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AB976" w14:textId="60D088F5" w:rsidR="00F4557C" w:rsidRDefault="00CB7BA8" w:rsidP="00CB7BA8">
      <w:pPr>
        <w:jc w:val="center"/>
      </w:pPr>
      <w:r w:rsidRPr="00CB7BA8">
        <w:rPr>
          <w:b/>
          <w:sz w:val="30"/>
        </w:rPr>
        <w:t>BASIC Tutorial Evaluation Questionnaire</w:t>
      </w:r>
    </w:p>
    <w:p w14:paraId="26F9B2B2" w14:textId="77777777" w:rsidR="00F4557C" w:rsidRDefault="00000000">
      <w:pPr>
        <w:spacing w:after="120"/>
      </w:pPr>
      <w:r>
        <w:t>This questionnaire is designed to evaluate students’ learning experience and teachers’ observations in the BASIC clinical scenario-integrated foundational science review tutorial. The questionnaire includes a student version and a teacher version. Responses are anonymous and are intended for course improvement and educational research.</w:t>
      </w:r>
    </w:p>
    <w:p w14:paraId="54490D70" w14:textId="77777777" w:rsidR="00F4557C" w:rsidRDefault="00000000">
      <w:pPr>
        <w:pStyle w:val="1"/>
      </w:pPr>
      <w:r>
        <w:t>Part I. Student Questionnaire</w:t>
      </w:r>
    </w:p>
    <w:p w14:paraId="11955310" w14:textId="77777777" w:rsidR="00F4557C" w:rsidRDefault="00000000">
      <w:pPr>
        <w:pStyle w:val="21"/>
      </w:pPr>
      <w:r>
        <w:t>I. Basic Information</w:t>
      </w:r>
    </w:p>
    <w:p w14:paraId="28A04A55" w14:textId="77777777" w:rsidR="00F4557C" w:rsidRDefault="00000000">
      <w:pPr>
        <w:spacing w:after="20"/>
      </w:pPr>
      <w:r>
        <w:rPr>
          <w:b/>
        </w:rPr>
        <w:t>1. Your grade/year of study:</w:t>
      </w:r>
    </w:p>
    <w:p w14:paraId="2850573A" w14:textId="77777777" w:rsidR="00F4557C" w:rsidRDefault="00000000">
      <w:pPr>
        <w:spacing w:after="0"/>
        <w:ind w:left="360"/>
      </w:pPr>
      <w:r>
        <w:t>□ Year 2</w:t>
      </w:r>
    </w:p>
    <w:p w14:paraId="2D2F1653" w14:textId="77777777" w:rsidR="00F4557C" w:rsidRDefault="00000000">
      <w:pPr>
        <w:spacing w:after="0"/>
        <w:ind w:left="360"/>
      </w:pPr>
      <w:r>
        <w:t>□ Year 3</w:t>
      </w:r>
    </w:p>
    <w:p w14:paraId="02784838" w14:textId="77777777" w:rsidR="00F4557C" w:rsidRDefault="00000000">
      <w:pPr>
        <w:spacing w:after="20"/>
      </w:pPr>
      <w:r>
        <w:rPr>
          <w:b/>
        </w:rPr>
        <w:t>2. Before the clinical scenario-based tutorial discussion session (hereafter, “this course”), how would you rate your mastery of the relevant foundational knowledge?</w:t>
      </w:r>
    </w:p>
    <w:p w14:paraId="5B774C8E" w14:textId="77777777" w:rsidR="00F4557C" w:rsidRDefault="00000000">
      <w:pPr>
        <w:spacing w:after="0"/>
        <w:ind w:left="360"/>
      </w:pPr>
      <w:r>
        <w:t>□ A. Poor</w:t>
      </w:r>
    </w:p>
    <w:p w14:paraId="0AC0D6FB" w14:textId="77777777" w:rsidR="00F4557C" w:rsidRDefault="00000000">
      <w:pPr>
        <w:spacing w:after="0"/>
        <w:ind w:left="360"/>
      </w:pPr>
      <w:r>
        <w:t>□ B. Fair</w:t>
      </w:r>
    </w:p>
    <w:p w14:paraId="23041B2D" w14:textId="77777777" w:rsidR="00F4557C" w:rsidRDefault="00000000">
      <w:pPr>
        <w:spacing w:after="0"/>
        <w:ind w:left="360"/>
      </w:pPr>
      <w:r>
        <w:t>□ C. Good</w:t>
      </w:r>
    </w:p>
    <w:p w14:paraId="6F934577" w14:textId="77777777" w:rsidR="00F4557C" w:rsidRDefault="00000000">
      <w:pPr>
        <w:spacing w:after="0"/>
        <w:ind w:left="360"/>
      </w:pPr>
      <w:r>
        <w:t>□ D. Very good</w:t>
      </w:r>
    </w:p>
    <w:p w14:paraId="7FDCE84D" w14:textId="77777777" w:rsidR="00F4557C" w:rsidRDefault="00000000">
      <w:pPr>
        <w:pStyle w:val="21"/>
      </w:pPr>
      <w:r>
        <w:t>II. Identifying Learning Bottlenecks</w:t>
      </w:r>
    </w:p>
    <w:p w14:paraId="58C8DEC3" w14:textId="77777777" w:rsidR="00F4557C" w:rsidRDefault="00000000">
      <w:pPr>
        <w:spacing w:after="20"/>
      </w:pPr>
      <w:r>
        <w:rPr>
          <w:b/>
        </w:rPr>
        <w:t>3. During this course, which step did you find most difficult?</w:t>
      </w:r>
    </w:p>
    <w:p w14:paraId="2D16C45F" w14:textId="77777777" w:rsidR="00F4557C" w:rsidRDefault="00000000">
      <w:pPr>
        <w:spacing w:after="0"/>
        <w:ind w:left="360"/>
      </w:pPr>
      <w:r>
        <w:t>□ A. Recalling relevant foundational medical knowledge</w:t>
      </w:r>
    </w:p>
    <w:p w14:paraId="5D7828B5" w14:textId="77777777" w:rsidR="00F4557C" w:rsidRDefault="00000000">
      <w:pPr>
        <w:spacing w:after="0"/>
        <w:ind w:left="360"/>
      </w:pPr>
      <w:r>
        <w:t>□ B. Extracting key information from the case</w:t>
      </w:r>
    </w:p>
    <w:p w14:paraId="65BE8A6F" w14:textId="77777777" w:rsidR="00F4557C" w:rsidRDefault="00000000">
      <w:pPr>
        <w:spacing w:after="0"/>
        <w:ind w:left="360"/>
      </w:pPr>
      <w:r>
        <w:t>□ C. Linking symptoms, signs or test findings to foundational mechanisms</w:t>
      </w:r>
    </w:p>
    <w:p w14:paraId="59D1A6A1" w14:textId="77777777" w:rsidR="00F4557C" w:rsidRDefault="00000000">
      <w:pPr>
        <w:spacing w:after="0"/>
        <w:ind w:left="360"/>
      </w:pPr>
      <w:r>
        <w:t>□ D. Connecting pathology, pathophysiology and pharmacology knowledge</w:t>
      </w:r>
    </w:p>
    <w:p w14:paraId="5AF25451" w14:textId="77777777" w:rsidR="00F4557C" w:rsidRDefault="00000000">
      <w:pPr>
        <w:spacing w:after="0"/>
        <w:ind w:left="360"/>
      </w:pPr>
      <w:r>
        <w:t>□ E. Using foundational mechanisms to explain changes in the case</w:t>
      </w:r>
    </w:p>
    <w:p w14:paraId="1D997B7F" w14:textId="77777777" w:rsidR="00F4557C" w:rsidRDefault="00000000">
      <w:pPr>
        <w:spacing w:after="0"/>
        <w:ind w:left="360"/>
      </w:pPr>
      <w:r>
        <w:t>□ F. Understanding the foundational medical rationale behind treatment measures</w:t>
      </w:r>
    </w:p>
    <w:p w14:paraId="24238956" w14:textId="77777777" w:rsidR="00F4557C" w:rsidRDefault="00000000">
      <w:pPr>
        <w:spacing w:after="0"/>
        <w:ind w:left="360"/>
      </w:pPr>
      <w:r>
        <w:t>□ G. Other: __________</w:t>
      </w:r>
    </w:p>
    <w:p w14:paraId="025865B0" w14:textId="77777777" w:rsidR="00F4557C" w:rsidRDefault="00000000">
      <w:pPr>
        <w:spacing w:after="20"/>
      </w:pPr>
      <w:r>
        <w:rPr>
          <w:b/>
        </w:rPr>
        <w:t>4. Which of the following mainly contributed to your learning burden in this course? (Multiple answers allowed)</w:t>
      </w:r>
    </w:p>
    <w:p w14:paraId="1441C251" w14:textId="77777777" w:rsidR="00F4557C" w:rsidRDefault="00000000">
      <w:pPr>
        <w:spacing w:after="0"/>
        <w:ind w:left="360"/>
      </w:pPr>
      <w:r>
        <w:t>□ A. Clinical information was relatively complex</w:t>
      </w:r>
    </w:p>
    <w:p w14:paraId="39C86BCE" w14:textId="77777777" w:rsidR="00F4557C" w:rsidRDefault="00000000">
      <w:pPr>
        <w:spacing w:after="0"/>
        <w:ind w:left="360"/>
      </w:pPr>
      <w:r>
        <w:t>□ B. Much foundational knowledge had been forgotten</w:t>
      </w:r>
    </w:p>
    <w:p w14:paraId="58DC882A" w14:textId="77777777" w:rsidR="00F4557C" w:rsidRDefault="00000000">
      <w:pPr>
        <w:spacing w:after="0"/>
        <w:ind w:left="360"/>
      </w:pPr>
      <w:r>
        <w:t>□ C. Mechanistic explanations were abstract</w:t>
      </w:r>
    </w:p>
    <w:p w14:paraId="1F60944B" w14:textId="77777777" w:rsidR="00F4557C" w:rsidRDefault="00000000">
      <w:pPr>
        <w:spacing w:after="0"/>
        <w:ind w:left="360"/>
      </w:pPr>
      <w:r>
        <w:t>□ D. Pharmacology content was difficult to understand</w:t>
      </w:r>
    </w:p>
    <w:p w14:paraId="5725BD56" w14:textId="77777777" w:rsidR="00F4557C" w:rsidRDefault="00000000">
      <w:pPr>
        <w:spacing w:after="0"/>
        <w:ind w:left="360"/>
      </w:pPr>
      <w:r>
        <w:t>□ E. The discussion pace was relatively fast or the session was long</w:t>
      </w:r>
    </w:p>
    <w:p w14:paraId="5DDD8001" w14:textId="77777777" w:rsidR="00F4557C" w:rsidRDefault="00000000">
      <w:pPr>
        <w:spacing w:after="0"/>
        <w:ind w:left="360"/>
      </w:pPr>
      <w:r>
        <w:t>□ F. Key points were not sufficiently clear</w:t>
      </w:r>
    </w:p>
    <w:p w14:paraId="1584988F" w14:textId="77777777" w:rsidR="00F4557C" w:rsidRDefault="00000000">
      <w:pPr>
        <w:spacing w:after="0"/>
        <w:ind w:left="360"/>
      </w:pPr>
      <w:r>
        <w:t>□ G. Teaching styles or slide materials differed substantially across teachers</w:t>
      </w:r>
    </w:p>
    <w:p w14:paraId="1ADD5289" w14:textId="77777777" w:rsidR="00F4557C" w:rsidRDefault="00000000">
      <w:pPr>
        <w:spacing w:after="0"/>
        <w:ind w:left="360"/>
      </w:pPr>
      <w:r>
        <w:t>□ H. Assessment pressure was high</w:t>
      </w:r>
    </w:p>
    <w:p w14:paraId="37B4082B" w14:textId="77777777" w:rsidR="00F4557C" w:rsidRDefault="00000000">
      <w:pPr>
        <w:spacing w:after="0"/>
        <w:ind w:left="360"/>
      </w:pPr>
      <w:r>
        <w:t>□ I. Other: __________</w:t>
      </w:r>
    </w:p>
    <w:p w14:paraId="10AA2E85" w14:textId="77777777" w:rsidR="00F4557C" w:rsidRDefault="00000000">
      <w:pPr>
        <w:spacing w:after="20"/>
      </w:pPr>
      <w:r>
        <w:rPr>
          <w:b/>
        </w:rPr>
        <w:t>5. Among pathology, physiology, pathophysiology and pharmacology, which area do you think most needs strengthening? (Single answer)</w:t>
      </w:r>
    </w:p>
    <w:p w14:paraId="6BC75012" w14:textId="77777777" w:rsidR="00F4557C" w:rsidRDefault="00000000">
      <w:pPr>
        <w:spacing w:after="0"/>
        <w:ind w:left="360"/>
      </w:pPr>
      <w:r>
        <w:t>□ A. Pathology</w:t>
      </w:r>
    </w:p>
    <w:p w14:paraId="5857C5BD" w14:textId="77777777" w:rsidR="00F4557C" w:rsidRDefault="00000000">
      <w:pPr>
        <w:spacing w:after="0"/>
        <w:ind w:left="360"/>
      </w:pPr>
      <w:r>
        <w:t>□ B. Physiology</w:t>
      </w:r>
    </w:p>
    <w:p w14:paraId="3A49BF99" w14:textId="77777777" w:rsidR="00F4557C" w:rsidRDefault="00000000">
      <w:pPr>
        <w:spacing w:after="0"/>
        <w:ind w:left="360"/>
      </w:pPr>
      <w:r>
        <w:lastRenderedPageBreak/>
        <w:t>□ C. Pathophysiology</w:t>
      </w:r>
    </w:p>
    <w:p w14:paraId="3A48258D" w14:textId="77777777" w:rsidR="00F4557C" w:rsidRDefault="00000000">
      <w:pPr>
        <w:spacing w:after="0"/>
        <w:ind w:left="360"/>
      </w:pPr>
      <w:r>
        <w:t>□ D. Pharmacology</w:t>
      </w:r>
    </w:p>
    <w:p w14:paraId="7CD56B4F" w14:textId="77777777" w:rsidR="00F4557C" w:rsidRDefault="00000000">
      <w:pPr>
        <w:spacing w:after="0"/>
        <w:ind w:left="360"/>
      </w:pPr>
      <w:r>
        <w:t>□ E. Integration among these knowledge areas</w:t>
      </w:r>
    </w:p>
    <w:p w14:paraId="2282B4C8" w14:textId="77777777" w:rsidR="00F4557C" w:rsidRDefault="00000000">
      <w:pPr>
        <w:spacing w:after="0"/>
        <w:ind w:left="360"/>
      </w:pPr>
      <w:r>
        <w:t>□ F. Not sure</w:t>
      </w:r>
    </w:p>
    <w:p w14:paraId="0B5E1289" w14:textId="77777777" w:rsidR="00F4557C" w:rsidRDefault="00000000">
      <w:pPr>
        <w:spacing w:after="80"/>
      </w:pPr>
      <w:r>
        <w:rPr>
          <w:b/>
        </w:rPr>
        <w:t>For the following items, please select the score that best reflects your actual experience: 1 = strongly disagree, 5 = strongly agree.</w:t>
      </w:r>
    </w:p>
    <w:p w14:paraId="32F9B5E3" w14:textId="77777777" w:rsidR="00F4557C" w:rsidRDefault="00000000">
      <w:pPr>
        <w:pStyle w:val="21"/>
      </w:pPr>
      <w:r>
        <w:t>III. Basic Knowledge Activation and Consolidation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6D0FF47D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30C38E1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592E22C0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9F81443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D2E397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1604083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34979BB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373E535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16554383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18234EF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0944" w:type="dxa"/>
            <w:vAlign w:val="center"/>
          </w:tcPr>
          <w:p w14:paraId="1D99B87F" w14:textId="77777777" w:rsidR="00F4557C" w:rsidRDefault="00000000">
            <w:pPr>
              <w:spacing w:after="0"/>
            </w:pPr>
            <w:r>
              <w:rPr>
                <w:sz w:val="18"/>
              </w:rPr>
              <w:t>This course helped me recall and activate foundational medical knowledge that I had previously learned.</w:t>
            </w:r>
          </w:p>
        </w:tc>
        <w:tc>
          <w:tcPr>
            <w:tcW w:w="648" w:type="dxa"/>
            <w:vAlign w:val="center"/>
          </w:tcPr>
          <w:p w14:paraId="2D47944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E109E8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E9F152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7FB977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9EF8F3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2253547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600BC3F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0944" w:type="dxa"/>
            <w:vAlign w:val="center"/>
          </w:tcPr>
          <w:p w14:paraId="3E69D098" w14:textId="77777777" w:rsidR="00F4557C" w:rsidRDefault="00000000">
            <w:pPr>
              <w:spacing w:after="0"/>
            </w:pPr>
            <w:r>
              <w:rPr>
                <w:sz w:val="18"/>
              </w:rPr>
              <w:t>This course helped me identify my weak points in pathology, pathophysiology or pharmacology.</w:t>
            </w:r>
          </w:p>
        </w:tc>
        <w:tc>
          <w:tcPr>
            <w:tcW w:w="648" w:type="dxa"/>
            <w:vAlign w:val="center"/>
          </w:tcPr>
          <w:p w14:paraId="7C74265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EEFD09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122FE5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684FBC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6BB811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3F9000F2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1DC83F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0944" w:type="dxa"/>
            <w:vAlign w:val="center"/>
          </w:tcPr>
          <w:p w14:paraId="33C07F8A" w14:textId="77777777" w:rsidR="00F4557C" w:rsidRDefault="00000000">
            <w:pPr>
              <w:spacing w:after="0"/>
            </w:pPr>
            <w:r>
              <w:rPr>
                <w:sz w:val="18"/>
              </w:rPr>
              <w:t>This course made previously fragmented foundational knowledge more structured.</w:t>
            </w:r>
          </w:p>
        </w:tc>
        <w:tc>
          <w:tcPr>
            <w:tcW w:w="648" w:type="dxa"/>
            <w:vAlign w:val="center"/>
          </w:tcPr>
          <w:p w14:paraId="7AE9AA1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12E65A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BFFA8D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9FD17D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D88AE3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0E6797A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128107A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0944" w:type="dxa"/>
            <w:vAlign w:val="center"/>
          </w:tcPr>
          <w:p w14:paraId="7B0F4CEF" w14:textId="77777777" w:rsidR="00F4557C" w:rsidRDefault="00000000">
            <w:pPr>
              <w:spacing w:after="0"/>
            </w:pPr>
            <w:r>
              <w:rPr>
                <w:sz w:val="18"/>
              </w:rPr>
              <w:t>Reviewing foundational knowledge through clinical cases was easier to understand than simply reading the textbook.</w:t>
            </w:r>
          </w:p>
        </w:tc>
        <w:tc>
          <w:tcPr>
            <w:tcW w:w="648" w:type="dxa"/>
            <w:vAlign w:val="center"/>
          </w:tcPr>
          <w:p w14:paraId="150760A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7142CB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C03D22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9A1F70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58FF2E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37320A42" w14:textId="77777777" w:rsidR="00F4557C" w:rsidRDefault="00F4557C"/>
    <w:p w14:paraId="15C053FB" w14:textId="77777777" w:rsidR="00F4557C" w:rsidRDefault="00000000">
      <w:pPr>
        <w:pStyle w:val="21"/>
      </w:pPr>
      <w:r>
        <w:t>IV. Linking Clinical Scenarios with Foundational Mechanisms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0F74398D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0E627B0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7316BA3E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9F3E2A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C4AB32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8C89A0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2C96F08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4B56F1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7509348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8D0886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0944" w:type="dxa"/>
            <w:vAlign w:val="center"/>
          </w:tcPr>
          <w:p w14:paraId="730E8BE5" w14:textId="77777777" w:rsidR="00F4557C" w:rsidRDefault="00000000">
            <w:pPr>
              <w:spacing w:after="0"/>
            </w:pPr>
            <w:r>
              <w:rPr>
                <w:sz w:val="18"/>
              </w:rPr>
              <w:t>I was able to identify key information in the case that was related to foundational mechanisms.</w:t>
            </w:r>
          </w:p>
        </w:tc>
        <w:tc>
          <w:tcPr>
            <w:tcW w:w="648" w:type="dxa"/>
            <w:vAlign w:val="center"/>
          </w:tcPr>
          <w:p w14:paraId="1019C95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84E509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F76BB5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8FD2C6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39D4FB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CCD5CBD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D31908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0944" w:type="dxa"/>
            <w:vAlign w:val="center"/>
          </w:tcPr>
          <w:p w14:paraId="7182C217" w14:textId="77777777" w:rsidR="00F4557C" w:rsidRDefault="00000000">
            <w:pPr>
              <w:spacing w:after="0"/>
            </w:pPr>
            <w:r>
              <w:rPr>
                <w:sz w:val="18"/>
              </w:rPr>
              <w:t>I was able to link symptoms, signs or test findings with corresponding pathophysiological changes.</w:t>
            </w:r>
          </w:p>
        </w:tc>
        <w:tc>
          <w:tcPr>
            <w:tcW w:w="648" w:type="dxa"/>
            <w:vAlign w:val="center"/>
          </w:tcPr>
          <w:p w14:paraId="405CE2F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67C0C4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FEECA0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6C8E25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39F996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5133C6DE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0D6B815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0944" w:type="dxa"/>
            <w:vAlign w:val="center"/>
          </w:tcPr>
          <w:p w14:paraId="704E0022" w14:textId="77777777" w:rsidR="00F4557C" w:rsidRDefault="00000000">
            <w:pPr>
              <w:spacing w:after="0"/>
            </w:pPr>
            <w:r>
              <w:rPr>
                <w:sz w:val="18"/>
              </w:rPr>
              <w:t>I was able to use foundational mechanisms to explain the main clinical manifestations in the case.</w:t>
            </w:r>
          </w:p>
        </w:tc>
        <w:tc>
          <w:tcPr>
            <w:tcW w:w="648" w:type="dxa"/>
            <w:vAlign w:val="center"/>
          </w:tcPr>
          <w:p w14:paraId="7B67F92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ECE677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F635A4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18A414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FF766E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85E0BA3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A6124C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0944" w:type="dxa"/>
            <w:vAlign w:val="center"/>
          </w:tcPr>
          <w:p w14:paraId="0BCC3F2F" w14:textId="77777777" w:rsidR="00F4557C" w:rsidRDefault="00000000">
            <w:pPr>
              <w:spacing w:after="0"/>
            </w:pPr>
            <w:r>
              <w:rPr>
                <w:sz w:val="18"/>
              </w:rPr>
              <w:t>This course helped me understand disease development from causes and mechanisms to clinical manifestations.</w:t>
            </w:r>
          </w:p>
        </w:tc>
        <w:tc>
          <w:tcPr>
            <w:tcW w:w="648" w:type="dxa"/>
            <w:vAlign w:val="center"/>
          </w:tcPr>
          <w:p w14:paraId="35A0A89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F70A3B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F465F4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9C2FE7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8A9E25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6AF13DBC" w14:textId="77777777" w:rsidR="00F4557C" w:rsidRDefault="00F4557C"/>
    <w:p w14:paraId="43DA471D" w14:textId="77777777" w:rsidR="00F4557C" w:rsidRDefault="00000000">
      <w:pPr>
        <w:pStyle w:val="21"/>
      </w:pPr>
      <w:r>
        <w:t>V. Pathology–Pathophysiology–Pharmacology Integration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1161DDAB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27E6FA1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6314A33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9C72A10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8A5658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C35C5D6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5F38700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3A8EBFD3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351657C5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2819EB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0944" w:type="dxa"/>
            <w:vAlign w:val="center"/>
          </w:tcPr>
          <w:p w14:paraId="71B1E7A1" w14:textId="77777777" w:rsidR="00F4557C" w:rsidRDefault="00000000">
            <w:pPr>
              <w:spacing w:after="0"/>
            </w:pPr>
            <w:r>
              <w:rPr>
                <w:sz w:val="18"/>
              </w:rPr>
              <w:t>The case design helped me connect pathology, pathophysiology and pharmacology knowledge.</w:t>
            </w:r>
          </w:p>
        </w:tc>
        <w:tc>
          <w:tcPr>
            <w:tcW w:w="648" w:type="dxa"/>
            <w:vAlign w:val="center"/>
          </w:tcPr>
          <w:p w14:paraId="51100B1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F86581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FEDF89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766A67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80D663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7786ECAF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3531DEA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0944" w:type="dxa"/>
            <w:vAlign w:val="center"/>
          </w:tcPr>
          <w:p w14:paraId="5538A94D" w14:textId="77777777" w:rsidR="00F4557C" w:rsidRDefault="00000000">
            <w:pPr>
              <w:spacing w:after="0"/>
            </w:pPr>
            <w:r>
              <w:rPr>
                <w:sz w:val="18"/>
              </w:rPr>
              <w:t>I was able to understand the relationship among pathological changes, functional abnormalities and treatment rationale.</w:t>
            </w:r>
          </w:p>
        </w:tc>
        <w:tc>
          <w:tcPr>
            <w:tcW w:w="648" w:type="dxa"/>
            <w:vAlign w:val="center"/>
          </w:tcPr>
          <w:p w14:paraId="79C3E4F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B34749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66A4F3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76E33B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9C2F6E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4BAF9191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0E32DD9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10944" w:type="dxa"/>
            <w:vAlign w:val="center"/>
          </w:tcPr>
          <w:p w14:paraId="506B2EBD" w14:textId="77777777" w:rsidR="00F4557C" w:rsidRDefault="00000000">
            <w:pPr>
              <w:spacing w:after="0"/>
            </w:pPr>
            <w:r>
              <w:rPr>
                <w:sz w:val="18"/>
              </w:rPr>
              <w:t>This course helped me integrate knowledge from multiple foundational medical disciplines within the same case.</w:t>
            </w:r>
          </w:p>
        </w:tc>
        <w:tc>
          <w:tcPr>
            <w:tcW w:w="648" w:type="dxa"/>
            <w:vAlign w:val="center"/>
          </w:tcPr>
          <w:p w14:paraId="3AECD67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AEB4EF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0424AF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A43377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FB346C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76876A77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29704DF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0944" w:type="dxa"/>
            <w:vAlign w:val="center"/>
          </w:tcPr>
          <w:p w14:paraId="546B6128" w14:textId="77777777" w:rsidR="00F4557C" w:rsidRDefault="00000000">
            <w:pPr>
              <w:spacing w:after="0"/>
            </w:pPr>
            <w:r>
              <w:rPr>
                <w:sz w:val="18"/>
              </w:rPr>
              <w:t>This course made it easier for me to understand the connection between pharmacology content and disease mechanisms.</w:t>
            </w:r>
          </w:p>
        </w:tc>
        <w:tc>
          <w:tcPr>
            <w:tcW w:w="648" w:type="dxa"/>
            <w:vAlign w:val="center"/>
          </w:tcPr>
          <w:p w14:paraId="367B1B5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BD5A4D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E218EB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86CEEA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60D47C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440C5B08" w14:textId="77777777" w:rsidR="00F4557C" w:rsidRDefault="00F4557C"/>
    <w:p w14:paraId="290D08DD" w14:textId="77777777" w:rsidR="00F4557C" w:rsidRDefault="00000000">
      <w:pPr>
        <w:pStyle w:val="21"/>
      </w:pPr>
      <w:r>
        <w:t>VI. Classroom Participation and Question Guidance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620D8466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7419E0A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1FCC1C6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746A0B4E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340AD8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034D764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DC0172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D4603D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18BD7897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3B9D399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10944" w:type="dxa"/>
            <w:vAlign w:val="center"/>
          </w:tcPr>
          <w:p w14:paraId="19B704FD" w14:textId="77777777" w:rsidR="00F4557C" w:rsidRDefault="00000000">
            <w:pPr>
              <w:spacing w:after="0"/>
            </w:pPr>
            <w:r>
              <w:rPr>
                <w:sz w:val="18"/>
              </w:rPr>
              <w:t>The questions used during class promoted my active thinking.</w:t>
            </w:r>
          </w:p>
        </w:tc>
        <w:tc>
          <w:tcPr>
            <w:tcW w:w="648" w:type="dxa"/>
            <w:vAlign w:val="center"/>
          </w:tcPr>
          <w:p w14:paraId="1D471B0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BE5A3F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3CFA68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03354B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C44DC2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52E4A362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37C7FED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10944" w:type="dxa"/>
            <w:vAlign w:val="center"/>
          </w:tcPr>
          <w:p w14:paraId="0E884A9C" w14:textId="77777777" w:rsidR="00F4557C" w:rsidRDefault="00000000">
            <w:pPr>
              <w:spacing w:after="0"/>
            </w:pPr>
            <w:r>
              <w:rPr>
                <w:sz w:val="18"/>
              </w:rPr>
              <w:t>Teacher–student interaction or small-group discussion helped me correct previous misunderstandings.</w:t>
            </w:r>
          </w:p>
        </w:tc>
        <w:tc>
          <w:tcPr>
            <w:tcW w:w="648" w:type="dxa"/>
            <w:vAlign w:val="center"/>
          </w:tcPr>
          <w:p w14:paraId="1DA3079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267A35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CF23F3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470B99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38C92B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444E02CF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285CD5F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0944" w:type="dxa"/>
            <w:vAlign w:val="center"/>
          </w:tcPr>
          <w:p w14:paraId="0C887B9C" w14:textId="77777777" w:rsidR="00F4557C" w:rsidRDefault="00000000">
            <w:pPr>
              <w:spacing w:after="0"/>
            </w:pPr>
            <w:r>
              <w:rPr>
                <w:sz w:val="18"/>
              </w:rPr>
              <w:t>I was generally able to follow the progression of the classroom discussion.</w:t>
            </w:r>
          </w:p>
        </w:tc>
        <w:tc>
          <w:tcPr>
            <w:tcW w:w="648" w:type="dxa"/>
            <w:vAlign w:val="center"/>
          </w:tcPr>
          <w:p w14:paraId="6AFAC93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206300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26C54E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102FBA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A7C798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6459A385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FCEA64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10944" w:type="dxa"/>
            <w:vAlign w:val="center"/>
          </w:tcPr>
          <w:p w14:paraId="35CEAF6A" w14:textId="77777777" w:rsidR="00F4557C" w:rsidRDefault="00000000">
            <w:pPr>
              <w:spacing w:after="0"/>
            </w:pPr>
            <w:r>
              <w:rPr>
                <w:sz w:val="18"/>
              </w:rPr>
              <w:t>The teacher was able to guide me from clinical phenomena back to foundational mechanisms.</w:t>
            </w:r>
          </w:p>
        </w:tc>
        <w:tc>
          <w:tcPr>
            <w:tcW w:w="648" w:type="dxa"/>
            <w:vAlign w:val="center"/>
          </w:tcPr>
          <w:p w14:paraId="552C4E7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FCA5C8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14D981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8CF8DE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D83CCE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5DE31615" w14:textId="77777777" w:rsidR="00F4557C" w:rsidRDefault="00F4557C"/>
    <w:p w14:paraId="6BD30BA1" w14:textId="77777777" w:rsidR="00F4557C" w:rsidRDefault="00000000">
      <w:pPr>
        <w:pStyle w:val="21"/>
      </w:pPr>
      <w:r>
        <w:t>VII. Course Pace and Cognitive Load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61FBD4D6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1A71FDD3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2223558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0940523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0995F04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830729E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5A9FD86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756FED9F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0E80D5C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1520FB2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0944" w:type="dxa"/>
            <w:vAlign w:val="center"/>
          </w:tcPr>
          <w:p w14:paraId="2D4EA4E3" w14:textId="77777777" w:rsidR="00F4557C" w:rsidRDefault="00000000">
            <w:pPr>
              <w:spacing w:after="0"/>
            </w:pPr>
            <w:r>
              <w:rPr>
                <w:sz w:val="18"/>
              </w:rPr>
              <w:t>The length of the tutorial session was generally appropriate for my attention and learning state.</w:t>
            </w:r>
          </w:p>
        </w:tc>
        <w:tc>
          <w:tcPr>
            <w:tcW w:w="648" w:type="dxa"/>
            <w:vAlign w:val="center"/>
          </w:tcPr>
          <w:p w14:paraId="3D185D0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AB590B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27E692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6956D8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D98159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60EBDDFE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F9665F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0944" w:type="dxa"/>
            <w:vAlign w:val="center"/>
          </w:tcPr>
          <w:p w14:paraId="47D3C9A5" w14:textId="77777777" w:rsidR="00F4557C" w:rsidRDefault="00000000">
            <w:pPr>
              <w:spacing w:after="0"/>
            </w:pPr>
            <w:r>
              <w:rPr>
                <w:sz w:val="18"/>
              </w:rPr>
              <w:t>The amount of information in a single session was within an acceptable range for me.</w:t>
            </w:r>
          </w:p>
        </w:tc>
        <w:tc>
          <w:tcPr>
            <w:tcW w:w="648" w:type="dxa"/>
            <w:vAlign w:val="center"/>
          </w:tcPr>
          <w:p w14:paraId="22EB88E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0EF9DB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383791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5C90C8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CF227C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32C01307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3B0530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10944" w:type="dxa"/>
            <w:vAlign w:val="center"/>
          </w:tcPr>
          <w:p w14:paraId="2E6E3A1E" w14:textId="77777777" w:rsidR="00F4557C" w:rsidRDefault="00000000">
            <w:pPr>
              <w:spacing w:after="0"/>
            </w:pPr>
            <w:r>
              <w:rPr>
                <w:sz w:val="18"/>
              </w:rPr>
              <w:t>The pace of the class was appropriate for my understanding and digestion of case content.</w:t>
            </w:r>
          </w:p>
        </w:tc>
        <w:tc>
          <w:tcPr>
            <w:tcW w:w="648" w:type="dxa"/>
            <w:vAlign w:val="center"/>
          </w:tcPr>
          <w:p w14:paraId="55B84D1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A71598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985179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1E5E8F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C2857D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0C5EAE1C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0DA6C7B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10944" w:type="dxa"/>
            <w:vAlign w:val="center"/>
          </w:tcPr>
          <w:p w14:paraId="5247841A" w14:textId="77777777" w:rsidR="00F4557C" w:rsidRDefault="00000000">
            <w:pPr>
              <w:spacing w:after="0"/>
            </w:pPr>
            <w:r>
              <w:rPr>
                <w:sz w:val="18"/>
              </w:rPr>
              <w:t>The teacher provided sufficient pauses, explanations and summaries at key difficult points.</w:t>
            </w:r>
          </w:p>
        </w:tc>
        <w:tc>
          <w:tcPr>
            <w:tcW w:w="648" w:type="dxa"/>
            <w:vAlign w:val="center"/>
          </w:tcPr>
          <w:p w14:paraId="1CA3B92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001FF1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7A479A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BDC33D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9BDAB3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274A1A13" w14:textId="77777777" w:rsidR="00F4557C" w:rsidRDefault="00F4557C"/>
    <w:p w14:paraId="60D723B1" w14:textId="77777777" w:rsidR="00F4557C" w:rsidRDefault="00000000">
      <w:pPr>
        <w:pStyle w:val="21"/>
      </w:pPr>
      <w:r>
        <w:t>VIII. Key-Point Signalling and Review Support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4F529EBF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3881208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4CC8E19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183007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9B5F8A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510D83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32437CA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2115E1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6B349C65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2FA0E6C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10944" w:type="dxa"/>
            <w:vAlign w:val="center"/>
          </w:tcPr>
          <w:p w14:paraId="4AC2D8AE" w14:textId="77777777" w:rsidR="00F4557C" w:rsidRDefault="00000000">
            <w:pPr>
              <w:spacing w:after="0"/>
            </w:pPr>
            <w:r>
              <w:rPr>
                <w:sz w:val="18"/>
              </w:rPr>
              <w:t>The teacher was able to clearly indicate the key and difficult points during the course.</w:t>
            </w:r>
          </w:p>
        </w:tc>
        <w:tc>
          <w:tcPr>
            <w:tcW w:w="648" w:type="dxa"/>
            <w:vAlign w:val="center"/>
          </w:tcPr>
          <w:p w14:paraId="2FFF6A5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4A08C3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E2FDB5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CFD9B4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839C48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7143E7F4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C60C17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10944" w:type="dxa"/>
            <w:vAlign w:val="center"/>
          </w:tcPr>
          <w:p w14:paraId="06EB7004" w14:textId="77777777" w:rsidR="00F4557C" w:rsidRDefault="00000000">
            <w:pPr>
              <w:spacing w:after="0"/>
            </w:pPr>
            <w:r>
              <w:rPr>
                <w:sz w:val="18"/>
              </w:rPr>
              <w:t>The course summary helped me judge priorities during review.</w:t>
            </w:r>
          </w:p>
        </w:tc>
        <w:tc>
          <w:tcPr>
            <w:tcW w:w="648" w:type="dxa"/>
            <w:vAlign w:val="center"/>
          </w:tcPr>
          <w:p w14:paraId="1135054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A1719C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344C39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010E2C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2D7F0F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34E1DEBC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5266CA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10944" w:type="dxa"/>
            <w:vAlign w:val="center"/>
          </w:tcPr>
          <w:p w14:paraId="3E225965" w14:textId="77777777" w:rsidR="00F4557C" w:rsidRDefault="00000000">
            <w:pPr>
              <w:spacing w:after="0"/>
            </w:pPr>
            <w:r>
              <w:rPr>
                <w:sz w:val="18"/>
              </w:rPr>
              <w:t>Post-class exercises or case-based questions helped me consolidate the course content.</w:t>
            </w:r>
          </w:p>
        </w:tc>
        <w:tc>
          <w:tcPr>
            <w:tcW w:w="648" w:type="dxa"/>
            <w:vAlign w:val="center"/>
          </w:tcPr>
          <w:p w14:paraId="46CC49A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632CDA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6088A2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0A82DF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EF840F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7B175EC8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82AAE4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24</w:t>
            </w:r>
          </w:p>
        </w:tc>
        <w:tc>
          <w:tcPr>
            <w:tcW w:w="10944" w:type="dxa"/>
            <w:vAlign w:val="center"/>
          </w:tcPr>
          <w:p w14:paraId="786DE8A2" w14:textId="77777777" w:rsidR="00F4557C" w:rsidRDefault="00000000">
            <w:pPr>
              <w:spacing w:after="0"/>
            </w:pPr>
            <w:r>
              <w:rPr>
                <w:sz w:val="18"/>
              </w:rPr>
              <w:t>The summary at the end of each system helped me form a knowledge framework.</w:t>
            </w:r>
          </w:p>
        </w:tc>
        <w:tc>
          <w:tcPr>
            <w:tcW w:w="648" w:type="dxa"/>
            <w:vAlign w:val="center"/>
          </w:tcPr>
          <w:p w14:paraId="2B828A2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9FC065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48B11B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6336D7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DFBAC8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4A9C1C63" w14:textId="77777777" w:rsidR="00F4557C" w:rsidRDefault="00F4557C"/>
    <w:p w14:paraId="61F9D402" w14:textId="77777777" w:rsidR="00F4557C" w:rsidRDefault="00000000">
      <w:pPr>
        <w:pStyle w:val="21"/>
      </w:pPr>
      <w:r>
        <w:t>IX. Course Consistency and Assessment Alignment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57D0C635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48474CF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726032F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F90E18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429258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9908C8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96BAF2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32BF13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07EAA2D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F50BE2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25</w:t>
            </w:r>
          </w:p>
        </w:tc>
        <w:tc>
          <w:tcPr>
            <w:tcW w:w="10944" w:type="dxa"/>
            <w:vAlign w:val="center"/>
          </w:tcPr>
          <w:p w14:paraId="579D1698" w14:textId="77777777" w:rsidR="00F4557C" w:rsidRDefault="00000000">
            <w:pPr>
              <w:spacing w:after="0"/>
            </w:pPr>
            <w:r>
              <w:rPr>
                <w:sz w:val="18"/>
              </w:rPr>
              <w:t>Different teachers used relatively consistent logic when explaining knowledge within the same system.</w:t>
            </w:r>
          </w:p>
        </w:tc>
        <w:tc>
          <w:tcPr>
            <w:tcW w:w="648" w:type="dxa"/>
            <w:vAlign w:val="center"/>
          </w:tcPr>
          <w:p w14:paraId="4078B96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26EA69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9FA1C2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B17565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95834B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69109F85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F76474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26</w:t>
            </w:r>
          </w:p>
        </w:tc>
        <w:tc>
          <w:tcPr>
            <w:tcW w:w="10944" w:type="dxa"/>
            <w:vAlign w:val="center"/>
          </w:tcPr>
          <w:p w14:paraId="079976F1" w14:textId="77777777" w:rsidR="00F4557C" w:rsidRDefault="00000000">
            <w:pPr>
              <w:spacing w:after="0"/>
            </w:pPr>
            <w:r>
              <w:rPr>
                <w:sz w:val="18"/>
              </w:rPr>
              <w:t>Theoretical sessions, laboratory sessions and tutorial sessions complemented each other.</w:t>
            </w:r>
          </w:p>
        </w:tc>
        <w:tc>
          <w:tcPr>
            <w:tcW w:w="648" w:type="dxa"/>
            <w:vAlign w:val="center"/>
          </w:tcPr>
          <w:p w14:paraId="2574B09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8A7CE8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8A9D41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639B2F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E94AF2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6D8E3675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3DC4932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27</w:t>
            </w:r>
          </w:p>
        </w:tc>
        <w:tc>
          <w:tcPr>
            <w:tcW w:w="10944" w:type="dxa"/>
            <w:vAlign w:val="center"/>
          </w:tcPr>
          <w:p w14:paraId="394EE15E" w14:textId="77777777" w:rsidR="00F4557C" w:rsidRDefault="00000000">
            <w:pPr>
              <w:spacing w:after="0"/>
            </w:pPr>
            <w:r>
              <w:rPr>
                <w:sz w:val="18"/>
              </w:rPr>
              <w:t>The course content was well aligned with assessment requirements.</w:t>
            </w:r>
          </w:p>
        </w:tc>
        <w:tc>
          <w:tcPr>
            <w:tcW w:w="648" w:type="dxa"/>
            <w:vAlign w:val="center"/>
          </w:tcPr>
          <w:p w14:paraId="2228999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A98B91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00106D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270200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2896FA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03CC14F4" w14:textId="77777777" w:rsidR="00F4557C" w:rsidRDefault="00F4557C"/>
    <w:p w14:paraId="474C9527" w14:textId="77777777" w:rsidR="00F4557C" w:rsidRDefault="00000000">
      <w:pPr>
        <w:pStyle w:val="21"/>
      </w:pPr>
      <w:r>
        <w:t>X. Overall Evaluation and Willingness to Recommend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5B9ABFFC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6002E21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69A78B6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5B9BD77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04A5E366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B117A7F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8954E0E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32E02290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18E31523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AC3FFE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28</w:t>
            </w:r>
          </w:p>
        </w:tc>
        <w:tc>
          <w:tcPr>
            <w:tcW w:w="10944" w:type="dxa"/>
            <w:vAlign w:val="center"/>
          </w:tcPr>
          <w:p w14:paraId="2C3E686A" w14:textId="77777777" w:rsidR="00F4557C" w:rsidRDefault="00000000">
            <w:pPr>
              <w:spacing w:after="0"/>
            </w:pPr>
            <w:r>
              <w:rPr>
                <w:sz w:val="18"/>
              </w:rPr>
              <w:t>I think this course was helpful for reviewing foundational medical knowledge.</w:t>
            </w:r>
          </w:p>
        </w:tc>
        <w:tc>
          <w:tcPr>
            <w:tcW w:w="648" w:type="dxa"/>
            <w:vAlign w:val="center"/>
          </w:tcPr>
          <w:p w14:paraId="7138764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E1DB45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49B687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90332F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AC6D4E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06CA9CF6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AAEAA6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29</w:t>
            </w:r>
          </w:p>
        </w:tc>
        <w:tc>
          <w:tcPr>
            <w:tcW w:w="10944" w:type="dxa"/>
            <w:vAlign w:val="center"/>
          </w:tcPr>
          <w:p w14:paraId="79CCA861" w14:textId="77777777" w:rsidR="00F4557C" w:rsidRDefault="00000000">
            <w:pPr>
              <w:spacing w:after="0"/>
            </w:pPr>
            <w:r>
              <w:rPr>
                <w:sz w:val="18"/>
              </w:rPr>
              <w:t>I hope similar tutorial courses will continue to be offered in the future.</w:t>
            </w:r>
          </w:p>
        </w:tc>
        <w:tc>
          <w:tcPr>
            <w:tcW w:w="648" w:type="dxa"/>
            <w:vAlign w:val="center"/>
          </w:tcPr>
          <w:p w14:paraId="3B64857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A60827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37ADCF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B7BA44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159381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38A0D553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25F4368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10944" w:type="dxa"/>
            <w:vAlign w:val="center"/>
          </w:tcPr>
          <w:p w14:paraId="24DD8702" w14:textId="77777777" w:rsidR="00F4557C" w:rsidRDefault="00000000">
            <w:pPr>
              <w:spacing w:after="0"/>
            </w:pPr>
            <w:r>
              <w:rPr>
                <w:sz w:val="18"/>
              </w:rPr>
              <w:t>I would be willing to recommend this learning approach to other students.</w:t>
            </w:r>
          </w:p>
        </w:tc>
        <w:tc>
          <w:tcPr>
            <w:tcW w:w="648" w:type="dxa"/>
            <w:vAlign w:val="center"/>
          </w:tcPr>
          <w:p w14:paraId="61910BA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478DAC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B6E380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E68F4D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B856C8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0D24B509" w14:textId="77777777" w:rsidR="00F4557C" w:rsidRDefault="00F4557C"/>
    <w:p w14:paraId="5441D29D" w14:textId="77777777" w:rsidR="00F4557C" w:rsidRDefault="00000000">
      <w:pPr>
        <w:pStyle w:val="21"/>
      </w:pPr>
      <w:r>
        <w:t>XI. Open-ended Questions</w:t>
      </w:r>
    </w:p>
    <w:p w14:paraId="7C39C1A6" w14:textId="77777777" w:rsidR="00F4557C" w:rsidRDefault="00000000">
      <w:pPr>
        <w:spacing w:after="20"/>
      </w:pPr>
      <w:r>
        <w:rPr>
          <w:b/>
        </w:rPr>
        <w:t>1. Please give an example of one session component or case that was most helpful for your understanding of foundational knowledge.</w:t>
      </w:r>
    </w:p>
    <w:p w14:paraId="4EC6FDBB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4300D5A9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12118F5C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46B58387" w14:textId="77777777" w:rsidR="00F4557C" w:rsidRDefault="00000000">
      <w:pPr>
        <w:spacing w:after="20"/>
      </w:pPr>
      <w:r>
        <w:rPr>
          <w:b/>
        </w:rPr>
        <w:t>2. Please describe a moment in the course when you most easily fell behind or found it most difficult to follow.</w:t>
      </w:r>
    </w:p>
    <w:p w14:paraId="3C83BA58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249095D1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59D03037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22D69E26" w14:textId="77777777" w:rsidR="00F4557C" w:rsidRDefault="00000000">
      <w:pPr>
        <w:spacing w:after="20"/>
      </w:pPr>
      <w:r>
        <w:rPr>
          <w:b/>
        </w:rPr>
        <w:t>3. If this course is to be further optimised, what is the one aspect you would most like to improve?</w:t>
      </w:r>
    </w:p>
    <w:p w14:paraId="1E7DEE6D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60307E2C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3F654F20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2C99631B" w14:textId="77777777" w:rsidR="00F4557C" w:rsidRDefault="00000000">
      <w:r>
        <w:br w:type="page"/>
      </w:r>
    </w:p>
    <w:p w14:paraId="137BCC8B" w14:textId="77777777" w:rsidR="00F4557C" w:rsidRDefault="00000000">
      <w:pPr>
        <w:pStyle w:val="1"/>
      </w:pPr>
      <w:r>
        <w:t>Part II. Teacher Questionnaire</w:t>
      </w:r>
    </w:p>
    <w:p w14:paraId="0F6299C9" w14:textId="77777777" w:rsidR="00F4557C" w:rsidRDefault="00000000">
      <w:pPr>
        <w:pStyle w:val="21"/>
      </w:pPr>
      <w:r>
        <w:t>I. Basic Information</w:t>
      </w:r>
    </w:p>
    <w:p w14:paraId="54B26AB7" w14:textId="77777777" w:rsidR="00F4557C" w:rsidRDefault="00000000">
      <w:pPr>
        <w:spacing w:after="20"/>
      </w:pPr>
      <w:r>
        <w:rPr>
          <w:b/>
        </w:rPr>
        <w:t>1. Your teaching role:</w:t>
      </w:r>
    </w:p>
    <w:p w14:paraId="5BB4DF3F" w14:textId="77777777" w:rsidR="00F4557C" w:rsidRDefault="00000000">
      <w:pPr>
        <w:spacing w:after="0"/>
        <w:ind w:left="360"/>
      </w:pPr>
      <w:r>
        <w:t>□ A. Basic science teacher</w:t>
      </w:r>
    </w:p>
    <w:p w14:paraId="44E55BE3" w14:textId="77777777" w:rsidR="00F4557C" w:rsidRDefault="00000000">
      <w:pPr>
        <w:spacing w:after="0"/>
        <w:ind w:left="360"/>
      </w:pPr>
      <w:r>
        <w:t>□ B. Clinical teacher</w:t>
      </w:r>
    </w:p>
    <w:p w14:paraId="2E02F1CD" w14:textId="77777777" w:rsidR="00F4557C" w:rsidRDefault="00000000">
      <w:pPr>
        <w:spacing w:after="0"/>
        <w:ind w:left="360"/>
      </w:pPr>
      <w:r>
        <w:t>□ C. Other</w:t>
      </w:r>
    </w:p>
    <w:p w14:paraId="42031340" w14:textId="77777777" w:rsidR="00F4557C" w:rsidRDefault="00000000">
      <w:pPr>
        <w:spacing w:after="20"/>
      </w:pPr>
      <w:r>
        <w:rPr>
          <w:b/>
        </w:rPr>
        <w:t>2. Number of times you have participated in this course:</w:t>
      </w:r>
    </w:p>
    <w:p w14:paraId="0B06468F" w14:textId="77777777" w:rsidR="00F4557C" w:rsidRDefault="00000000">
      <w:pPr>
        <w:spacing w:after="0"/>
        <w:ind w:left="360"/>
      </w:pPr>
      <w:r>
        <w:t>□ A. Once</w:t>
      </w:r>
    </w:p>
    <w:p w14:paraId="0ACD9A4B" w14:textId="77777777" w:rsidR="00F4557C" w:rsidRDefault="00000000">
      <w:pPr>
        <w:spacing w:after="0"/>
        <w:ind w:left="360"/>
      </w:pPr>
      <w:r>
        <w:t>□ B. 2–3 times</w:t>
      </w:r>
    </w:p>
    <w:p w14:paraId="0CA4E785" w14:textId="77777777" w:rsidR="00F4557C" w:rsidRDefault="00000000">
      <w:pPr>
        <w:spacing w:after="0"/>
        <w:ind w:left="360"/>
      </w:pPr>
      <w:r>
        <w:t>□ C. 4 times or more</w:t>
      </w:r>
    </w:p>
    <w:p w14:paraId="2D529C9A" w14:textId="77777777" w:rsidR="00F4557C" w:rsidRDefault="00000000">
      <w:pPr>
        <w:spacing w:after="20"/>
      </w:pPr>
      <w:r>
        <w:rPr>
          <w:b/>
        </w:rPr>
        <w:t>3. Your main teaching component(s) in this course:</w:t>
      </w:r>
    </w:p>
    <w:p w14:paraId="554E9E21" w14:textId="77777777" w:rsidR="00F4557C" w:rsidRDefault="00000000">
      <w:pPr>
        <w:spacing w:after="0"/>
        <w:ind w:left="360"/>
      </w:pPr>
      <w:r>
        <w:t>□ A. Case design</w:t>
      </w:r>
    </w:p>
    <w:p w14:paraId="44153E31" w14:textId="77777777" w:rsidR="00F4557C" w:rsidRDefault="00000000">
      <w:pPr>
        <w:spacing w:after="0"/>
        <w:ind w:left="360"/>
      </w:pPr>
      <w:r>
        <w:t>□ B. Classroom guidance/facilitation</w:t>
      </w:r>
    </w:p>
    <w:p w14:paraId="7DFFAE58" w14:textId="77777777" w:rsidR="00F4557C" w:rsidRDefault="00000000">
      <w:pPr>
        <w:spacing w:after="0"/>
        <w:ind w:left="360"/>
      </w:pPr>
      <w:r>
        <w:t>□ C. Course evaluation</w:t>
      </w:r>
    </w:p>
    <w:p w14:paraId="54D07049" w14:textId="77777777" w:rsidR="00F4557C" w:rsidRDefault="00000000">
      <w:pPr>
        <w:pStyle w:val="21"/>
      </w:pPr>
      <w:r>
        <w:t>II. Main Student Learning Bottlenecks Observed by Teachers</w:t>
      </w:r>
    </w:p>
    <w:p w14:paraId="5B708659" w14:textId="77777777" w:rsidR="00F4557C" w:rsidRDefault="00000000">
      <w:pPr>
        <w:spacing w:after="20"/>
      </w:pPr>
      <w:r>
        <w:rPr>
          <w:b/>
        </w:rPr>
        <w:t>4. What was the most common difficulty you observed among students during the course?</w:t>
      </w:r>
    </w:p>
    <w:p w14:paraId="06DED868" w14:textId="77777777" w:rsidR="00F4557C" w:rsidRDefault="00000000">
      <w:pPr>
        <w:spacing w:after="0"/>
        <w:ind w:left="360"/>
      </w:pPr>
      <w:r>
        <w:t>□ A. Insufficient recall of foundational knowledge</w:t>
      </w:r>
    </w:p>
    <w:p w14:paraId="2E20B99E" w14:textId="77777777" w:rsidR="00F4557C" w:rsidRDefault="00000000">
      <w:pPr>
        <w:spacing w:after="0"/>
        <w:ind w:left="360"/>
      </w:pPr>
      <w:r>
        <w:t>□ B. Difficulty extracting key case information</w:t>
      </w:r>
    </w:p>
    <w:p w14:paraId="387D9FD7" w14:textId="77777777" w:rsidR="00F4557C" w:rsidRDefault="00000000">
      <w:pPr>
        <w:spacing w:after="0"/>
        <w:ind w:left="360"/>
      </w:pPr>
      <w:r>
        <w:t>□ C. Difficulty linking clinical manifestations with foundational mechanisms</w:t>
      </w:r>
    </w:p>
    <w:p w14:paraId="4669D2D9" w14:textId="77777777" w:rsidR="00F4557C" w:rsidRDefault="00000000">
      <w:pPr>
        <w:spacing w:after="0"/>
        <w:ind w:left="360"/>
      </w:pPr>
      <w:r>
        <w:t>□ D. Difficulty integrating pathology, pathophysiology and pharmacology knowledge</w:t>
      </w:r>
    </w:p>
    <w:p w14:paraId="64CA9D35" w14:textId="77777777" w:rsidR="00F4557C" w:rsidRDefault="00000000">
      <w:pPr>
        <w:spacing w:after="0"/>
        <w:ind w:left="360"/>
      </w:pPr>
      <w:r>
        <w:t>□ E. Difficulty connecting pharmacology knowledge with the clinical rationale for medication use</w:t>
      </w:r>
    </w:p>
    <w:p w14:paraId="4BFDD3F1" w14:textId="77777777" w:rsidR="00F4557C" w:rsidRDefault="00000000">
      <w:pPr>
        <w:spacing w:after="0"/>
        <w:ind w:left="360"/>
      </w:pPr>
      <w:r>
        <w:t>□ F. Difficulty using mechanisms to explain changes in the case</w:t>
      </w:r>
    </w:p>
    <w:p w14:paraId="63B8AEA6" w14:textId="77777777" w:rsidR="00F4557C" w:rsidRDefault="00000000">
      <w:pPr>
        <w:spacing w:after="0"/>
        <w:ind w:left="360"/>
      </w:pPr>
      <w:r>
        <w:t>□ G. Insufficient classroom participation</w:t>
      </w:r>
    </w:p>
    <w:p w14:paraId="3F10F7F0" w14:textId="77777777" w:rsidR="00F4557C" w:rsidRDefault="00000000">
      <w:pPr>
        <w:spacing w:after="0"/>
        <w:ind w:left="360"/>
      </w:pPr>
      <w:r>
        <w:t>□ H. Other: __________</w:t>
      </w:r>
    </w:p>
    <w:p w14:paraId="09047FAB" w14:textId="77777777" w:rsidR="00F4557C" w:rsidRDefault="00000000">
      <w:pPr>
        <w:spacing w:after="20"/>
      </w:pPr>
      <w:r>
        <w:rPr>
          <w:b/>
        </w:rPr>
        <w:t>5. From the perspective of teaching implementation, which aspects of the current course most need optimisation? (Multiple answers allowed)</w:t>
      </w:r>
    </w:p>
    <w:p w14:paraId="0CA26F8F" w14:textId="77777777" w:rsidR="00F4557C" w:rsidRDefault="00000000">
      <w:pPr>
        <w:spacing w:after="0"/>
        <w:ind w:left="360"/>
      </w:pPr>
      <w:r>
        <w:t>□ A. Case design</w:t>
      </w:r>
    </w:p>
    <w:p w14:paraId="4E9E6969" w14:textId="77777777" w:rsidR="00F4557C" w:rsidRDefault="00000000">
      <w:pPr>
        <w:spacing w:after="0"/>
        <w:ind w:left="360"/>
      </w:pPr>
      <w:r>
        <w:t>□ B. Question-chain design</w:t>
      </w:r>
    </w:p>
    <w:p w14:paraId="2E3EBE48" w14:textId="77777777" w:rsidR="00F4557C" w:rsidRDefault="00000000">
      <w:pPr>
        <w:spacing w:after="0"/>
        <w:ind w:left="360"/>
      </w:pPr>
      <w:r>
        <w:t>□ C. Classroom pace and time allocation</w:t>
      </w:r>
    </w:p>
    <w:p w14:paraId="3816A187" w14:textId="77777777" w:rsidR="00F4557C" w:rsidRDefault="00000000">
      <w:pPr>
        <w:spacing w:after="0"/>
        <w:ind w:left="360"/>
      </w:pPr>
      <w:r>
        <w:t>□ D. Key-point and difficult-point signalling</w:t>
      </w:r>
    </w:p>
    <w:p w14:paraId="573F9BEC" w14:textId="77777777" w:rsidR="00F4557C" w:rsidRDefault="00000000">
      <w:pPr>
        <w:spacing w:after="0"/>
        <w:ind w:left="360"/>
      </w:pPr>
      <w:r>
        <w:t>□ E. Alignment of teaching goals across slide decks and teachers</w:t>
      </w:r>
    </w:p>
    <w:p w14:paraId="3E4D8B72" w14:textId="77777777" w:rsidR="00F4557C" w:rsidRDefault="00000000">
      <w:pPr>
        <w:spacing w:after="0"/>
        <w:ind w:left="360"/>
      </w:pPr>
      <w:r>
        <w:t>□ F. Post-class review materials</w:t>
      </w:r>
    </w:p>
    <w:p w14:paraId="3FEB5EAB" w14:textId="77777777" w:rsidR="00F4557C" w:rsidRDefault="00000000">
      <w:pPr>
        <w:spacing w:after="0"/>
        <w:ind w:left="360"/>
      </w:pPr>
      <w:r>
        <w:t>□ G. Assessment alignment</w:t>
      </w:r>
    </w:p>
    <w:p w14:paraId="439BA02F" w14:textId="77777777" w:rsidR="00F4557C" w:rsidRDefault="00000000">
      <w:pPr>
        <w:spacing w:after="0"/>
        <w:ind w:left="360"/>
      </w:pPr>
      <w:r>
        <w:t>□ H. Other: __________</w:t>
      </w:r>
    </w:p>
    <w:p w14:paraId="445D11A7" w14:textId="77777777" w:rsidR="00F4557C" w:rsidRDefault="00000000">
      <w:pPr>
        <w:spacing w:after="80"/>
      </w:pPr>
      <w:r>
        <w:rPr>
          <w:b/>
        </w:rPr>
        <w:t>For the following items, please select the score that best reflects your classroom observation: 1 = strongly disagree, 5 = strongly agree.</w:t>
      </w:r>
    </w:p>
    <w:p w14:paraId="417B00B2" w14:textId="77777777" w:rsidR="00F4557C" w:rsidRDefault="00000000">
      <w:pPr>
        <w:pStyle w:val="21"/>
      </w:pPr>
      <w:r>
        <w:t>III. Evaluation of Student Learning Performance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19F873D5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26D67C0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0D6066A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64E7C7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C09C7BB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E403D5B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717E9F8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1BAE53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6855435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6B8067B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10944" w:type="dxa"/>
            <w:vAlign w:val="center"/>
          </w:tcPr>
          <w:p w14:paraId="38183100" w14:textId="77777777" w:rsidR="00F4557C" w:rsidRDefault="00000000">
            <w:pPr>
              <w:spacing w:after="0"/>
            </w:pPr>
            <w:r>
              <w:rPr>
                <w:sz w:val="18"/>
              </w:rPr>
              <w:t>Students were able to identify the main clinical information in the case.</w:t>
            </w:r>
          </w:p>
        </w:tc>
        <w:tc>
          <w:tcPr>
            <w:tcW w:w="648" w:type="dxa"/>
            <w:vAlign w:val="center"/>
          </w:tcPr>
          <w:p w14:paraId="131C8C2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93A05D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1FE059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929ED9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88D85D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0FAEFCF7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2A05CC6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10944" w:type="dxa"/>
            <w:vAlign w:val="center"/>
          </w:tcPr>
          <w:p w14:paraId="3B7F7D29" w14:textId="77777777" w:rsidR="00F4557C" w:rsidRDefault="00000000">
            <w:pPr>
              <w:spacing w:after="0"/>
            </w:pPr>
            <w:r>
              <w:rPr>
                <w:sz w:val="18"/>
              </w:rPr>
              <w:t>Students were able to recall foundational medical knowledge relevant to the case.</w:t>
            </w:r>
          </w:p>
        </w:tc>
        <w:tc>
          <w:tcPr>
            <w:tcW w:w="648" w:type="dxa"/>
            <w:vAlign w:val="center"/>
          </w:tcPr>
          <w:p w14:paraId="24F15D6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A98BAD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043B69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0BFE64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CF28A4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7BB02539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72B544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10944" w:type="dxa"/>
            <w:vAlign w:val="center"/>
          </w:tcPr>
          <w:p w14:paraId="644D7C70" w14:textId="77777777" w:rsidR="00F4557C" w:rsidRDefault="00000000">
            <w:pPr>
              <w:spacing w:after="0"/>
            </w:pPr>
            <w:r>
              <w:rPr>
                <w:sz w:val="18"/>
              </w:rPr>
              <w:t>Students were able to link symptoms, signs or test findings with foundational mechanisms.</w:t>
            </w:r>
          </w:p>
        </w:tc>
        <w:tc>
          <w:tcPr>
            <w:tcW w:w="648" w:type="dxa"/>
            <w:vAlign w:val="center"/>
          </w:tcPr>
          <w:p w14:paraId="0BABC19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72D61D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310501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3DDAFB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AABCBA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6DA2F4F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2F90E2F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10944" w:type="dxa"/>
            <w:vAlign w:val="center"/>
          </w:tcPr>
          <w:p w14:paraId="645FB688" w14:textId="77777777" w:rsidR="00F4557C" w:rsidRDefault="00000000">
            <w:pPr>
              <w:spacing w:after="0"/>
            </w:pPr>
            <w:r>
              <w:rPr>
                <w:sz w:val="18"/>
              </w:rPr>
              <w:t>Students were able to make preliminary explanations of case changes using foundational mechanisms.</w:t>
            </w:r>
          </w:p>
        </w:tc>
        <w:tc>
          <w:tcPr>
            <w:tcW w:w="648" w:type="dxa"/>
            <w:vAlign w:val="center"/>
          </w:tcPr>
          <w:p w14:paraId="46EA5DF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823AF6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C0D317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12EEE9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084847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24564582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B55A30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10944" w:type="dxa"/>
            <w:vAlign w:val="center"/>
          </w:tcPr>
          <w:p w14:paraId="2F5BCEEF" w14:textId="77777777" w:rsidR="00F4557C" w:rsidRDefault="00000000">
            <w:pPr>
              <w:spacing w:after="0"/>
            </w:pPr>
            <w:r>
              <w:rPr>
                <w:sz w:val="18"/>
              </w:rPr>
              <w:t>Students were able to understand the relationships among pathology, pathophysiology and pharmacology knowledge.</w:t>
            </w:r>
          </w:p>
        </w:tc>
        <w:tc>
          <w:tcPr>
            <w:tcW w:w="648" w:type="dxa"/>
            <w:vAlign w:val="center"/>
          </w:tcPr>
          <w:p w14:paraId="701E71A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AFBE54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C985A5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BCFA61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824517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1CB548B2" w14:textId="77777777" w:rsidR="00F4557C" w:rsidRDefault="00F4557C"/>
    <w:p w14:paraId="71B29E8A" w14:textId="77777777" w:rsidR="00F4557C" w:rsidRDefault="00000000">
      <w:pPr>
        <w:pStyle w:val="21"/>
      </w:pPr>
      <w:r>
        <w:t>IV. Evaluation of Course Design and Teaching Guidance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01510333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6C79181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7C9DB28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48D690E0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A80C54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91C2D5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7903936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193AD6D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0BFC4790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1BF4702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10944" w:type="dxa"/>
            <w:vAlign w:val="center"/>
          </w:tcPr>
          <w:p w14:paraId="0B7E691A" w14:textId="77777777" w:rsidR="00F4557C" w:rsidRDefault="00000000">
            <w:pPr>
              <w:spacing w:after="0"/>
            </w:pPr>
            <w:r>
              <w:rPr>
                <w:sz w:val="18"/>
              </w:rPr>
              <w:t>The course cases effectively activated students’ previously learned foundational knowledge.</w:t>
            </w:r>
          </w:p>
        </w:tc>
        <w:tc>
          <w:tcPr>
            <w:tcW w:w="648" w:type="dxa"/>
            <w:vAlign w:val="center"/>
          </w:tcPr>
          <w:p w14:paraId="0B92B18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5B11DD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6D1724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C1977A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81014D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49B6A870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68520F6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7</w:t>
            </w:r>
          </w:p>
        </w:tc>
        <w:tc>
          <w:tcPr>
            <w:tcW w:w="10944" w:type="dxa"/>
            <w:vAlign w:val="center"/>
          </w:tcPr>
          <w:p w14:paraId="2F2646E0" w14:textId="77777777" w:rsidR="00F4557C" w:rsidRDefault="00000000">
            <w:pPr>
              <w:spacing w:after="0"/>
            </w:pPr>
            <w:r>
              <w:rPr>
                <w:sz w:val="18"/>
              </w:rPr>
              <w:t>The difficulty of the cases was generally appropriate for students’ current stage of learning.</w:t>
            </w:r>
          </w:p>
        </w:tc>
        <w:tc>
          <w:tcPr>
            <w:tcW w:w="648" w:type="dxa"/>
            <w:vAlign w:val="center"/>
          </w:tcPr>
          <w:p w14:paraId="6A79D26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E89506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4DF100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C75EF3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367370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4C8AF6D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F68A08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8</w:t>
            </w:r>
          </w:p>
        </w:tc>
        <w:tc>
          <w:tcPr>
            <w:tcW w:w="10944" w:type="dxa"/>
            <w:vAlign w:val="center"/>
          </w:tcPr>
          <w:p w14:paraId="6BE47FEA" w14:textId="77777777" w:rsidR="00F4557C" w:rsidRDefault="00000000">
            <w:pPr>
              <w:spacing w:after="0"/>
            </w:pPr>
            <w:r>
              <w:rPr>
                <w:sz w:val="18"/>
              </w:rPr>
              <w:t>The classroom questions guided students from clinical phenomena back to foundational mechanisms.</w:t>
            </w:r>
          </w:p>
        </w:tc>
        <w:tc>
          <w:tcPr>
            <w:tcW w:w="648" w:type="dxa"/>
            <w:vAlign w:val="center"/>
          </w:tcPr>
          <w:p w14:paraId="380C187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3143D3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A7D3D9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1B0EF8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BE1B28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0C03CC1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0A2CF55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9</w:t>
            </w:r>
          </w:p>
        </w:tc>
        <w:tc>
          <w:tcPr>
            <w:tcW w:w="10944" w:type="dxa"/>
            <w:vAlign w:val="center"/>
          </w:tcPr>
          <w:p w14:paraId="79CC0262" w14:textId="77777777" w:rsidR="00F4557C" w:rsidRDefault="00000000">
            <w:pPr>
              <w:spacing w:after="0"/>
            </w:pPr>
            <w:r>
              <w:rPr>
                <w:sz w:val="18"/>
              </w:rPr>
              <w:t>The teaching process reflected integration of pathology, pathophysiology and pharmacology knowledge.</w:t>
            </w:r>
          </w:p>
        </w:tc>
        <w:tc>
          <w:tcPr>
            <w:tcW w:w="648" w:type="dxa"/>
            <w:vAlign w:val="center"/>
          </w:tcPr>
          <w:p w14:paraId="2284614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B94245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D426DF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880EF6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56CFA0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166DA40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39E76EA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10</w:t>
            </w:r>
          </w:p>
        </w:tc>
        <w:tc>
          <w:tcPr>
            <w:tcW w:w="10944" w:type="dxa"/>
            <w:vAlign w:val="center"/>
          </w:tcPr>
          <w:p w14:paraId="7E8D2C39" w14:textId="77777777" w:rsidR="00F4557C" w:rsidRDefault="00000000">
            <w:pPr>
              <w:spacing w:after="0"/>
            </w:pPr>
            <w:r>
              <w:rPr>
                <w:sz w:val="18"/>
              </w:rPr>
              <w:t>The course summary helped students form a review framework for foundational knowledge.</w:t>
            </w:r>
          </w:p>
        </w:tc>
        <w:tc>
          <w:tcPr>
            <w:tcW w:w="648" w:type="dxa"/>
            <w:vAlign w:val="center"/>
          </w:tcPr>
          <w:p w14:paraId="08E676F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C6E260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8B523D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82CFEB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135A0C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31CF93CE" w14:textId="77777777" w:rsidR="00F4557C" w:rsidRDefault="00F4557C"/>
    <w:p w14:paraId="0366156A" w14:textId="77777777" w:rsidR="00F4557C" w:rsidRDefault="00000000">
      <w:pPr>
        <w:pStyle w:val="21"/>
      </w:pPr>
      <w:r>
        <w:t>V. Classroom Implementation, Pace and Load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16B317D1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7E50333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65CA79AF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3AB1634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757F846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380685F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D4EDB0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05367F0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34B9B0C5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6FA5673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11</w:t>
            </w:r>
          </w:p>
        </w:tc>
        <w:tc>
          <w:tcPr>
            <w:tcW w:w="10944" w:type="dxa"/>
            <w:vAlign w:val="center"/>
          </w:tcPr>
          <w:p w14:paraId="3775B552" w14:textId="77777777" w:rsidR="00F4557C" w:rsidRDefault="00000000">
            <w:pPr>
              <w:spacing w:after="0"/>
            </w:pPr>
            <w:r>
              <w:rPr>
                <w:sz w:val="18"/>
              </w:rPr>
              <w:t>Overall, student classroom participation met expectations.</w:t>
            </w:r>
          </w:p>
        </w:tc>
        <w:tc>
          <w:tcPr>
            <w:tcW w:w="648" w:type="dxa"/>
            <w:vAlign w:val="center"/>
          </w:tcPr>
          <w:p w14:paraId="39B9ECD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CC0F7F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1F46C4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8E9F10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1D147B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38161AB8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2BF354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12</w:t>
            </w:r>
          </w:p>
        </w:tc>
        <w:tc>
          <w:tcPr>
            <w:tcW w:w="10944" w:type="dxa"/>
            <w:vAlign w:val="center"/>
          </w:tcPr>
          <w:p w14:paraId="0C6AE797" w14:textId="77777777" w:rsidR="00F4557C" w:rsidRDefault="00000000">
            <w:pPr>
              <w:spacing w:after="0"/>
            </w:pPr>
            <w:r>
              <w:rPr>
                <w:sz w:val="18"/>
              </w:rPr>
              <w:t>The teacher was able to manage the pace of classroom discussion effectively.</w:t>
            </w:r>
          </w:p>
        </w:tc>
        <w:tc>
          <w:tcPr>
            <w:tcW w:w="648" w:type="dxa"/>
            <w:vAlign w:val="center"/>
          </w:tcPr>
          <w:p w14:paraId="7C4351A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DA1B1D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F315EE5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41281D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50ABD8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6D3B68E9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30BD8B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13</w:t>
            </w:r>
          </w:p>
        </w:tc>
        <w:tc>
          <w:tcPr>
            <w:tcW w:w="10944" w:type="dxa"/>
            <w:vAlign w:val="center"/>
          </w:tcPr>
          <w:p w14:paraId="3884BB98" w14:textId="77777777" w:rsidR="00F4557C" w:rsidRDefault="00000000">
            <w:pPr>
              <w:spacing w:after="0"/>
            </w:pPr>
            <w:r>
              <w:rPr>
                <w:sz w:val="18"/>
              </w:rPr>
              <w:t>The current class time was generally sufficient to complete the intended teaching objectives.</w:t>
            </w:r>
          </w:p>
        </w:tc>
        <w:tc>
          <w:tcPr>
            <w:tcW w:w="648" w:type="dxa"/>
            <w:vAlign w:val="center"/>
          </w:tcPr>
          <w:p w14:paraId="571D800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1C53CC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6BA370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0DEB880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B58EAF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20B4B2F9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1B34A8A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14</w:t>
            </w:r>
          </w:p>
        </w:tc>
        <w:tc>
          <w:tcPr>
            <w:tcW w:w="10944" w:type="dxa"/>
            <w:vAlign w:val="center"/>
          </w:tcPr>
          <w:p w14:paraId="4E37122B" w14:textId="77777777" w:rsidR="00F4557C" w:rsidRDefault="00000000">
            <w:pPr>
              <w:spacing w:after="0"/>
            </w:pPr>
            <w:r>
              <w:rPr>
                <w:sz w:val="18"/>
              </w:rPr>
              <w:t>The length of the tutorial session was generally compatible with students’ ability to maintain attention.</w:t>
            </w:r>
          </w:p>
        </w:tc>
        <w:tc>
          <w:tcPr>
            <w:tcW w:w="648" w:type="dxa"/>
            <w:vAlign w:val="center"/>
          </w:tcPr>
          <w:p w14:paraId="31C0CCF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C85102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7C986E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9482FF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165FD5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28054DC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F42AF0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0944" w:type="dxa"/>
            <w:vAlign w:val="center"/>
          </w:tcPr>
          <w:p w14:paraId="4C42998E" w14:textId="77777777" w:rsidR="00F4557C" w:rsidRDefault="00000000">
            <w:pPr>
              <w:spacing w:after="0"/>
            </w:pPr>
            <w:r>
              <w:rPr>
                <w:sz w:val="18"/>
              </w:rPr>
              <w:t>The preparation and classroom facilitation demands placed on teachers by this course were within an acceptable range.</w:t>
            </w:r>
          </w:p>
        </w:tc>
        <w:tc>
          <w:tcPr>
            <w:tcW w:w="648" w:type="dxa"/>
            <w:vAlign w:val="center"/>
          </w:tcPr>
          <w:p w14:paraId="3209C4E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BD30C4F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A8C165B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B426AD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E0A76E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604446B3" w14:textId="77777777" w:rsidR="00F4557C" w:rsidRDefault="00F4557C"/>
    <w:p w14:paraId="36592582" w14:textId="77777777" w:rsidR="00F4557C" w:rsidRDefault="00000000">
      <w:pPr>
        <w:pStyle w:val="21"/>
      </w:pPr>
      <w:r>
        <w:t>VI. Key-Point Signalling, Review Support and Consistency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07757157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1500B5F5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575147A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436AEBA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0DA0657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731F93E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03339DDD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6E3BCEB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53B41EA2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3F89C59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16</w:t>
            </w:r>
          </w:p>
        </w:tc>
        <w:tc>
          <w:tcPr>
            <w:tcW w:w="10944" w:type="dxa"/>
            <w:vAlign w:val="center"/>
          </w:tcPr>
          <w:p w14:paraId="236DE110" w14:textId="77777777" w:rsidR="00F4557C" w:rsidRDefault="00000000">
            <w:pPr>
              <w:spacing w:after="0"/>
            </w:pPr>
            <w:r>
              <w:rPr>
                <w:sz w:val="18"/>
              </w:rPr>
              <w:t>The course summary helped students form a knowledge framework that could be used for review.</w:t>
            </w:r>
          </w:p>
        </w:tc>
        <w:tc>
          <w:tcPr>
            <w:tcW w:w="648" w:type="dxa"/>
            <w:vAlign w:val="center"/>
          </w:tcPr>
          <w:p w14:paraId="495FE6EC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F2AC9D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78E42B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7A1C82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487AAE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4233D49E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00807F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17</w:t>
            </w:r>
          </w:p>
        </w:tc>
        <w:tc>
          <w:tcPr>
            <w:tcW w:w="10944" w:type="dxa"/>
            <w:vAlign w:val="center"/>
          </w:tcPr>
          <w:p w14:paraId="0F2663C7" w14:textId="77777777" w:rsidR="00F4557C" w:rsidRDefault="00000000">
            <w:pPr>
              <w:spacing w:after="0"/>
            </w:pPr>
            <w:r>
              <w:rPr>
                <w:sz w:val="18"/>
              </w:rPr>
              <w:t>The teacher was able to sufficiently highlight key and difficult points during class.</w:t>
            </w:r>
          </w:p>
        </w:tc>
        <w:tc>
          <w:tcPr>
            <w:tcW w:w="648" w:type="dxa"/>
            <w:vAlign w:val="center"/>
          </w:tcPr>
          <w:p w14:paraId="4ECE82F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383F88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8E1497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55CC9447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461422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490C281B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5970944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0944" w:type="dxa"/>
            <w:vAlign w:val="center"/>
          </w:tcPr>
          <w:p w14:paraId="4EF6452F" w14:textId="77777777" w:rsidR="00F4557C" w:rsidRDefault="00000000">
            <w:pPr>
              <w:spacing w:after="0"/>
            </w:pPr>
            <w:r>
              <w:rPr>
                <w:sz w:val="18"/>
              </w:rPr>
              <w:t>Teaching goals and emphasis were relatively consistent across different teachers.</w:t>
            </w:r>
          </w:p>
        </w:tc>
        <w:tc>
          <w:tcPr>
            <w:tcW w:w="648" w:type="dxa"/>
            <w:vAlign w:val="center"/>
          </w:tcPr>
          <w:p w14:paraId="58C8F58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080845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D61522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999482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87203E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00C02256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726B6B6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19</w:t>
            </w:r>
          </w:p>
        </w:tc>
        <w:tc>
          <w:tcPr>
            <w:tcW w:w="10944" w:type="dxa"/>
            <w:vAlign w:val="center"/>
          </w:tcPr>
          <w:p w14:paraId="1E040EDC" w14:textId="77777777" w:rsidR="00F4557C" w:rsidRDefault="00000000">
            <w:pPr>
              <w:spacing w:after="0"/>
            </w:pPr>
            <w:r>
              <w:rPr>
                <w:sz w:val="18"/>
              </w:rPr>
              <w:t>The existing post-class exercises, case questions or review materials were able to support students in consolidating course content.</w:t>
            </w:r>
          </w:p>
        </w:tc>
        <w:tc>
          <w:tcPr>
            <w:tcW w:w="648" w:type="dxa"/>
            <w:vAlign w:val="center"/>
          </w:tcPr>
          <w:p w14:paraId="1CBAC97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4D0A9C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40D602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02E887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43718D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65F1DC09" w14:textId="77777777" w:rsidR="00F4557C" w:rsidRDefault="00F4557C"/>
    <w:p w14:paraId="0A933837" w14:textId="77777777" w:rsidR="00F4557C" w:rsidRDefault="00000000">
      <w:pPr>
        <w:pStyle w:val="21"/>
      </w:pPr>
      <w:r>
        <w:t>VII. Teacher Evaluation of Course Value and Transferability</w:t>
      </w:r>
    </w:p>
    <w:tbl>
      <w:tblPr>
        <w:tblW w:w="14976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10944"/>
        <w:gridCol w:w="648"/>
        <w:gridCol w:w="648"/>
        <w:gridCol w:w="648"/>
        <w:gridCol w:w="648"/>
        <w:gridCol w:w="648"/>
      </w:tblGrid>
      <w:tr w:rsidR="00F4557C" w14:paraId="297C048B" w14:textId="77777777">
        <w:trPr>
          <w:cantSplit/>
          <w:tblHeader/>
          <w:jc w:val="center"/>
        </w:trPr>
        <w:tc>
          <w:tcPr>
            <w:tcW w:w="792" w:type="dxa"/>
            <w:shd w:val="clear" w:color="auto" w:fill="E7E6E6"/>
            <w:vAlign w:val="center"/>
          </w:tcPr>
          <w:p w14:paraId="4CE046FC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No.</w:t>
            </w:r>
          </w:p>
        </w:tc>
        <w:tc>
          <w:tcPr>
            <w:tcW w:w="10944" w:type="dxa"/>
            <w:shd w:val="clear" w:color="auto" w:fill="E7E6E6"/>
            <w:vAlign w:val="center"/>
          </w:tcPr>
          <w:p w14:paraId="53100371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860F45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A8ABC3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2762970B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0C494269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48" w:type="dxa"/>
            <w:shd w:val="clear" w:color="auto" w:fill="E7E6E6"/>
            <w:vAlign w:val="center"/>
          </w:tcPr>
          <w:p w14:paraId="71857F92" w14:textId="77777777" w:rsidR="00F4557C" w:rsidRDefault="00000000">
            <w:pPr>
              <w:spacing w:after="0"/>
              <w:jc w:val="center"/>
            </w:pPr>
            <w:r>
              <w:rPr>
                <w:b/>
                <w:sz w:val="18"/>
              </w:rPr>
              <w:t>5</w:t>
            </w:r>
          </w:p>
        </w:tc>
      </w:tr>
      <w:tr w:rsidR="00F4557C" w14:paraId="3EF56D6C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15C70FC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20</w:t>
            </w:r>
          </w:p>
        </w:tc>
        <w:tc>
          <w:tcPr>
            <w:tcW w:w="10944" w:type="dxa"/>
            <w:vAlign w:val="center"/>
          </w:tcPr>
          <w:p w14:paraId="10B42EFD" w14:textId="77777777" w:rsidR="00F4557C" w:rsidRDefault="00000000">
            <w:pPr>
              <w:spacing w:after="0"/>
            </w:pPr>
            <w:r>
              <w:rPr>
                <w:sz w:val="18"/>
              </w:rPr>
              <w:t>This course helped teachers identify students’ weak points in foundational science learning.</w:t>
            </w:r>
          </w:p>
        </w:tc>
        <w:tc>
          <w:tcPr>
            <w:tcW w:w="648" w:type="dxa"/>
            <w:vAlign w:val="center"/>
          </w:tcPr>
          <w:p w14:paraId="6B7B6B83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78D864F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0A74D6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D5115E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AC1FC3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169A9A7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68739ED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21</w:t>
            </w:r>
          </w:p>
        </w:tc>
        <w:tc>
          <w:tcPr>
            <w:tcW w:w="10944" w:type="dxa"/>
            <w:vAlign w:val="center"/>
          </w:tcPr>
          <w:p w14:paraId="36A1EA23" w14:textId="77777777" w:rsidR="00F4557C" w:rsidRDefault="00000000">
            <w:pPr>
              <w:spacing w:after="0"/>
            </w:pPr>
            <w:r>
              <w:rPr>
                <w:sz w:val="18"/>
              </w:rPr>
              <w:t>This course helped promote integration between foundational medical science and clinical medical teaching.</w:t>
            </w:r>
          </w:p>
        </w:tc>
        <w:tc>
          <w:tcPr>
            <w:tcW w:w="648" w:type="dxa"/>
            <w:vAlign w:val="center"/>
          </w:tcPr>
          <w:p w14:paraId="7CA00B7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2E5C54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3CD186A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4E2E977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C766F59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0F7151F6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4424F89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22</w:t>
            </w:r>
          </w:p>
        </w:tc>
        <w:tc>
          <w:tcPr>
            <w:tcW w:w="10944" w:type="dxa"/>
            <w:vAlign w:val="center"/>
          </w:tcPr>
          <w:p w14:paraId="59616A28" w14:textId="77777777" w:rsidR="00F4557C" w:rsidRDefault="00000000">
            <w:pPr>
              <w:spacing w:after="0"/>
            </w:pPr>
            <w:r>
              <w:rPr>
                <w:sz w:val="18"/>
              </w:rPr>
              <w:t>This course model is feasible for transfer to other chapters or organ-system diseases.</w:t>
            </w:r>
          </w:p>
        </w:tc>
        <w:tc>
          <w:tcPr>
            <w:tcW w:w="648" w:type="dxa"/>
            <w:vAlign w:val="center"/>
          </w:tcPr>
          <w:p w14:paraId="09326E4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EBE5DC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820AB62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85B8D7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2B4EF748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  <w:tr w:rsidR="00F4557C" w14:paraId="250179FA" w14:textId="77777777">
        <w:trPr>
          <w:cantSplit/>
          <w:jc w:val="center"/>
        </w:trPr>
        <w:tc>
          <w:tcPr>
            <w:tcW w:w="792" w:type="dxa"/>
            <w:vAlign w:val="center"/>
          </w:tcPr>
          <w:p w14:paraId="096204D1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23</w:t>
            </w:r>
          </w:p>
        </w:tc>
        <w:tc>
          <w:tcPr>
            <w:tcW w:w="10944" w:type="dxa"/>
            <w:vAlign w:val="center"/>
          </w:tcPr>
          <w:p w14:paraId="105F6D1E" w14:textId="77777777" w:rsidR="00F4557C" w:rsidRDefault="00000000">
            <w:pPr>
              <w:spacing w:after="0"/>
            </w:pPr>
            <w:r>
              <w:rPr>
                <w:sz w:val="18"/>
              </w:rPr>
              <w:t>I would be willing to continue participating in or improving this type of tutorial course.</w:t>
            </w:r>
          </w:p>
        </w:tc>
        <w:tc>
          <w:tcPr>
            <w:tcW w:w="648" w:type="dxa"/>
            <w:vAlign w:val="center"/>
          </w:tcPr>
          <w:p w14:paraId="37E9CB4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1F2913AE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05E4B15D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3174E446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  <w:tc>
          <w:tcPr>
            <w:tcW w:w="648" w:type="dxa"/>
            <w:vAlign w:val="center"/>
          </w:tcPr>
          <w:p w14:paraId="6C6620B4" w14:textId="77777777" w:rsidR="00F4557C" w:rsidRDefault="00000000">
            <w:pPr>
              <w:spacing w:after="0"/>
              <w:jc w:val="center"/>
            </w:pPr>
            <w:r>
              <w:rPr>
                <w:sz w:val="18"/>
              </w:rPr>
              <w:t>□</w:t>
            </w:r>
          </w:p>
        </w:tc>
      </w:tr>
    </w:tbl>
    <w:p w14:paraId="44B1248B" w14:textId="77777777" w:rsidR="00F4557C" w:rsidRDefault="00F4557C"/>
    <w:p w14:paraId="5AD3AF3A" w14:textId="77777777" w:rsidR="00F4557C" w:rsidRDefault="00000000">
      <w:pPr>
        <w:pStyle w:val="21"/>
      </w:pPr>
      <w:r>
        <w:t>VIII. Open-ended Questions</w:t>
      </w:r>
    </w:p>
    <w:p w14:paraId="05F62FE5" w14:textId="77777777" w:rsidR="00F4557C" w:rsidRDefault="00000000">
      <w:pPr>
        <w:spacing w:after="20"/>
      </w:pPr>
      <w:r>
        <w:rPr>
          <w:b/>
        </w:rPr>
        <w:t>24. In your view, what was the most successful case design, question chain or teaching guidance in this course? Why?</w:t>
      </w:r>
    </w:p>
    <w:p w14:paraId="50982647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78015392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65F009D0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44B5617B" w14:textId="77777777" w:rsidR="00F4557C" w:rsidRDefault="00000000">
      <w:pPr>
        <w:spacing w:after="20"/>
      </w:pPr>
      <w:r>
        <w:rPr>
          <w:b/>
        </w:rPr>
        <w:t>25. What was the most obvious learning difficulty you observed among students? Please give an example.</w:t>
      </w:r>
    </w:p>
    <w:p w14:paraId="7D697B41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52AA6912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6E8DA623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4B2B7B4F" w14:textId="77777777" w:rsidR="00F4557C" w:rsidRDefault="00000000">
      <w:pPr>
        <w:spacing w:after="20"/>
      </w:pPr>
      <w:r>
        <w:rPr>
          <w:b/>
        </w:rPr>
        <w:t>26. What aspect of classroom pace, class time allocation or cognitive load most needs adjustment in the current course?</w:t>
      </w:r>
    </w:p>
    <w:p w14:paraId="5E26636F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01C17C15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76C1F489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09CF33D8" w14:textId="77777777" w:rsidR="00F4557C" w:rsidRDefault="00000000">
      <w:pPr>
        <w:spacing w:after="20"/>
      </w:pPr>
      <w:r>
        <w:rPr>
          <w:b/>
        </w:rPr>
        <w:t>27. If this course is to be further optimised, which aspect most needs improvement: case design, key-point signalling, review materials, teacher collaboration, assessment format, or something else?</w:t>
      </w:r>
    </w:p>
    <w:p w14:paraId="6D04AAA0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6712AF10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52D2EB3A" w14:textId="77777777" w:rsidR="00F4557C" w:rsidRDefault="00000000">
      <w:pPr>
        <w:spacing w:after="0"/>
      </w:pPr>
      <w:r>
        <w:t>____________________________________________________________________________________________________________________________________________</w:t>
      </w:r>
    </w:p>
    <w:p w14:paraId="0096F7ED" w14:textId="5A9E2456" w:rsidR="00F4557C" w:rsidRDefault="00F4557C">
      <w:pPr>
        <w:spacing w:before="160"/>
        <w:jc w:val="center"/>
      </w:pPr>
    </w:p>
    <w:sectPr w:rsidR="00F4557C" w:rsidSect="00034616">
      <w:pgSz w:w="15840" w:h="12240" w:orient="landscape"/>
      <w:pgMar w:top="680" w:right="680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40966" w14:textId="77777777" w:rsidR="00547C5D" w:rsidRDefault="00547C5D" w:rsidP="00CB7BA8">
      <w:pPr>
        <w:spacing w:after="0" w:line="240" w:lineRule="auto"/>
      </w:pPr>
      <w:r>
        <w:separator/>
      </w:r>
    </w:p>
  </w:endnote>
  <w:endnote w:type="continuationSeparator" w:id="0">
    <w:p w14:paraId="350BBB80" w14:textId="77777777" w:rsidR="00547C5D" w:rsidRDefault="00547C5D" w:rsidP="00CB7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E2B1" w14:textId="77777777" w:rsidR="00547C5D" w:rsidRDefault="00547C5D" w:rsidP="00CB7BA8">
      <w:pPr>
        <w:spacing w:after="0" w:line="240" w:lineRule="auto"/>
      </w:pPr>
      <w:r>
        <w:separator/>
      </w:r>
    </w:p>
  </w:footnote>
  <w:footnote w:type="continuationSeparator" w:id="0">
    <w:p w14:paraId="58888182" w14:textId="77777777" w:rsidR="00547C5D" w:rsidRDefault="00547C5D" w:rsidP="00CB7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9860364">
    <w:abstractNumId w:val="8"/>
  </w:num>
  <w:num w:numId="2" w16cid:durableId="1636636766">
    <w:abstractNumId w:val="6"/>
  </w:num>
  <w:num w:numId="3" w16cid:durableId="1245530025">
    <w:abstractNumId w:val="5"/>
  </w:num>
  <w:num w:numId="4" w16cid:durableId="834227249">
    <w:abstractNumId w:val="4"/>
  </w:num>
  <w:num w:numId="5" w16cid:durableId="1207447886">
    <w:abstractNumId w:val="7"/>
  </w:num>
  <w:num w:numId="6" w16cid:durableId="486022818">
    <w:abstractNumId w:val="3"/>
  </w:num>
  <w:num w:numId="7" w16cid:durableId="1991321987">
    <w:abstractNumId w:val="2"/>
  </w:num>
  <w:num w:numId="8" w16cid:durableId="926112374">
    <w:abstractNumId w:val="1"/>
  </w:num>
  <w:num w:numId="9" w16cid:durableId="1626808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7C5D"/>
    <w:rsid w:val="00AA1D8D"/>
    <w:rsid w:val="00B47730"/>
    <w:rsid w:val="00BC5FF0"/>
    <w:rsid w:val="00C658A7"/>
    <w:rsid w:val="00CB0664"/>
    <w:rsid w:val="00CB7BA8"/>
    <w:rsid w:val="00F4557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7B2323"/>
  <w14:defaultImageDpi w14:val="300"/>
  <w15:docId w15:val="{5C14C17A-E2FB-46E6-A510-8F05A99AA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2109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一楠 姚</cp:lastModifiedBy>
  <cp:revision>3</cp:revision>
  <dcterms:created xsi:type="dcterms:W3CDTF">2013-12-23T23:15:00Z</dcterms:created>
  <dcterms:modified xsi:type="dcterms:W3CDTF">2026-07-14T14:18:00Z</dcterms:modified>
  <cp:category/>
</cp:coreProperties>
</file>