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D9A" w:rsidRDefault="00584D9A" w:rsidP="00584D9A">
      <w:pPr>
        <w:pStyle w:val="NormalWeb"/>
        <w:spacing w:before="0" w:beforeAutospacing="0" w:after="0" w:afterAutospacing="0"/>
        <w:jc w:val="center"/>
        <w:rPr>
          <w:rStyle w:val="Emphasis"/>
          <w:b/>
          <w:bCs/>
          <w:i w:val="0"/>
          <w:iCs w:val="0"/>
        </w:rPr>
      </w:pPr>
      <w:bookmarkStart w:id="0" w:name="_Hlk77684017"/>
      <w:r>
        <w:rPr>
          <w:rStyle w:val="Emphasis"/>
          <w:b/>
          <w:bCs/>
          <w:i w:val="0"/>
          <w:iCs w:val="0"/>
        </w:rPr>
        <w:t xml:space="preserve">Supplementary </w:t>
      </w:r>
      <w:r w:rsidR="00B55840">
        <w:rPr>
          <w:rStyle w:val="Emphasis"/>
          <w:b/>
          <w:bCs/>
          <w:i w:val="0"/>
          <w:iCs w:val="0"/>
        </w:rPr>
        <w:t>information</w:t>
      </w:r>
    </w:p>
    <w:p w:rsidR="00584D9A" w:rsidRDefault="00584D9A" w:rsidP="00584D9A">
      <w:pPr>
        <w:pStyle w:val="NormalWeb"/>
        <w:spacing w:before="0" w:beforeAutospacing="0" w:after="0" w:afterAutospacing="0"/>
        <w:jc w:val="center"/>
        <w:rPr>
          <w:rStyle w:val="Emphasis"/>
          <w:b/>
          <w:bCs/>
          <w:i w:val="0"/>
          <w:iCs w:val="0"/>
        </w:rPr>
      </w:pPr>
    </w:p>
    <w:p w:rsidR="003D504F" w:rsidRPr="00366B9A" w:rsidRDefault="003D504F" w:rsidP="003D504F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6B9A">
        <w:rPr>
          <w:rStyle w:val="Emphasis"/>
          <w:rFonts w:ascii="Times New Roman" w:hAnsi="Times New Roman" w:cs="Times New Roman"/>
          <w:b/>
          <w:bCs/>
          <w:i w:val="0"/>
          <w:iCs w:val="0"/>
          <w:color w:val="0E101A"/>
          <w:sz w:val="24"/>
          <w:szCs w:val="24"/>
        </w:rPr>
        <w:t xml:space="preserve">Insecticidal and </w:t>
      </w:r>
      <w:r w:rsidRPr="00366B9A">
        <w:rPr>
          <w:rFonts w:ascii="Times New Roman" w:hAnsi="Times New Roman" w:cs="Times New Roman"/>
          <w:b/>
          <w:bCs/>
          <w:iCs/>
          <w:sz w:val="24"/>
          <w:szCs w:val="24"/>
        </w:rPr>
        <w:t>enzyme inhibition activities</w:t>
      </w:r>
      <w:r w:rsidRPr="00366B9A">
        <w:rPr>
          <w:rStyle w:val="Emphasis"/>
          <w:rFonts w:ascii="Times New Roman" w:hAnsi="Times New Roman" w:cs="Times New Roman"/>
          <w:b/>
          <w:bCs/>
          <w:i w:val="0"/>
          <w:iCs w:val="0"/>
          <w:color w:val="0E101A"/>
          <w:sz w:val="24"/>
          <w:szCs w:val="24"/>
        </w:rPr>
        <w:t xml:space="preserve"> of leaf/bark extracts, fractions, seed oil and isolated compounds from </w:t>
      </w:r>
      <w:r w:rsidRPr="00366B9A">
        <w:rPr>
          <w:rStyle w:val="Emphasis"/>
          <w:rFonts w:ascii="Times New Roman" w:hAnsi="Times New Roman" w:cs="Times New Roman"/>
          <w:b/>
          <w:bCs/>
          <w:color w:val="0E101A"/>
          <w:sz w:val="24"/>
          <w:szCs w:val="24"/>
        </w:rPr>
        <w:t>Triadica sebifera</w:t>
      </w:r>
      <w:r w:rsidRPr="00366B9A">
        <w:rPr>
          <w:rStyle w:val="Emphasis"/>
          <w:rFonts w:ascii="Times New Roman" w:hAnsi="Times New Roman" w:cs="Times New Roman"/>
          <w:b/>
          <w:bCs/>
          <w:i w:val="0"/>
          <w:iCs w:val="0"/>
          <w:color w:val="0E101A"/>
          <w:sz w:val="24"/>
          <w:szCs w:val="24"/>
        </w:rPr>
        <w:t xml:space="preserve"> (</w:t>
      </w:r>
      <w:r w:rsidRPr="00366B9A">
        <w:rPr>
          <w:rFonts w:ascii="Times New Roman" w:hAnsi="Times New Roman" w:cs="Times New Roman"/>
          <w:b/>
          <w:bCs/>
          <w:color w:val="0E101A"/>
          <w:sz w:val="24"/>
          <w:szCs w:val="24"/>
        </w:rPr>
        <w:t xml:space="preserve">L.) Small </w:t>
      </w:r>
      <w:r w:rsidRPr="00366B9A">
        <w:rPr>
          <w:rStyle w:val="Emphasis"/>
          <w:rFonts w:ascii="Times New Roman" w:hAnsi="Times New Roman" w:cs="Times New Roman"/>
          <w:b/>
          <w:bCs/>
          <w:i w:val="0"/>
          <w:iCs w:val="0"/>
          <w:color w:val="0E101A"/>
          <w:sz w:val="24"/>
          <w:szCs w:val="24"/>
        </w:rPr>
        <w:t xml:space="preserve">against </w:t>
      </w:r>
      <w:r w:rsidRPr="00366B9A">
        <w:rPr>
          <w:rStyle w:val="Emphasis"/>
          <w:rFonts w:ascii="Times New Roman" w:hAnsi="Times New Roman" w:cs="Times New Roman"/>
          <w:b/>
          <w:bCs/>
          <w:color w:val="0E101A"/>
          <w:sz w:val="24"/>
          <w:szCs w:val="24"/>
        </w:rPr>
        <w:t>Aphis craccivora</w:t>
      </w:r>
      <w:r w:rsidRPr="00366B9A">
        <w:rPr>
          <w:rStyle w:val="Emphasis"/>
          <w:rFonts w:ascii="Times New Roman" w:hAnsi="Times New Roman" w:cs="Times New Roman"/>
          <w:b/>
          <w:bCs/>
          <w:i w:val="0"/>
          <w:iCs w:val="0"/>
          <w:color w:val="0E101A"/>
          <w:sz w:val="24"/>
          <w:szCs w:val="24"/>
        </w:rPr>
        <w:t xml:space="preserve"> Koch</w:t>
      </w:r>
    </w:p>
    <w:p w:rsidR="003D504F" w:rsidRPr="00841F12" w:rsidRDefault="003D504F" w:rsidP="003D504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D504F" w:rsidRPr="00841F12" w:rsidRDefault="003D504F" w:rsidP="003D504F">
      <w:pPr>
        <w:spacing w:after="0"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841F12">
        <w:rPr>
          <w:rFonts w:ascii="Times New Roman" w:hAnsi="Times New Roman" w:cs="Times New Roman"/>
          <w:sz w:val="24"/>
          <w:szCs w:val="24"/>
        </w:rPr>
        <w:t>Shudh Kirti Dolma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1,3</w:t>
      </w:r>
      <w:r w:rsidRPr="00841F12">
        <w:rPr>
          <w:rFonts w:ascii="Times New Roman" w:hAnsi="Times New Roman" w:cs="Times New Roman"/>
          <w:b/>
          <w:spacing w:val="-4"/>
          <w:sz w:val="24"/>
          <w:szCs w:val="24"/>
        </w:rPr>
        <w:t xml:space="preserve">, </w:t>
      </w:r>
      <w:r w:rsidRPr="00841F12">
        <w:rPr>
          <w:rFonts w:ascii="Times New Roman" w:hAnsi="Times New Roman" w:cs="Times New Roman"/>
          <w:bCs/>
          <w:spacing w:val="-4"/>
          <w:sz w:val="24"/>
          <w:szCs w:val="24"/>
        </w:rPr>
        <w:t>Prithvi Pal Singh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2,3</w:t>
      </w:r>
      <w:r w:rsidRPr="00841F12">
        <w:rPr>
          <w:rFonts w:ascii="Times New Roman" w:hAnsi="Times New Roman" w:cs="Times New Roman"/>
          <w:sz w:val="24"/>
          <w:szCs w:val="24"/>
        </w:rPr>
        <w:t xml:space="preserve"> and S. G. Eswara Reddy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1,3</w:t>
      </w:r>
      <w:r w:rsidRPr="00841F12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3D504F" w:rsidRPr="00841F12" w:rsidRDefault="003D504F" w:rsidP="003D504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D504F" w:rsidRPr="00841F12" w:rsidRDefault="003D504F" w:rsidP="003D504F">
      <w:pPr>
        <w:spacing w:after="0" w:line="480" w:lineRule="auto"/>
        <w:ind w:right="-18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41F12">
        <w:rPr>
          <w:rFonts w:ascii="Times New Roman" w:hAnsi="Times New Roman" w:cs="Times New Roman"/>
          <w:sz w:val="24"/>
          <w:szCs w:val="24"/>
        </w:rPr>
        <w:t xml:space="preserve">Entomology Laboratory, Agrotechnology Division, CSIR-Institute of Himalayan Bioresource Technology, Palampur, </w:t>
      </w:r>
      <w:r w:rsidRPr="00841F12">
        <w:rPr>
          <w:rFonts w:ascii="Times New Roman" w:eastAsia="Times New Roman" w:hAnsi="Times New Roman" w:cs="Times New Roman"/>
          <w:sz w:val="24"/>
          <w:szCs w:val="24"/>
        </w:rPr>
        <w:t xml:space="preserve">Himachal Pradesh, </w:t>
      </w:r>
      <w:r w:rsidRPr="00841F12">
        <w:rPr>
          <w:rFonts w:ascii="Times New Roman" w:hAnsi="Times New Roman" w:cs="Times New Roman"/>
          <w:sz w:val="24"/>
          <w:szCs w:val="24"/>
        </w:rPr>
        <w:t>India</w:t>
      </w:r>
    </w:p>
    <w:p w:rsidR="003D504F" w:rsidRPr="00841F12" w:rsidRDefault="003D504F" w:rsidP="003D504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41F12">
        <w:rPr>
          <w:rFonts w:ascii="Times New Roman" w:hAnsi="Times New Roman" w:cs="Times New Roman"/>
          <w:sz w:val="24"/>
          <w:szCs w:val="24"/>
        </w:rPr>
        <w:t xml:space="preserve">Chemical Technology Division, CSIR-Institute of Himalayan Bioresource Technology, Palampur, </w:t>
      </w:r>
      <w:r w:rsidRPr="00841F12">
        <w:rPr>
          <w:rFonts w:ascii="Times New Roman" w:eastAsia="Times New Roman" w:hAnsi="Times New Roman" w:cs="Times New Roman"/>
          <w:sz w:val="24"/>
          <w:szCs w:val="24"/>
        </w:rPr>
        <w:t xml:space="preserve">Himachal Pradesh, </w:t>
      </w:r>
      <w:r w:rsidRPr="00841F12">
        <w:rPr>
          <w:rFonts w:ascii="Times New Roman" w:hAnsi="Times New Roman" w:cs="Times New Roman"/>
          <w:sz w:val="24"/>
          <w:szCs w:val="24"/>
        </w:rPr>
        <w:t>India</w:t>
      </w:r>
    </w:p>
    <w:p w:rsidR="003D504F" w:rsidRPr="00841F12" w:rsidRDefault="003D504F" w:rsidP="003D504F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841F12">
        <w:rPr>
          <w:rFonts w:ascii="Times New Roman" w:eastAsia="Times New Roman" w:hAnsi="Times New Roman" w:cs="Times New Roman"/>
          <w:sz w:val="24"/>
          <w:szCs w:val="24"/>
        </w:rPr>
        <w:t xml:space="preserve">Academy of Scientific and Innovative Research, CSIR-HRDC Campus, Ghaziabad, </w:t>
      </w:r>
      <w:r w:rsidRPr="00841F12">
        <w:rPr>
          <w:rFonts w:ascii="Times New Roman" w:hAnsi="Times New Roman" w:cs="Times New Roman"/>
          <w:sz w:val="24"/>
          <w:szCs w:val="24"/>
        </w:rPr>
        <w:t>India</w:t>
      </w:r>
    </w:p>
    <w:p w:rsidR="00584D9A" w:rsidRDefault="003D504F" w:rsidP="003D504F">
      <w:pPr>
        <w:pStyle w:val="NormalWeb"/>
        <w:spacing w:before="0" w:beforeAutospacing="0" w:after="0" w:afterAutospacing="0"/>
        <w:jc w:val="both"/>
        <w:rPr>
          <w:rStyle w:val="Strong"/>
          <w:color w:val="0E101A"/>
        </w:rPr>
      </w:pPr>
      <w:r w:rsidRPr="00841F12">
        <w:t xml:space="preserve">*Corresponding author E-mail: </w:t>
      </w:r>
      <w:hyperlink r:id="rId7" w:history="1">
        <w:r w:rsidRPr="00841F12">
          <w:rPr>
            <w:rStyle w:val="ListParagraphChar"/>
            <w:rFonts w:eastAsiaTheme="minorHAnsi"/>
          </w:rPr>
          <w:t>ereddy@ihbt.res.in</w:t>
        </w:r>
      </w:hyperlink>
      <w:r w:rsidRPr="00841F12">
        <w:t xml:space="preserve">, </w:t>
      </w:r>
      <w:hyperlink r:id="rId8" w:history="1">
        <w:r w:rsidRPr="00841F12">
          <w:rPr>
            <w:rStyle w:val="ListParagraphChar"/>
            <w:rFonts w:eastAsiaTheme="minorHAnsi"/>
          </w:rPr>
          <w:t>ereddy2001@yahoo.com</w:t>
        </w:r>
      </w:hyperlink>
      <w:r w:rsidRPr="00841F12">
        <w:t xml:space="preserve"> (SGE Reddy)</w:t>
      </w:r>
    </w:p>
    <w:p w:rsidR="00A301AD" w:rsidRDefault="00A301AD">
      <w:pPr>
        <w:spacing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A301AD" w:rsidRPr="00146C01" w:rsidRDefault="00A301AD" w:rsidP="00A301AD">
      <w:pPr>
        <w:jc w:val="both"/>
        <w:rPr>
          <w:rFonts w:ascii="Times New Roman" w:hAnsi="Times New Roman" w:cs="Times New Roman"/>
          <w:b/>
          <w:bCs/>
        </w:rPr>
      </w:pPr>
      <w:r w:rsidRPr="00146C01">
        <w:rPr>
          <w:rFonts w:ascii="Times New Roman" w:hAnsi="Times New Roman" w:cs="Times New Roman"/>
          <w:b/>
          <w:bCs/>
        </w:rPr>
        <w:lastRenderedPageBreak/>
        <w:t>Contents</w:t>
      </w:r>
    </w:p>
    <w:p w:rsidR="004E5D19" w:rsidRPr="00146C01" w:rsidRDefault="004E5D19" w:rsidP="007B57B5">
      <w:pPr>
        <w:tabs>
          <w:tab w:val="left" w:pos="9630"/>
        </w:tabs>
        <w:spacing w:line="276" w:lineRule="auto"/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 S1</w:t>
      </w:r>
      <w:r w:rsidRPr="00146C01">
        <w:rPr>
          <w:rFonts w:ascii="Times New Roman" w:hAnsi="Times New Roman" w:cs="Times New Roman"/>
        </w:rPr>
        <w:t>. ESI-MS of Kaempferol-3-O-glucoside</w:t>
      </w:r>
    </w:p>
    <w:p w:rsidR="004E5D19" w:rsidRPr="00146C01" w:rsidRDefault="004E5D19" w:rsidP="007B57B5">
      <w:pPr>
        <w:spacing w:line="276" w:lineRule="auto"/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Fig.S2.</w:t>
      </w:r>
      <w:r w:rsidRPr="00146C01">
        <w:rPr>
          <w:rFonts w:ascii="Times New Roman" w:hAnsi="Times New Roman" w:cs="Times New Roman"/>
        </w:rPr>
        <w:t xml:space="preserve">Chemical structures of isolated compounds from Triadica sebifera from ethyl acetate and n-butanol fractions of the leaf </w:t>
      </w:r>
      <w:r w:rsidRPr="00146C01">
        <w:rPr>
          <w:rFonts w:ascii="Times New Roman" w:hAnsi="Times New Roman" w:cs="Times New Roman"/>
          <w:b/>
          <w:bCs/>
        </w:rPr>
        <w:t xml:space="preserve">a </w:t>
      </w:r>
      <w:r w:rsidRPr="00146C01">
        <w:rPr>
          <w:rFonts w:ascii="Times New Roman" w:hAnsi="Times New Roman" w:cs="Times New Roman"/>
        </w:rPr>
        <w:t xml:space="preserve">Kaempferol-3-O-glucoside </w:t>
      </w:r>
      <w:r w:rsidRPr="00146C01">
        <w:rPr>
          <w:rFonts w:ascii="Times New Roman" w:hAnsi="Times New Roman" w:cs="Times New Roman"/>
          <w:b/>
          <w:bCs/>
        </w:rPr>
        <w:t xml:space="preserve">b </w:t>
      </w:r>
      <w:r w:rsidRPr="00146C01">
        <w:rPr>
          <w:rFonts w:ascii="Times New Roman" w:hAnsi="Times New Roman" w:cs="Times New Roman"/>
        </w:rPr>
        <w:t xml:space="preserve">Quercetin-3-O-glucoside </w:t>
      </w:r>
      <w:r w:rsidRPr="00146C01">
        <w:rPr>
          <w:rFonts w:ascii="Times New Roman" w:hAnsi="Times New Roman" w:cs="Times New Roman"/>
          <w:b/>
          <w:bCs/>
        </w:rPr>
        <w:t>c</w:t>
      </w:r>
      <w:r w:rsidRPr="00146C01">
        <w:rPr>
          <w:rFonts w:ascii="Times New Roman" w:hAnsi="Times New Roman" w:cs="Times New Roman"/>
        </w:rPr>
        <w:t xml:space="preserve"> Gallic acid </w:t>
      </w:r>
      <w:r w:rsidRPr="00146C01">
        <w:rPr>
          <w:rFonts w:ascii="Times New Roman" w:hAnsi="Times New Roman" w:cs="Times New Roman"/>
          <w:b/>
          <w:bCs/>
        </w:rPr>
        <w:t>d</w:t>
      </w:r>
      <w:r w:rsidRPr="00146C01">
        <w:rPr>
          <w:rFonts w:ascii="Times New Roman" w:hAnsi="Times New Roman" w:cs="Times New Roman"/>
        </w:rPr>
        <w:t xml:space="preserve"> Shikimic acid</w:t>
      </w:r>
    </w:p>
    <w:p w:rsidR="004E5D19" w:rsidRPr="00146C01" w:rsidRDefault="004E5D19" w:rsidP="007B57B5">
      <w:pPr>
        <w:tabs>
          <w:tab w:val="left" w:pos="9630"/>
        </w:tabs>
        <w:spacing w:line="276" w:lineRule="auto"/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 S3</w:t>
      </w:r>
      <w:r w:rsidRPr="00146C01">
        <w:rPr>
          <w:rFonts w:ascii="Times New Roman" w:hAnsi="Times New Roman" w:cs="Times New Roman"/>
        </w:rPr>
        <w:t xml:space="preserve">. </w:t>
      </w:r>
      <w:r w:rsidRPr="00146C01">
        <w:rPr>
          <w:rFonts w:ascii="Times New Roman" w:hAnsi="Times New Roman" w:cs="Times New Roman"/>
          <w:vertAlign w:val="superscript"/>
        </w:rPr>
        <w:t>1</w:t>
      </w:r>
      <w:r w:rsidRPr="00146C01">
        <w:rPr>
          <w:rFonts w:ascii="Times New Roman" w:hAnsi="Times New Roman" w:cs="Times New Roman"/>
        </w:rPr>
        <w:t>H-NMR spectrum of Kaempferol-3-O-glucoside</w:t>
      </w:r>
    </w:p>
    <w:p w:rsidR="004E5D19" w:rsidRPr="00146C01" w:rsidRDefault="004E5D19" w:rsidP="007B57B5">
      <w:pPr>
        <w:tabs>
          <w:tab w:val="left" w:pos="9630"/>
        </w:tabs>
        <w:spacing w:line="276" w:lineRule="auto"/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 S4</w:t>
      </w:r>
      <w:r w:rsidRPr="00146C01">
        <w:rPr>
          <w:rFonts w:ascii="Times New Roman" w:hAnsi="Times New Roman" w:cs="Times New Roman"/>
        </w:rPr>
        <w:t xml:space="preserve">. </w:t>
      </w:r>
      <w:r w:rsidRPr="00146C01">
        <w:rPr>
          <w:rFonts w:ascii="Times New Roman" w:hAnsi="Times New Roman" w:cs="Times New Roman"/>
          <w:vertAlign w:val="superscript"/>
        </w:rPr>
        <w:t>13</w:t>
      </w:r>
      <w:r w:rsidRPr="00146C01">
        <w:rPr>
          <w:rFonts w:ascii="Times New Roman" w:hAnsi="Times New Roman" w:cs="Times New Roman"/>
        </w:rPr>
        <w:t>C NMR spectrum of Kaempferol-3-O-glucoside</w:t>
      </w:r>
    </w:p>
    <w:p w:rsidR="004E5D19" w:rsidRPr="00146C01" w:rsidRDefault="004E5D19" w:rsidP="007B57B5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146C01">
        <w:rPr>
          <w:rFonts w:ascii="Times New Roman" w:hAnsi="Times New Roman" w:cs="Times New Roman"/>
          <w:b/>
          <w:bCs/>
        </w:rPr>
        <w:t>Table S1.</w:t>
      </w:r>
      <w:r w:rsidRPr="00146C01">
        <w:rPr>
          <w:rFonts w:ascii="Times New Roman" w:hAnsi="Times New Roman" w:cs="Times New Roman"/>
        </w:rPr>
        <w:t xml:space="preserve">Observed data and reported data of kaempferol-3-O-glucoside and quercetin 3-O-glucoside from </w:t>
      </w:r>
      <w:r w:rsidRPr="00146C01">
        <w:rPr>
          <w:rFonts w:ascii="Times New Roman" w:hAnsi="Times New Roman" w:cs="Times New Roman"/>
          <w:i/>
          <w:iCs/>
        </w:rPr>
        <w:t>Triadica sebifera</w:t>
      </w:r>
    </w:p>
    <w:p w:rsidR="004E5D19" w:rsidRPr="00146C01" w:rsidRDefault="004E5D19" w:rsidP="007B57B5">
      <w:pPr>
        <w:tabs>
          <w:tab w:val="left" w:pos="9360"/>
        </w:tabs>
        <w:spacing w:line="276" w:lineRule="auto"/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 S5</w:t>
      </w:r>
      <w:r w:rsidRPr="00146C01">
        <w:rPr>
          <w:rFonts w:ascii="Times New Roman" w:hAnsi="Times New Roman" w:cs="Times New Roman"/>
        </w:rPr>
        <w:t>. ESI-MS of Quercetin-3-O-glucoside</w:t>
      </w:r>
    </w:p>
    <w:p w:rsidR="004E5D19" w:rsidRPr="00146C01" w:rsidRDefault="004E5D19" w:rsidP="007B57B5">
      <w:pPr>
        <w:tabs>
          <w:tab w:val="left" w:pos="9630"/>
        </w:tabs>
        <w:spacing w:line="276" w:lineRule="auto"/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 S6</w:t>
      </w:r>
      <w:r w:rsidRPr="00146C01">
        <w:rPr>
          <w:rFonts w:ascii="Times New Roman" w:hAnsi="Times New Roman" w:cs="Times New Roman"/>
        </w:rPr>
        <w:t xml:space="preserve">. </w:t>
      </w:r>
      <w:r w:rsidRPr="00146C01">
        <w:rPr>
          <w:rFonts w:ascii="Times New Roman" w:hAnsi="Times New Roman" w:cs="Times New Roman"/>
          <w:vertAlign w:val="superscript"/>
        </w:rPr>
        <w:t>1</w:t>
      </w:r>
      <w:r w:rsidRPr="00146C01">
        <w:rPr>
          <w:rFonts w:ascii="Times New Roman" w:hAnsi="Times New Roman" w:cs="Times New Roman"/>
        </w:rPr>
        <w:t>H NMR spectrum of Quercetin-3-O-glucoside</w:t>
      </w:r>
    </w:p>
    <w:p w:rsidR="004E5D19" w:rsidRPr="00146C01" w:rsidRDefault="004E5D19" w:rsidP="007B57B5">
      <w:pPr>
        <w:tabs>
          <w:tab w:val="left" w:pos="9630"/>
        </w:tabs>
        <w:spacing w:line="276" w:lineRule="auto"/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 S7</w:t>
      </w:r>
      <w:r w:rsidRPr="00146C01">
        <w:rPr>
          <w:rFonts w:ascii="Times New Roman" w:hAnsi="Times New Roman" w:cs="Times New Roman"/>
        </w:rPr>
        <w:t xml:space="preserve">. </w:t>
      </w:r>
      <w:r w:rsidRPr="00146C01">
        <w:rPr>
          <w:rFonts w:ascii="Times New Roman" w:hAnsi="Times New Roman" w:cs="Times New Roman"/>
          <w:vertAlign w:val="superscript"/>
        </w:rPr>
        <w:t>13</w:t>
      </w:r>
      <w:r w:rsidRPr="00146C01">
        <w:rPr>
          <w:rFonts w:ascii="Times New Roman" w:hAnsi="Times New Roman" w:cs="Times New Roman"/>
        </w:rPr>
        <w:t>C NMR spectrum of Quercetin-3-O-glucoside</w:t>
      </w:r>
    </w:p>
    <w:p w:rsidR="004E5D19" w:rsidRPr="00146C01" w:rsidRDefault="004E5D19" w:rsidP="007B57B5">
      <w:pPr>
        <w:tabs>
          <w:tab w:val="left" w:pos="9630"/>
        </w:tabs>
        <w:spacing w:line="276" w:lineRule="auto"/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 S8</w:t>
      </w:r>
      <w:r w:rsidRPr="00146C01">
        <w:rPr>
          <w:rFonts w:ascii="Times New Roman" w:hAnsi="Times New Roman" w:cs="Times New Roman"/>
        </w:rPr>
        <w:t>. ESI-MS of Gallic acid</w:t>
      </w:r>
    </w:p>
    <w:p w:rsidR="004E5D19" w:rsidRPr="00146C01" w:rsidRDefault="004E5D19" w:rsidP="007B57B5">
      <w:pPr>
        <w:tabs>
          <w:tab w:val="left" w:pos="9630"/>
        </w:tabs>
        <w:spacing w:line="276" w:lineRule="auto"/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 S9</w:t>
      </w:r>
      <w:r w:rsidRPr="00146C01">
        <w:rPr>
          <w:rFonts w:ascii="Times New Roman" w:hAnsi="Times New Roman" w:cs="Times New Roman"/>
        </w:rPr>
        <w:t xml:space="preserve">. </w:t>
      </w:r>
      <w:r w:rsidRPr="00146C01">
        <w:rPr>
          <w:rFonts w:ascii="Times New Roman" w:hAnsi="Times New Roman" w:cs="Times New Roman"/>
          <w:vertAlign w:val="superscript"/>
        </w:rPr>
        <w:t>1</w:t>
      </w:r>
      <w:r w:rsidRPr="00146C01">
        <w:rPr>
          <w:rFonts w:ascii="Times New Roman" w:hAnsi="Times New Roman" w:cs="Times New Roman"/>
        </w:rPr>
        <w:t>H NMR spectrum of Gallic acid</w:t>
      </w:r>
    </w:p>
    <w:p w:rsidR="004E5D19" w:rsidRPr="00146C01" w:rsidRDefault="004E5D19" w:rsidP="007B57B5">
      <w:pPr>
        <w:tabs>
          <w:tab w:val="left" w:pos="9630"/>
        </w:tabs>
        <w:spacing w:line="276" w:lineRule="auto"/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 S10</w:t>
      </w:r>
      <w:r w:rsidRPr="00146C01">
        <w:rPr>
          <w:rFonts w:ascii="Times New Roman" w:hAnsi="Times New Roman" w:cs="Times New Roman"/>
        </w:rPr>
        <w:t xml:space="preserve">. </w:t>
      </w:r>
      <w:r w:rsidRPr="00146C01">
        <w:rPr>
          <w:rFonts w:ascii="Times New Roman" w:hAnsi="Times New Roman" w:cs="Times New Roman"/>
          <w:vertAlign w:val="superscript"/>
        </w:rPr>
        <w:t>13</w:t>
      </w:r>
      <w:r w:rsidRPr="00146C01">
        <w:rPr>
          <w:rFonts w:ascii="Times New Roman" w:hAnsi="Times New Roman" w:cs="Times New Roman"/>
        </w:rPr>
        <w:t>C NMR spectrum of Gallic acid</w:t>
      </w:r>
    </w:p>
    <w:p w:rsidR="004E5D19" w:rsidRPr="00146C01" w:rsidRDefault="004E5D19" w:rsidP="007B57B5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Table S2.</w:t>
      </w:r>
      <w:r w:rsidRPr="00146C01">
        <w:rPr>
          <w:rFonts w:ascii="Times New Roman" w:hAnsi="Times New Roman" w:cs="Times New Roman"/>
        </w:rPr>
        <w:t xml:space="preserve">Observed data and reported data of gallic acid and shikimic acid from </w:t>
      </w:r>
      <w:r w:rsidRPr="00146C01">
        <w:rPr>
          <w:rFonts w:ascii="Times New Roman" w:hAnsi="Times New Roman" w:cs="Times New Roman"/>
          <w:i/>
          <w:iCs/>
        </w:rPr>
        <w:t>Triadica sebifera</w:t>
      </w:r>
    </w:p>
    <w:p w:rsidR="004E5D19" w:rsidRPr="00146C01" w:rsidRDefault="004E5D19" w:rsidP="007B57B5">
      <w:pPr>
        <w:spacing w:line="276" w:lineRule="auto"/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 S11</w:t>
      </w:r>
      <w:r w:rsidRPr="00146C01">
        <w:rPr>
          <w:rFonts w:ascii="Times New Roman" w:hAnsi="Times New Roman" w:cs="Times New Roman"/>
        </w:rPr>
        <w:t>. ESI-MS of Shikimic acid</w:t>
      </w:r>
    </w:p>
    <w:p w:rsidR="004E5D19" w:rsidRPr="00146C01" w:rsidRDefault="004E5D19" w:rsidP="007B57B5">
      <w:pPr>
        <w:spacing w:line="276" w:lineRule="auto"/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 S12</w:t>
      </w:r>
      <w:r w:rsidRPr="00146C01">
        <w:rPr>
          <w:rFonts w:ascii="Times New Roman" w:hAnsi="Times New Roman" w:cs="Times New Roman"/>
        </w:rPr>
        <w:t xml:space="preserve">. </w:t>
      </w:r>
      <w:r w:rsidRPr="00146C01">
        <w:rPr>
          <w:rFonts w:ascii="Times New Roman" w:hAnsi="Times New Roman" w:cs="Times New Roman"/>
          <w:vertAlign w:val="superscript"/>
        </w:rPr>
        <w:t>1</w:t>
      </w:r>
      <w:r w:rsidRPr="00146C01">
        <w:rPr>
          <w:rFonts w:ascii="Times New Roman" w:hAnsi="Times New Roman" w:cs="Times New Roman"/>
        </w:rPr>
        <w:t>H NMR spectrum of Shikimic acid</w:t>
      </w:r>
    </w:p>
    <w:p w:rsidR="004E5D19" w:rsidRPr="00146C01" w:rsidRDefault="004E5D19" w:rsidP="007B57B5">
      <w:pPr>
        <w:spacing w:line="276" w:lineRule="auto"/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 S13</w:t>
      </w:r>
      <w:r w:rsidRPr="00146C01">
        <w:rPr>
          <w:rFonts w:ascii="Times New Roman" w:hAnsi="Times New Roman" w:cs="Times New Roman"/>
        </w:rPr>
        <w:t xml:space="preserve">. </w:t>
      </w:r>
      <w:r w:rsidRPr="00146C01">
        <w:rPr>
          <w:rFonts w:ascii="Times New Roman" w:hAnsi="Times New Roman" w:cs="Times New Roman"/>
          <w:vertAlign w:val="superscript"/>
        </w:rPr>
        <w:t>13</w:t>
      </w:r>
      <w:r w:rsidRPr="00146C01">
        <w:rPr>
          <w:rFonts w:ascii="Times New Roman" w:hAnsi="Times New Roman" w:cs="Times New Roman"/>
        </w:rPr>
        <w:t>C NMR spectrum of Shikimic acid</w:t>
      </w:r>
    </w:p>
    <w:p w:rsidR="004E5D19" w:rsidRPr="00146C01" w:rsidRDefault="004E5D19" w:rsidP="007B57B5">
      <w:pPr>
        <w:spacing w:line="276" w:lineRule="auto"/>
        <w:ind w:right="-181"/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Table S3.</w:t>
      </w:r>
      <w:r w:rsidR="000746BD" w:rsidRPr="00146C01">
        <w:rPr>
          <w:rFonts w:ascii="Times New Roman" w:hAnsi="Times New Roman" w:cs="Times New Roman"/>
        </w:rPr>
        <w:t xml:space="preserve">Synergistic activity of leaf/bark extracts and seed oil of </w:t>
      </w:r>
      <w:r w:rsidR="000746BD" w:rsidRPr="00146C01">
        <w:rPr>
          <w:rFonts w:ascii="Times New Roman" w:hAnsi="Times New Roman" w:cs="Times New Roman"/>
          <w:i/>
          <w:iCs/>
        </w:rPr>
        <w:t xml:space="preserve">Triadica sebifera </w:t>
      </w:r>
      <w:r w:rsidR="000746BD" w:rsidRPr="00146C01">
        <w:rPr>
          <w:rFonts w:ascii="Times New Roman" w:hAnsi="Times New Roman" w:cs="Times New Roman"/>
        </w:rPr>
        <w:t xml:space="preserve">against </w:t>
      </w:r>
      <w:r w:rsidR="000746BD" w:rsidRPr="00146C01">
        <w:rPr>
          <w:rFonts w:ascii="Times New Roman" w:hAnsi="Times New Roman" w:cs="Times New Roman"/>
          <w:i/>
          <w:iCs/>
        </w:rPr>
        <w:t>Aphis craccivora</w:t>
      </w:r>
      <w:r w:rsidR="000746BD" w:rsidRPr="00146C01">
        <w:rPr>
          <w:rFonts w:ascii="Times New Roman" w:hAnsi="Times New Roman" w:cs="Times New Roman"/>
        </w:rPr>
        <w:t xml:space="preserve"> (72 h); Note: LC</w:t>
      </w:r>
      <w:r w:rsidR="000746BD" w:rsidRPr="00146C01">
        <w:rPr>
          <w:rFonts w:ascii="Times New Roman" w:hAnsi="Times New Roman" w:cs="Times New Roman"/>
          <w:vertAlign w:val="subscript"/>
        </w:rPr>
        <w:t>50</w:t>
      </w:r>
      <w:r w:rsidR="000746BD" w:rsidRPr="00146C01">
        <w:rPr>
          <w:rFonts w:ascii="Times New Roman" w:hAnsi="Times New Roman" w:cs="Times New Roman"/>
        </w:rPr>
        <w:t>=Lethal concentration to kill 50% of test insect; Mean of three replications; n=150 insects per treatment; LC</w:t>
      </w:r>
      <w:r w:rsidR="000746BD" w:rsidRPr="00146C01">
        <w:rPr>
          <w:rFonts w:ascii="Times New Roman" w:hAnsi="Times New Roman" w:cs="Times New Roman"/>
          <w:vertAlign w:val="subscript"/>
        </w:rPr>
        <w:t xml:space="preserve">50 </w:t>
      </w:r>
      <w:r w:rsidR="000746BD" w:rsidRPr="00146C01">
        <w:rPr>
          <w:rFonts w:ascii="Times New Roman" w:hAnsi="Times New Roman" w:cs="Times New Roman"/>
        </w:rPr>
        <w:t>was calculated for fractions showing &gt; 50% mortality using Probit analysis; FEI–Fractional effect indices</w:t>
      </w:r>
    </w:p>
    <w:p w:rsidR="004E5D19" w:rsidRPr="00146C01" w:rsidRDefault="004E5D19" w:rsidP="007B57B5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146C01">
        <w:rPr>
          <w:rFonts w:ascii="Times New Roman" w:hAnsi="Times New Roman" w:cs="Times New Roman"/>
          <w:b/>
          <w:bCs/>
        </w:rPr>
        <w:t>Table S4.</w:t>
      </w:r>
      <w:r w:rsidR="003A2792">
        <w:rPr>
          <w:rFonts w:ascii="Times New Roman" w:hAnsi="Times New Roman" w:cs="Times New Roman"/>
          <w:b/>
          <w:bCs/>
        </w:rPr>
        <w:t xml:space="preserve"> </w:t>
      </w:r>
      <w:r w:rsidRPr="00146C01">
        <w:rPr>
          <w:rFonts w:ascii="Times New Roman" w:hAnsi="Times New Roman" w:cs="Times New Roman"/>
        </w:rPr>
        <w:t xml:space="preserve">Synergistic activity of leaf/bark extracts and seed oil of </w:t>
      </w:r>
      <w:r w:rsidRPr="00146C01">
        <w:rPr>
          <w:rFonts w:ascii="Times New Roman" w:hAnsi="Times New Roman" w:cs="Times New Roman"/>
          <w:i/>
          <w:iCs/>
        </w:rPr>
        <w:t xml:space="preserve">Triadica sebifera </w:t>
      </w:r>
      <w:r w:rsidRPr="00146C01">
        <w:rPr>
          <w:rFonts w:ascii="Times New Roman" w:hAnsi="Times New Roman" w:cs="Times New Roman"/>
        </w:rPr>
        <w:t xml:space="preserve">against </w:t>
      </w:r>
      <w:r w:rsidRPr="00146C01">
        <w:rPr>
          <w:rFonts w:ascii="Times New Roman" w:hAnsi="Times New Roman" w:cs="Times New Roman"/>
          <w:i/>
          <w:iCs/>
        </w:rPr>
        <w:t>Aphis craccivora</w:t>
      </w:r>
      <w:r w:rsidRPr="00146C01">
        <w:rPr>
          <w:rFonts w:ascii="Times New Roman" w:hAnsi="Times New Roman" w:cs="Times New Roman"/>
        </w:rPr>
        <w:t xml:space="preserve"> (96 h)</w:t>
      </w:r>
      <w:r w:rsidR="000746BD" w:rsidRPr="00146C01">
        <w:rPr>
          <w:rFonts w:ascii="Times New Roman" w:hAnsi="Times New Roman" w:cs="Times New Roman"/>
        </w:rPr>
        <w:t>; Note: LC</w:t>
      </w:r>
      <w:r w:rsidR="000746BD" w:rsidRPr="00146C01">
        <w:rPr>
          <w:rFonts w:ascii="Times New Roman" w:hAnsi="Times New Roman" w:cs="Times New Roman"/>
          <w:vertAlign w:val="subscript"/>
        </w:rPr>
        <w:t>50</w:t>
      </w:r>
      <w:r w:rsidR="000746BD" w:rsidRPr="00146C01">
        <w:rPr>
          <w:rFonts w:ascii="Times New Roman" w:hAnsi="Times New Roman" w:cs="Times New Roman"/>
        </w:rPr>
        <w:t>=Lethal concentration to kill 50% of test insect; Mean of three replications; n=150 insects per treatment; LC</w:t>
      </w:r>
      <w:r w:rsidR="000746BD" w:rsidRPr="00146C01">
        <w:rPr>
          <w:rFonts w:ascii="Times New Roman" w:hAnsi="Times New Roman" w:cs="Times New Roman"/>
          <w:vertAlign w:val="subscript"/>
        </w:rPr>
        <w:t xml:space="preserve">50 </w:t>
      </w:r>
      <w:r w:rsidR="000746BD" w:rsidRPr="00146C01">
        <w:rPr>
          <w:rFonts w:ascii="Times New Roman" w:hAnsi="Times New Roman" w:cs="Times New Roman"/>
        </w:rPr>
        <w:t>was calculated for fractions showing &gt; 50% mortality using Probit analysis; FEI–Fractional effect indices</w:t>
      </w:r>
    </w:p>
    <w:p w:rsidR="000746BD" w:rsidRPr="00146C01" w:rsidRDefault="004E5D19" w:rsidP="007B57B5">
      <w:pPr>
        <w:spacing w:line="276" w:lineRule="auto"/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Table S5.</w:t>
      </w:r>
      <w:r w:rsidR="003A2792">
        <w:rPr>
          <w:rFonts w:ascii="Times New Roman" w:hAnsi="Times New Roman" w:cs="Times New Roman"/>
          <w:b/>
          <w:bCs/>
        </w:rPr>
        <w:t xml:space="preserve"> </w:t>
      </w:r>
      <w:r w:rsidRPr="00146C01">
        <w:rPr>
          <w:rFonts w:ascii="Times New Roman" w:hAnsi="Times New Roman" w:cs="Times New Roman"/>
        </w:rPr>
        <w:t xml:space="preserve">Efficacy of leaf/bark ethanolic aqueous extracts and seed oil of </w:t>
      </w:r>
      <w:r w:rsidRPr="00146C01">
        <w:rPr>
          <w:rFonts w:ascii="Times New Roman" w:hAnsi="Times New Roman" w:cs="Times New Roman"/>
          <w:i/>
          <w:iCs/>
        </w:rPr>
        <w:t>Triadica sebifera</w:t>
      </w:r>
      <w:r w:rsidRPr="00146C01">
        <w:rPr>
          <w:rFonts w:ascii="Times New Roman" w:hAnsi="Times New Roman" w:cs="Times New Roman"/>
        </w:rPr>
        <w:t xml:space="preserve"> against </w:t>
      </w:r>
      <w:r w:rsidRPr="00146C01">
        <w:rPr>
          <w:rFonts w:ascii="Times New Roman" w:hAnsi="Times New Roman" w:cs="Times New Roman"/>
          <w:i/>
          <w:iCs/>
        </w:rPr>
        <w:t xml:space="preserve">Aphis craccivora </w:t>
      </w:r>
      <w:r w:rsidRPr="00146C01">
        <w:rPr>
          <w:rFonts w:ascii="Times New Roman" w:hAnsi="Times New Roman" w:cs="Times New Roman"/>
        </w:rPr>
        <w:t>under plant growth chamber</w:t>
      </w:r>
      <w:r w:rsidR="000746BD" w:rsidRPr="00146C01">
        <w:rPr>
          <w:rFonts w:ascii="Times New Roman" w:hAnsi="Times New Roman" w:cs="Times New Roman"/>
        </w:rPr>
        <w:t>; Note: LC</w:t>
      </w:r>
      <w:r w:rsidR="000746BD" w:rsidRPr="00146C01">
        <w:rPr>
          <w:rFonts w:ascii="Times New Roman" w:hAnsi="Times New Roman" w:cs="Times New Roman"/>
          <w:vertAlign w:val="subscript"/>
        </w:rPr>
        <w:t>50</w:t>
      </w:r>
      <w:r w:rsidR="000746BD" w:rsidRPr="00146C01">
        <w:rPr>
          <w:rFonts w:ascii="Times New Roman" w:hAnsi="Times New Roman" w:cs="Times New Roman"/>
        </w:rPr>
        <w:t>=Lethal concentration to kill 50% of test insect; Mean of three replications; n=150 insects per treatment; LC</w:t>
      </w:r>
      <w:r w:rsidR="000746BD" w:rsidRPr="00146C01">
        <w:rPr>
          <w:rFonts w:ascii="Times New Roman" w:hAnsi="Times New Roman" w:cs="Times New Roman"/>
          <w:vertAlign w:val="subscript"/>
        </w:rPr>
        <w:t xml:space="preserve">50 </w:t>
      </w:r>
      <w:r w:rsidR="000746BD" w:rsidRPr="00146C01">
        <w:rPr>
          <w:rFonts w:ascii="Times New Roman" w:hAnsi="Times New Roman" w:cs="Times New Roman"/>
        </w:rPr>
        <w:t>was calculated for fractions showing &gt; 50% mortality using Probit analysis; FEI–Fractional effect indices</w:t>
      </w:r>
    </w:p>
    <w:p w:rsidR="004E5D19" w:rsidRPr="00146C01" w:rsidRDefault="004E5D19" w:rsidP="007B57B5">
      <w:pPr>
        <w:pStyle w:val="NormalWeb"/>
        <w:spacing w:before="0" w:beforeAutospacing="0" w:after="160" w:afterAutospacing="0" w:line="276" w:lineRule="auto"/>
        <w:jc w:val="both"/>
        <w:rPr>
          <w:sz w:val="22"/>
          <w:szCs w:val="22"/>
        </w:rPr>
      </w:pPr>
      <w:r w:rsidRPr="00146C01">
        <w:rPr>
          <w:b/>
          <w:bCs/>
          <w:sz w:val="22"/>
          <w:szCs w:val="22"/>
        </w:rPr>
        <w:t>Fig.S14.</w:t>
      </w:r>
      <w:r w:rsidR="003A2792">
        <w:rPr>
          <w:b/>
          <w:bCs/>
          <w:sz w:val="22"/>
          <w:szCs w:val="22"/>
        </w:rPr>
        <w:t xml:space="preserve"> </w:t>
      </w:r>
      <w:r w:rsidRPr="00146C01">
        <w:rPr>
          <w:sz w:val="22"/>
          <w:szCs w:val="22"/>
        </w:rPr>
        <w:t xml:space="preserve">Bio-efficacy of compounds isolated from leaf fractions of </w:t>
      </w:r>
      <w:r w:rsidRPr="00146C01">
        <w:rPr>
          <w:i/>
          <w:iCs/>
          <w:sz w:val="22"/>
          <w:szCs w:val="22"/>
        </w:rPr>
        <w:t>Triadica sebifera</w:t>
      </w:r>
      <w:r w:rsidRPr="00146C01">
        <w:rPr>
          <w:sz w:val="22"/>
          <w:szCs w:val="22"/>
        </w:rPr>
        <w:t xml:space="preserve"> against </w:t>
      </w:r>
      <w:r w:rsidRPr="00146C01">
        <w:rPr>
          <w:i/>
          <w:iCs/>
          <w:sz w:val="22"/>
          <w:szCs w:val="22"/>
        </w:rPr>
        <w:t>Aphis craccivora</w:t>
      </w:r>
      <w:r w:rsidRPr="00146C01">
        <w:rPr>
          <w:sz w:val="22"/>
          <w:szCs w:val="22"/>
        </w:rPr>
        <w:t>;Figures in the same alphabetical letters in the error bars are statistically at par by Tukey’s HSD (P &lt; 0.05)</w:t>
      </w:r>
    </w:p>
    <w:p w:rsidR="004E5D19" w:rsidRDefault="004E5D19" w:rsidP="004E5D19">
      <w:pPr>
        <w:tabs>
          <w:tab w:val="left" w:pos="963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647C6" w:rsidRDefault="003647C6" w:rsidP="004D1AC7">
      <w:pPr>
        <w:tabs>
          <w:tab w:val="left" w:pos="963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647C6">
        <w:rPr>
          <w:noProof/>
          <w:color w:val="FF0000"/>
        </w:rPr>
        <w:lastRenderedPageBreak/>
        <w:drawing>
          <wp:anchor distT="0" distB="0" distL="114300" distR="114300" simplePos="0" relativeHeight="251658244" behindDoc="1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290830</wp:posOffset>
            </wp:positionV>
            <wp:extent cx="5496560" cy="3210560"/>
            <wp:effectExtent l="0" t="0" r="8890" b="8890"/>
            <wp:wrapSquare wrapText="bothSides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39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6560" cy="3210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47C6" w:rsidRDefault="003647C6" w:rsidP="003647C6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301AD" w:rsidRPr="00146C01" w:rsidRDefault="00500B0D" w:rsidP="007E4CD4">
      <w:pPr>
        <w:tabs>
          <w:tab w:val="left" w:pos="9630"/>
        </w:tabs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</w:t>
      </w:r>
      <w:r w:rsidR="003647C6" w:rsidRPr="00146C01">
        <w:rPr>
          <w:rFonts w:ascii="Times New Roman" w:hAnsi="Times New Roman" w:cs="Times New Roman"/>
          <w:b/>
          <w:bCs/>
        </w:rPr>
        <w:t xml:space="preserve"> S1</w:t>
      </w:r>
      <w:r w:rsidR="003647C6" w:rsidRPr="00146C01">
        <w:rPr>
          <w:rFonts w:ascii="Times New Roman" w:hAnsi="Times New Roman" w:cs="Times New Roman"/>
        </w:rPr>
        <w:t>. ESI-MS of Kaempferol-3-O-glucoside</w:t>
      </w:r>
    </w:p>
    <w:p w:rsidR="00A301AD" w:rsidRDefault="00A301AD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647C6" w:rsidRDefault="00A301AD" w:rsidP="007E4CD4">
      <w:pPr>
        <w:tabs>
          <w:tab w:val="left" w:pos="963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6439" behindDoc="0" locked="0" layoutInCell="1" allowOverlap="1">
            <wp:simplePos x="0" y="0"/>
            <wp:positionH relativeFrom="column">
              <wp:posOffset>486508</wp:posOffset>
            </wp:positionH>
            <wp:positionV relativeFrom="paragraph">
              <wp:posOffset>427501</wp:posOffset>
            </wp:positionV>
            <wp:extent cx="4558030" cy="3778885"/>
            <wp:effectExtent l="0" t="0" r="0" b="0"/>
            <wp:wrapTopAndBottom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801" t="3154" r="3689" b="5775"/>
                    <a:stretch/>
                  </pic:blipFill>
                  <pic:spPr bwMode="auto">
                    <a:xfrm>
                      <a:off x="0" y="0"/>
                      <a:ext cx="4558030" cy="3778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10034D" w:rsidRDefault="0010034D" w:rsidP="0010034D"/>
    <w:p w:rsidR="00A301AD" w:rsidRPr="00146C01" w:rsidRDefault="0010034D" w:rsidP="0010034D">
      <w:pPr>
        <w:rPr>
          <w:rFonts w:ascii="Times New Roman" w:hAnsi="Times New Roman" w:cs="Times New Roman"/>
        </w:rPr>
      </w:pPr>
      <w:bookmarkStart w:id="1" w:name="_Hlk84050525"/>
      <w:r w:rsidRPr="00146C01">
        <w:rPr>
          <w:rFonts w:ascii="Times New Roman" w:hAnsi="Times New Roman" w:cs="Times New Roman"/>
          <w:b/>
          <w:bCs/>
        </w:rPr>
        <w:t>Fig.</w:t>
      </w:r>
      <w:r w:rsidR="00BD4F98">
        <w:rPr>
          <w:rFonts w:ascii="Times New Roman" w:hAnsi="Times New Roman" w:cs="Times New Roman"/>
          <w:b/>
          <w:bCs/>
        </w:rPr>
        <w:t xml:space="preserve"> </w:t>
      </w:r>
      <w:r w:rsidRPr="00146C01">
        <w:rPr>
          <w:rFonts w:ascii="Times New Roman" w:hAnsi="Times New Roman" w:cs="Times New Roman"/>
          <w:b/>
          <w:bCs/>
        </w:rPr>
        <w:t>S2.</w:t>
      </w:r>
      <w:r w:rsidRPr="00146C01">
        <w:rPr>
          <w:rFonts w:ascii="Times New Roman" w:hAnsi="Times New Roman" w:cs="Times New Roman"/>
        </w:rPr>
        <w:t xml:space="preserve">Chemical structures of isolated compounds from Triadica sebifera from ethyl acetate and n-butanol fractions of the leaf </w:t>
      </w:r>
      <w:r w:rsidRPr="00146C01">
        <w:rPr>
          <w:rFonts w:ascii="Times New Roman" w:hAnsi="Times New Roman" w:cs="Times New Roman"/>
          <w:b/>
          <w:bCs/>
        </w:rPr>
        <w:t xml:space="preserve">a </w:t>
      </w:r>
      <w:r w:rsidRPr="00146C01">
        <w:rPr>
          <w:rFonts w:ascii="Times New Roman" w:hAnsi="Times New Roman" w:cs="Times New Roman"/>
        </w:rPr>
        <w:t xml:space="preserve">Kaempferol-3-O-glucoside </w:t>
      </w:r>
      <w:r w:rsidRPr="00146C01">
        <w:rPr>
          <w:rFonts w:ascii="Times New Roman" w:hAnsi="Times New Roman" w:cs="Times New Roman"/>
          <w:b/>
          <w:bCs/>
        </w:rPr>
        <w:t xml:space="preserve">b </w:t>
      </w:r>
      <w:r w:rsidRPr="00146C01">
        <w:rPr>
          <w:rFonts w:ascii="Times New Roman" w:hAnsi="Times New Roman" w:cs="Times New Roman"/>
        </w:rPr>
        <w:t xml:space="preserve">Quercetin-3-O-glucoside </w:t>
      </w:r>
      <w:r w:rsidRPr="00146C01">
        <w:rPr>
          <w:rFonts w:ascii="Times New Roman" w:hAnsi="Times New Roman" w:cs="Times New Roman"/>
          <w:b/>
          <w:bCs/>
        </w:rPr>
        <w:t>c</w:t>
      </w:r>
      <w:r w:rsidRPr="00146C01">
        <w:rPr>
          <w:rFonts w:ascii="Times New Roman" w:hAnsi="Times New Roman" w:cs="Times New Roman"/>
        </w:rPr>
        <w:t xml:space="preserve"> Gallic acid </w:t>
      </w:r>
      <w:r w:rsidRPr="00146C01">
        <w:rPr>
          <w:rFonts w:ascii="Times New Roman" w:hAnsi="Times New Roman" w:cs="Times New Roman"/>
          <w:b/>
          <w:bCs/>
        </w:rPr>
        <w:t>d</w:t>
      </w:r>
      <w:r w:rsidRPr="00146C01">
        <w:rPr>
          <w:rFonts w:ascii="Times New Roman" w:hAnsi="Times New Roman" w:cs="Times New Roman"/>
        </w:rPr>
        <w:t xml:space="preserve"> Shikimic acid</w:t>
      </w:r>
      <w:bookmarkEnd w:id="1"/>
    </w:p>
    <w:p w:rsidR="00A301AD" w:rsidRDefault="00A301AD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0034D" w:rsidRDefault="0010034D" w:rsidP="0010034D"/>
    <w:p w:rsidR="00015DEE" w:rsidRDefault="00465358" w:rsidP="00015DEE">
      <w:r w:rsidRPr="00465358">
        <w:rPr>
          <w:rFonts w:ascii="Times New Roman" w:hAnsi="Times New Roman" w:cs="Times New Roman"/>
          <w:b/>
          <w:bCs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5" type="#_x0000_t75" style="position:absolute;margin-left:14.9pt;margin-top:4.95pt;width:453.6pt;height:238.65pt;z-index:251662343" fillcolor="#4f81bd">
            <v:imagedata r:id="rId11" o:title=""/>
            <v:shadow color="#eeece1"/>
          </v:shape>
          <o:OLEObject Type="Embed" ProgID="MestReNova.Document.1" ShapeID="_x0000_s1035" DrawAspect="Content" ObjectID="_1697543358" r:id="rId12"/>
        </w:pict>
      </w:r>
    </w:p>
    <w:p w:rsidR="00015DEE" w:rsidRDefault="00015DEE" w:rsidP="00015DEE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15DEE" w:rsidRDefault="00015DEE" w:rsidP="00015DEE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15DEE" w:rsidRPr="00AC1F7C" w:rsidRDefault="00015DEE" w:rsidP="00015DEE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sz w:val="24"/>
          <w:szCs w:val="24"/>
        </w:rPr>
      </w:pPr>
    </w:p>
    <w:p w:rsidR="00015DEE" w:rsidRDefault="00015DEE" w:rsidP="00015DEE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15DEE" w:rsidRDefault="00015DEE" w:rsidP="00015DEE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15DEE" w:rsidRDefault="00015DEE" w:rsidP="00015DEE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15DEE" w:rsidRDefault="00015DEE" w:rsidP="00015DEE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15DEE" w:rsidRDefault="00015DEE" w:rsidP="00015DEE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15DEE" w:rsidRDefault="00015DEE" w:rsidP="00015DEE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15DEE" w:rsidRDefault="00015DEE" w:rsidP="00015DEE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2306C" w:rsidRPr="00146C01" w:rsidRDefault="00015DEE" w:rsidP="004D1AC7">
      <w:pPr>
        <w:tabs>
          <w:tab w:val="left" w:pos="9630"/>
        </w:tabs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 S3</w:t>
      </w:r>
      <w:r w:rsidRPr="00146C01">
        <w:rPr>
          <w:rFonts w:ascii="Times New Roman" w:hAnsi="Times New Roman" w:cs="Times New Roman"/>
        </w:rPr>
        <w:t xml:space="preserve">. </w:t>
      </w:r>
      <w:r w:rsidRPr="00146C01">
        <w:rPr>
          <w:rFonts w:ascii="Times New Roman" w:hAnsi="Times New Roman" w:cs="Times New Roman"/>
          <w:vertAlign w:val="superscript"/>
        </w:rPr>
        <w:t>1</w:t>
      </w:r>
      <w:r w:rsidRPr="00146C01">
        <w:rPr>
          <w:rFonts w:ascii="Times New Roman" w:hAnsi="Times New Roman" w:cs="Times New Roman"/>
        </w:rPr>
        <w:t>H-NMR spectrum of Kaempferol-3-O-glucoside</w:t>
      </w:r>
    </w:p>
    <w:p w:rsidR="0092306C" w:rsidRDefault="0092306C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15DEE" w:rsidRPr="00AC1F7C" w:rsidRDefault="00015DEE" w:rsidP="004D1AC7">
      <w:pPr>
        <w:tabs>
          <w:tab w:val="left" w:pos="963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015DEE" w:rsidRDefault="00015DEE" w:rsidP="00015DEE"/>
    <w:p w:rsidR="00015DEE" w:rsidRDefault="00465358" w:rsidP="00015DEE">
      <w:pPr>
        <w:tabs>
          <w:tab w:val="left" w:pos="963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65358">
        <w:rPr>
          <w:rFonts w:ascii="Times New Roman" w:hAnsi="Times New Roman" w:cs="Times New Roman"/>
          <w:b/>
          <w:bCs/>
          <w:noProof/>
          <w:sz w:val="24"/>
          <w:szCs w:val="24"/>
        </w:rPr>
        <w:pict>
          <v:shape id="_x0000_s1036" type="#_x0000_t75" style="position:absolute;left:0;text-align:left;margin-left:14.9pt;margin-top:7.1pt;width:453.6pt;height:249.35pt;z-index:251664391" fillcolor="#4f81bd">
            <v:imagedata r:id="rId13" o:title=""/>
            <v:shadow color="#eeece1"/>
          </v:shape>
          <o:OLEObject Type="Embed" ProgID="MestReNova.Document.1" ShapeID="_x0000_s1036" DrawAspect="Content" ObjectID="_1697543359" r:id="rId14"/>
        </w:pict>
      </w:r>
    </w:p>
    <w:p w:rsidR="00015DEE" w:rsidRDefault="00015DEE" w:rsidP="00015DEE">
      <w:pPr>
        <w:tabs>
          <w:tab w:val="left" w:pos="963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15DEE" w:rsidRDefault="00015DEE" w:rsidP="00015DEE">
      <w:pPr>
        <w:tabs>
          <w:tab w:val="left" w:pos="963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15DEE" w:rsidRDefault="00015DEE" w:rsidP="00015DEE">
      <w:pPr>
        <w:tabs>
          <w:tab w:val="left" w:pos="963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15DEE" w:rsidRDefault="00015DEE" w:rsidP="00015DEE">
      <w:pPr>
        <w:tabs>
          <w:tab w:val="left" w:pos="963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15DEE" w:rsidRDefault="00015DEE" w:rsidP="00015DEE">
      <w:pPr>
        <w:tabs>
          <w:tab w:val="left" w:pos="963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15DEE" w:rsidRDefault="00015DEE" w:rsidP="00015DEE">
      <w:pPr>
        <w:tabs>
          <w:tab w:val="left" w:pos="963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15DEE" w:rsidRDefault="00015DEE" w:rsidP="00015DEE">
      <w:pPr>
        <w:tabs>
          <w:tab w:val="left" w:pos="963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15DEE" w:rsidRDefault="00015DEE" w:rsidP="00015DEE">
      <w:pPr>
        <w:tabs>
          <w:tab w:val="left" w:pos="963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15DEE" w:rsidRDefault="00015DEE" w:rsidP="00015DEE">
      <w:pPr>
        <w:tabs>
          <w:tab w:val="left" w:pos="963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03DE1" w:rsidRDefault="00403DE1" w:rsidP="00015DEE">
      <w:pPr>
        <w:tabs>
          <w:tab w:val="left" w:pos="963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03DE1" w:rsidRDefault="00403DE1" w:rsidP="00015DEE">
      <w:pPr>
        <w:tabs>
          <w:tab w:val="left" w:pos="963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15DEE" w:rsidRPr="00146C01" w:rsidRDefault="00015DEE" w:rsidP="00015DEE">
      <w:pPr>
        <w:tabs>
          <w:tab w:val="left" w:pos="9630"/>
        </w:tabs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 S4</w:t>
      </w:r>
      <w:r w:rsidRPr="00146C01">
        <w:rPr>
          <w:rFonts w:ascii="Times New Roman" w:hAnsi="Times New Roman" w:cs="Times New Roman"/>
        </w:rPr>
        <w:t xml:space="preserve">. </w:t>
      </w:r>
      <w:r w:rsidRPr="00146C01">
        <w:rPr>
          <w:rFonts w:ascii="Times New Roman" w:hAnsi="Times New Roman" w:cs="Times New Roman"/>
          <w:vertAlign w:val="superscript"/>
        </w:rPr>
        <w:t>13</w:t>
      </w:r>
      <w:r w:rsidRPr="00146C01">
        <w:rPr>
          <w:rFonts w:ascii="Times New Roman" w:hAnsi="Times New Roman" w:cs="Times New Roman"/>
        </w:rPr>
        <w:t>C NMR spectrum of Kaempferol-3-O-glucoside</w:t>
      </w:r>
    </w:p>
    <w:p w:rsidR="00015DEE" w:rsidRDefault="00015DEE">
      <w:pPr>
        <w:spacing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10034D" w:rsidRPr="00146C01" w:rsidRDefault="0010034D" w:rsidP="001003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146C01">
        <w:rPr>
          <w:rFonts w:ascii="Times New Roman" w:hAnsi="Times New Roman" w:cs="Times New Roman"/>
          <w:b/>
          <w:bCs/>
        </w:rPr>
        <w:lastRenderedPageBreak/>
        <w:t>Table S1.</w:t>
      </w:r>
      <w:r w:rsidRPr="00146C01">
        <w:rPr>
          <w:rFonts w:ascii="Times New Roman" w:hAnsi="Times New Roman" w:cs="Times New Roman"/>
        </w:rPr>
        <w:t xml:space="preserve">Observed data and reported data of kaempferol-3-O-glucoside and quercetin 3-O-glucoside from </w:t>
      </w:r>
      <w:r w:rsidRPr="00146C01">
        <w:rPr>
          <w:rFonts w:ascii="Times New Roman" w:hAnsi="Times New Roman" w:cs="Times New Roman"/>
          <w:i/>
          <w:iCs/>
        </w:rPr>
        <w:t>Triadica sebifera</w:t>
      </w:r>
    </w:p>
    <w:p w:rsidR="0010034D" w:rsidRPr="005C3727" w:rsidRDefault="0010034D" w:rsidP="0010034D">
      <w:pPr>
        <w:spacing w:after="0"/>
        <w:ind w:left="-180"/>
        <w:rPr>
          <w:rFonts w:ascii="Times New Roman" w:hAnsi="Times New Roman" w:cs="Times New Roman"/>
        </w:rPr>
      </w:pPr>
    </w:p>
    <w:tbl>
      <w:tblPr>
        <w:tblStyle w:val="TableGrid"/>
        <w:tblW w:w="8898" w:type="dxa"/>
        <w:tblLayout w:type="fixed"/>
        <w:tblLook w:val="04A0"/>
      </w:tblPr>
      <w:tblGrid>
        <w:gridCol w:w="972"/>
        <w:gridCol w:w="766"/>
        <w:gridCol w:w="1322"/>
        <w:gridCol w:w="766"/>
        <w:gridCol w:w="667"/>
        <w:gridCol w:w="766"/>
        <w:gridCol w:w="1584"/>
        <w:gridCol w:w="766"/>
        <w:gridCol w:w="1289"/>
      </w:tblGrid>
      <w:tr w:rsidR="0010034D" w:rsidRPr="005C3727" w:rsidTr="007B61FC">
        <w:trPr>
          <w:trHeight w:val="213"/>
        </w:trPr>
        <w:tc>
          <w:tcPr>
            <w:tcW w:w="4493" w:type="dxa"/>
            <w:gridSpan w:val="5"/>
          </w:tcPr>
          <w:p w:rsidR="0010034D" w:rsidRPr="005C3727" w:rsidRDefault="0010034D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br w:type="page"/>
              <w:t>Kaempferol-3-O-glucoside</w:t>
            </w:r>
          </w:p>
        </w:tc>
        <w:tc>
          <w:tcPr>
            <w:tcW w:w="4405" w:type="dxa"/>
            <w:gridSpan w:val="4"/>
          </w:tcPr>
          <w:p w:rsidR="0010034D" w:rsidRPr="005C3727" w:rsidRDefault="0010034D" w:rsidP="007B61FC">
            <w:pPr>
              <w:jc w:val="center"/>
              <w:rPr>
                <w:rFonts w:ascii="Times New Roman" w:hAnsi="Times New Roman" w:cs="Times New Roman"/>
              </w:rPr>
            </w:pPr>
            <w:bookmarkStart w:id="2" w:name="_Hlk77369261"/>
            <w:r w:rsidRPr="005C3727">
              <w:rPr>
                <w:rFonts w:ascii="Times New Roman" w:hAnsi="Times New Roman" w:cs="Times New Roman"/>
              </w:rPr>
              <w:t>Quercetin 3-O-glucoside</w:t>
            </w:r>
            <w:bookmarkEnd w:id="2"/>
          </w:p>
        </w:tc>
      </w:tr>
      <w:tr w:rsidR="0010034D" w:rsidRPr="005C3727" w:rsidTr="007B61FC">
        <w:trPr>
          <w:trHeight w:val="203"/>
        </w:trPr>
        <w:tc>
          <w:tcPr>
            <w:tcW w:w="3060" w:type="dxa"/>
            <w:gridSpan w:val="3"/>
          </w:tcPr>
          <w:p w:rsidR="0010034D" w:rsidRPr="005C3727" w:rsidRDefault="0010034D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Observed data</w:t>
            </w:r>
          </w:p>
        </w:tc>
        <w:tc>
          <w:tcPr>
            <w:tcW w:w="1433" w:type="dxa"/>
            <w:gridSpan w:val="2"/>
          </w:tcPr>
          <w:p w:rsidR="0010034D" w:rsidRPr="005C3727" w:rsidRDefault="0010034D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Reported data</w:t>
            </w:r>
          </w:p>
        </w:tc>
        <w:tc>
          <w:tcPr>
            <w:tcW w:w="2350" w:type="dxa"/>
            <w:gridSpan w:val="2"/>
          </w:tcPr>
          <w:p w:rsidR="0010034D" w:rsidRPr="005C3727" w:rsidRDefault="0010034D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Observed data</w:t>
            </w:r>
          </w:p>
        </w:tc>
        <w:tc>
          <w:tcPr>
            <w:tcW w:w="2055" w:type="dxa"/>
            <w:gridSpan w:val="2"/>
          </w:tcPr>
          <w:p w:rsidR="0010034D" w:rsidRPr="005C3727" w:rsidRDefault="0010034D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Reported data</w:t>
            </w:r>
          </w:p>
        </w:tc>
      </w:tr>
      <w:tr w:rsidR="0010034D" w:rsidRPr="005C3727" w:rsidTr="007B61FC">
        <w:trPr>
          <w:trHeight w:val="213"/>
        </w:trPr>
        <w:tc>
          <w:tcPr>
            <w:tcW w:w="97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Position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δC</w:t>
            </w:r>
          </w:p>
        </w:tc>
        <w:tc>
          <w:tcPr>
            <w:tcW w:w="132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δH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δC</w:t>
            </w:r>
          </w:p>
        </w:tc>
        <w:tc>
          <w:tcPr>
            <w:tcW w:w="667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δH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δC</w:t>
            </w:r>
          </w:p>
        </w:tc>
        <w:tc>
          <w:tcPr>
            <w:tcW w:w="1584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δH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δC</w:t>
            </w:r>
          </w:p>
        </w:tc>
        <w:tc>
          <w:tcPr>
            <w:tcW w:w="1289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δH</w:t>
            </w:r>
          </w:p>
        </w:tc>
      </w:tr>
      <w:tr w:rsidR="0010034D" w:rsidRPr="005C3727" w:rsidTr="007B61FC">
        <w:trPr>
          <w:trHeight w:val="213"/>
        </w:trPr>
        <w:tc>
          <w:tcPr>
            <w:tcW w:w="97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67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4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</w:tr>
      <w:tr w:rsidR="0010034D" w:rsidRPr="005C3727" w:rsidTr="007B61FC">
        <w:trPr>
          <w:trHeight w:val="203"/>
        </w:trPr>
        <w:tc>
          <w:tcPr>
            <w:tcW w:w="97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159.1</w:t>
            </w:r>
          </w:p>
        </w:tc>
        <w:tc>
          <w:tcPr>
            <w:tcW w:w="132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157.6</w:t>
            </w:r>
          </w:p>
        </w:tc>
        <w:tc>
          <w:tcPr>
            <w:tcW w:w="667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159.1</w:t>
            </w:r>
          </w:p>
        </w:tc>
        <w:tc>
          <w:tcPr>
            <w:tcW w:w="1584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159.3</w:t>
            </w:r>
          </w:p>
        </w:tc>
        <w:tc>
          <w:tcPr>
            <w:tcW w:w="1289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</w:tr>
      <w:tr w:rsidR="0010034D" w:rsidRPr="005C3727" w:rsidTr="007B61FC">
        <w:trPr>
          <w:trHeight w:val="213"/>
        </w:trPr>
        <w:tc>
          <w:tcPr>
            <w:tcW w:w="97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135.5</w:t>
            </w:r>
          </w:p>
        </w:tc>
        <w:tc>
          <w:tcPr>
            <w:tcW w:w="132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134.9</w:t>
            </w:r>
          </w:p>
        </w:tc>
        <w:tc>
          <w:tcPr>
            <w:tcW w:w="667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135.6</w:t>
            </w:r>
          </w:p>
        </w:tc>
        <w:tc>
          <w:tcPr>
            <w:tcW w:w="1584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135.6</w:t>
            </w:r>
          </w:p>
        </w:tc>
        <w:tc>
          <w:tcPr>
            <w:tcW w:w="1289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</w:tr>
      <w:tr w:rsidR="0010034D" w:rsidRPr="005C3727" w:rsidTr="007B61FC">
        <w:trPr>
          <w:trHeight w:val="213"/>
        </w:trPr>
        <w:tc>
          <w:tcPr>
            <w:tcW w:w="97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179.4</w:t>
            </w:r>
          </w:p>
        </w:tc>
        <w:tc>
          <w:tcPr>
            <w:tcW w:w="132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177.9</w:t>
            </w:r>
          </w:p>
        </w:tc>
        <w:tc>
          <w:tcPr>
            <w:tcW w:w="667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179.5</w:t>
            </w:r>
          </w:p>
        </w:tc>
        <w:tc>
          <w:tcPr>
            <w:tcW w:w="1584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179.6</w:t>
            </w:r>
          </w:p>
        </w:tc>
        <w:tc>
          <w:tcPr>
            <w:tcW w:w="1289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</w:tr>
      <w:tr w:rsidR="0010034D" w:rsidRPr="005C3727" w:rsidTr="007B61FC">
        <w:trPr>
          <w:trHeight w:val="213"/>
        </w:trPr>
        <w:tc>
          <w:tcPr>
            <w:tcW w:w="97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4a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163.0</w:t>
            </w:r>
          </w:p>
        </w:tc>
        <w:tc>
          <w:tcPr>
            <w:tcW w:w="132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161.3</w:t>
            </w:r>
          </w:p>
        </w:tc>
        <w:tc>
          <w:tcPr>
            <w:tcW w:w="667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163.0</w:t>
            </w:r>
          </w:p>
        </w:tc>
        <w:tc>
          <w:tcPr>
            <w:tcW w:w="1584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162.6</w:t>
            </w:r>
          </w:p>
        </w:tc>
        <w:tc>
          <w:tcPr>
            <w:tcW w:w="1289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</w:tr>
      <w:tr w:rsidR="0010034D" w:rsidRPr="005C3727" w:rsidTr="007B61FC">
        <w:trPr>
          <w:trHeight w:val="203"/>
        </w:trPr>
        <w:tc>
          <w:tcPr>
            <w:tcW w:w="97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99.9</w:t>
            </w:r>
          </w:p>
        </w:tc>
        <w:tc>
          <w:tcPr>
            <w:tcW w:w="132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6.11, s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99.2</w:t>
            </w:r>
          </w:p>
        </w:tc>
        <w:tc>
          <w:tcPr>
            <w:tcW w:w="667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100.0</w:t>
            </w:r>
          </w:p>
        </w:tc>
        <w:tc>
          <w:tcPr>
            <w:tcW w:w="1584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6.15 d,</w:t>
            </w:r>
          </w:p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(</w:t>
            </w:r>
            <w:r w:rsidRPr="005C3727">
              <w:rPr>
                <w:rFonts w:ascii="Times New Roman" w:hAnsi="Times New Roman" w:cs="Times New Roman"/>
                <w:i/>
                <w:iCs/>
              </w:rPr>
              <w:t>J</w:t>
            </w:r>
            <w:r w:rsidRPr="005C3727">
              <w:rPr>
                <w:rFonts w:ascii="Times New Roman" w:hAnsi="Times New Roman" w:cs="Times New Roman"/>
              </w:rPr>
              <w:t>= 2.4Hz)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100.2</w:t>
            </w:r>
          </w:p>
        </w:tc>
        <w:tc>
          <w:tcPr>
            <w:tcW w:w="1289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6.02 s</w:t>
            </w:r>
          </w:p>
        </w:tc>
      </w:tr>
      <w:tr w:rsidR="0010034D" w:rsidRPr="005C3727" w:rsidTr="007B61FC">
        <w:trPr>
          <w:trHeight w:val="213"/>
        </w:trPr>
        <w:tc>
          <w:tcPr>
            <w:tcW w:w="97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165.9</w:t>
            </w:r>
          </w:p>
        </w:tc>
        <w:tc>
          <w:tcPr>
            <w:tcW w:w="132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164.9</w:t>
            </w:r>
          </w:p>
        </w:tc>
        <w:tc>
          <w:tcPr>
            <w:tcW w:w="667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166.3</w:t>
            </w:r>
          </w:p>
        </w:tc>
        <w:tc>
          <w:tcPr>
            <w:tcW w:w="1584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165.7</w:t>
            </w:r>
          </w:p>
        </w:tc>
        <w:tc>
          <w:tcPr>
            <w:tcW w:w="1289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</w:tr>
      <w:tr w:rsidR="0010034D" w:rsidRPr="005C3727" w:rsidTr="007B61FC">
        <w:trPr>
          <w:trHeight w:val="213"/>
        </w:trPr>
        <w:tc>
          <w:tcPr>
            <w:tcW w:w="97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94.8</w:t>
            </w:r>
          </w:p>
        </w:tc>
        <w:tc>
          <w:tcPr>
            <w:tcW w:w="132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6.30, s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94.3</w:t>
            </w:r>
          </w:p>
        </w:tc>
        <w:tc>
          <w:tcPr>
            <w:tcW w:w="667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6.4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94.8</w:t>
            </w:r>
          </w:p>
        </w:tc>
        <w:tc>
          <w:tcPr>
            <w:tcW w:w="1584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6.34 d,</w:t>
            </w:r>
          </w:p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(</w:t>
            </w:r>
            <w:r w:rsidRPr="005C3727">
              <w:rPr>
                <w:rFonts w:ascii="Times New Roman" w:hAnsi="Times New Roman" w:cs="Times New Roman"/>
                <w:i/>
                <w:iCs/>
              </w:rPr>
              <w:t>J</w:t>
            </w:r>
            <w:r w:rsidRPr="005C3727">
              <w:rPr>
                <w:rFonts w:ascii="Times New Roman" w:hAnsi="Times New Roman" w:cs="Times New Roman"/>
              </w:rPr>
              <w:t>= 2.4 Hz)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95.9</w:t>
            </w:r>
          </w:p>
        </w:tc>
        <w:tc>
          <w:tcPr>
            <w:tcW w:w="1289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6.21 s</w:t>
            </w:r>
          </w:p>
        </w:tc>
      </w:tr>
      <w:tr w:rsidR="0010034D" w:rsidRPr="005C3727" w:rsidTr="007B61FC">
        <w:trPr>
          <w:trHeight w:val="203"/>
        </w:trPr>
        <w:tc>
          <w:tcPr>
            <w:tcW w:w="97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158.4</w:t>
            </w:r>
          </w:p>
        </w:tc>
        <w:tc>
          <w:tcPr>
            <w:tcW w:w="132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157.0</w:t>
            </w:r>
          </w:p>
        </w:tc>
        <w:tc>
          <w:tcPr>
            <w:tcW w:w="667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158.5</w:t>
            </w:r>
          </w:p>
        </w:tc>
        <w:tc>
          <w:tcPr>
            <w:tcW w:w="1584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158.4</w:t>
            </w:r>
          </w:p>
        </w:tc>
        <w:tc>
          <w:tcPr>
            <w:tcW w:w="1289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</w:tr>
      <w:tr w:rsidR="0010034D" w:rsidRPr="005C3727" w:rsidTr="007B61FC">
        <w:trPr>
          <w:trHeight w:val="213"/>
        </w:trPr>
        <w:tc>
          <w:tcPr>
            <w:tcW w:w="97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8a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105.7</w:t>
            </w:r>
          </w:p>
        </w:tc>
        <w:tc>
          <w:tcPr>
            <w:tcW w:w="132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104.3</w:t>
            </w:r>
          </w:p>
        </w:tc>
        <w:tc>
          <w:tcPr>
            <w:tcW w:w="667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105.6</w:t>
            </w:r>
          </w:p>
        </w:tc>
        <w:tc>
          <w:tcPr>
            <w:tcW w:w="1584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105.8</w:t>
            </w:r>
          </w:p>
        </w:tc>
        <w:tc>
          <w:tcPr>
            <w:tcW w:w="1289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</w:tr>
      <w:tr w:rsidR="0010034D" w:rsidRPr="005C3727" w:rsidTr="007B61FC">
        <w:trPr>
          <w:trHeight w:val="213"/>
        </w:trPr>
        <w:tc>
          <w:tcPr>
            <w:tcW w:w="97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1’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122.7</w:t>
            </w:r>
          </w:p>
        </w:tc>
        <w:tc>
          <w:tcPr>
            <w:tcW w:w="132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121.0</w:t>
            </w:r>
          </w:p>
        </w:tc>
        <w:tc>
          <w:tcPr>
            <w:tcW w:w="667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123.1</w:t>
            </w:r>
          </w:p>
        </w:tc>
        <w:tc>
          <w:tcPr>
            <w:tcW w:w="1584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123.2</w:t>
            </w:r>
          </w:p>
        </w:tc>
        <w:tc>
          <w:tcPr>
            <w:tcW w:w="1289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</w:tr>
      <w:tr w:rsidR="0010034D" w:rsidRPr="005C3727" w:rsidTr="007B61FC">
        <w:trPr>
          <w:trHeight w:val="203"/>
        </w:trPr>
        <w:tc>
          <w:tcPr>
            <w:tcW w:w="97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2’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132.3</w:t>
            </w:r>
          </w:p>
        </w:tc>
        <w:tc>
          <w:tcPr>
            <w:tcW w:w="132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 xml:space="preserve">7.98, d </w:t>
            </w:r>
          </w:p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(</w:t>
            </w:r>
            <w:r w:rsidRPr="005C3727">
              <w:rPr>
                <w:rFonts w:ascii="Times New Roman" w:hAnsi="Times New Roman" w:cs="Times New Roman"/>
                <w:i/>
                <w:iCs/>
              </w:rPr>
              <w:t>J</w:t>
            </w:r>
            <w:r w:rsidRPr="005C3727">
              <w:rPr>
                <w:rFonts w:ascii="Times New Roman" w:hAnsi="Times New Roman" w:cs="Times New Roman"/>
              </w:rPr>
              <w:t>= 8.4 Hz)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131.0</w:t>
            </w:r>
          </w:p>
        </w:tc>
        <w:tc>
          <w:tcPr>
            <w:tcW w:w="667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8.06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117.6</w:t>
            </w:r>
          </w:p>
        </w:tc>
        <w:tc>
          <w:tcPr>
            <w:tcW w:w="1584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7.66 d,</w:t>
            </w:r>
          </w:p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(</w:t>
            </w:r>
            <w:r w:rsidRPr="005C3727">
              <w:rPr>
                <w:rFonts w:ascii="Times New Roman" w:hAnsi="Times New Roman" w:cs="Times New Roman"/>
                <w:i/>
                <w:iCs/>
              </w:rPr>
              <w:t>J</w:t>
            </w:r>
            <w:r w:rsidRPr="005C3727">
              <w:rPr>
                <w:rFonts w:ascii="Times New Roman" w:hAnsi="Times New Roman" w:cs="Times New Roman"/>
              </w:rPr>
              <w:t>= 1.8 Hz)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116.5</w:t>
            </w:r>
          </w:p>
        </w:tc>
        <w:tc>
          <w:tcPr>
            <w:tcW w:w="1289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7.59 s</w:t>
            </w:r>
          </w:p>
        </w:tc>
      </w:tr>
      <w:tr w:rsidR="0010034D" w:rsidRPr="005C3727" w:rsidTr="007B61FC">
        <w:trPr>
          <w:trHeight w:val="213"/>
        </w:trPr>
        <w:tc>
          <w:tcPr>
            <w:tcW w:w="97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3’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116.0</w:t>
            </w:r>
          </w:p>
        </w:tc>
        <w:tc>
          <w:tcPr>
            <w:tcW w:w="132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6.81, d</w:t>
            </w:r>
          </w:p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(</w:t>
            </w:r>
            <w:r w:rsidRPr="005C3727">
              <w:rPr>
                <w:rFonts w:ascii="Times New Roman" w:hAnsi="Times New Roman" w:cs="Times New Roman"/>
                <w:i/>
                <w:iCs/>
              </w:rPr>
              <w:t>J</w:t>
            </w:r>
            <w:r w:rsidRPr="005C3727">
              <w:rPr>
                <w:rFonts w:ascii="Times New Roman" w:hAnsi="Times New Roman" w:cs="Times New Roman"/>
              </w:rPr>
              <w:t>= 8.4 Hz)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115.7</w:t>
            </w:r>
          </w:p>
        </w:tc>
        <w:tc>
          <w:tcPr>
            <w:tcW w:w="667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6.9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145.9</w:t>
            </w:r>
          </w:p>
        </w:tc>
        <w:tc>
          <w:tcPr>
            <w:tcW w:w="1584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145.7</w:t>
            </w:r>
          </w:p>
        </w:tc>
        <w:tc>
          <w:tcPr>
            <w:tcW w:w="1289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</w:tr>
      <w:tr w:rsidR="0010034D" w:rsidRPr="005C3727" w:rsidTr="007B61FC">
        <w:trPr>
          <w:trHeight w:val="213"/>
        </w:trPr>
        <w:tc>
          <w:tcPr>
            <w:tcW w:w="97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4’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161.6</w:t>
            </w:r>
          </w:p>
        </w:tc>
        <w:tc>
          <w:tcPr>
            <w:tcW w:w="132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160.1</w:t>
            </w:r>
          </w:p>
        </w:tc>
        <w:tc>
          <w:tcPr>
            <w:tcW w:w="667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149.9</w:t>
            </w:r>
          </w:p>
        </w:tc>
        <w:tc>
          <w:tcPr>
            <w:tcW w:w="1584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149.8</w:t>
            </w:r>
          </w:p>
        </w:tc>
        <w:tc>
          <w:tcPr>
            <w:tcW w:w="1289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</w:tr>
      <w:tr w:rsidR="0010034D" w:rsidRPr="005C3727" w:rsidTr="007B61FC">
        <w:trPr>
          <w:trHeight w:val="213"/>
        </w:trPr>
        <w:tc>
          <w:tcPr>
            <w:tcW w:w="97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5’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116.0</w:t>
            </w:r>
          </w:p>
        </w:tc>
        <w:tc>
          <w:tcPr>
            <w:tcW w:w="132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6.81, d</w:t>
            </w:r>
          </w:p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(</w:t>
            </w:r>
            <w:r w:rsidRPr="005C3727">
              <w:rPr>
                <w:rFonts w:ascii="Times New Roman" w:hAnsi="Times New Roman" w:cs="Times New Roman"/>
                <w:i/>
                <w:iCs/>
              </w:rPr>
              <w:t>J</w:t>
            </w:r>
            <w:r w:rsidRPr="005C3727">
              <w:rPr>
                <w:rFonts w:ascii="Times New Roman" w:hAnsi="Times New Roman" w:cs="Times New Roman"/>
              </w:rPr>
              <w:t>= 8.4 Hz)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115.7</w:t>
            </w:r>
          </w:p>
        </w:tc>
        <w:tc>
          <w:tcPr>
            <w:tcW w:w="667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6.9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116.0</w:t>
            </w:r>
          </w:p>
        </w:tc>
        <w:tc>
          <w:tcPr>
            <w:tcW w:w="1584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6.82 d,</w:t>
            </w:r>
          </w:p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(</w:t>
            </w:r>
            <w:r w:rsidRPr="005C3727">
              <w:rPr>
                <w:rFonts w:ascii="Times New Roman" w:hAnsi="Times New Roman" w:cs="Times New Roman"/>
                <w:i/>
                <w:iCs/>
              </w:rPr>
              <w:t>J</w:t>
            </w:r>
            <w:r w:rsidRPr="005C3727">
              <w:rPr>
                <w:rFonts w:ascii="Times New Roman" w:hAnsi="Times New Roman" w:cs="Times New Roman"/>
              </w:rPr>
              <w:t>= 8.4 Hz)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117.8</w:t>
            </w:r>
          </w:p>
        </w:tc>
        <w:tc>
          <w:tcPr>
            <w:tcW w:w="1289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6.71 d,</w:t>
            </w:r>
          </w:p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(</w:t>
            </w:r>
            <w:r w:rsidRPr="005C3727">
              <w:rPr>
                <w:rFonts w:ascii="Times New Roman" w:hAnsi="Times New Roman" w:cs="Times New Roman"/>
                <w:i/>
                <w:iCs/>
              </w:rPr>
              <w:t>J</w:t>
            </w:r>
            <w:r w:rsidRPr="005C3727">
              <w:rPr>
                <w:rFonts w:ascii="Times New Roman" w:hAnsi="Times New Roman" w:cs="Times New Roman"/>
              </w:rPr>
              <w:t>= 8.1 Hz)</w:t>
            </w:r>
          </w:p>
        </w:tc>
      </w:tr>
      <w:tr w:rsidR="0010034D" w:rsidRPr="005C3727" w:rsidTr="007B61FC">
        <w:trPr>
          <w:trHeight w:val="203"/>
        </w:trPr>
        <w:tc>
          <w:tcPr>
            <w:tcW w:w="97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6’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132.3</w:t>
            </w:r>
          </w:p>
        </w:tc>
        <w:tc>
          <w:tcPr>
            <w:tcW w:w="132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7.98, d</w:t>
            </w:r>
          </w:p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(</w:t>
            </w:r>
            <w:r w:rsidRPr="005C3727">
              <w:rPr>
                <w:rFonts w:ascii="Times New Roman" w:hAnsi="Times New Roman" w:cs="Times New Roman"/>
                <w:i/>
                <w:iCs/>
              </w:rPr>
              <w:t>J</w:t>
            </w:r>
            <w:r w:rsidRPr="005C3727">
              <w:rPr>
                <w:rFonts w:ascii="Times New Roman" w:hAnsi="Times New Roman" w:cs="Times New Roman"/>
              </w:rPr>
              <w:t>= 8.4 Hz)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131.0</w:t>
            </w:r>
          </w:p>
        </w:tc>
        <w:tc>
          <w:tcPr>
            <w:tcW w:w="667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8.06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123.2</w:t>
            </w:r>
          </w:p>
        </w:tc>
        <w:tc>
          <w:tcPr>
            <w:tcW w:w="1584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7.54 dd,</w:t>
            </w:r>
          </w:p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(</w:t>
            </w:r>
            <w:r w:rsidRPr="005C3727">
              <w:rPr>
                <w:rFonts w:ascii="Times New Roman" w:hAnsi="Times New Roman" w:cs="Times New Roman"/>
                <w:i/>
                <w:iCs/>
              </w:rPr>
              <w:t>J</w:t>
            </w:r>
            <w:r w:rsidRPr="005C3727">
              <w:rPr>
                <w:rFonts w:ascii="Times New Roman" w:hAnsi="Times New Roman" w:cs="Times New Roman"/>
              </w:rPr>
              <w:t>= 8.4,1.8 Hz)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123.6</w:t>
            </w:r>
          </w:p>
        </w:tc>
        <w:tc>
          <w:tcPr>
            <w:tcW w:w="1289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7.35 d,</w:t>
            </w:r>
          </w:p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(</w:t>
            </w:r>
            <w:r w:rsidRPr="005C3727">
              <w:rPr>
                <w:rFonts w:ascii="Times New Roman" w:hAnsi="Times New Roman" w:cs="Times New Roman"/>
                <w:i/>
                <w:iCs/>
              </w:rPr>
              <w:t>J</w:t>
            </w:r>
            <w:r w:rsidRPr="005C3727">
              <w:rPr>
                <w:rFonts w:ascii="Times New Roman" w:hAnsi="Times New Roman" w:cs="Times New Roman"/>
              </w:rPr>
              <w:t>= 8.1Hz)</w:t>
            </w:r>
          </w:p>
        </w:tc>
      </w:tr>
      <w:tr w:rsidR="0010034D" w:rsidRPr="005C3727" w:rsidTr="007B61FC">
        <w:trPr>
          <w:trHeight w:val="213"/>
        </w:trPr>
        <w:tc>
          <w:tcPr>
            <w:tcW w:w="4493" w:type="dxa"/>
            <w:gridSpan w:val="5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3-O-</w:t>
            </w:r>
            <w:r w:rsidRPr="005C3727">
              <w:rPr>
                <w:rFonts w:ascii="Times New Roman" w:hAnsi="Times New Roman" w:cs="Times New Roman"/>
                <w:i/>
                <w:iCs/>
              </w:rPr>
              <w:t>β</w:t>
            </w:r>
            <w:r w:rsidRPr="005C3727">
              <w:rPr>
                <w:rFonts w:ascii="Times New Roman" w:hAnsi="Times New Roman" w:cs="Times New Roman"/>
              </w:rPr>
              <w:t>-D-glucose</w:t>
            </w:r>
          </w:p>
        </w:tc>
        <w:tc>
          <w:tcPr>
            <w:tcW w:w="4405" w:type="dxa"/>
            <w:gridSpan w:val="4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3-O-</w:t>
            </w:r>
            <w:r w:rsidRPr="005C3727">
              <w:rPr>
                <w:rFonts w:ascii="Times New Roman" w:hAnsi="Times New Roman" w:cs="Times New Roman"/>
                <w:i/>
                <w:iCs/>
              </w:rPr>
              <w:t>β</w:t>
            </w:r>
            <w:r w:rsidRPr="005C3727">
              <w:rPr>
                <w:rFonts w:ascii="Times New Roman" w:hAnsi="Times New Roman" w:cs="Times New Roman"/>
              </w:rPr>
              <w:t>-D-glucose</w:t>
            </w:r>
          </w:p>
        </w:tc>
      </w:tr>
      <w:tr w:rsidR="0010034D" w:rsidRPr="005C3727" w:rsidTr="007B61FC">
        <w:trPr>
          <w:trHeight w:val="213"/>
        </w:trPr>
        <w:tc>
          <w:tcPr>
            <w:tcW w:w="97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1’’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104.2</w:t>
            </w:r>
          </w:p>
        </w:tc>
        <w:tc>
          <w:tcPr>
            <w:tcW w:w="132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5.16, d</w:t>
            </w:r>
          </w:p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(</w:t>
            </w:r>
            <w:r w:rsidRPr="005C3727">
              <w:rPr>
                <w:rFonts w:ascii="Times New Roman" w:hAnsi="Times New Roman" w:cs="Times New Roman"/>
                <w:i/>
                <w:iCs/>
              </w:rPr>
              <w:t>J</w:t>
            </w:r>
            <w:r w:rsidRPr="005C3727">
              <w:rPr>
                <w:rFonts w:ascii="Times New Roman" w:hAnsi="Times New Roman" w:cs="Times New Roman"/>
              </w:rPr>
              <w:t>= 7.2 Hz)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100.7</w:t>
            </w:r>
          </w:p>
        </w:tc>
        <w:tc>
          <w:tcPr>
            <w:tcW w:w="667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3.37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104.4</w:t>
            </w:r>
          </w:p>
        </w:tc>
        <w:tc>
          <w:tcPr>
            <w:tcW w:w="1584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5.18 d,</w:t>
            </w:r>
          </w:p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(</w:t>
            </w:r>
            <w:r w:rsidRPr="005C3727">
              <w:rPr>
                <w:rFonts w:ascii="Times New Roman" w:hAnsi="Times New Roman" w:cs="Times New Roman"/>
                <w:i/>
                <w:iCs/>
              </w:rPr>
              <w:t>J</w:t>
            </w:r>
            <w:r w:rsidRPr="005C3727">
              <w:rPr>
                <w:rFonts w:ascii="Times New Roman" w:hAnsi="Times New Roman" w:cs="Times New Roman"/>
              </w:rPr>
              <w:t>= 7.8 Hz)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104.2</w:t>
            </w:r>
          </w:p>
        </w:tc>
        <w:tc>
          <w:tcPr>
            <w:tcW w:w="1289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 xml:space="preserve">4.85 d, </w:t>
            </w:r>
          </w:p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(</w:t>
            </w:r>
            <w:r w:rsidRPr="005C3727">
              <w:rPr>
                <w:rFonts w:ascii="Times New Roman" w:hAnsi="Times New Roman" w:cs="Times New Roman"/>
                <w:i/>
                <w:iCs/>
              </w:rPr>
              <w:t>J</w:t>
            </w:r>
            <w:r w:rsidRPr="005C3727">
              <w:rPr>
                <w:rFonts w:ascii="Times New Roman" w:hAnsi="Times New Roman" w:cs="Times New Roman"/>
              </w:rPr>
              <w:t>= 7.7 Hz)</w:t>
            </w:r>
          </w:p>
        </w:tc>
      </w:tr>
      <w:tr w:rsidR="0010034D" w:rsidRPr="005C3727" w:rsidTr="007B61FC">
        <w:trPr>
          <w:trHeight w:val="203"/>
        </w:trPr>
        <w:tc>
          <w:tcPr>
            <w:tcW w:w="97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2’’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75.6</w:t>
            </w:r>
          </w:p>
        </w:tc>
        <w:tc>
          <w:tcPr>
            <w:tcW w:w="132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3.38 m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74.2</w:t>
            </w:r>
          </w:p>
        </w:tc>
        <w:tc>
          <w:tcPr>
            <w:tcW w:w="667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3.34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75.7</w:t>
            </w:r>
          </w:p>
        </w:tc>
        <w:tc>
          <w:tcPr>
            <w:tcW w:w="1584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3.44 m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75.6</w:t>
            </w:r>
          </w:p>
        </w:tc>
        <w:tc>
          <w:tcPr>
            <w:tcW w:w="1289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3.11-3.68 m</w:t>
            </w:r>
          </w:p>
        </w:tc>
      </w:tr>
      <w:tr w:rsidR="0010034D" w:rsidRPr="005C3727" w:rsidTr="007B61FC">
        <w:trPr>
          <w:trHeight w:val="213"/>
        </w:trPr>
        <w:tc>
          <w:tcPr>
            <w:tcW w:w="97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3’’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78.0</w:t>
            </w:r>
          </w:p>
        </w:tc>
        <w:tc>
          <w:tcPr>
            <w:tcW w:w="132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3.38 m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76.4</w:t>
            </w:r>
          </w:p>
        </w:tc>
        <w:tc>
          <w:tcPr>
            <w:tcW w:w="667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3.34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78.1</w:t>
            </w:r>
          </w:p>
        </w:tc>
        <w:tc>
          <w:tcPr>
            <w:tcW w:w="1584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3.28 m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77.8</w:t>
            </w:r>
          </w:p>
        </w:tc>
        <w:tc>
          <w:tcPr>
            <w:tcW w:w="1289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3.11-3.68 m</w:t>
            </w:r>
          </w:p>
        </w:tc>
      </w:tr>
      <w:tr w:rsidR="0010034D" w:rsidRPr="005C3727" w:rsidTr="007B61FC">
        <w:trPr>
          <w:trHeight w:val="213"/>
        </w:trPr>
        <w:tc>
          <w:tcPr>
            <w:tcW w:w="97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4’’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71.3</w:t>
            </w:r>
          </w:p>
        </w:tc>
        <w:tc>
          <w:tcPr>
            <w:tcW w:w="132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3.26 m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69.9</w:t>
            </w:r>
          </w:p>
        </w:tc>
        <w:tc>
          <w:tcPr>
            <w:tcW w:w="667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3.33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71.2</w:t>
            </w:r>
          </w:p>
        </w:tc>
        <w:tc>
          <w:tcPr>
            <w:tcW w:w="1584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3.32 m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71.1</w:t>
            </w:r>
          </w:p>
        </w:tc>
        <w:tc>
          <w:tcPr>
            <w:tcW w:w="1289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3.11-3.68 m</w:t>
            </w:r>
          </w:p>
        </w:tc>
      </w:tr>
      <w:tr w:rsidR="0010034D" w:rsidRPr="005C3727" w:rsidTr="007B61FC">
        <w:trPr>
          <w:trHeight w:val="213"/>
        </w:trPr>
        <w:tc>
          <w:tcPr>
            <w:tcW w:w="97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5’’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78.3</w:t>
            </w:r>
          </w:p>
        </w:tc>
        <w:tc>
          <w:tcPr>
            <w:tcW w:w="132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3.16 m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77.5</w:t>
            </w:r>
          </w:p>
        </w:tc>
        <w:tc>
          <w:tcPr>
            <w:tcW w:w="667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3.33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78.4</w:t>
            </w:r>
          </w:p>
        </w:tc>
        <w:tc>
          <w:tcPr>
            <w:tcW w:w="1584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3.17 m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78.2</w:t>
            </w:r>
          </w:p>
        </w:tc>
        <w:tc>
          <w:tcPr>
            <w:tcW w:w="1289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3.11-3.68 m</w:t>
            </w:r>
          </w:p>
        </w:tc>
      </w:tr>
      <w:tr w:rsidR="0010034D" w:rsidRPr="005C3727" w:rsidTr="007B61FC">
        <w:trPr>
          <w:trHeight w:val="213"/>
        </w:trPr>
        <w:tc>
          <w:tcPr>
            <w:tcW w:w="97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6’’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62.5</w:t>
            </w:r>
          </w:p>
        </w:tc>
        <w:tc>
          <w:tcPr>
            <w:tcW w:w="1322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3.48, 3.63 m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60.8</w:t>
            </w:r>
          </w:p>
        </w:tc>
        <w:tc>
          <w:tcPr>
            <w:tcW w:w="667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3.32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62.5</w:t>
            </w:r>
          </w:p>
        </w:tc>
        <w:tc>
          <w:tcPr>
            <w:tcW w:w="1584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3.53, 3.66 m</w:t>
            </w:r>
          </w:p>
        </w:tc>
        <w:tc>
          <w:tcPr>
            <w:tcW w:w="766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62.4</w:t>
            </w:r>
          </w:p>
        </w:tc>
        <w:tc>
          <w:tcPr>
            <w:tcW w:w="1289" w:type="dxa"/>
          </w:tcPr>
          <w:p w:rsidR="0010034D" w:rsidRPr="005C3727" w:rsidRDefault="0010034D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3.11-3.68 m</w:t>
            </w:r>
          </w:p>
        </w:tc>
      </w:tr>
    </w:tbl>
    <w:p w:rsidR="0010034D" w:rsidRPr="005C3727" w:rsidRDefault="0010034D" w:rsidP="0010034D">
      <w:pPr>
        <w:rPr>
          <w:rFonts w:ascii="Times New Roman" w:hAnsi="Times New Roman" w:cs="Times New Roman"/>
          <w:color w:val="000000"/>
        </w:rPr>
        <w:sectPr w:rsidR="0010034D" w:rsidRPr="005C3727" w:rsidSect="004D1AC7">
          <w:footerReference w:type="default" r:id="rId15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bookmarkEnd w:id="0"/>
    <w:p w:rsidR="00805541" w:rsidRDefault="00403DE1" w:rsidP="00805541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84043">
        <w:rPr>
          <w:noProof/>
          <w:szCs w:val="24"/>
        </w:rPr>
        <w:lastRenderedPageBreak/>
        <w:drawing>
          <wp:anchor distT="0" distB="0" distL="114300" distR="114300" simplePos="0" relativeHeight="251658245" behindDoc="1" locked="0" layoutInCell="1" allowOverlap="1">
            <wp:simplePos x="0" y="0"/>
            <wp:positionH relativeFrom="column">
              <wp:posOffset>41031</wp:posOffset>
            </wp:positionH>
            <wp:positionV relativeFrom="paragraph">
              <wp:posOffset>228600</wp:posOffset>
            </wp:positionV>
            <wp:extent cx="5640345" cy="3024934"/>
            <wp:effectExtent l="0" t="0" r="0" b="4445"/>
            <wp:wrapTight wrapText="bothSides">
              <wp:wrapPolygon edited="0">
                <wp:start x="0" y="0"/>
                <wp:lineTo x="0" y="21496"/>
                <wp:lineTo x="21522" y="21496"/>
                <wp:lineTo x="21522" y="0"/>
                <wp:lineTo x="0" y="0"/>
              </wp:wrapPolygon>
            </wp:wrapTight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40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0345" cy="3024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55840" w:rsidRDefault="00B55840" w:rsidP="00805541">
      <w:pPr>
        <w:tabs>
          <w:tab w:val="left" w:pos="963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92306C" w:rsidRPr="00146C01" w:rsidRDefault="00500B0D" w:rsidP="00F47B61">
      <w:pPr>
        <w:tabs>
          <w:tab w:val="left" w:pos="9360"/>
        </w:tabs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</w:t>
      </w:r>
      <w:r w:rsidR="00F47B61" w:rsidRPr="00146C01">
        <w:rPr>
          <w:rFonts w:ascii="Times New Roman" w:hAnsi="Times New Roman" w:cs="Times New Roman"/>
          <w:b/>
          <w:bCs/>
        </w:rPr>
        <w:t xml:space="preserve"> S</w:t>
      </w:r>
      <w:r w:rsidR="00723FA0" w:rsidRPr="00146C01">
        <w:rPr>
          <w:rFonts w:ascii="Times New Roman" w:hAnsi="Times New Roman" w:cs="Times New Roman"/>
          <w:b/>
          <w:bCs/>
        </w:rPr>
        <w:t>5</w:t>
      </w:r>
      <w:r w:rsidR="00F47B61" w:rsidRPr="00146C01">
        <w:rPr>
          <w:rFonts w:ascii="Times New Roman" w:hAnsi="Times New Roman" w:cs="Times New Roman"/>
        </w:rPr>
        <w:t>. ESI-MS of Quercetin-3-O-glucoside</w:t>
      </w:r>
    </w:p>
    <w:p w:rsidR="0092306C" w:rsidRDefault="0092306C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47B61" w:rsidRPr="00AC1F7C" w:rsidRDefault="00F47B61" w:rsidP="00F47B61">
      <w:pPr>
        <w:tabs>
          <w:tab w:val="left" w:pos="93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805541" w:rsidRDefault="00465358" w:rsidP="00805541">
      <w:pPr>
        <w:spacing w:line="259" w:lineRule="auto"/>
      </w:pPr>
      <w:r>
        <w:rPr>
          <w:noProof/>
        </w:rPr>
        <w:pict>
          <v:shape id="_x0000_s1026" type="#_x0000_t75" style="position:absolute;margin-left:10.75pt;margin-top:21.3pt;width:429.75pt;height:247.25pt;z-index:251658240" fillcolor="#4f81bd">
            <v:imagedata r:id="rId17" o:title=""/>
            <v:shadow color="#eeece1"/>
          </v:shape>
          <o:OLEObject Type="Embed" ProgID="MestReNova.Document.1" ShapeID="_x0000_s1026" DrawAspect="Content" ObjectID="_1697543360" r:id="rId18"/>
        </w:pict>
      </w:r>
    </w:p>
    <w:p w:rsidR="00805541" w:rsidRDefault="00805541" w:rsidP="00805541">
      <w:pPr>
        <w:tabs>
          <w:tab w:val="left" w:pos="9630"/>
        </w:tabs>
        <w:ind w:left="-360"/>
        <w:jc w:val="both"/>
        <w:rPr>
          <w:noProof/>
        </w:rPr>
      </w:pPr>
    </w:p>
    <w:p w:rsidR="00805541" w:rsidRDefault="00805541" w:rsidP="00805541">
      <w:pPr>
        <w:tabs>
          <w:tab w:val="left" w:pos="9630"/>
        </w:tabs>
        <w:ind w:left="-360"/>
        <w:jc w:val="both"/>
        <w:rPr>
          <w:noProof/>
        </w:rPr>
      </w:pPr>
    </w:p>
    <w:p w:rsidR="00805541" w:rsidRDefault="00805541" w:rsidP="00805541">
      <w:pPr>
        <w:tabs>
          <w:tab w:val="left" w:pos="9630"/>
        </w:tabs>
        <w:ind w:left="-360"/>
        <w:jc w:val="both"/>
        <w:rPr>
          <w:noProof/>
        </w:rPr>
      </w:pPr>
    </w:p>
    <w:p w:rsidR="00805541" w:rsidRDefault="00805541" w:rsidP="00805541">
      <w:pPr>
        <w:tabs>
          <w:tab w:val="left" w:pos="9630"/>
        </w:tabs>
        <w:ind w:left="-360"/>
        <w:jc w:val="both"/>
        <w:rPr>
          <w:noProof/>
        </w:rPr>
      </w:pPr>
    </w:p>
    <w:p w:rsidR="00805541" w:rsidRDefault="00805541" w:rsidP="00805541">
      <w:pPr>
        <w:tabs>
          <w:tab w:val="left" w:pos="9630"/>
        </w:tabs>
        <w:ind w:left="-360"/>
        <w:jc w:val="both"/>
        <w:rPr>
          <w:noProof/>
        </w:rPr>
      </w:pPr>
    </w:p>
    <w:p w:rsidR="00805541" w:rsidRDefault="00805541" w:rsidP="00805541">
      <w:pPr>
        <w:tabs>
          <w:tab w:val="left" w:pos="9630"/>
        </w:tabs>
        <w:ind w:left="-360"/>
        <w:jc w:val="both"/>
        <w:rPr>
          <w:noProof/>
        </w:rPr>
      </w:pPr>
    </w:p>
    <w:p w:rsidR="00805541" w:rsidRDefault="00805541" w:rsidP="00805541">
      <w:pPr>
        <w:tabs>
          <w:tab w:val="left" w:pos="9630"/>
        </w:tabs>
        <w:ind w:left="-360"/>
        <w:jc w:val="both"/>
        <w:rPr>
          <w:noProof/>
        </w:rPr>
      </w:pPr>
    </w:p>
    <w:p w:rsidR="00805541" w:rsidRDefault="00805541" w:rsidP="00805541">
      <w:pPr>
        <w:tabs>
          <w:tab w:val="left" w:pos="9630"/>
        </w:tabs>
        <w:ind w:left="-360"/>
        <w:jc w:val="both"/>
      </w:pPr>
    </w:p>
    <w:p w:rsidR="00805541" w:rsidRDefault="00805541" w:rsidP="00805541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05541" w:rsidRDefault="00805541" w:rsidP="00805541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05541" w:rsidRDefault="00805541" w:rsidP="00805541">
      <w:pPr>
        <w:tabs>
          <w:tab w:val="left" w:pos="963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05541" w:rsidRDefault="00805541" w:rsidP="00805541">
      <w:pPr>
        <w:tabs>
          <w:tab w:val="left" w:pos="963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2306C" w:rsidRPr="00146C01" w:rsidRDefault="00500B0D" w:rsidP="00805541">
      <w:pPr>
        <w:tabs>
          <w:tab w:val="left" w:pos="9630"/>
        </w:tabs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</w:t>
      </w:r>
      <w:r w:rsidR="00805541" w:rsidRPr="00146C01">
        <w:rPr>
          <w:rFonts w:ascii="Times New Roman" w:hAnsi="Times New Roman" w:cs="Times New Roman"/>
          <w:b/>
          <w:bCs/>
        </w:rPr>
        <w:t xml:space="preserve"> S</w:t>
      </w:r>
      <w:r w:rsidR="00723FA0" w:rsidRPr="00146C01">
        <w:rPr>
          <w:rFonts w:ascii="Times New Roman" w:hAnsi="Times New Roman" w:cs="Times New Roman"/>
          <w:b/>
          <w:bCs/>
        </w:rPr>
        <w:t>6</w:t>
      </w:r>
      <w:r w:rsidR="00805541" w:rsidRPr="00146C01">
        <w:rPr>
          <w:rFonts w:ascii="Times New Roman" w:hAnsi="Times New Roman" w:cs="Times New Roman"/>
        </w:rPr>
        <w:t xml:space="preserve">. </w:t>
      </w:r>
      <w:r w:rsidR="00805541" w:rsidRPr="00146C01">
        <w:rPr>
          <w:rFonts w:ascii="Times New Roman" w:hAnsi="Times New Roman" w:cs="Times New Roman"/>
          <w:vertAlign w:val="superscript"/>
        </w:rPr>
        <w:t>1</w:t>
      </w:r>
      <w:r w:rsidR="00805541" w:rsidRPr="00146C01">
        <w:rPr>
          <w:rFonts w:ascii="Times New Roman" w:hAnsi="Times New Roman" w:cs="Times New Roman"/>
        </w:rPr>
        <w:t xml:space="preserve">H NMR spectrum of </w:t>
      </w:r>
      <w:r w:rsidR="00E40507" w:rsidRPr="00146C01">
        <w:rPr>
          <w:rFonts w:ascii="Times New Roman" w:hAnsi="Times New Roman" w:cs="Times New Roman"/>
        </w:rPr>
        <w:t>Q</w:t>
      </w:r>
      <w:r w:rsidR="00805541" w:rsidRPr="00146C01">
        <w:rPr>
          <w:rFonts w:ascii="Times New Roman" w:hAnsi="Times New Roman" w:cs="Times New Roman"/>
        </w:rPr>
        <w:t>uercetin-3-O-glucoside</w:t>
      </w:r>
    </w:p>
    <w:p w:rsidR="0092306C" w:rsidRDefault="0092306C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05541" w:rsidRDefault="00465358" w:rsidP="00805541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shape id="_x0000_s1027" type="#_x0000_t75" style="position:absolute;left:0;text-align:left;margin-left:18.6pt;margin-top:20.5pt;width:461.75pt;height:257.05pt;z-index:251658241" fillcolor="#4f81bd">
            <v:imagedata r:id="rId19" o:title=""/>
            <v:shadow color="#eeece1"/>
          </v:shape>
          <o:OLEObject Type="Embed" ProgID="MestReNova.Document.1" ShapeID="_x0000_s1027" DrawAspect="Content" ObjectID="_1697543361" r:id="rId20"/>
        </w:pict>
      </w:r>
    </w:p>
    <w:p w:rsidR="00805541" w:rsidRDefault="00805541" w:rsidP="00805541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sz w:val="24"/>
          <w:szCs w:val="24"/>
        </w:rPr>
      </w:pPr>
    </w:p>
    <w:p w:rsidR="00805541" w:rsidRDefault="00805541" w:rsidP="00805541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805541" w:rsidRDefault="00805541" w:rsidP="00805541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805541" w:rsidRDefault="00805541" w:rsidP="00805541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805541" w:rsidRDefault="00805541" w:rsidP="00805541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805541" w:rsidRDefault="00805541" w:rsidP="00805541">
      <w:pPr>
        <w:tabs>
          <w:tab w:val="left" w:pos="9630"/>
        </w:tabs>
        <w:ind w:left="90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805541" w:rsidRDefault="00805541" w:rsidP="00805541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805541" w:rsidRDefault="00805541" w:rsidP="00805541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805541" w:rsidRDefault="00805541" w:rsidP="00805541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805541" w:rsidRDefault="00805541" w:rsidP="00805541">
      <w:pPr>
        <w:tabs>
          <w:tab w:val="left" w:pos="963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05541" w:rsidRDefault="00805541" w:rsidP="00805541">
      <w:pPr>
        <w:tabs>
          <w:tab w:val="left" w:pos="963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55840" w:rsidRDefault="00B55840" w:rsidP="0069625F">
      <w:pPr>
        <w:tabs>
          <w:tab w:val="left" w:pos="963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92306C" w:rsidRPr="00146C01" w:rsidRDefault="00500B0D" w:rsidP="0069625F">
      <w:pPr>
        <w:tabs>
          <w:tab w:val="left" w:pos="9630"/>
        </w:tabs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</w:t>
      </w:r>
      <w:r w:rsidR="00805541" w:rsidRPr="00146C01">
        <w:rPr>
          <w:rFonts w:ascii="Times New Roman" w:hAnsi="Times New Roman" w:cs="Times New Roman"/>
          <w:b/>
          <w:bCs/>
        </w:rPr>
        <w:t xml:space="preserve"> S</w:t>
      </w:r>
      <w:r w:rsidR="00403DE1" w:rsidRPr="00146C01">
        <w:rPr>
          <w:rFonts w:ascii="Times New Roman" w:hAnsi="Times New Roman" w:cs="Times New Roman"/>
          <w:b/>
          <w:bCs/>
        </w:rPr>
        <w:t>7</w:t>
      </w:r>
      <w:r w:rsidR="00805541" w:rsidRPr="00146C01">
        <w:rPr>
          <w:rFonts w:ascii="Times New Roman" w:hAnsi="Times New Roman" w:cs="Times New Roman"/>
        </w:rPr>
        <w:t xml:space="preserve">. </w:t>
      </w:r>
      <w:r w:rsidR="00805541" w:rsidRPr="00146C01">
        <w:rPr>
          <w:rFonts w:ascii="Times New Roman" w:hAnsi="Times New Roman" w:cs="Times New Roman"/>
          <w:vertAlign w:val="superscript"/>
        </w:rPr>
        <w:t>13</w:t>
      </w:r>
      <w:r w:rsidR="00805541" w:rsidRPr="00146C01">
        <w:rPr>
          <w:rFonts w:ascii="Times New Roman" w:hAnsi="Times New Roman" w:cs="Times New Roman"/>
        </w:rPr>
        <w:t xml:space="preserve">C NMR spectrum of </w:t>
      </w:r>
      <w:r w:rsidR="00E40507" w:rsidRPr="00146C01">
        <w:rPr>
          <w:rFonts w:ascii="Times New Roman" w:hAnsi="Times New Roman" w:cs="Times New Roman"/>
        </w:rPr>
        <w:t>Q</w:t>
      </w:r>
      <w:r w:rsidR="00805541" w:rsidRPr="00146C01">
        <w:rPr>
          <w:rFonts w:ascii="Times New Roman" w:hAnsi="Times New Roman" w:cs="Times New Roman"/>
        </w:rPr>
        <w:t>uercetin-3-O-glucoside</w:t>
      </w:r>
    </w:p>
    <w:p w:rsidR="0092306C" w:rsidRDefault="0092306C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9625F" w:rsidRDefault="0069625F" w:rsidP="0069625F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8246" behindDoc="1" locked="0" layoutInCell="1" allowOverlap="1">
            <wp:simplePos x="0" y="0"/>
            <wp:positionH relativeFrom="column">
              <wp:posOffset>93785</wp:posOffset>
            </wp:positionH>
            <wp:positionV relativeFrom="paragraph">
              <wp:posOffset>286385</wp:posOffset>
            </wp:positionV>
            <wp:extent cx="5997925" cy="3545633"/>
            <wp:effectExtent l="0" t="0" r="3175" b="0"/>
            <wp:wrapTight wrapText="bothSides">
              <wp:wrapPolygon edited="0">
                <wp:start x="0" y="0"/>
                <wp:lineTo x="0" y="21472"/>
                <wp:lineTo x="21543" y="21472"/>
                <wp:lineTo x="21543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7925" cy="3545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46C01" w:rsidRDefault="00146C01" w:rsidP="004D1AC7">
      <w:pPr>
        <w:tabs>
          <w:tab w:val="left" w:pos="9630"/>
        </w:tabs>
        <w:jc w:val="both"/>
        <w:rPr>
          <w:rFonts w:ascii="Times New Roman" w:hAnsi="Times New Roman" w:cs="Times New Roman"/>
          <w:b/>
          <w:bCs/>
        </w:rPr>
      </w:pPr>
    </w:p>
    <w:p w:rsidR="0092306C" w:rsidRPr="00146C01" w:rsidRDefault="00500B0D" w:rsidP="004D1AC7">
      <w:pPr>
        <w:tabs>
          <w:tab w:val="left" w:pos="9630"/>
        </w:tabs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</w:t>
      </w:r>
      <w:r w:rsidR="0069625F" w:rsidRPr="00146C01">
        <w:rPr>
          <w:rFonts w:ascii="Times New Roman" w:hAnsi="Times New Roman" w:cs="Times New Roman"/>
          <w:b/>
          <w:bCs/>
        </w:rPr>
        <w:t xml:space="preserve"> S</w:t>
      </w:r>
      <w:r w:rsidR="00FC6F1C" w:rsidRPr="00146C01">
        <w:rPr>
          <w:rFonts w:ascii="Times New Roman" w:hAnsi="Times New Roman" w:cs="Times New Roman"/>
          <w:b/>
          <w:bCs/>
        </w:rPr>
        <w:t>8</w:t>
      </w:r>
      <w:r w:rsidR="0069625F" w:rsidRPr="00146C01">
        <w:rPr>
          <w:rFonts w:ascii="Times New Roman" w:hAnsi="Times New Roman" w:cs="Times New Roman"/>
        </w:rPr>
        <w:t>. ESI-MS of Gallic acid</w:t>
      </w:r>
    </w:p>
    <w:p w:rsidR="0092306C" w:rsidRDefault="0092306C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05541" w:rsidRDefault="00805541" w:rsidP="00805541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05541" w:rsidRDefault="00805541" w:rsidP="00805541">
      <w:pPr>
        <w:tabs>
          <w:tab w:val="left" w:pos="9630"/>
        </w:tabs>
        <w:ind w:left="-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object w:dxaOrig="19308" w:dyaOrig="13465">
          <v:shape id="_x0000_i1025" type="#_x0000_t75" style="width:472.3pt;height:276.2pt" o:ole="">
            <v:imagedata r:id="rId22" o:title=""/>
          </v:shape>
          <o:OLEObject Type="Embed" ProgID="MestReNova.Document.1" ShapeID="_x0000_i1025" DrawAspect="Content" ObjectID="_1697543354" r:id="rId23"/>
        </w:object>
      </w:r>
    </w:p>
    <w:p w:rsidR="0092306C" w:rsidRPr="00146C01" w:rsidRDefault="00500B0D" w:rsidP="00805541">
      <w:pPr>
        <w:tabs>
          <w:tab w:val="left" w:pos="9630"/>
        </w:tabs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</w:t>
      </w:r>
      <w:r w:rsidR="00805541" w:rsidRPr="00146C01">
        <w:rPr>
          <w:rFonts w:ascii="Times New Roman" w:hAnsi="Times New Roman" w:cs="Times New Roman"/>
          <w:b/>
          <w:bCs/>
        </w:rPr>
        <w:t xml:space="preserve"> S</w:t>
      </w:r>
      <w:r w:rsidR="00FC6F1C" w:rsidRPr="00146C01">
        <w:rPr>
          <w:rFonts w:ascii="Times New Roman" w:hAnsi="Times New Roman" w:cs="Times New Roman"/>
          <w:b/>
          <w:bCs/>
        </w:rPr>
        <w:t>9</w:t>
      </w:r>
      <w:r w:rsidR="00805541" w:rsidRPr="00146C01">
        <w:rPr>
          <w:rFonts w:ascii="Times New Roman" w:hAnsi="Times New Roman" w:cs="Times New Roman"/>
        </w:rPr>
        <w:t xml:space="preserve">. </w:t>
      </w:r>
      <w:r w:rsidR="00805541" w:rsidRPr="00146C01">
        <w:rPr>
          <w:rFonts w:ascii="Times New Roman" w:hAnsi="Times New Roman" w:cs="Times New Roman"/>
          <w:vertAlign w:val="superscript"/>
        </w:rPr>
        <w:t>1</w:t>
      </w:r>
      <w:r w:rsidR="00805541" w:rsidRPr="00146C01">
        <w:rPr>
          <w:rFonts w:ascii="Times New Roman" w:hAnsi="Times New Roman" w:cs="Times New Roman"/>
        </w:rPr>
        <w:t xml:space="preserve">H NMR spectrum of </w:t>
      </w:r>
      <w:r w:rsidR="00E40507" w:rsidRPr="00146C01">
        <w:rPr>
          <w:rFonts w:ascii="Times New Roman" w:hAnsi="Times New Roman" w:cs="Times New Roman"/>
        </w:rPr>
        <w:t>G</w:t>
      </w:r>
      <w:r w:rsidR="00805541" w:rsidRPr="00146C01">
        <w:rPr>
          <w:rFonts w:ascii="Times New Roman" w:hAnsi="Times New Roman" w:cs="Times New Roman"/>
        </w:rPr>
        <w:t>allic acid</w:t>
      </w:r>
    </w:p>
    <w:p w:rsidR="0092306C" w:rsidRDefault="0092306C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05541" w:rsidRPr="00AC1F7C" w:rsidRDefault="00805541" w:rsidP="00805541">
      <w:pPr>
        <w:tabs>
          <w:tab w:val="left" w:pos="963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805541" w:rsidRDefault="00805541" w:rsidP="00805541">
      <w:pPr>
        <w:tabs>
          <w:tab w:val="left" w:pos="9630"/>
        </w:tabs>
        <w:ind w:left="-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object w:dxaOrig="19308" w:dyaOrig="13465">
          <v:shape id="_x0000_i1026" type="#_x0000_t75" style="width:472.3pt;height:262.75pt" o:ole="">
            <v:imagedata r:id="rId24" o:title=""/>
          </v:shape>
          <o:OLEObject Type="Embed" ProgID="MestReNova.Document.1" ShapeID="_x0000_i1026" DrawAspect="Content" ObjectID="_1697543355" r:id="rId25"/>
        </w:object>
      </w:r>
    </w:p>
    <w:p w:rsidR="00805541" w:rsidRPr="00146C01" w:rsidRDefault="00500B0D" w:rsidP="004D1AC7">
      <w:pPr>
        <w:tabs>
          <w:tab w:val="left" w:pos="9630"/>
        </w:tabs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</w:t>
      </w:r>
      <w:r w:rsidR="00805541" w:rsidRPr="00146C01">
        <w:rPr>
          <w:rFonts w:ascii="Times New Roman" w:hAnsi="Times New Roman" w:cs="Times New Roman"/>
          <w:b/>
          <w:bCs/>
        </w:rPr>
        <w:t xml:space="preserve"> S</w:t>
      </w:r>
      <w:r w:rsidR="004E5D19" w:rsidRPr="00146C01">
        <w:rPr>
          <w:rFonts w:ascii="Times New Roman" w:hAnsi="Times New Roman" w:cs="Times New Roman"/>
          <w:b/>
          <w:bCs/>
        </w:rPr>
        <w:t>10</w:t>
      </w:r>
      <w:r w:rsidR="00805541" w:rsidRPr="00146C01">
        <w:rPr>
          <w:rFonts w:ascii="Times New Roman" w:hAnsi="Times New Roman" w:cs="Times New Roman"/>
        </w:rPr>
        <w:t xml:space="preserve">. </w:t>
      </w:r>
      <w:r w:rsidR="00805541" w:rsidRPr="00146C01">
        <w:rPr>
          <w:rFonts w:ascii="Times New Roman" w:hAnsi="Times New Roman" w:cs="Times New Roman"/>
          <w:vertAlign w:val="superscript"/>
        </w:rPr>
        <w:t>13</w:t>
      </w:r>
      <w:r w:rsidR="00805541" w:rsidRPr="00146C01">
        <w:rPr>
          <w:rFonts w:ascii="Times New Roman" w:hAnsi="Times New Roman" w:cs="Times New Roman"/>
        </w:rPr>
        <w:t xml:space="preserve">C NMR spectrum of </w:t>
      </w:r>
      <w:r w:rsidR="00E40507" w:rsidRPr="00146C01">
        <w:rPr>
          <w:rFonts w:ascii="Times New Roman" w:hAnsi="Times New Roman" w:cs="Times New Roman"/>
        </w:rPr>
        <w:t>G</w:t>
      </w:r>
      <w:r w:rsidR="00805541" w:rsidRPr="00146C01">
        <w:rPr>
          <w:rFonts w:ascii="Times New Roman" w:hAnsi="Times New Roman" w:cs="Times New Roman"/>
        </w:rPr>
        <w:t>allic acid</w:t>
      </w:r>
    </w:p>
    <w:p w:rsidR="00FC6F1C" w:rsidRDefault="00FC6F1C" w:rsidP="00403DE1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C6F1C" w:rsidRDefault="00FC6F1C" w:rsidP="00403DE1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C6F1C" w:rsidRDefault="00FC6F1C" w:rsidP="00403DE1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2306C" w:rsidRDefault="0092306C">
      <w:pPr>
        <w:spacing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403DE1" w:rsidRPr="00146C01" w:rsidRDefault="00403DE1" w:rsidP="004D1A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lastRenderedPageBreak/>
        <w:t>Table S2.</w:t>
      </w:r>
      <w:r w:rsidRPr="00146C01">
        <w:rPr>
          <w:rFonts w:ascii="Times New Roman" w:hAnsi="Times New Roman" w:cs="Times New Roman"/>
        </w:rPr>
        <w:t xml:space="preserve">Observed data and reported data of gallic acid and shikimic acid from </w:t>
      </w:r>
      <w:r w:rsidRPr="00146C01">
        <w:rPr>
          <w:rFonts w:ascii="Times New Roman" w:hAnsi="Times New Roman" w:cs="Times New Roman"/>
          <w:i/>
          <w:iCs/>
        </w:rPr>
        <w:t>Triadica sebifera</w:t>
      </w:r>
    </w:p>
    <w:p w:rsidR="00403DE1" w:rsidRPr="005C3727" w:rsidRDefault="00403DE1" w:rsidP="00403DE1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</w:p>
    <w:tbl>
      <w:tblPr>
        <w:tblStyle w:val="TableGrid"/>
        <w:tblW w:w="9129" w:type="dxa"/>
        <w:tblLayout w:type="fixed"/>
        <w:tblLook w:val="04A0"/>
      </w:tblPr>
      <w:tblGrid>
        <w:gridCol w:w="988"/>
        <w:gridCol w:w="759"/>
        <w:gridCol w:w="800"/>
        <w:gridCol w:w="850"/>
        <w:gridCol w:w="851"/>
        <w:gridCol w:w="709"/>
        <w:gridCol w:w="1701"/>
        <w:gridCol w:w="717"/>
        <w:gridCol w:w="1754"/>
      </w:tblGrid>
      <w:tr w:rsidR="00403DE1" w:rsidRPr="005C3727" w:rsidTr="004D1AC7">
        <w:trPr>
          <w:trHeight w:val="278"/>
        </w:trPr>
        <w:tc>
          <w:tcPr>
            <w:tcW w:w="4248" w:type="dxa"/>
            <w:gridSpan w:val="5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Gallic acid</w:t>
            </w:r>
          </w:p>
        </w:tc>
        <w:tc>
          <w:tcPr>
            <w:tcW w:w="4881" w:type="dxa"/>
            <w:gridSpan w:val="4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Shikimic acid</w:t>
            </w:r>
          </w:p>
        </w:tc>
      </w:tr>
      <w:tr w:rsidR="00403DE1" w:rsidRPr="005C3727" w:rsidTr="004D1AC7">
        <w:trPr>
          <w:trHeight w:val="268"/>
        </w:trPr>
        <w:tc>
          <w:tcPr>
            <w:tcW w:w="2547" w:type="dxa"/>
            <w:gridSpan w:val="3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Observed data</w:t>
            </w:r>
          </w:p>
        </w:tc>
        <w:tc>
          <w:tcPr>
            <w:tcW w:w="1701" w:type="dxa"/>
            <w:gridSpan w:val="2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Reported data</w:t>
            </w:r>
          </w:p>
        </w:tc>
        <w:tc>
          <w:tcPr>
            <w:tcW w:w="2410" w:type="dxa"/>
            <w:gridSpan w:val="2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Observed data</w:t>
            </w:r>
          </w:p>
        </w:tc>
        <w:tc>
          <w:tcPr>
            <w:tcW w:w="2471" w:type="dxa"/>
            <w:gridSpan w:val="2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Reported data</w:t>
            </w:r>
          </w:p>
        </w:tc>
      </w:tr>
      <w:tr w:rsidR="00403DE1" w:rsidRPr="005C3727" w:rsidTr="004D1AC7">
        <w:trPr>
          <w:trHeight w:val="357"/>
        </w:trPr>
        <w:tc>
          <w:tcPr>
            <w:tcW w:w="988" w:type="dxa"/>
          </w:tcPr>
          <w:p w:rsidR="00403DE1" w:rsidRPr="005C3727" w:rsidRDefault="00403DE1" w:rsidP="007B61FC">
            <w:pPr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Position</w:t>
            </w:r>
          </w:p>
        </w:tc>
        <w:tc>
          <w:tcPr>
            <w:tcW w:w="759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δC</w:t>
            </w:r>
          </w:p>
        </w:tc>
        <w:tc>
          <w:tcPr>
            <w:tcW w:w="800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δH</w:t>
            </w:r>
          </w:p>
        </w:tc>
        <w:tc>
          <w:tcPr>
            <w:tcW w:w="850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δC</w:t>
            </w:r>
          </w:p>
        </w:tc>
        <w:tc>
          <w:tcPr>
            <w:tcW w:w="851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δH</w:t>
            </w:r>
          </w:p>
        </w:tc>
        <w:tc>
          <w:tcPr>
            <w:tcW w:w="709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δC</w:t>
            </w:r>
          </w:p>
        </w:tc>
        <w:tc>
          <w:tcPr>
            <w:tcW w:w="1701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δH</w:t>
            </w:r>
          </w:p>
        </w:tc>
        <w:tc>
          <w:tcPr>
            <w:tcW w:w="717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δC</w:t>
            </w:r>
          </w:p>
        </w:tc>
        <w:tc>
          <w:tcPr>
            <w:tcW w:w="1754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δH</w:t>
            </w:r>
          </w:p>
        </w:tc>
      </w:tr>
      <w:tr w:rsidR="00403DE1" w:rsidRPr="005C3727" w:rsidTr="004D1AC7">
        <w:trPr>
          <w:trHeight w:val="357"/>
        </w:trPr>
        <w:tc>
          <w:tcPr>
            <w:tcW w:w="988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9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170.4</w:t>
            </w:r>
          </w:p>
        </w:tc>
        <w:tc>
          <w:tcPr>
            <w:tcW w:w="800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167.3</w:t>
            </w:r>
          </w:p>
        </w:tc>
        <w:tc>
          <w:tcPr>
            <w:tcW w:w="851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170.0</w:t>
            </w:r>
          </w:p>
        </w:tc>
        <w:tc>
          <w:tcPr>
            <w:tcW w:w="1701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7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170.1</w:t>
            </w:r>
          </w:p>
        </w:tc>
        <w:tc>
          <w:tcPr>
            <w:tcW w:w="1754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</w:tr>
      <w:tr w:rsidR="00403DE1" w:rsidRPr="005C3727" w:rsidTr="004D1AC7">
        <w:trPr>
          <w:trHeight w:val="342"/>
        </w:trPr>
        <w:tc>
          <w:tcPr>
            <w:tcW w:w="988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59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121.9</w:t>
            </w:r>
          </w:p>
        </w:tc>
        <w:tc>
          <w:tcPr>
            <w:tcW w:w="800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120.8</w:t>
            </w:r>
          </w:p>
        </w:tc>
        <w:tc>
          <w:tcPr>
            <w:tcW w:w="851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130.7</w:t>
            </w:r>
          </w:p>
        </w:tc>
        <w:tc>
          <w:tcPr>
            <w:tcW w:w="1701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7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129.8</w:t>
            </w:r>
          </w:p>
        </w:tc>
        <w:tc>
          <w:tcPr>
            <w:tcW w:w="1754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</w:tr>
      <w:tr w:rsidR="00403DE1" w:rsidRPr="005C3727" w:rsidTr="004D1AC7">
        <w:trPr>
          <w:trHeight w:val="357"/>
        </w:trPr>
        <w:tc>
          <w:tcPr>
            <w:tcW w:w="988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59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110.3</w:t>
            </w:r>
          </w:p>
        </w:tc>
        <w:tc>
          <w:tcPr>
            <w:tcW w:w="800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7.01 s</w:t>
            </w:r>
          </w:p>
        </w:tc>
        <w:tc>
          <w:tcPr>
            <w:tcW w:w="850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109.1</w:t>
            </w:r>
          </w:p>
        </w:tc>
        <w:tc>
          <w:tcPr>
            <w:tcW w:w="851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7.15 s, (1H)</w:t>
            </w:r>
          </w:p>
        </w:tc>
        <w:tc>
          <w:tcPr>
            <w:tcW w:w="709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138.8</w:t>
            </w:r>
          </w:p>
        </w:tc>
        <w:tc>
          <w:tcPr>
            <w:tcW w:w="1701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6.73 m, (1H)</w:t>
            </w:r>
          </w:p>
        </w:tc>
        <w:tc>
          <w:tcPr>
            <w:tcW w:w="717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137.1</w:t>
            </w:r>
          </w:p>
        </w:tc>
        <w:tc>
          <w:tcPr>
            <w:tcW w:w="1754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6.70 m, (1H)</w:t>
            </w:r>
          </w:p>
        </w:tc>
      </w:tr>
      <w:tr w:rsidR="00403DE1" w:rsidRPr="005C3727" w:rsidTr="004D1AC7">
        <w:trPr>
          <w:trHeight w:val="357"/>
        </w:trPr>
        <w:tc>
          <w:tcPr>
            <w:tcW w:w="988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59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146.3</w:t>
            </w:r>
          </w:p>
        </w:tc>
        <w:tc>
          <w:tcPr>
            <w:tcW w:w="800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144.9</w:t>
            </w:r>
          </w:p>
        </w:tc>
        <w:tc>
          <w:tcPr>
            <w:tcW w:w="851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67.3</w:t>
            </w:r>
          </w:p>
        </w:tc>
        <w:tc>
          <w:tcPr>
            <w:tcW w:w="1701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4.30 m, (1H)</w:t>
            </w:r>
          </w:p>
        </w:tc>
        <w:tc>
          <w:tcPr>
            <w:tcW w:w="717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65.8</w:t>
            </w:r>
          </w:p>
        </w:tc>
        <w:tc>
          <w:tcPr>
            <w:tcW w:w="1754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4.30 (m, 1H)</w:t>
            </w:r>
          </w:p>
        </w:tc>
      </w:tr>
      <w:tr w:rsidR="00403DE1" w:rsidRPr="005C3727" w:rsidTr="004D1AC7">
        <w:trPr>
          <w:trHeight w:val="357"/>
        </w:trPr>
        <w:tc>
          <w:tcPr>
            <w:tcW w:w="988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59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139.6</w:t>
            </w:r>
          </w:p>
        </w:tc>
        <w:tc>
          <w:tcPr>
            <w:tcW w:w="800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137.7</w:t>
            </w:r>
          </w:p>
        </w:tc>
        <w:tc>
          <w:tcPr>
            <w:tcW w:w="851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72.7</w:t>
            </w:r>
          </w:p>
        </w:tc>
        <w:tc>
          <w:tcPr>
            <w:tcW w:w="1701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 xml:space="preserve">3.60 (dd, </w:t>
            </w:r>
            <w:r w:rsidRPr="005C3727">
              <w:rPr>
                <w:rFonts w:ascii="Times New Roman" w:hAnsi="Times New Roman" w:cs="Times New Roman"/>
                <w:i/>
                <w:iCs/>
              </w:rPr>
              <w:t xml:space="preserve">J </w:t>
            </w:r>
            <w:r w:rsidRPr="005C3727">
              <w:rPr>
                <w:rFonts w:ascii="Times New Roman" w:hAnsi="Times New Roman" w:cs="Times New Roman"/>
              </w:rPr>
              <w:t>= 7.4, 4.2 Hz, 1H),</w:t>
            </w:r>
          </w:p>
        </w:tc>
        <w:tc>
          <w:tcPr>
            <w:tcW w:w="717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75.1</w:t>
            </w:r>
          </w:p>
        </w:tc>
        <w:tc>
          <w:tcPr>
            <w:tcW w:w="1754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 xml:space="preserve">3.67 (dd, </w:t>
            </w:r>
            <w:r w:rsidRPr="005C3727">
              <w:rPr>
                <w:rFonts w:ascii="Times New Roman" w:hAnsi="Times New Roman" w:cs="Times New Roman"/>
                <w:i/>
                <w:iCs/>
              </w:rPr>
              <w:t>J</w:t>
            </w:r>
            <w:r w:rsidRPr="005C3727">
              <w:rPr>
                <w:rFonts w:ascii="Times New Roman" w:hAnsi="Times New Roman" w:cs="Times New Roman"/>
              </w:rPr>
              <w:t xml:space="preserve"> = 8.4, 4.5 Hz, 1H)</w:t>
            </w:r>
          </w:p>
        </w:tc>
      </w:tr>
      <w:tr w:rsidR="00403DE1" w:rsidRPr="005C3727" w:rsidTr="004D1AC7">
        <w:trPr>
          <w:trHeight w:val="342"/>
        </w:trPr>
        <w:tc>
          <w:tcPr>
            <w:tcW w:w="988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59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146.3</w:t>
            </w:r>
          </w:p>
        </w:tc>
        <w:tc>
          <w:tcPr>
            <w:tcW w:w="800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144.9</w:t>
            </w:r>
          </w:p>
        </w:tc>
        <w:tc>
          <w:tcPr>
            <w:tcW w:w="851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68.4</w:t>
            </w:r>
          </w:p>
        </w:tc>
        <w:tc>
          <w:tcPr>
            <w:tcW w:w="1701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3.91 m, (1H)</w:t>
            </w:r>
          </w:p>
        </w:tc>
        <w:tc>
          <w:tcPr>
            <w:tcW w:w="717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66.5</w:t>
            </w:r>
          </w:p>
        </w:tc>
        <w:tc>
          <w:tcPr>
            <w:tcW w:w="1754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3.93 (m, 1H)</w:t>
            </w:r>
          </w:p>
        </w:tc>
      </w:tr>
      <w:tr w:rsidR="00403DE1" w:rsidRPr="005C3727" w:rsidTr="004D1AC7">
        <w:trPr>
          <w:trHeight w:val="58"/>
        </w:trPr>
        <w:tc>
          <w:tcPr>
            <w:tcW w:w="988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59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110.3</w:t>
            </w:r>
          </w:p>
        </w:tc>
        <w:tc>
          <w:tcPr>
            <w:tcW w:w="800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7.01 s</w:t>
            </w:r>
          </w:p>
        </w:tc>
        <w:tc>
          <w:tcPr>
            <w:tcW w:w="850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109.1</w:t>
            </w:r>
          </w:p>
        </w:tc>
        <w:tc>
          <w:tcPr>
            <w:tcW w:w="851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7.15 s, (1H)</w:t>
            </w:r>
          </w:p>
        </w:tc>
        <w:tc>
          <w:tcPr>
            <w:tcW w:w="709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31.6</w:t>
            </w:r>
          </w:p>
        </w:tc>
        <w:tc>
          <w:tcPr>
            <w:tcW w:w="1701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 xml:space="preserve">2.12 (dd, </w:t>
            </w:r>
            <w:r w:rsidRPr="005C3727">
              <w:rPr>
                <w:rFonts w:ascii="Times New Roman" w:hAnsi="Times New Roman" w:cs="Times New Roman"/>
                <w:i/>
                <w:iCs/>
              </w:rPr>
              <w:t xml:space="preserve">J </w:t>
            </w:r>
            <w:r w:rsidRPr="005C3727">
              <w:rPr>
                <w:rFonts w:ascii="Times New Roman" w:hAnsi="Times New Roman" w:cs="Times New Roman"/>
              </w:rPr>
              <w:t xml:space="preserve">= 18.2, 5.6 Hz,1H), 2.61 (dd, </w:t>
            </w:r>
            <w:r w:rsidRPr="005C3727">
              <w:rPr>
                <w:rFonts w:ascii="Times New Roman" w:hAnsi="Times New Roman" w:cs="Times New Roman"/>
                <w:i/>
                <w:iCs/>
              </w:rPr>
              <w:t xml:space="preserve">J </w:t>
            </w:r>
            <w:r w:rsidRPr="005C3727">
              <w:rPr>
                <w:rFonts w:ascii="Times New Roman" w:hAnsi="Times New Roman" w:cs="Times New Roman"/>
              </w:rPr>
              <w:t>= 18.2, 5.0Hz, 1H),</w:t>
            </w:r>
          </w:p>
        </w:tc>
        <w:tc>
          <w:tcPr>
            <w:tcW w:w="717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30.4</w:t>
            </w:r>
          </w:p>
        </w:tc>
        <w:tc>
          <w:tcPr>
            <w:tcW w:w="1754" w:type="dxa"/>
          </w:tcPr>
          <w:p w:rsidR="00403DE1" w:rsidRPr="005C3727" w:rsidRDefault="00403DE1" w:rsidP="007B61FC">
            <w:pPr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 xml:space="preserve">2.12 (dd, J = 18.0, 6.3 Hz,1H), 2.64 (dd, </w:t>
            </w:r>
            <w:r w:rsidRPr="005C3727">
              <w:rPr>
                <w:rFonts w:ascii="Times New Roman" w:hAnsi="Times New Roman" w:cs="Times New Roman"/>
                <w:i/>
                <w:iCs/>
              </w:rPr>
              <w:t>J</w:t>
            </w:r>
            <w:r w:rsidRPr="005C3727">
              <w:rPr>
                <w:rFonts w:ascii="Times New Roman" w:hAnsi="Times New Roman" w:cs="Times New Roman"/>
              </w:rPr>
              <w:t xml:space="preserve"> = 18.0, 4.8 Hz, 1H),</w:t>
            </w:r>
          </w:p>
        </w:tc>
      </w:tr>
    </w:tbl>
    <w:p w:rsidR="00B55840" w:rsidRDefault="00B55840" w:rsidP="00805541">
      <w:pPr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:rsidR="0092306C" w:rsidRDefault="0092306C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05541" w:rsidRDefault="0069625F" w:rsidP="00805541">
      <w:pPr>
        <w:tabs>
          <w:tab w:val="left" w:pos="9630"/>
        </w:tabs>
        <w:ind w:left="-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8247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286385</wp:posOffset>
            </wp:positionV>
            <wp:extent cx="5822950" cy="3779077"/>
            <wp:effectExtent l="0" t="0" r="6350" b="0"/>
            <wp:wrapTight wrapText="bothSides">
              <wp:wrapPolygon edited="0">
                <wp:start x="0" y="0"/>
                <wp:lineTo x="0" y="21451"/>
                <wp:lineTo x="21553" y="21451"/>
                <wp:lineTo x="2155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950" cy="3779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2306C" w:rsidRPr="00146C01" w:rsidRDefault="00500B0D" w:rsidP="0069625F">
      <w:pPr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</w:t>
      </w:r>
      <w:r w:rsidR="0069625F" w:rsidRPr="00146C01">
        <w:rPr>
          <w:rFonts w:ascii="Times New Roman" w:hAnsi="Times New Roman" w:cs="Times New Roman"/>
          <w:b/>
          <w:bCs/>
        </w:rPr>
        <w:t xml:space="preserve"> S1</w:t>
      </w:r>
      <w:r w:rsidR="00FC6F1C" w:rsidRPr="00146C01">
        <w:rPr>
          <w:rFonts w:ascii="Times New Roman" w:hAnsi="Times New Roman" w:cs="Times New Roman"/>
          <w:b/>
          <w:bCs/>
        </w:rPr>
        <w:t>1</w:t>
      </w:r>
      <w:r w:rsidR="0069625F" w:rsidRPr="00146C01">
        <w:rPr>
          <w:rFonts w:ascii="Times New Roman" w:hAnsi="Times New Roman" w:cs="Times New Roman"/>
        </w:rPr>
        <w:t>. ESI-MS of Shikimic acid</w:t>
      </w:r>
    </w:p>
    <w:p w:rsidR="0092306C" w:rsidRDefault="0092306C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05541" w:rsidRPr="00B76C93" w:rsidRDefault="00805541" w:rsidP="00805541">
      <w:pPr>
        <w:tabs>
          <w:tab w:val="left" w:pos="9630"/>
        </w:tabs>
        <w:ind w:left="180"/>
      </w:pPr>
    </w:p>
    <w:p w:rsidR="00805541" w:rsidRDefault="00805541" w:rsidP="0080554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object w:dxaOrig="19308" w:dyaOrig="13464">
          <v:shape id="_x0000_i1027" type="#_x0000_t75" style="width:481.95pt;height:276.2pt" o:ole="">
            <v:imagedata r:id="rId27" o:title=""/>
          </v:shape>
          <o:OLEObject Type="Embed" ProgID="MestReNova.Document.1" ShapeID="_x0000_i1027" DrawAspect="Content" ObjectID="_1697543356" r:id="rId28"/>
        </w:object>
      </w:r>
    </w:p>
    <w:p w:rsidR="0092306C" w:rsidRPr="00146C01" w:rsidRDefault="00500B0D" w:rsidP="00805541">
      <w:pPr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</w:t>
      </w:r>
      <w:r w:rsidR="00805541" w:rsidRPr="00146C01">
        <w:rPr>
          <w:rFonts w:ascii="Times New Roman" w:hAnsi="Times New Roman" w:cs="Times New Roman"/>
          <w:b/>
          <w:bCs/>
        </w:rPr>
        <w:t xml:space="preserve"> S1</w:t>
      </w:r>
      <w:r w:rsidR="00FC6F1C" w:rsidRPr="00146C01">
        <w:rPr>
          <w:rFonts w:ascii="Times New Roman" w:hAnsi="Times New Roman" w:cs="Times New Roman"/>
          <w:b/>
          <w:bCs/>
        </w:rPr>
        <w:t>2</w:t>
      </w:r>
      <w:r w:rsidR="00805541" w:rsidRPr="00146C01">
        <w:rPr>
          <w:rFonts w:ascii="Times New Roman" w:hAnsi="Times New Roman" w:cs="Times New Roman"/>
        </w:rPr>
        <w:t xml:space="preserve">. </w:t>
      </w:r>
      <w:r w:rsidR="00805541" w:rsidRPr="00146C01">
        <w:rPr>
          <w:rFonts w:ascii="Times New Roman" w:hAnsi="Times New Roman" w:cs="Times New Roman"/>
          <w:vertAlign w:val="superscript"/>
        </w:rPr>
        <w:t>1</w:t>
      </w:r>
      <w:r w:rsidR="00805541" w:rsidRPr="00146C01">
        <w:rPr>
          <w:rFonts w:ascii="Times New Roman" w:hAnsi="Times New Roman" w:cs="Times New Roman"/>
        </w:rPr>
        <w:t xml:space="preserve">H NMR spectrum of </w:t>
      </w:r>
      <w:r w:rsidR="00E40507" w:rsidRPr="00146C01">
        <w:rPr>
          <w:rFonts w:ascii="Times New Roman" w:hAnsi="Times New Roman" w:cs="Times New Roman"/>
        </w:rPr>
        <w:t>S</w:t>
      </w:r>
      <w:r w:rsidR="00805541" w:rsidRPr="00146C01">
        <w:rPr>
          <w:rFonts w:ascii="Times New Roman" w:hAnsi="Times New Roman" w:cs="Times New Roman"/>
        </w:rPr>
        <w:t>hik</w:t>
      </w:r>
      <w:r w:rsidR="00E40507" w:rsidRPr="00146C01">
        <w:rPr>
          <w:rFonts w:ascii="Times New Roman" w:hAnsi="Times New Roman" w:cs="Times New Roman"/>
        </w:rPr>
        <w:t>i</w:t>
      </w:r>
      <w:r w:rsidR="00805541" w:rsidRPr="00146C01">
        <w:rPr>
          <w:rFonts w:ascii="Times New Roman" w:hAnsi="Times New Roman" w:cs="Times New Roman"/>
        </w:rPr>
        <w:t>mic acid</w:t>
      </w:r>
    </w:p>
    <w:p w:rsidR="0092306C" w:rsidRDefault="0092306C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05541" w:rsidRDefault="00805541" w:rsidP="0080554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05541" w:rsidRDefault="00805541" w:rsidP="00805541">
      <w:r>
        <w:object w:dxaOrig="19308" w:dyaOrig="13465">
          <v:shape id="_x0000_i1028" type="#_x0000_t75" style="width:481.95pt;height:263.8pt" o:ole="">
            <v:imagedata r:id="rId29" o:title=""/>
          </v:shape>
          <o:OLEObject Type="Embed" ProgID="MestReNova.Document.1" ShapeID="_x0000_i1028" DrawAspect="Content" ObjectID="_1697543357" r:id="rId30"/>
        </w:object>
      </w:r>
    </w:p>
    <w:p w:rsidR="00805541" w:rsidRPr="00146C01" w:rsidRDefault="00500B0D" w:rsidP="0069625F">
      <w:pPr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t>Fig.</w:t>
      </w:r>
      <w:r w:rsidR="00805541" w:rsidRPr="00146C01">
        <w:rPr>
          <w:rFonts w:ascii="Times New Roman" w:hAnsi="Times New Roman" w:cs="Times New Roman"/>
          <w:b/>
          <w:bCs/>
        </w:rPr>
        <w:t xml:space="preserve"> S1</w:t>
      </w:r>
      <w:r w:rsidR="00FC6F1C" w:rsidRPr="00146C01">
        <w:rPr>
          <w:rFonts w:ascii="Times New Roman" w:hAnsi="Times New Roman" w:cs="Times New Roman"/>
          <w:b/>
          <w:bCs/>
        </w:rPr>
        <w:t>3</w:t>
      </w:r>
      <w:r w:rsidR="00805541" w:rsidRPr="00146C01">
        <w:rPr>
          <w:rFonts w:ascii="Times New Roman" w:hAnsi="Times New Roman" w:cs="Times New Roman"/>
        </w:rPr>
        <w:t xml:space="preserve">. </w:t>
      </w:r>
      <w:r w:rsidR="00805541" w:rsidRPr="00146C01">
        <w:rPr>
          <w:rFonts w:ascii="Times New Roman" w:hAnsi="Times New Roman" w:cs="Times New Roman"/>
          <w:vertAlign w:val="superscript"/>
        </w:rPr>
        <w:t>13</w:t>
      </w:r>
      <w:r w:rsidR="00805541" w:rsidRPr="00146C01">
        <w:rPr>
          <w:rFonts w:ascii="Times New Roman" w:hAnsi="Times New Roman" w:cs="Times New Roman"/>
        </w:rPr>
        <w:t xml:space="preserve">C NMR spectrum of </w:t>
      </w:r>
      <w:r w:rsidR="00E40507" w:rsidRPr="00146C01">
        <w:rPr>
          <w:rFonts w:ascii="Times New Roman" w:hAnsi="Times New Roman" w:cs="Times New Roman"/>
        </w:rPr>
        <w:t>S</w:t>
      </w:r>
      <w:r w:rsidR="00805541" w:rsidRPr="00146C01">
        <w:rPr>
          <w:rFonts w:ascii="Times New Roman" w:hAnsi="Times New Roman" w:cs="Times New Roman"/>
        </w:rPr>
        <w:t>hikimic acid</w:t>
      </w:r>
    </w:p>
    <w:p w:rsidR="004E5D19" w:rsidRPr="0069625F" w:rsidRDefault="004E5D19" w:rsidP="0069625F">
      <w:pPr>
        <w:rPr>
          <w:rFonts w:ascii="Times New Roman" w:hAnsi="Times New Roman" w:cs="Times New Roman"/>
          <w:sz w:val="24"/>
          <w:szCs w:val="24"/>
        </w:rPr>
      </w:pPr>
    </w:p>
    <w:p w:rsidR="00805541" w:rsidRPr="00EA35AF" w:rsidRDefault="00805541" w:rsidP="00805541">
      <w:pPr>
        <w:jc w:val="both"/>
      </w:pPr>
    </w:p>
    <w:p w:rsidR="00FC6F1C" w:rsidRDefault="00FC6F1C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746BD" w:rsidRPr="00146C01" w:rsidRDefault="00FC6F1C" w:rsidP="000746B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lastRenderedPageBreak/>
        <w:t>Table S3.</w:t>
      </w:r>
      <w:r w:rsidRPr="00146C01">
        <w:rPr>
          <w:rFonts w:ascii="Times New Roman" w:hAnsi="Times New Roman" w:cs="Times New Roman"/>
        </w:rPr>
        <w:t xml:space="preserve">Synergistic activity of leaf/bark extracts and seed oil of </w:t>
      </w:r>
      <w:r w:rsidRPr="00146C01">
        <w:rPr>
          <w:rFonts w:ascii="Times New Roman" w:hAnsi="Times New Roman" w:cs="Times New Roman"/>
          <w:i/>
          <w:iCs/>
        </w:rPr>
        <w:t xml:space="preserve">Triadica sebifera </w:t>
      </w:r>
      <w:r w:rsidRPr="00146C01">
        <w:rPr>
          <w:rFonts w:ascii="Times New Roman" w:hAnsi="Times New Roman" w:cs="Times New Roman"/>
        </w:rPr>
        <w:t xml:space="preserve">against </w:t>
      </w:r>
      <w:r w:rsidRPr="00146C01">
        <w:rPr>
          <w:rFonts w:ascii="Times New Roman" w:hAnsi="Times New Roman" w:cs="Times New Roman"/>
          <w:i/>
          <w:iCs/>
        </w:rPr>
        <w:t>Aphis craccivora</w:t>
      </w:r>
      <w:r w:rsidRPr="00146C01">
        <w:rPr>
          <w:rFonts w:ascii="Times New Roman" w:hAnsi="Times New Roman" w:cs="Times New Roman"/>
        </w:rPr>
        <w:t xml:space="preserve"> (72 h)</w:t>
      </w:r>
      <w:r w:rsidR="000746BD" w:rsidRPr="00146C01">
        <w:rPr>
          <w:rFonts w:ascii="Times New Roman" w:hAnsi="Times New Roman" w:cs="Times New Roman"/>
        </w:rPr>
        <w:t>; Note: LC</w:t>
      </w:r>
      <w:r w:rsidR="000746BD" w:rsidRPr="00146C01">
        <w:rPr>
          <w:rFonts w:ascii="Times New Roman" w:hAnsi="Times New Roman" w:cs="Times New Roman"/>
          <w:vertAlign w:val="subscript"/>
        </w:rPr>
        <w:t>50</w:t>
      </w:r>
      <w:r w:rsidR="000746BD" w:rsidRPr="00146C01">
        <w:rPr>
          <w:rFonts w:ascii="Times New Roman" w:hAnsi="Times New Roman" w:cs="Times New Roman"/>
        </w:rPr>
        <w:t>=Lethal concentration to kill 50% of test insect; Mean of three replications; n=150 insects per treatment; LC</w:t>
      </w:r>
      <w:r w:rsidR="000746BD" w:rsidRPr="00146C01">
        <w:rPr>
          <w:rFonts w:ascii="Times New Roman" w:hAnsi="Times New Roman" w:cs="Times New Roman"/>
          <w:vertAlign w:val="subscript"/>
        </w:rPr>
        <w:t xml:space="preserve">50 </w:t>
      </w:r>
      <w:r w:rsidR="000746BD" w:rsidRPr="00146C01">
        <w:rPr>
          <w:rFonts w:ascii="Times New Roman" w:hAnsi="Times New Roman" w:cs="Times New Roman"/>
        </w:rPr>
        <w:t>was calculated for fractions showing &gt; 50% mortality using Probit analysis; FEI–Fractional effect indices</w:t>
      </w:r>
    </w:p>
    <w:p w:rsidR="00FC6F1C" w:rsidRPr="005C3727" w:rsidRDefault="00FC6F1C" w:rsidP="00FC6F1C">
      <w:pPr>
        <w:spacing w:after="0" w:line="240" w:lineRule="auto"/>
        <w:ind w:right="-472"/>
        <w:rPr>
          <w:rFonts w:ascii="Times New Roman" w:hAnsi="Times New Roman" w:cs="Times New Roman"/>
        </w:rPr>
      </w:pPr>
    </w:p>
    <w:tbl>
      <w:tblPr>
        <w:tblW w:w="9846" w:type="dxa"/>
        <w:tblInd w:w="-5" w:type="dxa"/>
        <w:tblLook w:val="04A0"/>
      </w:tblPr>
      <w:tblGrid>
        <w:gridCol w:w="1710"/>
        <w:gridCol w:w="1080"/>
        <w:gridCol w:w="1980"/>
        <w:gridCol w:w="1350"/>
        <w:gridCol w:w="810"/>
        <w:gridCol w:w="810"/>
        <w:gridCol w:w="900"/>
        <w:gridCol w:w="1206"/>
      </w:tblGrid>
      <w:tr w:rsidR="00FC6F1C" w:rsidRPr="005C3727" w:rsidTr="007B61FC">
        <w:trPr>
          <w:trHeight w:val="246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Extracts/Oil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292F68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92F68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LC</w:t>
            </w:r>
            <w:r w:rsidRPr="00292F68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>50</w:t>
            </w:r>
          </w:p>
          <w:p w:rsidR="00FC6F1C" w:rsidRPr="00292F68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92F68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(</w:t>
            </w:r>
            <w:r w:rsidR="00EE6D77">
              <w:rPr>
                <w:rFonts w:ascii="Times New Roman" w:hAnsi="Times New Roman" w:cs="Times New Roman"/>
              </w:rPr>
              <w:t>mg/l</w:t>
            </w:r>
            <w:r w:rsidRPr="00292F68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)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292F68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92F68">
              <w:rPr>
                <w:rFonts w:ascii="Times New Roman" w:hAnsi="Times New Roman" w:cs="Times New Roman"/>
              </w:rPr>
              <w:t>Confidence limits</w:t>
            </w:r>
            <w:r w:rsidRPr="00292F68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(</w:t>
            </w:r>
            <w:r w:rsidR="00EE6D77">
              <w:rPr>
                <w:rFonts w:ascii="Times New Roman" w:hAnsi="Times New Roman" w:cs="Times New Roman"/>
              </w:rPr>
              <w:t>mg/l</w:t>
            </w:r>
            <w:r w:rsidRPr="00292F68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Slope ± SE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Chi square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 value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FEI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Interaction type </w:t>
            </w:r>
          </w:p>
        </w:tc>
      </w:tr>
      <w:tr w:rsidR="00FC6F1C" w:rsidRPr="005C3727" w:rsidTr="007B61FC">
        <w:trPr>
          <w:trHeight w:val="103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hAnsi="Times New Roman" w:cs="Times New Roman"/>
              </w:rPr>
              <w:t>SO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2504.59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1675.92 – 3562.91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1.18 ± 0.21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0.86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0.97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</w:tr>
      <w:tr w:rsidR="00FC6F1C" w:rsidRPr="005C3727" w:rsidTr="007B61FC">
        <w:trPr>
          <w:trHeight w:val="246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LEE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9590.49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7706.54–11128.43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2.91 ± 0.52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1.81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0.87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</w:tr>
      <w:tr w:rsidR="00FC6F1C" w:rsidRPr="005C3727" w:rsidTr="007B61FC">
        <w:trPr>
          <w:trHeight w:val="246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BEE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7300.57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5889.44 – 8435.86 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3.97 ± 0.57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6.17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</w:tr>
      <w:tr w:rsidR="00FC6F1C" w:rsidRPr="005C3727" w:rsidTr="007B61FC">
        <w:trPr>
          <w:trHeight w:val="246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SO: LEE (1:1)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303.29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232.07 – 403.59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1.99 ± 0.30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1.65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0.65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0.1527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246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SO: LEE (1:3)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583.34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431.14 – 901.14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1.86 ± 0.32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0.2937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246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SO: LEE (3:1)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615.35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442.80 – 1019.69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1.70 ± 0.31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0.98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0.3099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246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BEE:SO (1:1)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263.56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203.69 – 342.51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2.13 ± 0.31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0.84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0.1413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246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BEE: SO (1:3)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466.8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362.45 – 639.14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2.19 ± 0.34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0.99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0.2503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246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BEE: SO (3:1)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467.39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348.01 – 691.26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1.79 ± 0.30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0.97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0.2506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246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LEE: BEE (1:1)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508.8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393.09 – 709.19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2.17 ± 0.34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0.94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0.1227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246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LEE: BEE (1:3)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368.6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279.48 – 510.34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1.89 ± 0.30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0.0889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349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LEE: BEE (3:1)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384.95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278.66 – 579.01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1.56 ± 0.28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0.71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0.0929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246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LEE: BEE: SO (1:1:1)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337.33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259.83 – 450.11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2.04 ± 0.31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1.45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0.69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0.2161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246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(LEE+ SO): BEE (1+1: 2)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239.94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190.06 – 301.55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2.49 ± 0.34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0.71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0.1537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246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(LEE+ BEE): SO (1+1: 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358.53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285.84 – 461.34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2.48 ± 0.35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4.1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0.2296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246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(SO+ BEE): LEE (1+1: 2)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560.04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412.45 – 870.53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1.80 ± 0.31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0.91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0.82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0.3587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</w:tbl>
    <w:p w:rsidR="00FC6F1C" w:rsidRDefault="00FC6F1C" w:rsidP="00FC6F1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FC6F1C" w:rsidRDefault="00FC6F1C">
      <w:pPr>
        <w:spacing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0746BD" w:rsidRPr="00146C01" w:rsidRDefault="00FC6F1C" w:rsidP="000746B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lastRenderedPageBreak/>
        <w:t>Table S4.</w:t>
      </w:r>
      <w:r w:rsidRPr="00146C01">
        <w:rPr>
          <w:rFonts w:ascii="Times New Roman" w:hAnsi="Times New Roman" w:cs="Times New Roman"/>
        </w:rPr>
        <w:t xml:space="preserve">Synergistic activity of leaf/bark extracts and seed oil of </w:t>
      </w:r>
      <w:r w:rsidRPr="00146C01">
        <w:rPr>
          <w:rFonts w:ascii="Times New Roman" w:hAnsi="Times New Roman" w:cs="Times New Roman"/>
          <w:i/>
          <w:iCs/>
        </w:rPr>
        <w:t xml:space="preserve">Triadica sebifera </w:t>
      </w:r>
      <w:r w:rsidRPr="00146C01">
        <w:rPr>
          <w:rFonts w:ascii="Times New Roman" w:hAnsi="Times New Roman" w:cs="Times New Roman"/>
        </w:rPr>
        <w:t xml:space="preserve">against </w:t>
      </w:r>
      <w:r w:rsidRPr="00146C01">
        <w:rPr>
          <w:rFonts w:ascii="Times New Roman" w:hAnsi="Times New Roman" w:cs="Times New Roman"/>
          <w:i/>
          <w:iCs/>
        </w:rPr>
        <w:t>Aphis craccivora</w:t>
      </w:r>
      <w:r w:rsidRPr="00146C01">
        <w:rPr>
          <w:rFonts w:ascii="Times New Roman" w:hAnsi="Times New Roman" w:cs="Times New Roman"/>
        </w:rPr>
        <w:t xml:space="preserve"> (96 h)</w:t>
      </w:r>
      <w:r w:rsidR="000746BD" w:rsidRPr="00146C01">
        <w:rPr>
          <w:rFonts w:ascii="Times New Roman" w:hAnsi="Times New Roman" w:cs="Times New Roman"/>
        </w:rPr>
        <w:t>; Note: LC</w:t>
      </w:r>
      <w:r w:rsidR="000746BD" w:rsidRPr="00146C01">
        <w:rPr>
          <w:rFonts w:ascii="Times New Roman" w:hAnsi="Times New Roman" w:cs="Times New Roman"/>
          <w:vertAlign w:val="subscript"/>
        </w:rPr>
        <w:t>50</w:t>
      </w:r>
      <w:r w:rsidR="000746BD" w:rsidRPr="00146C01">
        <w:rPr>
          <w:rFonts w:ascii="Times New Roman" w:hAnsi="Times New Roman" w:cs="Times New Roman"/>
        </w:rPr>
        <w:t>=Lethal concentration to kill 50% of test insect; Mean of three replications; n=150 insects per treatment; LC</w:t>
      </w:r>
      <w:r w:rsidR="000746BD" w:rsidRPr="00146C01">
        <w:rPr>
          <w:rFonts w:ascii="Times New Roman" w:hAnsi="Times New Roman" w:cs="Times New Roman"/>
          <w:vertAlign w:val="subscript"/>
        </w:rPr>
        <w:t xml:space="preserve">50 </w:t>
      </w:r>
      <w:r w:rsidR="000746BD" w:rsidRPr="00146C01">
        <w:rPr>
          <w:rFonts w:ascii="Times New Roman" w:hAnsi="Times New Roman" w:cs="Times New Roman"/>
        </w:rPr>
        <w:t>was calculated for fractions showing &gt; 50% mortality using Probit analysis; FEI–Fractional effect indices</w:t>
      </w:r>
    </w:p>
    <w:p w:rsidR="00FC6F1C" w:rsidRPr="005C3727" w:rsidRDefault="00FC6F1C" w:rsidP="00FC6F1C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9774" w:type="dxa"/>
        <w:tblLook w:val="04A0"/>
      </w:tblPr>
      <w:tblGrid>
        <w:gridCol w:w="1705"/>
        <w:gridCol w:w="1080"/>
        <w:gridCol w:w="1970"/>
        <w:gridCol w:w="1222"/>
        <w:gridCol w:w="851"/>
        <w:gridCol w:w="736"/>
        <w:gridCol w:w="876"/>
        <w:gridCol w:w="1334"/>
      </w:tblGrid>
      <w:tr w:rsidR="00FC6F1C" w:rsidRPr="005C3727" w:rsidTr="007B61FC">
        <w:trPr>
          <w:trHeight w:val="246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Extracts/oil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LC</w:t>
            </w:r>
            <w:r w:rsidRPr="005C3727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>50</w:t>
            </w:r>
          </w:p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(</w:t>
            </w:r>
            <w:r w:rsidR="00EE6D7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mg/l</w:t>
            </w: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)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onfidence limits</w:t>
            </w: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(</w:t>
            </w:r>
            <w:r w:rsidR="00EE6D7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mg/l</w:t>
            </w: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)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Slope ± SE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Chi square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 value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FEI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Interaction type </w:t>
            </w:r>
          </w:p>
        </w:tc>
      </w:tr>
      <w:tr w:rsidR="00FC6F1C" w:rsidRPr="005C3727" w:rsidTr="007B61FC">
        <w:trPr>
          <w:trHeight w:val="103"/>
        </w:trPr>
        <w:tc>
          <w:tcPr>
            <w:tcW w:w="1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hAnsi="Times New Roman" w:cs="Times New Roman"/>
              </w:rPr>
              <w:t>SO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850.94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533.52 – 1171.05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1.69 ± 0.25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3.28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</w:tr>
      <w:tr w:rsidR="00FC6F1C" w:rsidRPr="005C3727" w:rsidTr="007B61FC">
        <w:trPr>
          <w:trHeight w:val="246"/>
        </w:trPr>
        <w:tc>
          <w:tcPr>
            <w:tcW w:w="1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LEE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6756.42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5342.84 –7885.95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3.97 ± 0.58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1.84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0.87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</w:tr>
      <w:tr w:rsidR="00FC6F1C" w:rsidRPr="005C3727" w:rsidTr="007B61FC">
        <w:trPr>
          <w:trHeight w:val="246"/>
        </w:trPr>
        <w:tc>
          <w:tcPr>
            <w:tcW w:w="1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BEE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5115.98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3613.44 – 6219.77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4.04 ± 0.75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1.31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0.73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</w:tr>
      <w:tr w:rsidR="00FC6F1C" w:rsidRPr="005C3727" w:rsidTr="007B61FC">
        <w:trPr>
          <w:trHeight w:val="246"/>
        </w:trPr>
        <w:tc>
          <w:tcPr>
            <w:tcW w:w="1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SO: LEE (1:1)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168.9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131.54 – 211.57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2.51 ± 0.36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3.35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0.2235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246"/>
        </w:trPr>
        <w:tc>
          <w:tcPr>
            <w:tcW w:w="1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SO: LEE (1:3)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345.05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270.79 – 451.97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2.25 ± 0.32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1.14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0.77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0.4566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246"/>
        </w:trPr>
        <w:tc>
          <w:tcPr>
            <w:tcW w:w="1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SO: LEE (3:1)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333.88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267.82 – 422.84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2.60 ± 0.36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0.99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0.4418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246"/>
        </w:trPr>
        <w:tc>
          <w:tcPr>
            <w:tcW w:w="1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BEE:SO (1:1)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144.26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117.51 – 174.07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3.44 ± 0.49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2.34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0.1977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246"/>
        </w:trPr>
        <w:tc>
          <w:tcPr>
            <w:tcW w:w="1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BEE: SO (1:3)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282.49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233.42 – 344.15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3.30 ± 0.44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2.4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0.49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0.3872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246"/>
        </w:trPr>
        <w:tc>
          <w:tcPr>
            <w:tcW w:w="1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BEE: SO (3:1)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213.8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171.19 – 265.94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2.68 ± 0.36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1.88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0.2930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246"/>
        </w:trPr>
        <w:tc>
          <w:tcPr>
            <w:tcW w:w="1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LEE: BEE (1:1)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293.26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238.81 – 362.61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2.92 ± 0.39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0.9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0.82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0.1007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246"/>
        </w:trPr>
        <w:tc>
          <w:tcPr>
            <w:tcW w:w="1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LEE: BEE (1:3)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179.31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146.94 – 217.38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3.28 ± 0.45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0.68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0.0616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349"/>
        </w:trPr>
        <w:tc>
          <w:tcPr>
            <w:tcW w:w="1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LEE: BEE (3:1)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204.28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159.19 – 258.70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2.35 ± 0.33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1.12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0.77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0.0702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246"/>
        </w:trPr>
        <w:tc>
          <w:tcPr>
            <w:tcW w:w="1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LEE: BEE: SO (1:1:1)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216.86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177.44 – 264.17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3.14 ± 0.42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1.37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0.71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0.3293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246"/>
        </w:trPr>
        <w:tc>
          <w:tcPr>
            <w:tcW w:w="1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(LEE+ SO): BEE (1+1: 2)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170.46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137.05 – 209.14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2.94 ± 0.41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0.57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0.2589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246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(LEE+ BEE): SO (1+1: 2)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249.47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204.09 – 305.04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3.08 ± 0.41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3.21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0.3789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  <w:tr w:rsidR="00FC6F1C" w:rsidRPr="005C3727" w:rsidTr="007B61FC">
        <w:trPr>
          <w:trHeight w:val="246"/>
        </w:trPr>
        <w:tc>
          <w:tcPr>
            <w:tcW w:w="1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(SO+ BEE): LEE (1+1: 2)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220.58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175.94 – 275.13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2.61 ± 0.36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3.34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0.3350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C6F1C" w:rsidRPr="005C3727" w:rsidRDefault="00FC6F1C" w:rsidP="007B6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Synergistic </w:t>
            </w:r>
          </w:p>
        </w:tc>
      </w:tr>
    </w:tbl>
    <w:p w:rsidR="004E5D19" w:rsidRDefault="004E5D19" w:rsidP="004E5D19">
      <w:pPr>
        <w:spacing w:line="259" w:lineRule="auto"/>
        <w:rPr>
          <w:rFonts w:ascii="Times New Roman" w:hAnsi="Times New Roman" w:cs="Times New Roman"/>
        </w:rPr>
      </w:pPr>
    </w:p>
    <w:p w:rsidR="0075678E" w:rsidRDefault="0075678E">
      <w:pPr>
        <w:spacing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0746BD" w:rsidRPr="00146C01" w:rsidRDefault="00912809" w:rsidP="000746B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46C01">
        <w:rPr>
          <w:rFonts w:ascii="Times New Roman" w:hAnsi="Times New Roman" w:cs="Times New Roman"/>
          <w:b/>
          <w:bCs/>
        </w:rPr>
        <w:lastRenderedPageBreak/>
        <w:t>Table S5.</w:t>
      </w:r>
      <w:r w:rsidRPr="00146C01">
        <w:rPr>
          <w:rFonts w:ascii="Times New Roman" w:hAnsi="Times New Roman" w:cs="Times New Roman"/>
        </w:rPr>
        <w:t xml:space="preserve">Efficacy of leaf/bark ethanolic aqueous extracts and seed oil of </w:t>
      </w:r>
      <w:r w:rsidRPr="00146C01">
        <w:rPr>
          <w:rFonts w:ascii="Times New Roman" w:hAnsi="Times New Roman" w:cs="Times New Roman"/>
          <w:i/>
          <w:iCs/>
        </w:rPr>
        <w:t>Triadica sebifera</w:t>
      </w:r>
      <w:r w:rsidRPr="00146C01">
        <w:rPr>
          <w:rFonts w:ascii="Times New Roman" w:hAnsi="Times New Roman" w:cs="Times New Roman"/>
        </w:rPr>
        <w:t xml:space="preserve"> against </w:t>
      </w:r>
      <w:r w:rsidRPr="00146C01">
        <w:rPr>
          <w:rFonts w:ascii="Times New Roman" w:hAnsi="Times New Roman" w:cs="Times New Roman"/>
          <w:i/>
          <w:iCs/>
        </w:rPr>
        <w:t xml:space="preserve">Aphis craccivora </w:t>
      </w:r>
      <w:r w:rsidRPr="00146C01">
        <w:rPr>
          <w:rFonts w:ascii="Times New Roman" w:hAnsi="Times New Roman" w:cs="Times New Roman"/>
        </w:rPr>
        <w:t>under plant growth chamber</w:t>
      </w:r>
      <w:r w:rsidR="000746BD" w:rsidRPr="00146C01">
        <w:rPr>
          <w:rFonts w:ascii="Times New Roman" w:hAnsi="Times New Roman" w:cs="Times New Roman"/>
        </w:rPr>
        <w:t>; Note: LC</w:t>
      </w:r>
      <w:r w:rsidR="000746BD" w:rsidRPr="00146C01">
        <w:rPr>
          <w:rFonts w:ascii="Times New Roman" w:hAnsi="Times New Roman" w:cs="Times New Roman"/>
          <w:vertAlign w:val="subscript"/>
        </w:rPr>
        <w:t>50</w:t>
      </w:r>
      <w:r w:rsidR="000746BD" w:rsidRPr="00146C01">
        <w:rPr>
          <w:rFonts w:ascii="Times New Roman" w:hAnsi="Times New Roman" w:cs="Times New Roman"/>
        </w:rPr>
        <w:t>=Lethal concentration to kill 50% of test insect; Mean of three replications; n=150 insects per treatment; LC</w:t>
      </w:r>
      <w:r w:rsidR="000746BD" w:rsidRPr="00146C01">
        <w:rPr>
          <w:rFonts w:ascii="Times New Roman" w:hAnsi="Times New Roman" w:cs="Times New Roman"/>
          <w:vertAlign w:val="subscript"/>
        </w:rPr>
        <w:t xml:space="preserve">50 </w:t>
      </w:r>
      <w:r w:rsidR="000746BD" w:rsidRPr="00146C01">
        <w:rPr>
          <w:rFonts w:ascii="Times New Roman" w:hAnsi="Times New Roman" w:cs="Times New Roman"/>
        </w:rPr>
        <w:t>was calculated for fractions showing &gt; 50% mortality using Probit analysis; FEI–Fractional effect indices</w:t>
      </w:r>
    </w:p>
    <w:p w:rsidR="00912809" w:rsidRPr="005C3727" w:rsidRDefault="00912809" w:rsidP="00912809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</w:rPr>
      </w:pPr>
    </w:p>
    <w:tbl>
      <w:tblPr>
        <w:tblW w:w="9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95"/>
        <w:gridCol w:w="1035"/>
        <w:gridCol w:w="1935"/>
        <w:gridCol w:w="1278"/>
        <w:gridCol w:w="851"/>
        <w:gridCol w:w="850"/>
        <w:gridCol w:w="851"/>
        <w:gridCol w:w="1300"/>
      </w:tblGrid>
      <w:tr w:rsidR="00912809" w:rsidRPr="005C3727" w:rsidTr="007B61FC"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Oil/ Extracts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LC</w:t>
            </w:r>
            <w:r w:rsidRPr="005C3727">
              <w:rPr>
                <w:rFonts w:ascii="Times New Roman" w:hAnsi="Times New Roman" w:cs="Times New Roman"/>
                <w:vertAlign w:val="subscript"/>
              </w:rPr>
              <w:t>50</w:t>
            </w:r>
          </w:p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(</w:t>
            </w:r>
            <w:r w:rsidR="00EE6D77">
              <w:rPr>
                <w:rFonts w:ascii="Times New Roman" w:hAnsi="Times New Roman" w:cs="Times New Roman"/>
              </w:rPr>
              <w:t>mg/l</w:t>
            </w:r>
            <w:r w:rsidRPr="005C372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onfidence limits</w:t>
            </w:r>
            <w:r w:rsidRPr="005C3727">
              <w:rPr>
                <w:rFonts w:ascii="Times New Roman" w:hAnsi="Times New Roman" w:cs="Times New Roman"/>
              </w:rPr>
              <w:t xml:space="preserve"> (</w:t>
            </w:r>
            <w:r w:rsidR="00EE6D77">
              <w:rPr>
                <w:rFonts w:ascii="Times New Roman" w:hAnsi="Times New Roman" w:cs="Times New Roman"/>
              </w:rPr>
              <w:t>mg/l</w:t>
            </w:r>
            <w:r w:rsidRPr="005C372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Slope ± SE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Chi square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FEI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Interaction type</w:t>
            </w:r>
          </w:p>
        </w:tc>
      </w:tr>
      <w:tr w:rsidR="00912809" w:rsidRPr="005C3727" w:rsidTr="007B61FC"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SO (72 h)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1100.22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812.86 – 1392.09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 xml:space="preserve">1.85 ± 0.23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2.88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</w:tr>
      <w:tr w:rsidR="00912809" w:rsidRPr="005C3727" w:rsidTr="007B61FC"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SO(96 h)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706.53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532.34 – 976.85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2.06 ± 0.28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</w:tr>
      <w:tr w:rsidR="00912809" w:rsidRPr="005C3727" w:rsidTr="007B61FC"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LEE(72 h)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1840.84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1199.35 – 2565.63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1.07 ± 0.16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</w:tr>
      <w:tr w:rsidR="00912809" w:rsidRPr="005C3727" w:rsidTr="007B61FC"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LEE(96 h)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685.47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442.65 – 917.21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1.82 ± 0.26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1.45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</w:tr>
      <w:tr w:rsidR="00912809" w:rsidRPr="005C3727" w:rsidTr="007B61FC"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BEE(72 h)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5073.99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3982.57 – 6609.45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1.50 ± 0.17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4.45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</w:tr>
      <w:tr w:rsidR="00912809" w:rsidRPr="005C3727" w:rsidTr="007B61FC"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BEE(96 h)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2328.79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1966.60 –2741.25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2.68 ± 0.26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2.79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–</w:t>
            </w:r>
          </w:p>
        </w:tc>
      </w:tr>
      <w:tr w:rsidR="00912809" w:rsidRPr="005C3727" w:rsidTr="007B61FC"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SO + LEE(72 h)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264.05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210.93 – 319.75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2.27 ± 0.27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0.383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Synergistic</w:t>
            </w:r>
          </w:p>
        </w:tc>
      </w:tr>
      <w:tr w:rsidR="00912809" w:rsidRPr="005C3727" w:rsidTr="007B61FC"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SO + LEE(96 h)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223.82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178.50 – 269.53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 xml:space="preserve">2.49 ± 0.31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2.44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0.643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Additive</w:t>
            </w:r>
          </w:p>
        </w:tc>
      </w:tr>
      <w:tr w:rsidR="00912809" w:rsidRPr="005C3727" w:rsidTr="007B61FC"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SO + BEE(72 h)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362.76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293.43 – 440.43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2.14 ± 0.25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1.94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0.401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Synergistic</w:t>
            </w:r>
          </w:p>
        </w:tc>
      </w:tr>
      <w:tr w:rsidR="00912809" w:rsidRPr="005C3727" w:rsidTr="007B61FC"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SO + BEE(96 h)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247.54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201.52 – 295.38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2.58 ± 0.31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1.33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0.456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809" w:rsidRPr="005C3727" w:rsidRDefault="00912809" w:rsidP="007B6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C3727">
              <w:rPr>
                <w:rFonts w:ascii="Times New Roman" w:hAnsi="Times New Roman" w:cs="Times New Roman"/>
              </w:rPr>
              <w:t>Synergistic</w:t>
            </w:r>
          </w:p>
        </w:tc>
      </w:tr>
    </w:tbl>
    <w:p w:rsidR="006E1328" w:rsidRDefault="006E1328">
      <w:pPr>
        <w:spacing w:line="259" w:lineRule="auto"/>
        <w:rPr>
          <w:rFonts w:ascii="Times New Roman" w:hAnsi="Times New Roman" w:cs="Times New Roman"/>
        </w:rPr>
      </w:pPr>
    </w:p>
    <w:p w:rsidR="006E1328" w:rsidRDefault="006E1328">
      <w:pPr>
        <w:spacing w:line="259" w:lineRule="auto"/>
        <w:rPr>
          <w:rFonts w:ascii="Times New Roman" w:hAnsi="Times New Roman" w:cs="Times New Roman"/>
        </w:rPr>
      </w:pPr>
    </w:p>
    <w:p w:rsidR="0075678E" w:rsidRDefault="0075678E">
      <w:pPr>
        <w:spacing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E57BB0" w:rsidRDefault="00E57BB0" w:rsidP="006E1328">
      <w:pPr>
        <w:pStyle w:val="NormalWeb"/>
        <w:spacing w:before="0" w:beforeAutospacing="0" w:after="0" w:afterAutospacing="0"/>
        <w:jc w:val="both"/>
        <w:rPr>
          <w:sz w:val="23"/>
          <w:szCs w:val="23"/>
        </w:rPr>
      </w:pPr>
    </w:p>
    <w:p w:rsidR="006E1328" w:rsidRDefault="00A04037" w:rsidP="006E1328">
      <w:pPr>
        <w:pStyle w:val="NormalWeb"/>
        <w:spacing w:before="0" w:beforeAutospacing="0" w:after="0" w:afterAutospacing="0"/>
        <w:jc w:val="both"/>
        <w:rPr>
          <w:sz w:val="23"/>
          <w:szCs w:val="23"/>
        </w:rPr>
      </w:pPr>
      <w:r>
        <w:rPr>
          <w:noProof/>
          <w:lang w:val="en-US" w:eastAsia="en-US" w:bidi="ar-SA"/>
        </w:rPr>
        <w:drawing>
          <wp:inline distT="0" distB="0" distL="0" distR="0">
            <wp:extent cx="5996940" cy="3192780"/>
            <wp:effectExtent l="0" t="0" r="3810" b="7620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E08F63EA-94F3-4B15-A264-3609FB20FAD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</w:p>
    <w:p w:rsidR="00292C7C" w:rsidRDefault="00292C7C" w:rsidP="00ED53D5">
      <w:pPr>
        <w:pStyle w:val="NormalWeb"/>
        <w:spacing w:before="0" w:beforeAutospacing="0" w:after="0" w:afterAutospacing="0"/>
        <w:jc w:val="both"/>
        <w:rPr>
          <w:b/>
          <w:bCs/>
        </w:rPr>
      </w:pPr>
    </w:p>
    <w:p w:rsidR="00ED53D5" w:rsidRPr="00146C01" w:rsidRDefault="006E1328" w:rsidP="00ED53D5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146C01">
        <w:rPr>
          <w:b/>
          <w:bCs/>
          <w:sz w:val="22"/>
          <w:szCs w:val="22"/>
        </w:rPr>
        <w:t>Fig</w:t>
      </w:r>
      <w:r w:rsidR="00640D01" w:rsidRPr="00146C01">
        <w:rPr>
          <w:b/>
          <w:bCs/>
          <w:sz w:val="22"/>
          <w:szCs w:val="22"/>
        </w:rPr>
        <w:t>.S14</w:t>
      </w:r>
      <w:r w:rsidRPr="00146C01">
        <w:rPr>
          <w:b/>
          <w:bCs/>
          <w:sz w:val="22"/>
          <w:szCs w:val="22"/>
        </w:rPr>
        <w:t>.</w:t>
      </w:r>
      <w:r w:rsidRPr="00146C01">
        <w:rPr>
          <w:sz w:val="22"/>
          <w:szCs w:val="22"/>
        </w:rPr>
        <w:t xml:space="preserve">Bio-efficacy of </w:t>
      </w:r>
      <w:r w:rsidR="00DF1417" w:rsidRPr="00146C01">
        <w:rPr>
          <w:sz w:val="22"/>
          <w:szCs w:val="22"/>
        </w:rPr>
        <w:t xml:space="preserve">isolated </w:t>
      </w:r>
      <w:r w:rsidRPr="00146C01">
        <w:rPr>
          <w:sz w:val="22"/>
          <w:szCs w:val="22"/>
        </w:rPr>
        <w:t xml:space="preserve">compounds from leaf fractions of </w:t>
      </w:r>
      <w:r w:rsidRPr="00146C01">
        <w:rPr>
          <w:i/>
          <w:iCs/>
          <w:sz w:val="22"/>
          <w:szCs w:val="22"/>
        </w:rPr>
        <w:t>Triadica sebifera</w:t>
      </w:r>
      <w:r w:rsidRPr="00146C01">
        <w:rPr>
          <w:sz w:val="22"/>
          <w:szCs w:val="22"/>
        </w:rPr>
        <w:t xml:space="preserve"> against </w:t>
      </w:r>
      <w:r w:rsidRPr="00146C01">
        <w:rPr>
          <w:i/>
          <w:iCs/>
          <w:sz w:val="22"/>
          <w:szCs w:val="22"/>
        </w:rPr>
        <w:t>Aphis craccivora</w:t>
      </w:r>
      <w:r w:rsidR="00ED53D5" w:rsidRPr="00146C01">
        <w:rPr>
          <w:sz w:val="22"/>
          <w:szCs w:val="22"/>
        </w:rPr>
        <w:t>;Figures in the same alphabetical letters in the error bars are statistically at par by Tukey’s HSD (P &lt; 0.05)</w:t>
      </w:r>
    </w:p>
    <w:p w:rsidR="006E1328" w:rsidRDefault="006E1328" w:rsidP="006E1328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6E1328" w:rsidRDefault="006E1328" w:rsidP="00912809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E1328" w:rsidSect="004D1AC7">
      <w:footerReference w:type="default" r:id="rId3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7F18" w:rsidRDefault="00027F18" w:rsidP="00D83D4F">
      <w:pPr>
        <w:spacing w:after="0" w:line="240" w:lineRule="auto"/>
      </w:pPr>
      <w:r>
        <w:separator/>
      </w:r>
    </w:p>
  </w:endnote>
  <w:endnote w:type="continuationSeparator" w:id="1">
    <w:p w:rsidR="00027F18" w:rsidRDefault="00027F18" w:rsidP="00D83D4F">
      <w:pPr>
        <w:spacing w:after="0" w:line="240" w:lineRule="auto"/>
      </w:pPr>
      <w:r>
        <w:continuationSeparator/>
      </w:r>
    </w:p>
  </w:endnote>
  <w:endnote w:type="continuationNotice" w:id="2">
    <w:p w:rsidR="00027F18" w:rsidRDefault="00027F18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9080435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0034D" w:rsidRDefault="00465358">
        <w:pPr>
          <w:jc w:val="right"/>
        </w:pPr>
        <w:r>
          <w:fldChar w:fldCharType="begin"/>
        </w:r>
        <w:r w:rsidR="0010034D">
          <w:instrText xml:space="preserve"> PAGE   \* MERGEFORMAT </w:instrText>
        </w:r>
        <w:r>
          <w:fldChar w:fldCharType="separate"/>
        </w:r>
        <w:r w:rsidR="00BD4F98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10034D" w:rsidRDefault="0010034D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D4F" w:rsidRDefault="00465358">
    <w:pPr>
      <w:pStyle w:val="Footer"/>
      <w:jc w:val="right"/>
    </w:pPr>
    <w:r>
      <w:fldChar w:fldCharType="begin"/>
    </w:r>
    <w:r w:rsidR="00D83D4F">
      <w:instrText xml:space="preserve"> PAGE   \* MERGEFORMAT </w:instrText>
    </w:r>
    <w:r>
      <w:fldChar w:fldCharType="separate"/>
    </w:r>
    <w:r w:rsidR="003A2792">
      <w:rPr>
        <w:noProof/>
      </w:rPr>
      <w:t>20</w:t>
    </w:r>
    <w:r>
      <w:rPr>
        <w:noProof/>
      </w:rPr>
      <w:fldChar w:fldCharType="end"/>
    </w:r>
    <w:r>
      <w:rPr>
        <w:noProof/>
      </w:rPr>
    </w:r>
  </w:p>
  <w:p w:rsidR="00D83D4F" w:rsidRDefault="00D83D4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7F18" w:rsidRDefault="00027F18" w:rsidP="00D83D4F">
      <w:pPr>
        <w:spacing w:after="0" w:line="240" w:lineRule="auto"/>
      </w:pPr>
      <w:r>
        <w:separator/>
      </w:r>
    </w:p>
  </w:footnote>
  <w:footnote w:type="continuationSeparator" w:id="1">
    <w:p w:rsidR="00027F18" w:rsidRDefault="00027F18" w:rsidP="00D83D4F">
      <w:pPr>
        <w:spacing w:after="0" w:line="240" w:lineRule="auto"/>
      </w:pPr>
      <w:r>
        <w:continuationSeparator/>
      </w:r>
    </w:p>
  </w:footnote>
  <w:footnote w:type="continuationNotice" w:id="2">
    <w:p w:rsidR="00027F18" w:rsidRDefault="00027F18">
      <w:pPr>
        <w:spacing w:after="0" w:line="240" w:lineRule="auto"/>
      </w:pP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footnotePr>
    <w:footnote w:id="0"/>
    <w:footnote w:id="1"/>
    <w:footnote w:id="2"/>
  </w:footnotePr>
  <w:endnotePr>
    <w:endnote w:id="0"/>
    <w:endnote w:id="1"/>
    <w:endnote w:id="2"/>
  </w:endnotePr>
  <w:compat/>
  <w:docVars>
    <w:docVar w:name="__Grammarly_42____i" w:val="H4sIAAAAAAAEAKtWckksSQxILCpxzi/NK1GyMqwFAAEhoTITAAAA"/>
    <w:docVar w:name="__Grammarly_42___1" w:val="H4sIAAAAAAAEAKtWcslP9kxRslIyNDYyNzQyNjGytLAwMzY1NbRQ0lEKTi0uzszPAykwNKsFAHh8oxYtAAAA"/>
  </w:docVars>
  <w:rsids>
    <w:rsidRoot w:val="00B7148F"/>
    <w:rsid w:val="00015DEE"/>
    <w:rsid w:val="00027F18"/>
    <w:rsid w:val="00050455"/>
    <w:rsid w:val="000746BD"/>
    <w:rsid w:val="000B6286"/>
    <w:rsid w:val="000F0BE0"/>
    <w:rsid w:val="0010034D"/>
    <w:rsid w:val="00101A2B"/>
    <w:rsid w:val="00146C01"/>
    <w:rsid w:val="00186BB1"/>
    <w:rsid w:val="001D2195"/>
    <w:rsid w:val="00246B1F"/>
    <w:rsid w:val="002539C5"/>
    <w:rsid w:val="00285E80"/>
    <w:rsid w:val="00292C7C"/>
    <w:rsid w:val="002E09A0"/>
    <w:rsid w:val="002F17AF"/>
    <w:rsid w:val="002F501A"/>
    <w:rsid w:val="002F5DE4"/>
    <w:rsid w:val="003647C6"/>
    <w:rsid w:val="00372693"/>
    <w:rsid w:val="00374AEB"/>
    <w:rsid w:val="003A2792"/>
    <w:rsid w:val="003A3D22"/>
    <w:rsid w:val="003A48E7"/>
    <w:rsid w:val="003B3A70"/>
    <w:rsid w:val="003D504F"/>
    <w:rsid w:val="003E5E95"/>
    <w:rsid w:val="00403DE1"/>
    <w:rsid w:val="00455FFC"/>
    <w:rsid w:val="00465358"/>
    <w:rsid w:val="004657C9"/>
    <w:rsid w:val="004873FF"/>
    <w:rsid w:val="004B68DC"/>
    <w:rsid w:val="004D1AC7"/>
    <w:rsid w:val="004D5E78"/>
    <w:rsid w:val="004E5D19"/>
    <w:rsid w:val="004F0063"/>
    <w:rsid w:val="00500B0D"/>
    <w:rsid w:val="00544DD2"/>
    <w:rsid w:val="00584D9A"/>
    <w:rsid w:val="00594DC6"/>
    <w:rsid w:val="005B6327"/>
    <w:rsid w:val="006134EF"/>
    <w:rsid w:val="0063128E"/>
    <w:rsid w:val="00640D01"/>
    <w:rsid w:val="00647FE2"/>
    <w:rsid w:val="006916D5"/>
    <w:rsid w:val="0069625F"/>
    <w:rsid w:val="006A02CA"/>
    <w:rsid w:val="006B1B55"/>
    <w:rsid w:val="006B4782"/>
    <w:rsid w:val="006E1328"/>
    <w:rsid w:val="00723FA0"/>
    <w:rsid w:val="0075678E"/>
    <w:rsid w:val="00780964"/>
    <w:rsid w:val="007B0670"/>
    <w:rsid w:val="007B57B5"/>
    <w:rsid w:val="007E4CD4"/>
    <w:rsid w:val="00805541"/>
    <w:rsid w:val="00827A40"/>
    <w:rsid w:val="00834204"/>
    <w:rsid w:val="008D0F5C"/>
    <w:rsid w:val="008D609E"/>
    <w:rsid w:val="008F2559"/>
    <w:rsid w:val="00912809"/>
    <w:rsid w:val="0092306C"/>
    <w:rsid w:val="00927A34"/>
    <w:rsid w:val="009544E0"/>
    <w:rsid w:val="00963518"/>
    <w:rsid w:val="00970FF3"/>
    <w:rsid w:val="009C0495"/>
    <w:rsid w:val="009D0C72"/>
    <w:rsid w:val="00A04037"/>
    <w:rsid w:val="00A301AD"/>
    <w:rsid w:val="00B43193"/>
    <w:rsid w:val="00B55840"/>
    <w:rsid w:val="00B7148F"/>
    <w:rsid w:val="00B94518"/>
    <w:rsid w:val="00BC6164"/>
    <w:rsid w:val="00BD4F98"/>
    <w:rsid w:val="00C44081"/>
    <w:rsid w:val="00C55D97"/>
    <w:rsid w:val="00CC3E6F"/>
    <w:rsid w:val="00D22473"/>
    <w:rsid w:val="00D26549"/>
    <w:rsid w:val="00D60AC3"/>
    <w:rsid w:val="00D83D4F"/>
    <w:rsid w:val="00DC1B7A"/>
    <w:rsid w:val="00DD75A9"/>
    <w:rsid w:val="00DD7635"/>
    <w:rsid w:val="00DE1071"/>
    <w:rsid w:val="00DF1417"/>
    <w:rsid w:val="00E000D5"/>
    <w:rsid w:val="00E0052C"/>
    <w:rsid w:val="00E40507"/>
    <w:rsid w:val="00E56433"/>
    <w:rsid w:val="00E57BB0"/>
    <w:rsid w:val="00E914AF"/>
    <w:rsid w:val="00ED3A70"/>
    <w:rsid w:val="00ED53D5"/>
    <w:rsid w:val="00EE6D77"/>
    <w:rsid w:val="00F47B61"/>
    <w:rsid w:val="00F65EAE"/>
    <w:rsid w:val="00FC6F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541"/>
    <w:pPr>
      <w:spacing w:line="256" w:lineRule="auto"/>
    </w:pPr>
    <w:rPr>
      <w:rFonts w:ascii="Calibri" w:eastAsia="Calibri" w:hAnsi="Calibri" w:cs="Mangal"/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5541"/>
    <w:pPr>
      <w:spacing w:after="0" w:line="240" w:lineRule="auto"/>
    </w:pPr>
    <w:rPr>
      <w:rFonts w:eastAsiaTheme="minorEastAsia"/>
      <w:lang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84D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  <w:style w:type="character" w:styleId="Strong">
    <w:name w:val="Strong"/>
    <w:basedOn w:val="DefaultParagraphFont"/>
    <w:uiPriority w:val="22"/>
    <w:qFormat/>
    <w:rsid w:val="00584D9A"/>
    <w:rPr>
      <w:b/>
      <w:bCs/>
    </w:rPr>
  </w:style>
  <w:style w:type="character" w:styleId="Emphasis">
    <w:name w:val="Emphasis"/>
    <w:basedOn w:val="DefaultParagraphFont"/>
    <w:uiPriority w:val="20"/>
    <w:qFormat/>
    <w:rsid w:val="00584D9A"/>
    <w:rPr>
      <w:i/>
      <w:iCs/>
    </w:rPr>
  </w:style>
  <w:style w:type="character" w:styleId="Hyperlink">
    <w:name w:val="Hyperlink"/>
    <w:uiPriority w:val="99"/>
    <w:unhideWhenUsed/>
    <w:rsid w:val="00584D9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D83D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3D4F"/>
    <w:rPr>
      <w:rFonts w:ascii="Calibri" w:eastAsia="Calibri" w:hAnsi="Calibri" w:cs="Mangal"/>
      <w:szCs w:val="22"/>
      <w:lang w:val="en-US" w:bidi="ar-SA"/>
    </w:rPr>
  </w:style>
  <w:style w:type="paragraph" w:styleId="Footer">
    <w:name w:val="footer"/>
    <w:basedOn w:val="Normal"/>
    <w:link w:val="FooterChar"/>
    <w:uiPriority w:val="99"/>
    <w:unhideWhenUsed/>
    <w:rsid w:val="00D83D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3D4F"/>
    <w:rPr>
      <w:rFonts w:ascii="Calibri" w:eastAsia="Calibri" w:hAnsi="Calibri" w:cs="Mangal"/>
      <w:szCs w:val="22"/>
      <w:lang w:val="en-US" w:bidi="ar-SA"/>
    </w:rPr>
  </w:style>
  <w:style w:type="paragraph" w:styleId="ListParagraph">
    <w:name w:val="List Paragraph"/>
    <w:aliases w:val="Bullets,bullets,number list"/>
    <w:basedOn w:val="Normal"/>
    <w:link w:val="ListParagraphChar"/>
    <w:uiPriority w:val="34"/>
    <w:qFormat/>
    <w:rsid w:val="003D504F"/>
    <w:pPr>
      <w:spacing w:after="200" w:line="276" w:lineRule="auto"/>
      <w:ind w:left="720"/>
      <w:contextualSpacing/>
    </w:pPr>
    <w:rPr>
      <w:rFonts w:eastAsia="Times New Roman"/>
      <w:sz w:val="20"/>
      <w:szCs w:val="20"/>
      <w:lang w:val="en-IN" w:bidi="hi-IN"/>
    </w:rPr>
  </w:style>
  <w:style w:type="character" w:customStyle="1" w:styleId="ListParagraphChar">
    <w:name w:val="List Paragraph Char"/>
    <w:aliases w:val="Bullets Char,bullets Char,number list Char"/>
    <w:link w:val="ListParagraph"/>
    <w:uiPriority w:val="34"/>
    <w:rsid w:val="003D504F"/>
    <w:rPr>
      <w:rFonts w:ascii="Calibri" w:eastAsia="Times New Roman" w:hAnsi="Calibri" w:cs="Mangal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6C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6C01"/>
    <w:rPr>
      <w:rFonts w:ascii="Tahoma" w:eastAsia="Calibri" w:hAnsi="Tahoma" w:cs="Tahoma"/>
      <w:sz w:val="16"/>
      <w:szCs w:val="16"/>
      <w:lang w:val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reddy2001@yahoo.com" TargetMode="External"/><Relationship Id="rId13" Type="http://schemas.openxmlformats.org/officeDocument/2006/relationships/image" Target="media/image4.emf"/><Relationship Id="rId18" Type="http://schemas.openxmlformats.org/officeDocument/2006/relationships/oleObject" Target="embeddings/oleObject3.bin"/><Relationship Id="rId26" Type="http://schemas.openxmlformats.org/officeDocument/2006/relationships/image" Target="media/image11.emf"/><Relationship Id="rId3" Type="http://schemas.openxmlformats.org/officeDocument/2006/relationships/settings" Target="settings.xml"/><Relationship Id="rId21" Type="http://schemas.openxmlformats.org/officeDocument/2006/relationships/image" Target="media/image8.emf"/><Relationship Id="rId34" Type="http://schemas.openxmlformats.org/officeDocument/2006/relationships/theme" Target="theme/theme1.xml"/><Relationship Id="rId7" Type="http://schemas.openxmlformats.org/officeDocument/2006/relationships/hyperlink" Target="mailto:ereddy@ihbt.res.in" TargetMode="External"/><Relationship Id="rId12" Type="http://schemas.openxmlformats.org/officeDocument/2006/relationships/oleObject" Target="embeddings/oleObject1.bin"/><Relationship Id="rId17" Type="http://schemas.openxmlformats.org/officeDocument/2006/relationships/image" Target="media/image6.emf"/><Relationship Id="rId25" Type="http://schemas.openxmlformats.org/officeDocument/2006/relationships/oleObject" Target="embeddings/oleObject6.bin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5.emf"/><Relationship Id="rId20" Type="http://schemas.openxmlformats.org/officeDocument/2006/relationships/oleObject" Target="embeddings/oleObject4.bin"/><Relationship Id="rId29" Type="http://schemas.openxmlformats.org/officeDocument/2006/relationships/image" Target="media/image13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0.emf"/><Relationship Id="rId32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23" Type="http://schemas.openxmlformats.org/officeDocument/2006/relationships/oleObject" Target="embeddings/oleObject5.bin"/><Relationship Id="rId28" Type="http://schemas.openxmlformats.org/officeDocument/2006/relationships/oleObject" Target="embeddings/oleObject7.bin"/><Relationship Id="rId10" Type="http://schemas.openxmlformats.org/officeDocument/2006/relationships/image" Target="media/image2.png"/><Relationship Id="rId19" Type="http://schemas.openxmlformats.org/officeDocument/2006/relationships/image" Target="media/image7.emf"/><Relationship Id="rId31" Type="http://schemas.openxmlformats.org/officeDocument/2006/relationships/chart" Target="charts/chart1.xml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4" Type="http://schemas.openxmlformats.org/officeDocument/2006/relationships/oleObject" Target="embeddings/oleObject2.bin"/><Relationship Id="rId22" Type="http://schemas.openxmlformats.org/officeDocument/2006/relationships/image" Target="media/image9.emf"/><Relationship Id="rId27" Type="http://schemas.openxmlformats.org/officeDocument/2006/relationships/image" Target="media/image12.emf"/><Relationship Id="rId30" Type="http://schemas.openxmlformats.org/officeDocument/2006/relationships/oleObject" Target="embeddings/oleObject8.bin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alysis-Data-Sapium\1-%20Aphids-Analysis\8-%20Compounds\Graphs%20-%20Compound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plotArea>
      <c:layout>
        <c:manualLayout>
          <c:layoutTarget val="inner"/>
          <c:xMode val="edge"/>
          <c:yMode val="edge"/>
          <c:x val="8.0600482372135934E-2"/>
          <c:y val="6.1135371179039298E-2"/>
          <c:w val="0.83040266465463319"/>
          <c:h val="0.70548205638972949"/>
        </c:manualLayout>
      </c:layout>
      <c:barChart>
        <c:barDir val="col"/>
        <c:grouping val="clustered"/>
        <c:ser>
          <c:idx val="0"/>
          <c:order val="0"/>
          <c:tx>
            <c:strRef>
              <c:f>'Compounds '!$A$6</c:f>
              <c:strCache>
                <c:ptCount val="1"/>
                <c:pt idx="0">
                  <c:v>5000 mg L-1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1C5B-4AE5-AB60-DF09244B20D6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1C5B-4AE5-AB60-DF09244B20D6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1C5B-4AE5-AB60-DF09244B20D6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1C5B-4AE5-AB60-DF09244B20D6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1C5B-4AE5-AB60-DF09244B20D6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1C5B-4AE5-AB60-DF09244B20D6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1C5B-4AE5-AB60-DF09244B20D6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1C5B-4AE5-AB60-DF09244B20D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plus>
              <c:numRef>
                <c:f>'Compounds '!$B$14:$I$14</c:f>
                <c:numCache>
                  <c:formatCode>General</c:formatCode>
                  <c:ptCount val="8"/>
                  <c:pt idx="0">
                    <c:v>3.74</c:v>
                  </c:pt>
                  <c:pt idx="1">
                    <c:v>3.74</c:v>
                  </c:pt>
                  <c:pt idx="2">
                    <c:v>2.4499999999999997</c:v>
                  </c:pt>
                  <c:pt idx="3">
                    <c:v>3.74</c:v>
                  </c:pt>
                  <c:pt idx="4">
                    <c:v>3.74</c:v>
                  </c:pt>
                  <c:pt idx="5">
                    <c:v>3.16</c:v>
                  </c:pt>
                  <c:pt idx="6">
                    <c:v>2</c:v>
                  </c:pt>
                  <c:pt idx="7">
                    <c:v>2</c:v>
                  </c:pt>
                </c:numCache>
              </c:numRef>
            </c:plus>
            <c:minus>
              <c:numRef>
                <c:f>'Compounds '!$B$14:$I$14</c:f>
                <c:numCache>
                  <c:formatCode>General</c:formatCode>
                  <c:ptCount val="8"/>
                  <c:pt idx="0">
                    <c:v>3.74</c:v>
                  </c:pt>
                  <c:pt idx="1">
                    <c:v>3.74</c:v>
                  </c:pt>
                  <c:pt idx="2">
                    <c:v>2.4499999999999997</c:v>
                  </c:pt>
                  <c:pt idx="3">
                    <c:v>3.74</c:v>
                  </c:pt>
                  <c:pt idx="4">
                    <c:v>3.74</c:v>
                  </c:pt>
                  <c:pt idx="5">
                    <c:v>3.16</c:v>
                  </c:pt>
                  <c:pt idx="6">
                    <c:v>2</c:v>
                  </c:pt>
                  <c:pt idx="7">
                    <c:v>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multiLvlStrRef>
              <c:f>'Compounds '!$B$3:$I$5</c:f>
              <c:multiLvlStrCache>
                <c:ptCount val="8"/>
                <c:lvl>
                  <c:pt idx="0">
                    <c:v>Kaempferol</c:v>
                  </c:pt>
                  <c:pt idx="1">
                    <c:v>Quercetin</c:v>
                  </c:pt>
                  <c:pt idx="2">
                    <c:v>Gallic acid</c:v>
                  </c:pt>
                  <c:pt idx="3">
                    <c:v>Shikimic acid</c:v>
                  </c:pt>
                  <c:pt idx="4">
                    <c:v>Kaempferol</c:v>
                  </c:pt>
                  <c:pt idx="5">
                    <c:v>Quercetin</c:v>
                  </c:pt>
                  <c:pt idx="6">
                    <c:v>Gallic acid</c:v>
                  </c:pt>
                  <c:pt idx="7">
                    <c:v>Shikimic acid</c:v>
                  </c:pt>
                </c:lvl>
                <c:lvl>
                  <c:pt idx="0">
                    <c:v>72 h</c:v>
                  </c:pt>
                  <c:pt idx="4">
                    <c:v>96 h</c:v>
                  </c:pt>
                </c:lvl>
              </c:multiLvlStrCache>
            </c:multiLvlStrRef>
          </c:cat>
          <c:val>
            <c:numRef>
              <c:f>'Compounds '!$B$6:$I$6</c:f>
              <c:numCache>
                <c:formatCode>General</c:formatCode>
                <c:ptCount val="8"/>
                <c:pt idx="0">
                  <c:v>52</c:v>
                </c:pt>
                <c:pt idx="1">
                  <c:v>68</c:v>
                </c:pt>
                <c:pt idx="2">
                  <c:v>74</c:v>
                </c:pt>
                <c:pt idx="3">
                  <c:v>60</c:v>
                </c:pt>
                <c:pt idx="4">
                  <c:v>58</c:v>
                </c:pt>
                <c:pt idx="5">
                  <c:v>80</c:v>
                </c:pt>
                <c:pt idx="6">
                  <c:v>98</c:v>
                </c:pt>
                <c:pt idx="7">
                  <c:v>88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1C5B-4AE5-AB60-DF09244B20D6}"/>
            </c:ext>
          </c:extLst>
        </c:ser>
        <c:ser>
          <c:idx val="1"/>
          <c:order val="1"/>
          <c:tx>
            <c:strRef>
              <c:f>'Compounds '!$A$7</c:f>
              <c:strCache>
                <c:ptCount val="1"/>
                <c:pt idx="0">
                  <c:v>2500 mg L-1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1C5B-4AE5-AB60-DF09244B20D6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A-1C5B-4AE5-AB60-DF09244B20D6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1C5B-4AE5-AB60-DF09244B20D6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C-1C5B-4AE5-AB60-DF09244B20D6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D-1C5B-4AE5-AB60-DF09244B20D6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E-1C5B-4AE5-AB60-DF09244B20D6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F-1C5B-4AE5-AB60-DF09244B20D6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0-1C5B-4AE5-AB60-DF09244B20D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plus>
              <c:numRef>
                <c:f>'Compounds '!$B$15:$I$15</c:f>
                <c:numCache>
                  <c:formatCode>General</c:formatCode>
                  <c:ptCount val="8"/>
                  <c:pt idx="0">
                    <c:v>4.4700000000000015</c:v>
                  </c:pt>
                  <c:pt idx="1">
                    <c:v>3.74</c:v>
                  </c:pt>
                  <c:pt idx="2">
                    <c:v>5.0999999999999996</c:v>
                  </c:pt>
                  <c:pt idx="3">
                    <c:v>3.16</c:v>
                  </c:pt>
                  <c:pt idx="4">
                    <c:v>4</c:v>
                  </c:pt>
                  <c:pt idx="5">
                    <c:v>2.4499999999999997</c:v>
                  </c:pt>
                  <c:pt idx="6">
                    <c:v>5.0999999999999996</c:v>
                  </c:pt>
                  <c:pt idx="7">
                    <c:v>2.4499999999999997</c:v>
                  </c:pt>
                </c:numCache>
              </c:numRef>
            </c:plus>
            <c:minus>
              <c:numRef>
                <c:f>'Compounds '!$B$15:$I$15</c:f>
                <c:numCache>
                  <c:formatCode>General</c:formatCode>
                  <c:ptCount val="8"/>
                  <c:pt idx="0">
                    <c:v>4.4700000000000015</c:v>
                  </c:pt>
                  <c:pt idx="1">
                    <c:v>3.74</c:v>
                  </c:pt>
                  <c:pt idx="2">
                    <c:v>5.0999999999999996</c:v>
                  </c:pt>
                  <c:pt idx="3">
                    <c:v>3.16</c:v>
                  </c:pt>
                  <c:pt idx="4">
                    <c:v>4</c:v>
                  </c:pt>
                  <c:pt idx="5">
                    <c:v>2.4499999999999997</c:v>
                  </c:pt>
                  <c:pt idx="6">
                    <c:v>5.0999999999999996</c:v>
                  </c:pt>
                  <c:pt idx="7">
                    <c:v>2.4499999999999997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multiLvlStrRef>
              <c:f>'Compounds '!$B$3:$I$5</c:f>
              <c:multiLvlStrCache>
                <c:ptCount val="8"/>
                <c:lvl>
                  <c:pt idx="0">
                    <c:v>Kaempferol</c:v>
                  </c:pt>
                  <c:pt idx="1">
                    <c:v>Quercetin</c:v>
                  </c:pt>
                  <c:pt idx="2">
                    <c:v>Gallic acid</c:v>
                  </c:pt>
                  <c:pt idx="3">
                    <c:v>Shikimic acid</c:v>
                  </c:pt>
                  <c:pt idx="4">
                    <c:v>Kaempferol</c:v>
                  </c:pt>
                  <c:pt idx="5">
                    <c:v>Quercetin</c:v>
                  </c:pt>
                  <c:pt idx="6">
                    <c:v>Gallic acid</c:v>
                  </c:pt>
                  <c:pt idx="7">
                    <c:v>Shikimic acid</c:v>
                  </c:pt>
                </c:lvl>
                <c:lvl>
                  <c:pt idx="0">
                    <c:v>72 h</c:v>
                  </c:pt>
                  <c:pt idx="4">
                    <c:v>96 h</c:v>
                  </c:pt>
                </c:lvl>
              </c:multiLvlStrCache>
            </c:multiLvlStrRef>
          </c:cat>
          <c:val>
            <c:numRef>
              <c:f>'Compounds '!$B$7:$I$7</c:f>
              <c:numCache>
                <c:formatCode>General</c:formatCode>
                <c:ptCount val="8"/>
                <c:pt idx="0">
                  <c:v>30</c:v>
                </c:pt>
                <c:pt idx="1">
                  <c:v>38</c:v>
                </c:pt>
                <c:pt idx="2">
                  <c:v>54</c:v>
                </c:pt>
                <c:pt idx="3">
                  <c:v>50</c:v>
                </c:pt>
                <c:pt idx="4">
                  <c:v>36</c:v>
                </c:pt>
                <c:pt idx="5">
                  <c:v>44</c:v>
                </c:pt>
                <c:pt idx="6">
                  <c:v>76</c:v>
                </c:pt>
                <c:pt idx="7">
                  <c:v>66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1-1C5B-4AE5-AB60-DF09244B20D6}"/>
            </c:ext>
          </c:extLst>
        </c:ser>
        <c:ser>
          <c:idx val="2"/>
          <c:order val="2"/>
          <c:tx>
            <c:strRef>
              <c:f>'Compounds '!$A$8</c:f>
              <c:strCache>
                <c:ptCount val="1"/>
                <c:pt idx="0">
                  <c:v>1250 mg L-1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2-1C5B-4AE5-AB60-DF09244B20D6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3-1C5B-4AE5-AB60-DF09244B20D6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4-1C5B-4AE5-AB60-DF09244B20D6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5-1C5B-4AE5-AB60-DF09244B20D6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6-1C5B-4AE5-AB60-DF09244B20D6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7-1C5B-4AE5-AB60-DF09244B20D6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8-1C5B-4AE5-AB60-DF09244B20D6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9-1C5B-4AE5-AB60-DF09244B20D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plus>
              <c:numRef>
                <c:f>'Compounds '!$B$16:$I$16</c:f>
                <c:numCache>
                  <c:formatCode>General</c:formatCode>
                  <c:ptCount val="8"/>
                  <c:pt idx="0">
                    <c:v>4</c:v>
                  </c:pt>
                  <c:pt idx="1">
                    <c:v>5.0999999999999996</c:v>
                  </c:pt>
                  <c:pt idx="2">
                    <c:v>3.16</c:v>
                  </c:pt>
                  <c:pt idx="3">
                    <c:v>3.16</c:v>
                  </c:pt>
                  <c:pt idx="4">
                    <c:v>3.16</c:v>
                  </c:pt>
                  <c:pt idx="5">
                    <c:v>4.4700000000000015</c:v>
                  </c:pt>
                  <c:pt idx="6">
                    <c:v>3.16</c:v>
                  </c:pt>
                  <c:pt idx="7">
                    <c:v>5.0999999999999996</c:v>
                  </c:pt>
                </c:numCache>
              </c:numRef>
            </c:plus>
            <c:minus>
              <c:numRef>
                <c:f>'Compounds '!$B$16:$I$16</c:f>
                <c:numCache>
                  <c:formatCode>General</c:formatCode>
                  <c:ptCount val="8"/>
                  <c:pt idx="0">
                    <c:v>4</c:v>
                  </c:pt>
                  <c:pt idx="1">
                    <c:v>5.0999999999999996</c:v>
                  </c:pt>
                  <c:pt idx="2">
                    <c:v>3.16</c:v>
                  </c:pt>
                  <c:pt idx="3">
                    <c:v>3.16</c:v>
                  </c:pt>
                  <c:pt idx="4">
                    <c:v>3.16</c:v>
                  </c:pt>
                  <c:pt idx="5">
                    <c:v>4.4700000000000015</c:v>
                  </c:pt>
                  <c:pt idx="6">
                    <c:v>3.16</c:v>
                  </c:pt>
                  <c:pt idx="7">
                    <c:v>5.0999999999999996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multiLvlStrRef>
              <c:f>'Compounds '!$B$3:$I$5</c:f>
              <c:multiLvlStrCache>
                <c:ptCount val="8"/>
                <c:lvl>
                  <c:pt idx="0">
                    <c:v>Kaempferol</c:v>
                  </c:pt>
                  <c:pt idx="1">
                    <c:v>Quercetin</c:v>
                  </c:pt>
                  <c:pt idx="2">
                    <c:v>Gallic acid</c:v>
                  </c:pt>
                  <c:pt idx="3">
                    <c:v>Shikimic acid</c:v>
                  </c:pt>
                  <c:pt idx="4">
                    <c:v>Kaempferol</c:v>
                  </c:pt>
                  <c:pt idx="5">
                    <c:v>Quercetin</c:v>
                  </c:pt>
                  <c:pt idx="6">
                    <c:v>Gallic acid</c:v>
                  </c:pt>
                  <c:pt idx="7">
                    <c:v>Shikimic acid</c:v>
                  </c:pt>
                </c:lvl>
                <c:lvl>
                  <c:pt idx="0">
                    <c:v>72 h</c:v>
                  </c:pt>
                  <c:pt idx="4">
                    <c:v>96 h</c:v>
                  </c:pt>
                </c:lvl>
              </c:multiLvlStrCache>
            </c:multiLvlStrRef>
          </c:cat>
          <c:val>
            <c:numRef>
              <c:f>'Compounds '!$B$8:$I$8</c:f>
              <c:numCache>
                <c:formatCode>General</c:formatCode>
                <c:ptCount val="8"/>
                <c:pt idx="0">
                  <c:v>16</c:v>
                </c:pt>
                <c:pt idx="1">
                  <c:v>24</c:v>
                </c:pt>
                <c:pt idx="2">
                  <c:v>30</c:v>
                </c:pt>
                <c:pt idx="3">
                  <c:v>20</c:v>
                </c:pt>
                <c:pt idx="4">
                  <c:v>20</c:v>
                </c:pt>
                <c:pt idx="5">
                  <c:v>30</c:v>
                </c:pt>
                <c:pt idx="6">
                  <c:v>50</c:v>
                </c:pt>
                <c:pt idx="7">
                  <c:v>34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A-1C5B-4AE5-AB60-DF09244B20D6}"/>
            </c:ext>
          </c:extLst>
        </c:ser>
        <c:ser>
          <c:idx val="3"/>
          <c:order val="3"/>
          <c:tx>
            <c:strRef>
              <c:f>'Compounds '!$A$9</c:f>
              <c:strCache>
                <c:ptCount val="1"/>
                <c:pt idx="0">
                  <c:v>625 mg L-1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B-1C5B-4AE5-AB60-DF09244B20D6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C-1C5B-4AE5-AB60-DF09244B20D6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D-1C5B-4AE5-AB60-DF09244B20D6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E-1C5B-4AE5-AB60-DF09244B20D6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F-1C5B-4AE5-AB60-DF09244B20D6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0-1C5B-4AE5-AB60-DF09244B20D6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1-1C5B-4AE5-AB60-DF09244B20D6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2-1C5B-4AE5-AB60-DF09244B20D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plus>
              <c:numRef>
                <c:f>'Compounds '!$B$17:$I$17</c:f>
                <c:numCache>
                  <c:formatCode>General</c:formatCode>
                  <c:ptCount val="8"/>
                  <c:pt idx="0">
                    <c:v>2.4499999999999997</c:v>
                  </c:pt>
                  <c:pt idx="1">
                    <c:v>3.16</c:v>
                  </c:pt>
                  <c:pt idx="2">
                    <c:v>2</c:v>
                  </c:pt>
                  <c:pt idx="3">
                    <c:v>3.74</c:v>
                  </c:pt>
                  <c:pt idx="4">
                    <c:v>2</c:v>
                  </c:pt>
                  <c:pt idx="5">
                    <c:v>2</c:v>
                  </c:pt>
                  <c:pt idx="6">
                    <c:v>3.74</c:v>
                  </c:pt>
                  <c:pt idx="7">
                    <c:v>2.25</c:v>
                  </c:pt>
                </c:numCache>
              </c:numRef>
            </c:plus>
            <c:minus>
              <c:numRef>
                <c:f>'Compounds '!$B$17:$I$17</c:f>
                <c:numCache>
                  <c:formatCode>General</c:formatCode>
                  <c:ptCount val="8"/>
                  <c:pt idx="0">
                    <c:v>2.4499999999999997</c:v>
                  </c:pt>
                  <c:pt idx="1">
                    <c:v>3.16</c:v>
                  </c:pt>
                  <c:pt idx="2">
                    <c:v>2</c:v>
                  </c:pt>
                  <c:pt idx="3">
                    <c:v>3.74</c:v>
                  </c:pt>
                  <c:pt idx="4">
                    <c:v>2</c:v>
                  </c:pt>
                  <c:pt idx="5">
                    <c:v>2</c:v>
                  </c:pt>
                  <c:pt idx="6">
                    <c:v>3.74</c:v>
                  </c:pt>
                  <c:pt idx="7">
                    <c:v>2.25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multiLvlStrRef>
              <c:f>'Compounds '!$B$3:$I$5</c:f>
              <c:multiLvlStrCache>
                <c:ptCount val="8"/>
                <c:lvl>
                  <c:pt idx="0">
                    <c:v>Kaempferol</c:v>
                  </c:pt>
                  <c:pt idx="1">
                    <c:v>Quercetin</c:v>
                  </c:pt>
                  <c:pt idx="2">
                    <c:v>Gallic acid</c:v>
                  </c:pt>
                  <c:pt idx="3">
                    <c:v>Shikimic acid</c:v>
                  </c:pt>
                  <c:pt idx="4">
                    <c:v>Kaempferol</c:v>
                  </c:pt>
                  <c:pt idx="5">
                    <c:v>Quercetin</c:v>
                  </c:pt>
                  <c:pt idx="6">
                    <c:v>Gallic acid</c:v>
                  </c:pt>
                  <c:pt idx="7">
                    <c:v>Shikimic acid</c:v>
                  </c:pt>
                </c:lvl>
                <c:lvl>
                  <c:pt idx="0">
                    <c:v>72 h</c:v>
                  </c:pt>
                  <c:pt idx="4">
                    <c:v>96 h</c:v>
                  </c:pt>
                </c:lvl>
              </c:multiLvlStrCache>
            </c:multiLvlStrRef>
          </c:cat>
          <c:val>
            <c:numRef>
              <c:f>'Compounds '!$B$9:$I$9</c:f>
              <c:numCache>
                <c:formatCode>General</c:formatCode>
                <c:ptCount val="8"/>
                <c:pt idx="0">
                  <c:v>6</c:v>
                </c:pt>
                <c:pt idx="1">
                  <c:v>10</c:v>
                </c:pt>
                <c:pt idx="2">
                  <c:v>12</c:v>
                </c:pt>
                <c:pt idx="3">
                  <c:v>8</c:v>
                </c:pt>
                <c:pt idx="4">
                  <c:v>8</c:v>
                </c:pt>
                <c:pt idx="5">
                  <c:v>12</c:v>
                </c:pt>
                <c:pt idx="6">
                  <c:v>18</c:v>
                </c:pt>
                <c:pt idx="7">
                  <c:v>14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23-1C5B-4AE5-AB60-DF09244B20D6}"/>
            </c:ext>
          </c:extLst>
        </c:ser>
        <c:ser>
          <c:idx val="4"/>
          <c:order val="4"/>
          <c:tx>
            <c:strRef>
              <c:f>'Compounds '!$A$10</c:f>
              <c:strCache>
                <c:ptCount val="1"/>
                <c:pt idx="0">
                  <c:v>312.5 mg L-1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4-1C5B-4AE5-AB60-DF09244B20D6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5-1C5B-4AE5-AB60-DF09244B20D6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6-1C5B-4AE5-AB60-DF09244B20D6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7-1C5B-4AE5-AB60-DF09244B20D6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8-1C5B-4AE5-AB60-DF09244B20D6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9-1C5B-4AE5-AB60-DF09244B20D6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A-1C5B-4AE5-AB60-DF09244B20D6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B-1C5B-4AE5-AB60-DF09244B20D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plus>
              <c:numRef>
                <c:f>'Compounds '!$B$18:$I$18</c:f>
                <c:numCache>
                  <c:formatCode>General</c:formatCode>
                  <c:ptCount val="8"/>
                  <c:pt idx="0">
                    <c:v>0</c:v>
                  </c:pt>
                  <c:pt idx="1">
                    <c:v>0</c:v>
                  </c:pt>
                  <c:pt idx="2">
                    <c:v>0</c:v>
                  </c:pt>
                  <c:pt idx="3">
                    <c:v>0</c:v>
                  </c:pt>
                  <c:pt idx="4">
                    <c:v>0</c:v>
                  </c:pt>
                  <c:pt idx="5">
                    <c:v>2</c:v>
                  </c:pt>
                  <c:pt idx="6">
                    <c:v>2</c:v>
                  </c:pt>
                  <c:pt idx="7">
                    <c:v>2.4499999999999997</c:v>
                  </c:pt>
                </c:numCache>
              </c:numRef>
            </c:plus>
            <c:minus>
              <c:numRef>
                <c:f>'Compounds '!$B$18:$I$18</c:f>
                <c:numCache>
                  <c:formatCode>General</c:formatCode>
                  <c:ptCount val="8"/>
                  <c:pt idx="0">
                    <c:v>0</c:v>
                  </c:pt>
                  <c:pt idx="1">
                    <c:v>0</c:v>
                  </c:pt>
                  <c:pt idx="2">
                    <c:v>0</c:v>
                  </c:pt>
                  <c:pt idx="3">
                    <c:v>0</c:v>
                  </c:pt>
                  <c:pt idx="4">
                    <c:v>0</c:v>
                  </c:pt>
                  <c:pt idx="5">
                    <c:v>2</c:v>
                  </c:pt>
                  <c:pt idx="6">
                    <c:v>2</c:v>
                  </c:pt>
                  <c:pt idx="7">
                    <c:v>2.4499999999999997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multiLvlStrRef>
              <c:f>'Compounds '!$B$3:$I$5</c:f>
              <c:multiLvlStrCache>
                <c:ptCount val="8"/>
                <c:lvl>
                  <c:pt idx="0">
                    <c:v>Kaempferol</c:v>
                  </c:pt>
                  <c:pt idx="1">
                    <c:v>Quercetin</c:v>
                  </c:pt>
                  <c:pt idx="2">
                    <c:v>Gallic acid</c:v>
                  </c:pt>
                  <c:pt idx="3">
                    <c:v>Shikimic acid</c:v>
                  </c:pt>
                  <c:pt idx="4">
                    <c:v>Kaempferol</c:v>
                  </c:pt>
                  <c:pt idx="5">
                    <c:v>Quercetin</c:v>
                  </c:pt>
                  <c:pt idx="6">
                    <c:v>Gallic acid</c:v>
                  </c:pt>
                  <c:pt idx="7">
                    <c:v>Shikimic acid</c:v>
                  </c:pt>
                </c:lvl>
                <c:lvl>
                  <c:pt idx="0">
                    <c:v>72 h</c:v>
                  </c:pt>
                  <c:pt idx="4">
                    <c:v>96 h</c:v>
                  </c:pt>
                </c:lvl>
              </c:multiLvlStrCache>
            </c:multiLvlStrRef>
          </c:cat>
          <c:val>
            <c:numRef>
              <c:f>'Compounds '!$B$10:$I$10</c:f>
              <c:numCache>
                <c:formatCode>General</c:formatCode>
                <c:ptCount val="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2</c:v>
                </c:pt>
                <c:pt idx="6">
                  <c:v>2</c:v>
                </c:pt>
                <c:pt idx="7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2C-1C5B-4AE5-AB60-DF09244B20D6}"/>
            </c:ext>
          </c:extLst>
        </c:ser>
        <c:dLbls>
          <c:showVal val="1"/>
        </c:dLbls>
        <c:gapWidth val="219"/>
        <c:overlap val="-27"/>
        <c:axId val="138323840"/>
        <c:axId val="138523392"/>
      </c:barChart>
      <c:catAx>
        <c:axId val="138323840"/>
        <c:scaling>
          <c:orientation val="minMax"/>
        </c:scaling>
        <c:axPos val="b"/>
        <c:numFmt formatCode="General" sourceLinked="0"/>
        <c:majorTickMark val="none"/>
        <c:tickLblPos val="low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5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38523392"/>
        <c:crosses val="autoZero"/>
        <c:auto val="1"/>
        <c:lblAlgn val="ctr"/>
        <c:lblOffset val="100"/>
      </c:catAx>
      <c:valAx>
        <c:axId val="138523392"/>
        <c:scaling>
          <c:orientation val="minMax"/>
          <c:max val="100"/>
        </c:scaling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Per cent mortality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383238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86173267039408796"/>
          <c:y val="1.5201291327945718E-2"/>
          <c:w val="0.13033479076786172"/>
          <c:h val="0.37352353082834072"/>
        </c:manualLayout>
      </c:layout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 b="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FC4104-DED9-4D2B-936C-FA45C8E62F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1644</Words>
  <Characters>9376</Characters>
  <Application>Microsoft Office Word</Application>
  <DocSecurity>0</DocSecurity>
  <Lines>78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shudh kirti dolma</dc:creator>
  <cp:lastModifiedBy>Notebook</cp:lastModifiedBy>
  <cp:revision>4</cp:revision>
  <dcterms:created xsi:type="dcterms:W3CDTF">2021-11-04T09:32:00Z</dcterms:created>
  <dcterms:modified xsi:type="dcterms:W3CDTF">2021-11-04T09:32:00Z</dcterms:modified>
</cp:coreProperties>
</file>