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Pr="006B6741" w:rsidR="006B6741" w:rsidP="006B6741" w:rsidRDefault="006B6741" w14:paraId="311EB4ED" w14:textId="6982FAB1">
      <w:pPr>
        <w:rPr>
          <w:rFonts w:ascii="Times New Roman" w:hAnsi="Times New Roman" w:cs="Times New Roman"/>
          <w:sz w:val="28"/>
          <w:szCs w:val="28"/>
        </w:rPr>
      </w:pPr>
      <w:r w:rsidRPr="26B32574" w:rsidR="62560831">
        <w:rPr>
          <w:rFonts w:ascii="Times New Roman" w:hAnsi="Times New Roman" w:cs="Times New Roman"/>
          <w:b w:val="1"/>
          <w:bCs w:val="1"/>
          <w:sz w:val="24"/>
          <w:szCs w:val="24"/>
        </w:rPr>
        <w:t>Supplementary Material SM1</w:t>
      </w:r>
      <w:r w:rsidRPr="26B32574" w:rsidR="006B6741">
        <w:rPr>
          <w:rFonts w:ascii="Times New Roman" w:hAnsi="Times New Roman" w:cs="Times New Roman"/>
          <w:b w:val="1"/>
          <w:bCs w:val="1"/>
          <w:sz w:val="24"/>
          <w:szCs w:val="24"/>
        </w:rPr>
        <w:t>: Semi-structure guide,</w:t>
      </w:r>
      <w:r w:rsidRPr="26B32574" w:rsidR="006B6741">
        <w:rPr>
          <w:rFonts w:ascii="Times New Roman" w:hAnsi="Times New Roman" w:cs="Times New Roman"/>
          <w:b w:val="1"/>
          <w:bCs w:val="1"/>
          <w:sz w:val="24"/>
          <w:szCs w:val="24"/>
          <w:lang w:val="en-US"/>
        </w:rPr>
        <w:t xml:space="preserve"> X, Study [1a] Clinicians</w:t>
      </w:r>
    </w:p>
    <w:p w:rsidRPr="006B6741" w:rsidR="006B6741" w:rsidP="006B6741" w:rsidRDefault="006B6741" w14:paraId="7C1A642B" w14:textId="77777777">
      <w:pPr>
        <w:spacing w:line="256" w:lineRule="auto"/>
        <w:rPr>
          <w:rFonts w:ascii="Times New Roman" w:hAnsi="Times New Roman" w:cs="Times New Roman"/>
          <w:b/>
          <w:bCs/>
          <w:sz w:val="32"/>
          <w:szCs w:val="32"/>
          <w:lang w:val="en-US"/>
        </w:rPr>
      </w:pPr>
    </w:p>
    <w:p w:rsidR="006B6741" w:rsidP="006B6741" w:rsidRDefault="006B6741" w14:paraId="020FB281" w14:textId="7751BC7C">
      <w:pPr>
        <w:spacing w:after="200" w:line="276" w:lineRule="auto"/>
        <w:rPr>
          <w:rFonts w:ascii="Times New Roman" w:hAnsi="Times New Roman" w:eastAsia="MS Mincho" w:cs="Times New Roman"/>
          <w:b/>
          <w:bCs/>
          <w:color w:val="000000"/>
          <w:lang w:eastAsia="ja-JP"/>
        </w:rPr>
      </w:pPr>
      <w:r>
        <w:rPr>
          <w:noProof/>
        </w:rPr>
        <mc:AlternateContent>
          <mc:Choice Requires="wps">
            <w:drawing>
              <wp:anchor distT="0" distB="0" distL="114300" distR="114300" simplePos="0" relativeHeight="251645952" behindDoc="0" locked="0" layoutInCell="1" allowOverlap="1" wp14:anchorId="0300B8F7" wp14:editId="3D797386">
                <wp:simplePos x="0" y="0"/>
                <wp:positionH relativeFrom="column">
                  <wp:posOffset>137160</wp:posOffset>
                </wp:positionH>
                <wp:positionV relativeFrom="paragraph">
                  <wp:posOffset>-419100</wp:posOffset>
                </wp:positionV>
                <wp:extent cx="5915025" cy="323850"/>
                <wp:effectExtent l="0" t="0" r="28575" b="19050"/>
                <wp:wrapNone/>
                <wp:docPr id="1" name="Rectangle 31"/>
                <wp:cNvGraphicFramePr/>
                <a:graphic xmlns:a="http://schemas.openxmlformats.org/drawingml/2006/main">
                  <a:graphicData uri="http://schemas.microsoft.com/office/word/2010/wordprocessingShape">
                    <wps:wsp>
                      <wps:cNvSpPr/>
                      <wps:spPr>
                        <a:xfrm>
                          <a:off x="0" y="0"/>
                          <a:ext cx="5915025" cy="323850"/>
                        </a:xfrm>
                        <a:prstGeom prst="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rsidR="006B6741" w:rsidP="006B6741" w:rsidRDefault="006B6741" w14:paraId="0ACDC7F9" w14:textId="77777777">
                            <w:pPr>
                              <w:jc w:val="center"/>
                              <w:rPr>
                                <w:b/>
                                <w:bCs/>
                                <w:lang w:val="en-US"/>
                              </w:rPr>
                            </w:pPr>
                            <w:r>
                              <w:rPr>
                                <w:rFonts w:ascii="Times New Roman" w:hAnsi="Times New Roman" w:cs="Times New Roman"/>
                                <w:b/>
                                <w:bCs/>
                                <w:u w:val="single"/>
                                <w:lang w:val="en-US"/>
                              </w:rPr>
                              <w:t>Part</w:t>
                            </w:r>
                            <w:r>
                              <w:rPr>
                                <w:rFonts w:ascii="Times New Roman" w:hAnsi="Times New Roman" w:cs="Times New Roman"/>
                                <w:b/>
                                <w:bCs/>
                                <w:u w:val="single"/>
                                <w:lang w:val="el-GR"/>
                              </w:rPr>
                              <w:t xml:space="preserve"> Α:</w:t>
                            </w:r>
                            <w:r>
                              <w:rPr>
                                <w:rFonts w:ascii="Times New Roman" w:hAnsi="Times New Roman" w:cs="Times New Roman"/>
                                <w:lang w:val="el-GR"/>
                              </w:rPr>
                              <w:t xml:space="preserve">  </w:t>
                            </w:r>
                            <w:r>
                              <w:rPr>
                                <w:rFonts w:ascii="Times New Roman" w:hAnsi="Times New Roman" w:cs="Times New Roman"/>
                                <w:b/>
                                <w:bCs/>
                                <w:lang w:val="en-US"/>
                              </w:rPr>
                              <w:t xml:space="preserve">Introduction &amp; Rapport Building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66C124C">
              <v:rect id="Rectangle 31" style="position:absolute;margin-left:10.8pt;margin-top:-33pt;width:465.7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a8b7df" strokecolor="#4472c4" strokeweight=".5pt" w14:anchorId="0300B8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">
                <v:fill type="gradient" color2="#879ed7" colors="0 #a8b7df;.5 #9aabd9;1 #879ed7" focus="100%" rotate="t">
                  <o:fill v:ext="view" type="gradientUnscaled"/>
                </v:fill>
                <v:textbox>
                  <w:txbxContent>
                    <w:p w:rsidR="006B6741" w:rsidP="006B6741" w:rsidRDefault="006B6741" w14:paraId="76EAE46E" w14:textId="77777777">
                      <w:pPr>
                        <w:jc w:val="center"/>
                        <w:rPr>
                          <w:b/>
                          <w:bCs/>
                          <w:lang w:val="en-US"/>
                        </w:rPr>
                      </w:pPr>
                      <w:r>
                        <w:rPr>
                          <w:rFonts w:ascii="Times New Roman" w:hAnsi="Times New Roman" w:cs="Times New Roman"/>
                          <w:b/>
                          <w:bCs/>
                          <w:u w:val="single"/>
                          <w:lang w:val="en-US"/>
                        </w:rPr>
                        <w:t>Part</w:t>
                      </w:r>
                      <w:r>
                        <w:rPr>
                          <w:rFonts w:ascii="Times New Roman" w:hAnsi="Times New Roman" w:cs="Times New Roman"/>
                          <w:b/>
                          <w:bCs/>
                          <w:u w:val="single"/>
                          <w:lang w:val="el-GR"/>
                        </w:rPr>
                        <w:t xml:space="preserve"> Α:</w:t>
                      </w:r>
                      <w:r>
                        <w:rPr>
                          <w:rFonts w:ascii="Times New Roman" w:hAnsi="Times New Roman" w:cs="Times New Roman"/>
                          <w:lang w:val="el-GR"/>
                        </w:rPr>
                        <w:t xml:space="preserve">  </w:t>
                      </w:r>
                      <w:r>
                        <w:rPr>
                          <w:rFonts w:ascii="Times New Roman" w:hAnsi="Times New Roman" w:cs="Times New Roman"/>
                          <w:b/>
                          <w:bCs/>
                          <w:lang w:val="en-US"/>
                        </w:rPr>
                        <w:t xml:space="preserve">Introduction &amp; Rapport Building </w:t>
                      </w:r>
                    </w:p>
                  </w:txbxContent>
                </v:textbox>
              </v:rect>
            </w:pict>
          </mc:Fallback>
        </mc:AlternateContent>
      </w:r>
      <w:r>
        <w:rPr>
          <w:rFonts w:ascii="Times New Roman" w:hAnsi="Times New Roman" w:eastAsia="MS Mincho" w:cs="Times New Roman"/>
          <w:b/>
          <w:bCs/>
          <w:color w:val="000000"/>
          <w:lang w:val="el-GR" w:eastAsia="ja-JP"/>
        </w:rPr>
        <w:t>Α</w:t>
      </w:r>
      <w:r>
        <w:rPr>
          <w:rFonts w:ascii="Times New Roman" w:hAnsi="Times New Roman" w:eastAsia="MS Mincho" w:cs="Times New Roman"/>
          <w:b/>
          <w:bCs/>
          <w:color w:val="000000"/>
          <w:lang w:eastAsia="ja-JP"/>
        </w:rPr>
        <w:t xml:space="preserve">.1. </w:t>
      </w:r>
      <w:r>
        <w:rPr>
          <w:rFonts w:ascii="Times New Roman" w:hAnsi="Times New Roman" w:eastAsia="MS Mincho" w:cs="Times New Roman"/>
          <w:b/>
          <w:bCs/>
          <w:color w:val="000000"/>
          <w:lang w:val="en-US" w:eastAsia="ja-JP"/>
        </w:rPr>
        <w:t>Introduction</w:t>
      </w:r>
      <w:r>
        <w:rPr>
          <w:rFonts w:ascii="Times New Roman" w:hAnsi="Times New Roman" w:eastAsia="MS Mincho" w:cs="Times New Roman"/>
          <w:b/>
          <w:bCs/>
          <w:color w:val="000000"/>
          <w:lang w:eastAsia="ja-JP"/>
        </w:rPr>
        <w:t xml:space="preserve">- </w:t>
      </w:r>
      <w:r>
        <w:rPr>
          <w:rFonts w:ascii="Calibri" w:hAnsi="Calibri" w:cs="Calibri"/>
          <w:noProof/>
          <w:lang w:eastAsia="en-GB"/>
        </w:rPr>
        <w:drawing>
          <wp:inline distT="0" distB="0" distL="0" distR="0" wp14:anchorId="73AC3ADC" wp14:editId="109FEB02">
            <wp:extent cx="286385" cy="218440"/>
            <wp:effectExtent l="0" t="0" r="0" b="0"/>
            <wp:docPr id="765444407" name="Picture 7" descr="o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 clo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85" cy="218440"/>
                    </a:xfrm>
                    <a:prstGeom prst="rect">
                      <a:avLst/>
                    </a:prstGeom>
                    <a:noFill/>
                    <a:ln>
                      <a:noFill/>
                    </a:ln>
                  </pic:spPr>
                </pic:pic>
              </a:graphicData>
            </a:graphic>
          </wp:inline>
        </w:drawing>
      </w:r>
      <w:r>
        <w:rPr>
          <w:rFonts w:ascii="Times New Roman" w:hAnsi="Times New Roman" w:eastAsia="MS Mincho" w:cs="Times New Roman"/>
          <w:b/>
          <w:bCs/>
          <w:color w:val="000000"/>
          <w:lang w:eastAsia="ja-JP"/>
        </w:rPr>
        <w:t>(8 minutes)</w:t>
      </w:r>
    </w:p>
    <w:p w:rsidR="006B6741" w:rsidP="006B6741" w:rsidRDefault="006B6741" w14:paraId="2F3FC080" w14:textId="69C89C78">
      <w:pPr>
        <w:spacing w:after="200" w:line="276" w:lineRule="auto"/>
        <w:rPr>
          <w:rFonts w:ascii="Times New Roman" w:hAnsi="Times New Roman" w:eastAsia="MS Mincho" w:cs="Times New Roman"/>
          <w:b/>
          <w:bCs/>
          <w:color w:val="000000"/>
          <w:lang w:eastAsia="ja-JP"/>
        </w:rPr>
      </w:pPr>
      <w:r>
        <w:rPr>
          <w:noProof/>
        </w:rPr>
        <mc:AlternateContent>
          <mc:Choice Requires="wps">
            <w:drawing>
              <wp:anchor distT="0" distB="0" distL="114300" distR="114300" simplePos="0" relativeHeight="251661312" behindDoc="0" locked="0" layoutInCell="1" allowOverlap="1" wp14:anchorId="4DC492F4" wp14:editId="43F003A5">
                <wp:simplePos x="0" y="0"/>
                <wp:positionH relativeFrom="column">
                  <wp:posOffset>0</wp:posOffset>
                </wp:positionH>
                <wp:positionV relativeFrom="paragraph">
                  <wp:posOffset>-635</wp:posOffset>
                </wp:positionV>
                <wp:extent cx="1759585" cy="276225"/>
                <wp:effectExtent l="0" t="0" r="12065" b="28575"/>
                <wp:wrapNone/>
                <wp:docPr id="23" name="Rectangle: Rounded Corners 30"/>
                <wp:cNvGraphicFramePr/>
                <a:graphic xmlns:a="http://schemas.openxmlformats.org/drawingml/2006/main">
                  <a:graphicData uri="http://schemas.microsoft.com/office/word/2010/wordprocessingShape">
                    <wps:wsp>
                      <wps:cNvSpPr/>
                      <wps:spPr>
                        <a:xfrm>
                          <a:off x="0" y="0"/>
                          <a:ext cx="1759585" cy="27559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6B6741" w:rsidP="006B6741" w:rsidRDefault="006B6741" w14:paraId="484D03E0"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631840D2">
              <v:roundrect id="Rectangle: Rounded Corners 30" style="position:absolute;margin-left:0;margin-top:-.05pt;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7" fillcolor="#e97132 [3205]" strokecolor="#7f340d [1605]" strokeweight="1pt" arcsize="10923f" w14:anchorId="4DC492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">
                <v:stroke joinstyle="miter"/>
                <v:textbox>
                  <w:txbxContent>
                    <w:p w:rsidR="006B6741" w:rsidP="006B6741" w:rsidRDefault="006B6741" w14:paraId="24DFD545"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26B32574" w:rsidRDefault="006B6741" w14:paraId="3BC8CCD6" w14:textId="77777777">
      <w:pPr>
        <w:pStyle w:val="HTMLPreformatted"/>
        <w:spacing w:line="276" w:lineRule="auto"/>
        <w:rPr>
          <w:rFonts w:ascii="Times New Roman" w:hAnsi="Times New Roman" w:cs="Times New Roman"/>
          <w:sz w:val="24"/>
          <w:szCs w:val="24"/>
          <w:lang w:val="en-US"/>
        </w:rPr>
      </w:pPr>
      <w:r w:rsidRPr="26B32574" w:rsidR="006B6741">
        <w:rPr>
          <w:rFonts w:ascii="Times New Roman" w:hAnsi="Times New Roman" w:cs="Times New Roman"/>
          <w:sz w:val="24"/>
          <w:szCs w:val="24"/>
          <w:lang w:val="en-US"/>
        </w:rPr>
        <w:t>The researcher proceeds to the following:</w:t>
      </w:r>
    </w:p>
    <w:p w:rsidR="006B6741" w:rsidP="65DE835C" w:rsidRDefault="006B6741" w14:paraId="21671286" w14:textId="624EB1E7">
      <w:pPr>
        <w:pStyle w:val="HTMLPreformatted"/>
        <w:numPr>
          <w:ilvl w:val="0"/>
          <w:numId w:val="2"/>
        </w:numPr>
        <w:spacing w:line="276" w:lineRule="auto"/>
        <w:rPr>
          <w:rFonts w:ascii="Times New Roman" w:hAnsi="Times New Roman" w:cs="Times New Roman"/>
          <w:i w:val="1"/>
          <w:iCs w:val="1"/>
          <w:sz w:val="24"/>
          <w:szCs w:val="24"/>
          <w:lang w:val="en"/>
        </w:rPr>
      </w:pPr>
      <w:r w:rsidRPr="65DE835C" w:rsidR="006B6741">
        <w:rPr>
          <w:rFonts w:ascii="Times New Roman" w:hAnsi="Times New Roman" w:cs="Times New Roman"/>
          <w:sz w:val="24"/>
          <w:szCs w:val="24"/>
          <w:lang w:val="en"/>
        </w:rPr>
        <w:t xml:space="preserve">Introduce yourself (name/specialty) and from where are you - </w:t>
      </w:r>
      <w:r w:rsidRPr="65DE835C" w:rsidR="006B6741">
        <w:rPr>
          <w:rFonts w:ascii="Times New Roman" w:hAnsi="Times New Roman" w:cs="Times New Roman"/>
          <w:i w:val="1"/>
          <w:iCs w:val="1"/>
          <w:sz w:val="24"/>
          <w:szCs w:val="24"/>
          <w:lang w:val="en"/>
        </w:rPr>
        <w:t xml:space="preserve">Hello, this is Dr. Vasiliou calling from </w:t>
      </w:r>
      <w:r w:rsidRPr="65DE835C" w:rsidR="618832FD">
        <w:rPr>
          <w:rFonts w:ascii="Times New Roman" w:hAnsi="Times New Roman" w:cs="Times New Roman"/>
          <w:i w:val="1"/>
          <w:iCs w:val="1"/>
          <w:sz w:val="24"/>
          <w:szCs w:val="24"/>
          <w:lang w:val="en"/>
        </w:rPr>
        <w:t>xx</w:t>
      </w:r>
      <w:r w:rsidRPr="65DE835C" w:rsidR="006B6741">
        <w:rPr>
          <w:rFonts w:ascii="Times New Roman" w:hAnsi="Times New Roman" w:cs="Times New Roman"/>
          <w:i w:val="1"/>
          <w:iCs w:val="1"/>
          <w:sz w:val="24"/>
          <w:szCs w:val="24"/>
          <w:lang w:val="en"/>
        </w:rPr>
        <w:t xml:space="preserve"> at the </w:t>
      </w:r>
      <w:r w:rsidRPr="65DE835C" w:rsidR="03D39622">
        <w:rPr>
          <w:rFonts w:ascii="Times New Roman" w:hAnsi="Times New Roman" w:cs="Times New Roman"/>
          <w:i w:val="1"/>
          <w:iCs w:val="1"/>
          <w:sz w:val="24"/>
          <w:szCs w:val="24"/>
          <w:lang w:val="en"/>
        </w:rPr>
        <w:t>x</w:t>
      </w:r>
      <w:r w:rsidRPr="65DE835C" w:rsidR="006B6741">
        <w:rPr>
          <w:rFonts w:ascii="Times New Roman" w:hAnsi="Times New Roman" w:cs="Times New Roman"/>
          <w:i w:val="1"/>
          <w:iCs w:val="1"/>
          <w:sz w:val="24"/>
          <w:szCs w:val="24"/>
          <w:lang w:val="en"/>
        </w:rPr>
        <w:t xml:space="preserve">. </w:t>
      </w:r>
    </w:p>
    <w:p w:rsidR="006B6741" w:rsidP="26B32574" w:rsidRDefault="006B6741" w14:paraId="0A3E5DEC" w14:textId="77777777">
      <w:pPr>
        <w:pStyle w:val="HTMLPreformatted"/>
        <w:numPr>
          <w:ilvl w:val="0"/>
          <w:numId w:val="2"/>
        </w:numPr>
        <w:spacing w:line="276" w:lineRule="auto"/>
        <w:rPr>
          <w:rFonts w:ascii="Times New Roman" w:hAnsi="Times New Roman" w:cs="Times New Roman"/>
          <w:sz w:val="24"/>
          <w:szCs w:val="24"/>
          <w:lang w:val="en-US"/>
        </w:rPr>
      </w:pPr>
      <w:r w:rsidRPr="26B32574" w:rsidR="006B6741">
        <w:rPr>
          <w:rFonts w:ascii="Times New Roman" w:hAnsi="Times New Roman" w:cs="Times New Roman"/>
          <w:sz w:val="24"/>
          <w:szCs w:val="24"/>
          <w:lang w:val="en-US"/>
        </w:rPr>
        <w:t>Thank the participant for his / her participation and making time to talk about his/her experiences of methods used to assess glucocorticoids.</w:t>
      </w:r>
    </w:p>
    <w:p w:rsidR="006B6741" w:rsidP="006B6741" w:rsidRDefault="006B6741" w14:paraId="15A5E5E7" w14:textId="77777777">
      <w:pPr>
        <w:pStyle w:val="HTMLPreformatted"/>
        <w:numPr>
          <w:ilvl w:val="0"/>
          <w:numId w:val="2"/>
        </w:numPr>
        <w:spacing w:line="276" w:lineRule="auto"/>
        <w:rPr>
          <w:rFonts w:ascii="Times New Roman" w:hAnsi="Times New Roman" w:cs="Times New Roman"/>
          <w:sz w:val="24"/>
          <w:szCs w:val="24"/>
          <w:lang w:val="en"/>
        </w:rPr>
      </w:pPr>
      <w:r>
        <w:rPr>
          <w:rFonts w:ascii="Times New Roman" w:hAnsi="Times New Roman" w:cs="Times New Roman"/>
          <w:sz w:val="24"/>
          <w:szCs w:val="24"/>
          <w:lang w:val="en"/>
        </w:rPr>
        <w:t xml:space="preserve">Explain confidentiality and anonymity </w:t>
      </w:r>
    </w:p>
    <w:p w:rsidR="006B6741" w:rsidP="26B32574" w:rsidRDefault="006B6741" w14:paraId="1871871E" w14:textId="77777777">
      <w:pPr>
        <w:pStyle w:val="HTMLPreformatted"/>
        <w:numPr>
          <w:ilvl w:val="0"/>
          <w:numId w:val="2"/>
        </w:numPr>
        <w:spacing w:line="276" w:lineRule="auto"/>
        <w:rPr>
          <w:rFonts w:ascii="Times New Roman" w:hAnsi="Times New Roman" w:cs="Times New Roman"/>
          <w:sz w:val="24"/>
          <w:szCs w:val="24"/>
          <w:lang w:val="en-US"/>
        </w:rPr>
      </w:pPr>
      <w:r w:rsidRPr="26B32574" w:rsidR="006B6741">
        <w:rPr>
          <w:rFonts w:ascii="Times New Roman" w:hAnsi="Times New Roman" w:cs="Times New Roman"/>
          <w:sz w:val="24"/>
          <w:szCs w:val="24"/>
          <w:lang w:val="en-US"/>
        </w:rPr>
        <w:t xml:space="preserve">Go through the consent issues explaining that may withdraw at any time from interview as whole, and do not have to state the reason for withdrawing or answering any question they would prefer not to. </w:t>
      </w:r>
    </w:p>
    <w:p w:rsidR="006B6741" w:rsidP="006B6741" w:rsidRDefault="006B6741" w14:paraId="56594637" w14:textId="77777777">
      <w:pPr>
        <w:pStyle w:val="HTMLPreformatted"/>
        <w:numPr>
          <w:ilvl w:val="0"/>
          <w:numId w:val="2"/>
        </w:numPr>
        <w:spacing w:line="276" w:lineRule="auto"/>
        <w:rPr>
          <w:rFonts w:ascii="Times New Roman" w:hAnsi="Times New Roman" w:cs="Times New Roman"/>
          <w:sz w:val="24"/>
          <w:szCs w:val="24"/>
          <w:lang w:val="en"/>
        </w:rPr>
      </w:pPr>
      <w:r>
        <w:rPr>
          <w:rFonts w:ascii="Times New Roman" w:hAnsi="Times New Roman" w:cs="Times New Roman"/>
          <w:sz w:val="24"/>
        </w:rPr>
        <w:t>State that the interview will take up to XX minutes and check that this will be ok.</w:t>
      </w:r>
    </w:p>
    <w:p w:rsidR="006B6741" w:rsidP="006B6741" w:rsidRDefault="006B6741" w14:paraId="39E78E49" w14:textId="77777777">
      <w:pPr>
        <w:pStyle w:val="HTMLPreformatted"/>
        <w:numPr>
          <w:ilvl w:val="0"/>
          <w:numId w:val="2"/>
        </w:numPr>
        <w:spacing w:line="276" w:lineRule="auto"/>
        <w:rPr>
          <w:rFonts w:ascii="Times New Roman" w:hAnsi="Times New Roman" w:cs="Times New Roman"/>
          <w:sz w:val="24"/>
          <w:szCs w:val="24"/>
          <w:lang w:val="en"/>
        </w:rPr>
      </w:pPr>
      <w:r>
        <w:rPr>
          <w:rFonts w:ascii="Times New Roman" w:hAnsi="Times New Roman" w:cs="Times New Roman"/>
          <w:sz w:val="24"/>
          <w:szCs w:val="24"/>
          <w:lang w:val="en"/>
        </w:rPr>
        <w:t>Check that they are happy to continue</w:t>
      </w:r>
    </w:p>
    <w:p w:rsidR="006B6741" w:rsidP="006B6741" w:rsidRDefault="006B6741" w14:paraId="034A6C5A" w14:textId="77777777">
      <w:pPr>
        <w:pStyle w:val="HTMLPreformatted"/>
        <w:numPr>
          <w:ilvl w:val="0"/>
          <w:numId w:val="2"/>
        </w:numPr>
        <w:spacing w:line="276" w:lineRule="auto"/>
        <w:rPr>
          <w:rFonts w:ascii="Times New Roman" w:hAnsi="Times New Roman" w:cs="Times New Roman"/>
          <w:sz w:val="24"/>
          <w:szCs w:val="24"/>
          <w:lang w:val="en"/>
        </w:rPr>
      </w:pPr>
      <w:r>
        <w:rPr>
          <w:rFonts w:ascii="Times New Roman" w:hAnsi="Times New Roman" w:cs="Times New Roman"/>
          <w:sz w:val="24"/>
          <w:szCs w:val="24"/>
          <w:lang w:val="en"/>
        </w:rPr>
        <w:t xml:space="preserve">Ask permission to start recording the interview </w:t>
      </w:r>
      <w:r>
        <w:rPr>
          <w:rFonts w:ascii="Times New Roman" w:hAnsi="Times New Roman" w:cs="Times New Roman"/>
          <w:sz w:val="24"/>
          <w:szCs w:val="24"/>
        </w:rPr>
        <w:t>to ensure we capture all what you say correctly and that their responses will remain anonymous. Ask if this is ok with them.</w:t>
      </w:r>
    </w:p>
    <w:p w:rsidR="006B6741" w:rsidP="006B6741" w:rsidRDefault="006B6741" w14:paraId="592B6666" w14:textId="77777777">
      <w:pPr>
        <w:pStyle w:val="HTMLPreformatted"/>
        <w:numPr>
          <w:ilvl w:val="0"/>
          <w:numId w:val="2"/>
        </w:numPr>
        <w:spacing w:line="276" w:lineRule="auto"/>
        <w:rPr>
          <w:rFonts w:ascii="Times New Roman" w:hAnsi="Times New Roman" w:cs="Times New Roman"/>
          <w:sz w:val="24"/>
          <w:szCs w:val="24"/>
          <w:lang w:val="en"/>
        </w:rPr>
      </w:pPr>
      <w:r>
        <w:rPr>
          <w:rFonts w:ascii="Times New Roman" w:hAnsi="Times New Roman" w:cs="Times New Roman"/>
          <w:sz w:val="24"/>
          <w:szCs w:val="24"/>
          <w:lang w:val="en"/>
        </w:rPr>
        <w:t xml:space="preserve">Informs when recording begins </w:t>
      </w:r>
    </w:p>
    <w:p w:rsidR="006B6741" w:rsidP="006B6741" w:rsidRDefault="006B6741" w14:paraId="71044F9D" w14:textId="58D3A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eastAsia="MS Mincho" w:cs="Times New Roman"/>
          <w:b/>
          <w:bCs/>
          <w:color w:val="000000"/>
          <w:lang w:eastAsia="ja-JP"/>
        </w:rPr>
      </w:pPr>
      <w:r>
        <w:rPr>
          <w:rFonts w:ascii="Times New Roman" w:hAnsi="Times New Roman" w:cs="Times New Roman"/>
          <w:b/>
          <w:bCs/>
          <w:lang w:val="el-GR"/>
        </w:rPr>
        <w:t>Α</w:t>
      </w:r>
      <w:r>
        <w:rPr>
          <w:rFonts w:ascii="Times New Roman" w:hAnsi="Times New Roman" w:cs="Times New Roman"/>
          <w:b/>
          <w:bCs/>
        </w:rPr>
        <w:t xml:space="preserve">.2. </w:t>
      </w:r>
      <w:r>
        <w:rPr>
          <w:rFonts w:ascii="Times New Roman" w:hAnsi="Times New Roman" w:cs="Times New Roman"/>
          <w:b/>
          <w:bCs/>
          <w:lang w:val="en-US"/>
        </w:rPr>
        <w:t>Aims of the Study Gaining Rapport and Initial perceptions of GC-toxicity</w:t>
      </w:r>
      <w:r>
        <w:rPr>
          <w:rFonts w:ascii="Calibri" w:hAnsi="Calibri" w:cs="Calibri"/>
          <w:noProof/>
          <w:lang w:val="en-US" w:eastAsia="en-GB"/>
        </w:rPr>
        <w:t xml:space="preserve"> </w:t>
      </w:r>
      <w:r>
        <w:rPr>
          <w:rFonts w:ascii="Calibri" w:hAnsi="Calibri" w:cs="Calibri"/>
          <w:noProof/>
          <w:lang w:eastAsia="en-GB"/>
        </w:rPr>
        <w:drawing>
          <wp:inline distT="0" distB="0" distL="0" distR="0" wp14:anchorId="315B09FA" wp14:editId="189B15CC">
            <wp:extent cx="286385" cy="218440"/>
            <wp:effectExtent l="0" t="0" r="0" b="0"/>
            <wp:docPr id="1972830174" name="Picture 6" descr="o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 clo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85" cy="218440"/>
                    </a:xfrm>
                    <a:prstGeom prst="rect">
                      <a:avLst/>
                    </a:prstGeom>
                    <a:noFill/>
                    <a:ln>
                      <a:noFill/>
                    </a:ln>
                  </pic:spPr>
                </pic:pic>
              </a:graphicData>
            </a:graphic>
          </wp:inline>
        </w:drawing>
      </w:r>
      <w:r>
        <w:rPr>
          <w:rFonts w:ascii="Times New Roman" w:hAnsi="Times New Roman" w:cs="Times New Roman"/>
          <w:b/>
          <w:bCs/>
        </w:rPr>
        <w:t xml:space="preserve"> </w:t>
      </w:r>
      <w:r>
        <w:rPr>
          <w:rFonts w:ascii="Times New Roman" w:hAnsi="Times New Roman" w:eastAsia="MS Mincho" w:cs="Times New Roman"/>
          <w:b/>
          <w:bCs/>
          <w:color w:val="000000"/>
          <w:lang w:eastAsia="ja-JP"/>
        </w:rPr>
        <w:t>(12 minutes)</w:t>
      </w:r>
    </w:p>
    <w:p w:rsidR="006B6741" w:rsidP="006B6741" w:rsidRDefault="006B6741" w14:paraId="4D6F34D8" w14:textId="1CF30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eastAsia="MS Mincho" w:cs="Times New Roman"/>
          <w:b/>
          <w:bCs/>
          <w:color w:val="000000"/>
          <w:lang w:eastAsia="ja-JP"/>
        </w:rPr>
      </w:pPr>
      <w:r>
        <w:rPr>
          <w:noProof/>
        </w:rPr>
        <mc:AlternateContent>
          <mc:Choice Requires="wps">
            <w:drawing>
              <wp:anchor distT="0" distB="0" distL="114300" distR="114300" simplePos="0" relativeHeight="251662336" behindDoc="0" locked="0" layoutInCell="1" allowOverlap="1" wp14:anchorId="09468676" wp14:editId="3093460C">
                <wp:simplePos x="0" y="0"/>
                <wp:positionH relativeFrom="column">
                  <wp:posOffset>0</wp:posOffset>
                </wp:positionH>
                <wp:positionV relativeFrom="paragraph">
                  <wp:posOffset>-635</wp:posOffset>
                </wp:positionV>
                <wp:extent cx="1759585" cy="276225"/>
                <wp:effectExtent l="0" t="0" r="12065" b="28575"/>
                <wp:wrapNone/>
                <wp:docPr id="24" name="Rectangle: Rounded Corners 29"/>
                <wp:cNvGraphicFramePr/>
                <a:graphic xmlns:a="http://schemas.openxmlformats.org/drawingml/2006/main">
                  <a:graphicData uri="http://schemas.microsoft.com/office/word/2010/wordprocessingShape">
                    <wps:wsp>
                      <wps:cNvSpPr/>
                      <wps:spPr>
                        <a:xfrm>
                          <a:off x="0" y="0"/>
                          <a:ext cx="1759585" cy="27559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6B6741" w:rsidP="006B6741" w:rsidRDefault="006B6741" w14:paraId="3E0BEC6D"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030F3662">
              <v:roundrect id="Rectangle: Rounded Corners 29" style="position:absolute;margin-left:0;margin-top:-.05pt;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8" fillcolor="#e97132 [3205]" strokecolor="#7f340d [1605]" strokeweight="1pt" arcsize="10923f" w14:anchorId="09468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">
                <v:stroke joinstyle="miter"/>
                <v:textbox>
                  <w:txbxContent>
                    <w:p w:rsidR="006B6741" w:rsidP="006B6741" w:rsidRDefault="006B6741" w14:paraId="1DA68B31"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26B32574" w:rsidRDefault="006B6741" w14:paraId="3E4B1138" w14:textId="77777777">
      <w:pPr>
        <w:pStyle w:val="HTMLPreformatted"/>
        <w:spacing w:line="276" w:lineRule="auto"/>
        <w:rPr>
          <w:rFonts w:ascii="Times New Roman" w:hAnsi="Times New Roman" w:cs="Times New Roman"/>
          <w:sz w:val="24"/>
          <w:szCs w:val="24"/>
          <w:lang w:val="en-US"/>
        </w:rPr>
      </w:pPr>
      <w:r w:rsidRPr="26B32574" w:rsidR="006B6741">
        <w:rPr>
          <w:rFonts w:ascii="Times New Roman" w:hAnsi="Times New Roman" w:cs="Times New Roman"/>
          <w:sz w:val="24"/>
          <w:szCs w:val="24"/>
          <w:lang w:val="en-US"/>
        </w:rPr>
        <w:t xml:space="preserve">Begin with an open question to facilitate rapport. The researcher may say something along these lines: </w:t>
      </w:r>
    </w:p>
    <w:p w:rsidR="006B6741" w:rsidP="006B6741" w:rsidRDefault="006B6741" w14:paraId="60E06782" w14:textId="77777777">
      <w:pPr>
        <w:pStyle w:val="HTMLPreformatted"/>
        <w:spacing w:line="276" w:lineRule="auto"/>
        <w:rPr>
          <w:rFonts w:ascii="Times New Roman" w:hAnsi="Times New Roman" w:cs="Times New Roman"/>
          <w:sz w:val="24"/>
          <w:szCs w:val="24"/>
          <w:lang w:val="en"/>
        </w:rPr>
      </w:pPr>
    </w:p>
    <w:p w:rsidR="006B6741" w:rsidP="006B6741" w:rsidRDefault="006B6741" w14:paraId="1BEFE216" w14:textId="77777777">
      <w:pPr>
        <w:pStyle w:val="HTMLPreformatted"/>
        <w:spacing w:line="276" w:lineRule="auto"/>
        <w:rPr>
          <w:rFonts w:ascii="Times New Roman" w:hAnsi="Times New Roman" w:cs="Times New Roman"/>
          <w:i/>
          <w:iCs/>
          <w:sz w:val="24"/>
          <w:szCs w:val="24"/>
        </w:rPr>
      </w:pPr>
      <w:r>
        <w:rPr>
          <w:rFonts w:ascii="Times New Roman" w:hAnsi="Times New Roman" w:cs="Times New Roman"/>
          <w:i/>
          <w:iCs/>
          <w:sz w:val="24"/>
          <w:szCs w:val="24"/>
          <w:lang w:val="en"/>
        </w:rPr>
        <w:t>We appreciate the time you are spending with us now. As you know, this interview attempts to understand what clinicians like you, do, to assess the toxicity from glucocorticoids. We want to know the barriers and facilitators you may have in using “methods” to routinely assess the toxicity of glucocorticoids.</w:t>
      </w:r>
    </w:p>
    <w:p w:rsidR="006B6741" w:rsidP="006B6741" w:rsidRDefault="006B6741" w14:paraId="5CC12322" w14:textId="77777777">
      <w:pPr>
        <w:pStyle w:val="HTMLPreformatted"/>
        <w:spacing w:line="276" w:lineRule="auto"/>
        <w:rPr>
          <w:rFonts w:ascii="Times New Roman" w:hAnsi="Times New Roman" w:cs="Times New Roman"/>
          <w:i/>
          <w:iCs/>
          <w:sz w:val="24"/>
          <w:szCs w:val="24"/>
        </w:rPr>
      </w:pPr>
    </w:p>
    <w:p w:rsidR="006B6741" w:rsidP="006B6741" w:rsidRDefault="006B6741" w14:paraId="786DB194" w14:textId="77777777">
      <w:pPr>
        <w:pStyle w:val="HTMLPreformatted"/>
        <w:spacing w:line="276" w:lineRule="auto"/>
        <w:rPr>
          <w:rFonts w:ascii="Times New Roman" w:hAnsi="Times New Roman" w:cs="Times New Roman"/>
          <w:i/>
          <w:iCs/>
          <w:color w:val="202124"/>
          <w:sz w:val="24"/>
          <w:szCs w:val="24"/>
          <w:lang w:val="en"/>
        </w:rPr>
      </w:pPr>
      <w:r>
        <w:rPr>
          <w:rFonts w:ascii="Times New Roman" w:hAnsi="Times New Roman" w:cs="Times New Roman"/>
          <w:i/>
          <w:iCs/>
          <w:sz w:val="24"/>
          <w:szCs w:val="24"/>
        </w:rPr>
        <w:t xml:space="preserve">When we say “methods” we mean </w:t>
      </w:r>
      <w:r>
        <w:rPr>
          <w:rFonts w:ascii="Times New Roman" w:hAnsi="Times New Roman" w:cs="Times New Roman"/>
          <w:i/>
          <w:iCs/>
          <w:color w:val="202124"/>
          <w:sz w:val="24"/>
          <w:szCs w:val="24"/>
          <w:lang w:val="en"/>
        </w:rPr>
        <w:t>anything that a clinician like you would do, to assess the impact of glucocorticoids in his/her patients’ daily living. These include things like:</w:t>
      </w:r>
    </w:p>
    <w:p w:rsidR="006B6741" w:rsidP="006B6741" w:rsidRDefault="006B6741" w14:paraId="23427FFD" w14:textId="77777777">
      <w:pPr>
        <w:pStyle w:val="HTMLPreformatted"/>
        <w:numPr>
          <w:ilvl w:val="0"/>
          <w:numId w:val="3"/>
        </w:numPr>
        <w:spacing w:line="276" w:lineRule="auto"/>
        <w:rPr>
          <w:rFonts w:ascii="Times New Roman" w:hAnsi="Times New Roman" w:cs="Times New Roman"/>
          <w:i/>
          <w:iCs/>
          <w:color w:val="202124"/>
          <w:sz w:val="24"/>
          <w:szCs w:val="24"/>
          <w:lang w:val="en"/>
        </w:rPr>
      </w:pPr>
      <w:r>
        <w:rPr>
          <w:rFonts w:ascii="Times New Roman" w:hAnsi="Times New Roman" w:cs="Times New Roman"/>
          <w:i/>
          <w:iCs/>
          <w:color w:val="202124"/>
          <w:sz w:val="24"/>
          <w:szCs w:val="24"/>
          <w:lang w:val="en"/>
        </w:rPr>
        <w:t xml:space="preserve">Monitoring how an increased dose of -glucocorticoids affects your patients’ body and daily living </w:t>
      </w:r>
    </w:p>
    <w:p w:rsidR="006B6741" w:rsidP="006B6741" w:rsidRDefault="006B6741" w14:paraId="4934E540" w14:textId="77777777">
      <w:pPr>
        <w:pStyle w:val="HTMLPreformatted"/>
        <w:numPr>
          <w:ilvl w:val="0"/>
          <w:numId w:val="3"/>
        </w:numPr>
        <w:spacing w:line="276" w:lineRule="auto"/>
        <w:rPr>
          <w:rFonts w:ascii="Times New Roman" w:hAnsi="Times New Roman" w:cs="Times New Roman"/>
          <w:i/>
          <w:iCs/>
          <w:color w:val="202124"/>
          <w:sz w:val="24"/>
          <w:szCs w:val="24"/>
          <w:lang w:val="en"/>
        </w:rPr>
      </w:pPr>
      <w:r>
        <w:rPr>
          <w:rFonts w:ascii="Times New Roman" w:hAnsi="Times New Roman" w:cs="Times New Roman"/>
          <w:i/>
          <w:iCs/>
          <w:color w:val="202124"/>
          <w:sz w:val="24"/>
          <w:szCs w:val="24"/>
          <w:lang w:val="en"/>
        </w:rPr>
        <w:t xml:space="preserve">Using questionnaires to assess your patients’ mood or daily activities </w:t>
      </w:r>
    </w:p>
    <w:p w:rsidR="006B6741" w:rsidP="006B6741" w:rsidRDefault="006B6741" w14:paraId="0D4BA803" w14:textId="77777777">
      <w:pPr>
        <w:pStyle w:val="HTMLPreformatted"/>
        <w:numPr>
          <w:ilvl w:val="0"/>
          <w:numId w:val="3"/>
        </w:numPr>
        <w:spacing w:line="276" w:lineRule="auto"/>
        <w:rPr>
          <w:rFonts w:ascii="Times New Roman" w:hAnsi="Times New Roman" w:cs="Times New Roman"/>
          <w:i/>
          <w:iCs/>
          <w:color w:val="202124"/>
          <w:sz w:val="24"/>
          <w:szCs w:val="24"/>
          <w:lang w:val="en"/>
        </w:rPr>
      </w:pPr>
      <w:r>
        <w:rPr>
          <w:rFonts w:ascii="Times New Roman" w:hAnsi="Times New Roman" w:cs="Times New Roman"/>
          <w:i/>
          <w:iCs/>
          <w:color w:val="202124"/>
          <w:sz w:val="24"/>
          <w:szCs w:val="24"/>
          <w:lang w:val="en"/>
        </w:rPr>
        <w:t xml:space="preserve">Checking your patients’ vitals </w:t>
      </w:r>
    </w:p>
    <w:p w:rsidR="006B6741" w:rsidP="006B6741" w:rsidRDefault="006B6741" w14:paraId="2A7933D0" w14:textId="77777777">
      <w:pPr>
        <w:pStyle w:val="HTMLPreformatted"/>
        <w:spacing w:line="276" w:lineRule="auto"/>
        <w:rPr>
          <w:rFonts w:ascii="Times New Roman" w:hAnsi="Times New Roman" w:cs="Times New Roman"/>
          <w:i/>
          <w:iCs/>
          <w:color w:val="202124"/>
          <w:sz w:val="24"/>
          <w:szCs w:val="24"/>
          <w:lang w:val="en"/>
        </w:rPr>
      </w:pPr>
    </w:p>
    <w:p w:rsidR="006B6741" w:rsidP="006B6741" w:rsidRDefault="006B6741" w14:paraId="06C5794C" w14:textId="77777777">
      <w:pPr>
        <w:pStyle w:val="HTMLPreformatted"/>
        <w:spacing w:line="276" w:lineRule="auto"/>
        <w:rPr>
          <w:rFonts w:ascii="Times New Roman" w:hAnsi="Times New Roman" w:cs="Times New Roman"/>
          <w:i/>
          <w:iCs/>
          <w:color w:val="202124"/>
          <w:sz w:val="24"/>
          <w:szCs w:val="24"/>
          <w:lang w:val="en"/>
        </w:rPr>
      </w:pPr>
      <w:r>
        <w:rPr>
          <w:rFonts w:ascii="Times New Roman" w:hAnsi="Times New Roman" w:cs="Times New Roman"/>
          <w:i/>
          <w:iCs/>
          <w:sz w:val="24"/>
          <w:szCs w:val="24"/>
        </w:rPr>
        <w:t>T</w:t>
      </w:r>
      <w:r>
        <w:rPr>
          <w:rFonts w:ascii="Times New Roman" w:hAnsi="Times New Roman" w:cs="Times New Roman"/>
          <w:i/>
          <w:iCs/>
          <w:color w:val="202124"/>
          <w:sz w:val="24"/>
          <w:szCs w:val="24"/>
          <w:lang w:val="en"/>
        </w:rPr>
        <w:t>here are no right or wrong answers in this interview, but what we would like to explore, is your honest views.</w:t>
      </w:r>
    </w:p>
    <w:p w:rsidR="006B6741" w:rsidP="006B6741" w:rsidRDefault="006B6741" w14:paraId="60CB1E11" w14:textId="77777777">
      <w:pPr>
        <w:pStyle w:val="HTMLPreformatted"/>
        <w:spacing w:line="276" w:lineRule="auto"/>
        <w:rPr>
          <w:rFonts w:ascii="Times New Roman" w:hAnsi="Times New Roman" w:cs="Times New Roman"/>
          <w:i/>
          <w:iCs/>
          <w:color w:val="202124"/>
          <w:sz w:val="24"/>
          <w:szCs w:val="24"/>
          <w:lang w:val="en"/>
        </w:rPr>
      </w:pPr>
    </w:p>
    <w:p w:rsidR="006B6741" w:rsidP="006B6741" w:rsidRDefault="006B6741" w14:paraId="6B4D5AA0" w14:textId="77777777">
      <w:pPr>
        <w:pStyle w:val="HTMLPreformatted"/>
        <w:spacing w:line="276" w:lineRule="auto"/>
        <w:rPr>
          <w:rFonts w:ascii="Times New Roman" w:hAnsi="Times New Roman" w:cs="Times New Roman"/>
          <w:i/>
          <w:iCs/>
          <w:color w:val="202124"/>
          <w:sz w:val="24"/>
          <w:szCs w:val="24"/>
          <w:lang w:val="en"/>
        </w:rPr>
      </w:pPr>
      <w:r>
        <w:rPr>
          <w:rFonts w:ascii="Times New Roman" w:hAnsi="Times New Roman" w:cs="Times New Roman"/>
          <w:i/>
          <w:iCs/>
          <w:color w:val="202124"/>
          <w:sz w:val="24"/>
          <w:szCs w:val="24"/>
          <w:lang w:val="en"/>
        </w:rPr>
        <w:t>Before we begin, I want to start with some basic information about you</w:t>
      </w:r>
    </w:p>
    <w:p w:rsidR="006B6741" w:rsidP="006B6741" w:rsidRDefault="006B6741" w14:paraId="119A8DE9" w14:textId="77777777">
      <w:pPr>
        <w:pStyle w:val="HTMLPreformatted"/>
        <w:spacing w:line="276" w:lineRule="auto"/>
        <w:rPr>
          <w:rFonts w:ascii="Times New Roman" w:hAnsi="Times New Roman" w:cs="Times New Roman"/>
          <w:i/>
          <w:iCs/>
          <w:color w:val="202124"/>
          <w:sz w:val="24"/>
          <w:szCs w:val="24"/>
          <w:lang w:val="en"/>
        </w:rPr>
      </w:pPr>
      <w:r>
        <w:rPr>
          <w:rFonts w:ascii="Times New Roman" w:hAnsi="Times New Roman" w:cs="Times New Roman"/>
          <w:i/>
          <w:iCs/>
          <w:color w:val="202124"/>
          <w:sz w:val="24"/>
          <w:szCs w:val="24"/>
          <w:lang w:val="en"/>
        </w:rPr>
        <w:t>- In which hospital/unit do you work now?</w:t>
      </w:r>
    </w:p>
    <w:p w:rsidR="006B6741" w:rsidP="006B6741" w:rsidRDefault="006B6741" w14:paraId="7142D8C4" w14:textId="77777777">
      <w:pPr>
        <w:pStyle w:val="HTMLPreformatted"/>
        <w:spacing w:line="276" w:lineRule="auto"/>
        <w:rPr>
          <w:rFonts w:ascii="Times New Roman" w:hAnsi="Times New Roman" w:cs="Times New Roman"/>
          <w:i/>
          <w:iCs/>
          <w:color w:val="202124"/>
          <w:sz w:val="24"/>
          <w:szCs w:val="24"/>
          <w:lang w:val="en"/>
        </w:rPr>
      </w:pPr>
      <w:r>
        <w:rPr>
          <w:rFonts w:ascii="Times New Roman" w:hAnsi="Times New Roman" w:cs="Times New Roman"/>
          <w:i/>
          <w:iCs/>
          <w:color w:val="202124"/>
          <w:sz w:val="24"/>
          <w:szCs w:val="24"/>
          <w:lang w:val="en"/>
        </w:rPr>
        <w:t>- What do you like the most (what do you value) when working with patients with Polymyalgia Rheumatica (</w:t>
      </w:r>
      <w:r>
        <w:rPr>
          <w:rFonts w:ascii="Times New Roman" w:hAnsi="Times New Roman" w:cs="Times New Roman"/>
          <w:i/>
          <w:sz w:val="24"/>
        </w:rPr>
        <w:t>PMR), Giant Cell Arteritis (GCA) or other forms of vasculitis</w:t>
      </w:r>
      <w:r>
        <w:rPr>
          <w:rFonts w:ascii="Times New Roman" w:hAnsi="Times New Roman" w:cs="Times New Roman"/>
          <w:i/>
          <w:iCs/>
          <w:color w:val="202124"/>
          <w:sz w:val="24"/>
          <w:szCs w:val="24"/>
          <w:lang w:val="en"/>
        </w:rPr>
        <w:t>?</w:t>
      </w:r>
    </w:p>
    <w:p w:rsidR="006B6741" w:rsidP="26B32574" w:rsidRDefault="006B6741" w14:paraId="2C82CF17" w14:textId="77777777">
      <w:pPr>
        <w:pStyle w:val="HTMLPreformatted"/>
        <w:spacing w:line="276" w:lineRule="auto"/>
        <w:rPr>
          <w:rFonts w:ascii="Times New Roman" w:hAnsi="Times New Roman" w:cs="Times New Roman"/>
          <w:i w:val="1"/>
          <w:iCs w:val="1"/>
          <w:color w:val="202124"/>
          <w:sz w:val="24"/>
          <w:szCs w:val="24"/>
          <w:lang w:val="en-US"/>
        </w:rPr>
      </w:pPr>
      <w:r w:rsidRPr="26B32574" w:rsidR="006B6741">
        <w:rPr>
          <w:rFonts w:ascii="Times New Roman" w:hAnsi="Times New Roman" w:cs="Times New Roman"/>
          <w:i w:val="1"/>
          <w:iCs w:val="1"/>
          <w:color w:val="202124"/>
          <w:sz w:val="24"/>
          <w:szCs w:val="24"/>
          <w:lang w:val="en-US"/>
        </w:rPr>
        <w:t xml:space="preserve">- </w:t>
      </w:r>
      <w:r w:rsidRPr="26B32574" w:rsidR="006B6741">
        <w:rPr>
          <w:rFonts w:ascii="Times New Roman" w:hAnsi="Times New Roman" w:cs="Times New Roman"/>
          <w:i w:val="1"/>
          <w:iCs w:val="1"/>
          <w:color w:val="202124"/>
          <w:sz w:val="24"/>
          <w:szCs w:val="24"/>
          <w:lang w:val="en-US"/>
        </w:rPr>
        <w:t>So</w:t>
      </w:r>
      <w:r w:rsidRPr="26B32574" w:rsidR="006B6741">
        <w:rPr>
          <w:rFonts w:ascii="Times New Roman" w:hAnsi="Times New Roman" w:cs="Times New Roman"/>
          <w:i w:val="1"/>
          <w:iCs w:val="1"/>
          <w:color w:val="202124"/>
          <w:sz w:val="24"/>
          <w:szCs w:val="24"/>
          <w:lang w:val="en-US"/>
        </w:rPr>
        <w:t xml:space="preserve"> this research is about GG treatments: </w:t>
      </w:r>
    </w:p>
    <w:p w:rsidR="006B6741" w:rsidP="006B6741" w:rsidRDefault="006B6741" w14:paraId="314F70CF" w14:textId="77777777">
      <w:pPr>
        <w:pStyle w:val="HTMLPreformatted"/>
        <w:spacing w:line="276" w:lineRule="auto"/>
        <w:rPr>
          <w:rFonts w:ascii="Times New Roman" w:hAnsi="Times New Roman" w:cs="Times New Roman"/>
          <w:i/>
          <w:iCs/>
          <w:color w:val="202124"/>
          <w:sz w:val="24"/>
          <w:szCs w:val="24"/>
          <w:lang w:val="en"/>
        </w:rPr>
      </w:pPr>
      <w:r>
        <w:rPr>
          <w:rFonts w:ascii="Times New Roman" w:hAnsi="Times New Roman" w:cs="Times New Roman"/>
          <w:i/>
          <w:iCs/>
          <w:color w:val="202124"/>
          <w:sz w:val="24"/>
          <w:szCs w:val="24"/>
          <w:lang w:val="en"/>
        </w:rPr>
        <w:t xml:space="preserve"> </w:t>
      </w:r>
      <w:r>
        <w:rPr>
          <w:rFonts w:ascii="Times New Roman" w:hAnsi="Times New Roman" w:cs="Times New Roman"/>
          <w:i/>
          <w:iCs/>
          <w:color w:val="202124"/>
          <w:sz w:val="24"/>
          <w:szCs w:val="24"/>
          <w:lang w:val="en"/>
        </w:rPr>
        <w:tab/>
      </w:r>
      <w:r>
        <w:rPr>
          <w:rFonts w:ascii="Times New Roman" w:hAnsi="Times New Roman" w:cs="Times New Roman"/>
          <w:i/>
          <w:iCs/>
          <w:color w:val="202124"/>
          <w:sz w:val="24"/>
          <w:szCs w:val="24"/>
          <w:lang w:val="en"/>
        </w:rPr>
        <w:t xml:space="preserve">- What is toxicity from glucocorticoids for you? (How would you define the term?) </w:t>
      </w:r>
    </w:p>
    <w:p w:rsidR="006B6741" w:rsidP="006B6741" w:rsidRDefault="006B6741" w14:paraId="4FA78BAA" w14:textId="77777777">
      <w:pPr>
        <w:pStyle w:val="HTMLPreformatted"/>
        <w:spacing w:line="276" w:lineRule="auto"/>
        <w:rPr>
          <w:rFonts w:ascii="Times New Roman" w:hAnsi="Times New Roman" w:cs="Times New Roman"/>
          <w:color w:val="202124"/>
          <w:sz w:val="24"/>
          <w:szCs w:val="24"/>
          <w:lang w:val="en"/>
        </w:rPr>
      </w:pPr>
    </w:p>
    <w:p w:rsidR="006B6741" w:rsidP="006B6741" w:rsidRDefault="006B6741" w14:paraId="69A5EA1F" w14:textId="77777777">
      <w:pPr>
        <w:pStyle w:val="HTMLPreformatted"/>
        <w:spacing w:line="276" w:lineRule="auto"/>
        <w:rPr>
          <w:rFonts w:ascii="Times New Roman" w:hAnsi="Times New Roman" w:cs="Times New Roman"/>
          <w:color w:val="202124"/>
          <w:sz w:val="24"/>
          <w:szCs w:val="24"/>
          <w:lang w:val="en"/>
        </w:rPr>
      </w:pPr>
    </w:p>
    <w:p w:rsidR="006B6741" w:rsidP="26B32574" w:rsidRDefault="006B6741" w14:paraId="1D13A0A6" w14:textId="00F13B09">
      <w:pPr>
        <w:pStyle w:val="HTMLPreformatted"/>
        <w:spacing w:line="276" w:lineRule="auto"/>
        <w:rPr>
          <w:rFonts w:ascii="Times New Roman" w:hAnsi="Times New Roman" w:cs="Times New Roman"/>
          <w:color w:val="202124"/>
          <w:sz w:val="24"/>
          <w:szCs w:val="24"/>
          <w:lang w:val="en-US"/>
        </w:rPr>
      </w:pPr>
      <w:r>
        <w:rPr>
          <w:noProof/>
        </w:rPr>
        <mc:AlternateContent>
          <mc:Choice Requires="wps">
            <w:drawing>
              <wp:anchor distT="0" distB="0" distL="114300" distR="114300" simplePos="0" relativeHeight="251658240" behindDoc="0" locked="0" layoutInCell="1" allowOverlap="1" wp14:anchorId="71A1174F" wp14:editId="73939CBF">
                <wp:simplePos x="0" y="0"/>
                <wp:positionH relativeFrom="column">
                  <wp:posOffset>26035</wp:posOffset>
                </wp:positionH>
                <wp:positionV relativeFrom="paragraph">
                  <wp:posOffset>-310515</wp:posOffset>
                </wp:positionV>
                <wp:extent cx="1759585" cy="276225"/>
                <wp:effectExtent l="0" t="0" r="12065" b="28575"/>
                <wp:wrapNone/>
                <wp:docPr id="20" name="Rectangle: Rounded Corners 28"/>
                <wp:cNvGraphicFramePr/>
                <a:graphic xmlns:a="http://schemas.openxmlformats.org/drawingml/2006/main">
                  <a:graphicData uri="http://schemas.microsoft.com/office/word/2010/wordprocessingShape">
                    <wps:wsp>
                      <wps:cNvSpPr/>
                      <wps:spPr>
                        <a:xfrm>
                          <a:off x="0" y="0"/>
                          <a:ext cx="1759585" cy="27559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6B6741" w:rsidP="006B6741" w:rsidRDefault="006B6741" w14:paraId="60A08C7F"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636135EE">
              <v:roundrect id="Rectangle: Rounded Corners 28" style="position:absolute;margin-left:2.05pt;margin-top:-24.45pt;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9" fillcolor="#e97132 [3205]" strokecolor="#7f340d [1605]" strokeweight="1pt" arcsize="10923f" w14:anchorId="71A11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">
                <v:stroke joinstyle="miter"/>
                <v:textbox>
                  <w:txbxContent>
                    <w:p w:rsidR="006B6741" w:rsidP="006B6741" w:rsidRDefault="006B6741" w14:paraId="7D7375E8"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r w:rsidRPr="26B32574" w:rsidR="006B6741">
        <w:rPr>
          <w:rFonts w:ascii="Times New Roman" w:hAnsi="Times New Roman" w:cs="Times New Roman"/>
          <w:color w:val="202124"/>
          <w:sz w:val="24"/>
          <w:szCs w:val="24"/>
          <w:lang w:val="en-US"/>
        </w:rPr>
        <w:t xml:space="preserve">Here, </w:t>
      </w:r>
      <w:r w:rsidRPr="26B32574" w:rsidR="006B6741">
        <w:rPr>
          <w:rFonts w:ascii="Times New Roman" w:hAnsi="Times New Roman" w:cs="Times New Roman"/>
          <w:color w:val="202124"/>
          <w:sz w:val="24"/>
          <w:szCs w:val="24"/>
          <w:lang w:val="en-US"/>
        </w:rPr>
        <w:t>provide</w:t>
      </w:r>
      <w:r w:rsidRPr="26B32574" w:rsidR="006B6741">
        <w:rPr>
          <w:rFonts w:ascii="Times New Roman" w:hAnsi="Times New Roman" w:cs="Times New Roman"/>
          <w:color w:val="202124"/>
          <w:sz w:val="24"/>
          <w:szCs w:val="24"/>
          <w:lang w:val="en-US"/>
        </w:rPr>
        <w:t xml:space="preserve"> the definition of toxicity from glucocorticoids:</w:t>
      </w:r>
    </w:p>
    <w:p w:rsidR="006B6741" w:rsidP="006B6741" w:rsidRDefault="006B6741" w14:paraId="1506BDAD" w14:textId="77777777">
      <w:pPr>
        <w:pStyle w:val="Commen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s="Times New Roman"/>
          <w:i/>
          <w:sz w:val="24"/>
          <w:szCs w:val="24"/>
        </w:rPr>
        <w:t xml:space="preserve">By toxicity from glucocorticoids, we mean </w:t>
      </w:r>
      <w:r>
        <w:rPr>
          <w:rFonts w:ascii="Times New Roman" w:hAnsi="Times New Roman" w:cs="Times New Roman"/>
          <w:b/>
          <w:i/>
          <w:sz w:val="24"/>
          <w:szCs w:val="24"/>
          <w:u w:val="single"/>
        </w:rPr>
        <w:t>undesirable effects</w:t>
      </w:r>
      <w:r>
        <w:rPr>
          <w:rFonts w:ascii="Times New Roman" w:hAnsi="Times New Roman" w:cs="Times New Roman"/>
          <w:i/>
          <w:sz w:val="24"/>
          <w:szCs w:val="24"/>
        </w:rPr>
        <w:t xml:space="preserve"> of the glucocorticoid therapy that are generally worse at </w:t>
      </w:r>
      <w:r>
        <w:rPr>
          <w:rFonts w:ascii="Times New Roman" w:hAnsi="Times New Roman" w:cs="Times New Roman"/>
          <w:i/>
          <w:sz w:val="24"/>
          <w:szCs w:val="24"/>
          <w:u w:val="single"/>
        </w:rPr>
        <w:t>medium to higher doses</w:t>
      </w:r>
      <w:r>
        <w:rPr>
          <w:rFonts w:ascii="Times New Roman" w:hAnsi="Times New Roman" w:cs="Times New Roman"/>
          <w:i/>
          <w:sz w:val="24"/>
          <w:szCs w:val="24"/>
        </w:rPr>
        <w:t xml:space="preserve"> (based on EULAR recommendations: &gt;7.5 mg but ≤100 mg prednisone equivalent daily; Duru et al., 2013). Toxicity includes </w:t>
      </w:r>
      <w:r>
        <w:rPr>
          <w:rFonts w:ascii="Times New Roman" w:hAnsi="Times New Roman" w:cs="Times New Roman"/>
          <w:b/>
          <w:i/>
          <w:sz w:val="24"/>
          <w:szCs w:val="24"/>
          <w:u w:val="single"/>
        </w:rPr>
        <w:t>direct effects</w:t>
      </w:r>
      <w:r>
        <w:rPr>
          <w:rFonts w:ascii="Times New Roman" w:hAnsi="Times New Roman" w:cs="Times New Roman"/>
          <w:i/>
          <w:sz w:val="24"/>
          <w:szCs w:val="24"/>
        </w:rPr>
        <w:t xml:space="preserve"> of glucocorticoid therapy and </w:t>
      </w:r>
      <w:r>
        <w:rPr>
          <w:rFonts w:ascii="Times New Roman" w:hAnsi="Times New Roman" w:cs="Times New Roman"/>
          <w:b/>
          <w:i/>
          <w:sz w:val="24"/>
          <w:szCs w:val="24"/>
          <w:u w:val="single"/>
        </w:rPr>
        <w:t>indirect</w:t>
      </w:r>
      <w:r>
        <w:rPr>
          <w:rFonts w:ascii="Times New Roman" w:hAnsi="Times New Roman" w:cs="Times New Roman"/>
          <w:i/>
          <w:sz w:val="24"/>
          <w:szCs w:val="24"/>
        </w:rPr>
        <w:t xml:space="preserve"> secondary or downstream effects of treatment onto the patient’s life.</w:t>
      </w:r>
      <w:r>
        <w:t xml:space="preserve"> </w:t>
      </w:r>
    </w:p>
    <w:p w:rsidR="006B6741" w:rsidP="006B6741" w:rsidRDefault="006B6741" w14:paraId="3EA74042" w14:textId="77777777">
      <w:pPr>
        <w:pStyle w:val="HTMLPreformatted"/>
        <w:spacing w:line="276" w:lineRule="auto"/>
        <w:rPr>
          <w:rFonts w:ascii="Times New Roman" w:hAnsi="Times New Roman" w:cs="Times New Roman"/>
          <w:i/>
          <w:iCs/>
          <w:color w:val="202124"/>
          <w:sz w:val="24"/>
          <w:szCs w:val="24"/>
          <w:lang w:val="en-GB"/>
        </w:rPr>
      </w:pPr>
    </w:p>
    <w:p w:rsidR="006B6741" w:rsidP="26B32574" w:rsidRDefault="006B6741" w14:paraId="3158F679" w14:textId="77777777">
      <w:pPr>
        <w:pStyle w:val="HTMLPreformatted"/>
        <w:spacing w:line="276" w:lineRule="auto"/>
        <w:rPr>
          <w:rFonts w:ascii="Times New Roman" w:hAnsi="Times New Roman" w:cs="Times New Roman"/>
          <w:i w:val="1"/>
          <w:iCs w:val="1"/>
          <w:color w:val="202124"/>
          <w:sz w:val="24"/>
          <w:szCs w:val="24"/>
          <w:lang w:val="en-US"/>
        </w:rPr>
      </w:pPr>
      <w:r w:rsidRPr="26B32574" w:rsidR="006B6741">
        <w:rPr>
          <w:rFonts w:ascii="Times New Roman" w:hAnsi="Times New Roman" w:cs="Times New Roman"/>
          <w:i w:val="1"/>
          <w:iCs w:val="1"/>
          <w:color w:val="202124"/>
          <w:sz w:val="24"/>
          <w:szCs w:val="24"/>
          <w:lang w:val="en-US"/>
        </w:rPr>
        <w:t xml:space="preserve">- Do you have any questions so far? Are you feel comfortable to begin now? </w:t>
      </w:r>
    </w:p>
    <w:p w:rsidR="006B6741" w:rsidP="006B6741" w:rsidRDefault="006B6741" w14:paraId="3CF45946" w14:textId="77777777">
      <w:pPr>
        <w:pStyle w:val="HTMLPreformatted"/>
        <w:spacing w:line="276" w:lineRule="auto"/>
        <w:rPr>
          <w:rFonts w:ascii="Times New Roman" w:hAnsi="Times New Roman" w:cs="Times New Roman"/>
          <w:i/>
          <w:color w:val="202124"/>
          <w:sz w:val="24"/>
          <w:szCs w:val="24"/>
        </w:rPr>
      </w:pPr>
    </w:p>
    <w:p w:rsidR="006B6741" w:rsidP="006B6741" w:rsidRDefault="006B6741" w14:paraId="051199B1" w14:textId="2BE4D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32"/>
          <w:szCs w:val="32"/>
          <w:lang w:val="en-US"/>
        </w:rPr>
      </w:pPr>
      <w:r>
        <w:rPr>
          <w:noProof/>
        </w:rPr>
        <mc:AlternateContent>
          <mc:Choice Requires="wps">
            <w:drawing>
              <wp:anchor distT="0" distB="0" distL="114300" distR="114300" simplePos="0" relativeHeight="251646976" behindDoc="0" locked="0" layoutInCell="1" allowOverlap="1" wp14:anchorId="4C08259D" wp14:editId="4C31C1CE">
                <wp:simplePos x="0" y="0"/>
                <wp:positionH relativeFrom="margin">
                  <wp:align>left</wp:align>
                </wp:positionH>
                <wp:positionV relativeFrom="paragraph">
                  <wp:posOffset>12700</wp:posOffset>
                </wp:positionV>
                <wp:extent cx="6076950" cy="323850"/>
                <wp:effectExtent l="0" t="0" r="19050" b="19050"/>
                <wp:wrapNone/>
                <wp:docPr id="4" name="Rectangle 27"/>
                <wp:cNvGraphicFramePr/>
                <a:graphic xmlns:a="http://schemas.openxmlformats.org/drawingml/2006/main">
                  <a:graphicData uri="http://schemas.microsoft.com/office/word/2010/wordprocessingShape">
                    <wps:wsp>
                      <wps:cNvSpPr/>
                      <wps:spPr>
                        <a:xfrm>
                          <a:off x="0" y="0"/>
                          <a:ext cx="6076950" cy="32385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6B6741" w:rsidP="006B6741" w:rsidRDefault="006B6741" w14:paraId="0FAFF6C8" w14:textId="77777777">
                            <w:pPr>
                              <w:jc w:val="center"/>
                              <w:rPr>
                                <w:rFonts w:ascii="Times New Roman" w:hAnsi="Times New Roman" w:cs="Times New Roman"/>
                                <w:b/>
                              </w:rPr>
                            </w:pPr>
                            <w:r>
                              <w:rPr>
                                <w:rFonts w:ascii="Times New Roman" w:hAnsi="Times New Roman" w:cs="Times New Roman"/>
                                <w:b/>
                                <w:u w:val="single"/>
                                <w:lang w:val="en-US"/>
                              </w:rPr>
                              <w:t xml:space="preserve">Part </w:t>
                            </w:r>
                            <w:r>
                              <w:rPr>
                                <w:rFonts w:ascii="Times New Roman" w:hAnsi="Times New Roman" w:cs="Times New Roman"/>
                                <w:b/>
                                <w:u w:val="single"/>
                                <w:lang w:val="el-GR"/>
                              </w:rPr>
                              <w:t>Β</w:t>
                            </w:r>
                            <w:r>
                              <w:rPr>
                                <w:rFonts w:ascii="Times New Roman" w:hAnsi="Times New Roman" w:cs="Times New Roman"/>
                                <w:b/>
                                <w:u w:val="single"/>
                              </w:rPr>
                              <w:t>:</w:t>
                            </w:r>
                            <w:r>
                              <w:rPr>
                                <w:rFonts w:ascii="Times New Roman" w:hAnsi="Times New Roman" w:cs="Times New Roman"/>
                                <w:b/>
                              </w:rPr>
                              <w:t xml:space="preserve"> </w:t>
                            </w:r>
                            <w:r>
                              <w:rPr>
                                <w:rFonts w:ascii="Times New Roman" w:hAnsi="Times New Roman" w:cs="Times New Roman"/>
                                <w:b/>
                                <w:bCs/>
                                <w:sz w:val="24"/>
                                <w:szCs w:val="24"/>
                              </w:rPr>
                              <w:t>Eliciting views about methods of glucocorticoid toxicity</w:t>
                            </w:r>
                          </w:p>
                          <w:p w:rsidR="006B6741" w:rsidP="006B6741" w:rsidRDefault="006B6741" w14:paraId="6C9B1286" w14:textId="7777777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566CE193">
              <v:rect id="Rectangle 27" style="position:absolute;margin-left:0;margin-top:1pt;width:478.5pt;height:2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spid="_x0000_s1030" fillcolor="#30a7dd [2164]" strokecolor="#156082 [3204]" strokeweight=".5pt" w14:anchorId="4C0825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">
                <v:fill type="gradient" color2="#1e8bbd [2612]" colors="0 #9cafbf;.5 #8fa3b4;1 #7a95ab" focus="100%" rotate="t">
                  <o:fill v:ext="view" type="gradientUnscaled"/>
                </v:fill>
                <v:textbox>
                  <w:txbxContent>
                    <w:p w:rsidR="006B6741" w:rsidP="006B6741" w:rsidRDefault="006B6741" w14:paraId="7522ACCC" w14:textId="77777777">
                      <w:pPr>
                        <w:jc w:val="center"/>
                        <w:rPr>
                          <w:rFonts w:ascii="Times New Roman" w:hAnsi="Times New Roman" w:cs="Times New Roman"/>
                          <w:b/>
                        </w:rPr>
                      </w:pPr>
                      <w:r>
                        <w:rPr>
                          <w:rFonts w:ascii="Times New Roman" w:hAnsi="Times New Roman" w:cs="Times New Roman"/>
                          <w:b/>
                          <w:u w:val="single"/>
                          <w:lang w:val="en-US"/>
                        </w:rPr>
                        <w:t xml:space="preserve">Part </w:t>
                      </w:r>
                      <w:r>
                        <w:rPr>
                          <w:rFonts w:ascii="Times New Roman" w:hAnsi="Times New Roman" w:cs="Times New Roman"/>
                          <w:b/>
                          <w:u w:val="single"/>
                          <w:lang w:val="el-GR"/>
                        </w:rPr>
                        <w:t>Β</w:t>
                      </w:r>
                      <w:r>
                        <w:rPr>
                          <w:rFonts w:ascii="Times New Roman" w:hAnsi="Times New Roman" w:cs="Times New Roman"/>
                          <w:b/>
                          <w:u w:val="single"/>
                        </w:rPr>
                        <w:t>:</w:t>
                      </w:r>
                      <w:r>
                        <w:rPr>
                          <w:rFonts w:ascii="Times New Roman" w:hAnsi="Times New Roman" w:cs="Times New Roman"/>
                          <w:b/>
                        </w:rPr>
                        <w:t xml:space="preserve"> </w:t>
                      </w:r>
                      <w:r>
                        <w:rPr>
                          <w:rFonts w:ascii="Times New Roman" w:hAnsi="Times New Roman" w:cs="Times New Roman"/>
                          <w:b/>
                          <w:bCs/>
                          <w:sz w:val="24"/>
                          <w:szCs w:val="24"/>
                        </w:rPr>
                        <w:t>Eliciting views about methods of glucocorticoid toxicity</w:t>
                      </w:r>
                    </w:p>
                    <w:p w:rsidR="006B6741" w:rsidP="006B6741" w:rsidRDefault="006B6741" w14:paraId="672A6659" w14:textId="77777777">
                      <w:pPr>
                        <w:jc w:val="center"/>
                      </w:pPr>
                    </w:p>
                  </w:txbxContent>
                </v:textbox>
                <w10:wrap anchorx="margin"/>
              </v:rect>
            </w:pict>
          </mc:Fallback>
        </mc:AlternateContent>
      </w:r>
    </w:p>
    <w:p w:rsidR="006B6741" w:rsidP="006B6741" w:rsidRDefault="006B6741" w14:paraId="0F41C4D0" w14:textId="2E3A7D4E">
      <w:pPr>
        <w:tabs>
          <w:tab w:val="left" w:pos="352"/>
          <w:tab w:val="left" w:pos="1155"/>
        </w:tabs>
        <w:spacing w:after="200" w:line="276" w:lineRule="auto"/>
        <w:rPr>
          <w:rFonts w:ascii="Times New Roman" w:hAnsi="Times New Roman" w:cs="Times New Roman"/>
          <w:b/>
          <w:bCs/>
        </w:rPr>
      </w:pPr>
      <w:r>
        <w:rPr>
          <w:rFonts w:ascii="Times New Roman" w:hAnsi="Times New Roman" w:cs="Times New Roman"/>
          <w:b/>
          <w:bCs/>
          <w:lang w:val="el-GR"/>
        </w:rPr>
        <w:t>Β</w:t>
      </w:r>
      <w:r>
        <w:rPr>
          <w:rFonts w:ascii="Times New Roman" w:hAnsi="Times New Roman" w:cs="Times New Roman"/>
          <w:b/>
          <w:bCs/>
        </w:rPr>
        <w:t xml:space="preserve">.1. </w:t>
      </w:r>
      <w:r>
        <w:rPr>
          <w:rFonts w:ascii="Times New Roman" w:hAnsi="Times New Roman" w:cs="Times New Roman"/>
          <w:b/>
          <w:bCs/>
          <w:lang w:val="en-US"/>
        </w:rPr>
        <w:t xml:space="preserve">Views about “methods” used in practice </w:t>
      </w:r>
      <w:r>
        <w:rPr>
          <w:noProof/>
          <w:lang w:eastAsia="en-GB"/>
        </w:rPr>
        <w:drawing>
          <wp:inline distT="0" distB="0" distL="0" distR="0" wp14:anchorId="0C9A7FA2" wp14:editId="53DB2158">
            <wp:extent cx="286385" cy="218440"/>
            <wp:effectExtent l="0" t="0" r="0" b="0"/>
            <wp:docPr id="1813912025" name="Picture 5" descr="o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 clo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85" cy="218440"/>
                    </a:xfrm>
                    <a:prstGeom prst="rect">
                      <a:avLst/>
                    </a:prstGeom>
                    <a:noFill/>
                    <a:ln>
                      <a:noFill/>
                    </a:ln>
                  </pic:spPr>
                </pic:pic>
              </a:graphicData>
            </a:graphic>
          </wp:inline>
        </w:drawing>
      </w:r>
      <w:r>
        <w:rPr>
          <w:rFonts w:ascii="Times New Roman" w:hAnsi="Times New Roman" w:eastAsia="MS Mincho" w:cs="Times New Roman"/>
          <w:b/>
          <w:bCs/>
          <w:color w:val="000000"/>
          <w:lang w:eastAsia="ja-JP"/>
        </w:rPr>
        <w:t xml:space="preserve">  (15 minutes)</w:t>
      </w:r>
    </w:p>
    <w:p w:rsidR="006B6741" w:rsidP="006B6741" w:rsidRDefault="006B6741" w14:paraId="69282B2A" w14:textId="49E2EFC2">
      <w:pPr>
        <w:pStyle w:val="HTMLPreformatted"/>
        <w:spacing w:line="276" w:lineRule="auto"/>
        <w:rPr>
          <w:rFonts w:ascii="Times New Roman" w:hAnsi="Times New Roman" w:cs="Times New Roman"/>
          <w:sz w:val="24"/>
          <w:szCs w:val="24"/>
          <w:lang w:val="en-GB"/>
        </w:rPr>
      </w:pPr>
      <w:r>
        <w:rPr>
          <w:noProof/>
        </w:rPr>
        <mc:AlternateContent>
          <mc:Choice Requires="wps">
            <w:drawing>
              <wp:anchor distT="0" distB="0" distL="114300" distR="114300" simplePos="0" relativeHeight="251663360" behindDoc="0" locked="0" layoutInCell="1" allowOverlap="1" wp14:anchorId="6F97D1DF" wp14:editId="2A84F620">
                <wp:simplePos x="0" y="0"/>
                <wp:positionH relativeFrom="column">
                  <wp:posOffset>0</wp:posOffset>
                </wp:positionH>
                <wp:positionV relativeFrom="paragraph">
                  <wp:posOffset>-635</wp:posOffset>
                </wp:positionV>
                <wp:extent cx="1759585" cy="276225"/>
                <wp:effectExtent l="0" t="0" r="12065" b="28575"/>
                <wp:wrapNone/>
                <wp:docPr id="25" name="Rectangle: Rounded Corners 26"/>
                <wp:cNvGraphicFramePr/>
                <a:graphic xmlns:a="http://schemas.openxmlformats.org/drawingml/2006/main">
                  <a:graphicData uri="http://schemas.microsoft.com/office/word/2010/wordprocessingShape">
                    <wps:wsp>
                      <wps:cNvSpPr/>
                      <wps:spPr>
                        <a:xfrm>
                          <a:off x="0" y="0"/>
                          <a:ext cx="1759585" cy="27559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6B6741" w:rsidP="006B6741" w:rsidRDefault="006B6741" w14:paraId="0A36EF7A"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209D8B19">
              <v:roundrect id="Rectangle: Rounded Corners 26" style="position:absolute;margin-left:0;margin-top:-.05pt;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31" fillcolor="#e97132 [3205]" strokecolor="#7f340d [1605]" strokeweight="1pt" arcsize="10923f" w14:anchorId="6F97D1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">
                <v:stroke joinstyle="miter"/>
                <v:textbox>
                  <w:txbxContent>
                    <w:p w:rsidR="006B6741" w:rsidP="006B6741" w:rsidRDefault="006B6741" w14:paraId="56D5D322"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006B6741" w:rsidRDefault="006B6741" w14:paraId="450CCEA9" w14:textId="77777777">
      <w:pPr>
        <w:pStyle w:val="HTMLPreformatted"/>
        <w:spacing w:line="276" w:lineRule="auto"/>
        <w:rPr>
          <w:rFonts w:ascii="Times New Roman" w:hAnsi="Times New Roman" w:cs="Times New Roman"/>
          <w:sz w:val="24"/>
          <w:szCs w:val="24"/>
          <w:lang w:val="en-GB"/>
        </w:rPr>
      </w:pPr>
    </w:p>
    <w:p w:rsidR="006B6741" w:rsidP="006B6741" w:rsidRDefault="006B6741" w14:paraId="17611286" w14:textId="77777777">
      <w:pPr>
        <w:pStyle w:val="HTMLPreformatted"/>
        <w:spacing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research inquiry begins with a series of generic questions about methods used by clinicians like you, to assess their patients’ symptoms of toxicity from glucocorticoids. If responses are not covered, the researcher should use several prompts. </w:t>
      </w:r>
    </w:p>
    <w:p w:rsidR="006B6741" w:rsidP="006B6741" w:rsidRDefault="006B6741" w14:paraId="02104C17" w14:textId="77777777">
      <w:pPr>
        <w:pStyle w:val="HTMLPreformatted"/>
        <w:spacing w:line="276" w:lineRule="auto"/>
        <w:rPr>
          <w:rFonts w:ascii="Times New Roman" w:hAnsi="Times New Roman" w:cs="Times New Roman"/>
          <w:sz w:val="24"/>
          <w:szCs w:val="24"/>
          <w:lang w:val="en-GB"/>
        </w:rPr>
      </w:pPr>
    </w:p>
    <w:p w:rsidR="006B6741" w:rsidP="006B6741" w:rsidRDefault="006B6741" w14:paraId="4643C4AE" w14:textId="77777777">
      <w:pPr>
        <w:pStyle w:val="HTMLPreformatted"/>
        <w:spacing w:line="276" w:lineRule="auto"/>
        <w:rPr>
          <w:rFonts w:ascii="Times New Roman" w:hAnsi="Times New Roman" w:cs="Times New Roman"/>
          <w:i/>
          <w:sz w:val="24"/>
          <w:szCs w:val="24"/>
          <w:lang w:val="en-GB"/>
        </w:rPr>
      </w:pPr>
      <w:r>
        <w:rPr>
          <w:rFonts w:ascii="Times New Roman" w:hAnsi="Times New Roman" w:cs="Times New Roman"/>
          <w:i/>
          <w:sz w:val="24"/>
          <w:szCs w:val="24"/>
          <w:lang w:val="en-GB"/>
        </w:rPr>
        <w:t xml:space="preserve">We are going to begin by talking about the “methods” you use, to assess your patient’s toxicity from glucocorticoids. </w:t>
      </w:r>
    </w:p>
    <w:p w:rsidR="006B6741" w:rsidP="006B6741" w:rsidRDefault="006B6741" w14:paraId="30DD1524" w14:textId="77777777">
      <w:pPr>
        <w:pStyle w:val="HTMLPreformatted"/>
        <w:spacing w:line="276" w:lineRule="auto"/>
        <w:rPr>
          <w:rFonts w:ascii="Times New Roman" w:hAnsi="Times New Roman" w:cs="Times New Roman"/>
          <w:i/>
          <w:sz w:val="24"/>
          <w:szCs w:val="24"/>
          <w:lang w:val="en-GB"/>
        </w:rPr>
      </w:pPr>
    </w:p>
    <w:p w:rsidR="006B6741" w:rsidP="006B6741" w:rsidRDefault="006B6741" w14:paraId="2C80CCF6" w14:textId="77777777">
      <w:pPr>
        <w:pStyle w:val="HTMLPreformatted"/>
        <w:spacing w:line="276" w:lineRule="auto"/>
        <w:rPr>
          <w:rFonts w:ascii="Times New Roman" w:hAnsi="Times New Roman" w:cs="Times New Roman"/>
          <w:i/>
          <w:iCs/>
          <w:sz w:val="24"/>
          <w:szCs w:val="24"/>
          <w:lang w:val="en-GB"/>
        </w:rPr>
      </w:pPr>
      <w:r>
        <w:rPr>
          <w:rFonts w:ascii="Times New Roman" w:hAnsi="Times New Roman" w:cs="Times New Roman"/>
          <w:i/>
          <w:iCs/>
          <w:sz w:val="24"/>
          <w:szCs w:val="24"/>
          <w:lang w:val="en-GB"/>
        </w:rPr>
        <w:t xml:space="preserve">Before we get started, I would like you to keep in mind that we are interested in your views about </w:t>
      </w:r>
      <w:r>
        <w:rPr>
          <w:rFonts w:ascii="Times New Roman" w:hAnsi="Times New Roman" w:cs="Times New Roman"/>
          <w:i/>
          <w:iCs/>
          <w:sz w:val="24"/>
          <w:szCs w:val="24"/>
        </w:rPr>
        <w:t>Polymyalgia Rheumatica (PMR), Giant Cell Arteritis (GCA), ANCA-Associated vasculitis or other forms of Vasculitis</w:t>
      </w:r>
      <w:r>
        <w:rPr>
          <w:rFonts w:ascii="Times New Roman" w:hAnsi="Times New Roman" w:cs="Times New Roman"/>
          <w:i/>
          <w:iCs/>
          <w:sz w:val="32"/>
          <w:szCs w:val="32"/>
          <w:lang w:val="en-GB"/>
        </w:rPr>
        <w:t xml:space="preserve"> </w:t>
      </w:r>
      <w:r>
        <w:rPr>
          <w:rFonts w:ascii="Times New Roman" w:hAnsi="Times New Roman" w:cs="Times New Roman"/>
          <w:i/>
          <w:iCs/>
          <w:sz w:val="24"/>
          <w:szCs w:val="24"/>
          <w:lang w:val="en-GB"/>
        </w:rPr>
        <w:t xml:space="preserve">and for those of your patients who get </w:t>
      </w:r>
      <w:r>
        <w:rPr>
          <w:rFonts w:ascii="Times New Roman" w:hAnsi="Times New Roman" w:cs="Times New Roman"/>
          <w:i/>
          <w:iCs/>
          <w:sz w:val="24"/>
          <w:szCs w:val="24"/>
          <w:u w:val="single"/>
          <w:lang w:val="en-GB"/>
        </w:rPr>
        <w:t xml:space="preserve">medium to high dose </w:t>
      </w:r>
      <w:r>
        <w:rPr>
          <w:rFonts w:ascii="Times New Roman" w:hAnsi="Times New Roman" w:cs="Times New Roman"/>
          <w:b/>
          <w:bCs/>
          <w:i/>
          <w:iCs/>
          <w:sz w:val="24"/>
          <w:szCs w:val="24"/>
          <w:u w:val="single"/>
          <w:lang w:val="en-GB"/>
        </w:rPr>
        <w:t>only</w:t>
      </w:r>
      <w:r>
        <w:rPr>
          <w:rFonts w:ascii="Times New Roman" w:hAnsi="Times New Roman" w:cs="Times New Roman"/>
          <w:i/>
          <w:iCs/>
          <w:sz w:val="24"/>
          <w:szCs w:val="24"/>
          <w:u w:val="single"/>
          <w:lang w:val="en-GB"/>
        </w:rPr>
        <w:t xml:space="preserve"> of glucocorticoids- where most of the toxicity signs occur. </w:t>
      </w:r>
    </w:p>
    <w:p w:rsidR="006B6741" w:rsidP="006B6741" w:rsidRDefault="006B6741" w14:paraId="6443CCC3" w14:textId="77777777">
      <w:pPr>
        <w:pStyle w:val="HTMLPreformatted"/>
        <w:spacing w:line="276" w:lineRule="auto"/>
        <w:rPr>
          <w:rFonts w:ascii="Times New Roman" w:hAnsi="Times New Roman" w:cs="Times New Roman"/>
          <w:i/>
          <w:iCs/>
          <w:sz w:val="24"/>
          <w:szCs w:val="24"/>
          <w:u w:val="single"/>
          <w:lang w:val="en-GB"/>
        </w:rPr>
      </w:pPr>
    </w:p>
    <w:p w:rsidR="006B6741" w:rsidP="006B6741" w:rsidRDefault="006B6741" w14:paraId="1813350D" w14:textId="77777777">
      <w:pPr>
        <w:pStyle w:val="HTMLPreformatted"/>
        <w:spacing w:line="276" w:lineRule="auto"/>
        <w:rPr>
          <w:rFonts w:ascii="Times New Roman" w:hAnsi="Times New Roman" w:cs="Times New Roman"/>
          <w:b/>
          <w:sz w:val="24"/>
          <w:szCs w:val="24"/>
          <w:lang w:val="en-GB"/>
        </w:rPr>
      </w:pPr>
      <w:r>
        <w:rPr>
          <w:rFonts w:ascii="Times New Roman" w:hAnsi="Times New Roman" w:cs="Times New Roman"/>
          <w:b/>
          <w:sz w:val="24"/>
        </w:rPr>
        <w:t>[B.1.1]</w:t>
      </w:r>
      <w:r>
        <w:rPr>
          <w:rFonts w:ascii="Times New Roman" w:hAnsi="Times New Roman" w:cs="Times New Roman"/>
          <w:i/>
          <w:sz w:val="24"/>
        </w:rPr>
        <w:t xml:space="preserve"> </w:t>
      </w:r>
      <w:r>
        <w:rPr>
          <w:rFonts w:ascii="Times New Roman" w:hAnsi="Times New Roman" w:cs="Times New Roman"/>
          <w:b/>
          <w:sz w:val="24"/>
          <w:szCs w:val="24"/>
          <w:lang w:val="en-GB"/>
        </w:rPr>
        <w:t xml:space="preserve">“Methods” of assessment </w:t>
      </w:r>
    </w:p>
    <w:p w:rsidR="006B6741" w:rsidP="006B6741" w:rsidRDefault="006B6741" w14:paraId="33E6EFE4" w14:textId="7777777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b/>
          <w:i/>
          <w:sz w:val="24"/>
          <w:szCs w:val="24"/>
        </w:rPr>
        <w:t>[B1.1.1.]</w:t>
      </w:r>
      <w:r>
        <w:rPr>
          <w:rFonts w:ascii="Times New Roman" w:hAnsi="Times New Roman" w:cs="Times New Roman"/>
          <w:i/>
          <w:sz w:val="24"/>
          <w:szCs w:val="24"/>
        </w:rPr>
        <w:t xml:space="preserve"> Tell me about what you usually do (the “methods” you use) to assess the toxicity from glucocorticoid in clinic (outpatient) and/ or for those patients admitted to hospital (inpatients).</w:t>
      </w:r>
    </w:p>
    <w:p w:rsidR="006B6741" w:rsidP="006B6741" w:rsidRDefault="006B6741" w14:paraId="3D8DD233"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t>
      </w:r>
      <w:r>
        <w:rPr>
          <w:rFonts w:ascii="Times New Roman" w:hAnsi="Times New Roman" w:cs="Times New Roman"/>
          <w:sz w:val="24"/>
          <w:szCs w:val="24"/>
        </w:rPr>
        <w:t>Can you describe the typical “method” for a clinician like you, could do, to assess toxicity?</w:t>
      </w:r>
    </w:p>
    <w:p w:rsidR="006B6741" w:rsidP="006B6741" w:rsidRDefault="006B6741" w14:paraId="04C5B63D"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szCs w:val="24"/>
        </w:rPr>
        <w:t xml:space="preserve"> If I had a camera recording what you are doing when assessing toxicity, what would I see you doing?</w:t>
      </w:r>
    </w:p>
    <w:p w:rsidR="006B6741" w:rsidP="006B6741" w:rsidRDefault="006B6741" w14:paraId="2FECEF1E"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Probes:</w:t>
      </w:r>
      <w:r>
        <w:rPr>
          <w:rFonts w:ascii="Times New Roman" w:hAnsi="Times New Roman" w:cs="Times New Roman"/>
          <w:sz w:val="24"/>
        </w:rPr>
        <w:t xml:space="preserve"> How easy/difficult is for you to assess the toxicity?</w:t>
      </w:r>
    </w:p>
    <w:p w:rsidR="006B6741" w:rsidP="006B6741" w:rsidRDefault="006B6741" w14:paraId="2F9E2B24"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 xml:space="preserve">Probes: </w:t>
      </w:r>
      <w:r>
        <w:rPr>
          <w:rFonts w:ascii="Times New Roman" w:hAnsi="Times New Roman" w:cs="Times New Roman"/>
          <w:sz w:val="24"/>
          <w:szCs w:val="24"/>
        </w:rPr>
        <w:t>Which part of your assessment is the easiest and the most difficult for you to follow and why?</w:t>
      </w:r>
    </w:p>
    <w:p w:rsidR="006B6741" w:rsidP="006B6741" w:rsidRDefault="006B6741" w14:paraId="61E9C45D" w14:textId="7777777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4"/>
          <w:szCs w:val="24"/>
        </w:rPr>
      </w:pPr>
      <w:r>
        <w:rPr>
          <w:rFonts w:ascii="Times New Roman" w:hAnsi="Times New Roman" w:cs="Times New Roman"/>
          <w:b/>
          <w:i/>
          <w:sz w:val="24"/>
          <w:szCs w:val="24"/>
        </w:rPr>
        <w:t>[B1.1.2.]</w:t>
      </w:r>
      <w:r>
        <w:rPr>
          <w:rFonts w:ascii="Times New Roman" w:hAnsi="Times New Roman" w:cs="Times New Roman"/>
          <w:i/>
          <w:sz w:val="24"/>
          <w:szCs w:val="24"/>
        </w:rPr>
        <w:t xml:space="preserve"> Would you recommend what you are doing (your method) to your colleagues? </w:t>
      </w:r>
    </w:p>
    <w:p w:rsidR="006B6741" w:rsidP="006B6741" w:rsidRDefault="006B6741" w14:paraId="601F1E24"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t>
      </w:r>
      <w:r>
        <w:rPr>
          <w:rFonts w:ascii="Times New Roman" w:hAnsi="Times New Roman" w:cs="Times New Roman"/>
          <w:sz w:val="24"/>
          <w:szCs w:val="24"/>
        </w:rPr>
        <w:t>Why? (either yes or no)</w:t>
      </w:r>
      <w:r>
        <w:t xml:space="preserve"> </w:t>
      </w:r>
    </w:p>
    <w:p w:rsidR="006B6741" w:rsidP="006B6741" w:rsidRDefault="006B6741" w14:paraId="24D43CAC" w14:textId="77777777">
      <w:pPr>
        <w:pStyle w:val="CommentText"/>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4"/>
          <w:szCs w:val="24"/>
        </w:rPr>
      </w:pPr>
      <w:r>
        <w:rPr>
          <w:rFonts w:ascii="Times New Roman" w:hAnsi="Times New Roman" w:cs="Times New Roman"/>
          <w:b/>
          <w:i/>
          <w:sz w:val="24"/>
          <w:szCs w:val="24"/>
        </w:rPr>
        <w:t>[B1.1.3]</w:t>
      </w:r>
      <w:r>
        <w:rPr>
          <w:rFonts w:ascii="Times New Roman" w:hAnsi="Times New Roman" w:cs="Times New Roman"/>
          <w:sz w:val="24"/>
          <w:szCs w:val="24"/>
        </w:rPr>
        <w:t xml:space="preserve"> </w:t>
      </w:r>
      <w:r>
        <w:rPr>
          <w:rFonts w:ascii="Times New Roman" w:hAnsi="Times New Roman" w:cs="Times New Roman"/>
          <w:i/>
          <w:sz w:val="24"/>
          <w:szCs w:val="24"/>
        </w:rPr>
        <w:t xml:space="preserve">Are you aware of any </w:t>
      </w:r>
      <w:r>
        <w:rPr>
          <w:rFonts w:ascii="Times New Roman" w:hAnsi="Times New Roman" w:cs="Times New Roman"/>
          <w:b/>
          <w:bCs/>
          <w:i/>
          <w:sz w:val="24"/>
          <w:szCs w:val="24"/>
        </w:rPr>
        <w:t>“</w:t>
      </w:r>
      <w:r>
        <w:rPr>
          <w:rFonts w:ascii="Times New Roman" w:hAnsi="Times New Roman" w:cs="Times New Roman"/>
          <w:b/>
          <w:i/>
          <w:sz w:val="24"/>
          <w:szCs w:val="24"/>
        </w:rPr>
        <w:t>standardised</w:t>
      </w:r>
      <w:r>
        <w:rPr>
          <w:rFonts w:ascii="Times New Roman" w:hAnsi="Times New Roman" w:cs="Times New Roman"/>
          <w:i/>
          <w:sz w:val="24"/>
          <w:szCs w:val="24"/>
        </w:rPr>
        <w:t xml:space="preserve"> </w:t>
      </w:r>
      <w:r>
        <w:rPr>
          <w:rFonts w:ascii="Times New Roman" w:hAnsi="Times New Roman" w:cs="Times New Roman"/>
          <w:b/>
          <w:bCs/>
          <w:i/>
          <w:sz w:val="24"/>
          <w:szCs w:val="24"/>
        </w:rPr>
        <w:t xml:space="preserve">methods” </w:t>
      </w:r>
      <w:r>
        <w:rPr>
          <w:rFonts w:ascii="Times New Roman" w:hAnsi="Times New Roman" w:cs="Times New Roman"/>
          <w:i/>
          <w:sz w:val="24"/>
          <w:szCs w:val="24"/>
        </w:rPr>
        <w:t>assessing toxicity from glucocorticoids? What is your opinion about them? How well they assess toxicity?</w:t>
      </w:r>
    </w:p>
    <w:p w:rsidR="006B6741" w:rsidP="006B6741" w:rsidRDefault="006B6741" w14:paraId="7D28540B"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 xml:space="preserve">Probe: </w:t>
      </w:r>
      <w:r>
        <w:rPr>
          <w:rFonts w:ascii="Times New Roman" w:hAnsi="Times New Roman" w:cs="Times New Roman"/>
          <w:sz w:val="24"/>
          <w:szCs w:val="24"/>
        </w:rPr>
        <w:t>Would you prefer using other “method(s)” from the ones you use? Why? And which ones?</w:t>
      </w:r>
    </w:p>
    <w:p w:rsidR="006B6741" w:rsidP="006B6741" w:rsidRDefault="006B6741" w14:paraId="0F2D27BB"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Probe:</w:t>
      </w:r>
      <w:r>
        <w:rPr>
          <w:rFonts w:ascii="Times New Roman" w:hAnsi="Times New Roman" w:cs="Times New Roman"/>
          <w:sz w:val="24"/>
          <w:szCs w:val="24"/>
        </w:rPr>
        <w:t xml:space="preserve"> If clinicians ask about standardized methods, revert the question back and ask how they understand what standardised methods consist of? Then present some examples: questionnaires, patients reported outcome measures, clinicians’ ratings (an index), Quality of life questionnaires, etc.</w:t>
      </w:r>
    </w:p>
    <w:p w:rsidR="006B6741" w:rsidP="006B6741" w:rsidRDefault="006B6741" w14:paraId="5259DC9E"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imes New Roman" w:hAnsi="Times New Roman" w:cs="Times New Roman"/>
          <w:sz w:val="24"/>
          <w:szCs w:val="24"/>
        </w:rPr>
      </w:pPr>
    </w:p>
    <w:p w:rsidR="006B6741" w:rsidP="006B6741" w:rsidRDefault="006B6741" w14:paraId="5C716F44" w14:textId="7777777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4"/>
          <w:szCs w:val="24"/>
        </w:rPr>
      </w:pPr>
      <w:r>
        <w:rPr>
          <w:rFonts w:ascii="Times New Roman" w:hAnsi="Times New Roman" w:cs="Times New Roman"/>
          <w:b/>
          <w:i/>
          <w:sz w:val="24"/>
          <w:szCs w:val="24"/>
        </w:rPr>
        <w:t>[B1.1.4]</w:t>
      </w:r>
      <w:r>
        <w:rPr>
          <w:rFonts w:ascii="Times New Roman" w:hAnsi="Times New Roman" w:cs="Times New Roman"/>
          <w:i/>
          <w:sz w:val="24"/>
          <w:szCs w:val="24"/>
        </w:rPr>
        <w:t xml:space="preserve"> If we had one of your patients with us now, what would they say about what you usually do, to assess toxicity in them? </w:t>
      </w:r>
    </w:p>
    <w:p w:rsidR="006B6741" w:rsidP="006B6741" w:rsidRDefault="006B6741" w14:paraId="06C663B1"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t>
      </w:r>
      <w:r>
        <w:rPr>
          <w:rFonts w:ascii="Times New Roman" w:hAnsi="Times New Roman" w:cs="Times New Roman"/>
          <w:sz w:val="24"/>
          <w:szCs w:val="24"/>
        </w:rPr>
        <w:t xml:space="preserve">Had any of your patient complaint about the “methods” you use, to assess toxicity? </w:t>
      </w:r>
    </w:p>
    <w:p w:rsidR="006B6741" w:rsidP="006B6741" w:rsidRDefault="006B6741" w14:paraId="03EB2491"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t>
      </w:r>
      <w:r>
        <w:rPr>
          <w:rFonts w:ascii="Times New Roman" w:hAnsi="Times New Roman" w:cs="Times New Roman"/>
          <w:sz w:val="24"/>
          <w:szCs w:val="24"/>
        </w:rPr>
        <w:t>Which were they?</w:t>
      </w:r>
    </w:p>
    <w:p w:rsidR="006B6741" w:rsidP="006B6741" w:rsidRDefault="006B6741" w14:paraId="6EE6890B"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t>
      </w:r>
      <w:r>
        <w:rPr>
          <w:rFonts w:ascii="Times New Roman" w:hAnsi="Times New Roman" w:cs="Times New Roman"/>
          <w:sz w:val="24"/>
          <w:szCs w:val="24"/>
        </w:rPr>
        <w:t>How did you address them?</w:t>
      </w:r>
    </w:p>
    <w:p w:rsidR="006B6741" w:rsidP="006B6741" w:rsidRDefault="006B6741" w14:paraId="1D2457F2" w14:textId="77777777">
      <w:pPr>
        <w:pStyle w:val="HTMLPreformatted"/>
        <w:spacing w:line="276" w:lineRule="auto"/>
        <w:rPr>
          <w:rFonts w:ascii="Times New Roman" w:hAnsi="Times New Roman" w:cs="Times New Roman"/>
          <w:b/>
          <w:sz w:val="24"/>
          <w:szCs w:val="24"/>
          <w:lang w:val="en-GB"/>
        </w:rPr>
      </w:pPr>
      <w:r>
        <w:rPr>
          <w:rFonts w:ascii="Times New Roman" w:hAnsi="Times New Roman" w:cs="Times New Roman"/>
          <w:b/>
          <w:sz w:val="24"/>
          <w:szCs w:val="24"/>
        </w:rPr>
        <w:t xml:space="preserve"> [B.1.2.] </w:t>
      </w:r>
      <w:r>
        <w:rPr>
          <w:rFonts w:ascii="Times New Roman" w:hAnsi="Times New Roman" w:cs="Times New Roman"/>
          <w:b/>
          <w:sz w:val="24"/>
          <w:szCs w:val="24"/>
          <w:lang w:val="en-GB"/>
        </w:rPr>
        <w:t xml:space="preserve">Usability/ Usefulness/Practicality/ Suitability </w:t>
      </w:r>
    </w:p>
    <w:p w:rsidR="006B6741" w:rsidP="006B6741" w:rsidRDefault="006B6741" w14:paraId="164E9697" w14:textId="77777777">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4"/>
          <w:szCs w:val="24"/>
        </w:rPr>
      </w:pPr>
      <w:r>
        <w:rPr>
          <w:rFonts w:ascii="Times New Roman" w:hAnsi="Times New Roman" w:cs="Times New Roman"/>
          <w:b/>
          <w:i/>
          <w:sz w:val="24"/>
          <w:szCs w:val="24"/>
        </w:rPr>
        <w:t xml:space="preserve"> [B1.2.1.]</w:t>
      </w:r>
      <w:r>
        <w:rPr>
          <w:rFonts w:ascii="Times New Roman" w:hAnsi="Times New Roman" w:cs="Times New Roman"/>
          <w:i/>
          <w:sz w:val="24"/>
          <w:szCs w:val="24"/>
        </w:rPr>
        <w:t xml:space="preserve"> How confident (satisfied) do you feel about the “methods</w:t>
      </w:r>
      <w:r>
        <w:rPr>
          <w:rFonts w:ascii="Times New Roman" w:hAnsi="Times New Roman" w:cs="Times New Roman"/>
          <w:sz w:val="24"/>
          <w:szCs w:val="24"/>
        </w:rPr>
        <w:t xml:space="preserve">” </w:t>
      </w:r>
      <w:r>
        <w:rPr>
          <w:rFonts w:ascii="Times New Roman" w:hAnsi="Times New Roman" w:cs="Times New Roman"/>
          <w:i/>
          <w:sz w:val="24"/>
          <w:szCs w:val="24"/>
        </w:rPr>
        <w:t xml:space="preserve">you use to assess the toxicity from glucocorticoids? </w:t>
      </w:r>
    </w:p>
    <w:p w:rsidR="006B6741" w:rsidP="006B6741" w:rsidRDefault="006B6741" w14:paraId="5FF3D0C2" w14:textId="77777777">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t>
      </w:r>
      <w:r>
        <w:rPr>
          <w:rFonts w:ascii="Times New Roman" w:hAnsi="Times New Roman" w:cs="Times New Roman"/>
          <w:sz w:val="24"/>
          <w:szCs w:val="24"/>
        </w:rPr>
        <w:t xml:space="preserve"> Do you think your assessment covers all the signs your patients experience? </w:t>
      </w:r>
    </w:p>
    <w:p w:rsidR="006B6741" w:rsidP="006B6741" w:rsidRDefault="006B6741" w14:paraId="279C7B45" w14:textId="77777777">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t>
      </w:r>
      <w:r>
        <w:rPr>
          <w:rFonts w:ascii="Times New Roman" w:hAnsi="Times New Roman" w:cs="Times New Roman"/>
          <w:sz w:val="24"/>
          <w:szCs w:val="24"/>
        </w:rPr>
        <w:t xml:space="preserve"> Have you ever had any doubts about the methods you use to assess toxicity?</w:t>
      </w:r>
    </w:p>
    <w:p w:rsidR="006B6741" w:rsidP="006B6741" w:rsidRDefault="006B6741" w14:paraId="3931C2E9" w14:textId="77777777">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4"/>
          <w:szCs w:val="24"/>
        </w:rPr>
      </w:pPr>
      <w:r>
        <w:rPr>
          <w:rFonts w:ascii="Times New Roman" w:hAnsi="Times New Roman" w:cs="Times New Roman"/>
          <w:b/>
          <w:i/>
          <w:sz w:val="24"/>
          <w:szCs w:val="24"/>
        </w:rPr>
        <w:t>[B1.2.2.]</w:t>
      </w:r>
      <w:r>
        <w:rPr>
          <w:rFonts w:ascii="Times New Roman" w:hAnsi="Times New Roman" w:cs="Times New Roman"/>
          <w:i/>
          <w:sz w:val="24"/>
          <w:szCs w:val="24"/>
        </w:rPr>
        <w:t xml:space="preserve"> How practical or useful do you find the methods you use, to assess toxicity?</w:t>
      </w:r>
    </w:p>
    <w:p w:rsidR="006B6741" w:rsidP="006B6741" w:rsidRDefault="006B6741" w14:paraId="450F2B01" w14:textId="77777777">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rPr>
        <w:t>Probe: In terms of time, effort or cost, how do you find the methods you use? (is it feasible- practical- to use?)</w:t>
      </w:r>
    </w:p>
    <w:p w:rsidR="006B6741" w:rsidP="006B6741" w:rsidRDefault="006B6741" w14:paraId="71F18E57" w14:textId="77777777">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Probe:</w:t>
      </w:r>
      <w:r>
        <w:rPr>
          <w:rFonts w:ascii="Times New Roman" w:hAnsi="Times New Roman" w:cs="Times New Roman"/>
          <w:sz w:val="24"/>
          <w:szCs w:val="24"/>
        </w:rPr>
        <w:t xml:space="preserve"> Is the method you use to assess toxicity the same in PMR, GCA or other vasculitis? (Whether yes or no- prompt to justify- should the methods be tailored by setting?)</w:t>
      </w:r>
    </w:p>
    <w:p w:rsidR="006B6741" w:rsidP="006B6741" w:rsidRDefault="006B6741" w14:paraId="5AEE9CA9" w14:textId="77777777">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4"/>
          <w:szCs w:val="24"/>
        </w:rPr>
      </w:pPr>
      <w:r>
        <w:rPr>
          <w:rFonts w:ascii="Times New Roman" w:hAnsi="Times New Roman" w:cs="Times New Roman"/>
          <w:b/>
          <w:i/>
          <w:sz w:val="24"/>
          <w:szCs w:val="24"/>
        </w:rPr>
        <w:t>[B1.2.3.]</w:t>
      </w:r>
      <w:r>
        <w:rPr>
          <w:rFonts w:ascii="Times New Roman" w:hAnsi="Times New Roman" w:cs="Times New Roman"/>
          <w:i/>
          <w:sz w:val="24"/>
          <w:szCs w:val="24"/>
        </w:rPr>
        <w:t xml:space="preserve"> What are the benefits, if any, of using any method to routinely assess for toxicity?</w:t>
      </w:r>
    </w:p>
    <w:p w:rsidR="006B6741" w:rsidP="006B6741" w:rsidRDefault="006B6741" w14:paraId="0EFCDF62" w14:textId="77777777">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Probe:</w:t>
      </w:r>
      <w:r>
        <w:rPr>
          <w:rFonts w:ascii="Times New Roman" w:hAnsi="Times New Roman" w:cs="Times New Roman"/>
          <w:sz w:val="24"/>
          <w:szCs w:val="24"/>
        </w:rPr>
        <w:t xml:space="preserve"> For you- as a clinician.</w:t>
      </w:r>
    </w:p>
    <w:p w:rsidR="006B6741" w:rsidP="006B6741" w:rsidRDefault="006B6741" w14:paraId="161259DE" w14:textId="77777777">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Probe:</w:t>
      </w:r>
      <w:r>
        <w:rPr>
          <w:rFonts w:ascii="Times New Roman" w:hAnsi="Times New Roman" w:cs="Times New Roman"/>
          <w:sz w:val="24"/>
          <w:szCs w:val="24"/>
        </w:rPr>
        <w:t xml:space="preserve"> For the patients.</w:t>
      </w:r>
    </w:p>
    <w:p w:rsidR="006B6741" w:rsidP="006B6741" w:rsidRDefault="006B6741" w14:paraId="590E5404" w14:textId="77777777">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8"/>
          <w:szCs w:val="24"/>
        </w:rPr>
      </w:pPr>
      <w:r>
        <w:rPr>
          <w:rFonts w:ascii="Times New Roman" w:hAnsi="Times New Roman" w:cs="Times New Roman"/>
          <w:b/>
          <w:i/>
          <w:sz w:val="24"/>
        </w:rPr>
        <w:t>[B1.2.4.]</w:t>
      </w:r>
      <w:r>
        <w:rPr>
          <w:rFonts w:ascii="Times New Roman" w:hAnsi="Times New Roman" w:cs="Times New Roman"/>
          <w:sz w:val="24"/>
        </w:rPr>
        <w:t xml:space="preserve"> </w:t>
      </w:r>
      <w:r>
        <w:rPr>
          <w:rFonts w:ascii="Times New Roman" w:hAnsi="Times New Roman" w:cs="Times New Roman"/>
          <w:i/>
          <w:sz w:val="24"/>
        </w:rPr>
        <w:t>Would you use the same methods to assess toxicity in clinical practice and in research? For example, if you would run an RCT, to examine the effects of a new experimental drug, would you use the same methods you use in clinical practice to assess toxicity?</w:t>
      </w:r>
    </w:p>
    <w:p w:rsidR="006B6741" w:rsidP="006B6741" w:rsidRDefault="006B6741" w14:paraId="15BA0A67" w14:textId="77777777">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8"/>
          <w:szCs w:val="24"/>
        </w:rPr>
      </w:pPr>
      <w:r>
        <w:rPr>
          <w:rFonts w:ascii="Times New Roman" w:hAnsi="Times New Roman" w:cs="Times New Roman"/>
          <w:sz w:val="24"/>
        </w:rPr>
        <w:t>Probe: Why and why not?</w:t>
      </w:r>
    </w:p>
    <w:p w:rsidR="006B6741" w:rsidP="006B6741" w:rsidRDefault="006B6741" w14:paraId="1D2DC8F1" w14:textId="2C690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rPr>
        <mc:AlternateContent>
          <mc:Choice Requires="wps">
            <w:drawing>
              <wp:anchor distT="0" distB="0" distL="114300" distR="114300" simplePos="0" relativeHeight="251648000" behindDoc="0" locked="0" layoutInCell="1" allowOverlap="1" wp14:anchorId="2E5B500C" wp14:editId="184BBB9C">
                <wp:simplePos x="0" y="0"/>
                <wp:positionH relativeFrom="margin">
                  <wp:posOffset>0</wp:posOffset>
                </wp:positionH>
                <wp:positionV relativeFrom="paragraph">
                  <wp:posOffset>591185</wp:posOffset>
                </wp:positionV>
                <wp:extent cx="6076950" cy="323850"/>
                <wp:effectExtent l="0" t="0" r="19050" b="19050"/>
                <wp:wrapNone/>
                <wp:docPr id="5" name="Rectangle 25"/>
                <wp:cNvGraphicFramePr/>
                <a:graphic xmlns:a="http://schemas.openxmlformats.org/drawingml/2006/main">
                  <a:graphicData uri="http://schemas.microsoft.com/office/word/2010/wordprocessingShape">
                    <wps:wsp>
                      <wps:cNvSpPr/>
                      <wps:spPr>
                        <a:xfrm>
                          <a:off x="0" y="0"/>
                          <a:ext cx="6076950" cy="32385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6B6741" w:rsidP="006B6741" w:rsidRDefault="006B6741" w14:paraId="74264F90" w14:textId="77777777">
                            <w:pPr>
                              <w:jc w:val="center"/>
                            </w:pPr>
                            <w:r>
                              <w:rPr>
                                <w:rFonts w:ascii="Times New Roman" w:hAnsi="Times New Roman" w:cs="Times New Roman"/>
                                <w:b/>
                                <w:u w:val="single"/>
                                <w:lang w:val="en-US"/>
                              </w:rPr>
                              <w:t xml:space="preserve">Part </w:t>
                            </w:r>
                            <w:r>
                              <w:rPr>
                                <w:rFonts w:ascii="Times New Roman" w:hAnsi="Times New Roman" w:cs="Times New Roman"/>
                                <w:b/>
                                <w:u w:val="single"/>
                              </w:rPr>
                              <w:t>C:</w:t>
                            </w:r>
                            <w:r>
                              <w:rPr>
                                <w:rFonts w:ascii="Times New Roman" w:hAnsi="Times New Roman" w:cs="Times New Roman"/>
                                <w:b/>
                              </w:rPr>
                              <w:t xml:space="preserve"> </w:t>
                            </w:r>
                            <w:r>
                              <w:rPr>
                                <w:rFonts w:ascii="Times New Roman" w:hAnsi="Times New Roman" w:cs="Times New Roman"/>
                                <w:b/>
                                <w:sz w:val="24"/>
                                <w:szCs w:val="24"/>
                              </w:rPr>
                              <w:t>Barriers and Facilitators in the assessment of Toxicity from glucocorticoids</w:t>
                            </w:r>
                          </w:p>
                          <w:p w:rsidR="006B6741" w:rsidP="006B6741" w:rsidRDefault="006B6741" w14:paraId="7CC7347B" w14:textId="7777777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B09FCA9">
              <v:rect id="Rectangle 25" style="position:absolute;margin-left:0;margin-top:46.55pt;width:478.5pt;height: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spid="_x0000_s1032" fillcolor="#30a7dd [2164]" strokecolor="#156082 [3204]" strokeweight=".5pt" w14:anchorId="2E5B50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">
                <v:fill type="gradient" color2="#1e8bbd [2612]" colors="0 #9cafbf;.5 #8fa3b4;1 #7a95ab" focus="100%" rotate="t">
                  <o:fill v:ext="view" type="gradientUnscaled"/>
                </v:fill>
                <v:textbox>
                  <w:txbxContent>
                    <w:p w:rsidR="006B6741" w:rsidP="006B6741" w:rsidRDefault="006B6741" w14:paraId="4F33F8CF" w14:textId="77777777">
                      <w:pPr>
                        <w:jc w:val="center"/>
                      </w:pPr>
                      <w:r>
                        <w:rPr>
                          <w:rFonts w:ascii="Times New Roman" w:hAnsi="Times New Roman" w:cs="Times New Roman"/>
                          <w:b/>
                          <w:u w:val="single"/>
                          <w:lang w:val="en-US"/>
                        </w:rPr>
                        <w:t xml:space="preserve">Part </w:t>
                      </w:r>
                      <w:r>
                        <w:rPr>
                          <w:rFonts w:ascii="Times New Roman" w:hAnsi="Times New Roman" w:cs="Times New Roman"/>
                          <w:b/>
                          <w:u w:val="single"/>
                        </w:rPr>
                        <w:t>C:</w:t>
                      </w:r>
                      <w:r>
                        <w:rPr>
                          <w:rFonts w:ascii="Times New Roman" w:hAnsi="Times New Roman" w:cs="Times New Roman"/>
                          <w:b/>
                        </w:rPr>
                        <w:t xml:space="preserve"> </w:t>
                      </w:r>
                      <w:r>
                        <w:rPr>
                          <w:rFonts w:ascii="Times New Roman" w:hAnsi="Times New Roman" w:cs="Times New Roman"/>
                          <w:b/>
                          <w:sz w:val="24"/>
                          <w:szCs w:val="24"/>
                        </w:rPr>
                        <w:t>Barriers and Facilitators in the assessment of Toxicity from glucocorticoids</w:t>
                      </w:r>
                    </w:p>
                    <w:p w:rsidR="006B6741" w:rsidP="006B6741" w:rsidRDefault="006B6741" w14:paraId="0A37501D" w14:textId="77777777">
                      <w:pPr>
                        <w:jc w:val="center"/>
                      </w:pPr>
                    </w:p>
                  </w:txbxContent>
                </v:textbox>
                <w10:wrap anchorx="margin"/>
              </v:rect>
            </w:pict>
          </mc:Fallback>
        </mc:AlternateContent>
      </w:r>
      <w:r>
        <w:rPr>
          <w:noProof/>
        </w:rPr>
        <mc:AlternateContent>
          <mc:Choice Requires="wps">
            <w:drawing>
              <wp:anchor distT="0" distB="0" distL="114300" distR="114300" simplePos="0" relativeHeight="251664384" behindDoc="0" locked="0" layoutInCell="1" allowOverlap="1" wp14:anchorId="001AB5E7" wp14:editId="3B37E0A6">
                <wp:simplePos x="0" y="0"/>
                <wp:positionH relativeFrom="column">
                  <wp:posOffset>0</wp:posOffset>
                </wp:positionH>
                <wp:positionV relativeFrom="paragraph">
                  <wp:posOffset>0</wp:posOffset>
                </wp:positionV>
                <wp:extent cx="1759585" cy="276225"/>
                <wp:effectExtent l="0" t="0" r="12065" b="28575"/>
                <wp:wrapNone/>
                <wp:docPr id="27" name="Rectangle: Rounded Corners 24"/>
                <wp:cNvGraphicFramePr/>
                <a:graphic xmlns:a="http://schemas.openxmlformats.org/drawingml/2006/main">
                  <a:graphicData uri="http://schemas.microsoft.com/office/word/2010/wordprocessingShape">
                    <wps:wsp>
                      <wps:cNvSpPr/>
                      <wps:spPr>
                        <a:xfrm>
                          <a:off x="0" y="0"/>
                          <a:ext cx="1759585" cy="275590"/>
                        </a:xfrm>
                        <a:prstGeom prst="roundRect">
                          <a:avLst/>
                        </a:prstGeom>
                        <a:solidFill>
                          <a:srgbClr val="ED7D31"/>
                        </a:solidFill>
                        <a:ln w="12700" cap="flat" cmpd="sng" algn="ctr">
                          <a:solidFill>
                            <a:srgbClr val="ED7D31">
                              <a:shade val="50000"/>
                            </a:srgbClr>
                          </a:solidFill>
                          <a:prstDash val="solid"/>
                          <a:miter lim="800000"/>
                        </a:ln>
                        <a:effectLst/>
                      </wps:spPr>
                      <wps:txbx>
                        <w:txbxContent>
                          <w:p w:rsidR="006B6741" w:rsidP="006B6741" w:rsidRDefault="006B6741" w14:paraId="73B9F73B"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6D8908B3">
              <v:roundrect id="Rectangle: Rounded Corners 24" style="position:absolute;margin-left:0;margin-top:0;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33" fillcolor="#ed7d31" strokecolor="#ae5a21" strokeweight="1pt" arcsize="10923f" w14:anchorId="001AB5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">
                <v:stroke joinstyle="miter"/>
                <v:textbox>
                  <w:txbxContent>
                    <w:p w:rsidR="006B6741" w:rsidP="006B6741" w:rsidRDefault="006B6741" w14:paraId="2CD058E2"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006B6741" w:rsidRDefault="006B6741" w14:paraId="00828FE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B6741" w:rsidP="006B6741" w:rsidRDefault="006B6741" w14:paraId="2BD68BC6" w14:textId="77777777">
      <w:pPr>
        <w:pStyle w:val="HTMLPreformatted"/>
        <w:spacing w:line="276" w:lineRule="auto"/>
        <w:rPr>
          <w:rFonts w:ascii="Times New Roman" w:hAnsi="Times New Roman" w:cs="Times New Roman"/>
          <w:b/>
          <w:sz w:val="24"/>
          <w:szCs w:val="24"/>
          <w:lang w:val="en-GB"/>
        </w:rPr>
      </w:pPr>
    </w:p>
    <w:p w:rsidR="006B6741" w:rsidP="006B6741" w:rsidRDefault="006B6741" w14:paraId="60BCE706" w14:textId="77777777">
      <w:pPr>
        <w:pStyle w:val="HTMLPreformatted"/>
        <w:spacing w:line="276" w:lineRule="auto"/>
        <w:rPr>
          <w:rFonts w:ascii="Times New Roman" w:hAnsi="Times New Roman" w:cs="Times New Roman"/>
          <w:b/>
          <w:sz w:val="24"/>
          <w:szCs w:val="24"/>
          <w:lang w:val="en-GB"/>
        </w:rPr>
      </w:pPr>
    </w:p>
    <w:p w:rsidR="006B6741" w:rsidP="006B6741" w:rsidRDefault="006B6741" w14:paraId="49F7AA15" w14:textId="7777777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b/>
          <w:i/>
          <w:sz w:val="24"/>
          <w:szCs w:val="24"/>
        </w:rPr>
        <w:t xml:space="preserve">[C1.1] </w:t>
      </w:r>
      <w:r>
        <w:rPr>
          <w:rFonts w:ascii="Times New Roman" w:hAnsi="Times New Roman" w:cs="Times New Roman"/>
          <w:i/>
          <w:sz w:val="24"/>
          <w:szCs w:val="24"/>
        </w:rPr>
        <w:t>What kind of problems/ difficulties do you recognize in your clinical practice when assessing for the toxicity of glucocorticoids</w:t>
      </w:r>
      <w:r>
        <w:rPr>
          <w:rFonts w:ascii="Times New Roman" w:hAnsi="Times New Roman" w:cs="Times New Roman"/>
          <w:sz w:val="24"/>
          <w:szCs w:val="24"/>
        </w:rPr>
        <w:t>?</w:t>
      </w:r>
    </w:p>
    <w:p w:rsidR="006B6741" w:rsidP="006B6741" w:rsidRDefault="006B6741" w14:paraId="3D44C225"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Probe:</w:t>
      </w:r>
      <w:r>
        <w:rPr>
          <w:rFonts w:ascii="Times New Roman" w:hAnsi="Times New Roman" w:cs="Times New Roman"/>
          <w:sz w:val="24"/>
        </w:rPr>
        <w:t xml:space="preserve"> Which barriers/obstacle do you foresee? And why? </w:t>
      </w:r>
    </w:p>
    <w:p w:rsidR="006B6741" w:rsidP="006B6741" w:rsidRDefault="006B6741" w14:paraId="11D8C91B" w14:textId="7777777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iCs/>
          <w:sz w:val="24"/>
          <w:szCs w:val="24"/>
        </w:rPr>
      </w:pPr>
      <w:r>
        <w:rPr>
          <w:rFonts w:ascii="Times New Roman" w:hAnsi="Times New Roman" w:cs="Times New Roman"/>
          <w:b/>
          <w:bCs/>
          <w:i/>
          <w:iCs/>
          <w:sz w:val="24"/>
        </w:rPr>
        <w:t>[C1.</w:t>
      </w:r>
      <w:r>
        <w:rPr>
          <w:rFonts w:ascii="Times New Roman" w:hAnsi="Times New Roman" w:cs="Times New Roman"/>
          <w:b/>
          <w:bCs/>
          <w:i/>
          <w:iCs/>
          <w:sz w:val="24"/>
          <w:szCs w:val="24"/>
        </w:rPr>
        <w:t>2]</w:t>
      </w:r>
      <w:r>
        <w:rPr>
          <w:rFonts w:ascii="Times New Roman" w:hAnsi="Times New Roman" w:cs="Times New Roman"/>
          <w:sz w:val="24"/>
          <w:szCs w:val="24"/>
        </w:rPr>
        <w:t xml:space="preserve"> </w:t>
      </w:r>
      <w:r>
        <w:rPr>
          <w:rFonts w:ascii="Times New Roman" w:hAnsi="Times New Roman" w:cs="Times New Roman"/>
          <w:i/>
          <w:iCs/>
          <w:sz w:val="24"/>
          <w:szCs w:val="24"/>
        </w:rPr>
        <w:t>How easy it is for you to use “methods” to assess the toxicity to your patients?</w:t>
      </w:r>
    </w:p>
    <w:p w:rsidR="006B6741" w:rsidP="006B6741" w:rsidRDefault="006B6741" w14:paraId="44A7C51C"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iCs/>
          <w:sz w:val="24"/>
          <w:szCs w:val="24"/>
        </w:rPr>
      </w:pPr>
      <w:r>
        <w:rPr>
          <w:rFonts w:ascii="Times New Roman" w:hAnsi="Times New Roman" w:cs="Times New Roman"/>
          <w:sz w:val="24"/>
          <w:u w:val="single"/>
        </w:rPr>
        <w:t xml:space="preserve">Probe: </w:t>
      </w:r>
      <w:r>
        <w:rPr>
          <w:rFonts w:ascii="Times New Roman" w:hAnsi="Times New Roman" w:cs="Times New Roman"/>
          <w:sz w:val="24"/>
        </w:rPr>
        <w:t>What it is easy for you when assessing the toxicity to your patients?</w:t>
      </w:r>
    </w:p>
    <w:p w:rsidR="006B6741" w:rsidP="006B6741" w:rsidRDefault="006B6741" w14:paraId="734194C4" w14:textId="7777777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iCs/>
          <w:sz w:val="24"/>
          <w:szCs w:val="24"/>
        </w:rPr>
      </w:pPr>
      <w:r>
        <w:rPr>
          <w:rFonts w:ascii="Times New Roman" w:hAnsi="Times New Roman" w:cs="Times New Roman"/>
          <w:b/>
          <w:bCs/>
          <w:i/>
          <w:iCs/>
          <w:sz w:val="24"/>
        </w:rPr>
        <w:t>[C1.</w:t>
      </w:r>
      <w:r>
        <w:rPr>
          <w:rFonts w:ascii="Times New Roman" w:hAnsi="Times New Roman" w:cs="Times New Roman"/>
          <w:b/>
          <w:bCs/>
          <w:i/>
          <w:iCs/>
          <w:sz w:val="24"/>
          <w:szCs w:val="24"/>
        </w:rPr>
        <w:t xml:space="preserve">3] </w:t>
      </w:r>
      <w:r>
        <w:rPr>
          <w:rFonts w:ascii="Times New Roman" w:hAnsi="Times New Roman" w:cs="Times New Roman"/>
          <w:i/>
          <w:iCs/>
          <w:sz w:val="24"/>
          <w:szCs w:val="24"/>
        </w:rPr>
        <w:t>How difficult it is for you to use “methods” to assess toxicity to your patients?</w:t>
      </w:r>
    </w:p>
    <w:p w:rsidR="006B6741" w:rsidP="006B6741" w:rsidRDefault="006B6741" w14:paraId="35F51BFD"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iCs/>
          <w:sz w:val="24"/>
          <w:szCs w:val="24"/>
        </w:rPr>
      </w:pPr>
      <w:r>
        <w:rPr>
          <w:rFonts w:ascii="Times New Roman" w:hAnsi="Times New Roman" w:cs="Times New Roman"/>
          <w:sz w:val="24"/>
          <w:u w:val="single"/>
        </w:rPr>
        <w:t xml:space="preserve">Probe: </w:t>
      </w:r>
      <w:r>
        <w:rPr>
          <w:rFonts w:ascii="Times New Roman" w:hAnsi="Times New Roman" w:cs="Times New Roman"/>
          <w:sz w:val="24"/>
        </w:rPr>
        <w:t>What it is difficult for you when assessing toxicity to your patients?</w:t>
      </w:r>
    </w:p>
    <w:p w:rsidR="006B6741" w:rsidP="006B6741" w:rsidRDefault="006B6741" w14:paraId="173F8B42" w14:textId="7777777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b/>
          <w:bCs/>
          <w:i/>
          <w:iCs/>
          <w:sz w:val="24"/>
          <w:szCs w:val="24"/>
        </w:rPr>
        <w:t xml:space="preserve">[C1.4] </w:t>
      </w:r>
      <w:r>
        <w:rPr>
          <w:rFonts w:ascii="Times New Roman" w:hAnsi="Times New Roman" w:cs="Times New Roman"/>
          <w:i/>
          <w:iCs/>
          <w:sz w:val="24"/>
          <w:szCs w:val="24"/>
        </w:rPr>
        <w:t>What would help you when assessing GC- toxicity? What would make you to want to start using methods to assess GC-toxicity?</w:t>
      </w:r>
    </w:p>
    <w:p w:rsidR="006B6741" w:rsidP="006B6741" w:rsidRDefault="006B6741" w14:paraId="7BCE2E5A"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bCs/>
          <w:iCs/>
          <w:sz w:val="24"/>
          <w:szCs w:val="24"/>
          <w:u w:val="single"/>
        </w:rPr>
        <w:t>Probe:</w:t>
      </w:r>
      <w:r>
        <w:rPr>
          <w:rFonts w:ascii="Times New Roman" w:hAnsi="Times New Roman" w:cs="Times New Roman"/>
          <w:b/>
          <w:i/>
          <w:sz w:val="24"/>
          <w:szCs w:val="24"/>
        </w:rPr>
        <w:t xml:space="preserve"> </w:t>
      </w:r>
      <w:r>
        <w:rPr>
          <w:rFonts w:ascii="Times New Roman" w:hAnsi="Times New Roman" w:cs="Times New Roman"/>
          <w:bCs/>
          <w:iCs/>
          <w:sz w:val="24"/>
          <w:szCs w:val="24"/>
        </w:rPr>
        <w:t>what would prompt you (or trigger you make you) to use “methods” to assess for toxicity?</w:t>
      </w:r>
    </w:p>
    <w:p w:rsidR="006B6741" w:rsidP="006B6741" w:rsidRDefault="006B6741" w14:paraId="2FD5288F"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Probe:</w:t>
      </w:r>
      <w:r>
        <w:rPr>
          <w:rFonts w:ascii="Times New Roman" w:hAnsi="Times New Roman" w:cs="Times New Roman"/>
          <w:sz w:val="24"/>
          <w:szCs w:val="24"/>
        </w:rPr>
        <w:t xml:space="preserve"> encourage the clinician to name anything- the researcher should not specify (e.g., guidelines, cue reminders, checklists, etc.)</w:t>
      </w:r>
    </w:p>
    <w:p w:rsidR="006B6741" w:rsidP="006B6741" w:rsidRDefault="006B6741" w14:paraId="1F81C527"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 xml:space="preserve">Probe: </w:t>
      </w:r>
      <w:r>
        <w:rPr>
          <w:rFonts w:ascii="Times New Roman" w:hAnsi="Times New Roman" w:cs="Times New Roman"/>
          <w:sz w:val="24"/>
          <w:szCs w:val="24"/>
        </w:rPr>
        <w:t>Can you change anything that would improve your way you use toxicity in your patients?</w:t>
      </w:r>
    </w:p>
    <w:p w:rsidR="006B6741" w:rsidP="006B6741" w:rsidRDefault="006B6741" w14:paraId="50751C6B" w14:textId="77777777">
      <w:pPr>
        <w:pStyle w:val="ListParagraph"/>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u w:val="single"/>
        </w:rPr>
        <w:t xml:space="preserve">Probe: </w:t>
      </w:r>
      <w:r>
        <w:rPr>
          <w:rFonts w:ascii="Times New Roman" w:hAnsi="Times New Roman" w:cs="Times New Roman"/>
          <w:sz w:val="24"/>
          <w:szCs w:val="24"/>
        </w:rPr>
        <w:t xml:space="preserve">If you were able, what would you change in the “methods” you use to assess GC-toxicity? </w:t>
      </w:r>
      <w:r>
        <w:rPr>
          <w:rFonts w:ascii="Times New Roman" w:hAnsi="Times New Roman" w:cs="Times New Roman"/>
          <w:i/>
          <w:sz w:val="24"/>
          <w:szCs w:val="24"/>
        </w:rPr>
        <w:tab/>
      </w:r>
    </w:p>
    <w:p w:rsidR="006B6741" w:rsidP="006B6741" w:rsidRDefault="006B6741" w14:paraId="37D01801" w14:textId="7BCD0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noProof/>
        </w:rPr>
        <mc:AlternateContent>
          <mc:Choice Requires="wps">
            <w:drawing>
              <wp:anchor distT="0" distB="0" distL="114300" distR="114300" simplePos="0" relativeHeight="251650048" behindDoc="0" locked="0" layoutInCell="1" allowOverlap="1" wp14:anchorId="1BC114B8" wp14:editId="28D12D8B">
                <wp:simplePos x="0" y="0"/>
                <wp:positionH relativeFrom="margin">
                  <wp:posOffset>0</wp:posOffset>
                </wp:positionH>
                <wp:positionV relativeFrom="paragraph">
                  <wp:posOffset>594360</wp:posOffset>
                </wp:positionV>
                <wp:extent cx="6076950" cy="323850"/>
                <wp:effectExtent l="0" t="0" r="19050" b="19050"/>
                <wp:wrapNone/>
                <wp:docPr id="10" name="Rectangle 23"/>
                <wp:cNvGraphicFramePr/>
                <a:graphic xmlns:a="http://schemas.openxmlformats.org/drawingml/2006/main">
                  <a:graphicData uri="http://schemas.microsoft.com/office/word/2010/wordprocessingShape">
                    <wps:wsp>
                      <wps:cNvSpPr/>
                      <wps:spPr>
                        <a:xfrm>
                          <a:off x="0" y="0"/>
                          <a:ext cx="6076950" cy="32385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rsidR="006B6741" w:rsidP="006B6741" w:rsidRDefault="006B6741" w14:paraId="1D48E360" w14:textId="77777777">
                            <w:pPr>
                              <w:tabs>
                                <w:tab w:val="left" w:pos="352"/>
                                <w:tab w:val="left" w:pos="1155"/>
                              </w:tabs>
                              <w:spacing w:after="200" w:line="276" w:lineRule="auto"/>
                              <w:jc w:val="center"/>
                              <w:rPr>
                                <w:rFonts w:ascii="Times New Roman" w:hAnsi="Times New Roman" w:cs="Times New Roman"/>
                                <w:b/>
                                <w:bCs/>
                              </w:rPr>
                            </w:pPr>
                            <w:r>
                              <w:rPr>
                                <w:rFonts w:ascii="Times New Roman" w:hAnsi="Times New Roman" w:cs="Times New Roman"/>
                                <w:b/>
                                <w:u w:val="single"/>
                                <w:lang w:val="en-US"/>
                              </w:rPr>
                              <w:t xml:space="preserve">Part </w:t>
                            </w:r>
                            <w:r>
                              <w:rPr>
                                <w:rFonts w:ascii="Times New Roman" w:hAnsi="Times New Roman" w:cs="Times New Roman"/>
                                <w:b/>
                                <w:u w:val="single"/>
                              </w:rPr>
                              <w:t>D:</w:t>
                            </w:r>
                            <w:r>
                              <w:rPr>
                                <w:rFonts w:ascii="Times New Roman" w:hAnsi="Times New Roman" w:cs="Times New Roman"/>
                                <w:b/>
                              </w:rPr>
                              <w:t xml:space="preserve"> </w:t>
                            </w:r>
                            <w:r>
                              <w:rPr>
                                <w:rFonts w:ascii="Times New Roman" w:hAnsi="Times New Roman" w:cs="Times New Roman"/>
                                <w:b/>
                                <w:bCs/>
                              </w:rPr>
                              <w:t>Mapping OMERACT criteria (card-sort exercise)</w:t>
                            </w:r>
                          </w:p>
                          <w:p w:rsidR="006B6741" w:rsidP="006B6741" w:rsidRDefault="006B6741" w14:paraId="10478BA1" w14:textId="77777777">
                            <w:pPr>
                              <w:jc w:val="center"/>
                              <w:rPr>
                                <w:rFonts w:ascii="Times New Roman" w:hAnsi="Times New Roman" w:cs="Times New Roman"/>
                              </w:rPr>
                            </w:pPr>
                          </w:p>
                          <w:p w:rsidR="006B6741" w:rsidP="006B6741" w:rsidRDefault="006B6741" w14:paraId="23C46A58" w14:textId="7777777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23BA8355">
              <v:rect id="Rectangle 23" style="position:absolute;margin-left:0;margin-top:46.8pt;width:478.5pt;height: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spid="_x0000_s1034" fillcolor="#b1cbe9" strokecolor="#5b9bd5" strokeweight=".5pt" w14:anchorId="1BC114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">
                <v:fill type="gradient" color2="#92b9e4" colors="0 #b1cbe9;.5 #a3c1e5;1 #92b9e4" focus="100%" rotate="t">
                  <o:fill v:ext="view" type="gradientUnscaled"/>
                </v:fill>
                <v:textbox>
                  <w:txbxContent>
                    <w:p w:rsidR="006B6741" w:rsidP="006B6741" w:rsidRDefault="006B6741" w14:paraId="19EB6DFB" w14:textId="77777777">
                      <w:pPr>
                        <w:tabs>
                          <w:tab w:val="left" w:pos="352"/>
                          <w:tab w:val="left" w:pos="1155"/>
                        </w:tabs>
                        <w:spacing w:after="200" w:line="276" w:lineRule="auto"/>
                        <w:jc w:val="center"/>
                        <w:rPr>
                          <w:rFonts w:ascii="Times New Roman" w:hAnsi="Times New Roman" w:cs="Times New Roman"/>
                          <w:b/>
                          <w:bCs/>
                        </w:rPr>
                      </w:pPr>
                      <w:r>
                        <w:rPr>
                          <w:rFonts w:ascii="Times New Roman" w:hAnsi="Times New Roman" w:cs="Times New Roman"/>
                          <w:b/>
                          <w:u w:val="single"/>
                          <w:lang w:val="en-US"/>
                        </w:rPr>
                        <w:t xml:space="preserve">Part </w:t>
                      </w:r>
                      <w:r>
                        <w:rPr>
                          <w:rFonts w:ascii="Times New Roman" w:hAnsi="Times New Roman" w:cs="Times New Roman"/>
                          <w:b/>
                          <w:u w:val="single"/>
                        </w:rPr>
                        <w:t>D:</w:t>
                      </w:r>
                      <w:r>
                        <w:rPr>
                          <w:rFonts w:ascii="Times New Roman" w:hAnsi="Times New Roman" w:cs="Times New Roman"/>
                          <w:b/>
                        </w:rPr>
                        <w:t xml:space="preserve"> </w:t>
                      </w:r>
                      <w:r>
                        <w:rPr>
                          <w:rFonts w:ascii="Times New Roman" w:hAnsi="Times New Roman" w:cs="Times New Roman"/>
                          <w:b/>
                          <w:bCs/>
                        </w:rPr>
                        <w:t>Mapping OMERACT criteria (card-sort exercise)</w:t>
                      </w:r>
                    </w:p>
                    <w:p w:rsidR="006B6741" w:rsidP="006B6741" w:rsidRDefault="006B6741" w14:paraId="5DAB6C7B" w14:textId="77777777">
                      <w:pPr>
                        <w:jc w:val="center"/>
                        <w:rPr>
                          <w:rFonts w:ascii="Times New Roman" w:hAnsi="Times New Roman" w:cs="Times New Roman"/>
                        </w:rPr>
                      </w:pPr>
                    </w:p>
                    <w:p w:rsidR="006B6741" w:rsidP="006B6741" w:rsidRDefault="006B6741" w14:paraId="02EB378F" w14:textId="77777777">
                      <w:pPr>
                        <w:jc w:val="center"/>
                      </w:pPr>
                    </w:p>
                  </w:txbxContent>
                </v:textbox>
                <w10:wrap anchorx="margin"/>
              </v:rect>
            </w:pict>
          </mc:Fallback>
        </mc:AlternateContent>
      </w:r>
      <w:r>
        <w:rPr>
          <w:noProof/>
        </w:rPr>
        <mc:AlternateContent>
          <mc:Choice Requires="wps">
            <w:drawing>
              <wp:anchor distT="0" distB="0" distL="114300" distR="114300" simplePos="0" relativeHeight="251665408" behindDoc="0" locked="0" layoutInCell="1" allowOverlap="1" wp14:anchorId="59449A5B" wp14:editId="29632FA6">
                <wp:simplePos x="0" y="0"/>
                <wp:positionH relativeFrom="column">
                  <wp:posOffset>0</wp:posOffset>
                </wp:positionH>
                <wp:positionV relativeFrom="paragraph">
                  <wp:posOffset>-635</wp:posOffset>
                </wp:positionV>
                <wp:extent cx="1759585" cy="276225"/>
                <wp:effectExtent l="0" t="0" r="12065" b="28575"/>
                <wp:wrapNone/>
                <wp:docPr id="28" name="Rectangle: Rounded Corners 22"/>
                <wp:cNvGraphicFramePr/>
                <a:graphic xmlns:a="http://schemas.openxmlformats.org/drawingml/2006/main">
                  <a:graphicData uri="http://schemas.microsoft.com/office/word/2010/wordprocessingShape">
                    <wps:wsp>
                      <wps:cNvSpPr/>
                      <wps:spPr>
                        <a:xfrm>
                          <a:off x="0" y="0"/>
                          <a:ext cx="1759585" cy="275590"/>
                        </a:xfrm>
                        <a:prstGeom prst="roundRect">
                          <a:avLst/>
                        </a:prstGeom>
                        <a:solidFill>
                          <a:srgbClr val="ED7D31"/>
                        </a:solidFill>
                        <a:ln w="12700" cap="flat" cmpd="sng" algn="ctr">
                          <a:solidFill>
                            <a:srgbClr val="ED7D31">
                              <a:shade val="50000"/>
                            </a:srgbClr>
                          </a:solidFill>
                          <a:prstDash val="solid"/>
                          <a:miter lim="800000"/>
                        </a:ln>
                        <a:effectLst/>
                      </wps:spPr>
                      <wps:txbx>
                        <w:txbxContent>
                          <w:p w:rsidR="006B6741" w:rsidP="006B6741" w:rsidRDefault="006B6741" w14:paraId="7B5419B1"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7ED79E3C">
              <v:roundrect id="Rectangle: Rounded Corners 22" style="position:absolute;margin-left:0;margin-top:-.05pt;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35" fillcolor="#ed7d31" strokecolor="#ae5a21" strokeweight="1pt" arcsize="10923f" w14:anchorId="59449A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">
                <v:stroke joinstyle="miter"/>
                <v:textbox>
                  <w:txbxContent>
                    <w:p w:rsidR="006B6741" w:rsidP="006B6741" w:rsidRDefault="006B6741" w14:paraId="5B86D0F9"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006B6741" w:rsidRDefault="006B6741" w14:paraId="45359DC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6B6741" w:rsidP="006B6741" w:rsidRDefault="006B6741" w14:paraId="34F1C237" w14:textId="77777777">
      <w:pPr>
        <w:tabs>
          <w:tab w:val="left" w:pos="352"/>
          <w:tab w:val="left" w:pos="1155"/>
        </w:tabs>
        <w:spacing w:after="200" w:line="276" w:lineRule="auto"/>
        <w:rPr>
          <w:rFonts w:ascii="Times New Roman" w:hAnsi="Times New Roman" w:cs="Times New Roman"/>
          <w:b/>
          <w:bCs/>
        </w:rPr>
      </w:pPr>
    </w:p>
    <w:p w:rsidR="006B6741" w:rsidP="006B6741" w:rsidRDefault="006B6741" w14:paraId="39B48E4C" w14:textId="1C76E20B">
      <w:pPr>
        <w:tabs>
          <w:tab w:val="left" w:pos="352"/>
          <w:tab w:val="left" w:pos="1155"/>
        </w:tabs>
        <w:spacing w:after="200" w:line="276" w:lineRule="auto"/>
        <w:rPr>
          <w:rFonts w:ascii="Times New Roman" w:hAnsi="Times New Roman" w:eastAsia="MS Mincho" w:cs="Times New Roman"/>
          <w:b/>
          <w:bCs/>
          <w:color w:val="000000"/>
          <w:lang w:eastAsia="ja-JP"/>
        </w:rPr>
      </w:pPr>
      <w:r>
        <w:rPr>
          <w:rFonts w:ascii="Times New Roman" w:hAnsi="Times New Roman" w:cs="Times New Roman"/>
          <w:b/>
          <w:bCs/>
        </w:rPr>
        <w:t xml:space="preserve"> D.1. </w:t>
      </w:r>
      <w:r>
        <w:rPr>
          <w:rFonts w:ascii="Times New Roman" w:hAnsi="Times New Roman" w:cs="Times New Roman"/>
          <w:b/>
          <w:bCs/>
          <w:lang w:val="en-US"/>
        </w:rPr>
        <w:t xml:space="preserve">GC-toxicity and OMERACT fit criteria  </w:t>
      </w:r>
      <w:r>
        <w:rPr>
          <w:noProof/>
          <w:lang w:eastAsia="en-GB"/>
        </w:rPr>
        <w:drawing>
          <wp:inline distT="0" distB="0" distL="0" distR="0" wp14:anchorId="1E1F2C17" wp14:editId="0E259BEA">
            <wp:extent cx="286385" cy="218440"/>
            <wp:effectExtent l="0" t="0" r="0" b="0"/>
            <wp:docPr id="60230310" name="Picture 4" descr="o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 clo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85" cy="218440"/>
                    </a:xfrm>
                    <a:prstGeom prst="rect">
                      <a:avLst/>
                    </a:prstGeom>
                    <a:noFill/>
                    <a:ln>
                      <a:noFill/>
                    </a:ln>
                  </pic:spPr>
                </pic:pic>
              </a:graphicData>
            </a:graphic>
          </wp:inline>
        </w:drawing>
      </w:r>
      <w:r>
        <w:rPr>
          <w:rFonts w:ascii="Times New Roman" w:hAnsi="Times New Roman" w:eastAsia="MS Mincho" w:cs="Times New Roman"/>
          <w:b/>
          <w:bCs/>
          <w:color w:val="000000"/>
          <w:lang w:eastAsia="ja-JP"/>
        </w:rPr>
        <w:t xml:space="preserve">  (20 minutes)</w:t>
      </w:r>
    </w:p>
    <w:p w:rsidR="006B6741" w:rsidP="006B6741" w:rsidRDefault="006B6741" w14:paraId="5EC3DD0A" w14:textId="0D0855E6">
      <w:pPr>
        <w:tabs>
          <w:tab w:val="left" w:pos="352"/>
          <w:tab w:val="left" w:pos="1155"/>
        </w:tabs>
        <w:spacing w:after="200" w:line="276" w:lineRule="auto"/>
        <w:rPr>
          <w:rFonts w:ascii="Times New Roman" w:hAnsi="Times New Roman" w:eastAsia="MS Mincho" w:cs="Times New Roman"/>
          <w:b/>
          <w:bCs/>
          <w:color w:val="000000"/>
          <w:lang w:eastAsia="ja-JP"/>
        </w:rPr>
      </w:pPr>
      <w:r>
        <w:rPr>
          <w:noProof/>
        </w:rPr>
        <mc:AlternateContent>
          <mc:Choice Requires="wps">
            <w:drawing>
              <wp:anchor distT="0" distB="0" distL="114300" distR="114300" simplePos="0" relativeHeight="251666432" behindDoc="0" locked="0" layoutInCell="1" allowOverlap="1" wp14:anchorId="37E2702C" wp14:editId="760DDDF1">
                <wp:simplePos x="0" y="0"/>
                <wp:positionH relativeFrom="column">
                  <wp:posOffset>0</wp:posOffset>
                </wp:positionH>
                <wp:positionV relativeFrom="paragraph">
                  <wp:posOffset>0</wp:posOffset>
                </wp:positionV>
                <wp:extent cx="1759585" cy="276225"/>
                <wp:effectExtent l="0" t="0" r="12065" b="28575"/>
                <wp:wrapNone/>
                <wp:docPr id="29" name="Rectangle: Rounded Corners 21"/>
                <wp:cNvGraphicFramePr/>
                <a:graphic xmlns:a="http://schemas.openxmlformats.org/drawingml/2006/main">
                  <a:graphicData uri="http://schemas.microsoft.com/office/word/2010/wordprocessingShape">
                    <wps:wsp>
                      <wps:cNvSpPr/>
                      <wps:spPr>
                        <a:xfrm>
                          <a:off x="0" y="0"/>
                          <a:ext cx="1759585" cy="275590"/>
                        </a:xfrm>
                        <a:prstGeom prst="roundRect">
                          <a:avLst/>
                        </a:prstGeom>
                        <a:solidFill>
                          <a:srgbClr val="ED7D31"/>
                        </a:solidFill>
                        <a:ln w="12700" cap="flat" cmpd="sng" algn="ctr">
                          <a:solidFill>
                            <a:srgbClr val="ED7D31">
                              <a:shade val="50000"/>
                            </a:srgbClr>
                          </a:solidFill>
                          <a:prstDash val="solid"/>
                          <a:miter lim="800000"/>
                        </a:ln>
                        <a:effectLst/>
                      </wps:spPr>
                      <wps:txbx>
                        <w:txbxContent>
                          <w:p w:rsidR="006B6741" w:rsidP="006B6741" w:rsidRDefault="006B6741" w14:paraId="6763E67A"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2319CE39">
              <v:roundrect id="Rectangle: Rounded Corners 21" style="position:absolute;margin-left:0;margin-top:0;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36" fillcolor="#ed7d31" strokecolor="#ae5a21" strokeweight="1pt" arcsize="10923f" w14:anchorId="37E270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">
                <v:stroke joinstyle="miter"/>
                <v:textbox>
                  <w:txbxContent>
                    <w:p w:rsidR="006B6741" w:rsidP="006B6741" w:rsidRDefault="006B6741" w14:paraId="3CC76905"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006B6741" w:rsidRDefault="006B6741" w14:paraId="1B03A3E6" w14:textId="77777777">
      <w:pPr>
        <w:tabs>
          <w:tab w:val="left" w:pos="352"/>
          <w:tab w:val="left" w:pos="1155"/>
        </w:tabs>
        <w:spacing w:after="200" w:line="276" w:lineRule="auto"/>
        <w:rPr>
          <w:rFonts w:ascii="Times New Roman" w:hAnsi="Times New Roman" w:eastAsia="MS Mincho" w:cs="Times New Roman"/>
          <w:bCs/>
          <w:color w:val="000000"/>
          <w:sz w:val="24"/>
          <w:lang w:eastAsia="ja-JP"/>
        </w:rPr>
      </w:pPr>
      <w:r>
        <w:rPr>
          <w:rFonts w:ascii="Times New Roman" w:hAnsi="Times New Roman" w:eastAsia="MS Mincho" w:cs="Times New Roman"/>
          <w:bCs/>
          <w:color w:val="000000"/>
          <w:sz w:val="24"/>
          <w:lang w:eastAsia="ja-JP"/>
        </w:rPr>
        <w:t xml:space="preserve">In this section, the researcher introduces the Card Sorting Task. The researcher presents a stack of 8 cards including text-based prompts. The task requires participant to reflect on each prompt and then rank each card, based on relevance importance. During the ranking exercise, researchers should prompt participants to justify their responses as they attempt to sort the cards in the screen, moving the letters of the cards up and down in a hierarchy list.  </w:t>
      </w:r>
    </w:p>
    <w:p w:rsidR="006B6741" w:rsidP="006B6741" w:rsidRDefault="006B6741" w14:paraId="75B36B2B" w14:textId="77777777">
      <w:pPr>
        <w:tabs>
          <w:tab w:val="left" w:pos="352"/>
          <w:tab w:val="left" w:pos="1155"/>
        </w:tabs>
        <w:spacing w:after="200" w:line="276" w:lineRule="auto"/>
        <w:rPr>
          <w:rFonts w:ascii="Times New Roman" w:hAnsi="Times New Roman" w:eastAsia="MS Mincho" w:cs="Times New Roman"/>
          <w:b/>
          <w:bCs/>
          <w:color w:val="000000"/>
          <w:sz w:val="24"/>
          <w:u w:val="single"/>
          <w:lang w:eastAsia="ja-JP"/>
        </w:rPr>
      </w:pPr>
      <w:r>
        <w:rPr>
          <w:rFonts w:ascii="Times New Roman" w:hAnsi="Times New Roman" w:eastAsia="MS Mincho" w:cs="Times New Roman"/>
          <w:b/>
          <w:bCs/>
          <w:color w:val="000000"/>
          <w:sz w:val="24"/>
          <w:u w:val="single"/>
          <w:lang w:eastAsia="ja-JP"/>
        </w:rPr>
        <w:t>Phase I: Open Card sorting task</w:t>
      </w:r>
    </w:p>
    <w:p w:rsidR="006B6741" w:rsidP="006B6741" w:rsidRDefault="006B6741" w14:paraId="7F234ECC" w14:textId="77777777">
      <w:pPr>
        <w:pStyle w:val="ListParagraph"/>
        <w:numPr>
          <w:ilvl w:val="0"/>
          <w:numId w:val="5"/>
        </w:numPr>
        <w:tabs>
          <w:tab w:val="left" w:pos="352"/>
          <w:tab w:val="left" w:pos="1155"/>
        </w:tabs>
        <w:spacing w:after="200" w:line="276" w:lineRule="auto"/>
        <w:rPr>
          <w:rFonts w:ascii="Times New Roman" w:hAnsi="Times New Roman" w:eastAsia="MS Mincho" w:cs="Times New Roman"/>
          <w:bCs/>
          <w:i/>
          <w:color w:val="000000"/>
          <w:sz w:val="24"/>
          <w:szCs w:val="24"/>
          <w:lang w:eastAsia="ja-JP"/>
        </w:rPr>
      </w:pPr>
      <w:r>
        <w:rPr>
          <w:rFonts w:ascii="Times New Roman" w:hAnsi="Times New Roman" w:eastAsia="MS Mincho" w:cs="Times New Roman"/>
          <w:bCs/>
          <w:color w:val="000000"/>
          <w:sz w:val="24"/>
          <w:u w:val="single"/>
          <w:lang w:eastAsia="ja-JP"/>
        </w:rPr>
        <w:t>Step 1:</w:t>
      </w:r>
      <w:r>
        <w:rPr>
          <w:rFonts w:ascii="Times New Roman" w:hAnsi="Times New Roman" w:eastAsia="MS Mincho" w:cs="Times New Roman"/>
          <w:bCs/>
          <w:color w:val="000000"/>
          <w:sz w:val="24"/>
          <w:lang w:eastAsia="ja-JP"/>
        </w:rPr>
        <w:t xml:space="preserve"> </w:t>
      </w:r>
      <w:r>
        <w:rPr>
          <w:rFonts w:ascii="Times New Roman" w:hAnsi="Times New Roman" w:eastAsia="MS Mincho" w:cs="Times New Roman"/>
          <w:bCs/>
          <w:i/>
          <w:color w:val="000000"/>
          <w:sz w:val="24"/>
          <w:lang w:eastAsia="ja-JP"/>
        </w:rPr>
        <w:t>I am now going to show you a series of cards, presenting a set of outcome measures in Rheumatology</w:t>
      </w:r>
      <w:r>
        <w:rPr>
          <w:rStyle w:val="FootnoteReference"/>
          <w:rFonts w:ascii="Times New Roman" w:hAnsi="Times New Roman" w:eastAsia="MS Mincho" w:cs="Times New Roman"/>
          <w:bCs/>
          <w:i/>
          <w:color w:val="000000"/>
          <w:sz w:val="24"/>
          <w:lang w:eastAsia="ja-JP"/>
        </w:rPr>
        <w:footnoteReference w:id="1"/>
      </w:r>
      <w:r>
        <w:rPr>
          <w:rFonts w:ascii="Times New Roman" w:hAnsi="Times New Roman" w:eastAsia="MS Mincho" w:cs="Times New Roman"/>
          <w:bCs/>
          <w:i/>
          <w:color w:val="000000"/>
          <w:sz w:val="24"/>
          <w:lang w:eastAsia="ja-JP"/>
        </w:rPr>
        <w:t xml:space="preserve">. </w:t>
      </w:r>
      <w:r>
        <w:rPr>
          <w:rFonts w:ascii="Times New Roman" w:hAnsi="Times New Roman" w:eastAsia="MS Mincho" w:cs="Times New Roman"/>
          <w:bCs/>
          <w:i/>
          <w:color w:val="000000"/>
          <w:sz w:val="24"/>
          <w:szCs w:val="24"/>
          <w:lang w:eastAsia="ja-JP"/>
        </w:rPr>
        <w:t xml:space="preserve">These were selected by a group of </w:t>
      </w:r>
      <w:r>
        <w:rPr>
          <w:rFonts w:ascii="Times New Roman" w:hAnsi="Times New Roman" w:cs="Times New Roman"/>
          <w:i/>
          <w:sz w:val="24"/>
          <w:szCs w:val="24"/>
        </w:rPr>
        <w:t xml:space="preserve">patients, researchers, and clinicians, covering the pathophysiological effects and life impact of glucocorticoids. The group identified these domains </w:t>
      </w:r>
      <w:r>
        <w:rPr>
          <w:rFonts w:ascii="Times New Roman" w:hAnsi="Times New Roman" w:cs="Times New Roman"/>
          <w:b/>
          <w:bCs/>
          <w:i/>
          <w:sz w:val="24"/>
          <w:szCs w:val="24"/>
        </w:rPr>
        <w:t>but did not specify</w:t>
      </w:r>
      <w:r>
        <w:rPr>
          <w:rFonts w:ascii="Times New Roman" w:hAnsi="Times New Roman" w:cs="Times New Roman"/>
          <w:i/>
          <w:sz w:val="24"/>
          <w:szCs w:val="24"/>
        </w:rPr>
        <w:t xml:space="preserve"> what </w:t>
      </w:r>
      <w:r>
        <w:rPr>
          <w:rFonts w:ascii="Times New Roman" w:hAnsi="Times New Roman" w:cs="Times New Roman"/>
          <w:b/>
          <w:bCs/>
          <w:i/>
          <w:sz w:val="24"/>
          <w:szCs w:val="24"/>
        </w:rPr>
        <w:t>methods should be used</w:t>
      </w:r>
      <w:r>
        <w:rPr>
          <w:rFonts w:ascii="Times New Roman" w:hAnsi="Times New Roman" w:cs="Times New Roman"/>
          <w:i/>
          <w:sz w:val="24"/>
          <w:szCs w:val="24"/>
        </w:rPr>
        <w:t>, to assess each of the signs of toxicity from glucocorticoids.</w:t>
      </w:r>
    </w:p>
    <w:p w:rsidR="006B6741" w:rsidP="006B6741" w:rsidRDefault="006B6741" w14:paraId="0892E3D2" w14:textId="77777777">
      <w:pPr>
        <w:pStyle w:val="ListParagraph"/>
        <w:numPr>
          <w:ilvl w:val="0"/>
          <w:numId w:val="5"/>
        </w:numPr>
        <w:tabs>
          <w:tab w:val="left" w:pos="352"/>
          <w:tab w:val="left" w:pos="1155"/>
        </w:tabs>
        <w:spacing w:after="200" w:line="276" w:lineRule="auto"/>
        <w:rPr>
          <w:rFonts w:ascii="Times New Roman" w:hAnsi="Times New Roman" w:eastAsia="MS Mincho" w:cs="Times New Roman"/>
          <w:bCs/>
          <w:color w:val="000000"/>
          <w:sz w:val="24"/>
          <w:lang w:eastAsia="ja-JP"/>
        </w:rPr>
      </w:pPr>
      <w:r>
        <w:rPr>
          <w:rFonts w:ascii="Times New Roman" w:hAnsi="Times New Roman" w:eastAsia="MS Mincho" w:cs="Times New Roman"/>
          <w:bCs/>
          <w:color w:val="000000"/>
          <w:sz w:val="24"/>
          <w:u w:val="single"/>
          <w:lang w:eastAsia="ja-JP"/>
        </w:rPr>
        <w:t>Step 2:</w:t>
      </w:r>
      <w:r>
        <w:rPr>
          <w:rFonts w:ascii="Times New Roman" w:hAnsi="Times New Roman" w:eastAsia="MS Mincho" w:cs="Times New Roman"/>
          <w:bCs/>
          <w:color w:val="000000"/>
          <w:sz w:val="24"/>
          <w:lang w:eastAsia="ja-JP"/>
        </w:rPr>
        <w:t xml:space="preserve"> </w:t>
      </w:r>
      <w:r>
        <w:rPr>
          <w:rFonts w:ascii="Times New Roman" w:hAnsi="Times New Roman" w:eastAsia="MS Mincho" w:cs="Times New Roman"/>
          <w:bCs/>
          <w:i/>
          <w:color w:val="000000"/>
          <w:sz w:val="24"/>
          <w:lang w:eastAsia="ja-JP"/>
        </w:rPr>
        <w:t xml:space="preserve">Each illustrates an aspect of toxicity from glucocorticoids. Your task is to sort these signs of toxicity in the following “methods” of assessments (display the cards). You can sort each sign of toxicity in more than one “method” of assessment if you think so. </w:t>
      </w:r>
    </w:p>
    <w:p w:rsidR="006B6741" w:rsidP="006B6741" w:rsidRDefault="006B6741" w14:paraId="063A9E93" w14:textId="77777777">
      <w:pPr>
        <w:pStyle w:val="ListParagraph"/>
        <w:numPr>
          <w:ilvl w:val="0"/>
          <w:numId w:val="5"/>
        </w:numPr>
        <w:tabs>
          <w:tab w:val="left" w:pos="352"/>
          <w:tab w:val="left" w:pos="1155"/>
        </w:tabs>
        <w:spacing w:after="200" w:line="276" w:lineRule="auto"/>
        <w:rPr>
          <w:rFonts w:ascii="Times New Roman" w:hAnsi="Times New Roman" w:eastAsia="MS Mincho" w:cs="Times New Roman"/>
          <w:b/>
          <w:bCs/>
          <w:color w:val="000000"/>
          <w:sz w:val="24"/>
          <w:lang w:eastAsia="ja-JP"/>
        </w:rPr>
      </w:pPr>
      <w:r>
        <w:rPr>
          <w:rFonts w:ascii="Times New Roman" w:hAnsi="Times New Roman" w:eastAsia="MS Mincho" w:cs="Times New Roman"/>
          <w:bCs/>
          <w:color w:val="000000"/>
          <w:sz w:val="24"/>
          <w:u w:val="single"/>
          <w:lang w:eastAsia="ja-JP"/>
        </w:rPr>
        <w:t>Step 3:</w:t>
      </w:r>
      <w:r>
        <w:rPr>
          <w:rFonts w:ascii="Times New Roman" w:hAnsi="Times New Roman" w:eastAsia="MS Mincho" w:cs="Times New Roman"/>
          <w:bCs/>
          <w:color w:val="000000"/>
          <w:sz w:val="24"/>
          <w:lang w:eastAsia="ja-JP"/>
        </w:rPr>
        <w:t xml:space="preserve"> as </w:t>
      </w:r>
      <w:r>
        <w:rPr>
          <w:rFonts w:ascii="Times New Roman" w:hAnsi="Times New Roman" w:eastAsia="MS Mincho" w:cs="Times New Roman"/>
          <w:bCs/>
          <w:i/>
          <w:color w:val="000000"/>
          <w:sz w:val="24"/>
          <w:lang w:eastAsia="ja-JP"/>
        </w:rPr>
        <w:t xml:space="preserve">you sort the cards in the different “methods”, I would like you to express your thoughts, uninterrupted, and particularly share with us, </w:t>
      </w:r>
      <w:r>
        <w:rPr>
          <w:rFonts w:ascii="Times New Roman" w:hAnsi="Times New Roman" w:eastAsia="MS Mincho" w:cs="Times New Roman"/>
          <w:b/>
          <w:i/>
          <w:color w:val="000000"/>
          <w:sz w:val="24"/>
          <w:lang w:eastAsia="ja-JP"/>
        </w:rPr>
        <w:t>(a)</w:t>
      </w:r>
      <w:r>
        <w:rPr>
          <w:rFonts w:ascii="Times New Roman" w:hAnsi="Times New Roman" w:eastAsia="MS Mincho" w:cs="Times New Roman"/>
          <w:bCs/>
          <w:i/>
          <w:color w:val="000000"/>
          <w:sz w:val="24"/>
          <w:lang w:eastAsia="ja-JP"/>
        </w:rPr>
        <w:t xml:space="preserve"> why do you think each card goes to the selected “method”, </w:t>
      </w:r>
      <w:r>
        <w:rPr>
          <w:rFonts w:ascii="Times New Roman" w:hAnsi="Times New Roman" w:eastAsia="MS Mincho" w:cs="Times New Roman"/>
          <w:b/>
          <w:i/>
          <w:color w:val="000000"/>
          <w:sz w:val="24"/>
          <w:lang w:eastAsia="ja-JP"/>
        </w:rPr>
        <w:t>and (b)</w:t>
      </w:r>
      <w:r>
        <w:rPr>
          <w:rFonts w:ascii="Times New Roman" w:hAnsi="Times New Roman" w:eastAsia="MS Mincho" w:cs="Times New Roman"/>
          <w:bCs/>
          <w:i/>
          <w:color w:val="000000"/>
          <w:sz w:val="24"/>
          <w:lang w:eastAsia="ja-JP"/>
        </w:rPr>
        <w:t xml:space="preserve"> </w:t>
      </w:r>
      <w:r>
        <w:rPr>
          <w:rFonts w:ascii="Times New Roman" w:hAnsi="Times New Roman" w:cs="Times New Roman"/>
          <w:i/>
          <w:sz w:val="24"/>
        </w:rPr>
        <w:t>whether this “method” would be suitable for you to use in your daily practice and/or research.</w:t>
      </w:r>
    </w:p>
    <w:p w:rsidR="006B6741" w:rsidP="006B6741" w:rsidRDefault="006B6741" w14:paraId="11E2121F" w14:textId="178017B8">
      <w:pPr>
        <w:tabs>
          <w:tab w:val="left" w:pos="352"/>
          <w:tab w:val="left" w:pos="1155"/>
        </w:tabs>
        <w:spacing w:after="200" w:line="276" w:lineRule="auto"/>
        <w:rPr>
          <w:rFonts w:ascii="Times New Roman" w:hAnsi="Times New Roman" w:eastAsia="MS Mincho" w:cs="Times New Roman"/>
          <w:b/>
          <w:bCs/>
          <w:color w:val="000000"/>
          <w:sz w:val="24"/>
          <w:lang w:eastAsia="ja-JP"/>
        </w:rPr>
      </w:pPr>
      <w:r>
        <w:rPr>
          <w:noProof/>
        </w:rPr>
        <mc:AlternateContent>
          <mc:Choice Requires="wps">
            <w:drawing>
              <wp:anchor distT="0" distB="0" distL="114300" distR="114300" simplePos="0" relativeHeight="251667456" behindDoc="0" locked="0" layoutInCell="1" allowOverlap="1" wp14:anchorId="04F61D08" wp14:editId="2EFF6986">
                <wp:simplePos x="0" y="0"/>
                <wp:positionH relativeFrom="column">
                  <wp:posOffset>0</wp:posOffset>
                </wp:positionH>
                <wp:positionV relativeFrom="paragraph">
                  <wp:posOffset>0</wp:posOffset>
                </wp:positionV>
                <wp:extent cx="1759585" cy="276225"/>
                <wp:effectExtent l="0" t="0" r="12065" b="28575"/>
                <wp:wrapNone/>
                <wp:docPr id="30" name="Rectangle: Rounded Corners 20"/>
                <wp:cNvGraphicFramePr/>
                <a:graphic xmlns:a="http://schemas.openxmlformats.org/drawingml/2006/main">
                  <a:graphicData uri="http://schemas.microsoft.com/office/word/2010/wordprocessingShape">
                    <wps:wsp>
                      <wps:cNvSpPr/>
                      <wps:spPr>
                        <a:xfrm>
                          <a:off x="0" y="0"/>
                          <a:ext cx="1759585" cy="275590"/>
                        </a:xfrm>
                        <a:prstGeom prst="roundRect">
                          <a:avLst/>
                        </a:prstGeom>
                        <a:solidFill>
                          <a:srgbClr val="ED7D31"/>
                        </a:solidFill>
                        <a:ln w="12700" cap="flat" cmpd="sng" algn="ctr">
                          <a:solidFill>
                            <a:srgbClr val="ED7D31">
                              <a:shade val="50000"/>
                            </a:srgbClr>
                          </a:solidFill>
                          <a:prstDash val="solid"/>
                          <a:miter lim="800000"/>
                        </a:ln>
                        <a:effectLst/>
                      </wps:spPr>
                      <wps:txbx>
                        <w:txbxContent>
                          <w:p w:rsidR="006B6741" w:rsidP="006B6741" w:rsidRDefault="006B6741" w14:paraId="1D05028F"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0823A599">
              <v:roundrect id="Rectangle: Rounded Corners 20" style="position:absolute;margin-left:0;margin-top:0;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37" fillcolor="#ed7d31" strokecolor="#ae5a21" strokeweight="1pt" arcsize="10923f" w14:anchorId="04F61D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">
                <v:stroke joinstyle="miter"/>
                <v:textbox>
                  <w:txbxContent>
                    <w:p w:rsidR="006B6741" w:rsidP="006B6741" w:rsidRDefault="006B6741" w14:paraId="6AA2F032"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006B6741" w:rsidRDefault="006B6741" w14:paraId="28DDE2E4" w14:textId="77777777">
      <w:pPr>
        <w:tabs>
          <w:tab w:val="left" w:pos="352"/>
          <w:tab w:val="left" w:pos="1155"/>
        </w:tabs>
        <w:spacing w:after="200" w:line="276" w:lineRule="auto"/>
        <w:rPr>
          <w:rFonts w:ascii="Times New Roman" w:hAnsi="Times New Roman" w:eastAsia="MS Mincho" w:cs="Times New Roman"/>
          <w:b/>
          <w:bCs/>
          <w:color w:val="000000"/>
          <w:sz w:val="24"/>
          <w:u w:val="single"/>
          <w:lang w:eastAsia="ja-JP"/>
        </w:rPr>
      </w:pPr>
      <w:r>
        <w:rPr>
          <w:rFonts w:ascii="Times New Roman" w:hAnsi="Times New Roman" w:eastAsia="MS Mincho" w:cs="Times New Roman"/>
          <w:b/>
          <w:bCs/>
          <w:color w:val="000000"/>
          <w:sz w:val="24"/>
          <w:u w:val="single"/>
          <w:lang w:eastAsia="ja-JP"/>
        </w:rPr>
        <w:t>Phase II: Closed Card sort task</w:t>
      </w:r>
    </w:p>
    <w:p w:rsidR="006B6741" w:rsidP="006B6741" w:rsidRDefault="006B6741" w14:paraId="6355FE12" w14:textId="77777777">
      <w:pPr>
        <w:pStyle w:val="ListParagraph"/>
        <w:numPr>
          <w:ilvl w:val="0"/>
          <w:numId w:val="4"/>
        </w:numPr>
        <w:tabs>
          <w:tab w:val="left" w:pos="352"/>
          <w:tab w:val="left" w:pos="1155"/>
        </w:tabs>
        <w:spacing w:after="200" w:line="276" w:lineRule="auto"/>
        <w:rPr>
          <w:rFonts w:ascii="Times New Roman" w:hAnsi="Times New Roman" w:eastAsia="MS Mincho" w:cs="Times New Roman"/>
          <w:bCs/>
          <w:i/>
          <w:color w:val="000000"/>
          <w:sz w:val="24"/>
          <w:u w:val="single"/>
          <w:lang w:eastAsia="ja-JP"/>
        </w:rPr>
      </w:pPr>
      <w:r>
        <w:rPr>
          <w:rFonts w:ascii="Times New Roman" w:hAnsi="Times New Roman" w:eastAsia="MS Mincho" w:cs="Times New Roman"/>
          <w:bCs/>
          <w:i/>
          <w:color w:val="000000"/>
          <w:sz w:val="24"/>
          <w:u w:val="single"/>
          <w:lang w:eastAsia="ja-JP"/>
        </w:rPr>
        <w:t xml:space="preserve">Step 1: </w:t>
      </w:r>
      <w:r>
        <w:rPr>
          <w:rFonts w:ascii="Times New Roman" w:hAnsi="Times New Roman" w:eastAsia="MS Mincho" w:cs="Times New Roman"/>
          <w:bCs/>
          <w:i/>
          <w:color w:val="000000"/>
          <w:sz w:val="24"/>
          <w:lang w:eastAsia="ja-JP"/>
        </w:rPr>
        <w:t xml:space="preserve">Now, I am going to give you the cards, illustrating the signs of toxicity, one more time, and I would like you to pile them up in two categories: whether the card ought to be assessed because it is more important </w:t>
      </w:r>
      <w:r>
        <w:rPr>
          <w:rFonts w:ascii="Times New Roman" w:hAnsi="Times New Roman" w:eastAsia="MS Mincho" w:cs="Times New Roman"/>
          <w:bCs/>
          <w:i/>
          <w:color w:val="000000"/>
          <w:sz w:val="24"/>
          <w:u w:val="single"/>
          <w:lang w:eastAsia="ja-JP"/>
        </w:rPr>
        <w:t>for you</w:t>
      </w:r>
      <w:r>
        <w:rPr>
          <w:rFonts w:ascii="Times New Roman" w:hAnsi="Times New Roman" w:eastAsia="MS Mincho" w:cs="Times New Roman"/>
          <w:bCs/>
          <w:i/>
          <w:color w:val="000000"/>
          <w:sz w:val="24"/>
          <w:lang w:eastAsia="ja-JP"/>
        </w:rPr>
        <w:t xml:space="preserve"> or because it would be important for </w:t>
      </w:r>
      <w:r>
        <w:rPr>
          <w:rFonts w:ascii="Times New Roman" w:hAnsi="Times New Roman" w:eastAsia="MS Mincho" w:cs="Times New Roman"/>
          <w:bCs/>
          <w:i/>
          <w:color w:val="000000"/>
          <w:sz w:val="24"/>
          <w:u w:val="single"/>
          <w:lang w:eastAsia="ja-JP"/>
        </w:rPr>
        <w:t>your patient</w:t>
      </w:r>
      <w:r>
        <w:rPr>
          <w:rFonts w:ascii="Times New Roman" w:hAnsi="Times New Roman" w:eastAsia="MS Mincho" w:cs="Times New Roman"/>
          <w:bCs/>
          <w:i/>
          <w:color w:val="000000"/>
          <w:sz w:val="24"/>
          <w:lang w:eastAsia="ja-JP"/>
        </w:rPr>
        <w:t>.</w:t>
      </w:r>
    </w:p>
    <w:p w:rsidR="006B6741" w:rsidP="006B6741" w:rsidRDefault="006B6741" w14:paraId="7500F00C" w14:textId="77777777">
      <w:pPr>
        <w:pStyle w:val="ListParagraph"/>
        <w:numPr>
          <w:ilvl w:val="0"/>
          <w:numId w:val="4"/>
        </w:numPr>
        <w:tabs>
          <w:tab w:val="left" w:pos="352"/>
          <w:tab w:val="left" w:pos="1155"/>
        </w:tabs>
        <w:spacing w:after="200" w:line="276" w:lineRule="auto"/>
        <w:rPr>
          <w:rFonts w:ascii="Times New Roman" w:hAnsi="Times New Roman" w:eastAsia="MS Mincho" w:cs="Times New Roman"/>
          <w:bCs/>
          <w:i/>
          <w:color w:val="000000"/>
          <w:sz w:val="24"/>
          <w:lang w:eastAsia="ja-JP"/>
        </w:rPr>
      </w:pPr>
      <w:r>
        <w:rPr>
          <w:rFonts w:ascii="Times New Roman" w:hAnsi="Times New Roman" w:eastAsia="MS Mincho" w:cs="Times New Roman"/>
          <w:bCs/>
          <w:i/>
          <w:color w:val="000000"/>
          <w:sz w:val="24"/>
          <w:u w:val="single"/>
          <w:lang w:eastAsia="ja-JP"/>
        </w:rPr>
        <w:t xml:space="preserve">Step 2: </w:t>
      </w:r>
      <w:r>
        <w:rPr>
          <w:rFonts w:ascii="Times New Roman" w:hAnsi="Times New Roman" w:eastAsia="MS Mincho" w:cs="Times New Roman"/>
          <w:bCs/>
          <w:i/>
          <w:color w:val="000000"/>
          <w:sz w:val="24"/>
          <w:lang w:eastAsia="ja-JP"/>
        </w:rPr>
        <w:t xml:space="preserve">Again, as you drag and drop cards into the two different groups, I want you to speak aloud and justify your selection. </w:t>
      </w:r>
    </w:p>
    <w:p w:rsidR="006B6741" w:rsidP="006B6741" w:rsidRDefault="006B6741" w14:paraId="4005F1B3" w14:textId="77777777">
      <w:pPr>
        <w:tabs>
          <w:tab w:val="left" w:pos="352"/>
          <w:tab w:val="left" w:pos="1155"/>
        </w:tabs>
        <w:spacing w:after="200" w:line="276" w:lineRule="auto"/>
        <w:rPr>
          <w:rFonts w:ascii="Times New Roman" w:hAnsi="Times New Roman" w:eastAsia="MS Mincho" w:cs="Times New Roman"/>
          <w:bCs/>
          <w:color w:val="000000"/>
          <w:sz w:val="24"/>
          <w:u w:val="single"/>
          <w:lang w:eastAsia="ja-JP"/>
        </w:rPr>
      </w:pPr>
      <w:r>
        <w:rPr>
          <w:rFonts w:ascii="Times New Roman" w:hAnsi="Times New Roman" w:eastAsia="MS Mincho" w:cs="Times New Roman"/>
          <w:bCs/>
          <w:color w:val="000000"/>
          <w:sz w:val="24"/>
          <w:u w:val="single"/>
          <w:lang w:eastAsia="ja-JP"/>
        </w:rPr>
        <w:t>Prompts to use:</w:t>
      </w:r>
    </w:p>
    <w:p w:rsidR="006B6741" w:rsidP="006B6741" w:rsidRDefault="006B6741" w14:paraId="3F1624E3" w14:textId="77777777">
      <w:pPr>
        <w:pStyle w:val="ListParagraph"/>
        <w:numPr>
          <w:ilvl w:val="0"/>
          <w:numId w:val="4"/>
        </w:numPr>
        <w:tabs>
          <w:tab w:val="left" w:pos="352"/>
          <w:tab w:val="left" w:pos="1155"/>
        </w:tabs>
        <w:spacing w:after="200" w:line="276" w:lineRule="auto"/>
        <w:rPr>
          <w:rFonts w:ascii="Times New Roman" w:hAnsi="Times New Roman" w:eastAsia="MS Mincho" w:cs="Times New Roman"/>
          <w:bCs/>
          <w:color w:val="000000"/>
          <w:sz w:val="24"/>
          <w:lang w:eastAsia="ja-JP"/>
        </w:rPr>
      </w:pPr>
      <w:r>
        <w:rPr>
          <w:rFonts w:ascii="Times New Roman" w:hAnsi="Times New Roman" w:eastAsia="MS Mincho" w:cs="Times New Roman"/>
          <w:bCs/>
          <w:color w:val="000000"/>
          <w:sz w:val="24"/>
          <w:lang w:eastAsia="ja-JP"/>
        </w:rPr>
        <w:t>Why this card is important for you?</w:t>
      </w:r>
    </w:p>
    <w:p w:rsidR="006B6741" w:rsidP="006B6741" w:rsidRDefault="006B6741" w14:paraId="4F91EF88" w14:textId="77777777">
      <w:pPr>
        <w:pStyle w:val="ListParagraph"/>
        <w:numPr>
          <w:ilvl w:val="0"/>
          <w:numId w:val="4"/>
        </w:numPr>
        <w:tabs>
          <w:tab w:val="left" w:pos="352"/>
          <w:tab w:val="left" w:pos="1155"/>
        </w:tabs>
        <w:spacing w:after="200" w:line="276" w:lineRule="auto"/>
        <w:rPr>
          <w:rFonts w:ascii="Times New Roman" w:hAnsi="Times New Roman" w:eastAsia="MS Mincho" w:cs="Times New Roman"/>
          <w:bCs/>
          <w:color w:val="000000"/>
          <w:lang w:eastAsia="ja-JP"/>
        </w:rPr>
      </w:pPr>
      <w:r>
        <w:rPr>
          <w:rFonts w:ascii="Times New Roman" w:hAnsi="Times New Roman" w:eastAsia="MS Mincho" w:cs="Times New Roman"/>
          <w:bCs/>
          <w:color w:val="000000"/>
          <w:sz w:val="24"/>
          <w:lang w:eastAsia="ja-JP"/>
        </w:rPr>
        <w:t>Why this card is important for your patient?</w:t>
      </w:r>
    </w:p>
    <w:p w:rsidR="006B6741" w:rsidP="006B6741" w:rsidRDefault="006B6741" w14:paraId="2C9F10CB" w14:textId="77777777">
      <w:pPr>
        <w:pStyle w:val="ListParagraph"/>
        <w:tabs>
          <w:tab w:val="left" w:pos="352"/>
          <w:tab w:val="left" w:pos="1155"/>
        </w:tabs>
        <w:spacing w:after="200" w:line="276" w:lineRule="auto"/>
        <w:ind w:left="927"/>
        <w:rPr>
          <w:rFonts w:ascii="Times New Roman" w:hAnsi="Times New Roman" w:eastAsia="MS Mincho" w:cs="Times New Roman"/>
          <w:bCs/>
          <w:color w:val="000000"/>
          <w:lang w:eastAsia="ja-JP"/>
        </w:rPr>
      </w:pPr>
    </w:p>
    <w:p w:rsidR="006B6741" w:rsidP="006B6741" w:rsidRDefault="006B6741" w14:paraId="6D541429" w14:textId="3AAFF51B">
      <w:pPr>
        <w:pStyle w:val="ListParagraph"/>
        <w:tabs>
          <w:tab w:val="left" w:pos="352"/>
          <w:tab w:val="left" w:pos="1155"/>
        </w:tabs>
        <w:spacing w:after="200" w:line="276" w:lineRule="auto"/>
        <w:ind w:left="927"/>
        <w:rPr>
          <w:rFonts w:ascii="Times New Roman" w:hAnsi="Times New Roman" w:eastAsia="MS Mincho" w:cs="Times New Roman"/>
          <w:bCs/>
          <w:color w:val="000000"/>
          <w:lang w:eastAsia="ja-JP"/>
        </w:rPr>
      </w:pPr>
      <w:r>
        <w:rPr>
          <w:noProof/>
        </w:rPr>
        <mc:AlternateContent>
          <mc:Choice Requires="wps">
            <w:drawing>
              <wp:anchor distT="0" distB="0" distL="114300" distR="114300" simplePos="0" relativeHeight="251651072" behindDoc="0" locked="0" layoutInCell="1" allowOverlap="1" wp14:anchorId="70C47599" wp14:editId="76DDEBE7">
                <wp:simplePos x="0" y="0"/>
                <wp:positionH relativeFrom="margin">
                  <wp:posOffset>-132715</wp:posOffset>
                </wp:positionH>
                <wp:positionV relativeFrom="paragraph">
                  <wp:posOffset>8890</wp:posOffset>
                </wp:positionV>
                <wp:extent cx="6076950" cy="323850"/>
                <wp:effectExtent l="0" t="0" r="19050" b="19050"/>
                <wp:wrapNone/>
                <wp:docPr id="11" name="Rectangle 19"/>
                <wp:cNvGraphicFramePr/>
                <a:graphic xmlns:a="http://schemas.openxmlformats.org/drawingml/2006/main">
                  <a:graphicData uri="http://schemas.microsoft.com/office/word/2010/wordprocessingShape">
                    <wps:wsp>
                      <wps:cNvSpPr/>
                      <wps:spPr>
                        <a:xfrm>
                          <a:off x="0" y="0"/>
                          <a:ext cx="6076950" cy="32385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rsidR="006B6741" w:rsidP="006B6741" w:rsidRDefault="006B6741" w14:paraId="049D4A90" w14:textId="77777777">
                            <w:pPr>
                              <w:tabs>
                                <w:tab w:val="left" w:pos="352"/>
                                <w:tab w:val="left" w:pos="1155"/>
                              </w:tabs>
                              <w:spacing w:after="200" w:line="276" w:lineRule="auto"/>
                              <w:jc w:val="center"/>
                              <w:rPr>
                                <w:rFonts w:ascii="Times New Roman" w:hAnsi="Times New Roman" w:cs="Times New Roman"/>
                                <w:b/>
                                <w:bCs/>
                              </w:rPr>
                            </w:pPr>
                            <w:r>
                              <w:rPr>
                                <w:rFonts w:ascii="Times New Roman" w:hAnsi="Times New Roman" w:cs="Times New Roman"/>
                                <w:b/>
                                <w:u w:val="single"/>
                                <w:lang w:val="en-US"/>
                              </w:rPr>
                              <w:t xml:space="preserve">Part </w:t>
                            </w:r>
                            <w:r>
                              <w:rPr>
                                <w:rFonts w:ascii="Times New Roman" w:hAnsi="Times New Roman" w:cs="Times New Roman"/>
                                <w:b/>
                                <w:u w:val="single"/>
                              </w:rPr>
                              <w:t>E:</w:t>
                            </w:r>
                            <w:r>
                              <w:rPr>
                                <w:rFonts w:ascii="Times New Roman" w:hAnsi="Times New Roman" w:cs="Times New Roman"/>
                                <w:b/>
                              </w:rPr>
                              <w:t xml:space="preserve"> </w:t>
                            </w:r>
                            <w:r>
                              <w:rPr>
                                <w:rFonts w:ascii="Times New Roman" w:hAnsi="Times New Roman" w:cs="Times New Roman"/>
                                <w:b/>
                                <w:bCs/>
                              </w:rPr>
                              <w:t xml:space="preserve">TDF Inquiry (Parameters) </w:t>
                            </w:r>
                          </w:p>
                          <w:p w:rsidR="006B6741" w:rsidP="006B6741" w:rsidRDefault="006B6741" w14:paraId="21421D81" w14:textId="7777777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4FC57574">
              <v:rect id="Rectangle 19" style="position:absolute;left:0;text-align:left;margin-left:-10.45pt;margin-top:.7pt;width:478.5pt;height: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spid="_x0000_s1038" fillcolor="#b1cbe9" strokecolor="#5b9bd5" strokeweight=".5pt" w14:anchorId="70C47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">
                <v:fill type="gradient" color2="#92b9e4" colors="0 #b1cbe9;.5 #a3c1e5;1 #92b9e4" focus="100%" rotate="t">
                  <o:fill v:ext="view" type="gradientUnscaled"/>
                </v:fill>
                <v:textbox>
                  <w:txbxContent>
                    <w:p w:rsidR="006B6741" w:rsidP="006B6741" w:rsidRDefault="006B6741" w14:paraId="17CEC7BE" w14:textId="77777777">
                      <w:pPr>
                        <w:tabs>
                          <w:tab w:val="left" w:pos="352"/>
                          <w:tab w:val="left" w:pos="1155"/>
                        </w:tabs>
                        <w:spacing w:after="200" w:line="276" w:lineRule="auto"/>
                        <w:jc w:val="center"/>
                        <w:rPr>
                          <w:rFonts w:ascii="Times New Roman" w:hAnsi="Times New Roman" w:cs="Times New Roman"/>
                          <w:b/>
                          <w:bCs/>
                        </w:rPr>
                      </w:pPr>
                      <w:r>
                        <w:rPr>
                          <w:rFonts w:ascii="Times New Roman" w:hAnsi="Times New Roman" w:cs="Times New Roman"/>
                          <w:b/>
                          <w:u w:val="single"/>
                          <w:lang w:val="en-US"/>
                        </w:rPr>
                        <w:t xml:space="preserve">Part </w:t>
                      </w:r>
                      <w:r>
                        <w:rPr>
                          <w:rFonts w:ascii="Times New Roman" w:hAnsi="Times New Roman" w:cs="Times New Roman"/>
                          <w:b/>
                          <w:u w:val="single"/>
                        </w:rPr>
                        <w:t>E:</w:t>
                      </w:r>
                      <w:r>
                        <w:rPr>
                          <w:rFonts w:ascii="Times New Roman" w:hAnsi="Times New Roman" w:cs="Times New Roman"/>
                          <w:b/>
                        </w:rPr>
                        <w:t xml:space="preserve"> </w:t>
                      </w:r>
                      <w:r>
                        <w:rPr>
                          <w:rFonts w:ascii="Times New Roman" w:hAnsi="Times New Roman" w:cs="Times New Roman"/>
                          <w:b/>
                          <w:bCs/>
                        </w:rPr>
                        <w:t xml:space="preserve">TDF Inquiry (Parameters) </w:t>
                      </w:r>
                    </w:p>
                    <w:p w:rsidR="006B6741" w:rsidP="006B6741" w:rsidRDefault="006B6741" w14:paraId="6A05A809" w14:textId="77777777">
                      <w:pPr>
                        <w:jc w:val="center"/>
                      </w:pPr>
                    </w:p>
                  </w:txbxContent>
                </v:textbox>
                <w10:wrap anchorx="margin"/>
              </v:rect>
            </w:pict>
          </mc:Fallback>
        </mc:AlternateContent>
      </w:r>
    </w:p>
    <w:p w:rsidR="006B6741" w:rsidP="006B6741" w:rsidRDefault="006B6741" w14:paraId="4D964F9F" w14:textId="77777777">
      <w:pPr>
        <w:pStyle w:val="ListParagraph"/>
        <w:tabs>
          <w:tab w:val="left" w:pos="352"/>
          <w:tab w:val="left" w:pos="1155"/>
        </w:tabs>
        <w:spacing w:after="200" w:line="276" w:lineRule="auto"/>
        <w:ind w:left="927"/>
        <w:rPr>
          <w:rFonts w:ascii="Times New Roman" w:hAnsi="Times New Roman" w:eastAsia="MS Mincho" w:cs="Times New Roman"/>
          <w:bCs/>
          <w:color w:val="000000"/>
          <w:lang w:eastAsia="ja-JP"/>
        </w:rPr>
      </w:pPr>
    </w:p>
    <w:p w:rsidR="006B6741" w:rsidP="006B6741" w:rsidRDefault="006B6741" w14:paraId="1A7961CD" w14:textId="28CAF14E">
      <w:pPr>
        <w:tabs>
          <w:tab w:val="left" w:pos="352"/>
          <w:tab w:val="left" w:pos="1155"/>
        </w:tabs>
        <w:spacing w:after="200" w:line="276" w:lineRule="auto"/>
        <w:rPr>
          <w:rFonts w:ascii="Times New Roman" w:hAnsi="Times New Roman" w:eastAsia="MS Mincho" w:cs="Times New Roman"/>
          <w:b/>
          <w:bCs/>
          <w:color w:val="000000"/>
          <w:lang w:eastAsia="ja-JP"/>
        </w:rPr>
      </w:pPr>
      <w:r>
        <w:rPr>
          <w:rFonts w:ascii="Times New Roman" w:hAnsi="Times New Roman" w:cs="Times New Roman"/>
          <w:b/>
          <w:bCs/>
          <w:lang w:val="en-US"/>
        </w:rPr>
        <w:t xml:space="preserve">Identify parameters to support clinicians in routinely using “methods” to assess for the toxicity of glucocorticoids </w:t>
      </w:r>
      <w:r>
        <w:rPr>
          <w:rFonts w:ascii="Times New Roman" w:hAnsi="Times New Roman" w:cs="Times New Roman"/>
          <w:b/>
          <w:bCs/>
        </w:rPr>
        <w:t xml:space="preserve">(TDF) </w:t>
      </w:r>
      <w:r>
        <w:rPr>
          <w:noProof/>
          <w:lang w:eastAsia="en-GB"/>
        </w:rPr>
        <w:drawing>
          <wp:inline distT="0" distB="0" distL="0" distR="0" wp14:anchorId="2CEB37B6" wp14:editId="5037F7AE">
            <wp:extent cx="286385" cy="218440"/>
            <wp:effectExtent l="0" t="0" r="0" b="0"/>
            <wp:docPr id="563846093" name="Picture 3" descr="o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 clo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85" cy="218440"/>
                    </a:xfrm>
                    <a:prstGeom prst="rect">
                      <a:avLst/>
                    </a:prstGeom>
                    <a:noFill/>
                    <a:ln>
                      <a:noFill/>
                    </a:ln>
                  </pic:spPr>
                </pic:pic>
              </a:graphicData>
            </a:graphic>
          </wp:inline>
        </w:drawing>
      </w:r>
      <w:r>
        <w:rPr>
          <w:rFonts w:ascii="Times New Roman" w:hAnsi="Times New Roman" w:eastAsia="MS Mincho" w:cs="Times New Roman"/>
          <w:b/>
          <w:bCs/>
          <w:color w:val="000000"/>
          <w:lang w:eastAsia="ja-JP"/>
        </w:rPr>
        <w:t xml:space="preserve">  (40 minutes) </w:t>
      </w:r>
    </w:p>
    <w:p w:rsidR="006B6741" w:rsidP="006B6741" w:rsidRDefault="006B6741" w14:paraId="3DA9C38C" w14:textId="36DB5D83">
      <w:pPr>
        <w:tabs>
          <w:tab w:val="left" w:pos="352"/>
          <w:tab w:val="left" w:pos="1155"/>
        </w:tabs>
        <w:spacing w:after="200" w:line="276" w:lineRule="auto"/>
        <w:rPr>
          <w:rFonts w:ascii="Times New Roman" w:hAnsi="Times New Roman" w:eastAsia="MS Mincho" w:cs="Times New Roman"/>
          <w:b/>
          <w:bCs/>
          <w:color w:val="000000"/>
          <w:lang w:eastAsia="ja-JP"/>
        </w:rPr>
      </w:pPr>
      <w:r>
        <w:rPr>
          <w:noProof/>
        </w:rPr>
        <mc:AlternateContent>
          <mc:Choice Requires="wps">
            <w:drawing>
              <wp:anchor distT="0" distB="0" distL="114300" distR="114300" simplePos="0" relativeHeight="251668480" behindDoc="0" locked="0" layoutInCell="1" allowOverlap="1" wp14:anchorId="3BE0698A" wp14:editId="13797DCA">
                <wp:simplePos x="0" y="0"/>
                <wp:positionH relativeFrom="column">
                  <wp:posOffset>0</wp:posOffset>
                </wp:positionH>
                <wp:positionV relativeFrom="paragraph">
                  <wp:posOffset>0</wp:posOffset>
                </wp:positionV>
                <wp:extent cx="1759585" cy="276225"/>
                <wp:effectExtent l="0" t="0" r="12065" b="28575"/>
                <wp:wrapNone/>
                <wp:docPr id="31" name="Rectangle: Rounded Corners 18"/>
                <wp:cNvGraphicFramePr/>
                <a:graphic xmlns:a="http://schemas.openxmlformats.org/drawingml/2006/main">
                  <a:graphicData uri="http://schemas.microsoft.com/office/word/2010/wordprocessingShape">
                    <wps:wsp>
                      <wps:cNvSpPr/>
                      <wps:spPr>
                        <a:xfrm>
                          <a:off x="0" y="0"/>
                          <a:ext cx="1759585" cy="275590"/>
                        </a:xfrm>
                        <a:prstGeom prst="roundRect">
                          <a:avLst/>
                        </a:prstGeom>
                        <a:solidFill>
                          <a:srgbClr val="ED7D31"/>
                        </a:solidFill>
                        <a:ln w="12700" cap="flat" cmpd="sng" algn="ctr">
                          <a:solidFill>
                            <a:srgbClr val="ED7D31">
                              <a:shade val="50000"/>
                            </a:srgbClr>
                          </a:solidFill>
                          <a:prstDash val="solid"/>
                          <a:miter lim="800000"/>
                        </a:ln>
                        <a:effectLst/>
                      </wps:spPr>
                      <wps:txbx>
                        <w:txbxContent>
                          <w:p w:rsidR="006B6741" w:rsidP="006B6741" w:rsidRDefault="006B6741" w14:paraId="463BA868"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71BF4A3">
              <v:roundrect id="Rectangle: Rounded Corners 18" style="position:absolute;margin-left:0;margin-top:0;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39" fillcolor="#ed7d31" strokecolor="#ae5a21" strokeweight="1pt" arcsize="10923f" w14:anchorId="3BE069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">
                <v:stroke joinstyle="miter"/>
                <v:textbox>
                  <w:txbxContent>
                    <w:p w:rsidR="006B6741" w:rsidP="006B6741" w:rsidRDefault="006B6741" w14:paraId="191B55EE"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006B6741" w:rsidRDefault="006B6741" w14:paraId="34BFB60A" w14:textId="77777777">
      <w:pPr>
        <w:tabs>
          <w:tab w:val="left" w:pos="352"/>
          <w:tab w:val="left" w:pos="1155"/>
        </w:tabs>
        <w:spacing w:after="200" w:line="276" w:lineRule="auto"/>
        <w:rPr>
          <w:rFonts w:ascii="Times New Roman" w:hAnsi="Times New Roman" w:eastAsia="MS Mincho" w:cs="Times New Roman"/>
          <w:bCs/>
          <w:color w:val="000000"/>
          <w:sz w:val="24"/>
          <w:lang w:eastAsia="ja-JP"/>
        </w:rPr>
      </w:pPr>
      <w:r>
        <w:rPr>
          <w:rFonts w:ascii="Times New Roman" w:hAnsi="Times New Roman" w:eastAsia="MS Mincho" w:cs="Times New Roman"/>
          <w:bCs/>
          <w:color w:val="000000"/>
          <w:sz w:val="24"/>
          <w:lang w:eastAsia="ja-JP"/>
        </w:rPr>
        <w:t>In the last part of the interview, we attempt to identify TDF parameters that can influence clinicians to (use any method) to assess for toxicity. Here the researcher should have in mind the main behaviour we target to examine</w:t>
      </w:r>
      <w:r>
        <w:rPr>
          <w:rStyle w:val="FootnoteReference"/>
          <w:rFonts w:ascii="Times New Roman" w:hAnsi="Times New Roman" w:eastAsia="MS Mincho" w:cs="Times New Roman"/>
          <w:bCs/>
          <w:color w:val="000000"/>
          <w:sz w:val="24"/>
          <w:lang w:eastAsia="ja-JP"/>
        </w:rPr>
        <w:footnoteReference w:id="2"/>
      </w:r>
      <w:r>
        <w:rPr>
          <w:rFonts w:ascii="Times New Roman" w:hAnsi="Times New Roman" w:eastAsia="MS Mincho" w:cs="Times New Roman"/>
          <w:bCs/>
          <w:color w:val="000000"/>
          <w:sz w:val="24"/>
          <w:lang w:eastAsia="ja-JP"/>
        </w:rPr>
        <w:t xml:space="preserve"> and how the TDF domains could support clinicians </w:t>
      </w:r>
      <w:r>
        <w:rPr>
          <w:rFonts w:ascii="Times New Roman" w:hAnsi="Times New Roman" w:eastAsia="MS Mincho" w:cs="Times New Roman"/>
          <w:b/>
          <w:color w:val="000000"/>
          <w:sz w:val="24"/>
          <w:lang w:eastAsia="ja-JP"/>
        </w:rPr>
        <w:t>to use “methods” to assess the toxicity, routinely</w:t>
      </w:r>
      <w:r>
        <w:rPr>
          <w:rFonts w:ascii="Times New Roman" w:hAnsi="Times New Roman" w:eastAsia="MS Mincho" w:cs="Times New Roman"/>
          <w:bCs/>
          <w:color w:val="000000"/>
          <w:sz w:val="24"/>
          <w:lang w:eastAsia="ja-JP"/>
        </w:rPr>
        <w:t xml:space="preserve">.    </w:t>
      </w:r>
    </w:p>
    <w:p w:rsidR="006B6741" w:rsidP="006B6741" w:rsidRDefault="006B6741" w14:paraId="39B771DA" w14:textId="77777777">
      <w:pPr>
        <w:tabs>
          <w:tab w:val="left" w:pos="352"/>
          <w:tab w:val="left" w:pos="1155"/>
        </w:tabs>
        <w:spacing w:after="200" w:line="276" w:lineRule="auto"/>
        <w:rPr>
          <w:rFonts w:ascii="Times New Roman" w:hAnsi="Times New Roman" w:cs="Times New Roman"/>
          <w:bCs/>
          <w:i/>
          <w:sz w:val="24"/>
          <w:szCs w:val="24"/>
          <w:lang w:val="en-US"/>
        </w:rPr>
      </w:pPr>
      <w:r>
        <w:rPr>
          <w:rFonts w:ascii="Times New Roman" w:hAnsi="Times New Roman" w:cs="Times New Roman"/>
          <w:bCs/>
          <w:i/>
          <w:sz w:val="24"/>
          <w:szCs w:val="24"/>
          <w:lang w:val="en-US"/>
        </w:rPr>
        <w:t xml:space="preserve">For the last part of the interview, I have got some slightly specific questions. We are going to explore, what it might influence you, to start routinely using any “method”, we previously discussed, to assess the toxicity of glucocorticoids in your patients with </w:t>
      </w:r>
      <w:r>
        <w:rPr>
          <w:rFonts w:ascii="Times New Roman" w:hAnsi="Times New Roman" w:cs="Times New Roman"/>
          <w:i/>
          <w:sz w:val="24"/>
        </w:rPr>
        <w:t xml:space="preserve">PMR, GCA or other Vasculitis </w:t>
      </w:r>
      <w:r>
        <w:rPr>
          <w:rFonts w:ascii="Times New Roman" w:hAnsi="Times New Roman" w:cs="Times New Roman"/>
          <w:bCs/>
          <w:i/>
          <w:sz w:val="24"/>
          <w:szCs w:val="24"/>
          <w:lang w:val="en-US"/>
        </w:rPr>
        <w:t xml:space="preserve">who receive medium to high doses of glucocorticoids. </w:t>
      </w:r>
      <w:r>
        <w:rPr>
          <w:rFonts w:ascii="Times New Roman" w:hAnsi="Times New Roman" w:cs="Times New Roman"/>
          <w:i/>
          <w:sz w:val="24"/>
          <w:szCs w:val="24"/>
        </w:rPr>
        <w:t xml:space="preserve">Some questions may seem </w:t>
      </w:r>
      <w:r>
        <w:rPr>
          <w:rFonts w:ascii="Times New Roman" w:hAnsi="Times New Roman" w:cs="Times New Roman"/>
          <w:i/>
          <w:sz w:val="24"/>
          <w:szCs w:val="24"/>
        </w:rPr>
        <w:t xml:space="preserve">repetitive, but please bear with me as the questions derive from different models of human behaviour and we are trying to map out which models best apply in this area. </w:t>
      </w:r>
    </w:p>
    <w:p w:rsidR="006B6741" w:rsidP="006B6741" w:rsidRDefault="006B6741" w14:paraId="4D979854" w14:textId="77777777">
      <w:pPr>
        <w:tabs>
          <w:tab w:val="left" w:pos="352"/>
          <w:tab w:val="left" w:pos="1155"/>
        </w:tabs>
        <w:spacing w:after="200" w:line="276" w:lineRule="auto"/>
        <w:rPr>
          <w:rFonts w:ascii="Times New Roman" w:hAnsi="Times New Roman" w:cs="Times New Roman"/>
          <w:i/>
          <w:sz w:val="24"/>
          <w:szCs w:val="24"/>
        </w:rPr>
      </w:pPr>
      <w:r>
        <w:rPr>
          <w:rFonts w:ascii="Times New Roman" w:hAnsi="Times New Roman" w:cs="Times New Roman"/>
          <w:i/>
          <w:sz w:val="24"/>
          <w:szCs w:val="24"/>
        </w:rPr>
        <w:t xml:space="preserve">When I say “methods”, I am referring to any method we discussed so far, and any other one you may know.  </w:t>
      </w:r>
    </w:p>
    <w:p w:rsidR="006B6741" w:rsidP="006B6741" w:rsidRDefault="006B6741" w14:paraId="4BBBAA1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iCs/>
          <w:u w:val="single"/>
        </w:rPr>
      </w:pPr>
      <w:r>
        <w:rPr>
          <w:rFonts w:ascii="Times New Roman" w:hAnsi="Times New Roman" w:cs="Times New Roman"/>
          <w:b/>
          <w:bCs/>
          <w:iCs/>
        </w:rPr>
        <w:t>E.1. Knowledge (An awareness of the existence of something)</w:t>
      </w:r>
      <w:r>
        <w:rPr>
          <w:rFonts w:ascii="Times New Roman" w:hAnsi="Times New Roman" w:cs="Times New Roman"/>
          <w:iCs/>
          <w:u w:val="single"/>
        </w:rPr>
        <w:t xml:space="preserve"> </w:t>
      </w:r>
    </w:p>
    <w:p w:rsidR="006B6741" w:rsidP="006B6741" w:rsidRDefault="006B6741" w14:paraId="797899C1" w14:textId="77777777">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4"/>
          <w:szCs w:val="24"/>
        </w:rPr>
      </w:pPr>
      <w:r>
        <w:rPr>
          <w:rFonts w:ascii="Times New Roman" w:hAnsi="Times New Roman" w:cs="Times New Roman"/>
          <w:i/>
          <w:sz w:val="24"/>
          <w:szCs w:val="24"/>
        </w:rPr>
        <w:t xml:space="preserve">Are you aware of any guidelines in the assessment of toxicity of glucocorticoids? </w:t>
      </w:r>
    </w:p>
    <w:p w:rsidR="006B6741" w:rsidP="006B6741" w:rsidRDefault="006B6741" w14:paraId="22AF6ECF" w14:textId="77777777">
      <w:pPr>
        <w:pStyle w:val="ListParagraph"/>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Prompt:</w:t>
      </w:r>
      <w:r>
        <w:rPr>
          <w:rFonts w:ascii="Times New Roman" w:hAnsi="Times New Roman" w:cs="Times New Roman"/>
          <w:sz w:val="24"/>
          <w:szCs w:val="24"/>
        </w:rPr>
        <w:t xml:space="preserve"> If so, what is your understanding of the guidelines? (What do they say?)</w:t>
      </w:r>
    </w:p>
    <w:p w:rsidR="006B6741" w:rsidP="006B6741" w:rsidRDefault="006B6741" w14:paraId="3F3AD20B" w14:textId="77777777">
      <w:pPr>
        <w:pStyle w:val="ListParagraph"/>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Prompt:</w:t>
      </w:r>
      <w:r>
        <w:rPr>
          <w:rFonts w:ascii="Times New Roman" w:hAnsi="Times New Roman" w:cs="Times New Roman"/>
          <w:sz w:val="24"/>
          <w:szCs w:val="24"/>
        </w:rPr>
        <w:t xml:space="preserve"> If not, for what reasons do you not use these guidelines?</w:t>
      </w:r>
    </w:p>
    <w:p w:rsidR="006B6741" w:rsidP="006B6741" w:rsidRDefault="006B6741" w14:paraId="4E98B77A" w14:textId="77777777">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56" w:lineRule="auto"/>
        <w:rPr>
          <w:rFonts w:ascii="Times New Roman" w:hAnsi="Times New Roman" w:cs="Times New Roman"/>
          <w:i/>
          <w:sz w:val="24"/>
          <w:szCs w:val="24"/>
        </w:rPr>
      </w:pPr>
      <w:r>
        <w:rPr>
          <w:rFonts w:ascii="Times New Roman" w:hAnsi="Times New Roman" w:cs="Times New Roman"/>
          <w:i/>
          <w:sz w:val="24"/>
          <w:szCs w:val="24"/>
        </w:rPr>
        <w:t xml:space="preserve">When assessing for the toxicity of glucocorticoids, do you use any guidelines </w:t>
      </w:r>
      <w:r>
        <w:rPr>
          <w:rFonts w:ascii="Times New Roman" w:hAnsi="Times New Roman" w:cs="Times New Roman"/>
          <w:sz w:val="24"/>
          <w:szCs w:val="24"/>
        </w:rPr>
        <w:t>(or the one the participant mentioned)</w:t>
      </w:r>
      <w:r>
        <w:rPr>
          <w:rFonts w:ascii="Times New Roman" w:hAnsi="Times New Roman" w:cs="Times New Roman"/>
          <w:i/>
          <w:sz w:val="24"/>
          <w:szCs w:val="24"/>
        </w:rPr>
        <w:t>?</w:t>
      </w:r>
    </w:p>
    <w:p w:rsidR="006B6741" w:rsidP="006B6741" w:rsidRDefault="006B6741" w14:paraId="53C3A819" w14:textId="77777777">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sz w:val="24"/>
          <w:szCs w:val="24"/>
        </w:rPr>
      </w:pPr>
      <w:r>
        <w:rPr>
          <w:rFonts w:ascii="Times New Roman" w:hAnsi="Times New Roman" w:cs="Times New Roman"/>
          <w:i/>
          <w:sz w:val="24"/>
          <w:szCs w:val="24"/>
        </w:rPr>
        <w:t xml:space="preserve">How do you use the guidelines, i.e. what do </w:t>
      </w:r>
      <w:proofErr w:type="gramStart"/>
      <w:r>
        <w:rPr>
          <w:rFonts w:ascii="Times New Roman" w:hAnsi="Times New Roman" w:cs="Times New Roman"/>
          <w:i/>
          <w:sz w:val="24"/>
          <w:szCs w:val="24"/>
        </w:rPr>
        <w:t>you actually, physically</w:t>
      </w:r>
      <w:proofErr w:type="gramEnd"/>
      <w:r>
        <w:rPr>
          <w:rFonts w:ascii="Times New Roman" w:hAnsi="Times New Roman" w:cs="Times New Roman"/>
          <w:i/>
          <w:sz w:val="24"/>
          <w:szCs w:val="24"/>
        </w:rPr>
        <w:t xml:space="preserve">, do? </w:t>
      </w:r>
    </w:p>
    <w:p w:rsidR="006B6741" w:rsidP="006B6741" w:rsidRDefault="006B6741" w14:paraId="1414ACB0" w14:textId="77777777">
      <w:pPr>
        <w:pStyle w:val="ListParagraph"/>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sz w:val="24"/>
          <w:szCs w:val="24"/>
        </w:rPr>
      </w:pPr>
      <w:r>
        <w:rPr>
          <w:rFonts w:ascii="Times New Roman" w:hAnsi="Times New Roman" w:cs="Times New Roman"/>
          <w:sz w:val="24"/>
          <w:szCs w:val="24"/>
          <w:u w:val="single"/>
        </w:rPr>
        <w:t>Prompt:</w:t>
      </w:r>
      <w:r>
        <w:rPr>
          <w:rFonts w:ascii="Times New Roman" w:hAnsi="Times New Roman" w:cs="Times New Roman"/>
          <w:sz w:val="24"/>
          <w:szCs w:val="24"/>
        </w:rPr>
        <w:t xml:space="preserve"> (behaviour – do you ever read the guidelines to check if a behaviour you performed was guideline compliant?)</w:t>
      </w:r>
    </w:p>
    <w:p w:rsidR="006B6741" w:rsidP="006B6741" w:rsidRDefault="006B6741" w14:paraId="78319B19" w14:textId="77777777">
      <w:pPr>
        <w:pStyle w:val="CommentT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4"/>
          <w:szCs w:val="24"/>
        </w:rPr>
      </w:pPr>
      <w:r>
        <w:rPr>
          <w:rFonts w:ascii="Times New Roman" w:hAnsi="Times New Roman" w:cs="Times New Roman"/>
          <w:i/>
          <w:sz w:val="24"/>
          <w:szCs w:val="24"/>
        </w:rPr>
        <w:t xml:space="preserve">How important do you think the guidelines are? </w:t>
      </w:r>
    </w:p>
    <w:p w:rsidR="006B6741" w:rsidP="006B6741" w:rsidRDefault="006B6741" w14:paraId="22181302" w14:textId="77777777">
      <w:pPr>
        <w:pStyle w:val="ListParagraph"/>
        <w:numPr>
          <w:ilvl w:val="0"/>
          <w:numId w:val="7"/>
        </w:numPr>
        <w:tabs>
          <w:tab w:val="left" w:pos="352"/>
          <w:tab w:val="left" w:pos="1155"/>
        </w:tabs>
        <w:spacing w:after="200" w:line="276" w:lineRule="auto"/>
        <w:rPr>
          <w:rFonts w:ascii="Times New Roman" w:hAnsi="Times New Roman" w:cs="Times New Roman"/>
          <w:sz w:val="24"/>
        </w:rPr>
      </w:pPr>
      <w:r>
        <w:rPr>
          <w:rFonts w:ascii="Times New Roman" w:hAnsi="Times New Roman" w:cs="Times New Roman"/>
          <w:sz w:val="24"/>
          <w:szCs w:val="24"/>
        </w:rPr>
        <w:t>Also</w:t>
      </w:r>
      <w:r>
        <w:rPr>
          <w:rFonts w:ascii="Times New Roman" w:hAnsi="Times New Roman" w:cs="Times New Roman"/>
          <w:sz w:val="24"/>
        </w:rPr>
        <w:t xml:space="preserve"> covered from section B1.1.4</w:t>
      </w:r>
    </w:p>
    <w:p w:rsidR="006B6741" w:rsidP="006B6741" w:rsidRDefault="006B6741" w14:paraId="109DF03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E.2. Skills (An ability or proficiency acquired through practice)</w:t>
      </w:r>
    </w:p>
    <w:p w:rsidR="006B6741" w:rsidP="006B6741" w:rsidRDefault="006B6741" w14:paraId="1614780C" w14:textId="77777777">
      <w:pPr>
        <w:pStyle w:val="ListParagraph"/>
        <w:numPr>
          <w:ilvl w:val="0"/>
          <w:numId w:val="7"/>
        </w:numPr>
        <w:tabs>
          <w:tab w:val="left" w:pos="352"/>
          <w:tab w:val="left" w:pos="1155"/>
        </w:tabs>
        <w:spacing w:after="200" w:line="276" w:lineRule="auto"/>
        <w:rPr>
          <w:rFonts w:ascii="Times New Roman" w:hAnsi="Times New Roman" w:cs="Times New Roman"/>
          <w:i/>
          <w:sz w:val="24"/>
        </w:rPr>
      </w:pPr>
      <w:r>
        <w:rPr>
          <w:rFonts w:ascii="Times New Roman" w:hAnsi="Times New Roman" w:cs="Times New Roman"/>
          <w:i/>
          <w:sz w:val="24"/>
        </w:rPr>
        <w:t xml:space="preserve">How much expertise or experience do you think one needs to assess the toxicity of glucocorticoids in patients with PMR, GCA, ANCA-Associated vasculitis or other Vasculitis? </w:t>
      </w:r>
    </w:p>
    <w:p w:rsidR="006B6741" w:rsidP="006B6741" w:rsidRDefault="006B6741" w14:paraId="2A4E1B95" w14:textId="77777777">
      <w:pPr>
        <w:pStyle w:val="ListParagraph"/>
        <w:numPr>
          <w:ilvl w:val="0"/>
          <w:numId w:val="7"/>
        </w:numPr>
        <w:tabs>
          <w:tab w:val="left" w:pos="352"/>
          <w:tab w:val="left" w:pos="1155"/>
        </w:tabs>
        <w:spacing w:after="200" w:line="276" w:lineRule="auto"/>
        <w:rPr>
          <w:rFonts w:ascii="Times New Roman" w:hAnsi="Times New Roman" w:cs="Times New Roman"/>
          <w:sz w:val="24"/>
        </w:rPr>
      </w:pPr>
      <w:r>
        <w:rPr>
          <w:rFonts w:ascii="Times New Roman" w:hAnsi="Times New Roman" w:cs="Times New Roman"/>
          <w:i/>
          <w:sz w:val="24"/>
        </w:rPr>
        <w:t xml:space="preserve">Are there any skills that would be considered necessary for clinicians like you to know </w:t>
      </w:r>
      <w:proofErr w:type="gramStart"/>
      <w:r>
        <w:rPr>
          <w:rFonts w:ascii="Times New Roman" w:hAnsi="Times New Roman" w:cs="Times New Roman"/>
          <w:i/>
          <w:sz w:val="24"/>
        </w:rPr>
        <w:t>in order to</w:t>
      </w:r>
      <w:proofErr w:type="gramEnd"/>
      <w:r>
        <w:rPr>
          <w:rFonts w:ascii="Times New Roman" w:hAnsi="Times New Roman" w:cs="Times New Roman"/>
          <w:i/>
          <w:sz w:val="24"/>
        </w:rPr>
        <w:t xml:space="preserve"> use methods to assess for the toxicity of glucocorticoids? Which are they</w:t>
      </w:r>
      <w:r>
        <w:rPr>
          <w:rFonts w:ascii="Times New Roman" w:hAnsi="Times New Roman" w:cs="Times New Roman"/>
          <w:sz w:val="24"/>
        </w:rPr>
        <w:t>?</w:t>
      </w:r>
    </w:p>
    <w:p w:rsidR="006B6741" w:rsidP="006B6741" w:rsidRDefault="006B6741" w14:paraId="1184F7F3" w14:textId="77777777">
      <w:pPr>
        <w:pStyle w:val="ListParagraph"/>
        <w:numPr>
          <w:ilvl w:val="0"/>
          <w:numId w:val="7"/>
        </w:numPr>
        <w:tabs>
          <w:tab w:val="left" w:pos="352"/>
          <w:tab w:val="left" w:pos="1155"/>
        </w:tabs>
        <w:spacing w:after="200" w:line="276" w:lineRule="auto"/>
        <w:rPr>
          <w:rFonts w:ascii="Times New Roman" w:hAnsi="Times New Roman" w:cs="Times New Roman"/>
          <w:sz w:val="24"/>
        </w:rPr>
      </w:pPr>
      <w:proofErr w:type="gramStart"/>
      <w:r>
        <w:rPr>
          <w:rFonts w:ascii="Times New Roman" w:hAnsi="Times New Roman" w:cs="Times New Roman"/>
          <w:sz w:val="24"/>
        </w:rPr>
        <w:t>and also</w:t>
      </w:r>
      <w:proofErr w:type="gramEnd"/>
      <w:r>
        <w:rPr>
          <w:rFonts w:ascii="Times New Roman" w:hAnsi="Times New Roman" w:cs="Times New Roman"/>
          <w:sz w:val="24"/>
        </w:rPr>
        <w:t xml:space="preserve"> covered from sections B.1.1.1 and C1.2 </w:t>
      </w:r>
    </w:p>
    <w:p w:rsidR="006B6741" w:rsidP="006B6741" w:rsidRDefault="006B6741" w14:paraId="3528F06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E.3. Social/professional role and identity (A coherent set of behaviors and displayed personal qualities of an individual in a social or work setting)</w:t>
      </w:r>
    </w:p>
    <w:p w:rsidR="006B6741" w:rsidP="006B6741" w:rsidRDefault="006B6741" w14:paraId="7E9C8CEA" w14:textId="77777777">
      <w:pPr>
        <w:pStyle w:val="HTMLPreformatted"/>
        <w:numPr>
          <w:ilvl w:val="0"/>
          <w:numId w:val="8"/>
        </w:numPr>
        <w:spacing w:line="276" w:lineRule="auto"/>
        <w:rPr>
          <w:rFonts w:ascii="Times New Roman" w:hAnsi="Times New Roman" w:cs="Times New Roman"/>
          <w:i/>
          <w:sz w:val="24"/>
          <w:szCs w:val="24"/>
          <w:lang w:val="en"/>
        </w:rPr>
      </w:pPr>
      <w:r>
        <w:rPr>
          <w:rFonts w:ascii="Times New Roman" w:hAnsi="Times New Roman" w:cs="Times New Roman"/>
          <w:i/>
          <w:sz w:val="24"/>
          <w:szCs w:val="24"/>
          <w:lang w:val="en"/>
        </w:rPr>
        <w:t>If you use any method to assess the toxicity of glucocorticoids, do you think you are doing your job?</w:t>
      </w:r>
    </w:p>
    <w:p w:rsidR="006B6741" w:rsidP="006B6741" w:rsidRDefault="006B6741" w14:paraId="56D6EEDC" w14:textId="77777777">
      <w:pPr>
        <w:pStyle w:val="HTMLPreformatted"/>
        <w:numPr>
          <w:ilvl w:val="1"/>
          <w:numId w:val="8"/>
        </w:numPr>
        <w:spacing w:line="276" w:lineRule="auto"/>
        <w:rPr>
          <w:rFonts w:ascii="Times New Roman" w:hAnsi="Times New Roman" w:cs="Times New Roman"/>
          <w:i/>
          <w:sz w:val="24"/>
          <w:szCs w:val="24"/>
          <w:lang w:val="en"/>
        </w:rPr>
      </w:pPr>
      <w:r>
        <w:rPr>
          <w:rFonts w:ascii="Times New Roman" w:hAnsi="Times New Roman" w:cs="Times New Roman"/>
          <w:sz w:val="24"/>
          <w:szCs w:val="24"/>
          <w:u w:val="single"/>
          <w:lang w:val="en"/>
        </w:rPr>
        <w:t>Prompt:</w:t>
      </w:r>
      <w:r>
        <w:rPr>
          <w:rFonts w:ascii="Times New Roman" w:hAnsi="Times New Roman" w:cs="Times New Roman"/>
          <w:i/>
          <w:sz w:val="24"/>
          <w:szCs w:val="24"/>
          <w:lang w:val="en"/>
        </w:rPr>
        <w:t xml:space="preserve"> </w:t>
      </w:r>
      <w:r>
        <w:rPr>
          <w:rFonts w:ascii="Times New Roman" w:hAnsi="Times New Roman" w:cs="Times New Roman"/>
          <w:sz w:val="24"/>
          <w:szCs w:val="24"/>
          <w:lang w:val="en"/>
        </w:rPr>
        <w:t>do you think this is part of your role?</w:t>
      </w:r>
    </w:p>
    <w:p w:rsidR="006B6741" w:rsidP="006B6741" w:rsidRDefault="006B6741" w14:paraId="0E963F86" w14:textId="77777777">
      <w:pPr>
        <w:pStyle w:val="HTMLPreformatted"/>
        <w:numPr>
          <w:ilvl w:val="0"/>
          <w:numId w:val="4"/>
        </w:numPr>
        <w:spacing w:line="276" w:lineRule="auto"/>
        <w:ind w:left="709"/>
        <w:rPr>
          <w:rFonts w:ascii="Times New Roman" w:hAnsi="Times New Roman" w:cs="Times New Roman"/>
          <w:i/>
          <w:sz w:val="24"/>
          <w:szCs w:val="24"/>
          <w:lang w:val="en"/>
        </w:rPr>
      </w:pPr>
      <w:r>
        <w:rPr>
          <w:rFonts w:ascii="Times New Roman" w:hAnsi="Times New Roman" w:cs="Times New Roman"/>
          <w:i/>
          <w:sz w:val="24"/>
          <w:szCs w:val="24"/>
          <w:lang w:val="en"/>
        </w:rPr>
        <w:t>Do you think it is your sole responsibility to use methods to assess your patients’ toxicity from glucocorticoids?</w:t>
      </w:r>
    </w:p>
    <w:p w:rsidR="006B6741" w:rsidP="006B6741" w:rsidRDefault="006B6741" w14:paraId="350FA3BD" w14:textId="77777777">
      <w:pPr>
        <w:pStyle w:val="HTMLPreformatted"/>
        <w:numPr>
          <w:ilvl w:val="1"/>
          <w:numId w:val="4"/>
        </w:numPr>
        <w:spacing w:line="276" w:lineRule="auto"/>
        <w:rPr>
          <w:rFonts w:ascii="Times New Roman" w:hAnsi="Times New Roman" w:cs="Times New Roman"/>
          <w:iCs/>
          <w:sz w:val="24"/>
          <w:szCs w:val="24"/>
          <w:lang w:val="en"/>
        </w:rPr>
      </w:pPr>
      <w:r>
        <w:rPr>
          <w:rFonts w:ascii="Times New Roman" w:hAnsi="Times New Roman" w:cs="Times New Roman"/>
          <w:iCs/>
          <w:sz w:val="24"/>
          <w:szCs w:val="24"/>
          <w:u w:val="single"/>
          <w:lang w:val="en"/>
        </w:rPr>
        <w:t>Prompt:</w:t>
      </w:r>
      <w:r>
        <w:rPr>
          <w:rFonts w:ascii="Times New Roman" w:hAnsi="Times New Roman" w:cs="Times New Roman"/>
          <w:i/>
          <w:sz w:val="24"/>
          <w:szCs w:val="24"/>
          <w:lang w:val="en"/>
        </w:rPr>
        <w:t xml:space="preserve"> </w:t>
      </w:r>
      <w:r>
        <w:rPr>
          <w:rFonts w:ascii="Times New Roman" w:hAnsi="Times New Roman" w:cs="Times New Roman"/>
          <w:iCs/>
          <w:sz w:val="24"/>
          <w:szCs w:val="24"/>
          <w:lang w:val="en"/>
        </w:rPr>
        <w:t>are there others within your unit who should be involved in doing it?</w:t>
      </w:r>
    </w:p>
    <w:p w:rsidR="006B6741" w:rsidP="006B6741" w:rsidRDefault="006B6741" w14:paraId="34095C02" w14:textId="77777777">
      <w:pPr>
        <w:pStyle w:val="HTMLPreformatted"/>
        <w:numPr>
          <w:ilvl w:val="0"/>
          <w:numId w:val="4"/>
        </w:numPr>
        <w:spacing w:line="276" w:lineRule="auto"/>
        <w:ind w:left="709"/>
        <w:rPr>
          <w:rFonts w:ascii="Times New Roman" w:hAnsi="Times New Roman" w:cs="Times New Roman"/>
          <w:i/>
          <w:sz w:val="24"/>
          <w:szCs w:val="24"/>
          <w:lang w:val="en"/>
        </w:rPr>
      </w:pPr>
      <w:r>
        <w:rPr>
          <w:rFonts w:ascii="Times New Roman" w:hAnsi="Times New Roman" w:cs="Times New Roman"/>
          <w:i/>
          <w:sz w:val="24"/>
          <w:szCs w:val="24"/>
          <w:lang w:val="en"/>
        </w:rPr>
        <w:t>Is there something that is special to your training as a Rheumatologist (or other) that would make you to use methods to assess the toxicity of glucocorticoids?</w:t>
      </w:r>
    </w:p>
    <w:p w:rsidR="006B6741" w:rsidP="006B6741" w:rsidRDefault="006B6741" w14:paraId="661B841A" w14:textId="77777777">
      <w:pPr>
        <w:pStyle w:val="HTMLPreformatted"/>
        <w:numPr>
          <w:ilvl w:val="1"/>
          <w:numId w:val="4"/>
        </w:numPr>
        <w:spacing w:line="276" w:lineRule="auto"/>
        <w:rPr>
          <w:rFonts w:ascii="Times New Roman" w:hAnsi="Times New Roman" w:cs="Times New Roman"/>
          <w:iCs/>
          <w:sz w:val="24"/>
          <w:szCs w:val="24"/>
          <w:lang w:val="en"/>
        </w:rPr>
      </w:pPr>
      <w:r>
        <w:rPr>
          <w:rFonts w:ascii="Times New Roman" w:hAnsi="Times New Roman" w:cs="Times New Roman"/>
          <w:iCs/>
          <w:sz w:val="24"/>
          <w:szCs w:val="24"/>
          <w:u w:val="single"/>
          <w:lang w:val="en"/>
        </w:rPr>
        <w:t>Prompt</w:t>
      </w:r>
      <w:r>
        <w:rPr>
          <w:rFonts w:ascii="Times New Roman" w:hAnsi="Times New Roman" w:cs="Times New Roman"/>
          <w:i/>
          <w:sz w:val="24"/>
          <w:szCs w:val="24"/>
          <w:lang w:val="en"/>
        </w:rPr>
        <w:t xml:space="preserve">: </w:t>
      </w:r>
      <w:r>
        <w:rPr>
          <w:rFonts w:ascii="Times New Roman" w:hAnsi="Times New Roman" w:cs="Times New Roman"/>
          <w:iCs/>
          <w:sz w:val="24"/>
          <w:szCs w:val="24"/>
          <w:lang w:val="en"/>
        </w:rPr>
        <w:t>professional training, a protocol, and order set, other technologies, a consensus within the profession</w:t>
      </w:r>
    </w:p>
    <w:p w:rsidR="006B6741" w:rsidP="006B6741" w:rsidRDefault="006B6741" w14:paraId="48A7CF4F" w14:textId="77777777">
      <w:pPr>
        <w:pStyle w:val="HTMLPreformatted"/>
        <w:numPr>
          <w:ilvl w:val="1"/>
          <w:numId w:val="4"/>
        </w:numPr>
        <w:spacing w:line="276" w:lineRule="auto"/>
        <w:rPr>
          <w:rFonts w:ascii="Times New Roman" w:hAnsi="Times New Roman" w:cs="Times New Roman"/>
          <w:sz w:val="24"/>
          <w:szCs w:val="24"/>
          <w:lang w:val="en"/>
        </w:rPr>
      </w:pPr>
      <w:r>
        <w:rPr>
          <w:rFonts w:ascii="Times New Roman" w:hAnsi="Times New Roman" w:cs="Times New Roman"/>
          <w:sz w:val="24"/>
          <w:szCs w:val="24"/>
          <w:u w:val="single"/>
          <w:lang w:val="en"/>
        </w:rPr>
        <w:t>Prompt:</w:t>
      </w:r>
      <w:r>
        <w:rPr>
          <w:rFonts w:ascii="Times New Roman" w:hAnsi="Times New Roman" w:cs="Times New Roman"/>
          <w:sz w:val="24"/>
          <w:szCs w:val="24"/>
          <w:lang w:val="en"/>
        </w:rPr>
        <w:t xml:space="preserve"> If not, investigate why and if they would like to be part of their role/identity.</w:t>
      </w:r>
    </w:p>
    <w:p w:rsidR="006B6741" w:rsidP="006B6741" w:rsidRDefault="006B6741" w14:paraId="68C8D8D2" w14:textId="77777777">
      <w:pPr>
        <w:pStyle w:val="HTMLPreformatted"/>
        <w:numPr>
          <w:ilvl w:val="0"/>
          <w:numId w:val="4"/>
        </w:numPr>
        <w:spacing w:line="276" w:lineRule="auto"/>
        <w:ind w:left="709"/>
        <w:rPr>
          <w:rFonts w:ascii="Times New Roman" w:hAnsi="Times New Roman" w:cs="Times New Roman"/>
          <w:i/>
          <w:sz w:val="24"/>
          <w:szCs w:val="24"/>
          <w:lang w:val="en"/>
        </w:rPr>
      </w:pPr>
      <w:r>
        <w:rPr>
          <w:rFonts w:ascii="Times New Roman" w:hAnsi="Times New Roman" w:cs="Times New Roman"/>
          <w:i/>
          <w:sz w:val="24"/>
          <w:szCs w:val="24"/>
          <w:lang w:val="en"/>
        </w:rPr>
        <w:t xml:space="preserve">Would your colleagues agree with what you are saying (your opinion)? </w:t>
      </w:r>
    </w:p>
    <w:p w:rsidR="006B6741" w:rsidP="006B6741" w:rsidRDefault="006B6741" w14:paraId="7C32E94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
          <w:iCs/>
        </w:rPr>
      </w:pPr>
    </w:p>
    <w:p w:rsidR="006B6741" w:rsidP="006B6741" w:rsidRDefault="006B6741" w14:paraId="482CEFD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E.4. Beliefs about capabilities (Acceptance of the truth, reality, or validity about an ability, talent, or facility that a person can put to constructive use)</w:t>
      </w:r>
    </w:p>
    <w:p w:rsidR="006B6741" w:rsidP="006B6741" w:rsidRDefault="006B6741" w14:paraId="7EFAB072" w14:textId="77777777">
      <w:pPr>
        <w:pStyle w:val="ListParagraph"/>
        <w:numPr>
          <w:ilvl w:val="0"/>
          <w:numId w:val="8"/>
        </w:numPr>
        <w:tabs>
          <w:tab w:val="left" w:pos="352"/>
          <w:tab w:val="left" w:pos="1155"/>
        </w:tabs>
        <w:spacing w:after="200" w:line="276" w:lineRule="auto"/>
        <w:rPr>
          <w:rFonts w:ascii="Times New Roman" w:hAnsi="Times New Roman" w:cs="Times New Roman"/>
          <w:bCs/>
          <w:sz w:val="24"/>
          <w:szCs w:val="24"/>
          <w:lang w:val="en-US"/>
        </w:rPr>
      </w:pPr>
      <w:r>
        <w:rPr>
          <w:rFonts w:ascii="Times New Roman" w:hAnsi="Times New Roman" w:cs="Times New Roman"/>
          <w:sz w:val="24"/>
          <w:szCs w:val="24"/>
          <w:lang w:val="en-US"/>
        </w:rPr>
        <w:t xml:space="preserve">Covered from sections B1.2.1, </w:t>
      </w:r>
      <w:r>
        <w:rPr>
          <w:rFonts w:ascii="Times New Roman" w:hAnsi="Times New Roman" w:cs="Times New Roman"/>
          <w:sz w:val="24"/>
          <w:szCs w:val="24"/>
        </w:rPr>
        <w:t>C1.2 and C1.3.</w:t>
      </w:r>
      <w:r>
        <w:rPr>
          <w:rFonts w:ascii="Times New Roman" w:hAnsi="Times New Roman" w:cs="Times New Roman"/>
          <w:b/>
          <w:i/>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no further inquiry is needed</w:t>
      </w:r>
    </w:p>
    <w:p w:rsidR="006B6741" w:rsidP="006B6741" w:rsidRDefault="006B6741" w14:paraId="72500A56"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E.5 Optimism (The confidence that things will happen for the best or that desired goals will be attained)</w:t>
      </w:r>
    </w:p>
    <w:p w:rsidR="006B6741" w:rsidP="006B6741" w:rsidRDefault="006B6741" w14:paraId="03A96814"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i/>
          <w:iCs/>
          <w:lang w:val="en-US"/>
        </w:rPr>
      </w:pPr>
      <w:r>
        <w:rPr>
          <w:rFonts w:ascii="Times New Roman" w:hAnsi="Times New Roman" w:cs="Times New Roman"/>
          <w:i/>
          <w:iCs/>
          <w:lang w:val="en-US"/>
        </w:rPr>
        <w:t>What do you think will happen if you assess the toxicity of glucocorticoids well?</w:t>
      </w:r>
    </w:p>
    <w:p w:rsidR="006B6741" w:rsidP="006B6741" w:rsidRDefault="006B6741" w14:paraId="150A6ADC"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b/>
          <w:bCs/>
          <w:iCs/>
        </w:rPr>
      </w:pPr>
      <w:r>
        <w:rPr>
          <w:rFonts w:ascii="Times New Roman" w:hAnsi="Times New Roman" w:cs="Times New Roman"/>
          <w:lang w:val="en-US"/>
        </w:rPr>
        <w:t xml:space="preserve">Also covered from section </w:t>
      </w:r>
      <w:r>
        <w:rPr>
          <w:rFonts w:ascii="Times New Roman" w:hAnsi="Times New Roman" w:cs="Times New Roman"/>
          <w:lang w:val="el-GR"/>
        </w:rPr>
        <w:t>Β</w:t>
      </w:r>
      <w:r>
        <w:rPr>
          <w:rFonts w:ascii="Times New Roman" w:hAnsi="Times New Roman" w:cs="Times New Roman"/>
        </w:rPr>
        <w:t xml:space="preserve">1.2.3 </w:t>
      </w:r>
    </w:p>
    <w:p w:rsidR="006B6741" w:rsidP="006B6741" w:rsidRDefault="006B6741" w14:paraId="4BB2381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 xml:space="preserve">E.6. Beliefs about Consequences </w:t>
      </w:r>
    </w:p>
    <w:p w:rsidR="006B6741" w:rsidP="006B6741" w:rsidRDefault="006B6741" w14:paraId="0F1F813C" w14:textId="77777777">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rPr>
      </w:pPr>
      <w:r>
        <w:rPr>
          <w:rFonts w:ascii="Times New Roman" w:hAnsi="Times New Roman" w:cs="Times New Roman"/>
          <w:i/>
        </w:rPr>
        <w:t>To what extent do you think the routinely assessment of toxicity from glucocorticoids, would make you change a clinical decision on your patients’ treatment?</w:t>
      </w:r>
    </w:p>
    <w:p w:rsidR="006B6741" w:rsidP="006B6741" w:rsidRDefault="006B6741" w14:paraId="46ADA653" w14:textId="77777777">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rPr>
      </w:pPr>
      <w:r>
        <w:rPr>
          <w:rFonts w:ascii="Times New Roman" w:hAnsi="Times New Roman" w:cs="Times New Roman"/>
          <w:i/>
        </w:rPr>
        <w:t xml:space="preserve">How much do you think the routinely assessment of toxicity from glucocorticoids, would impact your patients’ outcomes? </w:t>
      </w:r>
    </w:p>
    <w:p w:rsidR="006B6741" w:rsidP="006B6741" w:rsidRDefault="006B6741" w14:paraId="0ED29B97" w14:textId="77777777">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rPr>
      </w:pPr>
      <w:r>
        <w:rPr>
          <w:rFonts w:ascii="Times New Roman" w:hAnsi="Times New Roman" w:cs="Times New Roman"/>
          <w:i/>
        </w:rPr>
        <w:t>What do you think will happen if you don’t use methods to assess for the toxicity of glucocorticoids?</w:t>
      </w:r>
    </w:p>
    <w:p w:rsidR="006B6741" w:rsidP="006B6741" w:rsidRDefault="006B6741" w14:paraId="40A7B6BD" w14:textId="77777777">
      <w:pPr>
        <w:pStyle w:val="ListParagraph"/>
        <w:numPr>
          <w:ilvl w:val="1"/>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Cs/>
        </w:rPr>
      </w:pPr>
      <w:r>
        <w:rPr>
          <w:rFonts w:ascii="Times New Roman" w:hAnsi="Times New Roman" w:cs="Times New Roman"/>
          <w:iCs/>
        </w:rPr>
        <w:t>Prompt: to patients, to colleagues, to the clinician, and in the short and long term</w:t>
      </w:r>
    </w:p>
    <w:p w:rsidR="006B6741" w:rsidP="006B6741" w:rsidRDefault="006B6741" w14:paraId="7D1A440D" w14:textId="77777777">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Cs/>
        </w:rPr>
      </w:pPr>
      <w:r>
        <w:rPr>
          <w:rFonts w:ascii="Times New Roman" w:hAnsi="Times New Roman" w:cs="Times New Roman"/>
          <w:iCs/>
        </w:rPr>
        <w:t>Also covered from section B1.2.3</w:t>
      </w:r>
    </w:p>
    <w:p w:rsidR="006B6741" w:rsidP="006B6741" w:rsidRDefault="006B6741" w14:paraId="73B1AD4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E.7. Reinforcement (Increasing the probability of a response by arranging a dependent relationship, or contingency, between the response and a given stimulus)</w:t>
      </w:r>
    </w:p>
    <w:p w:rsidR="006B6741" w:rsidP="006B6741" w:rsidRDefault="006B6741" w14:paraId="0251F8C8" w14:textId="77777777">
      <w:pPr>
        <w:pStyle w:val="CommentText"/>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2"/>
        </w:rPr>
      </w:pPr>
      <w:r>
        <w:rPr>
          <w:rFonts w:ascii="Times New Roman" w:hAnsi="Times New Roman" w:cs="Times New Roman"/>
          <w:i/>
          <w:sz w:val="22"/>
        </w:rPr>
        <w:t xml:space="preserve">How satisfying </w:t>
      </w:r>
      <w:proofErr w:type="gramStart"/>
      <w:r>
        <w:rPr>
          <w:rFonts w:ascii="Times New Roman" w:hAnsi="Times New Roman" w:cs="Times New Roman"/>
          <w:i/>
          <w:sz w:val="22"/>
        </w:rPr>
        <w:t>do</w:t>
      </w:r>
      <w:proofErr w:type="gramEnd"/>
      <w:r>
        <w:rPr>
          <w:rFonts w:ascii="Times New Roman" w:hAnsi="Times New Roman" w:cs="Times New Roman"/>
          <w:i/>
          <w:sz w:val="22"/>
        </w:rPr>
        <w:t xml:space="preserve"> you find, to keep using your usual methods to assess for the toxicity of glucocorticoids? </w:t>
      </w:r>
    </w:p>
    <w:p w:rsidR="006B6741" w:rsidP="006B6741" w:rsidRDefault="006B6741" w14:paraId="1DC1BEBD" w14:textId="77777777">
      <w:pPr>
        <w:pStyle w:val="CommentText"/>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2"/>
        </w:rPr>
      </w:pPr>
      <w:r>
        <w:rPr>
          <w:rFonts w:ascii="Times New Roman" w:hAnsi="Times New Roman" w:cs="Times New Roman"/>
          <w:i/>
          <w:sz w:val="22"/>
        </w:rPr>
        <w:t>How do you feel afterwards?</w:t>
      </w:r>
    </w:p>
    <w:p w:rsidR="006B6741" w:rsidP="006B6741" w:rsidRDefault="006B6741" w14:paraId="2CBF275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E.8. Intentions (A conscious decision to perform a behavior and resolve to act in a certain way)</w:t>
      </w:r>
    </w:p>
    <w:p w:rsidR="006B6741" w:rsidP="006B6741" w:rsidRDefault="006B6741" w14:paraId="3C54F472"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cs="Times New Roman"/>
          <w:lang w:val="en-US"/>
        </w:rPr>
      </w:pPr>
      <w:r>
        <w:rPr>
          <w:rFonts w:ascii="Times New Roman" w:hAnsi="Times New Roman" w:cs="Times New Roman"/>
          <w:lang w:val="en-US"/>
        </w:rPr>
        <w:t xml:space="preserve">Covered from section </w:t>
      </w:r>
      <w:r>
        <w:rPr>
          <w:rFonts w:ascii="Times New Roman" w:hAnsi="Times New Roman" w:cs="Times New Roman"/>
        </w:rPr>
        <w:t xml:space="preserve">C1.4. - </w:t>
      </w:r>
      <w:r>
        <w:rPr>
          <w:rFonts w:ascii="Times New Roman" w:hAnsi="Times New Roman" w:cs="Times New Roman"/>
          <w:lang w:val="en-US"/>
        </w:rPr>
        <w:t>no further inquiry is needed</w:t>
      </w:r>
    </w:p>
    <w:p w:rsidR="006B6741" w:rsidP="006B6741" w:rsidRDefault="006B6741" w14:paraId="223289F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E.9. Goals (Mental representations of outcomes or end states that an individual wants to achieve)</w:t>
      </w:r>
    </w:p>
    <w:p w:rsidR="006B6741" w:rsidP="006B6741" w:rsidRDefault="006B6741" w14:paraId="07E38653" w14:textId="77777777">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Cs/>
        </w:rPr>
      </w:pPr>
      <w:r>
        <w:rPr>
          <w:rFonts w:ascii="Times New Roman" w:hAnsi="Times New Roman" w:cs="Times New Roman"/>
          <w:i/>
        </w:rPr>
        <w:t xml:space="preserve">Considering other </w:t>
      </w:r>
      <w:proofErr w:type="gramStart"/>
      <w:r>
        <w:rPr>
          <w:rFonts w:ascii="Times New Roman" w:hAnsi="Times New Roman" w:cs="Times New Roman"/>
          <w:i/>
        </w:rPr>
        <w:t>priorities</w:t>
      </w:r>
      <w:proofErr w:type="gramEnd"/>
      <w:r>
        <w:rPr>
          <w:rFonts w:ascii="Times New Roman" w:hAnsi="Times New Roman" w:cs="Times New Roman"/>
          <w:i/>
        </w:rPr>
        <w:t xml:space="preserve"> you may have with your patients with</w:t>
      </w:r>
      <w:r>
        <w:rPr>
          <w:rFonts w:ascii="Times New Roman" w:hAnsi="Times New Roman" w:cs="Times New Roman"/>
          <w:iCs/>
        </w:rPr>
        <w:t xml:space="preserve"> </w:t>
      </w:r>
      <w:r>
        <w:rPr>
          <w:rFonts w:ascii="Times New Roman" w:hAnsi="Times New Roman" w:cs="Times New Roman"/>
          <w:i/>
        </w:rPr>
        <w:t>PMR, GCA, ANCA-Associated vasculitis or other Vasculitis, how important do you think it is for you, to use “methods” (any) to assess the toxicity from glucocorticoids?</w:t>
      </w:r>
    </w:p>
    <w:p w:rsidR="006B6741" w:rsidP="006B6741" w:rsidRDefault="006B6741" w14:paraId="3EA4DD78" w14:textId="77777777">
      <w:pPr>
        <w:pStyle w:val="ListParagraph"/>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Cs/>
        </w:rPr>
      </w:pPr>
      <w:r>
        <w:rPr>
          <w:rFonts w:ascii="Times New Roman" w:hAnsi="Times New Roman" w:cs="Times New Roman"/>
          <w:i/>
        </w:rPr>
        <w:t>Prompt: why it is important/ why would make this as a priority?</w:t>
      </w:r>
    </w:p>
    <w:p w:rsidR="006B6741" w:rsidP="006B6741" w:rsidRDefault="006B6741" w14:paraId="55D10AB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E.10. Memory, attention and, decision processes (The ability to retain information, focus selectively on aspects of the environment, and choose between two or more alternatives)</w:t>
      </w:r>
    </w:p>
    <w:p w:rsidR="006B6741" w:rsidP="006B6741" w:rsidRDefault="006B6741" w14:paraId="4F955C02"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sz w:val="24"/>
        </w:rPr>
      </w:pPr>
      <w:r>
        <w:rPr>
          <w:rFonts w:ascii="Times New Roman" w:hAnsi="Times New Roman" w:cs="Times New Roman"/>
          <w:i/>
          <w:sz w:val="24"/>
        </w:rPr>
        <w:t>How do you remind yourself when you need to assess for the toxicity of glucocorticoids?</w:t>
      </w:r>
    </w:p>
    <w:p w:rsidR="006B6741" w:rsidP="006B6741" w:rsidRDefault="006B6741" w14:paraId="2FF79BC8"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sz w:val="24"/>
        </w:rPr>
      </w:pPr>
      <w:r>
        <w:rPr>
          <w:rFonts w:ascii="Times New Roman" w:hAnsi="Times New Roman" w:cs="Times New Roman"/>
          <w:i/>
          <w:sz w:val="24"/>
        </w:rPr>
        <w:t xml:space="preserve">What thought processes would guide you when you want to use “methods” (any) to assess for the toxicity of glucocorticoids? </w:t>
      </w:r>
    </w:p>
    <w:p w:rsidR="006B6741" w:rsidP="006B6741" w:rsidRDefault="006B6741" w14:paraId="49202671" w14:textId="77777777">
      <w:pPr>
        <w:pStyle w:val="ListParagraph"/>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sz w:val="24"/>
        </w:rPr>
      </w:pPr>
      <w:r>
        <w:rPr>
          <w:rFonts w:ascii="Times New Roman" w:hAnsi="Times New Roman" w:cs="Times New Roman"/>
          <w:sz w:val="24"/>
        </w:rPr>
        <w:t>Prompt: “What goes through your mind?”</w:t>
      </w:r>
    </w:p>
    <w:p w:rsidR="006B6741" w:rsidP="006B6741" w:rsidRDefault="006B6741" w14:paraId="716F8E45" w14:textId="77777777">
      <w:pPr>
        <w:pStyle w:val="ListParagraph"/>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sz w:val="24"/>
        </w:rPr>
      </w:pPr>
      <w:r>
        <w:rPr>
          <w:rFonts w:ascii="Times New Roman" w:hAnsi="Times New Roman" w:cs="Times New Roman"/>
          <w:sz w:val="24"/>
        </w:rPr>
        <w:t>Prompt: What makes you to do it? (e.g., to use a method to start assessing for toxicity?)</w:t>
      </w:r>
    </w:p>
    <w:p w:rsidR="006B6741" w:rsidP="006B6741" w:rsidRDefault="006B6741" w14:paraId="5FB1E95F"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sz w:val="24"/>
        </w:rPr>
      </w:pPr>
      <w:r>
        <w:rPr>
          <w:rFonts w:ascii="Times New Roman" w:hAnsi="Times New Roman" w:cs="Times New Roman"/>
          <w:i/>
          <w:sz w:val="24"/>
        </w:rPr>
        <w:t xml:space="preserve">Does the assessment happen more </w:t>
      </w:r>
      <w:proofErr w:type="gramStart"/>
      <w:r>
        <w:rPr>
          <w:rFonts w:ascii="Times New Roman" w:hAnsi="Times New Roman" w:cs="Times New Roman"/>
          <w:i/>
          <w:sz w:val="24"/>
        </w:rPr>
        <w:t>automatically</w:t>
      </w:r>
      <w:proofErr w:type="gramEnd"/>
      <w:r>
        <w:rPr>
          <w:rFonts w:ascii="Times New Roman" w:hAnsi="Times New Roman" w:cs="Times New Roman"/>
          <w:i/>
          <w:sz w:val="24"/>
        </w:rPr>
        <w:t xml:space="preserve"> or do you set out consciously?  </w:t>
      </w:r>
    </w:p>
    <w:p w:rsidR="006B6741" w:rsidP="006B6741" w:rsidRDefault="006B6741" w14:paraId="4752C88A"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iCs/>
          <w:sz w:val="24"/>
        </w:rPr>
      </w:pPr>
      <w:r>
        <w:rPr>
          <w:rFonts w:ascii="Times New Roman" w:hAnsi="Times New Roman" w:cs="Times New Roman"/>
          <w:i/>
          <w:iCs/>
          <w:sz w:val="24"/>
        </w:rPr>
        <w:t xml:space="preserve">How the decision to use methods to assess the toxicity of glucocorticoids might become routine or automatic? (in what way)? </w:t>
      </w:r>
    </w:p>
    <w:p w:rsidR="006B6741" w:rsidP="006B6741" w:rsidRDefault="006B6741" w14:paraId="4DE4269B"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sz w:val="24"/>
        </w:rPr>
      </w:pPr>
      <w:r>
        <w:rPr>
          <w:rFonts w:ascii="Times New Roman" w:hAnsi="Times New Roman" w:cs="Times New Roman"/>
          <w:i/>
          <w:sz w:val="24"/>
        </w:rPr>
        <w:t xml:space="preserve">Is this typically an easy or difficult decision you take? </w:t>
      </w:r>
    </w:p>
    <w:p w:rsidR="006B6741" w:rsidP="006B6741" w:rsidRDefault="006B6741" w14:paraId="44A9E54B" w14:textId="77777777">
      <w:pPr>
        <w:pStyle w:val="ListParagraph"/>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sz w:val="24"/>
        </w:rPr>
      </w:pPr>
      <w:r>
        <w:rPr>
          <w:rFonts w:ascii="Times New Roman" w:hAnsi="Times New Roman" w:cs="Times New Roman"/>
          <w:sz w:val="24"/>
        </w:rPr>
        <w:t xml:space="preserve">Prompt: does it take you a lot of mental effort? </w:t>
      </w:r>
    </w:p>
    <w:p w:rsidR="006B6741" w:rsidP="006B6741" w:rsidRDefault="006B6741" w14:paraId="44CE580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E.11. Environmental context and resources (Any circumstance of a person’s situation or environment that discourages or encourages the development of skills and abilities, independence, social competence, and adaptive behavior)</w:t>
      </w:r>
    </w:p>
    <w:p w:rsidR="006B6741" w:rsidP="006B6741" w:rsidRDefault="006B6741" w14:paraId="3B148A1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
          <w:iCs/>
          <w:sz w:val="24"/>
        </w:rPr>
      </w:pPr>
      <w:r>
        <w:rPr>
          <w:rFonts w:ascii="Times New Roman" w:hAnsi="Times New Roman" w:cs="Times New Roman"/>
          <w:bCs/>
          <w:i/>
          <w:iCs/>
          <w:sz w:val="24"/>
        </w:rPr>
        <w:t>Considering all</w:t>
      </w:r>
      <w:r>
        <w:rPr>
          <w:rFonts w:ascii="Times New Roman" w:hAnsi="Times New Roman" w:cs="Times New Roman"/>
          <w:b/>
          <w:bCs/>
          <w:i/>
          <w:iCs/>
          <w:sz w:val="24"/>
        </w:rPr>
        <w:t xml:space="preserve"> </w:t>
      </w:r>
      <w:r>
        <w:rPr>
          <w:rFonts w:ascii="Times New Roman" w:hAnsi="Times New Roman" w:cs="Times New Roman"/>
          <w:i/>
          <w:sz w:val="24"/>
        </w:rPr>
        <w:t>the different clinical settings that you might assess the toxicity of glucocorticoids, for example your outpatient unit, the inpatient or your private practice:</w:t>
      </w:r>
    </w:p>
    <w:p w:rsidR="006B6741" w:rsidP="006B6741" w:rsidRDefault="006B6741" w14:paraId="1E037EDC" w14:textId="77777777">
      <w:pPr>
        <w:pStyle w:val="HTMLPreformatted"/>
        <w:numPr>
          <w:ilvl w:val="0"/>
          <w:numId w:val="11"/>
        </w:numPr>
        <w:spacing w:line="276" w:lineRule="auto"/>
        <w:rPr>
          <w:rFonts w:ascii="Times New Roman" w:hAnsi="Times New Roman" w:cs="Times New Roman"/>
          <w:i/>
          <w:color w:val="000000" w:themeColor="text1"/>
          <w:sz w:val="24"/>
          <w:szCs w:val="24"/>
          <w:lang w:val="en"/>
        </w:rPr>
      </w:pPr>
      <w:r>
        <w:rPr>
          <w:rFonts w:ascii="Times New Roman" w:hAnsi="Times New Roman" w:cs="Times New Roman"/>
          <w:i/>
          <w:color w:val="000000" w:themeColor="text1"/>
          <w:sz w:val="24"/>
          <w:szCs w:val="24"/>
          <w:lang w:val="en"/>
        </w:rPr>
        <w:t xml:space="preserve">is something in these different working environments that would affect you - positively or negatively - to assess for toxicity of GCs? If so, what is it? Why </w:t>
      </w:r>
      <w:proofErr w:type="gramStart"/>
      <w:r>
        <w:rPr>
          <w:rFonts w:ascii="Times New Roman" w:hAnsi="Times New Roman" w:cs="Times New Roman"/>
          <w:i/>
          <w:color w:val="000000" w:themeColor="text1"/>
          <w:sz w:val="24"/>
          <w:szCs w:val="24"/>
          <w:lang w:val="en"/>
        </w:rPr>
        <w:t>it does</w:t>
      </w:r>
      <w:proofErr w:type="gramEnd"/>
      <w:r>
        <w:rPr>
          <w:rFonts w:ascii="Times New Roman" w:hAnsi="Times New Roman" w:cs="Times New Roman"/>
          <w:i/>
          <w:color w:val="000000" w:themeColor="text1"/>
          <w:sz w:val="24"/>
          <w:szCs w:val="24"/>
          <w:lang w:val="en"/>
        </w:rPr>
        <w:t xml:space="preserve"> exist? </w:t>
      </w:r>
    </w:p>
    <w:p w:rsidR="006B6741" w:rsidP="006B6741" w:rsidRDefault="006B6741" w14:paraId="07268F39" w14:textId="77777777">
      <w:pPr>
        <w:pStyle w:val="HTMLPreformatted"/>
        <w:numPr>
          <w:ilvl w:val="1"/>
          <w:numId w:val="11"/>
        </w:numPr>
        <w:spacing w:line="276"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u w:val="single"/>
          <w:lang w:val="en"/>
        </w:rPr>
        <w:t>Prompts:</w:t>
      </w:r>
      <w:r>
        <w:rPr>
          <w:rFonts w:ascii="Times New Roman" w:hAnsi="Times New Roman" w:cs="Times New Roman"/>
          <w:color w:val="000000" w:themeColor="text1"/>
          <w:sz w:val="24"/>
          <w:szCs w:val="24"/>
          <w:lang w:val="en"/>
        </w:rPr>
        <w:t xml:space="preserve"> physical conditions, such as time constrains, office, examination area, etc. - versus (vs) - resources given by the framework, e.g., available resources in time, knowledge of other services, completing tasks </w:t>
      </w:r>
    </w:p>
    <w:p w:rsidR="006B6741" w:rsidP="006B6741" w:rsidRDefault="006B6741" w14:paraId="6D513441" w14:textId="77777777">
      <w:pPr>
        <w:pStyle w:val="HTMLPreformatted"/>
        <w:numPr>
          <w:ilvl w:val="1"/>
          <w:numId w:val="11"/>
        </w:numPr>
        <w:spacing w:line="276"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u w:val="single"/>
          <w:lang w:val="en"/>
        </w:rPr>
        <w:t>Prompt:</w:t>
      </w:r>
      <w:r>
        <w:rPr>
          <w:rFonts w:ascii="Times New Roman" w:hAnsi="Times New Roman" w:cs="Times New Roman"/>
          <w:color w:val="000000" w:themeColor="text1"/>
          <w:sz w:val="24"/>
          <w:szCs w:val="24"/>
          <w:lang w:val="en"/>
        </w:rPr>
        <w:t xml:space="preserve"> What aspects of your working environment would influence </w:t>
      </w:r>
      <w:proofErr w:type="gramStart"/>
      <w:r>
        <w:rPr>
          <w:rFonts w:ascii="Times New Roman" w:hAnsi="Times New Roman" w:cs="Times New Roman"/>
          <w:color w:val="000000" w:themeColor="text1"/>
          <w:sz w:val="24"/>
          <w:szCs w:val="24"/>
          <w:lang w:val="en"/>
        </w:rPr>
        <w:t>whether or not</w:t>
      </w:r>
      <w:proofErr w:type="gramEnd"/>
      <w:r>
        <w:rPr>
          <w:rFonts w:ascii="Times New Roman" w:hAnsi="Times New Roman" w:cs="Times New Roman"/>
          <w:color w:val="000000" w:themeColor="text1"/>
          <w:sz w:val="24"/>
          <w:szCs w:val="24"/>
          <w:lang w:val="en"/>
        </w:rPr>
        <w:t xml:space="preserve"> you can use methods to assess for the toxicity?</w:t>
      </w:r>
    </w:p>
    <w:p w:rsidR="006B6741" w:rsidP="006B6741" w:rsidRDefault="006B6741" w14:paraId="5F4E8471" w14:textId="77777777">
      <w:pPr>
        <w:pStyle w:val="HTMLPreformatted"/>
        <w:numPr>
          <w:ilvl w:val="0"/>
          <w:numId w:val="11"/>
        </w:numPr>
        <w:spacing w:line="276" w:lineRule="auto"/>
        <w:rPr>
          <w:rFonts w:ascii="Times New Roman" w:hAnsi="Times New Roman" w:cs="Times New Roman"/>
          <w:i/>
          <w:color w:val="000000" w:themeColor="text1"/>
          <w:sz w:val="24"/>
          <w:szCs w:val="24"/>
          <w:lang w:val="en"/>
        </w:rPr>
      </w:pPr>
      <w:r>
        <w:rPr>
          <w:rFonts w:ascii="Times New Roman" w:hAnsi="Times New Roman" w:cs="Times New Roman"/>
          <w:i/>
          <w:color w:val="000000" w:themeColor="text1"/>
          <w:sz w:val="24"/>
          <w:szCs w:val="24"/>
          <w:lang w:val="en"/>
        </w:rPr>
        <w:t>If you would routinely use methods to assess the toxicity of glucocorticoids, how much do you think your colleagues would follow this practice?</w:t>
      </w:r>
    </w:p>
    <w:p w:rsidR="006B6741" w:rsidP="006B6741" w:rsidRDefault="006B6741" w14:paraId="623BD35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p>
    <w:p w:rsidR="006B6741" w:rsidP="006B6741" w:rsidRDefault="006B6741" w14:paraId="2C28A1B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u w:val="single"/>
        </w:rPr>
      </w:pPr>
      <w:r>
        <w:rPr>
          <w:rFonts w:ascii="Times New Roman" w:hAnsi="Times New Roman" w:cs="Times New Roman"/>
          <w:b/>
          <w:bCs/>
          <w:iCs/>
        </w:rPr>
        <w:t>E.12 Social influences (Those interpersonal processes that can cause individuals to change their thoughts, feelings, or behaviours)</w:t>
      </w:r>
      <w:r>
        <w:rPr>
          <w:rFonts w:ascii="Times New Roman" w:hAnsi="Times New Roman" w:cs="Times New Roman"/>
          <w:b/>
          <w:bCs/>
          <w:iCs/>
          <w:u w:val="single"/>
        </w:rPr>
        <w:t xml:space="preserve"> </w:t>
      </w:r>
    </w:p>
    <w:p w:rsidR="006B6741" w:rsidP="006B6741" w:rsidRDefault="006B6741" w14:paraId="2DD04717" w14:textId="77777777">
      <w:pPr>
        <w:pStyle w:val="HTMLPreformatted"/>
        <w:numPr>
          <w:ilvl w:val="0"/>
          <w:numId w:val="12"/>
        </w:numPr>
        <w:spacing w:line="276" w:lineRule="auto"/>
        <w:rPr>
          <w:rFonts w:ascii="Times New Roman" w:hAnsi="Times New Roman" w:cs="Times New Roman"/>
          <w:i/>
          <w:color w:val="000000" w:themeColor="text1"/>
          <w:sz w:val="24"/>
          <w:szCs w:val="24"/>
          <w:lang w:val="en"/>
        </w:rPr>
      </w:pPr>
      <w:r>
        <w:rPr>
          <w:rFonts w:ascii="Times New Roman" w:hAnsi="Times New Roman" w:cs="Times New Roman"/>
          <w:i/>
          <w:color w:val="000000" w:themeColor="text1"/>
          <w:sz w:val="24"/>
          <w:szCs w:val="24"/>
          <w:lang w:val="en"/>
        </w:rPr>
        <w:t xml:space="preserve">who could influence your decision to use any “method”, to assess for the toxicity of glucocorticoids? in what </w:t>
      </w:r>
      <w:proofErr w:type="gramStart"/>
      <w:r>
        <w:rPr>
          <w:rFonts w:ascii="Times New Roman" w:hAnsi="Times New Roman" w:cs="Times New Roman"/>
          <w:i/>
          <w:color w:val="000000" w:themeColor="text1"/>
          <w:sz w:val="24"/>
          <w:szCs w:val="24"/>
          <w:lang w:val="en"/>
        </w:rPr>
        <w:t>way;</w:t>
      </w:r>
      <w:proofErr w:type="gramEnd"/>
    </w:p>
    <w:p w:rsidR="006B6741" w:rsidP="006B6741" w:rsidRDefault="006B6741" w14:paraId="2A4408E3" w14:textId="77777777">
      <w:pPr>
        <w:pStyle w:val="HTMLPreformatted"/>
        <w:numPr>
          <w:ilvl w:val="1"/>
          <w:numId w:val="12"/>
        </w:numPr>
        <w:spacing w:line="276"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 xml:space="preserve">Prompts: Attitudes/perceptions/opinions of others (colleagues, patients, occupational groups) to influence your decision? in what </w:t>
      </w:r>
      <w:proofErr w:type="gramStart"/>
      <w:r>
        <w:rPr>
          <w:rFonts w:ascii="Times New Roman" w:hAnsi="Times New Roman" w:cs="Times New Roman"/>
          <w:color w:val="000000" w:themeColor="text1"/>
          <w:sz w:val="24"/>
          <w:szCs w:val="24"/>
          <w:lang w:val="en"/>
        </w:rPr>
        <w:t>way;</w:t>
      </w:r>
      <w:proofErr w:type="gramEnd"/>
    </w:p>
    <w:p w:rsidR="006B6741" w:rsidP="006B6741" w:rsidRDefault="006B6741" w14:paraId="0F15A38A" w14:textId="77777777">
      <w:pPr>
        <w:pStyle w:val="HTMLPreformatted"/>
        <w:numPr>
          <w:ilvl w:val="1"/>
          <w:numId w:val="12"/>
        </w:numPr>
        <w:spacing w:line="276"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Prompts: someone else who could? Under what conditions could it affect you?</w:t>
      </w:r>
    </w:p>
    <w:p w:rsidR="006B6741" w:rsidP="006B6741" w:rsidRDefault="006B6741" w14:paraId="4C2FAC04" w14:textId="77777777">
      <w:pPr>
        <w:pStyle w:val="HTMLPreformatted"/>
        <w:numPr>
          <w:ilvl w:val="0"/>
          <w:numId w:val="11"/>
        </w:numPr>
        <w:spacing w:line="276"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lang w:val="en"/>
        </w:rPr>
        <w:t xml:space="preserve">Could an organization / professional association (not a formal protocol procedure in-hospital or outpatient unit) influence you to use “methods” to assess for the toxicity of glucocorticoids? </w:t>
      </w:r>
    </w:p>
    <w:p w:rsidR="006B6741" w:rsidP="006B6741" w:rsidRDefault="006B6741" w14:paraId="5BE6E8D9" w14:textId="77777777">
      <w:pPr>
        <w:pStyle w:val="HTMLPreformatted"/>
        <w:numPr>
          <w:ilvl w:val="1"/>
          <w:numId w:val="11"/>
        </w:numPr>
        <w:spacing w:line="276" w:lineRule="auto"/>
        <w:rPr>
          <w:rFonts w:ascii="Times New Roman" w:hAnsi="Times New Roman" w:cs="Times New Roman"/>
          <w:i/>
          <w:color w:val="000000" w:themeColor="text1"/>
          <w:sz w:val="24"/>
          <w:szCs w:val="24"/>
        </w:rPr>
      </w:pPr>
      <w:r>
        <w:rPr>
          <w:rFonts w:ascii="Times New Roman" w:hAnsi="Times New Roman" w:cs="Times New Roman"/>
          <w:iCs/>
          <w:color w:val="000000" w:themeColor="text1"/>
          <w:sz w:val="24"/>
          <w:szCs w:val="24"/>
          <w:lang w:val="en"/>
        </w:rPr>
        <w:t>Prompt:</w:t>
      </w:r>
      <w:r>
        <w:rPr>
          <w:rFonts w:ascii="Times New Roman" w:hAnsi="Times New Roman" w:cs="Times New Roman"/>
          <w:i/>
          <w:color w:val="000000" w:themeColor="text1"/>
          <w:sz w:val="24"/>
          <w:szCs w:val="24"/>
          <w:lang w:val="en"/>
        </w:rPr>
        <w:t xml:space="preserve"> In what way? </w:t>
      </w:r>
    </w:p>
    <w:p w:rsidR="006B6741" w:rsidP="006B6741" w:rsidRDefault="006B6741" w14:paraId="447FAD0A" w14:textId="77777777">
      <w:pPr>
        <w:pStyle w:val="HTMLPreformatted"/>
        <w:numPr>
          <w:ilvl w:val="1"/>
          <w:numId w:val="11"/>
        </w:numPr>
        <w:spacing w:line="276" w:lineRule="auto"/>
        <w:rPr>
          <w:rFonts w:ascii="Times New Roman" w:hAnsi="Times New Roman" w:cs="Times New Roman"/>
          <w:i/>
          <w:color w:val="000000" w:themeColor="text1"/>
          <w:sz w:val="24"/>
          <w:szCs w:val="24"/>
        </w:rPr>
      </w:pPr>
      <w:r>
        <w:rPr>
          <w:rFonts w:ascii="Times New Roman" w:hAnsi="Times New Roman" w:cs="Times New Roman"/>
          <w:iCs/>
          <w:color w:val="000000" w:themeColor="text1"/>
          <w:sz w:val="24"/>
          <w:szCs w:val="24"/>
          <w:u w:val="single"/>
          <w:lang w:val="en"/>
        </w:rPr>
        <w:t>Prompt:</w:t>
      </w:r>
      <w:r>
        <w:rPr>
          <w:rFonts w:ascii="Times New Roman" w:hAnsi="Times New Roman" w:cs="Times New Roman"/>
          <w:i/>
          <w:color w:val="000000" w:themeColor="text1"/>
          <w:sz w:val="24"/>
          <w:szCs w:val="24"/>
          <w:lang w:val="en"/>
        </w:rPr>
        <w:t xml:space="preserve"> which they would be?</w:t>
      </w:r>
    </w:p>
    <w:p w:rsidR="006B6741" w:rsidP="006B6741" w:rsidRDefault="006B6741" w14:paraId="711E3B29" w14:textId="77777777">
      <w:pPr>
        <w:pStyle w:val="HTMLPreformatted"/>
        <w:numPr>
          <w:ilvl w:val="0"/>
          <w:numId w:val="11"/>
        </w:numPr>
        <w:spacing w:line="276"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lang w:val="en"/>
        </w:rPr>
        <w:t>Do you ever discuss with a colleague or any other about “methods” they use to assess the toxicity of glucocorticoids?</w:t>
      </w:r>
    </w:p>
    <w:p w:rsidR="006B6741" w:rsidP="006B6741" w:rsidRDefault="006B6741" w14:paraId="2FD08EA1" w14:textId="77777777">
      <w:pPr>
        <w:pStyle w:val="HTMLPreformatted"/>
        <w:spacing w:line="276" w:lineRule="auto"/>
        <w:ind w:left="720"/>
        <w:rPr>
          <w:rFonts w:ascii="Times New Roman" w:hAnsi="Times New Roman" w:cs="Times New Roman"/>
          <w:i/>
          <w:color w:val="000000" w:themeColor="text1"/>
          <w:sz w:val="24"/>
          <w:szCs w:val="24"/>
        </w:rPr>
      </w:pPr>
    </w:p>
    <w:p w:rsidR="006B6741" w:rsidP="006B6741" w:rsidRDefault="006B6741" w14:paraId="6EFC7E5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E.13. Emotion (A complex reaction pattern, involving experiential, behavioural, and physiological elements, by which the individual attempts to deal with a personally significant matter or event)</w:t>
      </w:r>
    </w:p>
    <w:p w:rsidR="006B6741" w:rsidP="006B6741" w:rsidRDefault="006B6741" w14:paraId="6787D739" w14:textId="7777777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b/>
          <w:bCs/>
          <w:i/>
          <w:iCs/>
          <w:sz w:val="24"/>
        </w:rPr>
      </w:pPr>
      <w:r>
        <w:rPr>
          <w:rFonts w:ascii="Times New Roman" w:hAnsi="Times New Roman" w:cs="Times New Roman"/>
          <w:i/>
          <w:sz w:val="24"/>
        </w:rPr>
        <w:t xml:space="preserve">How do a patient’s emotions with PMR, GCA or other Vasculitis, would affect your decision to assess the glucocorticoid toxicity? </w:t>
      </w:r>
    </w:p>
    <w:p w:rsidR="006B6741" w:rsidP="006B6741" w:rsidRDefault="006B6741" w14:paraId="61589D37" w14:textId="77777777">
      <w:pPr>
        <w:pStyle w:val="ListParagraph"/>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b/>
          <w:bCs/>
          <w:i/>
          <w:iCs/>
          <w:sz w:val="24"/>
        </w:rPr>
      </w:pPr>
      <w:r>
        <w:rPr>
          <w:rFonts w:ascii="Times New Roman" w:hAnsi="Times New Roman" w:cs="Times New Roman"/>
          <w:sz w:val="24"/>
          <w:u w:val="single"/>
        </w:rPr>
        <w:t>Prompt:</w:t>
      </w:r>
      <w:r>
        <w:rPr>
          <w:rFonts w:ascii="Times New Roman" w:hAnsi="Times New Roman" w:cs="Times New Roman"/>
          <w:sz w:val="24"/>
        </w:rPr>
        <w:t xml:space="preserve"> “If a patient is upset or distressed, would that influence whether you would use a method or not?” </w:t>
      </w:r>
    </w:p>
    <w:p w:rsidR="006B6741" w:rsidP="006B6741" w:rsidRDefault="006B6741" w14:paraId="1F943C52" w14:textId="7777777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b/>
          <w:bCs/>
          <w:i/>
          <w:iCs/>
          <w:sz w:val="24"/>
        </w:rPr>
      </w:pPr>
      <w:r>
        <w:rPr>
          <w:rFonts w:ascii="Times New Roman" w:hAnsi="Times New Roman" w:cs="Times New Roman"/>
          <w:i/>
          <w:sz w:val="24"/>
        </w:rPr>
        <w:t>Would the assessment of glucocorticoid toxicity, using a “method”, evoke any emotion (worry or concern) to you?</w:t>
      </w:r>
    </w:p>
    <w:p w:rsidR="006B6741" w:rsidP="006B6741" w:rsidRDefault="006B6741" w14:paraId="14DADA80" w14:textId="77777777">
      <w:pPr>
        <w:pStyle w:val="ListParagraph"/>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b/>
          <w:bCs/>
          <w:iCs/>
          <w:sz w:val="24"/>
        </w:rPr>
      </w:pPr>
      <w:r>
        <w:rPr>
          <w:rFonts w:ascii="Times New Roman" w:hAnsi="Times New Roman" w:cs="Times New Roman"/>
          <w:iCs/>
          <w:sz w:val="24"/>
          <w:u w:val="single"/>
        </w:rPr>
        <w:t xml:space="preserve">Prompt: </w:t>
      </w:r>
      <w:r>
        <w:rPr>
          <w:rFonts w:ascii="Times New Roman" w:hAnsi="Times New Roman" w:cs="Times New Roman"/>
          <w:iCs/>
          <w:sz w:val="24"/>
        </w:rPr>
        <w:t>would you feel worried/anxious/ concerned about using methods to assess your patients’ toxicity of glucocorticoids?</w:t>
      </w:r>
    </w:p>
    <w:p w:rsidR="006B6741" w:rsidP="006B6741" w:rsidRDefault="006B6741" w14:paraId="2AFD29A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iCs/>
        </w:rPr>
      </w:pPr>
      <w:r>
        <w:rPr>
          <w:rFonts w:ascii="Times New Roman" w:hAnsi="Times New Roman" w:cs="Times New Roman"/>
          <w:b/>
          <w:bCs/>
          <w:iCs/>
        </w:rPr>
        <w:t>E.14. Behavioural regulation (Anything aimed at managing or changing objectively observed or measured actions)</w:t>
      </w:r>
    </w:p>
    <w:p w:rsidR="006B6741" w:rsidP="006B6741" w:rsidRDefault="006B6741" w14:paraId="4D32EA1E" w14:textId="77777777">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iCs/>
        </w:rPr>
      </w:pPr>
      <w:r>
        <w:rPr>
          <w:rFonts w:ascii="Times New Roman" w:hAnsi="Times New Roman" w:cs="Times New Roman"/>
          <w:i/>
          <w:iCs/>
        </w:rPr>
        <w:t xml:space="preserve">Is there anything you do to prepare yourself when you need to assess the toxicity of glucocorticoids?  </w:t>
      </w:r>
    </w:p>
    <w:p w:rsidR="006B6741" w:rsidP="006B6741" w:rsidRDefault="006B6741" w14:paraId="354C5891" w14:textId="77777777">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iCs/>
        </w:rPr>
      </w:pPr>
      <w:r>
        <w:rPr>
          <w:rFonts w:ascii="Times New Roman" w:hAnsi="Times New Roman" w:cs="Times New Roman"/>
          <w:i/>
          <w:iCs/>
        </w:rPr>
        <w:t xml:space="preserve">What are some ways or procedures would you consider putting in place to start using methods to assess for the toxicity of GCs? </w:t>
      </w:r>
    </w:p>
    <w:p w:rsidR="006B6741" w:rsidP="006B6741" w:rsidRDefault="006B6741" w14:paraId="4CEE7A15" w14:textId="77777777">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56" w:lineRule="auto"/>
        <w:rPr>
          <w:rFonts w:ascii="Times New Roman" w:hAnsi="Times New Roman" w:cs="Times New Roman"/>
          <w:i/>
          <w:iCs/>
        </w:rPr>
      </w:pPr>
      <w:r>
        <w:rPr>
          <w:rFonts w:ascii="Times New Roman" w:hAnsi="Times New Roman" w:cs="Times New Roman"/>
          <w:i/>
          <w:iCs/>
        </w:rPr>
        <w:t>If you could change what you do, when assessing for the toxicity of glucocorticoids, what would you change?</w:t>
      </w:r>
    </w:p>
    <w:p w:rsidR="006B6741" w:rsidP="006B6741" w:rsidRDefault="006B6741" w14:paraId="73CE557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en-US"/>
        </w:rPr>
      </w:pPr>
    </w:p>
    <w:p w:rsidR="006B6741" w:rsidP="006B6741" w:rsidRDefault="006B6741" w14:paraId="4DB09369" w14:textId="77777777">
      <w:pPr>
        <w:tabs>
          <w:tab w:val="left" w:pos="352"/>
          <w:tab w:val="left" w:pos="1155"/>
        </w:tabs>
        <w:spacing w:after="200" w:line="276" w:lineRule="auto"/>
        <w:rPr>
          <w:rFonts w:ascii="Times New Roman" w:hAnsi="Times New Roman" w:cs="Times New Roman"/>
          <w:b/>
          <w:bCs/>
          <w:lang w:val="en-US"/>
        </w:rPr>
      </w:pPr>
    </w:p>
    <w:p w:rsidR="006B6741" w:rsidP="006B6741" w:rsidRDefault="006B6741" w14:paraId="0A140860" w14:textId="2CA2BE64">
      <w:pPr>
        <w:tabs>
          <w:tab w:val="left" w:pos="352"/>
          <w:tab w:val="left" w:pos="1155"/>
        </w:tabs>
        <w:spacing w:after="200" w:line="276" w:lineRule="auto"/>
        <w:rPr>
          <w:rFonts w:ascii="Times New Roman" w:hAnsi="Times New Roman" w:eastAsia="MS Mincho" w:cs="Times New Roman"/>
          <w:b/>
          <w:bCs/>
          <w:color w:val="000000"/>
          <w:lang w:eastAsia="ja-JP"/>
        </w:rPr>
      </w:pPr>
      <w:r>
        <w:rPr>
          <w:noProof/>
        </w:rPr>
        <mc:AlternateContent>
          <mc:Choice Requires="wps">
            <w:drawing>
              <wp:anchor distT="0" distB="0" distL="114300" distR="114300" simplePos="0" relativeHeight="251649024" behindDoc="0" locked="0" layoutInCell="1" allowOverlap="1" wp14:anchorId="2B3DAFD2" wp14:editId="62DBFDC1">
                <wp:simplePos x="0" y="0"/>
                <wp:positionH relativeFrom="margin">
                  <wp:align>center</wp:align>
                </wp:positionH>
                <wp:positionV relativeFrom="paragraph">
                  <wp:posOffset>-438150</wp:posOffset>
                </wp:positionV>
                <wp:extent cx="6076950" cy="323850"/>
                <wp:effectExtent l="0" t="0" r="19050" b="19050"/>
                <wp:wrapNone/>
                <wp:docPr id="8" name="Rectangle 17"/>
                <wp:cNvGraphicFramePr/>
                <a:graphic xmlns:a="http://schemas.openxmlformats.org/drawingml/2006/main">
                  <a:graphicData uri="http://schemas.microsoft.com/office/word/2010/wordprocessingShape">
                    <wps:wsp>
                      <wps:cNvSpPr/>
                      <wps:spPr>
                        <a:xfrm>
                          <a:off x="0" y="0"/>
                          <a:ext cx="6076950" cy="32385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6B6741" w:rsidP="006B6741" w:rsidRDefault="006B6741" w14:paraId="355EC590" w14:textId="77777777">
                            <w:pPr>
                              <w:jc w:val="center"/>
                              <w:rPr>
                                <w:lang w:val="en-US"/>
                              </w:rPr>
                            </w:pPr>
                            <w:r>
                              <w:rPr>
                                <w:rFonts w:ascii="Times New Roman" w:hAnsi="Times New Roman" w:cs="Times New Roman"/>
                                <w:b/>
                                <w:u w:val="single"/>
                                <w:lang w:val="en-US"/>
                              </w:rPr>
                              <w:t>Part F</w:t>
                            </w:r>
                            <w:r>
                              <w:rPr>
                                <w:rFonts w:ascii="Times New Roman" w:hAnsi="Times New Roman" w:cs="Times New Roman"/>
                                <w:b/>
                                <w:u w:val="single"/>
                              </w:rPr>
                              <w:t>:</w:t>
                            </w:r>
                            <w:r>
                              <w:rPr>
                                <w:rFonts w:ascii="Times New Roman" w:hAnsi="Times New Roman" w:cs="Times New Roman"/>
                                <w:b/>
                              </w:rPr>
                              <w:t xml:space="preserve"> </w:t>
                            </w:r>
                            <w:r>
                              <w:rPr>
                                <w:rFonts w:ascii="Times New Roman" w:hAnsi="Times New Roman" w:cs="Times New Roman"/>
                                <w:b/>
                                <w:lang w:val="en-US"/>
                              </w:rPr>
                              <w:t>Wrapping- up/ Closing</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7CA307C2">
              <v:rect id="Rectangle 17" style="position:absolute;margin-left:0;margin-top:-34.5pt;width:478.5pt;height:2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spid="_x0000_s1040" fillcolor="#30a7dd [2164]" strokecolor="#156082 [3204]" strokeweight=".5pt" w14:anchorId="2B3DA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">
                <v:fill type="gradient" color2="#1e8bbd [2612]" colors="0 #9cafbf;.5 #8fa3b4;1 #7a95ab" focus="100%" rotate="t">
                  <o:fill v:ext="view" type="gradientUnscaled"/>
                </v:fill>
                <v:textbox>
                  <w:txbxContent>
                    <w:p w:rsidR="006B6741" w:rsidP="006B6741" w:rsidRDefault="006B6741" w14:paraId="69F506EC" w14:textId="77777777">
                      <w:pPr>
                        <w:jc w:val="center"/>
                        <w:rPr>
                          <w:lang w:val="en-US"/>
                        </w:rPr>
                      </w:pPr>
                      <w:r>
                        <w:rPr>
                          <w:rFonts w:ascii="Times New Roman" w:hAnsi="Times New Roman" w:cs="Times New Roman"/>
                          <w:b/>
                          <w:u w:val="single"/>
                          <w:lang w:val="en-US"/>
                        </w:rPr>
                        <w:t>Part F</w:t>
                      </w:r>
                      <w:r>
                        <w:rPr>
                          <w:rFonts w:ascii="Times New Roman" w:hAnsi="Times New Roman" w:cs="Times New Roman"/>
                          <w:b/>
                          <w:u w:val="single"/>
                        </w:rPr>
                        <w:t>:</w:t>
                      </w:r>
                      <w:r>
                        <w:rPr>
                          <w:rFonts w:ascii="Times New Roman" w:hAnsi="Times New Roman" w:cs="Times New Roman"/>
                          <w:b/>
                        </w:rPr>
                        <w:t xml:space="preserve"> </w:t>
                      </w:r>
                      <w:r>
                        <w:rPr>
                          <w:rFonts w:ascii="Times New Roman" w:hAnsi="Times New Roman" w:cs="Times New Roman"/>
                          <w:b/>
                          <w:lang w:val="en-US"/>
                        </w:rPr>
                        <w:t>Wrapping- up/ Closing</w:t>
                      </w:r>
                    </w:p>
                  </w:txbxContent>
                </v:textbox>
                <w10:wrap anchorx="margin"/>
              </v:rect>
            </w:pict>
          </mc:Fallback>
        </mc:AlternateContent>
      </w:r>
      <w:r>
        <w:rPr>
          <w:rFonts w:ascii="Times New Roman" w:hAnsi="Times New Roman" w:cs="Times New Roman"/>
          <w:b/>
          <w:bCs/>
          <w:lang w:val="en-US"/>
        </w:rPr>
        <w:t>F</w:t>
      </w:r>
      <w:r>
        <w:rPr>
          <w:rFonts w:ascii="Times New Roman" w:hAnsi="Times New Roman" w:cs="Times New Roman"/>
          <w:b/>
          <w:bCs/>
        </w:rPr>
        <w:t xml:space="preserve">. </w:t>
      </w:r>
      <w:r>
        <w:rPr>
          <w:rFonts w:ascii="Times New Roman" w:hAnsi="Times New Roman" w:cs="Times New Roman"/>
          <w:b/>
          <w:bCs/>
          <w:lang w:val="en-US"/>
        </w:rPr>
        <w:t xml:space="preserve">Closing/ wrap-up </w:t>
      </w:r>
      <w:r>
        <w:rPr>
          <w:noProof/>
          <w:lang w:eastAsia="en-GB"/>
        </w:rPr>
        <w:drawing>
          <wp:inline distT="0" distB="0" distL="0" distR="0" wp14:anchorId="56C51449" wp14:editId="424E4849">
            <wp:extent cx="286385" cy="218440"/>
            <wp:effectExtent l="0" t="0" r="0" b="0"/>
            <wp:docPr id="1863986653" name="Picture 2" descr="o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 clo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85" cy="218440"/>
                    </a:xfrm>
                    <a:prstGeom prst="rect">
                      <a:avLst/>
                    </a:prstGeom>
                    <a:noFill/>
                    <a:ln>
                      <a:noFill/>
                    </a:ln>
                  </pic:spPr>
                </pic:pic>
              </a:graphicData>
            </a:graphic>
          </wp:inline>
        </w:drawing>
      </w:r>
      <w:r>
        <w:rPr>
          <w:rFonts w:ascii="Times New Roman" w:hAnsi="Times New Roman" w:eastAsia="MS Mincho" w:cs="Times New Roman"/>
          <w:b/>
          <w:bCs/>
          <w:color w:val="000000"/>
          <w:lang w:eastAsia="ja-JP"/>
        </w:rPr>
        <w:t xml:space="preserve">  (3 minutes)</w:t>
      </w:r>
    </w:p>
    <w:p w:rsidR="006B6741" w:rsidP="006B6741" w:rsidRDefault="006B6741" w14:paraId="3D920D90" w14:textId="3A7A50E0">
      <w:pPr>
        <w:tabs>
          <w:tab w:val="left" w:pos="352"/>
          <w:tab w:val="left" w:pos="1155"/>
        </w:tabs>
        <w:spacing w:after="200" w:line="276" w:lineRule="auto"/>
        <w:rPr>
          <w:rFonts w:ascii="Times New Roman" w:hAnsi="Times New Roman" w:cs="Times New Roman"/>
          <w:b/>
          <w:bCs/>
        </w:rPr>
      </w:pPr>
      <w:r>
        <w:rPr>
          <w:noProof/>
        </w:rPr>
        <mc:AlternateContent>
          <mc:Choice Requires="wps">
            <w:drawing>
              <wp:anchor distT="0" distB="0" distL="114300" distR="114300" simplePos="0" relativeHeight="251669504" behindDoc="0" locked="0" layoutInCell="1" allowOverlap="1" wp14:anchorId="788ED936" wp14:editId="36ECEE2F">
                <wp:simplePos x="0" y="0"/>
                <wp:positionH relativeFrom="column">
                  <wp:posOffset>0</wp:posOffset>
                </wp:positionH>
                <wp:positionV relativeFrom="paragraph">
                  <wp:posOffset>0</wp:posOffset>
                </wp:positionV>
                <wp:extent cx="1759585" cy="276225"/>
                <wp:effectExtent l="0" t="0" r="12065" b="28575"/>
                <wp:wrapNone/>
                <wp:docPr id="32" name="Rectangle: Rounded Corners 16"/>
                <wp:cNvGraphicFramePr/>
                <a:graphic xmlns:a="http://schemas.openxmlformats.org/drawingml/2006/main">
                  <a:graphicData uri="http://schemas.microsoft.com/office/word/2010/wordprocessingShape">
                    <wps:wsp>
                      <wps:cNvSpPr/>
                      <wps:spPr>
                        <a:xfrm>
                          <a:off x="0" y="0"/>
                          <a:ext cx="1759585" cy="275590"/>
                        </a:xfrm>
                        <a:prstGeom prst="roundRect">
                          <a:avLst/>
                        </a:prstGeom>
                        <a:solidFill>
                          <a:srgbClr val="ED7D31"/>
                        </a:solidFill>
                        <a:ln w="12700" cap="flat" cmpd="sng" algn="ctr">
                          <a:solidFill>
                            <a:srgbClr val="ED7D31">
                              <a:shade val="50000"/>
                            </a:srgbClr>
                          </a:solidFill>
                          <a:prstDash val="solid"/>
                          <a:miter lim="800000"/>
                        </a:ln>
                        <a:effectLst/>
                      </wps:spPr>
                      <wps:txbx>
                        <w:txbxContent>
                          <w:p w:rsidR="006B6741" w:rsidP="006B6741" w:rsidRDefault="006B6741" w14:paraId="69F96CE9" w14:textId="77777777">
                            <w:pPr>
                              <w:jc w:val="center"/>
                              <w:rPr>
                                <w:rFonts w:ascii="Times New Roman" w:hAnsi="Times New Roman" w:cs="Times New Roman"/>
                              </w:rPr>
                            </w:pPr>
                            <w:r>
                              <w:rPr>
                                <w:rFonts w:ascii="Times New Roman" w:hAnsi="Times New Roman" w:cs="Times New Roman"/>
                              </w:rPr>
                              <w:t>[CHANGE SLIDE HERE]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62DA196">
              <v:roundrect id="Rectangle: Rounded Corners 16" style="position:absolute;margin-left:0;margin-top:0;width:138.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41" fillcolor="#ed7d31" strokecolor="#ae5a21" strokeweight="1pt" arcsize="10923f" w14:anchorId="788ED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">
                <v:stroke joinstyle="miter"/>
                <v:textbox>
                  <w:txbxContent>
                    <w:p w:rsidR="006B6741" w:rsidP="006B6741" w:rsidRDefault="006B6741" w14:paraId="5C6B2BAC" w14:textId="77777777">
                      <w:pPr>
                        <w:jc w:val="center"/>
                        <w:rPr>
                          <w:rFonts w:ascii="Times New Roman" w:hAnsi="Times New Roman" w:cs="Times New Roman"/>
                        </w:rPr>
                      </w:pPr>
                      <w:r>
                        <w:rPr>
                          <w:rFonts w:ascii="Times New Roman" w:hAnsi="Times New Roman" w:cs="Times New Roman"/>
                        </w:rPr>
                        <w:t>[CHANGE SLIDE HERE]</w:t>
                      </w:r>
                    </w:p>
                  </w:txbxContent>
                </v:textbox>
              </v:roundrect>
            </w:pict>
          </mc:Fallback>
        </mc:AlternateContent>
      </w:r>
    </w:p>
    <w:p w:rsidR="006B6741" w:rsidP="006B6741" w:rsidRDefault="006B6741" w14:paraId="271F1A1E" w14:textId="77777777">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lang w:val="en-US"/>
        </w:rPr>
        <w:t>[F</w:t>
      </w:r>
      <w:r>
        <w:rPr>
          <w:rFonts w:ascii="Times New Roman" w:hAnsi="Times New Roman" w:cs="Times New Roman"/>
          <w:i/>
          <w:iCs/>
          <w:color w:val="000000" w:themeColor="text1"/>
          <w:sz w:val="24"/>
          <w:szCs w:val="24"/>
        </w:rPr>
        <w:t>.1]</w:t>
      </w:r>
      <w:r>
        <w:rPr>
          <w:rFonts w:ascii="Times New Roman" w:hAnsi="Times New Roman" w:cs="Times New Roman"/>
          <w:i/>
          <w:iCs/>
          <w:color w:val="000000" w:themeColor="text1"/>
          <w:sz w:val="24"/>
          <w:szCs w:val="24"/>
          <w:lang w:val="en-US"/>
        </w:rPr>
        <w:t xml:space="preserve"> </w:t>
      </w:r>
      <w:r>
        <w:rPr>
          <w:rFonts w:ascii="Times New Roman" w:hAnsi="Times New Roman" w:cs="Times New Roman"/>
          <w:color w:val="000000" w:themeColor="text1"/>
          <w:sz w:val="24"/>
          <w:szCs w:val="24"/>
          <w:lang w:val="en"/>
        </w:rPr>
        <w:t>What else would you like to add before we wrap up?</w:t>
      </w:r>
    </w:p>
    <w:p w:rsidR="006B6741" w:rsidP="006B6741" w:rsidRDefault="006B6741" w14:paraId="6F39AB57" w14:textId="77777777">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lang w:val="en"/>
        </w:rPr>
        <w:t>[F.2] In general, what are your thoughts on the interview we did?</w:t>
      </w:r>
    </w:p>
    <w:p w:rsidR="006B6741" w:rsidP="006B6741" w:rsidRDefault="006B6741" w14:paraId="126F1C86" w14:textId="77777777">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Cs/>
          <w:color w:val="000000" w:themeColor="text1"/>
          <w:sz w:val="24"/>
          <w:szCs w:val="24"/>
        </w:rPr>
      </w:pPr>
      <w:r>
        <w:rPr>
          <w:rFonts w:ascii="Times New Roman" w:hAnsi="Times New Roman" w:cs="Times New Roman"/>
          <w:i/>
          <w:iCs/>
          <w:color w:val="000000" w:themeColor="text1"/>
          <w:sz w:val="24"/>
          <w:szCs w:val="24"/>
        </w:rPr>
        <w:t xml:space="preserve">[F.3] </w:t>
      </w:r>
      <w:r>
        <w:rPr>
          <w:rFonts w:ascii="Times New Roman" w:hAnsi="Times New Roman" w:cs="Times New Roman"/>
          <w:iCs/>
          <w:color w:val="000000" w:themeColor="text1"/>
          <w:sz w:val="24"/>
          <w:szCs w:val="24"/>
        </w:rPr>
        <w:t>Thank the participant for their time. Reiterate that the interview will remain confidential, and the data will be fully anonymized. Tell them that they are welcome to contact you if they wish</w:t>
      </w:r>
    </w:p>
    <w:p w:rsidR="006B6741" w:rsidP="006B6741" w:rsidRDefault="006B6741" w14:paraId="4BA5F428" w14:textId="77777777">
      <w:pPr>
        <w:pStyle w:val="HTMLPreformatted"/>
        <w:numPr>
          <w:ilvl w:val="0"/>
          <w:numId w:val="13"/>
        </w:numPr>
        <w:spacing w:line="276"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[F.4] Would you like the results of this study to be communicated to you at a later stage and after the analyzes have been made?</w:t>
      </w:r>
    </w:p>
    <w:p w:rsidR="006B6741" w:rsidP="006B6741" w:rsidRDefault="006B6741" w14:paraId="38947434"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iCs/>
          <w:color w:val="000000" w:themeColor="text1"/>
          <w:sz w:val="24"/>
          <w:szCs w:val="24"/>
        </w:rPr>
      </w:pPr>
    </w:p>
    <w:p w:rsidR="006B6741" w:rsidP="006B6741" w:rsidRDefault="006B6741" w14:paraId="323AC848" w14:textId="77777777">
      <w:pPr>
        <w:pStyle w:val="ListParagraph"/>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iCs/>
          <w:color w:val="000000" w:themeColor="text1"/>
          <w:sz w:val="24"/>
          <w:szCs w:val="24"/>
          <w:lang w:val="el-GR"/>
        </w:rPr>
      </w:pPr>
      <w:r>
        <w:rPr>
          <w:rFonts w:ascii="Times New Roman" w:hAnsi="Times New Roman" w:cs="Times New Roman"/>
          <w:i/>
          <w:iCs/>
          <w:color w:val="000000" w:themeColor="text1"/>
          <w:sz w:val="24"/>
          <w:szCs w:val="24"/>
          <w:lang w:val="en-US"/>
        </w:rPr>
        <w:t>YES</w:t>
      </w:r>
      <w:r>
        <w:rPr>
          <w:rFonts w:ascii="Times New Roman" w:hAnsi="Times New Roman" w:cs="Times New Roman"/>
          <w:i/>
          <w:iCs/>
          <w:color w:val="000000" w:themeColor="text1"/>
          <w:sz w:val="24"/>
          <w:szCs w:val="24"/>
          <w:lang w:val="el-GR"/>
        </w:rPr>
        <w:t xml:space="preserve">___________, </w:t>
      </w:r>
      <w:r>
        <w:rPr>
          <w:rFonts w:ascii="Times New Roman" w:hAnsi="Times New Roman" w:cs="Times New Roman"/>
          <w:i/>
          <w:iCs/>
          <w:color w:val="000000" w:themeColor="text1"/>
          <w:sz w:val="24"/>
          <w:szCs w:val="24"/>
          <w:lang w:val="en-US"/>
        </w:rPr>
        <w:t>NO</w:t>
      </w:r>
      <w:r>
        <w:rPr>
          <w:rFonts w:ascii="Times New Roman" w:hAnsi="Times New Roman" w:cs="Times New Roman"/>
          <w:i/>
          <w:iCs/>
          <w:color w:val="000000" w:themeColor="text1"/>
          <w:sz w:val="24"/>
          <w:szCs w:val="24"/>
          <w:lang w:val="el-GR"/>
        </w:rPr>
        <w:t>______________</w:t>
      </w:r>
    </w:p>
    <w:p w:rsidR="006B6741" w:rsidP="006B6741" w:rsidRDefault="006B6741" w14:paraId="14224062" w14:textId="77777777">
      <w:pPr>
        <w:pStyle w:val="HTMLPreformatted"/>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 xml:space="preserve"> [F.5] </w:t>
      </w:r>
      <w:r>
        <w:rPr>
          <w:rFonts w:ascii="Times New Roman" w:hAnsi="Times New Roman" w:cs="Times New Roman"/>
          <w:color w:val="000000" w:themeColor="text1"/>
          <w:sz w:val="24"/>
          <w:szCs w:val="24"/>
          <w:lang w:val="en"/>
        </w:rPr>
        <w:t xml:space="preserve">Would you like to invite you in the future for one of our studies? </w:t>
      </w:r>
    </w:p>
    <w:p w:rsidR="006B6741" w:rsidP="006B6741" w:rsidRDefault="006B6741" w14:paraId="010CBB5C" w14:textId="77777777">
      <w:pPr>
        <w:pStyle w:val="HTMLPreformatted"/>
        <w:spacing w:line="276" w:lineRule="auto"/>
        <w:rPr>
          <w:rFonts w:ascii="Times New Roman" w:hAnsi="Times New Roman" w:cs="Times New Roman"/>
          <w:color w:val="000000" w:themeColor="text1"/>
          <w:sz w:val="24"/>
          <w:szCs w:val="24"/>
        </w:rPr>
      </w:pPr>
    </w:p>
    <w:p w:rsidR="006B6741" w:rsidP="006B6741" w:rsidRDefault="006B6741" w14:paraId="607C5E09" w14:textId="77777777">
      <w:pPr>
        <w:pStyle w:val="ListParagraph"/>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lang w:val="en-US"/>
        </w:rPr>
        <w:t>YES</w:t>
      </w:r>
      <w:r>
        <w:rPr>
          <w:rFonts w:ascii="Times New Roman" w:hAnsi="Times New Roman" w:cs="Times New Roman"/>
          <w:i/>
          <w:iCs/>
          <w:color w:val="000000" w:themeColor="text1"/>
          <w:sz w:val="24"/>
          <w:szCs w:val="24"/>
        </w:rPr>
        <w:t xml:space="preserve">___________, </w:t>
      </w:r>
      <w:r>
        <w:rPr>
          <w:rFonts w:ascii="Times New Roman" w:hAnsi="Times New Roman" w:cs="Times New Roman"/>
          <w:i/>
          <w:iCs/>
          <w:color w:val="000000" w:themeColor="text1"/>
          <w:sz w:val="24"/>
          <w:szCs w:val="24"/>
          <w:lang w:val="en-US"/>
        </w:rPr>
        <w:t>NO</w:t>
      </w:r>
      <w:r>
        <w:rPr>
          <w:rFonts w:ascii="Times New Roman" w:hAnsi="Times New Roman" w:cs="Times New Roman"/>
          <w:i/>
          <w:iCs/>
          <w:color w:val="000000" w:themeColor="text1"/>
          <w:sz w:val="24"/>
          <w:szCs w:val="24"/>
        </w:rPr>
        <w:t>______________</w:t>
      </w:r>
    </w:p>
    <w:p w:rsidR="006B6741" w:rsidP="006B6741" w:rsidRDefault="006B6741" w14:paraId="1E30602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b/>
          <w:sz w:val="24"/>
          <w:szCs w:val="24"/>
          <w:lang w:val="en" w:eastAsia="en-GB"/>
        </w:rPr>
      </w:pPr>
      <w:r>
        <w:rPr>
          <w:rFonts w:ascii="Times New Roman" w:hAnsi="Times New Roman" w:eastAsia="Times New Roman" w:cs="Times New Roman"/>
          <w:b/>
          <w:sz w:val="24"/>
          <w:szCs w:val="24"/>
          <w:lang w:val="en" w:eastAsia="en-GB"/>
        </w:rPr>
        <w:t>End the recording and do not forget to save it!</w:t>
      </w:r>
    </w:p>
    <w:p w:rsidR="006B6741" w:rsidP="65DE835C" w:rsidRDefault="006B6741" w14:paraId="40E59827" w14:textId="3FA6A5E6">
      <w:pPr>
        <w:pStyle w:val="Normal"/>
        <w:suppressLineNumbers w:val="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bidi w:val="0"/>
        <w:spacing w:before="0" w:beforeAutospacing="off" w:after="160" w:afterAutospacing="off" w:line="259" w:lineRule="auto"/>
        <w:ind w:left="0" w:right="0"/>
        <w:jc w:val="left"/>
        <w:rPr>
          <w:rFonts w:ascii="Times New Roman" w:hAnsi="Times New Roman" w:cs="Times New Roman"/>
          <w:i w:val="1"/>
          <w:iCs w:val="1"/>
        </w:rPr>
      </w:pPr>
      <w:r w:rsidRPr="65DE835C" w:rsidR="006B6741">
        <w:rPr>
          <w:rFonts w:ascii="Times New Roman" w:hAnsi="Times New Roman" w:cs="Times New Roman"/>
          <w:i w:val="1"/>
          <w:iCs w:val="1"/>
        </w:rPr>
        <w:t xml:space="preserve">Indexing at </w:t>
      </w:r>
      <w:r w:rsidRPr="65DE835C" w:rsidR="74DBF719">
        <w:rPr>
          <w:rFonts w:ascii="Times New Roman" w:hAnsi="Times New Roman" w:cs="Times New Roman"/>
          <w:i w:val="1"/>
          <w:iCs w:val="1"/>
        </w:rPr>
        <w:t>x</w:t>
      </w:r>
      <w:r w:rsidRPr="65DE835C" w:rsidR="006B6741">
        <w:rPr>
          <w:rFonts w:ascii="Times New Roman" w:hAnsi="Times New Roman" w:cs="Times New Roman"/>
          <w:i w:val="1"/>
          <w:iCs w:val="1"/>
        </w:rPr>
        <w:t xml:space="preserve"> Registry spreadsheet, x</w:t>
      </w:r>
    </w:p>
    <w:p w:rsidR="006B6741" w:rsidP="006B6741" w:rsidRDefault="006B6741" w14:paraId="430ADDC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iCs/>
        </w:rPr>
      </w:pPr>
      <w:r>
        <w:rPr>
          <w:rFonts w:ascii="Times New Roman" w:hAnsi="Times New Roman" w:cs="Times New Roman"/>
          <w:i/>
          <w:iCs/>
        </w:rPr>
        <w:t xml:space="preserve">Re-index after final revisions! </w:t>
      </w:r>
    </w:p>
    <w:p w:rsidR="006B6741" w:rsidP="006B6741" w:rsidRDefault="006B6741" w14:paraId="12EB957B" w14:textId="77777777">
      <w:pPr>
        <w:pStyle w:val="HTMLPreformatted"/>
        <w:spacing w:line="276" w:lineRule="auto"/>
        <w:rPr>
          <w:rFonts w:ascii="Times New Roman" w:hAnsi="Times New Roman" w:cs="Times New Roman"/>
          <w:sz w:val="24"/>
          <w:szCs w:val="24"/>
          <w:lang w:val="en"/>
        </w:rPr>
      </w:pPr>
    </w:p>
    <w:p w:rsidR="006B6741" w:rsidP="006B6741" w:rsidRDefault="006B6741" w14:paraId="72D2564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iCs/>
          <w:lang w:val="en"/>
        </w:rPr>
      </w:pPr>
    </w:p>
    <w:p w:rsidR="006B6741" w:rsidP="006B6741" w:rsidRDefault="006B6741" w14:paraId="0A444C9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iCs/>
        </w:rPr>
      </w:pPr>
      <w:r>
        <w:rPr>
          <w:rFonts w:ascii="Times New Roman" w:hAnsi="Times New Roman" w:cs="Times New Roman"/>
          <w:i/>
          <w:iCs/>
        </w:rPr>
        <w:t>===========================================================</w:t>
      </w:r>
    </w:p>
    <w:p w:rsidR="006B6741" w:rsidP="006B6741" w:rsidRDefault="006B6741" w14:paraId="793B074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lang w:val="en-US"/>
        </w:rPr>
        <w:t>END OF THE INTERVIEW</w:t>
      </w:r>
      <w:r>
        <w:rPr>
          <w:rFonts w:ascii="Times New Roman" w:hAnsi="Times New Roman" w:cs="Times New Roman"/>
          <w:b/>
          <w:bCs/>
        </w:rPr>
        <w:t xml:space="preserve">    </w:t>
      </w:r>
    </w:p>
    <w:p w:rsidR="006B6741" w:rsidP="26B32574" w:rsidRDefault="006B6741" w14:paraId="511F9328" w14:textId="13845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val="1"/>
          <w:iCs w:val="1"/>
        </w:rPr>
      </w:pPr>
      <w:r w:rsidRPr="26B32574" w:rsidR="006B6741">
        <w:rPr>
          <w:rFonts w:ascii="Times New Roman" w:hAnsi="Times New Roman" w:cs="Times New Roman"/>
          <w:i w:val="1"/>
          <w:iCs w:val="1"/>
        </w:rPr>
        <w:t>===========================================================</w:t>
      </w:r>
    </w:p>
    <w:p w:rsidR="006B6741" w:rsidP="26B32574" w:rsidRDefault="006B6741" w14:paraId="69862601" w14:textId="7ED55FB9">
      <w:pPr>
        <w:pStyle w:val="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en-US"/>
        </w:rPr>
        <w:sectPr w:rsidR="006B6741" w:rsidSect="006B6741">
          <w:footerReference w:type="default" r:id="rId8"/>
          <w:pgSz w:w="11906" w:h="16838" w:orient="portrait"/>
          <w:pgMar w:top="1440" w:right="1440" w:bottom="1440" w:left="1440" w:header="708" w:footer="708" w:gutter="0"/>
          <w:cols w:space="720"/>
        </w:sectPr>
      </w:pPr>
    </w:p>
    <w:p w:rsidR="006B6741" w:rsidP="006B6741" w:rsidRDefault="006B6741" w14:paraId="5A6CD91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bCs/>
          <w:sz w:val="24"/>
          <w:szCs w:val="32"/>
          <w:lang w:val="en-US"/>
        </w:rPr>
        <w:t>Appendix A:</w:t>
      </w:r>
      <w:r>
        <w:rPr>
          <w:rFonts w:ascii="Times New Roman" w:hAnsi="Times New Roman" w:cs="Times New Roman"/>
          <w:i/>
          <w:sz w:val="24"/>
          <w:szCs w:val="24"/>
          <w:lang w:val="en-US"/>
        </w:rPr>
        <w:t xml:space="preserve"> </w:t>
      </w:r>
      <w:r>
        <w:rPr>
          <w:rFonts w:ascii="Times New Roman" w:hAnsi="Times New Roman" w:cs="Times New Roman"/>
          <w:sz w:val="24"/>
          <w:szCs w:val="24"/>
        </w:rPr>
        <w:t>OMERACT Criteria (Cards)</w:t>
      </w:r>
    </w:p>
    <w:p w:rsidR="006B6741" w:rsidP="006B6741" w:rsidRDefault="006B6741" w14:paraId="1CD03FD0" w14:textId="77777777">
      <w:pPr>
        <w:tabs>
          <w:tab w:val="left" w:pos="352"/>
          <w:tab w:val="left" w:pos="1155"/>
        </w:tabs>
        <w:spacing w:after="200" w:line="276" w:lineRule="auto"/>
        <w:rPr>
          <w:rFonts w:ascii="Times New Roman" w:hAnsi="Times New Roman" w:eastAsia="MS Mincho" w:cs="Times New Roman"/>
          <w:bCs/>
          <w:color w:val="000000"/>
          <w:u w:val="single"/>
          <w:lang w:eastAsia="ja-JP"/>
        </w:rPr>
      </w:pPr>
      <w:r>
        <w:rPr>
          <w:rFonts w:ascii="Times New Roman" w:hAnsi="Times New Roman" w:eastAsia="MS Mincho" w:cs="Times New Roman"/>
          <w:bCs/>
          <w:color w:val="000000"/>
          <w:u w:val="single"/>
          <w:lang w:eastAsia="ja-JP"/>
        </w:rPr>
        <w:t>Card sort task, Phase I</w:t>
      </w:r>
    </w:p>
    <w:tbl>
      <w:tblPr>
        <w:tblStyle w:val="TableGrid"/>
        <w:tblW w:w="14340" w:type="dxa"/>
        <w:tblInd w:w="0" w:type="dxa"/>
        <w:tblLayout w:type="fixed"/>
        <w:tblLook w:val="04A0" w:firstRow="1" w:lastRow="0" w:firstColumn="1" w:lastColumn="0" w:noHBand="0" w:noVBand="1"/>
      </w:tblPr>
      <w:tblGrid>
        <w:gridCol w:w="3329"/>
        <w:gridCol w:w="3332"/>
        <w:gridCol w:w="3622"/>
        <w:gridCol w:w="4057"/>
      </w:tblGrid>
      <w:tr w:rsidR="006B6741" w:rsidTr="006B6741" w14:paraId="2B26A6EF" w14:textId="77777777">
        <w:trPr>
          <w:trHeight w:val="3708"/>
        </w:trPr>
        <w:tc>
          <w:tcPr>
            <w:tcW w:w="332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7C2CD1D8" w14:textId="77777777">
            <w:pPr>
              <w:jc w:val="center"/>
              <w:rPr>
                <w:rFonts w:ascii="Times New Roman" w:hAnsi="Times New Roman" w:eastAsia="Times New Roman" w:cs="Times New Roman"/>
                <w:b/>
                <w:color w:val="0D0D0D" w:themeColor="text1" w:themeTint="F2"/>
                <w:sz w:val="40"/>
                <w:szCs w:val="36"/>
                <w:lang w:eastAsia="en-GB"/>
              </w:rPr>
            </w:pPr>
          </w:p>
          <w:p w:rsidR="006B6741" w:rsidRDefault="006B6741" w14:paraId="5E7B5004"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[A-OMER]</w:t>
            </w:r>
          </w:p>
          <w:p w:rsidR="006B6741" w:rsidRDefault="006B6741" w14:paraId="3BB98FBB" w14:textId="77777777">
            <w:pPr>
              <w:jc w:val="center"/>
              <w:rPr>
                <w:rFonts w:ascii="Times New Roman" w:hAnsi="Times New Roman" w:cs="Times New Roman"/>
                <w:b/>
                <w:color w:val="0D0D0D" w:themeColor="text1" w:themeTint="F2"/>
                <w:sz w:val="40"/>
              </w:rPr>
            </w:pPr>
          </w:p>
          <w:p w:rsidR="006B6741" w:rsidRDefault="006B6741" w14:paraId="58CBD073" w14:textId="77777777">
            <w:pPr>
              <w:jc w:val="center"/>
              <w:rPr>
                <w:rFonts w:ascii="Times New Roman" w:hAnsi="Times New Roman" w:cs="Times New Roman"/>
                <w:b/>
                <w:color w:val="0D0D0D" w:themeColor="text1" w:themeTint="F2"/>
                <w:sz w:val="40"/>
              </w:rPr>
            </w:pPr>
            <w:r>
              <w:rPr>
                <w:rFonts w:ascii="Times New Roman" w:hAnsi="Times New Roman" w:cs="Times New Roman"/>
                <w:b/>
                <w:color w:val="0D0D0D" w:themeColor="text1" w:themeTint="F2"/>
                <w:sz w:val="40"/>
              </w:rPr>
              <w:t>Infection</w:t>
            </w:r>
          </w:p>
        </w:tc>
        <w:tc>
          <w:tcPr>
            <w:tcW w:w="3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1E08AB9D" w14:textId="77777777">
            <w:pPr>
              <w:jc w:val="center"/>
              <w:rPr>
                <w:rFonts w:ascii="Times New Roman" w:hAnsi="Times New Roman" w:eastAsia="Times New Roman" w:cs="Times New Roman"/>
                <w:b/>
                <w:color w:val="0D0D0D" w:themeColor="text1" w:themeTint="F2"/>
                <w:sz w:val="40"/>
                <w:szCs w:val="36"/>
                <w:lang w:eastAsia="en-GB"/>
              </w:rPr>
            </w:pPr>
          </w:p>
          <w:p w:rsidR="006B6741" w:rsidRDefault="006B6741" w14:paraId="4DAC65B9"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[B-OMER]</w:t>
            </w:r>
          </w:p>
          <w:p w:rsidR="006B6741" w:rsidRDefault="006B6741" w14:paraId="69C7532E" w14:textId="77777777">
            <w:pPr>
              <w:jc w:val="center"/>
              <w:rPr>
                <w:rFonts w:ascii="Times New Roman" w:hAnsi="Times New Roman" w:eastAsia="Times New Roman" w:cs="Times New Roman"/>
                <w:color w:val="0D0D0D" w:themeColor="text1" w:themeTint="F2"/>
                <w:sz w:val="40"/>
                <w:szCs w:val="36"/>
                <w:lang w:eastAsia="en-GB"/>
              </w:rPr>
            </w:pPr>
          </w:p>
          <w:p w:rsidR="006B6741" w:rsidRDefault="006B6741" w14:paraId="1ECEF7E9" w14:textId="77777777">
            <w:pPr>
              <w:jc w:val="center"/>
              <w:rPr>
                <w:rFonts w:ascii="Times New Roman" w:hAnsi="Times New Roman" w:cs="Times New Roman"/>
                <w:b/>
                <w:bCs/>
                <w:color w:val="0D0D0D" w:themeColor="text1" w:themeTint="F2"/>
                <w:sz w:val="40"/>
                <w:szCs w:val="32"/>
                <w:lang w:val="en-US"/>
              </w:rPr>
            </w:pPr>
            <w:r>
              <w:rPr>
                <w:rFonts w:ascii="Times New Roman" w:hAnsi="Times New Roman" w:cs="Times New Roman"/>
                <w:b/>
                <w:color w:val="0D0D0D" w:themeColor="text1" w:themeTint="F2"/>
                <w:sz w:val="40"/>
              </w:rPr>
              <w:t>Bone fragility</w:t>
            </w:r>
          </w:p>
        </w:tc>
        <w:tc>
          <w:tcPr>
            <w:tcW w:w="362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05096437"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545638CB"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[C-OMER]</w:t>
            </w:r>
          </w:p>
          <w:p w:rsidR="006B6741" w:rsidRDefault="006B6741" w14:paraId="0ACDA109"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0DA78F38" w14:textId="77777777">
            <w:pPr>
              <w:jc w:val="center"/>
              <w:rPr>
                <w:rFonts w:ascii="Times New Roman" w:hAnsi="Times New Roman" w:cs="Times New Roman"/>
                <w:b/>
                <w:bCs/>
                <w:color w:val="0D0D0D" w:themeColor="text1" w:themeTint="F2"/>
                <w:sz w:val="40"/>
                <w:szCs w:val="32"/>
                <w:lang w:val="en-US"/>
              </w:rPr>
            </w:pPr>
            <w:r>
              <w:rPr>
                <w:rFonts w:ascii="Times New Roman" w:hAnsi="Times New Roman" w:cs="Times New Roman"/>
                <w:b/>
                <w:color w:val="0D0D0D" w:themeColor="text1" w:themeTint="F2"/>
                <w:sz w:val="40"/>
              </w:rPr>
              <w:t>Mood disturbance</w:t>
            </w:r>
          </w:p>
        </w:tc>
        <w:tc>
          <w:tcPr>
            <w:tcW w:w="4058"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6B6741" w:rsidRDefault="006B6741" w14:paraId="702E0C9D" w14:textId="77777777">
            <w:pPr>
              <w:jc w:val="center"/>
              <w:rPr>
                <w:rFonts w:ascii="Times New Roman" w:hAnsi="Times New Roman" w:cs="Times New Roman"/>
                <w:b/>
                <w:color w:val="0D0D0D" w:themeColor="text1" w:themeTint="F2"/>
                <w:sz w:val="40"/>
              </w:rPr>
            </w:pPr>
          </w:p>
          <w:p w:rsidR="006B6741" w:rsidRDefault="006B6741" w14:paraId="31A6E8DC"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[D-OMER]</w:t>
            </w:r>
          </w:p>
          <w:p w:rsidR="006B6741" w:rsidRDefault="006B6741" w14:paraId="6B400348" w14:textId="77777777">
            <w:pPr>
              <w:jc w:val="center"/>
              <w:rPr>
                <w:rFonts w:ascii="Times New Roman" w:hAnsi="Times New Roman" w:cs="Times New Roman"/>
                <w:b/>
                <w:color w:val="0D0D0D" w:themeColor="text1" w:themeTint="F2"/>
                <w:sz w:val="40"/>
              </w:rPr>
            </w:pPr>
          </w:p>
          <w:p w:rsidR="006B6741" w:rsidRDefault="006B6741" w14:paraId="11CAC650" w14:textId="77777777">
            <w:pPr>
              <w:jc w:val="center"/>
              <w:rPr>
                <w:rFonts w:ascii="Times New Roman" w:hAnsi="Times New Roman" w:cs="Times New Roman"/>
                <w:b/>
                <w:bCs/>
                <w:color w:val="0D0D0D" w:themeColor="text1" w:themeTint="F2"/>
                <w:sz w:val="40"/>
                <w:szCs w:val="32"/>
                <w:lang w:val="en-US"/>
              </w:rPr>
            </w:pPr>
            <w:r>
              <w:rPr>
                <w:rFonts w:ascii="Times New Roman" w:hAnsi="Times New Roman" w:cs="Times New Roman"/>
                <w:b/>
                <w:color w:val="0D0D0D" w:themeColor="text1" w:themeTint="F2"/>
                <w:sz w:val="40"/>
              </w:rPr>
              <w:t>High blood pressure (hypertension)</w:t>
            </w:r>
          </w:p>
        </w:tc>
      </w:tr>
      <w:tr w:rsidR="006B6741" w:rsidTr="006B6741" w14:paraId="38AF8AD6" w14:textId="77777777">
        <w:trPr>
          <w:trHeight w:val="2773"/>
        </w:trPr>
        <w:tc>
          <w:tcPr>
            <w:tcW w:w="332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04DED753"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73F73CFA"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[E-OMER]</w:t>
            </w:r>
          </w:p>
          <w:p w:rsidR="006B6741" w:rsidRDefault="006B6741" w14:paraId="6EEB3B01"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51437CB0" w14:textId="77777777">
            <w:pPr>
              <w:jc w:val="center"/>
              <w:rPr>
                <w:rFonts w:ascii="Times New Roman" w:hAnsi="Times New Roman" w:cs="Times New Roman"/>
                <w:b/>
                <w:color w:val="0D0D0D" w:themeColor="text1" w:themeTint="F2"/>
                <w:sz w:val="40"/>
              </w:rPr>
            </w:pPr>
            <w:r>
              <w:rPr>
                <w:rFonts w:ascii="Times New Roman" w:hAnsi="Times New Roman" w:cs="Times New Roman"/>
                <w:b/>
                <w:color w:val="0D0D0D" w:themeColor="text1" w:themeTint="F2"/>
                <w:sz w:val="40"/>
              </w:rPr>
              <w:t>Diabetes Mellitus</w:t>
            </w:r>
          </w:p>
          <w:p w:rsidR="006B6741" w:rsidRDefault="006B6741" w14:paraId="2513585C" w14:textId="77777777">
            <w:pPr>
              <w:jc w:val="center"/>
              <w:rPr>
                <w:rFonts w:ascii="Times New Roman" w:hAnsi="Times New Roman" w:cs="Times New Roman"/>
                <w:b/>
                <w:bCs/>
                <w:color w:val="0D0D0D" w:themeColor="text1" w:themeTint="F2"/>
                <w:sz w:val="40"/>
                <w:szCs w:val="32"/>
                <w:lang w:val="en-US"/>
              </w:rPr>
            </w:pPr>
          </w:p>
        </w:tc>
        <w:tc>
          <w:tcPr>
            <w:tcW w:w="3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723194E4"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7329D600"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[F-OMER]</w:t>
            </w:r>
          </w:p>
          <w:p w:rsidR="006B6741" w:rsidRDefault="006B6741" w14:paraId="2703C2DA"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5656DA9E" w14:textId="77777777">
            <w:pPr>
              <w:jc w:val="center"/>
              <w:rPr>
                <w:rFonts w:ascii="Times New Roman" w:hAnsi="Times New Roman" w:cs="Times New Roman"/>
                <w:b/>
                <w:bCs/>
                <w:color w:val="0D0D0D" w:themeColor="text1" w:themeTint="F2"/>
                <w:sz w:val="40"/>
                <w:szCs w:val="32"/>
                <w:lang w:val="en-US"/>
              </w:rPr>
            </w:pPr>
            <w:r>
              <w:rPr>
                <w:rFonts w:ascii="Times New Roman" w:hAnsi="Times New Roman" w:cs="Times New Roman"/>
                <w:b/>
                <w:color w:val="0D0D0D" w:themeColor="text1" w:themeTint="F2"/>
                <w:sz w:val="40"/>
              </w:rPr>
              <w:t>Weight</w:t>
            </w:r>
          </w:p>
        </w:tc>
        <w:tc>
          <w:tcPr>
            <w:tcW w:w="362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5D0DCCCB" w14:textId="77777777">
            <w:pPr>
              <w:jc w:val="center"/>
              <w:rPr>
                <w:rFonts w:ascii="Times New Roman" w:hAnsi="Times New Roman" w:eastAsia="Times New Roman" w:cs="Times New Roman"/>
                <w:b/>
                <w:color w:val="0D0D0D" w:themeColor="text1" w:themeTint="F2"/>
                <w:sz w:val="40"/>
                <w:szCs w:val="36"/>
                <w:lang w:eastAsia="en-GB"/>
              </w:rPr>
            </w:pPr>
          </w:p>
          <w:p w:rsidR="006B6741" w:rsidRDefault="006B6741" w14:paraId="75766913"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[G-OMER]</w:t>
            </w:r>
          </w:p>
          <w:p w:rsidR="006B6741" w:rsidRDefault="006B6741" w14:paraId="5AA9FC3B" w14:textId="77777777">
            <w:pPr>
              <w:rPr>
                <w:rFonts w:ascii="Times New Roman" w:hAnsi="Times New Roman" w:eastAsia="Times New Roman" w:cs="Times New Roman"/>
                <w:b/>
                <w:iCs/>
                <w:color w:val="0D0D0D" w:themeColor="text1" w:themeTint="F2"/>
                <w:sz w:val="40"/>
                <w:szCs w:val="36"/>
                <w:lang w:eastAsia="en-GB"/>
              </w:rPr>
            </w:pPr>
          </w:p>
          <w:p w:rsidR="006B6741" w:rsidRDefault="006B6741" w14:paraId="463E46DD" w14:textId="77777777">
            <w:pPr>
              <w:jc w:val="center"/>
              <w:rPr>
                <w:rFonts w:ascii="Times New Roman" w:hAnsi="Times New Roman" w:cs="Times New Roman"/>
                <w:b/>
                <w:bCs/>
                <w:color w:val="0D0D0D" w:themeColor="text1" w:themeTint="F2"/>
                <w:sz w:val="40"/>
                <w:szCs w:val="32"/>
                <w:lang w:val="en-US"/>
              </w:rPr>
            </w:pPr>
            <w:r>
              <w:rPr>
                <w:rFonts w:ascii="Times New Roman" w:hAnsi="Times New Roman" w:cs="Times New Roman"/>
                <w:b/>
                <w:color w:val="0D0D0D" w:themeColor="text1" w:themeTint="F2"/>
                <w:sz w:val="40"/>
              </w:rPr>
              <w:t>Fatigue</w:t>
            </w:r>
          </w:p>
        </w:tc>
        <w:tc>
          <w:tcPr>
            <w:tcW w:w="405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5E31678C"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285E48D7" w14:textId="77777777">
            <w:pPr>
              <w:jc w:val="center"/>
              <w:rPr>
                <w:rFonts w:ascii="Times New Roman" w:hAnsi="Times New Roman" w:eastAsia="Times New Roman" w:cs="Times New Roman"/>
                <w:b/>
                <w:color w:val="0D0D0D" w:themeColor="text1" w:themeTint="F2"/>
                <w:sz w:val="40"/>
                <w:szCs w:val="36"/>
                <w:lang w:eastAsia="en-GB"/>
              </w:rPr>
            </w:pPr>
            <w:r>
              <w:rPr>
                <w:rFonts w:ascii="Times New Roman" w:hAnsi="Times New Roman" w:eastAsia="Times New Roman" w:cs="Times New Roman"/>
                <w:b/>
                <w:color w:val="0D0D0D" w:themeColor="text1" w:themeTint="F2"/>
                <w:sz w:val="40"/>
                <w:szCs w:val="36"/>
                <w:lang w:eastAsia="en-GB"/>
              </w:rPr>
              <w:t>[H-OMER]</w:t>
            </w:r>
          </w:p>
          <w:p w:rsidR="006B6741" w:rsidRDefault="006B6741" w14:paraId="441D37EC" w14:textId="77777777">
            <w:pPr>
              <w:jc w:val="center"/>
              <w:rPr>
                <w:rFonts w:ascii="Times New Roman" w:hAnsi="Times New Roman" w:eastAsia="Times New Roman" w:cs="Times New Roman"/>
                <w:b/>
                <w:iCs/>
                <w:color w:val="0D0D0D" w:themeColor="text1" w:themeTint="F2"/>
                <w:sz w:val="40"/>
                <w:szCs w:val="36"/>
                <w:lang w:eastAsia="en-GB"/>
              </w:rPr>
            </w:pPr>
          </w:p>
          <w:p w:rsidR="006B6741" w:rsidRDefault="006B6741" w14:paraId="2FF72E14" w14:textId="77777777">
            <w:pPr>
              <w:jc w:val="center"/>
              <w:rPr>
                <w:rFonts w:ascii="Times New Roman" w:hAnsi="Times New Roman" w:cs="Times New Roman"/>
                <w:b/>
                <w:bCs/>
                <w:color w:val="0D0D0D" w:themeColor="text1" w:themeTint="F2"/>
                <w:sz w:val="40"/>
                <w:szCs w:val="32"/>
                <w:lang w:val="en-US"/>
              </w:rPr>
            </w:pPr>
            <w:r>
              <w:rPr>
                <w:rFonts w:ascii="Times New Roman" w:hAnsi="Times New Roman" w:cs="Times New Roman"/>
                <w:b/>
                <w:color w:val="0D0D0D" w:themeColor="text1" w:themeTint="F2"/>
                <w:sz w:val="40"/>
              </w:rPr>
              <w:t>Death</w:t>
            </w:r>
          </w:p>
        </w:tc>
      </w:tr>
      <w:tr w:rsidR="006B6741" w:rsidTr="006B6741" w14:paraId="4D07D8A3" w14:textId="77777777">
        <w:trPr>
          <w:trHeight w:val="2773"/>
        </w:trPr>
        <w:tc>
          <w:tcPr>
            <w:tcW w:w="332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416DF7DA"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32CA444E" w14:textId="77777777">
            <w:pPr>
              <w:jc w:val="center"/>
              <w:rPr>
                <w:rFonts w:ascii="Times New Roman" w:hAnsi="Times New Roman" w:eastAsia="Times New Roman" w:cs="Times New Roman"/>
                <w:b/>
                <w:iCs/>
                <w:color w:val="0D0D0D" w:themeColor="text1" w:themeTint="F2"/>
                <w:sz w:val="40"/>
                <w:szCs w:val="40"/>
                <w:lang w:eastAsia="en-GB"/>
              </w:rPr>
            </w:pPr>
            <w:r>
              <w:rPr>
                <w:rFonts w:ascii="Times New Roman" w:hAnsi="Times New Roman" w:eastAsia="Times New Roman" w:cs="Times New Roman"/>
                <w:b/>
                <w:iCs/>
                <w:color w:val="0D0D0D" w:themeColor="text1" w:themeTint="F2"/>
                <w:sz w:val="40"/>
                <w:szCs w:val="40"/>
                <w:lang w:eastAsia="en-GB"/>
              </w:rPr>
              <w:t>[I</w:t>
            </w:r>
            <w:r>
              <w:rPr>
                <w:rFonts w:ascii="Times New Roman" w:hAnsi="Times New Roman" w:eastAsia="Times New Roman" w:cs="Times New Roman"/>
                <w:b/>
                <w:color w:val="0D0D0D" w:themeColor="text1" w:themeTint="F2"/>
                <w:sz w:val="40"/>
                <w:szCs w:val="36"/>
                <w:lang w:eastAsia="en-GB"/>
              </w:rPr>
              <w:t>-OMER</w:t>
            </w:r>
            <w:r>
              <w:rPr>
                <w:rFonts w:ascii="Times New Roman" w:hAnsi="Times New Roman" w:eastAsia="Times New Roman" w:cs="Times New Roman"/>
                <w:b/>
                <w:iCs/>
                <w:color w:val="0D0D0D" w:themeColor="text1" w:themeTint="F2"/>
                <w:sz w:val="40"/>
                <w:szCs w:val="40"/>
                <w:lang w:eastAsia="en-GB"/>
              </w:rPr>
              <w:t>]</w:t>
            </w:r>
          </w:p>
          <w:p w:rsidR="006B6741" w:rsidRDefault="006B6741" w14:paraId="14AB4393"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094C0CB6" w14:textId="77777777">
            <w:pPr>
              <w:jc w:val="center"/>
              <w:rPr>
                <w:rFonts w:ascii="Times New Roman" w:hAnsi="Times New Roman" w:cs="Times New Roman"/>
                <w:b/>
                <w:bCs/>
                <w:sz w:val="40"/>
                <w:szCs w:val="40"/>
              </w:rPr>
            </w:pPr>
            <w:r>
              <w:rPr>
                <w:rStyle w:val="normaltextrun"/>
                <w:rFonts w:ascii="Times New Roman" w:hAnsi="Times New Roman" w:cs="Times New Roman"/>
                <w:b/>
                <w:bCs/>
                <w:color w:val="000000"/>
                <w:sz w:val="40"/>
                <w:szCs w:val="40"/>
                <w:bdr w:val="none" w:color="auto" w:sz="0" w:space="0" w:frame="1"/>
              </w:rPr>
              <w:t>Osteonecrosis</w:t>
            </w:r>
          </w:p>
          <w:p w:rsidR="006B6741" w:rsidRDefault="006B6741" w14:paraId="45905F55" w14:textId="77777777">
            <w:pPr>
              <w:jc w:val="center"/>
              <w:rPr>
                <w:rFonts w:ascii="Times New Roman" w:hAnsi="Times New Roman" w:eastAsia="Times New Roman" w:cs="Times New Roman"/>
                <w:b/>
                <w:iCs/>
                <w:color w:val="0D0D0D" w:themeColor="text1" w:themeTint="F2"/>
                <w:sz w:val="40"/>
                <w:szCs w:val="40"/>
                <w:lang w:eastAsia="en-GB"/>
              </w:rPr>
            </w:pPr>
          </w:p>
        </w:tc>
        <w:tc>
          <w:tcPr>
            <w:tcW w:w="3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4EA62914"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5782BF01" w14:textId="77777777">
            <w:pPr>
              <w:jc w:val="center"/>
              <w:rPr>
                <w:rFonts w:ascii="Times New Roman" w:hAnsi="Times New Roman" w:eastAsia="Times New Roman" w:cs="Times New Roman"/>
                <w:b/>
                <w:iCs/>
                <w:color w:val="0D0D0D" w:themeColor="text1" w:themeTint="F2"/>
                <w:sz w:val="40"/>
                <w:szCs w:val="40"/>
                <w:lang w:eastAsia="en-GB"/>
              </w:rPr>
            </w:pPr>
            <w:r>
              <w:rPr>
                <w:rFonts w:ascii="Times New Roman" w:hAnsi="Times New Roman" w:eastAsia="Times New Roman" w:cs="Times New Roman"/>
                <w:b/>
                <w:iCs/>
                <w:color w:val="0D0D0D" w:themeColor="text1" w:themeTint="F2"/>
                <w:sz w:val="40"/>
                <w:szCs w:val="40"/>
                <w:lang w:eastAsia="en-GB"/>
              </w:rPr>
              <w:t>[J</w:t>
            </w:r>
            <w:r>
              <w:rPr>
                <w:rFonts w:ascii="Times New Roman" w:hAnsi="Times New Roman" w:eastAsia="Times New Roman" w:cs="Times New Roman"/>
                <w:b/>
                <w:color w:val="0D0D0D" w:themeColor="text1" w:themeTint="F2"/>
                <w:sz w:val="40"/>
                <w:szCs w:val="36"/>
                <w:lang w:eastAsia="en-GB"/>
              </w:rPr>
              <w:t>-OMER</w:t>
            </w:r>
            <w:r>
              <w:rPr>
                <w:rFonts w:ascii="Times New Roman" w:hAnsi="Times New Roman" w:eastAsia="Times New Roman" w:cs="Times New Roman"/>
                <w:b/>
                <w:iCs/>
                <w:color w:val="0D0D0D" w:themeColor="text1" w:themeTint="F2"/>
                <w:sz w:val="40"/>
                <w:szCs w:val="40"/>
                <w:lang w:eastAsia="en-GB"/>
              </w:rPr>
              <w:t>]</w:t>
            </w:r>
          </w:p>
          <w:p w:rsidR="006B6741" w:rsidRDefault="006B6741" w14:paraId="4DE661EE"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1A47B5C3" w14:textId="77777777">
            <w:pPr>
              <w:jc w:val="center"/>
              <w:rPr>
                <w:rFonts w:ascii="Times New Roman" w:hAnsi="Times New Roman" w:cs="Times New Roman"/>
                <w:b/>
                <w:bCs/>
                <w:sz w:val="40"/>
                <w:szCs w:val="40"/>
              </w:rPr>
            </w:pPr>
            <w:r>
              <w:rPr>
                <w:rStyle w:val="normaltextrun"/>
                <w:rFonts w:ascii="Times New Roman" w:hAnsi="Times New Roman" w:cs="Times New Roman"/>
                <w:b/>
                <w:bCs/>
                <w:color w:val="000000"/>
                <w:sz w:val="40"/>
                <w:szCs w:val="40"/>
                <w:bdr w:val="none" w:color="auto" w:sz="0" w:space="0" w:frame="1"/>
              </w:rPr>
              <w:t>Eye problems and/or changes in vision</w:t>
            </w:r>
          </w:p>
          <w:p w:rsidR="006B6741" w:rsidRDefault="006B6741" w14:paraId="4C14CC8F" w14:textId="77777777">
            <w:pPr>
              <w:jc w:val="center"/>
              <w:rPr>
                <w:rFonts w:ascii="Times New Roman" w:hAnsi="Times New Roman" w:eastAsia="Times New Roman" w:cs="Times New Roman"/>
                <w:b/>
                <w:iCs/>
                <w:color w:val="0D0D0D" w:themeColor="text1" w:themeTint="F2"/>
                <w:sz w:val="40"/>
                <w:szCs w:val="40"/>
                <w:lang w:eastAsia="en-GB"/>
              </w:rPr>
            </w:pPr>
          </w:p>
        </w:tc>
        <w:tc>
          <w:tcPr>
            <w:tcW w:w="362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54F8782B" w14:textId="77777777">
            <w:pPr>
              <w:jc w:val="center"/>
              <w:rPr>
                <w:rFonts w:ascii="Times New Roman" w:hAnsi="Times New Roman" w:eastAsia="Times New Roman" w:cs="Times New Roman"/>
                <w:b/>
                <w:color w:val="0D0D0D" w:themeColor="text1" w:themeTint="F2"/>
                <w:sz w:val="40"/>
                <w:szCs w:val="40"/>
                <w:lang w:eastAsia="en-GB"/>
              </w:rPr>
            </w:pPr>
          </w:p>
          <w:p w:rsidR="006B6741" w:rsidRDefault="006B6741" w14:paraId="5B26EAE0" w14:textId="77777777">
            <w:pPr>
              <w:jc w:val="center"/>
              <w:rPr>
                <w:rFonts w:ascii="Times New Roman" w:hAnsi="Times New Roman" w:eastAsia="Times New Roman" w:cs="Times New Roman"/>
                <w:b/>
                <w:color w:val="0D0D0D" w:themeColor="text1" w:themeTint="F2"/>
                <w:sz w:val="40"/>
                <w:szCs w:val="40"/>
                <w:lang w:eastAsia="en-GB"/>
              </w:rPr>
            </w:pPr>
            <w:r>
              <w:rPr>
                <w:rFonts w:ascii="Times New Roman" w:hAnsi="Times New Roman" w:eastAsia="Times New Roman" w:cs="Times New Roman"/>
                <w:b/>
                <w:color w:val="0D0D0D" w:themeColor="text1" w:themeTint="F2"/>
                <w:sz w:val="40"/>
                <w:szCs w:val="40"/>
                <w:lang w:eastAsia="en-GB"/>
              </w:rPr>
              <w:t>[K</w:t>
            </w:r>
            <w:r>
              <w:rPr>
                <w:rFonts w:ascii="Times New Roman" w:hAnsi="Times New Roman" w:eastAsia="Times New Roman" w:cs="Times New Roman"/>
                <w:b/>
                <w:color w:val="0D0D0D" w:themeColor="text1" w:themeTint="F2"/>
                <w:sz w:val="40"/>
                <w:szCs w:val="36"/>
                <w:lang w:eastAsia="en-GB"/>
              </w:rPr>
              <w:t>-OMER</w:t>
            </w:r>
            <w:r>
              <w:rPr>
                <w:rFonts w:ascii="Times New Roman" w:hAnsi="Times New Roman" w:eastAsia="Times New Roman" w:cs="Times New Roman"/>
                <w:b/>
                <w:color w:val="0D0D0D" w:themeColor="text1" w:themeTint="F2"/>
                <w:sz w:val="40"/>
                <w:szCs w:val="40"/>
                <w:lang w:eastAsia="en-GB"/>
              </w:rPr>
              <w:t>]</w:t>
            </w:r>
          </w:p>
          <w:p w:rsidR="006B6741" w:rsidRDefault="006B6741" w14:paraId="7F0D8ABB" w14:textId="77777777">
            <w:pPr>
              <w:jc w:val="center"/>
              <w:rPr>
                <w:rFonts w:ascii="Times New Roman" w:hAnsi="Times New Roman" w:eastAsia="Times New Roman" w:cs="Times New Roman"/>
                <w:b/>
                <w:color w:val="0D0D0D" w:themeColor="text1" w:themeTint="F2"/>
                <w:sz w:val="40"/>
                <w:szCs w:val="40"/>
                <w:lang w:eastAsia="en-GB"/>
              </w:rPr>
            </w:pPr>
          </w:p>
          <w:p w:rsidR="006B6741" w:rsidRDefault="006B6741" w14:paraId="459035B3" w14:textId="77777777">
            <w:pPr>
              <w:jc w:val="center"/>
              <w:rPr>
                <w:rFonts w:ascii="Times New Roman" w:hAnsi="Times New Roman" w:cs="Times New Roman"/>
                <w:b/>
                <w:bCs/>
                <w:sz w:val="40"/>
                <w:szCs w:val="40"/>
              </w:rPr>
            </w:pPr>
            <w:r>
              <w:rPr>
                <w:rStyle w:val="normaltextrun"/>
                <w:rFonts w:ascii="Times New Roman" w:hAnsi="Times New Roman" w:cs="Times New Roman"/>
                <w:b/>
                <w:bCs/>
                <w:color w:val="000000"/>
                <w:sz w:val="40"/>
                <w:szCs w:val="40"/>
                <w:bdr w:val="none" w:color="auto" w:sz="0" w:space="0" w:frame="1"/>
              </w:rPr>
              <w:t>Appearance</w:t>
            </w:r>
          </w:p>
          <w:p w:rsidR="006B6741" w:rsidRDefault="006B6741" w14:paraId="4868E0FA" w14:textId="77777777">
            <w:pPr>
              <w:jc w:val="center"/>
              <w:rPr>
                <w:rFonts w:ascii="Times New Roman" w:hAnsi="Times New Roman" w:eastAsia="Times New Roman" w:cs="Times New Roman"/>
                <w:b/>
                <w:color w:val="0D0D0D" w:themeColor="text1" w:themeTint="F2"/>
                <w:sz w:val="40"/>
                <w:szCs w:val="40"/>
                <w:lang w:eastAsia="en-GB"/>
              </w:rPr>
            </w:pPr>
          </w:p>
        </w:tc>
        <w:tc>
          <w:tcPr>
            <w:tcW w:w="405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7A8BC590"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5F2710FC" w14:textId="77777777">
            <w:pPr>
              <w:jc w:val="center"/>
              <w:rPr>
                <w:rFonts w:ascii="Times New Roman" w:hAnsi="Times New Roman" w:eastAsia="Times New Roman" w:cs="Times New Roman"/>
                <w:b/>
                <w:iCs/>
                <w:color w:val="0D0D0D" w:themeColor="text1" w:themeTint="F2"/>
                <w:sz w:val="40"/>
                <w:szCs w:val="40"/>
                <w:lang w:eastAsia="en-GB"/>
              </w:rPr>
            </w:pPr>
            <w:r>
              <w:rPr>
                <w:rFonts w:ascii="Times New Roman" w:hAnsi="Times New Roman" w:eastAsia="Times New Roman" w:cs="Times New Roman"/>
                <w:b/>
                <w:iCs/>
                <w:color w:val="0D0D0D" w:themeColor="text1" w:themeTint="F2"/>
                <w:sz w:val="40"/>
                <w:szCs w:val="40"/>
                <w:lang w:eastAsia="en-GB"/>
              </w:rPr>
              <w:t>[L</w:t>
            </w:r>
            <w:r>
              <w:rPr>
                <w:rFonts w:ascii="Times New Roman" w:hAnsi="Times New Roman" w:eastAsia="Times New Roman" w:cs="Times New Roman"/>
                <w:b/>
                <w:color w:val="0D0D0D" w:themeColor="text1" w:themeTint="F2"/>
                <w:sz w:val="40"/>
                <w:szCs w:val="36"/>
                <w:lang w:eastAsia="en-GB"/>
              </w:rPr>
              <w:t>-OMER</w:t>
            </w:r>
            <w:r>
              <w:rPr>
                <w:rFonts w:ascii="Times New Roman" w:hAnsi="Times New Roman" w:eastAsia="Times New Roman" w:cs="Times New Roman"/>
                <w:b/>
                <w:iCs/>
                <w:color w:val="0D0D0D" w:themeColor="text1" w:themeTint="F2"/>
                <w:sz w:val="40"/>
                <w:szCs w:val="40"/>
                <w:lang w:eastAsia="en-GB"/>
              </w:rPr>
              <w:t>]</w:t>
            </w:r>
          </w:p>
          <w:p w:rsidR="006B6741" w:rsidRDefault="006B6741" w14:paraId="78C36E22"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7C64FF57" w14:textId="77777777">
            <w:pPr>
              <w:jc w:val="center"/>
              <w:rPr>
                <w:rFonts w:ascii="Times New Roman" w:hAnsi="Times New Roman" w:cs="Times New Roman"/>
                <w:b/>
                <w:bCs/>
                <w:sz w:val="40"/>
                <w:szCs w:val="40"/>
              </w:rPr>
            </w:pPr>
            <w:r>
              <w:rPr>
                <w:rStyle w:val="normaltextrun"/>
                <w:rFonts w:ascii="Times New Roman" w:hAnsi="Times New Roman" w:cs="Times New Roman"/>
                <w:b/>
                <w:bCs/>
                <w:color w:val="000000"/>
                <w:sz w:val="40"/>
                <w:szCs w:val="40"/>
                <w:bdr w:val="none" w:color="auto" w:sz="0" w:space="0" w:frame="1"/>
              </w:rPr>
              <w:t>Sleep disturbance</w:t>
            </w:r>
          </w:p>
          <w:p w:rsidR="006B6741" w:rsidRDefault="006B6741" w14:paraId="49A4A983" w14:textId="77777777">
            <w:pPr>
              <w:jc w:val="center"/>
              <w:rPr>
                <w:rFonts w:ascii="Times New Roman" w:hAnsi="Times New Roman" w:eastAsia="Times New Roman" w:cs="Times New Roman"/>
                <w:b/>
                <w:iCs/>
                <w:color w:val="0D0D0D" w:themeColor="text1" w:themeTint="F2"/>
                <w:sz w:val="40"/>
                <w:szCs w:val="40"/>
                <w:lang w:eastAsia="en-GB"/>
              </w:rPr>
            </w:pPr>
          </w:p>
        </w:tc>
      </w:tr>
      <w:tr w:rsidR="006B6741" w:rsidTr="006B6741" w14:paraId="715F6A7A" w14:textId="77777777">
        <w:trPr>
          <w:trHeight w:val="2773"/>
        </w:trPr>
        <w:tc>
          <w:tcPr>
            <w:tcW w:w="332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410EBB15"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6D2BF49C" w14:textId="77777777">
            <w:pPr>
              <w:jc w:val="center"/>
              <w:rPr>
                <w:rFonts w:ascii="Times New Roman" w:hAnsi="Times New Roman" w:eastAsia="Times New Roman" w:cs="Times New Roman"/>
                <w:b/>
                <w:iCs/>
                <w:color w:val="0D0D0D" w:themeColor="text1" w:themeTint="F2"/>
                <w:sz w:val="40"/>
                <w:szCs w:val="40"/>
                <w:lang w:eastAsia="en-GB"/>
              </w:rPr>
            </w:pPr>
            <w:r>
              <w:rPr>
                <w:rFonts w:ascii="Times New Roman" w:hAnsi="Times New Roman" w:eastAsia="Times New Roman" w:cs="Times New Roman"/>
                <w:b/>
                <w:iCs/>
                <w:color w:val="0D0D0D" w:themeColor="text1" w:themeTint="F2"/>
                <w:sz w:val="40"/>
                <w:szCs w:val="40"/>
                <w:lang w:eastAsia="en-GB"/>
              </w:rPr>
              <w:t>[M</w:t>
            </w:r>
            <w:r>
              <w:rPr>
                <w:rFonts w:ascii="Times New Roman" w:hAnsi="Times New Roman" w:eastAsia="Times New Roman" w:cs="Times New Roman"/>
                <w:b/>
                <w:color w:val="0D0D0D" w:themeColor="text1" w:themeTint="F2"/>
                <w:sz w:val="40"/>
                <w:szCs w:val="36"/>
                <w:lang w:eastAsia="en-GB"/>
              </w:rPr>
              <w:t>-OMER</w:t>
            </w:r>
            <w:r>
              <w:rPr>
                <w:rFonts w:ascii="Times New Roman" w:hAnsi="Times New Roman" w:eastAsia="Times New Roman" w:cs="Times New Roman"/>
                <w:b/>
                <w:iCs/>
                <w:color w:val="0D0D0D" w:themeColor="text1" w:themeTint="F2"/>
                <w:sz w:val="40"/>
                <w:szCs w:val="40"/>
                <w:lang w:eastAsia="en-GB"/>
              </w:rPr>
              <w:t>]</w:t>
            </w:r>
          </w:p>
          <w:p w:rsidR="006B6741" w:rsidRDefault="006B6741" w14:paraId="4A53F8A9"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12774C21" w14:textId="77777777">
            <w:pPr>
              <w:jc w:val="center"/>
              <w:rPr>
                <w:rFonts w:ascii="Times New Roman" w:hAnsi="Times New Roman" w:cs="Times New Roman"/>
                <w:b/>
                <w:bCs/>
                <w:sz w:val="40"/>
                <w:szCs w:val="40"/>
              </w:rPr>
            </w:pPr>
            <w:r>
              <w:rPr>
                <w:rStyle w:val="normaltextrun"/>
                <w:rFonts w:ascii="Times New Roman" w:hAnsi="Times New Roman" w:cs="Times New Roman"/>
                <w:b/>
                <w:bCs/>
                <w:color w:val="000000"/>
                <w:sz w:val="40"/>
                <w:szCs w:val="40"/>
                <w:bdr w:val="none" w:color="auto" w:sz="0" w:space="0" w:frame="1"/>
              </w:rPr>
              <w:t>Impact on relationship</w:t>
            </w:r>
          </w:p>
          <w:p w:rsidR="006B6741" w:rsidRDefault="006B6741" w14:paraId="05B05493"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58A942EC" w14:textId="77777777">
            <w:pPr>
              <w:jc w:val="center"/>
              <w:rPr>
                <w:rFonts w:ascii="Times New Roman" w:hAnsi="Times New Roman" w:eastAsia="Times New Roman" w:cs="Times New Roman"/>
                <w:b/>
                <w:iCs/>
                <w:color w:val="0D0D0D" w:themeColor="text1" w:themeTint="F2"/>
                <w:sz w:val="40"/>
                <w:szCs w:val="40"/>
                <w:lang w:eastAsia="en-GB"/>
              </w:rPr>
            </w:pPr>
          </w:p>
        </w:tc>
        <w:tc>
          <w:tcPr>
            <w:tcW w:w="3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7079486D"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77DC5EA0" w14:textId="77777777">
            <w:pPr>
              <w:jc w:val="center"/>
              <w:rPr>
                <w:rFonts w:ascii="Times New Roman" w:hAnsi="Times New Roman" w:eastAsia="Times New Roman" w:cs="Times New Roman"/>
                <w:b/>
                <w:iCs/>
                <w:color w:val="0D0D0D" w:themeColor="text1" w:themeTint="F2"/>
                <w:sz w:val="40"/>
                <w:szCs w:val="40"/>
                <w:lang w:eastAsia="en-GB"/>
              </w:rPr>
            </w:pPr>
            <w:r>
              <w:rPr>
                <w:rFonts w:ascii="Times New Roman" w:hAnsi="Times New Roman" w:eastAsia="Times New Roman" w:cs="Times New Roman"/>
                <w:b/>
                <w:iCs/>
                <w:color w:val="0D0D0D" w:themeColor="text1" w:themeTint="F2"/>
                <w:sz w:val="40"/>
                <w:szCs w:val="40"/>
                <w:lang w:eastAsia="en-GB"/>
              </w:rPr>
              <w:t>[N</w:t>
            </w:r>
            <w:r>
              <w:rPr>
                <w:rFonts w:ascii="Times New Roman" w:hAnsi="Times New Roman" w:eastAsia="Times New Roman" w:cs="Times New Roman"/>
                <w:b/>
                <w:color w:val="0D0D0D" w:themeColor="text1" w:themeTint="F2"/>
                <w:sz w:val="40"/>
                <w:szCs w:val="36"/>
                <w:lang w:eastAsia="en-GB"/>
              </w:rPr>
              <w:t>-OMER</w:t>
            </w:r>
            <w:r>
              <w:rPr>
                <w:rFonts w:ascii="Times New Roman" w:hAnsi="Times New Roman" w:eastAsia="Times New Roman" w:cs="Times New Roman"/>
                <w:b/>
                <w:iCs/>
                <w:color w:val="0D0D0D" w:themeColor="text1" w:themeTint="F2"/>
                <w:sz w:val="40"/>
                <w:szCs w:val="40"/>
                <w:lang w:eastAsia="en-GB"/>
              </w:rPr>
              <w:t>]</w:t>
            </w:r>
          </w:p>
          <w:p w:rsidR="006B6741" w:rsidRDefault="006B6741" w14:paraId="5C272905"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655D7942" w14:textId="77777777">
            <w:pPr>
              <w:jc w:val="center"/>
              <w:rPr>
                <w:rFonts w:ascii="Times New Roman" w:hAnsi="Times New Roman" w:cs="Times New Roman"/>
                <w:b/>
                <w:bCs/>
                <w:sz w:val="40"/>
                <w:szCs w:val="40"/>
              </w:rPr>
            </w:pPr>
            <w:r>
              <w:rPr>
                <w:rStyle w:val="normaltextrun"/>
                <w:rFonts w:ascii="Times New Roman" w:hAnsi="Times New Roman" w:cs="Times New Roman"/>
                <w:b/>
                <w:bCs/>
                <w:color w:val="000000"/>
                <w:sz w:val="40"/>
                <w:szCs w:val="40"/>
                <w:bdr w:val="none" w:color="auto" w:sz="0" w:space="0" w:frame="1"/>
              </w:rPr>
              <w:t>Impact on work</w:t>
            </w:r>
          </w:p>
          <w:p w:rsidR="006B6741" w:rsidRDefault="006B6741" w14:paraId="4E01CE04" w14:textId="77777777">
            <w:pPr>
              <w:jc w:val="center"/>
              <w:rPr>
                <w:rFonts w:ascii="Times New Roman" w:hAnsi="Times New Roman" w:eastAsia="Times New Roman" w:cs="Times New Roman"/>
                <w:b/>
                <w:iCs/>
                <w:color w:val="0D0D0D" w:themeColor="text1" w:themeTint="F2"/>
                <w:sz w:val="40"/>
                <w:szCs w:val="40"/>
                <w:lang w:eastAsia="en-GB"/>
              </w:rPr>
            </w:pPr>
          </w:p>
        </w:tc>
        <w:tc>
          <w:tcPr>
            <w:tcW w:w="362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36493EA7" w14:textId="77777777">
            <w:pPr>
              <w:jc w:val="center"/>
              <w:rPr>
                <w:rFonts w:ascii="Times New Roman" w:hAnsi="Times New Roman" w:eastAsia="Times New Roman" w:cs="Times New Roman"/>
                <w:b/>
                <w:color w:val="0D0D0D" w:themeColor="text1" w:themeTint="F2"/>
                <w:sz w:val="40"/>
                <w:szCs w:val="40"/>
                <w:lang w:eastAsia="en-GB"/>
              </w:rPr>
            </w:pPr>
          </w:p>
          <w:p w:rsidR="006B6741" w:rsidRDefault="006B6741" w14:paraId="32F56649" w14:textId="77777777">
            <w:pPr>
              <w:jc w:val="center"/>
              <w:rPr>
                <w:rFonts w:ascii="Times New Roman" w:hAnsi="Times New Roman" w:eastAsia="Times New Roman" w:cs="Times New Roman"/>
                <w:b/>
                <w:color w:val="0D0D0D" w:themeColor="text1" w:themeTint="F2"/>
                <w:sz w:val="40"/>
                <w:szCs w:val="40"/>
                <w:lang w:eastAsia="en-GB"/>
              </w:rPr>
            </w:pPr>
            <w:r>
              <w:rPr>
                <w:rFonts w:ascii="Times New Roman" w:hAnsi="Times New Roman" w:eastAsia="Times New Roman" w:cs="Times New Roman"/>
                <w:b/>
                <w:color w:val="0D0D0D" w:themeColor="text1" w:themeTint="F2"/>
                <w:sz w:val="40"/>
                <w:szCs w:val="40"/>
                <w:lang w:eastAsia="en-GB"/>
              </w:rPr>
              <w:t>[O</w:t>
            </w:r>
            <w:r>
              <w:rPr>
                <w:rFonts w:ascii="Times New Roman" w:hAnsi="Times New Roman" w:eastAsia="Times New Roman" w:cs="Times New Roman"/>
                <w:b/>
                <w:color w:val="0D0D0D" w:themeColor="text1" w:themeTint="F2"/>
                <w:sz w:val="40"/>
                <w:szCs w:val="36"/>
                <w:lang w:eastAsia="en-GB"/>
              </w:rPr>
              <w:t>-OMER</w:t>
            </w:r>
            <w:r>
              <w:rPr>
                <w:rFonts w:ascii="Times New Roman" w:hAnsi="Times New Roman" w:eastAsia="Times New Roman" w:cs="Times New Roman"/>
                <w:b/>
                <w:color w:val="0D0D0D" w:themeColor="text1" w:themeTint="F2"/>
                <w:sz w:val="40"/>
                <w:szCs w:val="40"/>
                <w:lang w:eastAsia="en-GB"/>
              </w:rPr>
              <w:t>]</w:t>
            </w:r>
          </w:p>
          <w:p w:rsidR="006B6741" w:rsidRDefault="006B6741" w14:paraId="0B61BB4A" w14:textId="77777777">
            <w:pPr>
              <w:jc w:val="center"/>
              <w:rPr>
                <w:rFonts w:ascii="Times New Roman" w:hAnsi="Times New Roman" w:eastAsia="Times New Roman" w:cs="Times New Roman"/>
                <w:b/>
                <w:color w:val="0D0D0D" w:themeColor="text1" w:themeTint="F2"/>
                <w:sz w:val="40"/>
                <w:szCs w:val="40"/>
                <w:lang w:eastAsia="en-GB"/>
              </w:rPr>
            </w:pPr>
          </w:p>
          <w:p w:rsidR="006B6741" w:rsidRDefault="006B6741" w14:paraId="3F5AC546" w14:textId="77777777">
            <w:pPr>
              <w:jc w:val="center"/>
              <w:rPr>
                <w:rFonts w:ascii="Times New Roman" w:hAnsi="Times New Roman" w:cs="Times New Roman"/>
                <w:b/>
                <w:bCs/>
                <w:sz w:val="40"/>
                <w:szCs w:val="40"/>
              </w:rPr>
            </w:pPr>
            <w:r>
              <w:rPr>
                <w:rStyle w:val="normaltextrun"/>
                <w:rFonts w:ascii="Times New Roman" w:hAnsi="Times New Roman" w:cs="Times New Roman"/>
                <w:b/>
                <w:bCs/>
                <w:color w:val="000000"/>
                <w:sz w:val="40"/>
                <w:szCs w:val="40"/>
                <w:bdr w:val="none" w:color="auto" w:sz="0" w:space="0" w:frame="1"/>
              </w:rPr>
              <w:t>Symptoms related to GG withdrawal</w:t>
            </w:r>
          </w:p>
          <w:p w:rsidR="006B6741" w:rsidRDefault="006B6741" w14:paraId="184EDB89" w14:textId="77777777">
            <w:pPr>
              <w:jc w:val="center"/>
              <w:rPr>
                <w:rFonts w:ascii="Times New Roman" w:hAnsi="Times New Roman" w:eastAsia="Times New Roman" w:cs="Times New Roman"/>
                <w:b/>
                <w:color w:val="0D0D0D" w:themeColor="text1" w:themeTint="F2"/>
                <w:sz w:val="40"/>
                <w:szCs w:val="40"/>
                <w:lang w:eastAsia="en-GB"/>
              </w:rPr>
            </w:pPr>
          </w:p>
        </w:tc>
        <w:tc>
          <w:tcPr>
            <w:tcW w:w="405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6B6741" w:rsidRDefault="006B6741" w14:paraId="2448C6BA" w14:textId="77777777">
            <w:pPr>
              <w:jc w:val="center"/>
              <w:rPr>
                <w:rFonts w:ascii="Times New Roman" w:hAnsi="Times New Roman" w:eastAsia="Times New Roman" w:cs="Times New Roman"/>
                <w:b/>
                <w:iCs/>
                <w:color w:val="0D0D0D" w:themeColor="text1" w:themeTint="F2"/>
                <w:sz w:val="40"/>
                <w:szCs w:val="40"/>
                <w:lang w:eastAsia="en-GB"/>
              </w:rPr>
            </w:pPr>
          </w:p>
          <w:p w:rsidR="006B6741" w:rsidRDefault="006B6741" w14:paraId="16FC8AA4" w14:textId="77777777">
            <w:pPr>
              <w:jc w:val="center"/>
              <w:rPr>
                <w:rFonts w:ascii="Times New Roman" w:hAnsi="Times New Roman" w:eastAsia="Times New Roman" w:cs="Times New Roman"/>
                <w:b/>
                <w:iCs/>
                <w:color w:val="0D0D0D" w:themeColor="text1" w:themeTint="F2"/>
                <w:sz w:val="40"/>
                <w:szCs w:val="40"/>
                <w:lang w:eastAsia="en-GB"/>
              </w:rPr>
            </w:pPr>
          </w:p>
        </w:tc>
      </w:tr>
    </w:tbl>
    <w:p w:rsidR="006B6741" w:rsidP="006B6741" w:rsidRDefault="006B6741" w14:paraId="7484AD4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32"/>
          <w:lang w:val="en-US"/>
        </w:rPr>
        <w:sectPr w:rsidR="006B6741" w:rsidSect="006B6741">
          <w:pgSz w:w="16820" w:h="11900" w:orient="landscape"/>
          <w:pgMar w:top="1440" w:right="1440" w:bottom="1440" w:left="1440" w:header="708" w:footer="708" w:gutter="0"/>
          <w:cols w:space="720"/>
        </w:sectPr>
      </w:pPr>
    </w:p>
    <w:p w:rsidR="006B6741" w:rsidP="006B6741" w:rsidRDefault="006B6741" w14:paraId="20F93AD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32"/>
          <w:lang w:val="en-US"/>
        </w:rPr>
      </w:pPr>
    </w:p>
    <w:p w:rsidR="006B6741" w:rsidP="006B6741" w:rsidRDefault="006B6741" w14:paraId="14540CA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MS Mincho" w:cs="Times New Roman"/>
          <w:bCs/>
          <w:color w:val="000000"/>
          <w:u w:val="single"/>
          <w:lang w:eastAsia="ja-JP"/>
        </w:rPr>
      </w:pPr>
    </w:p>
    <w:p w:rsidR="006B6741" w:rsidP="006B6741" w:rsidRDefault="006B6741" w14:paraId="7776FAE6" w14:textId="64F37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MS Mincho" w:cs="Times New Roman"/>
          <w:bCs/>
          <w:color w:val="000000"/>
          <w:u w:val="single"/>
          <w:lang w:eastAsia="ja-JP"/>
        </w:rPr>
      </w:pPr>
      <w:r>
        <w:rPr>
          <w:noProof/>
        </w:rPr>
        <mc:AlternateContent>
          <mc:Choice Requires="wps">
            <w:drawing>
              <wp:anchor distT="0" distB="0" distL="114300" distR="114300" simplePos="0" relativeHeight="251652096" behindDoc="0" locked="0" layoutInCell="1" allowOverlap="1" wp14:anchorId="1B2FE93A" wp14:editId="78E0D90B">
                <wp:simplePos x="0" y="0"/>
                <wp:positionH relativeFrom="margin">
                  <wp:align>left</wp:align>
                </wp:positionH>
                <wp:positionV relativeFrom="paragraph">
                  <wp:posOffset>12065</wp:posOffset>
                </wp:positionV>
                <wp:extent cx="2106930" cy="1061085"/>
                <wp:effectExtent l="0" t="0" r="26670" b="24765"/>
                <wp:wrapNone/>
                <wp:docPr id="14" name="Rectangle: Rounded Corners 15"/>
                <wp:cNvGraphicFramePr/>
                <a:graphic xmlns:a="http://schemas.openxmlformats.org/drawingml/2006/main">
                  <a:graphicData uri="http://schemas.microsoft.com/office/word/2010/wordprocessingShape">
                    <wps:wsp>
                      <wps:cNvSpPr/>
                      <wps:spPr>
                        <a:xfrm>
                          <a:off x="0" y="0"/>
                          <a:ext cx="2106295" cy="1060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6741" w:rsidP="006B6741" w:rsidRDefault="006B6741" w14:paraId="03C0FD14" w14:textId="77777777">
                            <w:pPr>
                              <w:jc w:val="center"/>
                              <w:rPr>
                                <w:rFonts w:ascii="Times New Roman" w:hAnsi="Times New Roman" w:cs="Times New Roman"/>
                                <w:b/>
                                <w:sz w:val="44"/>
                              </w:rPr>
                            </w:pPr>
                            <w:r>
                              <w:rPr>
                                <w:rFonts w:ascii="Times New Roman" w:hAnsi="Times New Roman" w:cs="Times New Roman"/>
                                <w:b/>
                                <w:sz w:val="44"/>
                              </w:rPr>
                              <w:t>D1.1. Order a lab test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B8E4ED">
              <v:roundrect id="Rectangle: Rounded Corners 15" style="position:absolute;margin-left:0;margin-top:.95pt;width:165.9pt;height:83.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42" fillcolor="#156082 [3204]" strokecolor="#0a2f40 [1604]" strokeweight="1pt" arcsize="10923f" w14:anchorId="1B2FE9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">
                <v:stroke joinstyle="miter"/>
                <v:textbox>
                  <w:txbxContent>
                    <w:p w:rsidR="006B6741" w:rsidP="006B6741" w:rsidRDefault="006B6741" w14:paraId="0A7329E4" w14:textId="77777777">
                      <w:pPr>
                        <w:jc w:val="center"/>
                        <w:rPr>
                          <w:rFonts w:ascii="Times New Roman" w:hAnsi="Times New Roman" w:cs="Times New Roman"/>
                          <w:b/>
                          <w:sz w:val="44"/>
                        </w:rPr>
                      </w:pPr>
                      <w:r>
                        <w:rPr>
                          <w:rFonts w:ascii="Times New Roman" w:hAnsi="Times New Roman" w:cs="Times New Roman"/>
                          <w:b/>
                          <w:sz w:val="44"/>
                        </w:rPr>
                        <w:t>D1.1. Order a lab test</w:t>
                      </w:r>
                    </w:p>
                  </w:txbxContent>
                </v:textbox>
                <w10:wrap anchorx="margin"/>
              </v:roundrect>
            </w:pict>
          </mc:Fallback>
        </mc:AlternateContent>
      </w:r>
      <w:r>
        <w:rPr>
          <w:noProof/>
        </w:rPr>
        <mc:AlternateContent>
          <mc:Choice Requires="wps">
            <w:drawing>
              <wp:anchor distT="0" distB="0" distL="114300" distR="114300" simplePos="0" relativeHeight="251654144" behindDoc="0" locked="0" layoutInCell="1" allowOverlap="1" wp14:anchorId="18130C3F" wp14:editId="376E0AB4">
                <wp:simplePos x="0" y="0"/>
                <wp:positionH relativeFrom="margin">
                  <wp:align>left</wp:align>
                </wp:positionH>
                <wp:positionV relativeFrom="paragraph">
                  <wp:posOffset>1443990</wp:posOffset>
                </wp:positionV>
                <wp:extent cx="2132965" cy="1041400"/>
                <wp:effectExtent l="0" t="0" r="19685" b="25400"/>
                <wp:wrapNone/>
                <wp:docPr id="16" name="Rectangle: Rounded Corners 14"/>
                <wp:cNvGraphicFramePr/>
                <a:graphic xmlns:a="http://schemas.openxmlformats.org/drawingml/2006/main">
                  <a:graphicData uri="http://schemas.microsoft.com/office/word/2010/wordprocessingShape">
                    <wps:wsp>
                      <wps:cNvSpPr/>
                      <wps:spPr>
                        <a:xfrm>
                          <a:off x="0" y="0"/>
                          <a:ext cx="2132330" cy="10414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6B6741" w:rsidP="006B6741" w:rsidRDefault="006B6741" w14:paraId="76E2FF4F" w14:textId="77777777">
                            <w:pPr>
                              <w:jc w:val="center"/>
                              <w:rPr>
                                <w:rFonts w:ascii="Times New Roman" w:hAnsi="Times New Roman" w:cs="Times New Roman"/>
                                <w:b/>
                                <w:color w:val="FFFFFF" w:themeColor="background1"/>
                                <w:sz w:val="44"/>
                              </w:rPr>
                            </w:pPr>
                            <w:r>
                              <w:rPr>
                                <w:rFonts w:ascii="Times New Roman" w:hAnsi="Times New Roman" w:cs="Times New Roman"/>
                                <w:b/>
                                <w:color w:val="FFFFFF" w:themeColor="background1"/>
                                <w:sz w:val="44"/>
                              </w:rPr>
                              <w:t>D1.2. Check vitals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57CD4F5F">
              <v:roundrect id="Rectangle: Rounded Corners 14" style="position:absolute;margin-left:0;margin-top:113.7pt;width:167.95pt;height:82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spid="_x0000_s1043" fillcolor="#5b9bd5" strokecolor="#41719c" strokeweight="1pt" arcsize="10923f" w14:anchorId="18130C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">
                <v:stroke joinstyle="miter"/>
                <v:textbox>
                  <w:txbxContent>
                    <w:p w:rsidR="006B6741" w:rsidP="006B6741" w:rsidRDefault="006B6741" w14:paraId="6D9518DF" w14:textId="77777777">
                      <w:pPr>
                        <w:jc w:val="center"/>
                        <w:rPr>
                          <w:rFonts w:ascii="Times New Roman" w:hAnsi="Times New Roman" w:cs="Times New Roman"/>
                          <w:b/>
                          <w:color w:val="FFFFFF" w:themeColor="background1"/>
                          <w:sz w:val="44"/>
                        </w:rPr>
                      </w:pPr>
                      <w:r>
                        <w:rPr>
                          <w:rFonts w:ascii="Times New Roman" w:hAnsi="Times New Roman" w:cs="Times New Roman"/>
                          <w:b/>
                          <w:color w:val="FFFFFF" w:themeColor="background1"/>
                          <w:sz w:val="44"/>
                        </w:rPr>
                        <w:t>D1.2. Check vitals</w:t>
                      </w:r>
                    </w:p>
                  </w:txbxContent>
                </v:textbox>
                <w10:wrap anchorx="margin"/>
              </v:roundrect>
            </w:pict>
          </mc:Fallback>
        </mc:AlternateContent>
      </w:r>
      <w:r>
        <w:rPr>
          <w:noProof/>
        </w:rPr>
        <mc:AlternateContent>
          <mc:Choice Requires="wps">
            <w:drawing>
              <wp:anchor distT="0" distB="0" distL="114300" distR="114300" simplePos="0" relativeHeight="251656192" behindDoc="0" locked="0" layoutInCell="1" allowOverlap="1" wp14:anchorId="2DC98CE0" wp14:editId="7DA2E709">
                <wp:simplePos x="0" y="0"/>
                <wp:positionH relativeFrom="margin">
                  <wp:align>left</wp:align>
                </wp:positionH>
                <wp:positionV relativeFrom="paragraph">
                  <wp:posOffset>3057525</wp:posOffset>
                </wp:positionV>
                <wp:extent cx="2124075" cy="1026795"/>
                <wp:effectExtent l="0" t="0" r="28575" b="20955"/>
                <wp:wrapNone/>
                <wp:docPr id="18" name="Rectangle: Rounded Corners 13"/>
                <wp:cNvGraphicFramePr/>
                <a:graphic xmlns:a="http://schemas.openxmlformats.org/drawingml/2006/main">
                  <a:graphicData uri="http://schemas.microsoft.com/office/word/2010/wordprocessingShape">
                    <wps:wsp>
                      <wps:cNvSpPr/>
                      <wps:spPr>
                        <a:xfrm>
                          <a:off x="0" y="0"/>
                          <a:ext cx="2123440" cy="102616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6B6741" w:rsidP="006B6741" w:rsidRDefault="006B6741" w14:paraId="52E39FC0"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44"/>
                              </w:rPr>
                              <w:t xml:space="preserve">D1.3. </w:t>
                            </w:r>
                            <w:r>
                              <w:rPr>
                                <w:rFonts w:ascii="Times New Roman" w:hAnsi="Times New Roman" w:cs="Times New Roman"/>
                                <w:b/>
                                <w:color w:val="FFFFFF" w:themeColor="background1"/>
                                <w:sz w:val="36"/>
                              </w:rPr>
                              <w:t>Ask the patient directly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FD1A0F">
              <v:roundrect id="Rectangle: Rounded Corners 13" style="position:absolute;margin-left:0;margin-top:240.75pt;width:167.25pt;height:80.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44" fillcolor="#5b9bd5" strokecolor="#41719c" strokeweight="1pt" arcsize="10923f" w14:anchorId="2DC98C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">
                <v:stroke joinstyle="miter"/>
                <v:textbox>
                  <w:txbxContent>
                    <w:p w:rsidR="006B6741" w:rsidP="006B6741" w:rsidRDefault="006B6741" w14:paraId="4F1B866B"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44"/>
                        </w:rPr>
                        <w:t xml:space="preserve">D1.3. </w:t>
                      </w:r>
                      <w:r>
                        <w:rPr>
                          <w:rFonts w:ascii="Times New Roman" w:hAnsi="Times New Roman" w:cs="Times New Roman"/>
                          <w:b/>
                          <w:color w:val="FFFFFF" w:themeColor="background1"/>
                          <w:sz w:val="36"/>
                        </w:rPr>
                        <w:t>Ask the patient directly</w:t>
                      </w:r>
                    </w:p>
                  </w:txbxContent>
                </v:textbox>
                <w10:wrap anchorx="margin"/>
              </v:roundrect>
            </w:pict>
          </mc:Fallback>
        </mc:AlternateContent>
      </w:r>
      <w:r>
        <w:rPr>
          <w:noProof/>
        </w:rPr>
        <mc:AlternateContent>
          <mc:Choice Requires="wps">
            <w:drawing>
              <wp:anchor distT="0" distB="0" distL="114300" distR="114300" simplePos="0" relativeHeight="251659264" behindDoc="0" locked="0" layoutInCell="1" allowOverlap="1" wp14:anchorId="282E4BDD" wp14:editId="2DEFD228">
                <wp:simplePos x="0" y="0"/>
                <wp:positionH relativeFrom="margin">
                  <wp:align>left</wp:align>
                </wp:positionH>
                <wp:positionV relativeFrom="paragraph">
                  <wp:posOffset>4634865</wp:posOffset>
                </wp:positionV>
                <wp:extent cx="2124075" cy="1466850"/>
                <wp:effectExtent l="0" t="0" r="28575" b="19050"/>
                <wp:wrapNone/>
                <wp:docPr id="21" name="Rectangle: Rounded Corners 12"/>
                <wp:cNvGraphicFramePr/>
                <a:graphic xmlns:a="http://schemas.openxmlformats.org/drawingml/2006/main">
                  <a:graphicData uri="http://schemas.microsoft.com/office/word/2010/wordprocessingShape">
                    <wps:wsp>
                      <wps:cNvSpPr/>
                      <wps:spPr>
                        <a:xfrm>
                          <a:off x="0" y="0"/>
                          <a:ext cx="2123440" cy="14668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6B6741" w:rsidP="006B6741" w:rsidRDefault="006B6741" w14:paraId="697B4693"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44"/>
                              </w:rPr>
                              <w:t xml:space="preserve">D1.4. </w:t>
                            </w:r>
                            <w:r>
                              <w:rPr>
                                <w:rFonts w:ascii="Times New Roman" w:hAnsi="Times New Roman" w:cs="Times New Roman"/>
                                <w:b/>
                                <w:color w:val="FFFFFF" w:themeColor="background1"/>
                                <w:sz w:val="36"/>
                              </w:rPr>
                              <w:t>Provide patients with an app to record their signs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22687E3">
              <v:roundrect id="Rectangle: Rounded Corners 12" style="position:absolute;margin-left:0;margin-top:364.95pt;width:167.25pt;height:11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45" fillcolor="#5b9bd5" strokecolor="#41719c" strokeweight="1pt" arcsize="10923f" w14:anchorId="282E4B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">
                <v:stroke joinstyle="miter"/>
                <v:textbox>
                  <w:txbxContent>
                    <w:p w:rsidR="006B6741" w:rsidP="006B6741" w:rsidRDefault="006B6741" w14:paraId="630F66DD"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44"/>
                        </w:rPr>
                        <w:t xml:space="preserve">D1.4. </w:t>
                      </w:r>
                      <w:r>
                        <w:rPr>
                          <w:rFonts w:ascii="Times New Roman" w:hAnsi="Times New Roman" w:cs="Times New Roman"/>
                          <w:b/>
                          <w:color w:val="FFFFFF" w:themeColor="background1"/>
                          <w:sz w:val="36"/>
                        </w:rPr>
                        <w:t>Provide patients with an app to record their signs</w:t>
                      </w:r>
                    </w:p>
                  </w:txbxContent>
                </v:textbox>
                <w10:wrap anchorx="margin"/>
              </v:roundrect>
            </w:pict>
          </mc:Fallback>
        </mc:AlternateContent>
      </w:r>
      <w:r>
        <w:rPr>
          <w:noProof/>
        </w:rPr>
        <mc:AlternateContent>
          <mc:Choice Requires="wps">
            <w:drawing>
              <wp:anchor distT="0" distB="0" distL="114300" distR="114300" simplePos="0" relativeHeight="251660288" behindDoc="0" locked="0" layoutInCell="1" allowOverlap="1" wp14:anchorId="132112A3" wp14:editId="75000E95">
                <wp:simplePos x="0" y="0"/>
                <wp:positionH relativeFrom="margin">
                  <wp:posOffset>3514725</wp:posOffset>
                </wp:positionH>
                <wp:positionV relativeFrom="paragraph">
                  <wp:posOffset>4549140</wp:posOffset>
                </wp:positionV>
                <wp:extent cx="2872105" cy="1352550"/>
                <wp:effectExtent l="0" t="0" r="23495" b="19050"/>
                <wp:wrapNone/>
                <wp:docPr id="22" name="Rectangle: Rounded Corners 11"/>
                <wp:cNvGraphicFramePr/>
                <a:graphic xmlns:a="http://schemas.openxmlformats.org/drawingml/2006/main">
                  <a:graphicData uri="http://schemas.microsoft.com/office/word/2010/wordprocessingShape">
                    <wps:wsp>
                      <wps:cNvSpPr/>
                      <wps:spPr>
                        <a:xfrm>
                          <a:off x="0" y="0"/>
                          <a:ext cx="2872105" cy="13525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6B6741" w:rsidP="006B6741" w:rsidRDefault="006B6741" w14:paraId="38A49557"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32"/>
                              </w:rPr>
                              <w:t xml:space="preserve">D1.8. </w:t>
                            </w:r>
                            <w:r>
                              <w:rPr>
                                <w:rFonts w:ascii="Times New Roman" w:hAnsi="Times New Roman" w:cs="Times New Roman"/>
                                <w:b/>
                                <w:color w:val="FFFFFF" w:themeColor="background1"/>
                                <w:sz w:val="36"/>
                              </w:rPr>
                              <w:t>Provide patients with a wearable device at home to record their vitals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FBBA98">
              <v:roundrect id="Rectangle: Rounded Corners 11" style="position:absolute;margin-left:276.75pt;margin-top:358.2pt;width:226.15pt;height:10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46" fillcolor="#5b9bd5" strokecolor="#41719c" strokeweight="1pt" arcsize="10923f" w14:anchorId="13211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">
                <v:stroke joinstyle="miter"/>
                <v:textbox>
                  <w:txbxContent>
                    <w:p w:rsidR="006B6741" w:rsidP="006B6741" w:rsidRDefault="006B6741" w14:paraId="140ED87C"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32"/>
                        </w:rPr>
                        <w:t xml:space="preserve">D1.8. </w:t>
                      </w:r>
                      <w:r>
                        <w:rPr>
                          <w:rFonts w:ascii="Times New Roman" w:hAnsi="Times New Roman" w:cs="Times New Roman"/>
                          <w:b/>
                          <w:color w:val="FFFFFF" w:themeColor="background1"/>
                          <w:sz w:val="36"/>
                        </w:rPr>
                        <w:t>Provide patients with a wearable device at home to record their vitals</w:t>
                      </w:r>
                    </w:p>
                  </w:txbxContent>
                </v:textbox>
                <w10:wrap anchorx="margin"/>
              </v:roundrect>
            </w:pict>
          </mc:Fallback>
        </mc:AlternateContent>
      </w:r>
      <w:r>
        <w:rPr>
          <w:noProof/>
        </w:rPr>
        <mc:AlternateContent>
          <mc:Choice Requires="wps">
            <w:drawing>
              <wp:anchor distT="0" distB="0" distL="114300" distR="114300" simplePos="0" relativeHeight="251657216" behindDoc="0" locked="0" layoutInCell="1" allowOverlap="1" wp14:anchorId="76D4B747" wp14:editId="67305493">
                <wp:simplePos x="0" y="0"/>
                <wp:positionH relativeFrom="margin">
                  <wp:posOffset>3631565</wp:posOffset>
                </wp:positionH>
                <wp:positionV relativeFrom="paragraph">
                  <wp:posOffset>3057525</wp:posOffset>
                </wp:positionV>
                <wp:extent cx="2743200" cy="991870"/>
                <wp:effectExtent l="0" t="0" r="19050" b="17780"/>
                <wp:wrapNone/>
                <wp:docPr id="19" name="Rectangle: Rounded Corners 10"/>
                <wp:cNvGraphicFramePr/>
                <a:graphic xmlns:a="http://schemas.openxmlformats.org/drawingml/2006/main">
                  <a:graphicData uri="http://schemas.microsoft.com/office/word/2010/wordprocessingShape">
                    <wps:wsp>
                      <wps:cNvSpPr/>
                      <wps:spPr>
                        <a:xfrm>
                          <a:off x="0" y="0"/>
                          <a:ext cx="2743200" cy="99187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6B6741" w:rsidP="006B6741" w:rsidRDefault="006B6741" w14:paraId="72996DC3"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32"/>
                              </w:rPr>
                              <w:t xml:space="preserve">D1.7. </w:t>
                            </w:r>
                            <w:r>
                              <w:rPr>
                                <w:rFonts w:ascii="Times New Roman" w:hAnsi="Times New Roman" w:cs="Times New Roman"/>
                                <w:b/>
                                <w:color w:val="FFFFFF" w:themeColor="background1"/>
                                <w:sz w:val="36"/>
                              </w:rPr>
                              <w:t xml:space="preserve">Provide patients with a diary to record signs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2A184D">
              <v:roundrect id="Rectangle: Rounded Corners 10" style="position:absolute;margin-left:285.95pt;margin-top:240.75pt;width:3in;height:78.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47" fillcolor="#5b9bd5" strokecolor="#41719c" strokeweight="1pt" arcsize="10923f" w14:anchorId="76D4B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">
                <v:stroke joinstyle="miter"/>
                <v:textbox>
                  <w:txbxContent>
                    <w:p w:rsidR="006B6741" w:rsidP="006B6741" w:rsidRDefault="006B6741" w14:paraId="64DB62A1"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32"/>
                        </w:rPr>
                        <w:t xml:space="preserve">D1.7. </w:t>
                      </w:r>
                      <w:r>
                        <w:rPr>
                          <w:rFonts w:ascii="Times New Roman" w:hAnsi="Times New Roman" w:cs="Times New Roman"/>
                          <w:b/>
                          <w:color w:val="FFFFFF" w:themeColor="background1"/>
                          <w:sz w:val="36"/>
                        </w:rPr>
                        <w:t xml:space="preserve">Provide patients with a diary to record signs </w:t>
                      </w:r>
                    </w:p>
                  </w:txbxContent>
                </v:textbox>
                <w10:wrap anchorx="margin"/>
              </v:roundrect>
            </w:pict>
          </mc:Fallback>
        </mc:AlternateContent>
      </w:r>
      <w:r>
        <w:rPr>
          <w:noProof/>
        </w:rPr>
        <mc:AlternateContent>
          <mc:Choice Requires="wps">
            <w:drawing>
              <wp:anchor distT="0" distB="0" distL="114300" distR="114300" simplePos="0" relativeHeight="251655168" behindDoc="0" locked="0" layoutInCell="1" allowOverlap="1" wp14:anchorId="5988043F" wp14:editId="6D104091">
                <wp:simplePos x="0" y="0"/>
                <wp:positionH relativeFrom="margin">
                  <wp:posOffset>3631565</wp:posOffset>
                </wp:positionH>
                <wp:positionV relativeFrom="paragraph">
                  <wp:posOffset>1426845</wp:posOffset>
                </wp:positionV>
                <wp:extent cx="2691130" cy="1043940"/>
                <wp:effectExtent l="0" t="0" r="13970" b="22860"/>
                <wp:wrapNone/>
                <wp:docPr id="17" name="Rectangle: Rounded Corners 9"/>
                <wp:cNvGraphicFramePr/>
                <a:graphic xmlns:a="http://schemas.openxmlformats.org/drawingml/2006/main">
                  <a:graphicData uri="http://schemas.microsoft.com/office/word/2010/wordprocessingShape">
                    <wps:wsp>
                      <wps:cNvSpPr/>
                      <wps:spPr>
                        <a:xfrm>
                          <a:off x="0" y="0"/>
                          <a:ext cx="2691130" cy="104330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6B6741" w:rsidP="006B6741" w:rsidRDefault="006B6741" w14:paraId="505AA6B6"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32"/>
                              </w:rPr>
                              <w:t xml:space="preserve">D1.6. </w:t>
                            </w:r>
                            <w:r>
                              <w:rPr>
                                <w:rFonts w:ascii="Times New Roman" w:hAnsi="Times New Roman" w:cs="Times New Roman"/>
                                <w:b/>
                                <w:color w:val="FFFFFF" w:themeColor="background1"/>
                                <w:sz w:val="36"/>
                              </w:rPr>
                              <w:t xml:space="preserve">Use a questionnaire or PROM/ </w:t>
                            </w:r>
                            <w:proofErr w:type="spellStart"/>
                            <w:r>
                              <w:rPr>
                                <w:rFonts w:ascii="Times New Roman" w:hAnsi="Times New Roman" w:cs="Times New Roman"/>
                                <w:b/>
                                <w:color w:val="FFFFFF" w:themeColor="background1"/>
                                <w:sz w:val="36"/>
                              </w:rPr>
                              <w:t>ClinROM</w:t>
                            </w:r>
                            <w:proofErr w:type="spellEnd"/>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326947">
              <v:roundrect id="Rectangle: Rounded Corners 9" style="position:absolute;margin-left:285.95pt;margin-top:112.35pt;width:211.9pt;height:82.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48" fillcolor="#5b9bd5" strokecolor="#41719c" strokeweight="1pt" arcsize="10923f" w14:anchorId="59880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">
                <v:stroke joinstyle="miter"/>
                <v:textbox>
                  <w:txbxContent>
                    <w:p w:rsidR="006B6741" w:rsidP="006B6741" w:rsidRDefault="006B6741" w14:paraId="77F23166" w14:textId="77777777">
                      <w:pPr>
                        <w:jc w:val="center"/>
                        <w:rPr>
                          <w:rFonts w:ascii="Times New Roman" w:hAnsi="Times New Roman" w:cs="Times New Roman"/>
                          <w:b/>
                          <w:color w:val="FFFFFF" w:themeColor="background1"/>
                          <w:sz w:val="36"/>
                        </w:rPr>
                      </w:pPr>
                      <w:r>
                        <w:rPr>
                          <w:rFonts w:ascii="Times New Roman" w:hAnsi="Times New Roman" w:cs="Times New Roman"/>
                          <w:b/>
                          <w:color w:val="FFFFFF" w:themeColor="background1"/>
                          <w:sz w:val="32"/>
                        </w:rPr>
                        <w:t xml:space="preserve">D1.6. </w:t>
                      </w:r>
                      <w:r>
                        <w:rPr>
                          <w:rFonts w:ascii="Times New Roman" w:hAnsi="Times New Roman" w:cs="Times New Roman"/>
                          <w:b/>
                          <w:color w:val="FFFFFF" w:themeColor="background1"/>
                          <w:sz w:val="36"/>
                        </w:rPr>
                        <w:t xml:space="preserve">Use a questionnaire or PROM/ </w:t>
                      </w:r>
                      <w:proofErr w:type="spellStart"/>
                      <w:r>
                        <w:rPr>
                          <w:rFonts w:ascii="Times New Roman" w:hAnsi="Times New Roman" w:cs="Times New Roman"/>
                          <w:b/>
                          <w:color w:val="FFFFFF" w:themeColor="background1"/>
                          <w:sz w:val="36"/>
                        </w:rPr>
                        <w:t>ClinROM</w:t>
                      </w:r>
                      <w:proofErr w:type="spellEnd"/>
                    </w:p>
                  </w:txbxContent>
                </v:textbox>
                <w10:wrap anchorx="margin"/>
              </v:roundrect>
            </w:pict>
          </mc:Fallback>
        </mc:AlternateContent>
      </w:r>
      <w:r>
        <w:rPr>
          <w:noProof/>
        </w:rPr>
        <mc:AlternateContent>
          <mc:Choice Requires="wps">
            <w:drawing>
              <wp:anchor distT="0" distB="0" distL="114300" distR="114300" simplePos="0" relativeHeight="251653120" behindDoc="0" locked="0" layoutInCell="1" allowOverlap="1" wp14:anchorId="5217BCA1" wp14:editId="42D8BC54">
                <wp:simplePos x="0" y="0"/>
                <wp:positionH relativeFrom="column">
                  <wp:posOffset>3588385</wp:posOffset>
                </wp:positionH>
                <wp:positionV relativeFrom="paragraph">
                  <wp:posOffset>12065</wp:posOffset>
                </wp:positionV>
                <wp:extent cx="2734310" cy="1000760"/>
                <wp:effectExtent l="0" t="0" r="27940" b="27940"/>
                <wp:wrapNone/>
                <wp:docPr id="15" name="Rectangle: Rounded Corners 8"/>
                <wp:cNvGraphicFramePr/>
                <a:graphic xmlns:a="http://schemas.openxmlformats.org/drawingml/2006/main">
                  <a:graphicData uri="http://schemas.microsoft.com/office/word/2010/wordprocessingShape">
                    <wps:wsp>
                      <wps:cNvSpPr/>
                      <wps:spPr>
                        <a:xfrm>
                          <a:off x="0" y="0"/>
                          <a:ext cx="2733675" cy="100012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6B6741" w:rsidP="006B6741" w:rsidRDefault="006B6741" w14:paraId="4C1ECCE9" w14:textId="77777777">
                            <w:pPr>
                              <w:jc w:val="center"/>
                              <w:rPr>
                                <w:rFonts w:ascii="Times New Roman" w:hAnsi="Times New Roman" w:cs="Times New Roman"/>
                                <w:b/>
                                <w:color w:val="FFFFFF" w:themeColor="background1"/>
                                <w:sz w:val="32"/>
                              </w:rPr>
                            </w:pPr>
                            <w:r>
                              <w:rPr>
                                <w:rFonts w:ascii="Times New Roman" w:hAnsi="Times New Roman" w:cs="Times New Roman"/>
                                <w:b/>
                                <w:color w:val="FFFFFF" w:themeColor="background1"/>
                                <w:sz w:val="32"/>
                              </w:rPr>
                              <w:t>D1.5. Conduct a physical examination in the patients’ visit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261B26">
              <v:roundrect id="Rectangle: Rounded Corners 8" style="position:absolute;margin-left:282.55pt;margin-top:.95pt;width:215.3pt;height:7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fillcolor="#5b9bd5" strokecolor="#41719c" strokeweight="1pt" arcsize="10923f" w14:anchorId="5217BC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">
                <v:stroke joinstyle="miter"/>
                <v:textbox>
                  <w:txbxContent>
                    <w:p w:rsidR="006B6741" w:rsidP="006B6741" w:rsidRDefault="006B6741" w14:paraId="2175F45A" w14:textId="77777777">
                      <w:pPr>
                        <w:jc w:val="center"/>
                        <w:rPr>
                          <w:rFonts w:ascii="Times New Roman" w:hAnsi="Times New Roman" w:cs="Times New Roman"/>
                          <w:b/>
                          <w:color w:val="FFFFFF" w:themeColor="background1"/>
                          <w:sz w:val="32"/>
                        </w:rPr>
                      </w:pPr>
                      <w:r>
                        <w:rPr>
                          <w:rFonts w:ascii="Times New Roman" w:hAnsi="Times New Roman" w:cs="Times New Roman"/>
                          <w:b/>
                          <w:color w:val="FFFFFF" w:themeColor="background1"/>
                          <w:sz w:val="32"/>
                        </w:rPr>
                        <w:t>D1.5. Conduct a physical examination in the patients’ visit</w:t>
                      </w:r>
                    </w:p>
                  </w:txbxContent>
                </v:textbox>
              </v:roundrect>
            </w:pict>
          </mc:Fallback>
        </mc:AlternateContent>
      </w:r>
      <w:r>
        <w:rPr>
          <w:rFonts w:ascii="Times New Roman" w:hAnsi="Times New Roman" w:eastAsia="MS Mincho" w:cs="Times New Roman"/>
          <w:bCs/>
          <w:color w:val="000000"/>
          <w:u w:val="single"/>
          <w:lang w:eastAsia="ja-JP"/>
        </w:rPr>
        <w:br w:type="page"/>
      </w:r>
    </w:p>
    <w:p w:rsidR="006B6741" w:rsidP="006B6741" w:rsidRDefault="006B6741" w14:paraId="2A84304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MS Mincho" w:cs="Times New Roman"/>
          <w:bCs/>
          <w:color w:val="000000"/>
          <w:u w:val="single"/>
          <w:lang w:eastAsia="ja-JP"/>
        </w:rPr>
      </w:pPr>
    </w:p>
    <w:p w:rsidR="006B6741" w:rsidP="006B6741" w:rsidRDefault="006B6741" w14:paraId="2C3D1532" w14:textId="77777777">
      <w:pPr>
        <w:tabs>
          <w:tab w:val="left" w:pos="352"/>
          <w:tab w:val="left" w:pos="1155"/>
        </w:tabs>
        <w:spacing w:after="200" w:line="276" w:lineRule="auto"/>
        <w:rPr>
          <w:rFonts w:ascii="Times New Roman" w:hAnsi="Times New Roman" w:eastAsia="MS Mincho" w:cs="Times New Roman"/>
          <w:bCs/>
          <w:color w:val="000000"/>
          <w:u w:val="single"/>
          <w:lang w:eastAsia="ja-JP"/>
        </w:rPr>
      </w:pPr>
      <w:r>
        <w:rPr>
          <w:rFonts w:ascii="Times New Roman" w:hAnsi="Times New Roman" w:eastAsia="MS Mincho" w:cs="Times New Roman"/>
          <w:bCs/>
          <w:color w:val="000000"/>
          <w:u w:val="single"/>
          <w:lang w:eastAsia="ja-JP"/>
        </w:rPr>
        <w:t>Card sort task, Phase II</w:t>
      </w:r>
    </w:p>
    <w:p w:rsidR="006B6741" w:rsidP="006B6741" w:rsidRDefault="006B6741" w14:paraId="3E62ED3D" w14:textId="4BC1BD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32"/>
          <w:lang w:val="en-US"/>
        </w:rPr>
      </w:pPr>
      <w:r>
        <w:rPr>
          <w:rFonts w:ascii="Times New Roman" w:hAnsi="Times New Roman" w:cs="Times New Roman"/>
          <w:noProof/>
          <w:sz w:val="24"/>
          <w:szCs w:val="32"/>
          <w:lang w:eastAsia="en-GB"/>
        </w:rPr>
        <w:drawing>
          <wp:inline distT="0" distB="0" distL="0" distR="0" wp14:anchorId="61A8262F" wp14:editId="603426CF">
            <wp:extent cx="6196330" cy="3207385"/>
            <wp:effectExtent l="0" t="25400" r="1270" b="31115"/>
            <wp:docPr id="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6B6741" w:rsidP="006B6741" w:rsidRDefault="006B6741" w14:paraId="74342156"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32"/>
          <w:lang w:val="en-US"/>
        </w:rPr>
      </w:pPr>
    </w:p>
    <w:p w:rsidR="006B6741" w:rsidP="006B6741" w:rsidRDefault="006B6741" w14:paraId="0EEFDAD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32"/>
          <w:lang w:val="en-US"/>
        </w:rPr>
      </w:pPr>
    </w:p>
    <w:p w:rsidR="006B6741" w:rsidP="006B6741" w:rsidRDefault="006B6741" w14:paraId="22AAB0C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32"/>
          <w:lang w:val="en-US"/>
        </w:rPr>
      </w:pPr>
    </w:p>
    <w:p w:rsidR="006B6741" w:rsidP="00AD063D" w:rsidRDefault="00AD063D" w14:paraId="094CEA96" w14:textId="067A6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s="Times New Roman"/>
          <w:sz w:val="24"/>
          <w:szCs w:val="24"/>
          <w:lang w:val="en-US"/>
        </w:rPr>
      </w:pPr>
      <w:r w:rsidRPr="26B32574" w:rsidR="00AD063D">
        <w:rPr>
          <w:rFonts w:ascii="Times New Roman" w:hAnsi="Times New Roman" w:cs="Times New Roman"/>
          <w:sz w:val="24"/>
          <w:szCs w:val="24"/>
          <w:lang w:val="en-US"/>
        </w:rPr>
        <w:t xml:space="preserve">Note: </w:t>
      </w:r>
      <w:r w:rsidRPr="26B32574" w:rsidR="00AD063D">
        <w:rPr>
          <w:rFonts w:ascii="Times New Roman" w:hAnsi="Times New Roman" w:cs="Times New Roman"/>
          <w:sz w:val="24"/>
          <w:szCs w:val="24"/>
          <w:lang w:val="en-IE"/>
        </w:rPr>
        <w:t>We presented</w:t>
      </w:r>
      <w:r w:rsidRPr="26B32574" w:rsidR="42E98069">
        <w:rPr>
          <w:rFonts w:ascii="Times New Roman" w:hAnsi="Times New Roman" w:cs="Times New Roman"/>
          <w:sz w:val="24"/>
          <w:szCs w:val="24"/>
          <w:lang w:val="en-IE"/>
        </w:rPr>
        <w:t xml:space="preserve"> some of the key</w:t>
      </w:r>
      <w:r w:rsidRPr="26B32574" w:rsidR="00AD063D">
        <w:rPr>
          <w:rFonts w:ascii="Times New Roman" w:hAnsi="Times New Roman" w:cs="Times New Roman"/>
          <w:sz w:val="24"/>
          <w:szCs w:val="24"/>
          <w:lang w:val="en-IE"/>
        </w:rPr>
        <w:t xml:space="preserve"> OMERACT domains using a two</w:t>
      </w:r>
      <w:r>
        <w:noBreakHyphen/>
      </w:r>
      <w:r w:rsidRPr="26B32574" w:rsidR="00AD063D">
        <w:rPr>
          <w:rFonts w:ascii="Times New Roman" w:hAnsi="Times New Roman" w:cs="Times New Roman"/>
          <w:sz w:val="24"/>
          <w:szCs w:val="24"/>
          <w:lang w:val="en-IE"/>
        </w:rPr>
        <w:t>stage card</w:t>
      </w:r>
      <w:r>
        <w:noBreakHyphen/>
      </w:r>
      <w:r w:rsidRPr="26B32574" w:rsidR="00AD063D">
        <w:rPr>
          <w:rFonts w:ascii="Times New Roman" w:hAnsi="Times New Roman" w:cs="Times New Roman"/>
          <w:sz w:val="24"/>
          <w:szCs w:val="24"/>
          <w:lang w:val="en-IE"/>
        </w:rPr>
        <w:t>sorting task. In Stage 1, participants were shown eight methods for assessing steroid toxicity and asked to sort which method(s) they would use for each</w:t>
      </w:r>
      <w:r w:rsidRPr="26B32574" w:rsidR="14E4AC85">
        <w:rPr>
          <w:rFonts w:ascii="Times New Roman" w:hAnsi="Times New Roman" w:cs="Times New Roman"/>
          <w:sz w:val="24"/>
          <w:szCs w:val="24"/>
          <w:lang w:val="en-IE"/>
        </w:rPr>
        <w:t xml:space="preserve"> of the selected</w:t>
      </w:r>
      <w:r w:rsidRPr="26B32574" w:rsidR="00AD063D">
        <w:rPr>
          <w:rFonts w:ascii="Times New Roman" w:hAnsi="Times New Roman" w:cs="Times New Roman"/>
          <w:sz w:val="24"/>
          <w:szCs w:val="24"/>
          <w:lang w:val="en-IE"/>
        </w:rPr>
        <w:t xml:space="preserve"> OMERACT GC Impact Core Domain. For every </w:t>
      </w:r>
      <w:r w:rsidRPr="26B32574" w:rsidR="00AD063D">
        <w:rPr>
          <w:rFonts w:ascii="Times New Roman" w:hAnsi="Times New Roman" w:cs="Times New Roman"/>
          <w:sz w:val="24"/>
          <w:szCs w:val="24"/>
          <w:lang w:val="en-IE"/>
        </w:rPr>
        <w:t>selection</w:t>
      </w:r>
      <w:r w:rsidRPr="26B32574" w:rsidR="00AD063D">
        <w:rPr>
          <w:rFonts w:ascii="Times New Roman" w:hAnsi="Times New Roman" w:cs="Times New Roman"/>
          <w:sz w:val="24"/>
          <w:szCs w:val="24"/>
          <w:lang w:val="en-IE"/>
        </w:rPr>
        <w:t>, they provided a brief justification. In Stage 2, participants sorted the same OMERACT domains into three categories reflecting perceived importance: more important for the clinician, more important for the patient, or equally important for both.</w:t>
      </w:r>
    </w:p>
    <w:p w:rsidR="006B6741" w:rsidP="00AD063D" w:rsidRDefault="006B6741" w14:paraId="66D02E9E" w14:textId="77777777">
      <w:pPr>
        <w:tabs>
          <w:tab w:val="left" w:pos="2760"/>
        </w:tabs>
        <w:spacing w:line="360" w:lineRule="auto"/>
        <w:ind w:left="720"/>
        <w:rPr>
          <w:rFonts w:ascii="Times New Roman" w:hAnsi="Times New Roman" w:cs="Times New Roman"/>
          <w:sz w:val="24"/>
          <w:szCs w:val="32"/>
          <w:lang w:val="en-US"/>
        </w:rPr>
      </w:pPr>
    </w:p>
    <w:p w:rsidRPr="006B6741" w:rsidR="006B6741" w:rsidP="00AD063D" w:rsidRDefault="006B6741" w14:paraId="4F0B9428" w14:textId="77777777">
      <w:pPr>
        <w:spacing w:line="360" w:lineRule="auto"/>
        <w:rPr>
          <w:rFonts w:ascii="Times New Roman" w:hAnsi="Times New Roman" w:cs="Times New Roman"/>
          <w:b/>
          <w:bCs/>
          <w:sz w:val="24"/>
          <w:szCs w:val="24"/>
        </w:rPr>
      </w:pPr>
    </w:p>
    <w:sectPr w:rsidRPr="006B6741" w:rsidR="006B674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3318" w:rsidP="006B6741" w:rsidRDefault="00843318" w14:paraId="54795C33" w14:textId="77777777">
      <w:pPr>
        <w:spacing w:after="0" w:line="240" w:lineRule="auto"/>
      </w:pPr>
      <w:r>
        <w:separator/>
      </w:r>
    </w:p>
  </w:endnote>
  <w:endnote w:type="continuationSeparator" w:id="0">
    <w:p w:rsidR="00843318" w:rsidP="006B6741" w:rsidRDefault="00843318" w14:paraId="0C284D5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359467"/>
      <w:docPartObj>
        <w:docPartGallery w:val="Page Numbers (Bottom of Page)"/>
        <w:docPartUnique/>
      </w:docPartObj>
    </w:sdtPr>
    <w:sdtEndPr>
      <w:rPr>
        <w:rFonts w:ascii="Times New Roman" w:hAnsi="Times New Roman" w:cs="Times New Roman"/>
        <w:noProof/>
      </w:rPr>
    </w:sdtEndPr>
    <w:sdtContent>
      <w:p w:rsidRPr="0061053B" w:rsidR="0061053B" w:rsidRDefault="0061053B" w14:paraId="65B522A4" w14:textId="2B506FE6">
        <w:pPr>
          <w:pStyle w:val="Footer"/>
          <w:jc w:val="right"/>
          <w:rPr>
            <w:rFonts w:ascii="Times New Roman" w:hAnsi="Times New Roman" w:cs="Times New Roman"/>
          </w:rPr>
        </w:pPr>
        <w:r w:rsidRPr="0061053B">
          <w:rPr>
            <w:rFonts w:ascii="Times New Roman" w:hAnsi="Times New Roman" w:cs="Times New Roman"/>
          </w:rPr>
          <w:fldChar w:fldCharType="begin"/>
        </w:r>
        <w:r w:rsidRPr="0061053B">
          <w:rPr>
            <w:rFonts w:ascii="Times New Roman" w:hAnsi="Times New Roman" w:cs="Times New Roman"/>
          </w:rPr>
          <w:instrText xml:space="preserve"> PAGE   \* MERGEFORMAT </w:instrText>
        </w:r>
        <w:r w:rsidRPr="0061053B">
          <w:rPr>
            <w:rFonts w:ascii="Times New Roman" w:hAnsi="Times New Roman" w:cs="Times New Roman"/>
          </w:rPr>
          <w:fldChar w:fldCharType="separate"/>
        </w:r>
        <w:r w:rsidRPr="0061053B">
          <w:rPr>
            <w:rFonts w:ascii="Times New Roman" w:hAnsi="Times New Roman" w:cs="Times New Roman"/>
            <w:noProof/>
          </w:rPr>
          <w:t>2</w:t>
        </w:r>
        <w:r w:rsidRPr="0061053B">
          <w:rPr>
            <w:rFonts w:ascii="Times New Roman" w:hAnsi="Times New Roman" w:cs="Times New Roman"/>
            <w:noProof/>
          </w:rPr>
          <w:fldChar w:fldCharType="end"/>
        </w:r>
      </w:p>
    </w:sdtContent>
  </w:sdt>
  <w:p w:rsidRPr="0061053B" w:rsidR="0061053B" w:rsidRDefault="0061053B" w14:paraId="14EFE584" w14:textId="55612013">
    <w:pPr>
      <w:pStyle w:val="Footer"/>
      <w:rPr>
        <w:rFonts w:ascii="Times New Roman" w:hAnsi="Times New Roman" w:cs="Times New Roman"/>
      </w:rPr>
    </w:pPr>
    <w:r w:rsidRPr="0061053B">
      <w:rPr>
        <w:rFonts w:ascii="Times New Roman" w:hAnsi="Times New Roman" w:cs="Times New Roman"/>
      </w:rPr>
      <w:t>X Study, Phase [1a] Clinicians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3318" w:rsidP="006B6741" w:rsidRDefault="00843318" w14:paraId="563EFAAB" w14:textId="77777777">
      <w:pPr>
        <w:spacing w:after="0" w:line="240" w:lineRule="auto"/>
      </w:pPr>
      <w:r>
        <w:separator/>
      </w:r>
    </w:p>
  </w:footnote>
  <w:footnote w:type="continuationSeparator" w:id="0">
    <w:p w:rsidR="00843318" w:rsidP="006B6741" w:rsidRDefault="00843318" w14:paraId="6D114C69" w14:textId="77777777">
      <w:pPr>
        <w:spacing w:after="0" w:line="240" w:lineRule="auto"/>
      </w:pPr>
      <w:r>
        <w:continuationSeparator/>
      </w:r>
    </w:p>
  </w:footnote>
  <w:footnote w:id="1">
    <w:p w:rsidR="006B6741" w:rsidP="006B6741" w:rsidRDefault="006B6741" w14:paraId="5B995118" w14:textId="77777777">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If participants request more information about the cards, the researcher may say that a Special Interest Group (SIG) was set to develop a core set of outcomes that reflect the impact of GC treatment to be measured in research and practice. The group used the Delphi-type methodology to identify domains important to patients, researchers, and clinicians. </w:t>
      </w:r>
    </w:p>
  </w:footnote>
  <w:footnote w:id="2">
    <w:p w:rsidR="006B6741" w:rsidP="006B6741" w:rsidRDefault="006B6741" w14:paraId="23C8DC9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1"/>
          <w:szCs w:val="21"/>
          <w:lang w:val="en-US"/>
        </w:rPr>
      </w:pPr>
      <w:r>
        <w:rPr>
          <w:rStyle w:val="FootnoteReference"/>
          <w:rFonts w:ascii="Times New Roman" w:hAnsi="Times New Roman" w:cs="Times New Roman"/>
        </w:rPr>
        <w:footnoteRef/>
      </w:r>
      <w:r>
        <w:rPr>
          <w:rFonts w:ascii="Times New Roman" w:hAnsi="Times New Roman" w:cs="Times New Roman"/>
        </w:rPr>
        <w:t xml:space="preserve"> As we defined this using the AACTT Framework (Action, Actor, Context, Target, Time): “</w:t>
      </w:r>
      <w:r>
        <w:rPr>
          <w:rFonts w:ascii="Times New Roman" w:hAnsi="Times New Roman" w:cs="Times New Roman"/>
          <w:b/>
          <w:bCs/>
          <w:i/>
          <w:color w:val="131413"/>
          <w:sz w:val="20"/>
          <w:szCs w:val="20"/>
        </w:rPr>
        <w:t>Clinicians (actor) to increase the use of methods to assess for the toxicity of glucocorticoid in a routine fashion (action) during consultation meetings (context) with patients with different form of vasculitis (target) when prescribe glucocorticoids in medium to high doses (time)</w:t>
      </w:r>
      <w:r>
        <w:rPr>
          <w:rFonts w:ascii="Times New Roman" w:hAnsi="Times New Roman" w:cs="Times New Roman"/>
          <w:i/>
          <w:sz w:val="20"/>
          <w:szCs w:val="20"/>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5A8F"/>
    <w:multiLevelType w:val="hybridMultilevel"/>
    <w:tmpl w:val="954E65F4"/>
    <w:lvl w:ilvl="0" w:tplc="D3FAD4F2">
      <w:start w:val="40"/>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075614BE"/>
    <w:multiLevelType w:val="hybridMultilevel"/>
    <w:tmpl w:val="08169974"/>
    <w:lvl w:ilvl="0" w:tplc="203A917E">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BE21B6A"/>
    <w:multiLevelType w:val="hybridMultilevel"/>
    <w:tmpl w:val="59B4B368"/>
    <w:lvl w:ilvl="0" w:tplc="191A3DD2">
      <w:numFmt w:val="bullet"/>
      <w:lvlText w:val="-"/>
      <w:lvlJc w:val="left"/>
      <w:pPr>
        <w:ind w:left="927" w:hanging="360"/>
      </w:pPr>
      <w:rPr>
        <w:rFonts w:hint="default" w:ascii="Times New Roman" w:hAnsi="Times New Roman" w:eastAsia="Times New Roman" w:cs="Times New Roman"/>
      </w:rPr>
    </w:lvl>
    <w:lvl w:ilvl="1" w:tplc="0E4A96BC">
      <w:start w:val="1"/>
      <w:numFmt w:val="bullet"/>
      <w:lvlText w:val="o"/>
      <w:lvlJc w:val="left"/>
      <w:pPr>
        <w:ind w:left="1440" w:hanging="360"/>
      </w:pPr>
      <w:rPr>
        <w:rFonts w:hint="default" w:ascii="Courier New" w:hAnsi="Courier New" w:cs="Courier New"/>
        <w:sz w:val="24"/>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0C0F4177"/>
    <w:multiLevelType w:val="hybridMultilevel"/>
    <w:tmpl w:val="48C4F98C"/>
    <w:lvl w:ilvl="0" w:tplc="953C8272">
      <w:start w:val="5"/>
      <w:numFmt w:val="bullet"/>
      <w:lvlText w:val="-"/>
      <w:lvlJc w:val="left"/>
      <w:pPr>
        <w:ind w:left="720" w:hanging="360"/>
      </w:pPr>
      <w:rPr>
        <w:rFonts w:hint="default" w:ascii="Times New Roman" w:hAnsi="Times New Roman" w:cs="Times New Roman"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139975B7"/>
    <w:multiLevelType w:val="hybridMultilevel"/>
    <w:tmpl w:val="17686CC8"/>
    <w:lvl w:ilvl="0" w:tplc="191A3DD2">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1FE833E4"/>
    <w:multiLevelType w:val="hybridMultilevel"/>
    <w:tmpl w:val="00007674"/>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22A7206D"/>
    <w:multiLevelType w:val="hybridMultilevel"/>
    <w:tmpl w:val="B8425EF2"/>
    <w:lvl w:ilvl="0" w:tplc="203A917E">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2F465769"/>
    <w:multiLevelType w:val="hybridMultilevel"/>
    <w:tmpl w:val="35A426D0"/>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41587BCA"/>
    <w:multiLevelType w:val="hybridMultilevel"/>
    <w:tmpl w:val="03E84170"/>
    <w:lvl w:ilvl="0" w:tplc="D3FAD4F2">
      <w:start w:val="40"/>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45E47F77"/>
    <w:multiLevelType w:val="hybridMultilevel"/>
    <w:tmpl w:val="A5CC088E"/>
    <w:lvl w:ilvl="0" w:tplc="D3FAD4F2">
      <w:start w:val="40"/>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57010405"/>
    <w:multiLevelType w:val="hybridMultilevel"/>
    <w:tmpl w:val="A9C8D4FC"/>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6B1F5786"/>
    <w:multiLevelType w:val="hybridMultilevel"/>
    <w:tmpl w:val="E716BDEC"/>
    <w:lvl w:ilvl="0" w:tplc="D3FAD4F2">
      <w:start w:val="40"/>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72F3289F"/>
    <w:multiLevelType w:val="hybridMultilevel"/>
    <w:tmpl w:val="13D0622A"/>
    <w:lvl w:ilvl="0" w:tplc="FA3088A2">
      <w:numFmt w:val="bullet"/>
      <w:lvlText w:val="-"/>
      <w:lvlJc w:val="left"/>
      <w:pPr>
        <w:ind w:left="720" w:hanging="360"/>
      </w:pPr>
      <w:rPr>
        <w:rFonts w:hint="default" w:ascii="Times New Roman" w:hAnsi="Times New Roman" w:cs="Times New Roman" w:eastAsiaTheme="minorHAnsi"/>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num w:numId="1" w16cid:durableId="1131365374">
    <w:abstractNumId w:val="3"/>
  </w:num>
  <w:num w:numId="2" w16cid:durableId="1287541966">
    <w:abstractNumId w:val="7"/>
  </w:num>
  <w:num w:numId="3" w16cid:durableId="839470796">
    <w:abstractNumId w:val="5"/>
  </w:num>
  <w:num w:numId="4" w16cid:durableId="837228849">
    <w:abstractNumId w:val="2"/>
  </w:num>
  <w:num w:numId="5" w16cid:durableId="2078551328">
    <w:abstractNumId w:val="10"/>
  </w:num>
  <w:num w:numId="6" w16cid:durableId="706953651">
    <w:abstractNumId w:val="1"/>
  </w:num>
  <w:num w:numId="7" w16cid:durableId="945621090">
    <w:abstractNumId w:val="0"/>
  </w:num>
  <w:num w:numId="8" w16cid:durableId="1057780415">
    <w:abstractNumId w:val="8"/>
  </w:num>
  <w:num w:numId="9" w16cid:durableId="1918131947">
    <w:abstractNumId w:val="6"/>
  </w:num>
  <w:num w:numId="10" w16cid:durableId="345405456">
    <w:abstractNumId w:val="4"/>
  </w:num>
  <w:num w:numId="11" w16cid:durableId="614675785">
    <w:abstractNumId w:val="11"/>
  </w:num>
  <w:num w:numId="12" w16cid:durableId="1172333700">
    <w:abstractNumId w:val="9"/>
  </w:num>
  <w:num w:numId="13" w16cid:durableId="1894272404">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41"/>
    <w:rsid w:val="0026754E"/>
    <w:rsid w:val="0061053B"/>
    <w:rsid w:val="006B6741"/>
    <w:rsid w:val="006C5DDE"/>
    <w:rsid w:val="00705FAD"/>
    <w:rsid w:val="007E7066"/>
    <w:rsid w:val="00843318"/>
    <w:rsid w:val="00A77859"/>
    <w:rsid w:val="00AD063D"/>
    <w:rsid w:val="00B068CB"/>
    <w:rsid w:val="00E22816"/>
    <w:rsid w:val="00E525AE"/>
    <w:rsid w:val="03D39622"/>
    <w:rsid w:val="14E4AC85"/>
    <w:rsid w:val="19428165"/>
    <w:rsid w:val="26B32574"/>
    <w:rsid w:val="33BCE37B"/>
    <w:rsid w:val="42E98069"/>
    <w:rsid w:val="618832FD"/>
    <w:rsid w:val="62560831"/>
    <w:rsid w:val="65DE835C"/>
    <w:rsid w:val="74DBF719"/>
    <w:rsid w:val="76310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04E9A"/>
  <w15:chartTrackingRefBased/>
  <w15:docId w15:val="{5BE067E1-D2BF-4191-99C0-399133E8D4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B674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74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7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7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7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7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7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7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74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B674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B674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B674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B674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B674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B674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B674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B674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B6741"/>
    <w:rPr>
      <w:rFonts w:eastAsiaTheme="majorEastAsia" w:cstheme="majorBidi"/>
      <w:color w:val="272727" w:themeColor="text1" w:themeTint="D8"/>
    </w:rPr>
  </w:style>
  <w:style w:type="paragraph" w:styleId="Title">
    <w:name w:val="Title"/>
    <w:basedOn w:val="Normal"/>
    <w:next w:val="Normal"/>
    <w:link w:val="TitleChar"/>
    <w:uiPriority w:val="10"/>
    <w:qFormat/>
    <w:rsid w:val="006B674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B674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B674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B67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741"/>
    <w:pPr>
      <w:spacing w:before="160"/>
      <w:jc w:val="center"/>
    </w:pPr>
    <w:rPr>
      <w:i/>
      <w:iCs/>
      <w:color w:val="404040" w:themeColor="text1" w:themeTint="BF"/>
    </w:rPr>
  </w:style>
  <w:style w:type="character" w:styleId="QuoteChar" w:customStyle="1">
    <w:name w:val="Quote Char"/>
    <w:basedOn w:val="DefaultParagraphFont"/>
    <w:link w:val="Quote"/>
    <w:uiPriority w:val="29"/>
    <w:rsid w:val="006B6741"/>
    <w:rPr>
      <w:i/>
      <w:iCs/>
      <w:color w:val="404040" w:themeColor="text1" w:themeTint="BF"/>
    </w:rPr>
  </w:style>
  <w:style w:type="paragraph" w:styleId="ListParagraph">
    <w:name w:val="List Paragraph"/>
    <w:basedOn w:val="Normal"/>
    <w:uiPriority w:val="34"/>
    <w:qFormat/>
    <w:rsid w:val="006B6741"/>
    <w:pPr>
      <w:ind w:left="720"/>
      <w:contextualSpacing/>
    </w:pPr>
  </w:style>
  <w:style w:type="character" w:styleId="IntenseEmphasis">
    <w:name w:val="Intense Emphasis"/>
    <w:basedOn w:val="DefaultParagraphFont"/>
    <w:uiPriority w:val="21"/>
    <w:qFormat/>
    <w:rsid w:val="006B6741"/>
    <w:rPr>
      <w:i/>
      <w:iCs/>
      <w:color w:val="0F4761" w:themeColor="accent1" w:themeShade="BF"/>
    </w:rPr>
  </w:style>
  <w:style w:type="paragraph" w:styleId="IntenseQuote">
    <w:name w:val="Intense Quote"/>
    <w:basedOn w:val="Normal"/>
    <w:next w:val="Normal"/>
    <w:link w:val="IntenseQuoteChar"/>
    <w:uiPriority w:val="30"/>
    <w:qFormat/>
    <w:rsid w:val="006B674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B6741"/>
    <w:rPr>
      <w:i/>
      <w:iCs/>
      <w:color w:val="0F4761" w:themeColor="accent1" w:themeShade="BF"/>
    </w:rPr>
  </w:style>
  <w:style w:type="character" w:styleId="IntenseReference">
    <w:name w:val="Intense Reference"/>
    <w:basedOn w:val="DefaultParagraphFont"/>
    <w:uiPriority w:val="32"/>
    <w:qFormat/>
    <w:rsid w:val="006B674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B6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IE" w:eastAsia="en-GB"/>
      <w14:ligatures w14:val="none"/>
    </w:rPr>
  </w:style>
  <w:style w:type="character" w:styleId="HTMLPreformattedChar" w:customStyle="1">
    <w:name w:val="HTML Preformatted Char"/>
    <w:basedOn w:val="DefaultParagraphFont"/>
    <w:link w:val="HTMLPreformatted"/>
    <w:uiPriority w:val="99"/>
    <w:semiHidden/>
    <w:rsid w:val="006B6741"/>
    <w:rPr>
      <w:rFonts w:ascii="Courier New" w:hAnsi="Courier New" w:eastAsia="Times New Roman" w:cs="Courier New"/>
      <w:kern w:val="0"/>
      <w:sz w:val="20"/>
      <w:szCs w:val="20"/>
      <w:lang w:val="en-IE" w:eastAsia="en-GB"/>
      <w14:ligatures w14:val="none"/>
    </w:rPr>
  </w:style>
  <w:style w:type="paragraph" w:styleId="FootnoteText">
    <w:name w:val="footnote text"/>
    <w:basedOn w:val="Normal"/>
    <w:link w:val="FootnoteTextChar"/>
    <w:uiPriority w:val="99"/>
    <w:semiHidden/>
    <w:unhideWhenUsed/>
    <w:rsid w:val="006B6741"/>
    <w:pPr>
      <w:spacing w:after="0" w:line="240" w:lineRule="auto"/>
    </w:pPr>
    <w:rPr>
      <w:kern w:val="0"/>
      <w:sz w:val="20"/>
      <w:szCs w:val="20"/>
      <w14:ligatures w14:val="none"/>
    </w:rPr>
  </w:style>
  <w:style w:type="character" w:styleId="FootnoteTextChar" w:customStyle="1">
    <w:name w:val="Footnote Text Char"/>
    <w:basedOn w:val="DefaultParagraphFont"/>
    <w:link w:val="FootnoteText"/>
    <w:uiPriority w:val="99"/>
    <w:semiHidden/>
    <w:rsid w:val="006B6741"/>
    <w:rPr>
      <w:kern w:val="0"/>
      <w:sz w:val="20"/>
      <w:szCs w:val="20"/>
      <w14:ligatures w14:val="none"/>
    </w:rPr>
  </w:style>
  <w:style w:type="paragraph" w:styleId="CommentText">
    <w:name w:val="Comment Text"/>
    <w:basedOn w:val="Normal"/>
    <w:link w:val="CommentTextChar"/>
    <w:uiPriority w:val="99"/>
    <w:semiHidden/>
    <w:unhideWhenUsed/>
    <w:rsid w:val="006B6741"/>
    <w:pPr>
      <w:spacing w:line="240" w:lineRule="auto"/>
    </w:pPr>
    <w:rPr>
      <w:kern w:val="0"/>
      <w:sz w:val="20"/>
      <w:szCs w:val="20"/>
      <w14:ligatures w14:val="none"/>
    </w:rPr>
  </w:style>
  <w:style w:type="character" w:styleId="CommentTextChar" w:customStyle="1">
    <w:name w:val="Comment Text Char"/>
    <w:basedOn w:val="DefaultParagraphFont"/>
    <w:link w:val="CommentText"/>
    <w:uiPriority w:val="99"/>
    <w:semiHidden/>
    <w:rsid w:val="006B6741"/>
    <w:rPr>
      <w:kern w:val="0"/>
      <w:sz w:val="20"/>
      <w:szCs w:val="20"/>
      <w14:ligatures w14:val="none"/>
    </w:rPr>
  </w:style>
  <w:style w:type="character" w:styleId="FootnoteReference">
    <w:name w:val="footnote reference"/>
    <w:basedOn w:val="DefaultParagraphFont"/>
    <w:uiPriority w:val="99"/>
    <w:semiHidden/>
    <w:unhideWhenUsed/>
    <w:rsid w:val="006B6741"/>
    <w:rPr>
      <w:vertAlign w:val="superscript"/>
    </w:rPr>
  </w:style>
  <w:style w:type="character" w:styleId="normaltextrun" w:customStyle="1">
    <w:name w:val="normaltextrun"/>
    <w:basedOn w:val="DefaultParagraphFont"/>
    <w:rsid w:val="006B6741"/>
  </w:style>
  <w:style w:type="table" w:styleId="TableGrid">
    <w:name w:val="Table Grid"/>
    <w:basedOn w:val="TableNormal"/>
    <w:uiPriority w:val="39"/>
    <w:rsid w:val="006B6741"/>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61053B"/>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053B"/>
  </w:style>
  <w:style w:type="paragraph" w:styleId="Footer">
    <w:name w:val="footer"/>
    <w:basedOn w:val="Normal"/>
    <w:link w:val="FooterChar"/>
    <w:uiPriority w:val="99"/>
    <w:unhideWhenUsed/>
    <w:rsid w:val="0061053B"/>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0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80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microsoft.com/office/2007/relationships/diagramDrawing" Target="diagrams/drawing1.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diagramColors" Target="diagrams/colors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diagramQuickStyle" Target="diagrams/quickStyle1.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diagramLayout" Target="diagrams/layout1.xml" Id="rId10" /><Relationship Type="http://schemas.openxmlformats.org/officeDocument/2006/relationships/webSettings" Target="webSettings.xml" Id="rId4" /><Relationship Type="http://schemas.openxmlformats.org/officeDocument/2006/relationships/diagramData" Target="diagrams/data1.xml" Id="rId9" /><Relationship Type="http://schemas.openxmlformats.org/officeDocument/2006/relationships/fontTable" Target="fontTable.xml" Id="rId14"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251B77-F3DB-4493-89DF-98A2C153BB9A}"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en-US"/>
        </a:p>
      </dgm:t>
    </dgm:pt>
    <dgm:pt modelId="{130B5B65-B87C-4188-993C-3B4E67488804}">
      <dgm:prSet phldrT="[Text]"/>
      <dgm:spPr/>
      <dgm:t>
        <a:bodyPr/>
        <a:lstStyle/>
        <a:p>
          <a:r>
            <a:rPr lang="en-US"/>
            <a:t>[D-ME] More important to assess this </a:t>
          </a:r>
          <a:r>
            <a:rPr lang="en-US" b="1" i="1"/>
            <a:t>for me</a:t>
          </a:r>
        </a:p>
      </dgm:t>
    </dgm:pt>
    <dgm:pt modelId="{7F2A91EE-7942-4E89-A796-5B970C232129}" type="parTrans" cxnId="{84895560-3411-45DA-ADD2-ED7E8E338E33}">
      <dgm:prSet/>
      <dgm:spPr/>
      <dgm:t>
        <a:bodyPr/>
        <a:lstStyle/>
        <a:p>
          <a:endParaRPr lang="en-US"/>
        </a:p>
      </dgm:t>
    </dgm:pt>
    <dgm:pt modelId="{2A69A7C6-84D5-4AE7-91CE-2BFD26539A4D}" type="sibTrans" cxnId="{84895560-3411-45DA-ADD2-ED7E8E338E33}">
      <dgm:prSet/>
      <dgm:spPr/>
      <dgm:t>
        <a:bodyPr/>
        <a:lstStyle/>
        <a:p>
          <a:endParaRPr lang="en-US"/>
        </a:p>
      </dgm:t>
    </dgm:pt>
    <dgm:pt modelId="{BFF5A685-CD1F-4A47-9B99-0EA63172D99B}">
      <dgm:prSet phldrT="[Text]"/>
      <dgm:spPr/>
      <dgm:t>
        <a:bodyPr/>
        <a:lstStyle/>
        <a:p>
          <a:r>
            <a:rPr lang="en-US"/>
            <a:t>Card X</a:t>
          </a:r>
        </a:p>
      </dgm:t>
    </dgm:pt>
    <dgm:pt modelId="{18356908-9D49-405A-B3E3-630B172CDFC2}" type="parTrans" cxnId="{9CAC21A0-AB8D-427B-A418-2C3FCC571348}">
      <dgm:prSet/>
      <dgm:spPr/>
      <dgm:t>
        <a:bodyPr/>
        <a:lstStyle/>
        <a:p>
          <a:endParaRPr lang="en-US"/>
        </a:p>
      </dgm:t>
    </dgm:pt>
    <dgm:pt modelId="{E914C813-80A8-415F-BB55-C10691B2013A}" type="sibTrans" cxnId="{9CAC21A0-AB8D-427B-A418-2C3FCC571348}">
      <dgm:prSet/>
      <dgm:spPr/>
      <dgm:t>
        <a:bodyPr/>
        <a:lstStyle/>
        <a:p>
          <a:endParaRPr lang="en-US"/>
        </a:p>
      </dgm:t>
    </dgm:pt>
    <dgm:pt modelId="{6D1430D1-1328-4A7A-94AC-C1D1D05AE2CB}">
      <dgm:prSet phldrT="[Text]"/>
      <dgm:spPr/>
      <dgm:t>
        <a:bodyPr/>
        <a:lstStyle/>
        <a:p>
          <a:r>
            <a:rPr lang="en-US"/>
            <a:t>Card X</a:t>
          </a:r>
        </a:p>
      </dgm:t>
    </dgm:pt>
    <dgm:pt modelId="{7FDB88C0-2C69-4ED0-915A-F9786C6C6EEA}" type="parTrans" cxnId="{74B682EB-AF3B-4428-9BCB-7F20367796BA}">
      <dgm:prSet/>
      <dgm:spPr/>
      <dgm:t>
        <a:bodyPr/>
        <a:lstStyle/>
        <a:p>
          <a:endParaRPr lang="en-US"/>
        </a:p>
      </dgm:t>
    </dgm:pt>
    <dgm:pt modelId="{A62D73BD-14E1-4C24-84F4-CD1193AF6B04}" type="sibTrans" cxnId="{74B682EB-AF3B-4428-9BCB-7F20367796BA}">
      <dgm:prSet/>
      <dgm:spPr/>
      <dgm:t>
        <a:bodyPr/>
        <a:lstStyle/>
        <a:p>
          <a:endParaRPr lang="en-US"/>
        </a:p>
      </dgm:t>
    </dgm:pt>
    <dgm:pt modelId="{A963931B-D6DC-42DF-9282-07AA65320F25}">
      <dgm:prSet phldrT="[Text]"/>
      <dgm:spPr/>
      <dgm:t>
        <a:bodyPr/>
        <a:lstStyle/>
        <a:p>
          <a:r>
            <a:rPr lang="en-US"/>
            <a:t>[D-PATIENT] More important to assess this </a:t>
          </a:r>
          <a:r>
            <a:rPr lang="en-US" b="1" i="1"/>
            <a:t>for my patient</a:t>
          </a:r>
        </a:p>
      </dgm:t>
    </dgm:pt>
    <dgm:pt modelId="{FE8C9277-E209-4D08-931E-0524A9E0DD16}" type="parTrans" cxnId="{0E80B1A2-9269-4A56-A0EF-BF56AFF70243}">
      <dgm:prSet/>
      <dgm:spPr/>
      <dgm:t>
        <a:bodyPr/>
        <a:lstStyle/>
        <a:p>
          <a:endParaRPr lang="en-US"/>
        </a:p>
      </dgm:t>
    </dgm:pt>
    <dgm:pt modelId="{6BFD70B8-42FB-4538-83A1-F962369F0EF9}" type="sibTrans" cxnId="{0E80B1A2-9269-4A56-A0EF-BF56AFF70243}">
      <dgm:prSet/>
      <dgm:spPr/>
      <dgm:t>
        <a:bodyPr/>
        <a:lstStyle/>
        <a:p>
          <a:endParaRPr lang="en-US"/>
        </a:p>
      </dgm:t>
    </dgm:pt>
    <dgm:pt modelId="{955B8257-5116-4DB2-AD97-FCB0D64C6B61}">
      <dgm:prSet phldrT="[Text]"/>
      <dgm:spPr/>
      <dgm:t>
        <a:bodyPr/>
        <a:lstStyle/>
        <a:p>
          <a:r>
            <a:rPr lang="en-US"/>
            <a:t>Card X</a:t>
          </a:r>
        </a:p>
      </dgm:t>
    </dgm:pt>
    <dgm:pt modelId="{FC4D2072-228F-4A85-BB2B-671F9E294072}" type="parTrans" cxnId="{8EC5EC29-ED32-4336-B9EF-D161EFAD4D23}">
      <dgm:prSet/>
      <dgm:spPr/>
      <dgm:t>
        <a:bodyPr/>
        <a:lstStyle/>
        <a:p>
          <a:endParaRPr lang="en-US"/>
        </a:p>
      </dgm:t>
    </dgm:pt>
    <dgm:pt modelId="{74C3C09D-7F48-479E-BCF2-7433196FCD29}" type="sibTrans" cxnId="{8EC5EC29-ED32-4336-B9EF-D161EFAD4D23}">
      <dgm:prSet/>
      <dgm:spPr/>
      <dgm:t>
        <a:bodyPr/>
        <a:lstStyle/>
        <a:p>
          <a:endParaRPr lang="en-US"/>
        </a:p>
      </dgm:t>
    </dgm:pt>
    <dgm:pt modelId="{3516A48F-4CE6-491D-823A-DCB7862E3E46}">
      <dgm:prSet phldrT="[Text]"/>
      <dgm:spPr/>
      <dgm:t>
        <a:bodyPr/>
        <a:lstStyle/>
        <a:p>
          <a:r>
            <a:rPr lang="en-US"/>
            <a:t>Card X</a:t>
          </a:r>
        </a:p>
      </dgm:t>
    </dgm:pt>
    <dgm:pt modelId="{D9338F36-9CB6-4FD0-9768-24969A46F3A5}" type="sibTrans" cxnId="{41F310CF-6286-4ACB-9BC9-1CBC496C8ADB}">
      <dgm:prSet/>
      <dgm:spPr/>
      <dgm:t>
        <a:bodyPr/>
        <a:lstStyle/>
        <a:p>
          <a:endParaRPr lang="en-US"/>
        </a:p>
      </dgm:t>
    </dgm:pt>
    <dgm:pt modelId="{FE9C4B04-84AE-402E-A729-2B108B07278C}" type="parTrans" cxnId="{41F310CF-6286-4ACB-9BC9-1CBC496C8ADB}">
      <dgm:prSet/>
      <dgm:spPr/>
      <dgm:t>
        <a:bodyPr/>
        <a:lstStyle/>
        <a:p>
          <a:endParaRPr lang="en-US"/>
        </a:p>
      </dgm:t>
    </dgm:pt>
    <dgm:pt modelId="{0476AE20-AECC-4EC7-8B4E-F796A938860E}" type="pres">
      <dgm:prSet presAssocID="{94251B77-F3DB-4493-89DF-98A2C153BB9A}" presName="theList" presStyleCnt="0">
        <dgm:presLayoutVars>
          <dgm:dir/>
          <dgm:animLvl val="lvl"/>
          <dgm:resizeHandles val="exact"/>
        </dgm:presLayoutVars>
      </dgm:prSet>
      <dgm:spPr/>
    </dgm:pt>
    <dgm:pt modelId="{AF6492E8-6003-4B64-B0B8-EA05EDB5EE32}" type="pres">
      <dgm:prSet presAssocID="{130B5B65-B87C-4188-993C-3B4E67488804}" presName="compNode" presStyleCnt="0"/>
      <dgm:spPr/>
    </dgm:pt>
    <dgm:pt modelId="{7FEBFA62-0307-4BEF-91A1-97F42675D6FA}" type="pres">
      <dgm:prSet presAssocID="{130B5B65-B87C-4188-993C-3B4E67488804}" presName="aNode" presStyleLbl="bgShp" presStyleIdx="0" presStyleCnt="2"/>
      <dgm:spPr/>
    </dgm:pt>
    <dgm:pt modelId="{7E849310-4EB4-46F0-95AA-99AC603A93D3}" type="pres">
      <dgm:prSet presAssocID="{130B5B65-B87C-4188-993C-3B4E67488804}" presName="textNode" presStyleLbl="bgShp" presStyleIdx="0" presStyleCnt="2"/>
      <dgm:spPr/>
    </dgm:pt>
    <dgm:pt modelId="{03A74FCF-8914-439E-A045-F116072B23EF}" type="pres">
      <dgm:prSet presAssocID="{130B5B65-B87C-4188-993C-3B4E67488804}" presName="compChildNode" presStyleCnt="0"/>
      <dgm:spPr/>
    </dgm:pt>
    <dgm:pt modelId="{0CAFFBBF-F381-4029-9A19-07E5CEE04C61}" type="pres">
      <dgm:prSet presAssocID="{130B5B65-B87C-4188-993C-3B4E67488804}" presName="theInnerList" presStyleCnt="0"/>
      <dgm:spPr/>
    </dgm:pt>
    <dgm:pt modelId="{385856AE-975F-4171-BC74-AB866DF644D0}" type="pres">
      <dgm:prSet presAssocID="{BFF5A685-CD1F-4A47-9B99-0EA63172D99B}" presName="childNode" presStyleLbl="node1" presStyleIdx="0" presStyleCnt="4">
        <dgm:presLayoutVars>
          <dgm:bulletEnabled val="1"/>
        </dgm:presLayoutVars>
      </dgm:prSet>
      <dgm:spPr/>
    </dgm:pt>
    <dgm:pt modelId="{CBD32026-15B9-4FE7-8EA4-19F9E49170EA}" type="pres">
      <dgm:prSet presAssocID="{BFF5A685-CD1F-4A47-9B99-0EA63172D99B}" presName="aSpace2" presStyleCnt="0"/>
      <dgm:spPr/>
    </dgm:pt>
    <dgm:pt modelId="{012B9B5E-77F9-4733-BDDE-CF73B94C8E73}" type="pres">
      <dgm:prSet presAssocID="{6D1430D1-1328-4A7A-94AC-C1D1D05AE2CB}" presName="childNode" presStyleLbl="node1" presStyleIdx="1" presStyleCnt="4">
        <dgm:presLayoutVars>
          <dgm:bulletEnabled val="1"/>
        </dgm:presLayoutVars>
      </dgm:prSet>
      <dgm:spPr/>
    </dgm:pt>
    <dgm:pt modelId="{AD3A67BC-4065-428C-8C1F-1A3C0B0F0C41}" type="pres">
      <dgm:prSet presAssocID="{130B5B65-B87C-4188-993C-3B4E67488804}" presName="aSpace" presStyleCnt="0"/>
      <dgm:spPr/>
    </dgm:pt>
    <dgm:pt modelId="{3FC69BE1-12B9-47CC-AB26-97D707576A77}" type="pres">
      <dgm:prSet presAssocID="{A963931B-D6DC-42DF-9282-07AA65320F25}" presName="compNode" presStyleCnt="0"/>
      <dgm:spPr/>
    </dgm:pt>
    <dgm:pt modelId="{5B51B762-E1B8-4DE7-87F8-959BE52CB3B8}" type="pres">
      <dgm:prSet presAssocID="{A963931B-D6DC-42DF-9282-07AA65320F25}" presName="aNode" presStyleLbl="bgShp" presStyleIdx="1" presStyleCnt="2"/>
      <dgm:spPr/>
    </dgm:pt>
    <dgm:pt modelId="{CEA299BE-1D1A-4109-9B07-EBD7FFCBF1DD}" type="pres">
      <dgm:prSet presAssocID="{A963931B-D6DC-42DF-9282-07AA65320F25}" presName="textNode" presStyleLbl="bgShp" presStyleIdx="1" presStyleCnt="2"/>
      <dgm:spPr/>
    </dgm:pt>
    <dgm:pt modelId="{DD9B0722-3512-4B70-A538-1401627C83C1}" type="pres">
      <dgm:prSet presAssocID="{A963931B-D6DC-42DF-9282-07AA65320F25}" presName="compChildNode" presStyleCnt="0"/>
      <dgm:spPr/>
    </dgm:pt>
    <dgm:pt modelId="{9B4D80E1-264B-4B55-A439-074BB46F0EC9}" type="pres">
      <dgm:prSet presAssocID="{A963931B-D6DC-42DF-9282-07AA65320F25}" presName="theInnerList" presStyleCnt="0"/>
      <dgm:spPr/>
    </dgm:pt>
    <dgm:pt modelId="{503142D5-678B-4C49-9F82-AEE5262E9649}" type="pres">
      <dgm:prSet presAssocID="{3516A48F-4CE6-491D-823A-DCB7862E3E46}" presName="childNode" presStyleLbl="node1" presStyleIdx="2" presStyleCnt="4">
        <dgm:presLayoutVars>
          <dgm:bulletEnabled val="1"/>
        </dgm:presLayoutVars>
      </dgm:prSet>
      <dgm:spPr/>
    </dgm:pt>
    <dgm:pt modelId="{4732A48F-68DC-42B7-AD1C-D55495331C49}" type="pres">
      <dgm:prSet presAssocID="{3516A48F-4CE6-491D-823A-DCB7862E3E46}" presName="aSpace2" presStyleCnt="0"/>
      <dgm:spPr/>
    </dgm:pt>
    <dgm:pt modelId="{8967ADAC-DC96-4CF7-B5F7-57845D764EAE}" type="pres">
      <dgm:prSet presAssocID="{955B8257-5116-4DB2-AD97-FCB0D64C6B61}" presName="childNode" presStyleLbl="node1" presStyleIdx="3" presStyleCnt="4">
        <dgm:presLayoutVars>
          <dgm:bulletEnabled val="1"/>
        </dgm:presLayoutVars>
      </dgm:prSet>
      <dgm:spPr/>
    </dgm:pt>
  </dgm:ptLst>
  <dgm:cxnLst>
    <dgm:cxn modelId="{5F3AED0F-6C76-4B2C-87B9-72AC38D51596}" type="presOf" srcId="{94251B77-F3DB-4493-89DF-98A2C153BB9A}" destId="{0476AE20-AECC-4EC7-8B4E-F796A938860E}" srcOrd="0" destOrd="0" presId="urn:microsoft.com/office/officeart/2005/8/layout/lProcess2"/>
    <dgm:cxn modelId="{1C1E9C1D-3E9A-4465-BE9F-3A296B200D21}" type="presOf" srcId="{BFF5A685-CD1F-4A47-9B99-0EA63172D99B}" destId="{385856AE-975F-4171-BC74-AB866DF644D0}" srcOrd="0" destOrd="0" presId="urn:microsoft.com/office/officeart/2005/8/layout/lProcess2"/>
    <dgm:cxn modelId="{8EC5EC29-ED32-4336-B9EF-D161EFAD4D23}" srcId="{A963931B-D6DC-42DF-9282-07AA65320F25}" destId="{955B8257-5116-4DB2-AD97-FCB0D64C6B61}" srcOrd="1" destOrd="0" parTransId="{FC4D2072-228F-4A85-BB2B-671F9E294072}" sibTransId="{74C3C09D-7F48-479E-BCF2-7433196FCD29}"/>
    <dgm:cxn modelId="{84895560-3411-45DA-ADD2-ED7E8E338E33}" srcId="{94251B77-F3DB-4493-89DF-98A2C153BB9A}" destId="{130B5B65-B87C-4188-993C-3B4E67488804}" srcOrd="0" destOrd="0" parTransId="{7F2A91EE-7942-4E89-A796-5B970C232129}" sibTransId="{2A69A7C6-84D5-4AE7-91CE-2BFD26539A4D}"/>
    <dgm:cxn modelId="{0FDAB191-019B-4152-8891-CBBEB5C14580}" type="presOf" srcId="{955B8257-5116-4DB2-AD97-FCB0D64C6B61}" destId="{8967ADAC-DC96-4CF7-B5F7-57845D764EAE}" srcOrd="0" destOrd="0" presId="urn:microsoft.com/office/officeart/2005/8/layout/lProcess2"/>
    <dgm:cxn modelId="{D7F53F99-B292-43C1-8CE3-236D51718CC1}" type="presOf" srcId="{130B5B65-B87C-4188-993C-3B4E67488804}" destId="{7E849310-4EB4-46F0-95AA-99AC603A93D3}" srcOrd="1" destOrd="0" presId="urn:microsoft.com/office/officeart/2005/8/layout/lProcess2"/>
    <dgm:cxn modelId="{9CAC21A0-AB8D-427B-A418-2C3FCC571348}" srcId="{130B5B65-B87C-4188-993C-3B4E67488804}" destId="{BFF5A685-CD1F-4A47-9B99-0EA63172D99B}" srcOrd="0" destOrd="0" parTransId="{18356908-9D49-405A-B3E3-630B172CDFC2}" sibTransId="{E914C813-80A8-415F-BB55-C10691B2013A}"/>
    <dgm:cxn modelId="{DAD1A3A0-30AC-44EA-886F-79DDC045C939}" type="presOf" srcId="{A963931B-D6DC-42DF-9282-07AA65320F25}" destId="{5B51B762-E1B8-4DE7-87F8-959BE52CB3B8}" srcOrd="0" destOrd="0" presId="urn:microsoft.com/office/officeart/2005/8/layout/lProcess2"/>
    <dgm:cxn modelId="{0E80B1A2-9269-4A56-A0EF-BF56AFF70243}" srcId="{94251B77-F3DB-4493-89DF-98A2C153BB9A}" destId="{A963931B-D6DC-42DF-9282-07AA65320F25}" srcOrd="1" destOrd="0" parTransId="{FE8C9277-E209-4D08-931E-0524A9E0DD16}" sibTransId="{6BFD70B8-42FB-4538-83A1-F962369F0EF9}"/>
    <dgm:cxn modelId="{41F310CF-6286-4ACB-9BC9-1CBC496C8ADB}" srcId="{A963931B-D6DC-42DF-9282-07AA65320F25}" destId="{3516A48F-4CE6-491D-823A-DCB7862E3E46}" srcOrd="0" destOrd="0" parTransId="{FE9C4B04-84AE-402E-A729-2B108B07278C}" sibTransId="{D9338F36-9CB6-4FD0-9768-24969A46F3A5}"/>
    <dgm:cxn modelId="{F9E116D1-6700-463A-BD72-AADB48B6FC94}" type="presOf" srcId="{130B5B65-B87C-4188-993C-3B4E67488804}" destId="{7FEBFA62-0307-4BEF-91A1-97F42675D6FA}" srcOrd="0" destOrd="0" presId="urn:microsoft.com/office/officeart/2005/8/layout/lProcess2"/>
    <dgm:cxn modelId="{A4053BD6-2458-4228-910C-495187BC0A69}" type="presOf" srcId="{A963931B-D6DC-42DF-9282-07AA65320F25}" destId="{CEA299BE-1D1A-4109-9B07-EBD7FFCBF1DD}" srcOrd="1" destOrd="0" presId="urn:microsoft.com/office/officeart/2005/8/layout/lProcess2"/>
    <dgm:cxn modelId="{74B682EB-AF3B-4428-9BCB-7F20367796BA}" srcId="{130B5B65-B87C-4188-993C-3B4E67488804}" destId="{6D1430D1-1328-4A7A-94AC-C1D1D05AE2CB}" srcOrd="1" destOrd="0" parTransId="{7FDB88C0-2C69-4ED0-915A-F9786C6C6EEA}" sibTransId="{A62D73BD-14E1-4C24-84F4-CD1193AF6B04}"/>
    <dgm:cxn modelId="{312EE2F0-EC94-4C5A-8095-D6A8CD297214}" type="presOf" srcId="{6D1430D1-1328-4A7A-94AC-C1D1D05AE2CB}" destId="{012B9B5E-77F9-4733-BDDE-CF73B94C8E73}" srcOrd="0" destOrd="0" presId="urn:microsoft.com/office/officeart/2005/8/layout/lProcess2"/>
    <dgm:cxn modelId="{552F6BF7-BB0E-49CE-BB52-210FD79B236A}" type="presOf" srcId="{3516A48F-4CE6-491D-823A-DCB7862E3E46}" destId="{503142D5-678B-4C49-9F82-AEE5262E9649}" srcOrd="0" destOrd="0" presId="urn:microsoft.com/office/officeart/2005/8/layout/lProcess2"/>
    <dgm:cxn modelId="{87198044-D8E6-4D94-B450-7465EBA91139}" type="presParOf" srcId="{0476AE20-AECC-4EC7-8B4E-F796A938860E}" destId="{AF6492E8-6003-4B64-B0B8-EA05EDB5EE32}" srcOrd="0" destOrd="0" presId="urn:microsoft.com/office/officeart/2005/8/layout/lProcess2"/>
    <dgm:cxn modelId="{9A8BAE35-5669-4562-817F-264BD39278E5}" type="presParOf" srcId="{AF6492E8-6003-4B64-B0B8-EA05EDB5EE32}" destId="{7FEBFA62-0307-4BEF-91A1-97F42675D6FA}" srcOrd="0" destOrd="0" presId="urn:microsoft.com/office/officeart/2005/8/layout/lProcess2"/>
    <dgm:cxn modelId="{ACC06699-19D1-4476-B323-0F6761039EAA}" type="presParOf" srcId="{AF6492E8-6003-4B64-B0B8-EA05EDB5EE32}" destId="{7E849310-4EB4-46F0-95AA-99AC603A93D3}" srcOrd="1" destOrd="0" presId="urn:microsoft.com/office/officeart/2005/8/layout/lProcess2"/>
    <dgm:cxn modelId="{E49819A1-F15A-4E81-B3AC-C3BAC431ACC4}" type="presParOf" srcId="{AF6492E8-6003-4B64-B0B8-EA05EDB5EE32}" destId="{03A74FCF-8914-439E-A045-F116072B23EF}" srcOrd="2" destOrd="0" presId="urn:microsoft.com/office/officeart/2005/8/layout/lProcess2"/>
    <dgm:cxn modelId="{0E6FFAF0-3961-490E-A5B4-61AC933AF73E}" type="presParOf" srcId="{03A74FCF-8914-439E-A045-F116072B23EF}" destId="{0CAFFBBF-F381-4029-9A19-07E5CEE04C61}" srcOrd="0" destOrd="0" presId="urn:microsoft.com/office/officeart/2005/8/layout/lProcess2"/>
    <dgm:cxn modelId="{E52C945E-C9CE-44DA-B18C-15FB1EF30E76}" type="presParOf" srcId="{0CAFFBBF-F381-4029-9A19-07E5CEE04C61}" destId="{385856AE-975F-4171-BC74-AB866DF644D0}" srcOrd="0" destOrd="0" presId="urn:microsoft.com/office/officeart/2005/8/layout/lProcess2"/>
    <dgm:cxn modelId="{E49F1161-4CB8-4513-9070-9A2226206DAC}" type="presParOf" srcId="{0CAFFBBF-F381-4029-9A19-07E5CEE04C61}" destId="{CBD32026-15B9-4FE7-8EA4-19F9E49170EA}" srcOrd="1" destOrd="0" presId="urn:microsoft.com/office/officeart/2005/8/layout/lProcess2"/>
    <dgm:cxn modelId="{7650558A-DA08-4D64-957F-A22916564683}" type="presParOf" srcId="{0CAFFBBF-F381-4029-9A19-07E5CEE04C61}" destId="{012B9B5E-77F9-4733-BDDE-CF73B94C8E73}" srcOrd="2" destOrd="0" presId="urn:microsoft.com/office/officeart/2005/8/layout/lProcess2"/>
    <dgm:cxn modelId="{4FF5C64D-AD53-474E-B2CF-96775554E064}" type="presParOf" srcId="{0476AE20-AECC-4EC7-8B4E-F796A938860E}" destId="{AD3A67BC-4065-428C-8C1F-1A3C0B0F0C41}" srcOrd="1" destOrd="0" presId="urn:microsoft.com/office/officeart/2005/8/layout/lProcess2"/>
    <dgm:cxn modelId="{D8B2B545-E1A5-48A5-BC4B-C8FFC56E92AA}" type="presParOf" srcId="{0476AE20-AECC-4EC7-8B4E-F796A938860E}" destId="{3FC69BE1-12B9-47CC-AB26-97D707576A77}" srcOrd="2" destOrd="0" presId="urn:microsoft.com/office/officeart/2005/8/layout/lProcess2"/>
    <dgm:cxn modelId="{0CA5B466-3FF1-4AC8-9DD7-E52143C010A8}" type="presParOf" srcId="{3FC69BE1-12B9-47CC-AB26-97D707576A77}" destId="{5B51B762-E1B8-4DE7-87F8-959BE52CB3B8}" srcOrd="0" destOrd="0" presId="urn:microsoft.com/office/officeart/2005/8/layout/lProcess2"/>
    <dgm:cxn modelId="{AEB105B2-F0C1-4887-B46E-1180C3064373}" type="presParOf" srcId="{3FC69BE1-12B9-47CC-AB26-97D707576A77}" destId="{CEA299BE-1D1A-4109-9B07-EBD7FFCBF1DD}" srcOrd="1" destOrd="0" presId="urn:microsoft.com/office/officeart/2005/8/layout/lProcess2"/>
    <dgm:cxn modelId="{F4223FE6-E0DC-4A58-94E2-9D096CB8B232}" type="presParOf" srcId="{3FC69BE1-12B9-47CC-AB26-97D707576A77}" destId="{DD9B0722-3512-4B70-A538-1401627C83C1}" srcOrd="2" destOrd="0" presId="urn:microsoft.com/office/officeart/2005/8/layout/lProcess2"/>
    <dgm:cxn modelId="{14D5CFAE-8EEC-4940-8355-4059C961242F}" type="presParOf" srcId="{DD9B0722-3512-4B70-A538-1401627C83C1}" destId="{9B4D80E1-264B-4B55-A439-074BB46F0EC9}" srcOrd="0" destOrd="0" presId="urn:microsoft.com/office/officeart/2005/8/layout/lProcess2"/>
    <dgm:cxn modelId="{C538BAD5-E763-4645-8462-9B52C1B08D0C}" type="presParOf" srcId="{9B4D80E1-264B-4B55-A439-074BB46F0EC9}" destId="{503142D5-678B-4C49-9F82-AEE5262E9649}" srcOrd="0" destOrd="0" presId="urn:microsoft.com/office/officeart/2005/8/layout/lProcess2"/>
    <dgm:cxn modelId="{F6939AF1-DF2F-4358-80A1-006468686A03}" type="presParOf" srcId="{9B4D80E1-264B-4B55-A439-074BB46F0EC9}" destId="{4732A48F-68DC-42B7-AD1C-D55495331C49}" srcOrd="1" destOrd="0" presId="urn:microsoft.com/office/officeart/2005/8/layout/lProcess2"/>
    <dgm:cxn modelId="{220EE3FC-B98D-44E1-AE8E-7FFF7CEFD4A4}" type="presParOf" srcId="{9B4D80E1-264B-4B55-A439-074BB46F0EC9}" destId="{8967ADAC-DC96-4CF7-B5F7-57845D764EAE}" srcOrd="2" destOrd="0" presId="urn:microsoft.com/office/officeart/2005/8/layout/lProcess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EBFA62-0307-4BEF-91A1-97F42675D6FA}">
      <dsp:nvSpPr>
        <dsp:cNvPr id="0" name=""/>
        <dsp:cNvSpPr/>
      </dsp:nvSpPr>
      <dsp:spPr>
        <a:xfrm>
          <a:off x="3101" y="0"/>
          <a:ext cx="2983194" cy="320738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[D-ME] More important to assess this </a:t>
          </a:r>
          <a:r>
            <a:rPr lang="en-US" sz="1900" b="1" i="1" kern="1200"/>
            <a:t>for me</a:t>
          </a:r>
        </a:p>
      </dsp:txBody>
      <dsp:txXfrm>
        <a:off x="3101" y="0"/>
        <a:ext cx="2983194" cy="962215"/>
      </dsp:txXfrm>
    </dsp:sp>
    <dsp:sp modelId="{385856AE-975F-4171-BC74-AB866DF644D0}">
      <dsp:nvSpPr>
        <dsp:cNvPr id="0" name=""/>
        <dsp:cNvSpPr/>
      </dsp:nvSpPr>
      <dsp:spPr>
        <a:xfrm>
          <a:off x="301420" y="963155"/>
          <a:ext cx="2386555" cy="9670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95250" rIns="127000" bIns="95250" numCol="1" spcCol="1270" anchor="ctr" anchorCtr="0">
          <a:noAutofit/>
        </a:bodyPr>
        <a:lstStyle/>
        <a:p>
          <a:pPr marL="0" lvl="0" indent="0" algn="ctr" defTabSz="2222500">
            <a:lnSpc>
              <a:spcPct val="90000"/>
            </a:lnSpc>
            <a:spcBef>
              <a:spcPct val="0"/>
            </a:spcBef>
            <a:spcAft>
              <a:spcPct val="35000"/>
            </a:spcAft>
            <a:buNone/>
          </a:pPr>
          <a:r>
            <a:rPr lang="en-US" sz="5000" kern="1200"/>
            <a:t>Card X</a:t>
          </a:r>
        </a:p>
      </dsp:txBody>
      <dsp:txXfrm>
        <a:off x="329745" y="991480"/>
        <a:ext cx="2329905" cy="910420"/>
      </dsp:txXfrm>
    </dsp:sp>
    <dsp:sp modelId="{012B9B5E-77F9-4733-BDDE-CF73B94C8E73}">
      <dsp:nvSpPr>
        <dsp:cNvPr id="0" name=""/>
        <dsp:cNvSpPr/>
      </dsp:nvSpPr>
      <dsp:spPr>
        <a:xfrm>
          <a:off x="301420" y="2079005"/>
          <a:ext cx="2386555" cy="9670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95250" rIns="127000" bIns="95250" numCol="1" spcCol="1270" anchor="ctr" anchorCtr="0">
          <a:noAutofit/>
        </a:bodyPr>
        <a:lstStyle/>
        <a:p>
          <a:pPr marL="0" lvl="0" indent="0" algn="ctr" defTabSz="2222500">
            <a:lnSpc>
              <a:spcPct val="90000"/>
            </a:lnSpc>
            <a:spcBef>
              <a:spcPct val="0"/>
            </a:spcBef>
            <a:spcAft>
              <a:spcPct val="35000"/>
            </a:spcAft>
            <a:buNone/>
          </a:pPr>
          <a:r>
            <a:rPr lang="en-US" sz="5000" kern="1200"/>
            <a:t>Card X</a:t>
          </a:r>
        </a:p>
      </dsp:txBody>
      <dsp:txXfrm>
        <a:off x="329745" y="2107330"/>
        <a:ext cx="2329905" cy="910420"/>
      </dsp:txXfrm>
    </dsp:sp>
    <dsp:sp modelId="{5B51B762-E1B8-4DE7-87F8-959BE52CB3B8}">
      <dsp:nvSpPr>
        <dsp:cNvPr id="0" name=""/>
        <dsp:cNvSpPr/>
      </dsp:nvSpPr>
      <dsp:spPr>
        <a:xfrm>
          <a:off x="3210034" y="0"/>
          <a:ext cx="2983194" cy="320738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[D-PATIENT] More important to assess this </a:t>
          </a:r>
          <a:r>
            <a:rPr lang="en-US" sz="1900" b="1" i="1" kern="1200"/>
            <a:t>for my patient</a:t>
          </a:r>
        </a:p>
      </dsp:txBody>
      <dsp:txXfrm>
        <a:off x="3210034" y="0"/>
        <a:ext cx="2983194" cy="962215"/>
      </dsp:txXfrm>
    </dsp:sp>
    <dsp:sp modelId="{503142D5-678B-4C49-9F82-AEE5262E9649}">
      <dsp:nvSpPr>
        <dsp:cNvPr id="0" name=""/>
        <dsp:cNvSpPr/>
      </dsp:nvSpPr>
      <dsp:spPr>
        <a:xfrm>
          <a:off x="3508354" y="963155"/>
          <a:ext cx="2386555" cy="9670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95250" rIns="127000" bIns="95250" numCol="1" spcCol="1270" anchor="ctr" anchorCtr="0">
          <a:noAutofit/>
        </a:bodyPr>
        <a:lstStyle/>
        <a:p>
          <a:pPr marL="0" lvl="0" indent="0" algn="ctr" defTabSz="2222500">
            <a:lnSpc>
              <a:spcPct val="90000"/>
            </a:lnSpc>
            <a:spcBef>
              <a:spcPct val="0"/>
            </a:spcBef>
            <a:spcAft>
              <a:spcPct val="35000"/>
            </a:spcAft>
            <a:buNone/>
          </a:pPr>
          <a:r>
            <a:rPr lang="en-US" sz="5000" kern="1200"/>
            <a:t>Card X</a:t>
          </a:r>
        </a:p>
      </dsp:txBody>
      <dsp:txXfrm>
        <a:off x="3536679" y="991480"/>
        <a:ext cx="2329905" cy="910420"/>
      </dsp:txXfrm>
    </dsp:sp>
    <dsp:sp modelId="{8967ADAC-DC96-4CF7-B5F7-57845D764EAE}">
      <dsp:nvSpPr>
        <dsp:cNvPr id="0" name=""/>
        <dsp:cNvSpPr/>
      </dsp:nvSpPr>
      <dsp:spPr>
        <a:xfrm>
          <a:off x="3508354" y="2079005"/>
          <a:ext cx="2386555" cy="9670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95250" rIns="127000" bIns="95250" numCol="1" spcCol="1270" anchor="ctr" anchorCtr="0">
          <a:noAutofit/>
        </a:bodyPr>
        <a:lstStyle/>
        <a:p>
          <a:pPr marL="0" lvl="0" indent="0" algn="ctr" defTabSz="2222500">
            <a:lnSpc>
              <a:spcPct val="90000"/>
            </a:lnSpc>
            <a:spcBef>
              <a:spcPct val="0"/>
            </a:spcBef>
            <a:spcAft>
              <a:spcPct val="35000"/>
            </a:spcAft>
            <a:buNone/>
          </a:pPr>
          <a:r>
            <a:rPr lang="en-US" sz="5000" kern="1200"/>
            <a:t>Card X</a:t>
          </a:r>
        </a:p>
      </dsp:txBody>
      <dsp:txXfrm>
        <a:off x="3536679" y="2107330"/>
        <a:ext cx="2329905" cy="910420"/>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Vasiliou, Vasilis</dc:creator>
  <keywords/>
  <dc:description/>
  <lastModifiedBy>Vasilis Vasiliou</lastModifiedBy>
  <revision>5</revision>
  <dcterms:created xsi:type="dcterms:W3CDTF">2025-09-22T15:28:00.0000000Z</dcterms:created>
  <dcterms:modified xsi:type="dcterms:W3CDTF">2026-06-10T10:15:11.2959788Z</dcterms:modified>
</coreProperties>
</file>