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59FF5" w14:textId="77777777" w:rsidR="00DB2315" w:rsidRPr="007C0F00" w:rsidRDefault="00DB2315" w:rsidP="00DB2315">
      <w:pPr>
        <w:widowControl/>
        <w:shd w:val="clear" w:color="auto" w:fill="FAFAFA"/>
        <w:jc w:val="left"/>
        <w:textAlignment w:val="baseline"/>
        <w:rPr>
          <w:rFonts w:ascii="Source Sans Pro" w:eastAsia="宋体" w:hAnsi="Source Sans Pro" w:cs="宋体"/>
          <w:color w:val="2A2A2A"/>
          <w:kern w:val="0"/>
          <w:sz w:val="27"/>
          <w:szCs w:val="27"/>
        </w:rPr>
      </w:pPr>
      <w:r w:rsidRPr="007C0F00">
        <w:rPr>
          <w:rFonts w:ascii="Source Sans Pro" w:eastAsia="宋体" w:hAnsi="Source Sans Pro" w:cs="宋体"/>
          <w:color w:val="2A2A2A"/>
          <w:kern w:val="0"/>
          <w:sz w:val="27"/>
          <w:szCs w:val="27"/>
        </w:rPr>
        <w:t>Consolidated criteria for reporting qualitative studies (COREQ): 32-item checklist</w:t>
      </w:r>
    </w:p>
    <w:tbl>
      <w:tblPr>
        <w:tblW w:w="0" w:type="auto"/>
        <w:tblBorders>
          <w:top w:val="single" w:sz="6" w:space="0" w:color="CFD5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3017"/>
        <w:gridCol w:w="2897"/>
      </w:tblGrid>
      <w:tr w:rsidR="00DB2315" w:rsidRPr="007C0F00" w14:paraId="5254BF30" w14:textId="77777777" w:rsidTr="00DB2315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A064828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E0AEB5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3F2528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Guide questions/description</w:t>
            </w:r>
          </w:p>
        </w:tc>
      </w:tr>
      <w:tr w:rsidR="00DB2315" w:rsidRPr="007C0F00" w14:paraId="06C75620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8376C7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 xml:space="preserve">Domain 1: </w:t>
            </w:r>
            <w:bookmarkStart w:id="0" w:name="_Hlk90131572"/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Research team and reflexivity</w:t>
            </w: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1496E92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23A03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6A8BEC13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83FB6C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Personal Characteristics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F54EAF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7C77978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6860F8FF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4EC7BE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F5B29E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Interviewer/facilitator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76492CF" w14:textId="3577C423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6F4E8732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B3D3AC2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7040270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Credentials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FDE5422" w14:textId="37ABB1B1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5675E65A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2A58A1E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3B06B9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Occupation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1CD074" w14:textId="578B2AB5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40E645B5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413006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8037D5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Gender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8EC00C4" w14:textId="36BCF536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4C4A7B0A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D0CF6C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5655D08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Experience and training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CAEE316" w14:textId="540AE0AF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3E1CA02D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05F0360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Relationship with participants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811646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E46685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42B5074D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B39B36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FA3E36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Relationship established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D5721B5" w14:textId="698BD55C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10FD047D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5E5FA3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2BC5F9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Participant knowledge of the interviewer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FAB7D92" w14:textId="6EE465CB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03CDA0C9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5A1D69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CB2855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Interviewer characteristics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7B2720A" w14:textId="73E068ED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Page3</w:t>
            </w:r>
          </w:p>
        </w:tc>
      </w:tr>
      <w:tr w:rsidR="00DB2315" w:rsidRPr="007C0F00" w14:paraId="0BB126A5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29DE68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Domain 2: study design</w:t>
            </w: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EA0D87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B9E871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719CC59C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6243EB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Theoretical framework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786C3DA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814661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56B734B0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655E24A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7D70B0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Methodological orientation and Theory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FCEAC5D" w14:textId="69B00042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52F9651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D6D3A0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lastRenderedPageBreak/>
              <w:t>Participant selection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57DC3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FA7C9E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39EB5E7B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4A7990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CA605BE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Sampling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8373B51" w14:textId="0D50A893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68FC4251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594562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6BAA66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Method of approach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18DD39E" w14:textId="11CD7E94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5E9E6097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0890940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4349E5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Sample size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1AB2B06" w14:textId="33F6B7FA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</w:t>
            </w:r>
          </w:p>
        </w:tc>
      </w:tr>
      <w:tr w:rsidR="00DB2315" w:rsidRPr="007C0F00" w14:paraId="7E324F4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CEC71C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5D58882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Non-participation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BE2931B" w14:textId="7ED12356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N/A</w:t>
            </w:r>
          </w:p>
        </w:tc>
      </w:tr>
      <w:tr w:rsidR="00DB2315" w:rsidRPr="007C0F00" w14:paraId="324267E6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B17E97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Setting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F63C37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14E41E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33748517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898B28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504DCE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Setting of data collection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69CABB8" w14:textId="6350E191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74C3B919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82295A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1D305E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Presence of non-participants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7961C2D" w14:textId="2C4278B7" w:rsidR="00DB2315" w:rsidRPr="007C0F00" w:rsidRDefault="00E5584A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63E4DF69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3A0E14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DEE471E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Description of sample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92B0ED5" w14:textId="7DDA92CF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788DEC1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E5BBDC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Data collection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08C2DB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CC2CF0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1E22534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7A6B61C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1A5358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Interview guide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A0432EC" w14:textId="1BE8FAA7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61876D3B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5E10EC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600AF2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Repeat interviews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34D24BF" w14:textId="75ACEAE2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N/A</w:t>
            </w:r>
          </w:p>
        </w:tc>
      </w:tr>
      <w:tr w:rsidR="00DB2315" w:rsidRPr="007C0F00" w14:paraId="6FC9B67C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37652F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19. 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D59A21A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Audio/visual recording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2AC8727" w14:textId="67845BD4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0DF0A41F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86AB2A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054710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Field notes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2811ADE" w14:textId="7C5E9F12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N/A</w:t>
            </w:r>
          </w:p>
        </w:tc>
      </w:tr>
      <w:tr w:rsidR="00DB2315" w:rsidRPr="007C0F00" w14:paraId="1A98FA9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3D4FB32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CB5A75E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Duration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FE2CB2A" w14:textId="1C0C2A25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</w:t>
            </w:r>
          </w:p>
        </w:tc>
      </w:tr>
      <w:tr w:rsidR="00DB2315" w:rsidRPr="007C0F00" w14:paraId="070BD8C2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9D1BDF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E7130B3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Data saturation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76634FE" w14:textId="7D262272" w:rsidR="00DB2315" w:rsidRPr="007C0F00" w:rsidRDefault="0081784E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583F95A4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C872DD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23. 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8F6871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Transcripts returned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4AA6709" w14:textId="60F9E6E9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N/A</w:t>
            </w:r>
          </w:p>
        </w:tc>
      </w:tr>
      <w:tr w:rsidR="00DB2315" w:rsidRPr="007C0F00" w14:paraId="496296EF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A5C9876" w14:textId="754A9C7F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Domain 3: analysis and findings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D519F3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F55CB3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401C8C73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6453C7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lastRenderedPageBreak/>
              <w:t>Data analysis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92CB14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29A2F7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0C534D0E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24500E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24. 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C4071B0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Number of data coders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F56499F" w14:textId="375DF520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</w:t>
            </w:r>
          </w:p>
        </w:tc>
      </w:tr>
      <w:tr w:rsidR="00DB2315" w:rsidRPr="007C0F00" w14:paraId="5DAB4D6B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2BFC1F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25. 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180FD3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Description of the coding tree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C7E2056" w14:textId="28359A7F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</w:t>
            </w:r>
          </w:p>
        </w:tc>
      </w:tr>
      <w:tr w:rsidR="00DB2315" w:rsidRPr="007C0F00" w14:paraId="477EEBB9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FC5FB5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26. 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947B03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Derivation of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E3FFAA3" w14:textId="647AA71A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Page5-7</w:t>
            </w:r>
          </w:p>
        </w:tc>
      </w:tr>
      <w:tr w:rsidR="00DB2315" w:rsidRPr="007C0F00" w14:paraId="70CF6AE2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B25EDFF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27. 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9284F04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Software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A6C1E34" w14:textId="18B5658B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Page4</w:t>
            </w:r>
          </w:p>
        </w:tc>
      </w:tr>
      <w:tr w:rsidR="00DB2315" w:rsidRPr="007C0F00" w14:paraId="64B6AC6E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044509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28. 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7D3BD3E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Participant checking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10FC2F2" w14:textId="615013C2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N/A</w:t>
            </w:r>
          </w:p>
        </w:tc>
      </w:tr>
      <w:tr w:rsidR="00DB2315" w:rsidRPr="007C0F00" w14:paraId="667D0C1B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F01F51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Reporting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9245A3C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2A67256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 </w:t>
            </w:r>
          </w:p>
        </w:tc>
      </w:tr>
      <w:tr w:rsidR="00DB2315" w:rsidRPr="007C0F00" w14:paraId="3A2BCD01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64650DB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29. 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298D4B9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Quotations presented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C259E04" w14:textId="5564328C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Page5-7</w:t>
            </w:r>
          </w:p>
        </w:tc>
      </w:tr>
      <w:tr w:rsidR="00DB2315" w:rsidRPr="007C0F00" w14:paraId="5A63E969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D64792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30. 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287B1B1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Data and findings consistent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B8B0D0" w14:textId="4E931DCD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Page5-7</w:t>
            </w:r>
          </w:p>
        </w:tc>
      </w:tr>
      <w:tr w:rsidR="00DB2315" w:rsidRPr="007C0F00" w14:paraId="07857DC1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5FE56C8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31. 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954173D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Clarity of major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0C5E2B" w14:textId="76F3C97F" w:rsidR="00DB2315" w:rsidRPr="007C0F00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Page5-7</w:t>
            </w:r>
          </w:p>
        </w:tc>
      </w:tr>
      <w:tr w:rsidR="00DB2315" w:rsidRPr="00DB2315" w14:paraId="2DB6628D" w14:textId="77777777" w:rsidTr="00DB2315"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735F855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32. 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C849697" w14:textId="77777777" w:rsidR="00DB2315" w:rsidRPr="007C0F00" w:rsidRDefault="00DB2315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7C0F00">
              <w:rPr>
                <w:rFonts w:ascii="inherit" w:eastAsia="宋体" w:hAnsi="inherit" w:cs="宋体"/>
                <w:kern w:val="0"/>
                <w:sz w:val="24"/>
                <w:szCs w:val="24"/>
              </w:rPr>
              <w:t>Clarity of minor themes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5920428" w14:textId="3E4B6574" w:rsidR="00DB2315" w:rsidRPr="00DB2315" w:rsidRDefault="00A33A28" w:rsidP="00DB2315">
            <w:pPr>
              <w:widowControl/>
              <w:spacing w:line="312" w:lineRule="atLeast"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>
              <w:rPr>
                <w:rFonts w:ascii="inherit" w:eastAsia="宋体" w:hAnsi="inherit" w:cs="宋体"/>
                <w:kern w:val="0"/>
                <w:sz w:val="24"/>
                <w:szCs w:val="24"/>
              </w:rPr>
              <w:t>Page5-7</w:t>
            </w:r>
          </w:p>
        </w:tc>
      </w:tr>
    </w:tbl>
    <w:p w14:paraId="0D333369" w14:textId="77777777" w:rsidR="00DB2315" w:rsidRPr="00DB2315" w:rsidRDefault="00DB2315"/>
    <w:sectPr w:rsidR="00DB2315" w:rsidRPr="00DB2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60727" w14:textId="77777777" w:rsidR="007F4E0B" w:rsidRDefault="007F4E0B" w:rsidP="00DB2315">
      <w:r>
        <w:separator/>
      </w:r>
    </w:p>
  </w:endnote>
  <w:endnote w:type="continuationSeparator" w:id="0">
    <w:p w14:paraId="6840E0B0" w14:textId="77777777" w:rsidR="007F4E0B" w:rsidRDefault="007F4E0B" w:rsidP="00DB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ED91B" w14:textId="77777777" w:rsidR="007F4E0B" w:rsidRDefault="007F4E0B" w:rsidP="00DB2315">
      <w:r>
        <w:separator/>
      </w:r>
    </w:p>
  </w:footnote>
  <w:footnote w:type="continuationSeparator" w:id="0">
    <w:p w14:paraId="030075C1" w14:textId="77777777" w:rsidR="007F4E0B" w:rsidRDefault="007F4E0B" w:rsidP="00DB2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FB4233B3-84CF-45F4-909A-A46661F1FC46}"/>
    <w:docVar w:name="KY_MEDREF_VERSION" w:val="3"/>
  </w:docVars>
  <w:rsids>
    <w:rsidRoot w:val="00DB2315"/>
    <w:rsid w:val="00021CAD"/>
    <w:rsid w:val="002E63F2"/>
    <w:rsid w:val="004C6624"/>
    <w:rsid w:val="005014F6"/>
    <w:rsid w:val="007C0F00"/>
    <w:rsid w:val="007F4E0B"/>
    <w:rsid w:val="0081784E"/>
    <w:rsid w:val="009579AB"/>
    <w:rsid w:val="00A33A28"/>
    <w:rsid w:val="00DB2315"/>
    <w:rsid w:val="00E5584A"/>
    <w:rsid w:val="00F738B1"/>
    <w:rsid w:val="00FB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AC833B"/>
  <w15:chartTrackingRefBased/>
  <w15:docId w15:val="{B7C152D8-8C0E-4A16-9931-A55230EF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3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3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738B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738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86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0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海霞</dc:creator>
  <cp:keywords/>
  <dc:description/>
  <cp:lastModifiedBy>王海霞</cp:lastModifiedBy>
  <cp:revision>4</cp:revision>
  <dcterms:created xsi:type="dcterms:W3CDTF">2021-12-11T08:03:00Z</dcterms:created>
  <dcterms:modified xsi:type="dcterms:W3CDTF">2021-12-12T03:19:00Z</dcterms:modified>
</cp:coreProperties>
</file>