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9EDB3" w14:textId="4CEB0849" w:rsidR="00E908E5" w:rsidRPr="003D0FE1" w:rsidRDefault="00E908E5">
      <w:pPr>
        <w:rPr>
          <w:rFonts w:ascii="Times New Roman" w:hAnsi="Times New Roman" w:cs="Times New Roman"/>
          <w:b/>
          <w:bCs/>
          <w:sz w:val="32"/>
          <w:szCs w:val="32"/>
        </w:rPr>
      </w:pPr>
      <w:r w:rsidRPr="003D0FE1">
        <w:rPr>
          <w:rFonts w:ascii="Times New Roman" w:hAnsi="Times New Roman" w:cs="Times New Roman"/>
          <w:b/>
          <w:bCs/>
          <w:sz w:val="32"/>
          <w:szCs w:val="32"/>
        </w:rPr>
        <w:t>Supplementary Materials</w:t>
      </w:r>
    </w:p>
    <w:p w14:paraId="19A0F781" w14:textId="77777777" w:rsidR="00E908E5" w:rsidRPr="003D0FE1" w:rsidRDefault="00E908E5">
      <w:pPr>
        <w:rPr>
          <w:rFonts w:ascii="Times New Roman" w:hAnsi="Times New Roman" w:cs="Times New Roman"/>
          <w:b/>
          <w:bCs/>
          <w:i/>
          <w:iCs/>
        </w:rPr>
      </w:pPr>
    </w:p>
    <w:p w14:paraId="27531868" w14:textId="6DF2B058" w:rsidR="00E908E5" w:rsidRPr="003D0FE1" w:rsidRDefault="00E908E5">
      <w:pPr>
        <w:rPr>
          <w:rFonts w:ascii="Times New Roman" w:hAnsi="Times New Roman" w:cs="Times New Roman"/>
          <w:b/>
          <w:bCs/>
          <w:i/>
          <w:iCs/>
        </w:rPr>
      </w:pPr>
      <w:r w:rsidRPr="003D0FE1">
        <w:rPr>
          <w:rFonts w:ascii="Times New Roman" w:hAnsi="Times New Roman" w:cs="Times New Roman"/>
          <w:b/>
          <w:bCs/>
          <w:i/>
          <w:iCs/>
        </w:rPr>
        <w:t xml:space="preserve">Full Search strategy </w:t>
      </w:r>
    </w:p>
    <w:p w14:paraId="5B3AD211" w14:textId="326D0228" w:rsidR="00E908E5" w:rsidRPr="003D0FE1" w:rsidRDefault="00E908E5" w:rsidP="00E908E5">
      <w:pPr>
        <w:rPr>
          <w:rFonts w:ascii="Times New Roman" w:hAnsi="Times New Roman" w:cs="Times New Roman"/>
        </w:rPr>
      </w:pPr>
      <w:r w:rsidRPr="003D0FE1">
        <w:rPr>
          <w:rFonts w:ascii="Times New Roman" w:hAnsi="Times New Roman" w:cs="Times New Roman"/>
          <w:b/>
          <w:bCs/>
          <w:color w:val="000000" w:themeColor="text1"/>
        </w:rPr>
        <w:t>PUBMED</w:t>
      </w:r>
      <w:r w:rsidRPr="003D0FE1">
        <w:rPr>
          <w:rFonts w:ascii="Times New Roman" w:hAnsi="Times New Roman" w:cs="Times New Roman"/>
        </w:rPr>
        <w:t xml:space="preserve">  </w:t>
      </w:r>
    </w:p>
    <w:p w14:paraId="7A99BAF3" w14:textId="77777777" w:rsidR="00E908E5" w:rsidRPr="003D0FE1" w:rsidRDefault="00E908E5" w:rsidP="00E908E5">
      <w:pPr>
        <w:rPr>
          <w:rFonts w:ascii="Times New Roman" w:hAnsi="Times New Roman" w:cs="Times New Roman"/>
        </w:rPr>
      </w:pPr>
      <w:r w:rsidRPr="003D0FE1">
        <w:rPr>
          <w:rFonts w:ascii="Times New Roman" w:hAnsi="Times New Roman" w:cs="Times New Roman"/>
        </w:rPr>
        <w:t xml:space="preserve">(((((radiation dosage) OR (radiation </w:t>
      </w:r>
      <w:proofErr w:type="gramStart"/>
      <w:r w:rsidRPr="003D0FE1">
        <w:rPr>
          <w:rFonts w:ascii="Times New Roman" w:hAnsi="Times New Roman" w:cs="Times New Roman"/>
        </w:rPr>
        <w:t>dosage[</w:t>
      </w:r>
      <w:proofErr w:type="spellStart"/>
      <w:proofErr w:type="gramEnd"/>
      <w:r w:rsidRPr="003D0FE1">
        <w:rPr>
          <w:rFonts w:ascii="Times New Roman" w:hAnsi="Times New Roman" w:cs="Times New Roman"/>
        </w:rPr>
        <w:t>MeSH</w:t>
      </w:r>
      <w:proofErr w:type="spellEnd"/>
      <w:r w:rsidRPr="003D0FE1">
        <w:rPr>
          <w:rFonts w:ascii="Times New Roman" w:hAnsi="Times New Roman" w:cs="Times New Roman"/>
        </w:rPr>
        <w:t xml:space="preserve"> Terms])) OR (radiation </w:t>
      </w:r>
      <w:proofErr w:type="gramStart"/>
      <w:r w:rsidRPr="003D0FE1">
        <w:rPr>
          <w:rFonts w:ascii="Times New Roman" w:hAnsi="Times New Roman" w:cs="Times New Roman"/>
        </w:rPr>
        <w:t>dosage[</w:t>
      </w:r>
      <w:proofErr w:type="gramEnd"/>
      <w:r w:rsidRPr="003D0FE1">
        <w:rPr>
          <w:rFonts w:ascii="Times New Roman" w:hAnsi="Times New Roman" w:cs="Times New Roman"/>
        </w:rPr>
        <w:t xml:space="preserve">Title/Abstract])) AND (breast </w:t>
      </w:r>
      <w:proofErr w:type="gramStart"/>
      <w:r w:rsidRPr="003D0FE1">
        <w:rPr>
          <w:rFonts w:ascii="Times New Roman" w:hAnsi="Times New Roman" w:cs="Times New Roman"/>
        </w:rPr>
        <w:t>cancer[</w:t>
      </w:r>
      <w:proofErr w:type="spellStart"/>
      <w:proofErr w:type="gramEnd"/>
      <w:r w:rsidRPr="003D0FE1">
        <w:rPr>
          <w:rFonts w:ascii="Times New Roman" w:hAnsi="Times New Roman" w:cs="Times New Roman"/>
        </w:rPr>
        <w:t>MeSH</w:t>
      </w:r>
      <w:proofErr w:type="spellEnd"/>
      <w:r w:rsidRPr="003D0FE1">
        <w:rPr>
          <w:rFonts w:ascii="Times New Roman" w:hAnsi="Times New Roman" w:cs="Times New Roman"/>
        </w:rPr>
        <w:t xml:space="preserve"> Terms])</w:t>
      </w:r>
    </w:p>
    <w:p w14:paraId="76A6083E" w14:textId="77777777" w:rsidR="00E908E5" w:rsidRPr="003D0FE1" w:rsidRDefault="00E908E5" w:rsidP="00E908E5">
      <w:pPr>
        <w:rPr>
          <w:rFonts w:ascii="Times New Roman" w:hAnsi="Times New Roman" w:cs="Times New Roman"/>
        </w:rPr>
      </w:pPr>
      <w:r w:rsidRPr="003D0FE1">
        <w:rPr>
          <w:rFonts w:ascii="Times New Roman" w:hAnsi="Times New Roman" w:cs="Times New Roman"/>
        </w:rPr>
        <w:t>Filters applied: English, Humans</w:t>
      </w:r>
    </w:p>
    <w:p w14:paraId="5A97180D" w14:textId="77777777" w:rsidR="00E908E5" w:rsidRPr="003D0FE1" w:rsidRDefault="00E908E5" w:rsidP="00E908E5">
      <w:pPr>
        <w:rPr>
          <w:rFonts w:ascii="Times New Roman" w:hAnsi="Times New Roman" w:cs="Times New Roman"/>
        </w:rPr>
      </w:pPr>
    </w:p>
    <w:p w14:paraId="7182895B" w14:textId="77F85054" w:rsidR="00E908E5" w:rsidRPr="003D0FE1" w:rsidRDefault="00E908E5" w:rsidP="00E908E5">
      <w:pPr>
        <w:rPr>
          <w:rFonts w:ascii="Times New Roman" w:hAnsi="Times New Roman" w:cs="Times New Roman"/>
        </w:rPr>
      </w:pPr>
      <w:r w:rsidRPr="003D0FE1">
        <w:rPr>
          <w:rFonts w:ascii="Times New Roman" w:hAnsi="Times New Roman" w:cs="Times New Roman"/>
          <w:b/>
          <w:bCs/>
        </w:rPr>
        <w:t xml:space="preserve">EMBASE </w:t>
      </w:r>
    </w:p>
    <w:p w14:paraId="37DC51B5" w14:textId="77777777" w:rsidR="00E908E5" w:rsidRPr="003D0FE1" w:rsidRDefault="00E908E5" w:rsidP="00E908E5">
      <w:pPr>
        <w:rPr>
          <w:rFonts w:ascii="Times New Roman" w:hAnsi="Times New Roman" w:cs="Times New Roman"/>
        </w:rPr>
      </w:pPr>
      <w:r w:rsidRPr="003D0FE1">
        <w:rPr>
          <w:rFonts w:ascii="Times New Roman" w:hAnsi="Times New Roman" w:cs="Times New Roman"/>
        </w:rPr>
        <w:t>('breast cancer'/exp OR 'breast neoplasm*':</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OR 'breast </w:t>
      </w:r>
      <w:proofErr w:type="spellStart"/>
      <w:r w:rsidRPr="003D0FE1">
        <w:rPr>
          <w:rFonts w:ascii="Times New Roman" w:hAnsi="Times New Roman" w:cs="Times New Roman"/>
        </w:rPr>
        <w:t>tumor</w:t>
      </w:r>
      <w:proofErr w:type="spellEnd"/>
      <w:r w:rsidRPr="003D0FE1">
        <w:rPr>
          <w:rFonts w:ascii="Times New Roman" w:hAnsi="Times New Roman" w:cs="Times New Roman"/>
        </w:rPr>
        <w:t>':</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AND ('radiotherapy'/exp OR </w:t>
      </w:r>
      <w:proofErr w:type="spellStart"/>
      <w:r w:rsidRPr="003D0FE1">
        <w:rPr>
          <w:rFonts w:ascii="Times New Roman" w:hAnsi="Times New Roman" w:cs="Times New Roman"/>
        </w:rPr>
        <w:t>radiotherapy:ti,ab</w:t>
      </w:r>
      <w:proofErr w:type="spellEnd"/>
      <w:r w:rsidRPr="003D0FE1">
        <w:rPr>
          <w:rFonts w:ascii="Times New Roman" w:hAnsi="Times New Roman" w:cs="Times New Roman"/>
        </w:rPr>
        <w:t xml:space="preserve"> OR </w:t>
      </w:r>
      <w:proofErr w:type="spellStart"/>
      <w:r w:rsidRPr="003D0FE1">
        <w:rPr>
          <w:rFonts w:ascii="Times New Roman" w:hAnsi="Times New Roman" w:cs="Times New Roman"/>
        </w:rPr>
        <w:t>irradiation:ti,ab</w:t>
      </w:r>
      <w:proofErr w:type="spellEnd"/>
      <w:r w:rsidRPr="003D0FE1">
        <w:rPr>
          <w:rFonts w:ascii="Times New Roman" w:hAnsi="Times New Roman" w:cs="Times New Roman"/>
        </w:rPr>
        <w:t xml:space="preserve"> OR 'radiation dose':</w:t>
      </w:r>
      <w:proofErr w:type="spellStart"/>
      <w:r w:rsidRPr="003D0FE1">
        <w:rPr>
          <w:rFonts w:ascii="Times New Roman" w:hAnsi="Times New Roman" w:cs="Times New Roman"/>
        </w:rPr>
        <w:t>ti,ab</w:t>
      </w:r>
      <w:proofErr w:type="spellEnd"/>
      <w:r w:rsidRPr="003D0FE1">
        <w:rPr>
          <w:rFonts w:ascii="Times New Roman" w:hAnsi="Times New Roman" w:cs="Times New Roman"/>
        </w:rPr>
        <w:t>) AND ('treatment outcome'/exp OR 'neoplasm recurrence':</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OR '</w:t>
      </w:r>
      <w:proofErr w:type="spellStart"/>
      <w:r w:rsidRPr="003D0FE1">
        <w:rPr>
          <w:rFonts w:ascii="Times New Roman" w:hAnsi="Times New Roman" w:cs="Times New Roman"/>
        </w:rPr>
        <w:t>tumor</w:t>
      </w:r>
      <w:proofErr w:type="spellEnd"/>
      <w:r w:rsidRPr="003D0FE1">
        <w:rPr>
          <w:rFonts w:ascii="Times New Roman" w:hAnsi="Times New Roman" w:cs="Times New Roman"/>
        </w:rPr>
        <w:t xml:space="preserve"> response':</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OR </w:t>
      </w:r>
      <w:proofErr w:type="spellStart"/>
      <w:r w:rsidRPr="003D0FE1">
        <w:rPr>
          <w:rFonts w:ascii="Times New Roman" w:hAnsi="Times New Roman" w:cs="Times New Roman"/>
        </w:rPr>
        <w:t>survival:ti,ab</w:t>
      </w:r>
      <w:proofErr w:type="spellEnd"/>
      <w:r w:rsidRPr="003D0FE1">
        <w:rPr>
          <w:rFonts w:ascii="Times New Roman" w:hAnsi="Times New Roman" w:cs="Times New Roman"/>
        </w:rPr>
        <w:t xml:space="preserve"> OR 'overall survival':</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OR 'progression free survival':</w:t>
      </w:r>
      <w:proofErr w:type="spellStart"/>
      <w:r w:rsidRPr="003D0FE1">
        <w:rPr>
          <w:rFonts w:ascii="Times New Roman" w:hAnsi="Times New Roman" w:cs="Times New Roman"/>
        </w:rPr>
        <w:t>ti,ab</w:t>
      </w:r>
      <w:proofErr w:type="spellEnd"/>
      <w:r w:rsidRPr="003D0FE1">
        <w:rPr>
          <w:rFonts w:ascii="Times New Roman" w:hAnsi="Times New Roman" w:cs="Times New Roman"/>
        </w:rPr>
        <w:t xml:space="preserve"> OR </w:t>
      </w:r>
      <w:proofErr w:type="spellStart"/>
      <w:r w:rsidRPr="003D0FE1">
        <w:rPr>
          <w:rFonts w:ascii="Times New Roman" w:hAnsi="Times New Roman" w:cs="Times New Roman"/>
        </w:rPr>
        <w:t>prognosis:ti,ab</w:t>
      </w:r>
      <w:proofErr w:type="spellEnd"/>
      <w:r w:rsidRPr="003D0FE1">
        <w:rPr>
          <w:rFonts w:ascii="Times New Roman" w:hAnsi="Times New Roman" w:cs="Times New Roman"/>
        </w:rPr>
        <w:t>) AND ('clinical trial'/de OR 'cohort analysis'/de OR 'human'/de OR 'major clinical study'/de OR '</w:t>
      </w:r>
      <w:proofErr w:type="spellStart"/>
      <w:r w:rsidRPr="003D0FE1">
        <w:rPr>
          <w:rFonts w:ascii="Times New Roman" w:hAnsi="Times New Roman" w:cs="Times New Roman"/>
        </w:rPr>
        <w:t>multicenter</w:t>
      </w:r>
      <w:proofErr w:type="spellEnd"/>
      <w:r w:rsidRPr="003D0FE1">
        <w:rPr>
          <w:rFonts w:ascii="Times New Roman" w:hAnsi="Times New Roman" w:cs="Times New Roman"/>
        </w:rPr>
        <w:t xml:space="preserve"> study'/de OR 'prospective study'/de OR 'randomized controlled trial'/de OR 'retrospective study'/de) AND 'radiotherapy'/</w:t>
      </w:r>
      <w:proofErr w:type="spellStart"/>
      <w:r w:rsidRPr="003D0FE1">
        <w:rPr>
          <w:rFonts w:ascii="Times New Roman" w:hAnsi="Times New Roman" w:cs="Times New Roman"/>
        </w:rPr>
        <w:t>lnk</w:t>
      </w:r>
      <w:proofErr w:type="spellEnd"/>
      <w:r w:rsidRPr="003D0FE1">
        <w:rPr>
          <w:rFonts w:ascii="Times New Roman" w:hAnsi="Times New Roman" w:cs="Times New Roman"/>
        </w:rPr>
        <w:t xml:space="preserve"> AND ('breast cancer'/dm OR 'breast carcinoma'/dm OR 'ductal breast carcinoma in situ'/dm OR 'metastatic breast cancer'/dm OR 'triple negative breast cancer'/dm) AND [humans]/</w:t>
      </w:r>
      <w:proofErr w:type="spellStart"/>
      <w:r w:rsidRPr="003D0FE1">
        <w:rPr>
          <w:rFonts w:ascii="Times New Roman" w:hAnsi="Times New Roman" w:cs="Times New Roman"/>
        </w:rPr>
        <w:t>lim</w:t>
      </w:r>
      <w:proofErr w:type="spellEnd"/>
      <w:r w:rsidRPr="003D0FE1">
        <w:rPr>
          <w:rFonts w:ascii="Times New Roman" w:hAnsi="Times New Roman" w:cs="Times New Roman"/>
        </w:rPr>
        <w:t xml:space="preserve"> AND [abstracts]/</w:t>
      </w:r>
      <w:proofErr w:type="spellStart"/>
      <w:r w:rsidRPr="003D0FE1">
        <w:rPr>
          <w:rFonts w:ascii="Times New Roman" w:hAnsi="Times New Roman" w:cs="Times New Roman"/>
        </w:rPr>
        <w:t>lim</w:t>
      </w:r>
      <w:proofErr w:type="spellEnd"/>
      <w:r w:rsidRPr="003D0FE1">
        <w:rPr>
          <w:rFonts w:ascii="Times New Roman" w:hAnsi="Times New Roman" w:cs="Times New Roman"/>
        </w:rPr>
        <w:t xml:space="preserve"> AND [</w:t>
      </w:r>
      <w:proofErr w:type="spellStart"/>
      <w:r w:rsidRPr="003D0FE1">
        <w:rPr>
          <w:rFonts w:ascii="Times New Roman" w:hAnsi="Times New Roman" w:cs="Times New Roman"/>
        </w:rPr>
        <w:t>embase</w:t>
      </w:r>
      <w:proofErr w:type="spellEnd"/>
      <w:r w:rsidRPr="003D0FE1">
        <w:rPr>
          <w:rFonts w:ascii="Times New Roman" w:hAnsi="Times New Roman" w:cs="Times New Roman"/>
        </w:rPr>
        <w:t>]/</w:t>
      </w:r>
      <w:proofErr w:type="spellStart"/>
      <w:r w:rsidRPr="003D0FE1">
        <w:rPr>
          <w:rFonts w:ascii="Times New Roman" w:hAnsi="Times New Roman" w:cs="Times New Roman"/>
        </w:rPr>
        <w:t>lim</w:t>
      </w:r>
      <w:proofErr w:type="spellEnd"/>
      <w:r w:rsidRPr="003D0FE1">
        <w:rPr>
          <w:rFonts w:ascii="Times New Roman" w:hAnsi="Times New Roman" w:cs="Times New Roman"/>
        </w:rPr>
        <w:t xml:space="preserve"> AND 'article'/it AND [</w:t>
      </w:r>
      <w:proofErr w:type="spellStart"/>
      <w:r w:rsidRPr="003D0FE1">
        <w:rPr>
          <w:rFonts w:ascii="Times New Roman" w:hAnsi="Times New Roman" w:cs="Times New Roman"/>
        </w:rPr>
        <w:t>english</w:t>
      </w:r>
      <w:proofErr w:type="spellEnd"/>
      <w:r w:rsidRPr="003D0FE1">
        <w:rPr>
          <w:rFonts w:ascii="Times New Roman" w:hAnsi="Times New Roman" w:cs="Times New Roman"/>
        </w:rPr>
        <w:t>]/</w:t>
      </w:r>
      <w:proofErr w:type="spellStart"/>
      <w:r w:rsidRPr="003D0FE1">
        <w:rPr>
          <w:rFonts w:ascii="Times New Roman" w:hAnsi="Times New Roman" w:cs="Times New Roman"/>
        </w:rPr>
        <w:t>lim</w:t>
      </w:r>
      <w:proofErr w:type="spellEnd"/>
      <w:r w:rsidRPr="003D0FE1">
        <w:rPr>
          <w:rFonts w:ascii="Times New Roman" w:hAnsi="Times New Roman" w:cs="Times New Roman"/>
        </w:rPr>
        <w:t xml:space="preserve"> AND [female]/</w:t>
      </w:r>
      <w:proofErr w:type="spellStart"/>
      <w:r w:rsidRPr="003D0FE1">
        <w:rPr>
          <w:rFonts w:ascii="Times New Roman" w:hAnsi="Times New Roman" w:cs="Times New Roman"/>
        </w:rPr>
        <w:t>lim</w:t>
      </w:r>
      <w:proofErr w:type="spellEnd"/>
    </w:p>
    <w:p w14:paraId="1A376B17" w14:textId="77777777" w:rsidR="00E908E5" w:rsidRPr="003D0FE1" w:rsidRDefault="00E908E5" w:rsidP="00E908E5">
      <w:pPr>
        <w:rPr>
          <w:rFonts w:ascii="Times New Roman" w:hAnsi="Times New Roman" w:cs="Times New Roman"/>
        </w:rPr>
      </w:pPr>
    </w:p>
    <w:p w14:paraId="43BB6DAF" w14:textId="77777777" w:rsidR="006656F1" w:rsidRPr="003D0FE1" w:rsidRDefault="00E908E5" w:rsidP="00E908E5">
      <w:pPr>
        <w:rPr>
          <w:rFonts w:ascii="Times New Roman" w:hAnsi="Times New Roman" w:cs="Times New Roman"/>
        </w:rPr>
      </w:pPr>
      <w:r w:rsidRPr="003D0FE1">
        <w:rPr>
          <w:rFonts w:ascii="Times New Roman" w:hAnsi="Times New Roman" w:cs="Times New Roman"/>
          <w:b/>
          <w:bCs/>
        </w:rPr>
        <w:t xml:space="preserve">SCOPUS </w:t>
      </w:r>
      <w:r w:rsidRPr="003D0FE1">
        <w:rPr>
          <w:rFonts w:ascii="Times New Roman" w:hAnsi="Times New Roman" w:cs="Times New Roman"/>
        </w:rPr>
        <w:t xml:space="preserve"> </w:t>
      </w:r>
    </w:p>
    <w:p w14:paraId="2DFB23A9" w14:textId="2D0213B9" w:rsidR="00E908E5" w:rsidRPr="003D0FE1" w:rsidRDefault="00E908E5" w:rsidP="00E908E5">
      <w:pPr>
        <w:rPr>
          <w:rFonts w:ascii="Times New Roman" w:hAnsi="Times New Roman" w:cs="Times New Roman"/>
        </w:rPr>
      </w:pPr>
      <w:r w:rsidRPr="003D0FE1">
        <w:rPr>
          <w:rFonts w:ascii="Times New Roman" w:hAnsi="Times New Roman" w:cs="Times New Roman"/>
        </w:rPr>
        <w:t xml:space="preserve">( TITLE-ABS-KEY ( radiation dose ) AND ALL ( radiation dose ) AND TITLE-ABS-KEY ( radiation response ) AND ALL ( radiation response ) AND TITLE-ABS-KEY ( irradiation dose ) OR ALL ( irradiation dose ) ) AND TITLE-ABS-KEY ( breast neoplasms ) AND TITLE-ABS-KEY-AUTH ( breast neoplasms ) AND LANGUAGE ( </w:t>
      </w:r>
      <w:proofErr w:type="spellStart"/>
      <w:r w:rsidRPr="003D0FE1">
        <w:rPr>
          <w:rFonts w:ascii="Times New Roman" w:hAnsi="Times New Roman" w:cs="Times New Roman"/>
        </w:rPr>
        <w:t>english</w:t>
      </w:r>
      <w:proofErr w:type="spellEnd"/>
      <w:r w:rsidRPr="003D0FE1">
        <w:rPr>
          <w:rFonts w:ascii="Times New Roman" w:hAnsi="Times New Roman" w:cs="Times New Roman"/>
        </w:rPr>
        <w:t xml:space="preserve"> ) AND ( LIMIT-TO ( SUBJAREA , "MEDI" ) ) AND ( LIMIT-TO ( DOCTYPE , "</w:t>
      </w:r>
      <w:proofErr w:type="spellStart"/>
      <w:r w:rsidRPr="003D0FE1">
        <w:rPr>
          <w:rFonts w:ascii="Times New Roman" w:hAnsi="Times New Roman" w:cs="Times New Roman"/>
        </w:rPr>
        <w:t>ar</w:t>
      </w:r>
      <w:proofErr w:type="spellEnd"/>
      <w:r w:rsidRPr="003D0FE1">
        <w:rPr>
          <w:rFonts w:ascii="Times New Roman" w:hAnsi="Times New Roman" w:cs="Times New Roman"/>
        </w:rPr>
        <w:t>" ) ) AND ( LIMIT-TO ( LANGUAGE , "English" ) )</w:t>
      </w:r>
    </w:p>
    <w:p w14:paraId="717C02C4" w14:textId="77777777" w:rsidR="00E908E5" w:rsidRPr="003D0FE1" w:rsidRDefault="00E908E5">
      <w:pPr>
        <w:rPr>
          <w:rFonts w:ascii="Times New Roman" w:hAnsi="Times New Roman" w:cs="Times New Roman"/>
          <w:b/>
          <w:bCs/>
          <w:i/>
          <w:iCs/>
        </w:rPr>
      </w:pPr>
    </w:p>
    <w:p w14:paraId="217E9FD9" w14:textId="32FC8E1C" w:rsidR="00E908E5" w:rsidRPr="003D0FE1" w:rsidRDefault="00E908E5">
      <w:pPr>
        <w:rPr>
          <w:rFonts w:ascii="Times New Roman" w:hAnsi="Times New Roman" w:cs="Times New Roman"/>
          <w:b/>
          <w:bCs/>
          <w:i/>
          <w:iCs/>
        </w:rPr>
      </w:pPr>
    </w:p>
    <w:p w14:paraId="16C1D62B" w14:textId="04698C65" w:rsidR="00E908E5" w:rsidRPr="003D0FE1" w:rsidRDefault="00E908E5">
      <w:pPr>
        <w:rPr>
          <w:rFonts w:ascii="Times New Roman" w:hAnsi="Times New Roman" w:cs="Times New Roman"/>
          <w:b/>
          <w:bCs/>
        </w:rPr>
      </w:pPr>
      <w:r w:rsidRPr="003D0FE1">
        <w:rPr>
          <w:rFonts w:ascii="Times New Roman" w:hAnsi="Times New Roman" w:cs="Times New Roman"/>
          <w:b/>
          <w:bCs/>
        </w:rPr>
        <w:lastRenderedPageBreak/>
        <w:t>Table 1. PRISMA</w:t>
      </w:r>
      <w:r w:rsidR="00AC14CA" w:rsidRPr="003D0FE1">
        <w:rPr>
          <w:rFonts w:ascii="Times New Roman" w:hAnsi="Times New Roman" w:cs="Times New Roman"/>
          <w:b/>
          <w:bCs/>
        </w:rPr>
        <w:t xml:space="preserve"> Checklist</w:t>
      </w:r>
    </w:p>
    <w:tbl>
      <w:tblPr>
        <w:tblW w:w="15200" w:type="dxa"/>
        <w:tblBorders>
          <w:top w:val="nil"/>
          <w:left w:val="nil"/>
          <w:bottom w:val="nil"/>
          <w:right w:val="nil"/>
        </w:tblBorders>
        <w:tblLook w:val="0000" w:firstRow="0" w:lastRow="0" w:firstColumn="0" w:lastColumn="0" w:noHBand="0" w:noVBand="0"/>
      </w:tblPr>
      <w:tblGrid>
        <w:gridCol w:w="1661"/>
        <w:gridCol w:w="615"/>
        <w:gridCol w:w="11452"/>
        <w:gridCol w:w="1472"/>
      </w:tblGrid>
      <w:tr w:rsidR="000F3BC1" w:rsidRPr="003D0FE1" w14:paraId="793299D2" w14:textId="77777777" w:rsidTr="00516D91">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8DBE8D3" w14:textId="77777777" w:rsidR="000F3BC1" w:rsidRPr="003D0FE1" w:rsidRDefault="000F3BC1" w:rsidP="000C75B6">
            <w:pPr>
              <w:pStyle w:val="Default"/>
              <w:rPr>
                <w:rFonts w:ascii="Times New Roman" w:hAnsi="Times New Roman" w:cs="Times New Roman"/>
                <w:color w:val="FFFFFF"/>
                <w:sz w:val="18"/>
                <w:szCs w:val="18"/>
              </w:rPr>
            </w:pPr>
            <w:r w:rsidRPr="003D0FE1">
              <w:rPr>
                <w:rFonts w:ascii="Times New Roman" w:hAnsi="Times New Roman" w:cs="Times New Roman"/>
                <w:b/>
                <w:bCs/>
                <w:color w:val="FFFFFF"/>
                <w:sz w:val="18"/>
                <w:szCs w:val="18"/>
              </w:rPr>
              <w:t xml:space="preserve">Section and Topic </w:t>
            </w:r>
          </w:p>
        </w:tc>
        <w:tc>
          <w:tcPr>
            <w:tcW w:w="61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7FC4D6" w14:textId="77777777" w:rsidR="000F3BC1" w:rsidRPr="003D0FE1" w:rsidRDefault="000F3BC1" w:rsidP="000C75B6">
            <w:pPr>
              <w:pStyle w:val="Default"/>
              <w:rPr>
                <w:rFonts w:ascii="Times New Roman" w:hAnsi="Times New Roman" w:cs="Times New Roman"/>
                <w:b/>
                <w:bCs/>
                <w:color w:val="FFFFFF"/>
                <w:sz w:val="18"/>
                <w:szCs w:val="18"/>
              </w:rPr>
            </w:pPr>
            <w:r w:rsidRPr="003D0FE1">
              <w:rPr>
                <w:rFonts w:ascii="Times New Roman" w:hAnsi="Times New Roman" w:cs="Times New Roman"/>
                <w:b/>
                <w:bCs/>
                <w:color w:val="FFFFFF"/>
                <w:sz w:val="18"/>
                <w:szCs w:val="18"/>
              </w:rPr>
              <w:t>Item #</w:t>
            </w:r>
          </w:p>
        </w:tc>
        <w:tc>
          <w:tcPr>
            <w:tcW w:w="114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AF2BF2" w14:textId="77777777" w:rsidR="000F3BC1" w:rsidRPr="003D0FE1" w:rsidRDefault="000F3BC1" w:rsidP="000C75B6">
            <w:pPr>
              <w:pStyle w:val="Default"/>
              <w:rPr>
                <w:rFonts w:ascii="Times New Roman" w:hAnsi="Times New Roman" w:cs="Times New Roman"/>
                <w:color w:val="FFFFFF"/>
                <w:sz w:val="18"/>
                <w:szCs w:val="18"/>
              </w:rPr>
            </w:pPr>
            <w:r w:rsidRPr="003D0FE1">
              <w:rPr>
                <w:rFonts w:ascii="Times New Roman" w:hAnsi="Times New Roman" w:cs="Times New Roman"/>
                <w:b/>
                <w:bCs/>
                <w:color w:val="FFFFFF"/>
                <w:sz w:val="18"/>
                <w:szCs w:val="18"/>
              </w:rPr>
              <w:t xml:space="preserve">Checklist item </w:t>
            </w:r>
          </w:p>
        </w:tc>
        <w:tc>
          <w:tcPr>
            <w:tcW w:w="14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35B375" w14:textId="77777777" w:rsidR="000F3BC1" w:rsidRPr="003D0FE1" w:rsidRDefault="000F3BC1" w:rsidP="000C75B6">
            <w:pPr>
              <w:pStyle w:val="Default"/>
              <w:rPr>
                <w:rFonts w:ascii="Times New Roman" w:hAnsi="Times New Roman" w:cs="Times New Roman"/>
                <w:color w:val="FFFFFF"/>
                <w:sz w:val="18"/>
                <w:szCs w:val="18"/>
              </w:rPr>
            </w:pPr>
            <w:r w:rsidRPr="003D0FE1">
              <w:rPr>
                <w:rFonts w:ascii="Times New Roman" w:hAnsi="Times New Roman" w:cs="Times New Roman"/>
                <w:b/>
                <w:bCs/>
                <w:color w:val="FFFFFF"/>
                <w:sz w:val="18"/>
                <w:szCs w:val="18"/>
              </w:rPr>
              <w:t xml:space="preserve">Location where item is reported </w:t>
            </w:r>
          </w:p>
        </w:tc>
      </w:tr>
      <w:tr w:rsidR="000F3BC1" w:rsidRPr="003D0FE1" w14:paraId="3C6C7129"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43F31E"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TITLE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3AD29A0B" w14:textId="77777777" w:rsidR="000F3BC1" w:rsidRPr="003D0FE1" w:rsidRDefault="000F3BC1" w:rsidP="000C75B6">
            <w:pPr>
              <w:pStyle w:val="Default"/>
              <w:jc w:val="right"/>
              <w:rPr>
                <w:rFonts w:ascii="Times New Roman" w:hAnsi="Times New Roman" w:cs="Times New Roman"/>
                <w:color w:val="auto"/>
                <w:sz w:val="18"/>
                <w:szCs w:val="18"/>
              </w:rPr>
            </w:pPr>
          </w:p>
        </w:tc>
      </w:tr>
      <w:tr w:rsidR="000F3BC1" w:rsidRPr="003D0FE1" w14:paraId="1B36261E" w14:textId="77777777" w:rsidTr="00516D91">
        <w:trPr>
          <w:trHeight w:val="48"/>
        </w:trPr>
        <w:tc>
          <w:tcPr>
            <w:tcW w:w="1661" w:type="dxa"/>
            <w:tcBorders>
              <w:top w:val="single" w:sz="5" w:space="0" w:color="000000"/>
              <w:left w:val="single" w:sz="5" w:space="0" w:color="000000"/>
              <w:bottom w:val="double" w:sz="2" w:space="0" w:color="FFFFCC"/>
              <w:right w:val="single" w:sz="5" w:space="0" w:color="000000"/>
            </w:tcBorders>
          </w:tcPr>
          <w:p w14:paraId="273E1194"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Title </w:t>
            </w:r>
          </w:p>
        </w:tc>
        <w:tc>
          <w:tcPr>
            <w:tcW w:w="615" w:type="dxa"/>
            <w:tcBorders>
              <w:top w:val="single" w:sz="5" w:space="0" w:color="000000"/>
              <w:left w:val="single" w:sz="5" w:space="0" w:color="000000"/>
              <w:bottom w:val="double" w:sz="2" w:space="0" w:color="FFFFCC"/>
              <w:right w:val="single" w:sz="5" w:space="0" w:color="000000"/>
            </w:tcBorders>
          </w:tcPr>
          <w:p w14:paraId="133532E2"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w:t>
            </w:r>
          </w:p>
        </w:tc>
        <w:tc>
          <w:tcPr>
            <w:tcW w:w="11452" w:type="dxa"/>
            <w:tcBorders>
              <w:top w:val="single" w:sz="5" w:space="0" w:color="000000"/>
              <w:left w:val="single" w:sz="5" w:space="0" w:color="000000"/>
              <w:bottom w:val="double" w:sz="5" w:space="0" w:color="000000"/>
              <w:right w:val="single" w:sz="5" w:space="0" w:color="000000"/>
            </w:tcBorders>
          </w:tcPr>
          <w:p w14:paraId="7AEDD2F4"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Identify the report as a systematic review.</w:t>
            </w:r>
          </w:p>
        </w:tc>
        <w:tc>
          <w:tcPr>
            <w:tcW w:w="1472" w:type="dxa"/>
            <w:tcBorders>
              <w:top w:val="single" w:sz="5" w:space="0" w:color="000000"/>
              <w:left w:val="single" w:sz="5" w:space="0" w:color="000000"/>
              <w:bottom w:val="double" w:sz="5" w:space="0" w:color="000000"/>
              <w:right w:val="single" w:sz="5" w:space="0" w:color="000000"/>
            </w:tcBorders>
          </w:tcPr>
          <w:p w14:paraId="10C2C617" w14:textId="26D6AC2F"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w:t>
            </w:r>
          </w:p>
        </w:tc>
      </w:tr>
      <w:tr w:rsidR="000F3BC1" w:rsidRPr="003D0FE1" w14:paraId="1705783D"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610480"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ABSTRACT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2FF64D6F" w14:textId="77777777" w:rsidR="000F3BC1" w:rsidRPr="003D0FE1" w:rsidRDefault="000F3BC1" w:rsidP="000C75B6">
            <w:pPr>
              <w:pStyle w:val="Default"/>
              <w:jc w:val="right"/>
              <w:rPr>
                <w:rFonts w:ascii="Times New Roman" w:hAnsi="Times New Roman" w:cs="Times New Roman"/>
                <w:color w:val="auto"/>
                <w:sz w:val="18"/>
                <w:szCs w:val="18"/>
              </w:rPr>
            </w:pPr>
          </w:p>
        </w:tc>
      </w:tr>
      <w:tr w:rsidR="000F3BC1" w:rsidRPr="003D0FE1" w14:paraId="1460FC0E" w14:textId="77777777" w:rsidTr="00516D91">
        <w:trPr>
          <w:trHeight w:val="48"/>
        </w:trPr>
        <w:tc>
          <w:tcPr>
            <w:tcW w:w="1661" w:type="dxa"/>
            <w:tcBorders>
              <w:top w:val="single" w:sz="5" w:space="0" w:color="000000"/>
              <w:left w:val="single" w:sz="5" w:space="0" w:color="000000"/>
              <w:bottom w:val="double" w:sz="2" w:space="0" w:color="FFFFCC"/>
              <w:right w:val="single" w:sz="5" w:space="0" w:color="000000"/>
            </w:tcBorders>
          </w:tcPr>
          <w:p w14:paraId="47E278A1"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Abstract </w:t>
            </w:r>
          </w:p>
        </w:tc>
        <w:tc>
          <w:tcPr>
            <w:tcW w:w="615" w:type="dxa"/>
            <w:tcBorders>
              <w:top w:val="single" w:sz="5" w:space="0" w:color="000000"/>
              <w:left w:val="single" w:sz="5" w:space="0" w:color="000000"/>
              <w:bottom w:val="double" w:sz="2" w:space="0" w:color="FFFFCC"/>
              <w:right w:val="single" w:sz="5" w:space="0" w:color="000000"/>
            </w:tcBorders>
          </w:tcPr>
          <w:p w14:paraId="563A825E"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w:t>
            </w:r>
          </w:p>
        </w:tc>
        <w:tc>
          <w:tcPr>
            <w:tcW w:w="11452" w:type="dxa"/>
            <w:tcBorders>
              <w:top w:val="single" w:sz="5" w:space="0" w:color="000000"/>
              <w:left w:val="single" w:sz="5" w:space="0" w:color="000000"/>
              <w:bottom w:val="double" w:sz="5" w:space="0" w:color="000000"/>
              <w:right w:val="single" w:sz="5" w:space="0" w:color="000000"/>
            </w:tcBorders>
          </w:tcPr>
          <w:p w14:paraId="1DA82DBC"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See the PRISMA 2020 for Abstracts checklist.</w:t>
            </w:r>
          </w:p>
        </w:tc>
        <w:tc>
          <w:tcPr>
            <w:tcW w:w="1472" w:type="dxa"/>
            <w:tcBorders>
              <w:top w:val="single" w:sz="5" w:space="0" w:color="000000"/>
              <w:left w:val="single" w:sz="5" w:space="0" w:color="000000"/>
              <w:bottom w:val="double" w:sz="5" w:space="0" w:color="000000"/>
              <w:right w:val="single" w:sz="5" w:space="0" w:color="000000"/>
            </w:tcBorders>
          </w:tcPr>
          <w:p w14:paraId="57EF5A1D" w14:textId="3534EB0F"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7</w:t>
            </w:r>
          </w:p>
        </w:tc>
      </w:tr>
      <w:tr w:rsidR="000F3BC1" w:rsidRPr="003D0FE1" w14:paraId="3BCFB18D"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B25FAE"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INTRODUCTION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410D71B3" w14:textId="77777777" w:rsidR="000F3BC1" w:rsidRPr="003D0FE1" w:rsidRDefault="000F3BC1" w:rsidP="000C75B6">
            <w:pPr>
              <w:pStyle w:val="Default"/>
              <w:jc w:val="right"/>
              <w:rPr>
                <w:rFonts w:ascii="Times New Roman" w:hAnsi="Times New Roman" w:cs="Times New Roman"/>
                <w:color w:val="auto"/>
                <w:sz w:val="18"/>
                <w:szCs w:val="18"/>
              </w:rPr>
            </w:pPr>
          </w:p>
        </w:tc>
      </w:tr>
      <w:tr w:rsidR="000F3BC1" w:rsidRPr="003D0FE1" w14:paraId="17B70CEA"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29DB39AD"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Rationale </w:t>
            </w:r>
          </w:p>
        </w:tc>
        <w:tc>
          <w:tcPr>
            <w:tcW w:w="615" w:type="dxa"/>
            <w:tcBorders>
              <w:top w:val="single" w:sz="5" w:space="0" w:color="000000"/>
              <w:left w:val="single" w:sz="5" w:space="0" w:color="000000"/>
              <w:bottom w:val="single" w:sz="5" w:space="0" w:color="000000"/>
              <w:right w:val="single" w:sz="5" w:space="0" w:color="000000"/>
            </w:tcBorders>
          </w:tcPr>
          <w:p w14:paraId="5A407850"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3</w:t>
            </w:r>
          </w:p>
        </w:tc>
        <w:tc>
          <w:tcPr>
            <w:tcW w:w="11452" w:type="dxa"/>
            <w:tcBorders>
              <w:top w:val="single" w:sz="5" w:space="0" w:color="000000"/>
              <w:left w:val="single" w:sz="5" w:space="0" w:color="000000"/>
              <w:bottom w:val="single" w:sz="5" w:space="0" w:color="000000"/>
              <w:right w:val="single" w:sz="5" w:space="0" w:color="000000"/>
            </w:tcBorders>
          </w:tcPr>
          <w:p w14:paraId="7654866D"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the rationale for the review in the context of existing knowledge.</w:t>
            </w:r>
          </w:p>
        </w:tc>
        <w:tc>
          <w:tcPr>
            <w:tcW w:w="1472" w:type="dxa"/>
            <w:tcBorders>
              <w:top w:val="single" w:sz="5" w:space="0" w:color="000000"/>
              <w:left w:val="single" w:sz="5" w:space="0" w:color="000000"/>
              <w:bottom w:val="single" w:sz="5" w:space="0" w:color="000000"/>
              <w:right w:val="single" w:sz="5" w:space="0" w:color="000000"/>
            </w:tcBorders>
          </w:tcPr>
          <w:p w14:paraId="23B5FCFC" w14:textId="39551579"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4-5</w:t>
            </w:r>
          </w:p>
        </w:tc>
      </w:tr>
      <w:tr w:rsidR="000F3BC1" w:rsidRPr="003D0FE1" w14:paraId="20D0A936" w14:textId="77777777" w:rsidTr="00516D91">
        <w:trPr>
          <w:trHeight w:val="48"/>
        </w:trPr>
        <w:tc>
          <w:tcPr>
            <w:tcW w:w="1661" w:type="dxa"/>
            <w:tcBorders>
              <w:top w:val="single" w:sz="5" w:space="0" w:color="000000"/>
              <w:left w:val="single" w:sz="5" w:space="0" w:color="000000"/>
              <w:bottom w:val="double" w:sz="2" w:space="0" w:color="FFFFCC"/>
              <w:right w:val="single" w:sz="5" w:space="0" w:color="000000"/>
            </w:tcBorders>
          </w:tcPr>
          <w:p w14:paraId="64773DC7"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Objectives </w:t>
            </w:r>
          </w:p>
        </w:tc>
        <w:tc>
          <w:tcPr>
            <w:tcW w:w="615" w:type="dxa"/>
            <w:tcBorders>
              <w:top w:val="single" w:sz="5" w:space="0" w:color="000000"/>
              <w:left w:val="single" w:sz="5" w:space="0" w:color="000000"/>
              <w:bottom w:val="double" w:sz="2" w:space="0" w:color="FFFFCC"/>
              <w:right w:val="single" w:sz="5" w:space="0" w:color="000000"/>
            </w:tcBorders>
          </w:tcPr>
          <w:p w14:paraId="4D89F427"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4</w:t>
            </w:r>
          </w:p>
        </w:tc>
        <w:tc>
          <w:tcPr>
            <w:tcW w:w="11452" w:type="dxa"/>
            <w:tcBorders>
              <w:top w:val="single" w:sz="5" w:space="0" w:color="000000"/>
              <w:left w:val="single" w:sz="5" w:space="0" w:color="000000"/>
              <w:bottom w:val="double" w:sz="5" w:space="0" w:color="000000"/>
              <w:right w:val="single" w:sz="5" w:space="0" w:color="000000"/>
            </w:tcBorders>
          </w:tcPr>
          <w:p w14:paraId="4068557C"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Provide an explicit statement of the objective(s) or question(s) the review addresses.</w:t>
            </w:r>
          </w:p>
        </w:tc>
        <w:tc>
          <w:tcPr>
            <w:tcW w:w="1472" w:type="dxa"/>
            <w:tcBorders>
              <w:top w:val="single" w:sz="5" w:space="0" w:color="000000"/>
              <w:left w:val="single" w:sz="5" w:space="0" w:color="000000"/>
              <w:bottom w:val="double" w:sz="5" w:space="0" w:color="000000"/>
              <w:right w:val="single" w:sz="5" w:space="0" w:color="000000"/>
            </w:tcBorders>
          </w:tcPr>
          <w:p w14:paraId="7DA43D4D" w14:textId="3A414189"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4-5</w:t>
            </w:r>
          </w:p>
        </w:tc>
      </w:tr>
      <w:tr w:rsidR="000F3BC1" w:rsidRPr="003D0FE1" w14:paraId="763A0C70"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F8485E"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METHODS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72FD307C" w14:textId="77777777" w:rsidR="000F3BC1" w:rsidRPr="003D0FE1" w:rsidRDefault="000F3BC1" w:rsidP="000C75B6">
            <w:pPr>
              <w:pStyle w:val="Default"/>
              <w:jc w:val="right"/>
              <w:rPr>
                <w:rFonts w:ascii="Times New Roman" w:hAnsi="Times New Roman" w:cs="Times New Roman"/>
                <w:color w:val="auto"/>
                <w:sz w:val="18"/>
                <w:szCs w:val="18"/>
              </w:rPr>
            </w:pPr>
          </w:p>
        </w:tc>
      </w:tr>
      <w:tr w:rsidR="000F3BC1" w:rsidRPr="003D0FE1" w14:paraId="6EB40FEB"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2BFC2D95"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Eligibility criteria </w:t>
            </w:r>
          </w:p>
        </w:tc>
        <w:tc>
          <w:tcPr>
            <w:tcW w:w="615" w:type="dxa"/>
            <w:tcBorders>
              <w:top w:val="single" w:sz="5" w:space="0" w:color="000000"/>
              <w:left w:val="single" w:sz="5" w:space="0" w:color="000000"/>
              <w:bottom w:val="single" w:sz="5" w:space="0" w:color="000000"/>
              <w:right w:val="single" w:sz="5" w:space="0" w:color="000000"/>
            </w:tcBorders>
          </w:tcPr>
          <w:p w14:paraId="046D8194"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5</w:t>
            </w:r>
          </w:p>
        </w:tc>
        <w:tc>
          <w:tcPr>
            <w:tcW w:w="11452" w:type="dxa"/>
            <w:tcBorders>
              <w:top w:val="single" w:sz="5" w:space="0" w:color="000000"/>
              <w:left w:val="single" w:sz="5" w:space="0" w:color="000000"/>
              <w:bottom w:val="single" w:sz="5" w:space="0" w:color="000000"/>
              <w:right w:val="single" w:sz="5" w:space="0" w:color="000000"/>
            </w:tcBorders>
          </w:tcPr>
          <w:p w14:paraId="7810B313"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the inclusion and exclusion criteria for the review and how studies were grouped for the syntheses.</w:t>
            </w:r>
          </w:p>
        </w:tc>
        <w:tc>
          <w:tcPr>
            <w:tcW w:w="1472" w:type="dxa"/>
            <w:tcBorders>
              <w:top w:val="single" w:sz="5" w:space="0" w:color="000000"/>
              <w:left w:val="single" w:sz="5" w:space="0" w:color="000000"/>
              <w:bottom w:val="single" w:sz="5" w:space="0" w:color="000000"/>
              <w:right w:val="single" w:sz="5" w:space="0" w:color="000000"/>
            </w:tcBorders>
          </w:tcPr>
          <w:p w14:paraId="33B2D577" w14:textId="232788B4"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034B87DC" w14:textId="77777777" w:rsidTr="00516D91">
        <w:trPr>
          <w:trHeight w:val="191"/>
        </w:trPr>
        <w:tc>
          <w:tcPr>
            <w:tcW w:w="1661" w:type="dxa"/>
            <w:tcBorders>
              <w:top w:val="single" w:sz="5" w:space="0" w:color="000000"/>
              <w:left w:val="single" w:sz="5" w:space="0" w:color="000000"/>
              <w:bottom w:val="single" w:sz="5" w:space="0" w:color="000000"/>
              <w:right w:val="single" w:sz="5" w:space="0" w:color="000000"/>
            </w:tcBorders>
          </w:tcPr>
          <w:p w14:paraId="0CD39479"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Information sources </w:t>
            </w:r>
          </w:p>
        </w:tc>
        <w:tc>
          <w:tcPr>
            <w:tcW w:w="615" w:type="dxa"/>
            <w:tcBorders>
              <w:top w:val="single" w:sz="5" w:space="0" w:color="000000"/>
              <w:left w:val="single" w:sz="5" w:space="0" w:color="000000"/>
              <w:bottom w:val="single" w:sz="5" w:space="0" w:color="000000"/>
              <w:right w:val="single" w:sz="5" w:space="0" w:color="000000"/>
            </w:tcBorders>
          </w:tcPr>
          <w:p w14:paraId="2BF3A13A"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6</w:t>
            </w:r>
          </w:p>
        </w:tc>
        <w:tc>
          <w:tcPr>
            <w:tcW w:w="11452" w:type="dxa"/>
            <w:tcBorders>
              <w:top w:val="single" w:sz="5" w:space="0" w:color="000000"/>
              <w:left w:val="single" w:sz="5" w:space="0" w:color="000000"/>
              <w:bottom w:val="single" w:sz="5" w:space="0" w:color="000000"/>
              <w:right w:val="single" w:sz="5" w:space="0" w:color="000000"/>
            </w:tcBorders>
          </w:tcPr>
          <w:p w14:paraId="3C7CFB8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472" w:type="dxa"/>
            <w:tcBorders>
              <w:top w:val="single" w:sz="5" w:space="0" w:color="000000"/>
              <w:left w:val="single" w:sz="5" w:space="0" w:color="000000"/>
              <w:bottom w:val="single" w:sz="5" w:space="0" w:color="000000"/>
              <w:right w:val="single" w:sz="5" w:space="0" w:color="000000"/>
            </w:tcBorders>
          </w:tcPr>
          <w:p w14:paraId="21CAFCA8" w14:textId="3C436113"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7AAF6173"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03A7B9B3"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Search strategy</w:t>
            </w:r>
          </w:p>
        </w:tc>
        <w:tc>
          <w:tcPr>
            <w:tcW w:w="615" w:type="dxa"/>
            <w:tcBorders>
              <w:top w:val="single" w:sz="5" w:space="0" w:color="000000"/>
              <w:left w:val="single" w:sz="5" w:space="0" w:color="000000"/>
              <w:bottom w:val="single" w:sz="5" w:space="0" w:color="000000"/>
              <w:right w:val="single" w:sz="5" w:space="0" w:color="000000"/>
            </w:tcBorders>
          </w:tcPr>
          <w:p w14:paraId="548BB30A"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7</w:t>
            </w:r>
          </w:p>
        </w:tc>
        <w:tc>
          <w:tcPr>
            <w:tcW w:w="11452" w:type="dxa"/>
            <w:tcBorders>
              <w:top w:val="single" w:sz="5" w:space="0" w:color="000000"/>
              <w:left w:val="single" w:sz="5" w:space="0" w:color="000000"/>
              <w:bottom w:val="single" w:sz="5" w:space="0" w:color="000000"/>
              <w:right w:val="single" w:sz="5" w:space="0" w:color="000000"/>
            </w:tcBorders>
          </w:tcPr>
          <w:p w14:paraId="0E605B2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the full search strategies for all databases, registers and websites, including any filters and limits used.</w:t>
            </w:r>
          </w:p>
        </w:tc>
        <w:tc>
          <w:tcPr>
            <w:tcW w:w="1472" w:type="dxa"/>
            <w:tcBorders>
              <w:top w:val="single" w:sz="5" w:space="0" w:color="000000"/>
              <w:left w:val="single" w:sz="5" w:space="0" w:color="000000"/>
              <w:bottom w:val="single" w:sz="5" w:space="0" w:color="000000"/>
              <w:right w:val="single" w:sz="5" w:space="0" w:color="000000"/>
            </w:tcBorders>
          </w:tcPr>
          <w:p w14:paraId="219560CD" w14:textId="1398EB14"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5-6-7-supplementary</w:t>
            </w:r>
          </w:p>
        </w:tc>
      </w:tr>
      <w:tr w:rsidR="00516D91" w:rsidRPr="003D0FE1" w14:paraId="2D870B52"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353A75D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Selection process</w:t>
            </w:r>
          </w:p>
        </w:tc>
        <w:tc>
          <w:tcPr>
            <w:tcW w:w="615" w:type="dxa"/>
            <w:tcBorders>
              <w:top w:val="single" w:sz="5" w:space="0" w:color="000000"/>
              <w:left w:val="single" w:sz="5" w:space="0" w:color="000000"/>
              <w:bottom w:val="single" w:sz="5" w:space="0" w:color="000000"/>
              <w:right w:val="single" w:sz="5" w:space="0" w:color="000000"/>
            </w:tcBorders>
          </w:tcPr>
          <w:p w14:paraId="1EC74C5D"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8</w:t>
            </w:r>
          </w:p>
        </w:tc>
        <w:tc>
          <w:tcPr>
            <w:tcW w:w="11452" w:type="dxa"/>
            <w:tcBorders>
              <w:top w:val="single" w:sz="5" w:space="0" w:color="000000"/>
              <w:left w:val="single" w:sz="5" w:space="0" w:color="000000"/>
              <w:bottom w:val="single" w:sz="5" w:space="0" w:color="000000"/>
              <w:right w:val="single" w:sz="5" w:space="0" w:color="000000"/>
            </w:tcBorders>
          </w:tcPr>
          <w:p w14:paraId="5EC95969"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72" w:type="dxa"/>
            <w:tcBorders>
              <w:top w:val="single" w:sz="5" w:space="0" w:color="000000"/>
              <w:left w:val="single" w:sz="5" w:space="0" w:color="000000"/>
              <w:bottom w:val="single" w:sz="5" w:space="0" w:color="000000"/>
              <w:right w:val="single" w:sz="5" w:space="0" w:color="000000"/>
            </w:tcBorders>
          </w:tcPr>
          <w:p w14:paraId="6D77F1E0" w14:textId="30DEB3F1"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791877CD" w14:textId="77777777" w:rsidTr="00516D91">
        <w:trPr>
          <w:trHeight w:val="152"/>
        </w:trPr>
        <w:tc>
          <w:tcPr>
            <w:tcW w:w="1661" w:type="dxa"/>
            <w:tcBorders>
              <w:top w:val="single" w:sz="5" w:space="0" w:color="000000"/>
              <w:left w:val="single" w:sz="5" w:space="0" w:color="000000"/>
              <w:bottom w:val="single" w:sz="5" w:space="0" w:color="000000"/>
              <w:right w:val="single" w:sz="5" w:space="0" w:color="000000"/>
            </w:tcBorders>
          </w:tcPr>
          <w:p w14:paraId="30CA26D3"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Data collection process </w:t>
            </w:r>
          </w:p>
        </w:tc>
        <w:tc>
          <w:tcPr>
            <w:tcW w:w="615" w:type="dxa"/>
            <w:tcBorders>
              <w:top w:val="single" w:sz="5" w:space="0" w:color="000000"/>
              <w:left w:val="single" w:sz="5" w:space="0" w:color="000000"/>
              <w:bottom w:val="single" w:sz="5" w:space="0" w:color="000000"/>
              <w:right w:val="single" w:sz="5" w:space="0" w:color="000000"/>
            </w:tcBorders>
          </w:tcPr>
          <w:p w14:paraId="564044EB"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9</w:t>
            </w:r>
          </w:p>
        </w:tc>
        <w:tc>
          <w:tcPr>
            <w:tcW w:w="11452" w:type="dxa"/>
            <w:tcBorders>
              <w:top w:val="single" w:sz="5" w:space="0" w:color="000000"/>
              <w:left w:val="single" w:sz="5" w:space="0" w:color="000000"/>
              <w:bottom w:val="single" w:sz="5" w:space="0" w:color="000000"/>
              <w:right w:val="single" w:sz="5" w:space="0" w:color="000000"/>
            </w:tcBorders>
          </w:tcPr>
          <w:p w14:paraId="7AA0C428"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72" w:type="dxa"/>
            <w:tcBorders>
              <w:top w:val="single" w:sz="5" w:space="0" w:color="000000"/>
              <w:left w:val="single" w:sz="5" w:space="0" w:color="000000"/>
              <w:bottom w:val="single" w:sz="5" w:space="0" w:color="000000"/>
              <w:right w:val="single" w:sz="5" w:space="0" w:color="000000"/>
            </w:tcBorders>
          </w:tcPr>
          <w:p w14:paraId="04923C1B" w14:textId="6AA9EA02"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32B93052"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3AB8E2D1"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Data items </w:t>
            </w:r>
          </w:p>
        </w:tc>
        <w:tc>
          <w:tcPr>
            <w:tcW w:w="615" w:type="dxa"/>
            <w:tcBorders>
              <w:top w:val="single" w:sz="5" w:space="0" w:color="000000"/>
              <w:left w:val="single" w:sz="5" w:space="0" w:color="000000"/>
              <w:bottom w:val="single" w:sz="5" w:space="0" w:color="000000"/>
              <w:right w:val="single" w:sz="5" w:space="0" w:color="000000"/>
            </w:tcBorders>
          </w:tcPr>
          <w:p w14:paraId="61E242C4"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10a</w:t>
            </w:r>
          </w:p>
        </w:tc>
        <w:tc>
          <w:tcPr>
            <w:tcW w:w="11452" w:type="dxa"/>
            <w:tcBorders>
              <w:top w:val="single" w:sz="5" w:space="0" w:color="000000"/>
              <w:left w:val="single" w:sz="5" w:space="0" w:color="000000"/>
              <w:bottom w:val="single" w:sz="5" w:space="0" w:color="000000"/>
              <w:right w:val="single" w:sz="5" w:space="0" w:color="000000"/>
            </w:tcBorders>
          </w:tcPr>
          <w:p w14:paraId="4028470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72" w:type="dxa"/>
            <w:tcBorders>
              <w:top w:val="single" w:sz="5" w:space="0" w:color="000000"/>
              <w:left w:val="single" w:sz="5" w:space="0" w:color="000000"/>
              <w:bottom w:val="single" w:sz="5" w:space="0" w:color="000000"/>
              <w:right w:val="single" w:sz="5" w:space="0" w:color="000000"/>
            </w:tcBorders>
          </w:tcPr>
          <w:p w14:paraId="643A7C23" w14:textId="1383372E"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16D61CC8" w14:textId="77777777" w:rsidTr="00516D91">
        <w:trPr>
          <w:trHeight w:val="48"/>
        </w:trPr>
        <w:tc>
          <w:tcPr>
            <w:tcW w:w="1661" w:type="dxa"/>
            <w:vMerge/>
            <w:tcBorders>
              <w:left w:val="single" w:sz="5" w:space="0" w:color="000000"/>
              <w:bottom w:val="single" w:sz="5" w:space="0" w:color="000000"/>
              <w:right w:val="single" w:sz="5" w:space="0" w:color="000000"/>
            </w:tcBorders>
          </w:tcPr>
          <w:p w14:paraId="057F78F5"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06500734"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10b</w:t>
            </w:r>
          </w:p>
        </w:tc>
        <w:tc>
          <w:tcPr>
            <w:tcW w:w="11452" w:type="dxa"/>
            <w:tcBorders>
              <w:top w:val="single" w:sz="5" w:space="0" w:color="000000"/>
              <w:left w:val="single" w:sz="5" w:space="0" w:color="000000"/>
              <w:bottom w:val="single" w:sz="5" w:space="0" w:color="000000"/>
              <w:right w:val="single" w:sz="5" w:space="0" w:color="000000"/>
            </w:tcBorders>
          </w:tcPr>
          <w:p w14:paraId="4731123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472" w:type="dxa"/>
            <w:tcBorders>
              <w:top w:val="single" w:sz="5" w:space="0" w:color="000000"/>
              <w:left w:val="single" w:sz="5" w:space="0" w:color="000000"/>
              <w:bottom w:val="single" w:sz="5" w:space="0" w:color="000000"/>
              <w:right w:val="single" w:sz="5" w:space="0" w:color="000000"/>
            </w:tcBorders>
          </w:tcPr>
          <w:p w14:paraId="40945D8F" w14:textId="2BE89B21"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2913A90B"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2F1AD25D"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Study risk of bias assessment</w:t>
            </w:r>
          </w:p>
        </w:tc>
        <w:tc>
          <w:tcPr>
            <w:tcW w:w="615" w:type="dxa"/>
            <w:tcBorders>
              <w:top w:val="single" w:sz="5" w:space="0" w:color="000000"/>
              <w:left w:val="single" w:sz="5" w:space="0" w:color="000000"/>
              <w:bottom w:val="single" w:sz="5" w:space="0" w:color="000000"/>
              <w:right w:val="single" w:sz="5" w:space="0" w:color="000000"/>
            </w:tcBorders>
          </w:tcPr>
          <w:p w14:paraId="33050BFC"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11</w:t>
            </w:r>
          </w:p>
        </w:tc>
        <w:tc>
          <w:tcPr>
            <w:tcW w:w="11452" w:type="dxa"/>
            <w:tcBorders>
              <w:top w:val="single" w:sz="5" w:space="0" w:color="000000"/>
              <w:left w:val="single" w:sz="5" w:space="0" w:color="000000"/>
              <w:bottom w:val="single" w:sz="5" w:space="0" w:color="000000"/>
              <w:right w:val="single" w:sz="5" w:space="0" w:color="000000"/>
            </w:tcBorders>
          </w:tcPr>
          <w:p w14:paraId="63A97FF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72" w:type="dxa"/>
            <w:tcBorders>
              <w:top w:val="single" w:sz="5" w:space="0" w:color="000000"/>
              <w:left w:val="single" w:sz="5" w:space="0" w:color="000000"/>
              <w:bottom w:val="single" w:sz="5" w:space="0" w:color="000000"/>
              <w:right w:val="single" w:sz="5" w:space="0" w:color="000000"/>
            </w:tcBorders>
          </w:tcPr>
          <w:p w14:paraId="789FE4A6" w14:textId="18FA548F"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 supplementary</w:t>
            </w:r>
          </w:p>
        </w:tc>
      </w:tr>
      <w:tr w:rsidR="00516D91" w:rsidRPr="003D0FE1" w14:paraId="3438EF10"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7248E4D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Effect measures </w:t>
            </w:r>
          </w:p>
        </w:tc>
        <w:tc>
          <w:tcPr>
            <w:tcW w:w="615" w:type="dxa"/>
            <w:tcBorders>
              <w:top w:val="single" w:sz="5" w:space="0" w:color="000000"/>
              <w:left w:val="single" w:sz="5" w:space="0" w:color="000000"/>
              <w:bottom w:val="single" w:sz="5" w:space="0" w:color="000000"/>
              <w:right w:val="single" w:sz="5" w:space="0" w:color="000000"/>
            </w:tcBorders>
          </w:tcPr>
          <w:p w14:paraId="717FB769"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12</w:t>
            </w:r>
          </w:p>
        </w:tc>
        <w:tc>
          <w:tcPr>
            <w:tcW w:w="11452" w:type="dxa"/>
            <w:tcBorders>
              <w:top w:val="single" w:sz="5" w:space="0" w:color="000000"/>
              <w:left w:val="single" w:sz="5" w:space="0" w:color="000000"/>
              <w:bottom w:val="single" w:sz="5" w:space="0" w:color="000000"/>
              <w:right w:val="single" w:sz="5" w:space="0" w:color="000000"/>
            </w:tcBorders>
          </w:tcPr>
          <w:p w14:paraId="4BAC370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Specify for each outcome the effect measure(s) (e.g. risk ratio, mean difference) used in the synthesis or presentation of results.</w:t>
            </w:r>
          </w:p>
        </w:tc>
        <w:tc>
          <w:tcPr>
            <w:tcW w:w="1472" w:type="dxa"/>
            <w:tcBorders>
              <w:top w:val="single" w:sz="5" w:space="0" w:color="000000"/>
              <w:left w:val="single" w:sz="5" w:space="0" w:color="000000"/>
              <w:bottom w:val="single" w:sz="5" w:space="0" w:color="000000"/>
              <w:right w:val="single" w:sz="5" w:space="0" w:color="000000"/>
            </w:tcBorders>
          </w:tcPr>
          <w:p w14:paraId="28C8A399" w14:textId="22AAF93C"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6-9</w:t>
            </w:r>
          </w:p>
        </w:tc>
      </w:tr>
      <w:tr w:rsidR="00516D91" w:rsidRPr="003D0FE1" w14:paraId="707B3B2B"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0738016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Synthesis methods</w:t>
            </w:r>
          </w:p>
        </w:tc>
        <w:tc>
          <w:tcPr>
            <w:tcW w:w="615" w:type="dxa"/>
            <w:tcBorders>
              <w:top w:val="single" w:sz="5" w:space="0" w:color="000000"/>
              <w:left w:val="single" w:sz="5" w:space="0" w:color="000000"/>
              <w:bottom w:val="single" w:sz="5" w:space="0" w:color="000000"/>
              <w:right w:val="single" w:sz="5" w:space="0" w:color="000000"/>
            </w:tcBorders>
          </w:tcPr>
          <w:p w14:paraId="0A9B4017"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13a</w:t>
            </w:r>
          </w:p>
        </w:tc>
        <w:tc>
          <w:tcPr>
            <w:tcW w:w="11452" w:type="dxa"/>
            <w:tcBorders>
              <w:top w:val="single" w:sz="5" w:space="0" w:color="000000"/>
              <w:left w:val="single" w:sz="5" w:space="0" w:color="000000"/>
              <w:bottom w:val="single" w:sz="5" w:space="0" w:color="000000"/>
              <w:right w:val="single" w:sz="5" w:space="0" w:color="000000"/>
            </w:tcBorders>
          </w:tcPr>
          <w:p w14:paraId="00F65A26"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472" w:type="dxa"/>
            <w:tcBorders>
              <w:top w:val="single" w:sz="5" w:space="0" w:color="000000"/>
              <w:left w:val="single" w:sz="5" w:space="0" w:color="000000"/>
              <w:bottom w:val="single" w:sz="5" w:space="0" w:color="000000"/>
              <w:right w:val="single" w:sz="5" w:space="0" w:color="000000"/>
            </w:tcBorders>
          </w:tcPr>
          <w:p w14:paraId="05ED023B" w14:textId="52DED108"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1394D1B2" w14:textId="77777777" w:rsidTr="00516D91">
        <w:trPr>
          <w:trHeight w:val="48"/>
        </w:trPr>
        <w:tc>
          <w:tcPr>
            <w:tcW w:w="1661" w:type="dxa"/>
            <w:vMerge/>
            <w:tcBorders>
              <w:left w:val="single" w:sz="5" w:space="0" w:color="000000"/>
              <w:right w:val="single" w:sz="5" w:space="0" w:color="000000"/>
            </w:tcBorders>
          </w:tcPr>
          <w:p w14:paraId="4299CCA0"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214BF536"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13b</w:t>
            </w:r>
          </w:p>
        </w:tc>
        <w:tc>
          <w:tcPr>
            <w:tcW w:w="11452" w:type="dxa"/>
            <w:tcBorders>
              <w:top w:val="single" w:sz="5" w:space="0" w:color="000000"/>
              <w:left w:val="single" w:sz="5" w:space="0" w:color="000000"/>
              <w:bottom w:val="single" w:sz="5" w:space="0" w:color="000000"/>
              <w:right w:val="single" w:sz="5" w:space="0" w:color="000000"/>
            </w:tcBorders>
          </w:tcPr>
          <w:p w14:paraId="7A0ADF59"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472" w:type="dxa"/>
            <w:tcBorders>
              <w:top w:val="single" w:sz="5" w:space="0" w:color="000000"/>
              <w:left w:val="single" w:sz="5" w:space="0" w:color="000000"/>
              <w:bottom w:val="single" w:sz="5" w:space="0" w:color="000000"/>
              <w:right w:val="single" w:sz="5" w:space="0" w:color="000000"/>
            </w:tcBorders>
          </w:tcPr>
          <w:p w14:paraId="0E274528" w14:textId="4905F626"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38F13D62" w14:textId="77777777" w:rsidTr="00516D91">
        <w:trPr>
          <w:trHeight w:val="48"/>
        </w:trPr>
        <w:tc>
          <w:tcPr>
            <w:tcW w:w="1661" w:type="dxa"/>
            <w:vMerge/>
            <w:tcBorders>
              <w:left w:val="single" w:sz="5" w:space="0" w:color="000000"/>
              <w:right w:val="single" w:sz="5" w:space="0" w:color="000000"/>
            </w:tcBorders>
          </w:tcPr>
          <w:p w14:paraId="4F3D5C0D"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00013605"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13c</w:t>
            </w:r>
          </w:p>
        </w:tc>
        <w:tc>
          <w:tcPr>
            <w:tcW w:w="11452" w:type="dxa"/>
            <w:tcBorders>
              <w:top w:val="single" w:sz="5" w:space="0" w:color="000000"/>
              <w:left w:val="single" w:sz="5" w:space="0" w:color="000000"/>
              <w:bottom w:val="single" w:sz="5" w:space="0" w:color="000000"/>
              <w:right w:val="single" w:sz="5" w:space="0" w:color="000000"/>
            </w:tcBorders>
          </w:tcPr>
          <w:p w14:paraId="49820262"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used to tabulate or visually display results of individual studies and syntheses.</w:t>
            </w:r>
          </w:p>
        </w:tc>
        <w:tc>
          <w:tcPr>
            <w:tcW w:w="1472" w:type="dxa"/>
            <w:tcBorders>
              <w:top w:val="single" w:sz="5" w:space="0" w:color="000000"/>
              <w:left w:val="single" w:sz="5" w:space="0" w:color="000000"/>
              <w:bottom w:val="single" w:sz="5" w:space="0" w:color="000000"/>
              <w:right w:val="single" w:sz="5" w:space="0" w:color="000000"/>
            </w:tcBorders>
          </w:tcPr>
          <w:p w14:paraId="1BA235A8" w14:textId="04C0EC45"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2628AB8E" w14:textId="77777777" w:rsidTr="00516D91">
        <w:trPr>
          <w:trHeight w:val="48"/>
        </w:trPr>
        <w:tc>
          <w:tcPr>
            <w:tcW w:w="1661" w:type="dxa"/>
            <w:vMerge/>
            <w:tcBorders>
              <w:left w:val="single" w:sz="5" w:space="0" w:color="000000"/>
              <w:right w:val="single" w:sz="5" w:space="0" w:color="000000"/>
            </w:tcBorders>
          </w:tcPr>
          <w:p w14:paraId="19CC99CB"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5934B545"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13d</w:t>
            </w:r>
          </w:p>
        </w:tc>
        <w:tc>
          <w:tcPr>
            <w:tcW w:w="11452" w:type="dxa"/>
            <w:tcBorders>
              <w:top w:val="single" w:sz="5" w:space="0" w:color="000000"/>
              <w:left w:val="single" w:sz="5" w:space="0" w:color="000000"/>
              <w:bottom w:val="single" w:sz="5" w:space="0" w:color="000000"/>
              <w:right w:val="single" w:sz="5" w:space="0" w:color="000000"/>
            </w:tcBorders>
          </w:tcPr>
          <w:p w14:paraId="561AFE91"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72" w:type="dxa"/>
            <w:tcBorders>
              <w:top w:val="single" w:sz="5" w:space="0" w:color="000000"/>
              <w:left w:val="single" w:sz="5" w:space="0" w:color="000000"/>
              <w:bottom w:val="single" w:sz="5" w:space="0" w:color="000000"/>
              <w:right w:val="single" w:sz="5" w:space="0" w:color="000000"/>
            </w:tcBorders>
          </w:tcPr>
          <w:p w14:paraId="64A4ED18" w14:textId="7834CC15"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65DF01A0" w14:textId="77777777" w:rsidTr="00516D91">
        <w:trPr>
          <w:trHeight w:val="48"/>
        </w:trPr>
        <w:tc>
          <w:tcPr>
            <w:tcW w:w="1661" w:type="dxa"/>
            <w:vMerge/>
            <w:tcBorders>
              <w:left w:val="single" w:sz="5" w:space="0" w:color="000000"/>
              <w:right w:val="single" w:sz="5" w:space="0" w:color="000000"/>
            </w:tcBorders>
          </w:tcPr>
          <w:p w14:paraId="014A2767"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14D65278"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13e</w:t>
            </w:r>
          </w:p>
        </w:tc>
        <w:tc>
          <w:tcPr>
            <w:tcW w:w="11452" w:type="dxa"/>
            <w:tcBorders>
              <w:top w:val="single" w:sz="5" w:space="0" w:color="000000"/>
              <w:left w:val="single" w:sz="5" w:space="0" w:color="000000"/>
              <w:bottom w:val="single" w:sz="5" w:space="0" w:color="000000"/>
              <w:right w:val="single" w:sz="5" w:space="0" w:color="000000"/>
            </w:tcBorders>
          </w:tcPr>
          <w:p w14:paraId="7D2673F9"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used to explore possible causes of heterogeneity among study results (e.g. subgroup analysis, meta-regression).</w:t>
            </w:r>
          </w:p>
        </w:tc>
        <w:tc>
          <w:tcPr>
            <w:tcW w:w="1472" w:type="dxa"/>
            <w:tcBorders>
              <w:top w:val="single" w:sz="5" w:space="0" w:color="000000"/>
              <w:left w:val="single" w:sz="5" w:space="0" w:color="000000"/>
              <w:bottom w:val="single" w:sz="5" w:space="0" w:color="000000"/>
              <w:right w:val="single" w:sz="5" w:space="0" w:color="000000"/>
            </w:tcBorders>
          </w:tcPr>
          <w:p w14:paraId="473C0D82" w14:textId="1C864A9A"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696F1446" w14:textId="77777777" w:rsidTr="00516D91">
        <w:trPr>
          <w:trHeight w:val="50"/>
        </w:trPr>
        <w:tc>
          <w:tcPr>
            <w:tcW w:w="1661" w:type="dxa"/>
            <w:vMerge/>
            <w:tcBorders>
              <w:left w:val="single" w:sz="5" w:space="0" w:color="000000"/>
              <w:bottom w:val="single" w:sz="5" w:space="0" w:color="000000"/>
              <w:right w:val="single" w:sz="5" w:space="0" w:color="000000"/>
            </w:tcBorders>
          </w:tcPr>
          <w:p w14:paraId="374E4951"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515F7B5F"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13f</w:t>
            </w:r>
          </w:p>
        </w:tc>
        <w:tc>
          <w:tcPr>
            <w:tcW w:w="11452" w:type="dxa"/>
            <w:tcBorders>
              <w:top w:val="single" w:sz="5" w:space="0" w:color="000000"/>
              <w:left w:val="single" w:sz="5" w:space="0" w:color="000000"/>
              <w:bottom w:val="single" w:sz="5" w:space="0" w:color="000000"/>
              <w:right w:val="single" w:sz="5" w:space="0" w:color="000000"/>
            </w:tcBorders>
          </w:tcPr>
          <w:p w14:paraId="570CC846"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sensitivity analyses conducted to assess robustness of the synthesized results.</w:t>
            </w:r>
          </w:p>
        </w:tc>
        <w:tc>
          <w:tcPr>
            <w:tcW w:w="1472" w:type="dxa"/>
            <w:tcBorders>
              <w:top w:val="single" w:sz="5" w:space="0" w:color="000000"/>
              <w:left w:val="single" w:sz="5" w:space="0" w:color="000000"/>
              <w:bottom w:val="single" w:sz="5" w:space="0" w:color="000000"/>
              <w:right w:val="single" w:sz="5" w:space="0" w:color="000000"/>
            </w:tcBorders>
          </w:tcPr>
          <w:p w14:paraId="206BFA53" w14:textId="66E8AAEB"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5-9</w:t>
            </w:r>
          </w:p>
        </w:tc>
      </w:tr>
      <w:tr w:rsidR="00516D91" w:rsidRPr="003D0FE1" w14:paraId="75467BC9"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65699E44"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lastRenderedPageBreak/>
              <w:t>Reporting bias assessment</w:t>
            </w:r>
          </w:p>
        </w:tc>
        <w:tc>
          <w:tcPr>
            <w:tcW w:w="615" w:type="dxa"/>
            <w:tcBorders>
              <w:top w:val="single" w:sz="5" w:space="0" w:color="000000"/>
              <w:left w:val="single" w:sz="5" w:space="0" w:color="000000"/>
              <w:bottom w:val="single" w:sz="5" w:space="0" w:color="000000"/>
              <w:right w:val="single" w:sz="5" w:space="0" w:color="000000"/>
            </w:tcBorders>
          </w:tcPr>
          <w:p w14:paraId="1FE97291"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14</w:t>
            </w:r>
          </w:p>
        </w:tc>
        <w:tc>
          <w:tcPr>
            <w:tcW w:w="11452" w:type="dxa"/>
            <w:tcBorders>
              <w:top w:val="single" w:sz="5" w:space="0" w:color="000000"/>
              <w:left w:val="single" w:sz="5" w:space="0" w:color="000000"/>
              <w:bottom w:val="single" w:sz="5" w:space="0" w:color="000000"/>
              <w:right w:val="single" w:sz="5" w:space="0" w:color="000000"/>
            </w:tcBorders>
          </w:tcPr>
          <w:p w14:paraId="59DCF2AD"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used to assess risk of bias due to missing results in a synthesis (arising from reporting biases).</w:t>
            </w:r>
          </w:p>
        </w:tc>
        <w:tc>
          <w:tcPr>
            <w:tcW w:w="1472" w:type="dxa"/>
            <w:tcBorders>
              <w:top w:val="single" w:sz="5" w:space="0" w:color="000000"/>
              <w:left w:val="single" w:sz="5" w:space="0" w:color="000000"/>
              <w:bottom w:val="single" w:sz="5" w:space="0" w:color="000000"/>
              <w:right w:val="single" w:sz="5" w:space="0" w:color="000000"/>
            </w:tcBorders>
          </w:tcPr>
          <w:p w14:paraId="0C56B410" w14:textId="7F031A34"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7-9- supplementary</w:t>
            </w:r>
          </w:p>
        </w:tc>
      </w:tr>
      <w:tr w:rsidR="00516D91" w:rsidRPr="003D0FE1" w14:paraId="0487B0CB"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2C07D42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Certainty assessment</w:t>
            </w:r>
          </w:p>
        </w:tc>
        <w:tc>
          <w:tcPr>
            <w:tcW w:w="615" w:type="dxa"/>
            <w:tcBorders>
              <w:top w:val="single" w:sz="5" w:space="0" w:color="000000"/>
              <w:left w:val="single" w:sz="5" w:space="0" w:color="000000"/>
              <w:bottom w:val="single" w:sz="5" w:space="0" w:color="000000"/>
              <w:right w:val="single" w:sz="5" w:space="0" w:color="000000"/>
            </w:tcBorders>
          </w:tcPr>
          <w:p w14:paraId="43624850"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15</w:t>
            </w:r>
          </w:p>
        </w:tc>
        <w:tc>
          <w:tcPr>
            <w:tcW w:w="11452" w:type="dxa"/>
            <w:tcBorders>
              <w:top w:val="single" w:sz="5" w:space="0" w:color="000000"/>
              <w:left w:val="single" w:sz="5" w:space="0" w:color="000000"/>
              <w:bottom w:val="single" w:sz="5" w:space="0" w:color="000000"/>
              <w:right w:val="single" w:sz="5" w:space="0" w:color="000000"/>
            </w:tcBorders>
          </w:tcPr>
          <w:p w14:paraId="2C7CF9B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any methods used to assess certainty (or confidence) in the body of evidence for an outcome.</w:t>
            </w:r>
          </w:p>
        </w:tc>
        <w:tc>
          <w:tcPr>
            <w:tcW w:w="1472" w:type="dxa"/>
            <w:tcBorders>
              <w:top w:val="single" w:sz="5" w:space="0" w:color="000000"/>
              <w:left w:val="single" w:sz="5" w:space="0" w:color="000000"/>
              <w:bottom w:val="single" w:sz="5" w:space="0" w:color="000000"/>
              <w:right w:val="single" w:sz="5" w:space="0" w:color="000000"/>
            </w:tcBorders>
          </w:tcPr>
          <w:p w14:paraId="51855E83" w14:textId="6309008B"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7-9- supplementary</w:t>
            </w:r>
          </w:p>
        </w:tc>
      </w:tr>
      <w:tr w:rsidR="000F3BC1" w:rsidRPr="003D0FE1" w14:paraId="3CB78C51"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96101E"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RESULTS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6BF54DD3" w14:textId="77777777" w:rsidR="000F3BC1" w:rsidRPr="003D0FE1" w:rsidRDefault="000F3BC1" w:rsidP="000C75B6">
            <w:pPr>
              <w:pStyle w:val="Default"/>
              <w:jc w:val="center"/>
              <w:rPr>
                <w:rFonts w:ascii="Times New Roman" w:hAnsi="Times New Roman" w:cs="Times New Roman"/>
                <w:color w:val="auto"/>
                <w:sz w:val="18"/>
                <w:szCs w:val="18"/>
              </w:rPr>
            </w:pPr>
          </w:p>
        </w:tc>
      </w:tr>
      <w:tr w:rsidR="000F3BC1" w:rsidRPr="003D0FE1" w14:paraId="31CEF687"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688ED238"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Study selection </w:t>
            </w:r>
          </w:p>
        </w:tc>
        <w:tc>
          <w:tcPr>
            <w:tcW w:w="615" w:type="dxa"/>
            <w:tcBorders>
              <w:top w:val="single" w:sz="5" w:space="0" w:color="000000"/>
              <w:left w:val="single" w:sz="5" w:space="0" w:color="000000"/>
              <w:bottom w:val="single" w:sz="5" w:space="0" w:color="000000"/>
              <w:right w:val="single" w:sz="5" w:space="0" w:color="000000"/>
            </w:tcBorders>
          </w:tcPr>
          <w:p w14:paraId="4A23A388"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16a</w:t>
            </w:r>
          </w:p>
        </w:tc>
        <w:tc>
          <w:tcPr>
            <w:tcW w:w="11452" w:type="dxa"/>
            <w:tcBorders>
              <w:top w:val="single" w:sz="5" w:space="0" w:color="000000"/>
              <w:left w:val="single" w:sz="5" w:space="0" w:color="000000"/>
              <w:bottom w:val="single" w:sz="5" w:space="0" w:color="000000"/>
              <w:right w:val="single" w:sz="5" w:space="0" w:color="000000"/>
            </w:tcBorders>
          </w:tcPr>
          <w:p w14:paraId="5445758B"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472" w:type="dxa"/>
            <w:tcBorders>
              <w:top w:val="single" w:sz="5" w:space="0" w:color="000000"/>
              <w:left w:val="single" w:sz="5" w:space="0" w:color="000000"/>
              <w:bottom w:val="single" w:sz="5" w:space="0" w:color="000000"/>
              <w:right w:val="single" w:sz="5" w:space="0" w:color="000000"/>
            </w:tcBorders>
          </w:tcPr>
          <w:p w14:paraId="07BB26DF" w14:textId="6AA6EA50"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12-14</w:t>
            </w:r>
          </w:p>
        </w:tc>
      </w:tr>
      <w:tr w:rsidR="000F3BC1" w:rsidRPr="003D0FE1" w14:paraId="3D5C203B" w14:textId="77777777" w:rsidTr="00516D91">
        <w:trPr>
          <w:trHeight w:val="48"/>
        </w:trPr>
        <w:tc>
          <w:tcPr>
            <w:tcW w:w="1661" w:type="dxa"/>
            <w:vMerge/>
            <w:tcBorders>
              <w:left w:val="single" w:sz="5" w:space="0" w:color="000000"/>
              <w:bottom w:val="single" w:sz="5" w:space="0" w:color="000000"/>
              <w:right w:val="single" w:sz="5" w:space="0" w:color="000000"/>
            </w:tcBorders>
          </w:tcPr>
          <w:p w14:paraId="6BD477C0" w14:textId="77777777" w:rsidR="000F3BC1" w:rsidRPr="003D0FE1" w:rsidRDefault="000F3BC1" w:rsidP="000C75B6">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5102F15E"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16b</w:t>
            </w:r>
          </w:p>
        </w:tc>
        <w:tc>
          <w:tcPr>
            <w:tcW w:w="11452" w:type="dxa"/>
            <w:tcBorders>
              <w:top w:val="single" w:sz="5" w:space="0" w:color="000000"/>
              <w:left w:val="single" w:sz="5" w:space="0" w:color="000000"/>
              <w:bottom w:val="single" w:sz="5" w:space="0" w:color="000000"/>
              <w:right w:val="single" w:sz="5" w:space="0" w:color="000000"/>
            </w:tcBorders>
          </w:tcPr>
          <w:p w14:paraId="78F27D49"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Cite studies that might appear to meet the inclusion criteria, but which were excluded, and explain why they were excluded.</w:t>
            </w:r>
          </w:p>
        </w:tc>
        <w:tc>
          <w:tcPr>
            <w:tcW w:w="1472" w:type="dxa"/>
            <w:tcBorders>
              <w:top w:val="single" w:sz="5" w:space="0" w:color="000000"/>
              <w:left w:val="single" w:sz="5" w:space="0" w:color="000000"/>
              <w:bottom w:val="single" w:sz="5" w:space="0" w:color="000000"/>
              <w:right w:val="single" w:sz="5" w:space="0" w:color="000000"/>
            </w:tcBorders>
          </w:tcPr>
          <w:p w14:paraId="09BD4711" w14:textId="3D8FD3B4"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12-14</w:t>
            </w:r>
          </w:p>
        </w:tc>
      </w:tr>
      <w:tr w:rsidR="000F3BC1" w:rsidRPr="003D0FE1" w14:paraId="5AF1BAAA" w14:textId="77777777" w:rsidTr="00516D91">
        <w:trPr>
          <w:trHeight w:val="103"/>
        </w:trPr>
        <w:tc>
          <w:tcPr>
            <w:tcW w:w="1661" w:type="dxa"/>
            <w:tcBorders>
              <w:top w:val="single" w:sz="5" w:space="0" w:color="000000"/>
              <w:left w:val="single" w:sz="5" w:space="0" w:color="000000"/>
              <w:bottom w:val="single" w:sz="5" w:space="0" w:color="000000"/>
              <w:right w:val="single" w:sz="5" w:space="0" w:color="000000"/>
            </w:tcBorders>
          </w:tcPr>
          <w:p w14:paraId="124D5519"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Study characteristics </w:t>
            </w:r>
          </w:p>
        </w:tc>
        <w:tc>
          <w:tcPr>
            <w:tcW w:w="615" w:type="dxa"/>
            <w:tcBorders>
              <w:top w:val="single" w:sz="5" w:space="0" w:color="000000"/>
              <w:left w:val="single" w:sz="5" w:space="0" w:color="000000"/>
              <w:bottom w:val="single" w:sz="5" w:space="0" w:color="000000"/>
              <w:right w:val="single" w:sz="5" w:space="0" w:color="000000"/>
            </w:tcBorders>
          </w:tcPr>
          <w:p w14:paraId="3BC65582"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17</w:t>
            </w:r>
          </w:p>
        </w:tc>
        <w:tc>
          <w:tcPr>
            <w:tcW w:w="11452" w:type="dxa"/>
            <w:tcBorders>
              <w:top w:val="single" w:sz="5" w:space="0" w:color="000000"/>
              <w:left w:val="single" w:sz="5" w:space="0" w:color="000000"/>
              <w:bottom w:val="single" w:sz="5" w:space="0" w:color="000000"/>
              <w:right w:val="single" w:sz="5" w:space="0" w:color="000000"/>
            </w:tcBorders>
          </w:tcPr>
          <w:p w14:paraId="42CB2342"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Cite each included study and present its characteristics.</w:t>
            </w:r>
          </w:p>
        </w:tc>
        <w:tc>
          <w:tcPr>
            <w:tcW w:w="1472" w:type="dxa"/>
            <w:tcBorders>
              <w:top w:val="single" w:sz="5" w:space="0" w:color="000000"/>
              <w:left w:val="single" w:sz="5" w:space="0" w:color="000000"/>
              <w:bottom w:val="single" w:sz="5" w:space="0" w:color="000000"/>
              <w:right w:val="single" w:sz="5" w:space="0" w:color="000000"/>
            </w:tcBorders>
          </w:tcPr>
          <w:p w14:paraId="06147C50" w14:textId="6ABE0528"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supplementary</w:t>
            </w:r>
          </w:p>
        </w:tc>
      </w:tr>
      <w:tr w:rsidR="000F3BC1" w:rsidRPr="003D0FE1" w14:paraId="336C501A"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0692EF0B"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Risk of bias in studies </w:t>
            </w:r>
          </w:p>
        </w:tc>
        <w:tc>
          <w:tcPr>
            <w:tcW w:w="615" w:type="dxa"/>
            <w:tcBorders>
              <w:top w:val="single" w:sz="5" w:space="0" w:color="000000"/>
              <w:left w:val="single" w:sz="5" w:space="0" w:color="000000"/>
              <w:bottom w:val="single" w:sz="5" w:space="0" w:color="000000"/>
              <w:right w:val="single" w:sz="5" w:space="0" w:color="000000"/>
            </w:tcBorders>
          </w:tcPr>
          <w:p w14:paraId="4DE91FF5"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18</w:t>
            </w:r>
          </w:p>
        </w:tc>
        <w:tc>
          <w:tcPr>
            <w:tcW w:w="11452" w:type="dxa"/>
            <w:tcBorders>
              <w:top w:val="single" w:sz="5" w:space="0" w:color="000000"/>
              <w:left w:val="single" w:sz="5" w:space="0" w:color="000000"/>
              <w:bottom w:val="single" w:sz="5" w:space="0" w:color="000000"/>
              <w:right w:val="single" w:sz="5" w:space="0" w:color="000000"/>
            </w:tcBorders>
          </w:tcPr>
          <w:p w14:paraId="037BE53B"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assessments of risk of bias for each included study.</w:t>
            </w:r>
          </w:p>
        </w:tc>
        <w:tc>
          <w:tcPr>
            <w:tcW w:w="1472" w:type="dxa"/>
            <w:tcBorders>
              <w:top w:val="single" w:sz="5" w:space="0" w:color="000000"/>
              <w:left w:val="single" w:sz="5" w:space="0" w:color="000000"/>
              <w:bottom w:val="single" w:sz="5" w:space="0" w:color="000000"/>
              <w:right w:val="single" w:sz="5" w:space="0" w:color="000000"/>
            </w:tcBorders>
          </w:tcPr>
          <w:p w14:paraId="4315B923" w14:textId="242A0BFF"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supplementary</w:t>
            </w:r>
          </w:p>
        </w:tc>
      </w:tr>
      <w:tr w:rsidR="000F3BC1" w:rsidRPr="003D0FE1" w14:paraId="63B2AC19"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5D49CDDC"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Results of individual studies </w:t>
            </w:r>
          </w:p>
        </w:tc>
        <w:tc>
          <w:tcPr>
            <w:tcW w:w="615" w:type="dxa"/>
            <w:tcBorders>
              <w:top w:val="single" w:sz="5" w:space="0" w:color="000000"/>
              <w:left w:val="single" w:sz="5" w:space="0" w:color="000000"/>
              <w:bottom w:val="single" w:sz="5" w:space="0" w:color="000000"/>
              <w:right w:val="single" w:sz="5" w:space="0" w:color="000000"/>
            </w:tcBorders>
          </w:tcPr>
          <w:p w14:paraId="736B57A5"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19</w:t>
            </w:r>
          </w:p>
        </w:tc>
        <w:tc>
          <w:tcPr>
            <w:tcW w:w="11452" w:type="dxa"/>
            <w:tcBorders>
              <w:top w:val="single" w:sz="5" w:space="0" w:color="000000"/>
              <w:left w:val="single" w:sz="5" w:space="0" w:color="000000"/>
              <w:bottom w:val="single" w:sz="5" w:space="0" w:color="000000"/>
              <w:right w:val="single" w:sz="5" w:space="0" w:color="000000"/>
            </w:tcBorders>
          </w:tcPr>
          <w:p w14:paraId="780E5644"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472" w:type="dxa"/>
            <w:tcBorders>
              <w:top w:val="single" w:sz="5" w:space="0" w:color="000000"/>
              <w:left w:val="single" w:sz="5" w:space="0" w:color="000000"/>
              <w:bottom w:val="single" w:sz="5" w:space="0" w:color="000000"/>
              <w:right w:val="single" w:sz="5" w:space="0" w:color="000000"/>
            </w:tcBorders>
          </w:tcPr>
          <w:p w14:paraId="59105C52" w14:textId="002E3B32"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13-20</w:t>
            </w:r>
          </w:p>
        </w:tc>
      </w:tr>
      <w:tr w:rsidR="00516D91" w:rsidRPr="003D0FE1" w14:paraId="435E7981"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58813404"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Results of syntheses</w:t>
            </w:r>
          </w:p>
        </w:tc>
        <w:tc>
          <w:tcPr>
            <w:tcW w:w="615" w:type="dxa"/>
            <w:tcBorders>
              <w:top w:val="single" w:sz="5" w:space="0" w:color="000000"/>
              <w:left w:val="single" w:sz="5" w:space="0" w:color="000000"/>
              <w:bottom w:val="single" w:sz="5" w:space="0" w:color="000000"/>
              <w:right w:val="single" w:sz="5" w:space="0" w:color="000000"/>
            </w:tcBorders>
          </w:tcPr>
          <w:p w14:paraId="6FB55DBC"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20a</w:t>
            </w:r>
          </w:p>
        </w:tc>
        <w:tc>
          <w:tcPr>
            <w:tcW w:w="11452" w:type="dxa"/>
            <w:tcBorders>
              <w:top w:val="single" w:sz="5" w:space="0" w:color="000000"/>
              <w:left w:val="single" w:sz="5" w:space="0" w:color="000000"/>
              <w:bottom w:val="single" w:sz="5" w:space="0" w:color="000000"/>
              <w:right w:val="single" w:sz="5" w:space="0" w:color="000000"/>
            </w:tcBorders>
          </w:tcPr>
          <w:p w14:paraId="1BD9DECC"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For each synthesis, briefly summarise the characteristics and risk of bias among contributing studies.</w:t>
            </w:r>
          </w:p>
        </w:tc>
        <w:tc>
          <w:tcPr>
            <w:tcW w:w="1472" w:type="dxa"/>
            <w:tcBorders>
              <w:top w:val="single" w:sz="5" w:space="0" w:color="000000"/>
              <w:left w:val="single" w:sz="5" w:space="0" w:color="000000"/>
              <w:bottom w:val="single" w:sz="5" w:space="0" w:color="000000"/>
              <w:right w:val="single" w:sz="5" w:space="0" w:color="000000"/>
            </w:tcBorders>
          </w:tcPr>
          <w:p w14:paraId="1045085C" w14:textId="6D4B9E4C"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13-20</w:t>
            </w:r>
          </w:p>
        </w:tc>
      </w:tr>
      <w:tr w:rsidR="00516D91" w:rsidRPr="003D0FE1" w14:paraId="4E062534" w14:textId="77777777" w:rsidTr="00516D91">
        <w:trPr>
          <w:trHeight w:val="203"/>
        </w:trPr>
        <w:tc>
          <w:tcPr>
            <w:tcW w:w="1661" w:type="dxa"/>
            <w:vMerge/>
            <w:tcBorders>
              <w:left w:val="single" w:sz="5" w:space="0" w:color="000000"/>
              <w:right w:val="single" w:sz="5" w:space="0" w:color="000000"/>
            </w:tcBorders>
          </w:tcPr>
          <w:p w14:paraId="1A6819AA"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26AD5365"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20b</w:t>
            </w:r>
          </w:p>
        </w:tc>
        <w:tc>
          <w:tcPr>
            <w:tcW w:w="11452" w:type="dxa"/>
            <w:tcBorders>
              <w:top w:val="single" w:sz="5" w:space="0" w:color="000000"/>
              <w:left w:val="single" w:sz="5" w:space="0" w:color="000000"/>
              <w:bottom w:val="single" w:sz="5" w:space="0" w:color="000000"/>
              <w:right w:val="single" w:sz="5" w:space="0" w:color="000000"/>
            </w:tcBorders>
          </w:tcPr>
          <w:p w14:paraId="62650BDA"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72" w:type="dxa"/>
            <w:tcBorders>
              <w:top w:val="single" w:sz="5" w:space="0" w:color="000000"/>
              <w:left w:val="single" w:sz="5" w:space="0" w:color="000000"/>
              <w:bottom w:val="single" w:sz="5" w:space="0" w:color="000000"/>
              <w:right w:val="single" w:sz="5" w:space="0" w:color="000000"/>
            </w:tcBorders>
          </w:tcPr>
          <w:p w14:paraId="598492F2" w14:textId="0904C638"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13-20</w:t>
            </w:r>
          </w:p>
        </w:tc>
      </w:tr>
      <w:tr w:rsidR="00516D91" w:rsidRPr="003D0FE1" w14:paraId="06DF5B9B" w14:textId="77777777" w:rsidTr="00516D91">
        <w:trPr>
          <w:trHeight w:val="48"/>
        </w:trPr>
        <w:tc>
          <w:tcPr>
            <w:tcW w:w="1661" w:type="dxa"/>
            <w:vMerge/>
            <w:tcBorders>
              <w:left w:val="single" w:sz="5" w:space="0" w:color="000000"/>
              <w:right w:val="single" w:sz="5" w:space="0" w:color="000000"/>
            </w:tcBorders>
          </w:tcPr>
          <w:p w14:paraId="5CCE2D2E"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6CA83020"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20c</w:t>
            </w:r>
          </w:p>
        </w:tc>
        <w:tc>
          <w:tcPr>
            <w:tcW w:w="11452" w:type="dxa"/>
            <w:tcBorders>
              <w:top w:val="single" w:sz="5" w:space="0" w:color="000000"/>
              <w:left w:val="single" w:sz="5" w:space="0" w:color="000000"/>
              <w:bottom w:val="single" w:sz="5" w:space="0" w:color="000000"/>
              <w:right w:val="single" w:sz="5" w:space="0" w:color="000000"/>
            </w:tcBorders>
          </w:tcPr>
          <w:p w14:paraId="0B4B237B"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results of all investigations of possible causes of heterogeneity among study results.</w:t>
            </w:r>
          </w:p>
        </w:tc>
        <w:tc>
          <w:tcPr>
            <w:tcW w:w="1472" w:type="dxa"/>
            <w:tcBorders>
              <w:top w:val="single" w:sz="5" w:space="0" w:color="000000"/>
              <w:left w:val="single" w:sz="5" w:space="0" w:color="000000"/>
              <w:bottom w:val="single" w:sz="5" w:space="0" w:color="000000"/>
              <w:right w:val="single" w:sz="5" w:space="0" w:color="000000"/>
            </w:tcBorders>
          </w:tcPr>
          <w:p w14:paraId="5C9CCFDE" w14:textId="17350885"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13-20</w:t>
            </w:r>
          </w:p>
        </w:tc>
      </w:tr>
      <w:tr w:rsidR="00516D91" w:rsidRPr="003D0FE1" w14:paraId="07D859F9" w14:textId="77777777" w:rsidTr="00516D91">
        <w:trPr>
          <w:trHeight w:val="48"/>
        </w:trPr>
        <w:tc>
          <w:tcPr>
            <w:tcW w:w="1661" w:type="dxa"/>
            <w:vMerge/>
            <w:tcBorders>
              <w:left w:val="single" w:sz="5" w:space="0" w:color="000000"/>
              <w:bottom w:val="single" w:sz="5" w:space="0" w:color="000000"/>
              <w:right w:val="single" w:sz="5" w:space="0" w:color="000000"/>
            </w:tcBorders>
          </w:tcPr>
          <w:p w14:paraId="41CA08A0"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7EB9A841"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20d</w:t>
            </w:r>
          </w:p>
        </w:tc>
        <w:tc>
          <w:tcPr>
            <w:tcW w:w="11452" w:type="dxa"/>
            <w:tcBorders>
              <w:top w:val="single" w:sz="5" w:space="0" w:color="000000"/>
              <w:left w:val="single" w:sz="5" w:space="0" w:color="000000"/>
              <w:bottom w:val="single" w:sz="5" w:space="0" w:color="000000"/>
              <w:right w:val="single" w:sz="5" w:space="0" w:color="000000"/>
            </w:tcBorders>
          </w:tcPr>
          <w:p w14:paraId="3378C66B"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results of all sensitivity analyses conducted to assess the robustness of the synthesized results.</w:t>
            </w:r>
          </w:p>
        </w:tc>
        <w:tc>
          <w:tcPr>
            <w:tcW w:w="1472" w:type="dxa"/>
            <w:tcBorders>
              <w:top w:val="single" w:sz="5" w:space="0" w:color="000000"/>
              <w:left w:val="single" w:sz="5" w:space="0" w:color="000000"/>
              <w:bottom w:val="single" w:sz="5" w:space="0" w:color="000000"/>
              <w:right w:val="single" w:sz="5" w:space="0" w:color="000000"/>
            </w:tcBorders>
          </w:tcPr>
          <w:p w14:paraId="3B60B3A3" w14:textId="6894964E"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13-20</w:t>
            </w:r>
          </w:p>
        </w:tc>
      </w:tr>
      <w:tr w:rsidR="000F3BC1" w:rsidRPr="003D0FE1" w14:paraId="0CF60E18"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12004C33"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Reporting biases</w:t>
            </w:r>
          </w:p>
        </w:tc>
        <w:tc>
          <w:tcPr>
            <w:tcW w:w="615" w:type="dxa"/>
            <w:tcBorders>
              <w:top w:val="single" w:sz="5" w:space="0" w:color="000000"/>
              <w:left w:val="single" w:sz="5" w:space="0" w:color="000000"/>
              <w:bottom w:val="single" w:sz="5" w:space="0" w:color="000000"/>
              <w:right w:val="single" w:sz="5" w:space="0" w:color="000000"/>
            </w:tcBorders>
          </w:tcPr>
          <w:p w14:paraId="3077F07C"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21</w:t>
            </w:r>
          </w:p>
        </w:tc>
        <w:tc>
          <w:tcPr>
            <w:tcW w:w="11452" w:type="dxa"/>
            <w:tcBorders>
              <w:top w:val="single" w:sz="5" w:space="0" w:color="000000"/>
              <w:left w:val="single" w:sz="5" w:space="0" w:color="000000"/>
              <w:bottom w:val="single" w:sz="5" w:space="0" w:color="000000"/>
              <w:right w:val="single" w:sz="5" w:space="0" w:color="000000"/>
            </w:tcBorders>
          </w:tcPr>
          <w:p w14:paraId="0451821E"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assessments of risk of bias due to missing results (arising from reporting biases) for each synthesis assessed.</w:t>
            </w:r>
          </w:p>
        </w:tc>
        <w:tc>
          <w:tcPr>
            <w:tcW w:w="1472" w:type="dxa"/>
            <w:tcBorders>
              <w:top w:val="single" w:sz="5" w:space="0" w:color="000000"/>
              <w:left w:val="single" w:sz="5" w:space="0" w:color="000000"/>
              <w:bottom w:val="single" w:sz="5" w:space="0" w:color="000000"/>
              <w:right w:val="single" w:sz="5" w:space="0" w:color="000000"/>
            </w:tcBorders>
          </w:tcPr>
          <w:p w14:paraId="45F96DCC" w14:textId="1A0BC339"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23</w:t>
            </w:r>
          </w:p>
        </w:tc>
      </w:tr>
      <w:tr w:rsidR="000F3BC1" w:rsidRPr="003D0FE1" w14:paraId="19A6E08F"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5687602C"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Certainty of evidence </w:t>
            </w:r>
          </w:p>
        </w:tc>
        <w:tc>
          <w:tcPr>
            <w:tcW w:w="615" w:type="dxa"/>
            <w:tcBorders>
              <w:top w:val="single" w:sz="5" w:space="0" w:color="000000"/>
              <w:left w:val="single" w:sz="5" w:space="0" w:color="000000"/>
              <w:bottom w:val="single" w:sz="5" w:space="0" w:color="000000"/>
              <w:right w:val="single" w:sz="5" w:space="0" w:color="000000"/>
            </w:tcBorders>
          </w:tcPr>
          <w:p w14:paraId="22814D54"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22</w:t>
            </w:r>
          </w:p>
        </w:tc>
        <w:tc>
          <w:tcPr>
            <w:tcW w:w="11452" w:type="dxa"/>
            <w:tcBorders>
              <w:top w:val="single" w:sz="5" w:space="0" w:color="000000"/>
              <w:left w:val="single" w:sz="5" w:space="0" w:color="000000"/>
              <w:bottom w:val="single" w:sz="5" w:space="0" w:color="000000"/>
              <w:right w:val="single" w:sz="5" w:space="0" w:color="000000"/>
            </w:tcBorders>
          </w:tcPr>
          <w:p w14:paraId="55806515"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Present assessments of certainty (or confidence) in the body of evidence for each outcome assessed.</w:t>
            </w:r>
          </w:p>
        </w:tc>
        <w:tc>
          <w:tcPr>
            <w:tcW w:w="1472" w:type="dxa"/>
            <w:tcBorders>
              <w:top w:val="single" w:sz="5" w:space="0" w:color="000000"/>
              <w:left w:val="single" w:sz="5" w:space="0" w:color="000000"/>
              <w:bottom w:val="single" w:sz="5" w:space="0" w:color="000000"/>
              <w:right w:val="single" w:sz="5" w:space="0" w:color="000000"/>
            </w:tcBorders>
          </w:tcPr>
          <w:p w14:paraId="39B2C11A" w14:textId="680A2C4E"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supplementary</w:t>
            </w:r>
          </w:p>
        </w:tc>
      </w:tr>
      <w:tr w:rsidR="000F3BC1" w:rsidRPr="003D0FE1" w14:paraId="6AB16C95"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0186D2"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 xml:space="preserve">DISCUSSION </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7F9DFAF4" w14:textId="77777777" w:rsidR="000F3BC1" w:rsidRPr="003D0FE1" w:rsidRDefault="000F3BC1" w:rsidP="000C75B6">
            <w:pPr>
              <w:pStyle w:val="Default"/>
              <w:jc w:val="center"/>
              <w:rPr>
                <w:rFonts w:ascii="Times New Roman" w:hAnsi="Times New Roman" w:cs="Times New Roman"/>
                <w:color w:val="auto"/>
                <w:sz w:val="18"/>
                <w:szCs w:val="18"/>
              </w:rPr>
            </w:pPr>
          </w:p>
        </w:tc>
      </w:tr>
      <w:tr w:rsidR="000F3BC1" w:rsidRPr="003D0FE1" w14:paraId="3989E82E"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339F7967"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 xml:space="preserve">Discussion </w:t>
            </w:r>
          </w:p>
        </w:tc>
        <w:tc>
          <w:tcPr>
            <w:tcW w:w="615" w:type="dxa"/>
            <w:tcBorders>
              <w:top w:val="single" w:sz="5" w:space="0" w:color="000000"/>
              <w:left w:val="single" w:sz="5" w:space="0" w:color="000000"/>
              <w:bottom w:val="single" w:sz="5" w:space="0" w:color="000000"/>
              <w:right w:val="single" w:sz="5" w:space="0" w:color="000000"/>
            </w:tcBorders>
          </w:tcPr>
          <w:p w14:paraId="08014621"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23a</w:t>
            </w:r>
          </w:p>
        </w:tc>
        <w:tc>
          <w:tcPr>
            <w:tcW w:w="11452" w:type="dxa"/>
            <w:tcBorders>
              <w:top w:val="single" w:sz="5" w:space="0" w:color="000000"/>
              <w:left w:val="single" w:sz="5" w:space="0" w:color="000000"/>
              <w:bottom w:val="single" w:sz="5" w:space="0" w:color="000000"/>
              <w:right w:val="single" w:sz="5" w:space="0" w:color="000000"/>
            </w:tcBorders>
          </w:tcPr>
          <w:p w14:paraId="33EC0E12"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Provide a general interpretation of the results in the context of other evidence.</w:t>
            </w:r>
          </w:p>
        </w:tc>
        <w:tc>
          <w:tcPr>
            <w:tcW w:w="1472" w:type="dxa"/>
            <w:tcBorders>
              <w:top w:val="single" w:sz="5" w:space="0" w:color="000000"/>
              <w:left w:val="single" w:sz="5" w:space="0" w:color="000000"/>
              <w:bottom w:val="single" w:sz="5" w:space="0" w:color="000000"/>
              <w:right w:val="single" w:sz="5" w:space="0" w:color="000000"/>
            </w:tcBorders>
          </w:tcPr>
          <w:p w14:paraId="01E49738" w14:textId="240F6A1C"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21-23</w:t>
            </w:r>
          </w:p>
        </w:tc>
      </w:tr>
      <w:tr w:rsidR="00516D91" w:rsidRPr="003D0FE1" w14:paraId="757ABE9A" w14:textId="77777777" w:rsidTr="00516D91">
        <w:trPr>
          <w:trHeight w:val="48"/>
        </w:trPr>
        <w:tc>
          <w:tcPr>
            <w:tcW w:w="1661" w:type="dxa"/>
            <w:vMerge/>
            <w:tcBorders>
              <w:left w:val="single" w:sz="5" w:space="0" w:color="000000"/>
              <w:right w:val="single" w:sz="5" w:space="0" w:color="000000"/>
            </w:tcBorders>
          </w:tcPr>
          <w:p w14:paraId="7A9D0653"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75089848"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23b</w:t>
            </w:r>
          </w:p>
        </w:tc>
        <w:tc>
          <w:tcPr>
            <w:tcW w:w="11452" w:type="dxa"/>
            <w:tcBorders>
              <w:top w:val="single" w:sz="5" w:space="0" w:color="000000"/>
              <w:left w:val="single" w:sz="5" w:space="0" w:color="000000"/>
              <w:bottom w:val="single" w:sz="5" w:space="0" w:color="000000"/>
              <w:right w:val="single" w:sz="5" w:space="0" w:color="000000"/>
            </w:tcBorders>
          </w:tcPr>
          <w:p w14:paraId="65C7055B"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Discuss any limitations of the evidence included in the review.</w:t>
            </w:r>
          </w:p>
        </w:tc>
        <w:tc>
          <w:tcPr>
            <w:tcW w:w="1472" w:type="dxa"/>
            <w:tcBorders>
              <w:top w:val="single" w:sz="5" w:space="0" w:color="000000"/>
              <w:left w:val="single" w:sz="5" w:space="0" w:color="000000"/>
              <w:bottom w:val="single" w:sz="5" w:space="0" w:color="000000"/>
              <w:right w:val="single" w:sz="5" w:space="0" w:color="000000"/>
            </w:tcBorders>
          </w:tcPr>
          <w:p w14:paraId="1F254FFF" w14:textId="695D28EF"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21-23</w:t>
            </w:r>
          </w:p>
        </w:tc>
      </w:tr>
      <w:tr w:rsidR="00516D91" w:rsidRPr="003D0FE1" w14:paraId="418C8451" w14:textId="77777777" w:rsidTr="00516D91">
        <w:trPr>
          <w:trHeight w:val="48"/>
        </w:trPr>
        <w:tc>
          <w:tcPr>
            <w:tcW w:w="1661" w:type="dxa"/>
            <w:vMerge/>
            <w:tcBorders>
              <w:left w:val="single" w:sz="5" w:space="0" w:color="000000"/>
              <w:right w:val="single" w:sz="5" w:space="0" w:color="000000"/>
            </w:tcBorders>
          </w:tcPr>
          <w:p w14:paraId="00EF1967"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4" w:space="0" w:color="auto"/>
              <w:right w:val="single" w:sz="5" w:space="0" w:color="000000"/>
            </w:tcBorders>
          </w:tcPr>
          <w:p w14:paraId="6FAE36D8"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23c</w:t>
            </w:r>
          </w:p>
        </w:tc>
        <w:tc>
          <w:tcPr>
            <w:tcW w:w="11452" w:type="dxa"/>
            <w:tcBorders>
              <w:top w:val="single" w:sz="5" w:space="0" w:color="000000"/>
              <w:left w:val="single" w:sz="5" w:space="0" w:color="000000"/>
              <w:bottom w:val="single" w:sz="5" w:space="0" w:color="000000"/>
              <w:right w:val="single" w:sz="5" w:space="0" w:color="000000"/>
            </w:tcBorders>
          </w:tcPr>
          <w:p w14:paraId="097ADFAE"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Discuss any limitations of the review processes used.</w:t>
            </w:r>
          </w:p>
        </w:tc>
        <w:tc>
          <w:tcPr>
            <w:tcW w:w="1472" w:type="dxa"/>
            <w:tcBorders>
              <w:top w:val="single" w:sz="5" w:space="0" w:color="000000"/>
              <w:left w:val="single" w:sz="5" w:space="0" w:color="000000"/>
              <w:bottom w:val="single" w:sz="5" w:space="0" w:color="000000"/>
              <w:right w:val="single" w:sz="5" w:space="0" w:color="000000"/>
            </w:tcBorders>
          </w:tcPr>
          <w:p w14:paraId="49E3C1BE" w14:textId="35F8410D"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21-23</w:t>
            </w:r>
          </w:p>
        </w:tc>
      </w:tr>
      <w:tr w:rsidR="00516D91" w:rsidRPr="003D0FE1" w14:paraId="08C92A10" w14:textId="77777777" w:rsidTr="00516D91">
        <w:trPr>
          <w:trHeight w:val="48"/>
        </w:trPr>
        <w:tc>
          <w:tcPr>
            <w:tcW w:w="1661" w:type="dxa"/>
            <w:vMerge/>
            <w:tcBorders>
              <w:left w:val="single" w:sz="5" w:space="0" w:color="000000"/>
              <w:bottom w:val="single" w:sz="4" w:space="0" w:color="auto"/>
              <w:right w:val="single" w:sz="5" w:space="0" w:color="000000"/>
            </w:tcBorders>
          </w:tcPr>
          <w:p w14:paraId="46BCFFA7" w14:textId="77777777" w:rsidR="00516D91" w:rsidRPr="003D0FE1" w:rsidRDefault="00516D91" w:rsidP="00516D91">
            <w:pPr>
              <w:pStyle w:val="Default"/>
              <w:spacing w:before="40" w:after="40"/>
              <w:rPr>
                <w:rFonts w:ascii="Times New Roman" w:hAnsi="Times New Roman" w:cs="Times New Roman"/>
                <w:sz w:val="18"/>
                <w:szCs w:val="18"/>
              </w:rPr>
            </w:pPr>
          </w:p>
        </w:tc>
        <w:tc>
          <w:tcPr>
            <w:tcW w:w="615" w:type="dxa"/>
            <w:tcBorders>
              <w:top w:val="single" w:sz="4" w:space="0" w:color="auto"/>
              <w:left w:val="single" w:sz="5" w:space="0" w:color="000000"/>
              <w:bottom w:val="single" w:sz="4" w:space="0" w:color="auto"/>
              <w:right w:val="single" w:sz="4" w:space="0" w:color="auto"/>
            </w:tcBorders>
          </w:tcPr>
          <w:p w14:paraId="5BA8768B" w14:textId="77777777" w:rsidR="00516D91" w:rsidRPr="003D0FE1" w:rsidRDefault="00516D91" w:rsidP="00516D91">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23d</w:t>
            </w:r>
          </w:p>
        </w:tc>
        <w:tc>
          <w:tcPr>
            <w:tcW w:w="11452" w:type="dxa"/>
            <w:tcBorders>
              <w:top w:val="single" w:sz="5" w:space="0" w:color="000000"/>
              <w:left w:val="single" w:sz="4" w:space="0" w:color="auto"/>
              <w:bottom w:val="double" w:sz="5" w:space="0" w:color="000000"/>
              <w:right w:val="single" w:sz="5" w:space="0" w:color="000000"/>
            </w:tcBorders>
          </w:tcPr>
          <w:p w14:paraId="68D89A45" w14:textId="77777777" w:rsidR="00516D91" w:rsidRPr="003D0FE1" w:rsidRDefault="00516D91" w:rsidP="00516D91">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Discuss implications of the results for practice, policy, and future research.</w:t>
            </w:r>
          </w:p>
        </w:tc>
        <w:tc>
          <w:tcPr>
            <w:tcW w:w="1472" w:type="dxa"/>
            <w:tcBorders>
              <w:top w:val="single" w:sz="5" w:space="0" w:color="000000"/>
              <w:left w:val="single" w:sz="5" w:space="0" w:color="000000"/>
              <w:bottom w:val="double" w:sz="5" w:space="0" w:color="000000"/>
              <w:right w:val="single" w:sz="5" w:space="0" w:color="000000"/>
            </w:tcBorders>
          </w:tcPr>
          <w:p w14:paraId="58A338DC" w14:textId="0FE45C9A" w:rsidR="00516D91" w:rsidRPr="003D0FE1" w:rsidRDefault="00516D91" w:rsidP="00516D91">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21-23</w:t>
            </w:r>
          </w:p>
        </w:tc>
      </w:tr>
      <w:tr w:rsidR="000F3BC1" w:rsidRPr="003D0FE1" w14:paraId="47A5A538" w14:textId="77777777" w:rsidTr="00516D91">
        <w:trPr>
          <w:trHeight w:val="24"/>
        </w:trPr>
        <w:tc>
          <w:tcPr>
            <w:tcW w:w="137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5F6EFF" w14:textId="77777777" w:rsidR="000F3BC1" w:rsidRPr="003D0FE1" w:rsidRDefault="000F3BC1" w:rsidP="000C75B6">
            <w:pPr>
              <w:pStyle w:val="Default"/>
              <w:rPr>
                <w:rFonts w:ascii="Times New Roman" w:hAnsi="Times New Roman" w:cs="Times New Roman"/>
                <w:sz w:val="18"/>
                <w:szCs w:val="18"/>
              </w:rPr>
            </w:pPr>
            <w:r w:rsidRPr="003D0FE1">
              <w:rPr>
                <w:rFonts w:ascii="Times New Roman" w:hAnsi="Times New Roman" w:cs="Times New Roman"/>
                <w:b/>
                <w:bCs/>
                <w:sz w:val="18"/>
                <w:szCs w:val="18"/>
              </w:rPr>
              <w:t>OTHER INFORMATION</w:t>
            </w:r>
          </w:p>
        </w:tc>
        <w:tc>
          <w:tcPr>
            <w:tcW w:w="1472" w:type="dxa"/>
            <w:tcBorders>
              <w:top w:val="double" w:sz="5" w:space="0" w:color="000000"/>
              <w:left w:val="single" w:sz="5" w:space="0" w:color="000000"/>
              <w:bottom w:val="single" w:sz="5" w:space="0" w:color="000000"/>
              <w:right w:val="single" w:sz="5" w:space="0" w:color="000000"/>
            </w:tcBorders>
            <w:shd w:val="clear" w:color="auto" w:fill="FFFFCC"/>
          </w:tcPr>
          <w:p w14:paraId="7031F58A" w14:textId="77777777" w:rsidR="000F3BC1" w:rsidRPr="003D0FE1" w:rsidRDefault="000F3BC1" w:rsidP="000C75B6">
            <w:pPr>
              <w:pStyle w:val="Default"/>
              <w:jc w:val="center"/>
              <w:rPr>
                <w:rFonts w:ascii="Times New Roman" w:hAnsi="Times New Roman" w:cs="Times New Roman"/>
                <w:color w:val="auto"/>
                <w:sz w:val="18"/>
                <w:szCs w:val="18"/>
              </w:rPr>
            </w:pPr>
          </w:p>
        </w:tc>
      </w:tr>
      <w:tr w:rsidR="000F3BC1" w:rsidRPr="003D0FE1" w14:paraId="33092741" w14:textId="77777777" w:rsidTr="00516D91">
        <w:trPr>
          <w:trHeight w:val="48"/>
        </w:trPr>
        <w:tc>
          <w:tcPr>
            <w:tcW w:w="1661" w:type="dxa"/>
            <w:vMerge w:val="restart"/>
            <w:tcBorders>
              <w:top w:val="single" w:sz="5" w:space="0" w:color="000000"/>
              <w:left w:val="single" w:sz="5" w:space="0" w:color="000000"/>
              <w:right w:val="single" w:sz="5" w:space="0" w:color="000000"/>
            </w:tcBorders>
          </w:tcPr>
          <w:p w14:paraId="38C03960"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Registration and protocol</w:t>
            </w:r>
          </w:p>
        </w:tc>
        <w:tc>
          <w:tcPr>
            <w:tcW w:w="615" w:type="dxa"/>
            <w:tcBorders>
              <w:top w:val="single" w:sz="5" w:space="0" w:color="000000"/>
              <w:left w:val="single" w:sz="5" w:space="0" w:color="000000"/>
              <w:bottom w:val="single" w:sz="5" w:space="0" w:color="000000"/>
              <w:right w:val="single" w:sz="5" w:space="0" w:color="000000"/>
            </w:tcBorders>
          </w:tcPr>
          <w:p w14:paraId="4165DE28"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24a</w:t>
            </w:r>
          </w:p>
        </w:tc>
        <w:tc>
          <w:tcPr>
            <w:tcW w:w="11452" w:type="dxa"/>
            <w:tcBorders>
              <w:top w:val="single" w:sz="5" w:space="0" w:color="000000"/>
              <w:left w:val="single" w:sz="5" w:space="0" w:color="000000"/>
              <w:bottom w:val="single" w:sz="5" w:space="0" w:color="000000"/>
              <w:right w:val="single" w:sz="5" w:space="0" w:color="000000"/>
            </w:tcBorders>
          </w:tcPr>
          <w:p w14:paraId="7C088CE7"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Provide registration information for the review, including register name and registration number, or state that the review was not registered.</w:t>
            </w:r>
          </w:p>
        </w:tc>
        <w:tc>
          <w:tcPr>
            <w:tcW w:w="1472" w:type="dxa"/>
            <w:tcBorders>
              <w:top w:val="single" w:sz="5" w:space="0" w:color="000000"/>
              <w:left w:val="single" w:sz="5" w:space="0" w:color="000000"/>
              <w:bottom w:val="single" w:sz="5" w:space="0" w:color="000000"/>
              <w:right w:val="single" w:sz="5" w:space="0" w:color="000000"/>
            </w:tcBorders>
          </w:tcPr>
          <w:p w14:paraId="6F127B17" w14:textId="34BC8D0A"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w:t>
            </w:r>
          </w:p>
        </w:tc>
      </w:tr>
      <w:tr w:rsidR="000F3BC1" w:rsidRPr="003D0FE1" w14:paraId="765B8ADC" w14:textId="77777777" w:rsidTr="00516D91">
        <w:trPr>
          <w:trHeight w:val="57"/>
        </w:trPr>
        <w:tc>
          <w:tcPr>
            <w:tcW w:w="1661" w:type="dxa"/>
            <w:vMerge/>
            <w:tcBorders>
              <w:left w:val="single" w:sz="5" w:space="0" w:color="000000"/>
              <w:right w:val="single" w:sz="5" w:space="0" w:color="000000"/>
            </w:tcBorders>
          </w:tcPr>
          <w:p w14:paraId="0133B2DF" w14:textId="77777777" w:rsidR="000F3BC1" w:rsidRPr="003D0FE1" w:rsidRDefault="000F3BC1" w:rsidP="000C75B6">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3761C8B7"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24b</w:t>
            </w:r>
          </w:p>
        </w:tc>
        <w:tc>
          <w:tcPr>
            <w:tcW w:w="11452" w:type="dxa"/>
            <w:tcBorders>
              <w:top w:val="single" w:sz="5" w:space="0" w:color="000000"/>
              <w:left w:val="single" w:sz="5" w:space="0" w:color="000000"/>
              <w:bottom w:val="single" w:sz="5" w:space="0" w:color="000000"/>
              <w:right w:val="single" w:sz="5" w:space="0" w:color="000000"/>
            </w:tcBorders>
          </w:tcPr>
          <w:p w14:paraId="3D5DD4B2"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Indicate where the review protocol can be accessed, or state that a protocol was not prepared.</w:t>
            </w:r>
          </w:p>
        </w:tc>
        <w:tc>
          <w:tcPr>
            <w:tcW w:w="1472" w:type="dxa"/>
            <w:tcBorders>
              <w:top w:val="single" w:sz="5" w:space="0" w:color="000000"/>
              <w:left w:val="single" w:sz="5" w:space="0" w:color="000000"/>
              <w:bottom w:val="single" w:sz="5" w:space="0" w:color="000000"/>
              <w:right w:val="single" w:sz="5" w:space="0" w:color="000000"/>
            </w:tcBorders>
          </w:tcPr>
          <w:p w14:paraId="53B58927" w14:textId="407B7733" w:rsidR="000F3BC1" w:rsidRPr="003D0FE1" w:rsidRDefault="00516D91"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w:t>
            </w:r>
          </w:p>
        </w:tc>
      </w:tr>
      <w:tr w:rsidR="000F3BC1" w:rsidRPr="003D0FE1" w14:paraId="75F22C43" w14:textId="77777777" w:rsidTr="00516D91">
        <w:trPr>
          <w:trHeight w:val="48"/>
        </w:trPr>
        <w:tc>
          <w:tcPr>
            <w:tcW w:w="1661" w:type="dxa"/>
            <w:vMerge/>
            <w:tcBorders>
              <w:left w:val="single" w:sz="5" w:space="0" w:color="000000"/>
              <w:bottom w:val="single" w:sz="5" w:space="0" w:color="000000"/>
              <w:right w:val="single" w:sz="5" w:space="0" w:color="000000"/>
            </w:tcBorders>
          </w:tcPr>
          <w:p w14:paraId="30EB1721" w14:textId="77777777" w:rsidR="000F3BC1" w:rsidRPr="003D0FE1" w:rsidRDefault="000F3BC1" w:rsidP="000C75B6">
            <w:pPr>
              <w:pStyle w:val="Default"/>
              <w:spacing w:before="40" w:after="40"/>
              <w:rPr>
                <w:rFonts w:ascii="Times New Roman" w:hAnsi="Times New Roman" w:cs="Times New Roman"/>
                <w:sz w:val="18"/>
                <w:szCs w:val="18"/>
              </w:rPr>
            </w:pPr>
          </w:p>
        </w:tc>
        <w:tc>
          <w:tcPr>
            <w:tcW w:w="615" w:type="dxa"/>
            <w:tcBorders>
              <w:top w:val="single" w:sz="5" w:space="0" w:color="000000"/>
              <w:left w:val="single" w:sz="5" w:space="0" w:color="000000"/>
              <w:bottom w:val="single" w:sz="5" w:space="0" w:color="000000"/>
              <w:right w:val="single" w:sz="5" w:space="0" w:color="000000"/>
            </w:tcBorders>
          </w:tcPr>
          <w:p w14:paraId="45E3148B"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24c</w:t>
            </w:r>
          </w:p>
        </w:tc>
        <w:tc>
          <w:tcPr>
            <w:tcW w:w="11452" w:type="dxa"/>
            <w:tcBorders>
              <w:top w:val="single" w:sz="5" w:space="0" w:color="000000"/>
              <w:left w:val="single" w:sz="5" w:space="0" w:color="000000"/>
              <w:bottom w:val="single" w:sz="5" w:space="0" w:color="000000"/>
              <w:right w:val="single" w:sz="5" w:space="0" w:color="000000"/>
            </w:tcBorders>
          </w:tcPr>
          <w:p w14:paraId="3398043E"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and explain any amendments to information provided at registration or in the protocol.</w:t>
            </w:r>
          </w:p>
        </w:tc>
        <w:tc>
          <w:tcPr>
            <w:tcW w:w="1472" w:type="dxa"/>
            <w:tcBorders>
              <w:top w:val="single" w:sz="5" w:space="0" w:color="000000"/>
              <w:left w:val="single" w:sz="5" w:space="0" w:color="000000"/>
              <w:bottom w:val="single" w:sz="5" w:space="0" w:color="000000"/>
              <w:right w:val="single" w:sz="5" w:space="0" w:color="000000"/>
            </w:tcBorders>
          </w:tcPr>
          <w:p w14:paraId="69E7A001" w14:textId="30AA7F2B" w:rsidR="000F3BC1" w:rsidRPr="003D0FE1" w:rsidRDefault="00B54DE4"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5</w:t>
            </w:r>
          </w:p>
        </w:tc>
      </w:tr>
      <w:tr w:rsidR="000F3BC1" w:rsidRPr="003D0FE1" w14:paraId="011E594A"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669907BD"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Support</w:t>
            </w:r>
          </w:p>
        </w:tc>
        <w:tc>
          <w:tcPr>
            <w:tcW w:w="615" w:type="dxa"/>
            <w:tcBorders>
              <w:top w:val="single" w:sz="5" w:space="0" w:color="000000"/>
              <w:left w:val="single" w:sz="5" w:space="0" w:color="000000"/>
              <w:bottom w:val="single" w:sz="5" w:space="0" w:color="000000"/>
              <w:right w:val="single" w:sz="5" w:space="0" w:color="000000"/>
            </w:tcBorders>
          </w:tcPr>
          <w:p w14:paraId="17CAD22D"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25</w:t>
            </w:r>
          </w:p>
        </w:tc>
        <w:tc>
          <w:tcPr>
            <w:tcW w:w="11452" w:type="dxa"/>
            <w:tcBorders>
              <w:top w:val="single" w:sz="5" w:space="0" w:color="000000"/>
              <w:left w:val="single" w:sz="5" w:space="0" w:color="000000"/>
              <w:bottom w:val="single" w:sz="5" w:space="0" w:color="000000"/>
              <w:right w:val="single" w:sz="5" w:space="0" w:color="000000"/>
            </w:tcBorders>
          </w:tcPr>
          <w:p w14:paraId="5AEDCD21"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Describe sources of financial or non-financial support for the review, and the role of the funders or sponsors in the review.</w:t>
            </w:r>
          </w:p>
        </w:tc>
        <w:tc>
          <w:tcPr>
            <w:tcW w:w="1472" w:type="dxa"/>
            <w:tcBorders>
              <w:top w:val="single" w:sz="5" w:space="0" w:color="000000"/>
              <w:left w:val="single" w:sz="5" w:space="0" w:color="000000"/>
              <w:bottom w:val="single" w:sz="5" w:space="0" w:color="000000"/>
              <w:right w:val="single" w:sz="5" w:space="0" w:color="000000"/>
            </w:tcBorders>
          </w:tcPr>
          <w:p w14:paraId="6FE36173" w14:textId="5983324E" w:rsidR="000F3BC1" w:rsidRPr="003D0FE1" w:rsidRDefault="00B54DE4"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25</w:t>
            </w:r>
          </w:p>
        </w:tc>
      </w:tr>
      <w:tr w:rsidR="000F3BC1" w:rsidRPr="003D0FE1" w14:paraId="345F4993" w14:textId="77777777" w:rsidTr="00516D91">
        <w:trPr>
          <w:trHeight w:val="48"/>
        </w:trPr>
        <w:tc>
          <w:tcPr>
            <w:tcW w:w="1661" w:type="dxa"/>
            <w:tcBorders>
              <w:top w:val="single" w:sz="5" w:space="0" w:color="000000"/>
              <w:left w:val="single" w:sz="5" w:space="0" w:color="000000"/>
              <w:bottom w:val="single" w:sz="5" w:space="0" w:color="000000"/>
              <w:right w:val="single" w:sz="5" w:space="0" w:color="000000"/>
            </w:tcBorders>
          </w:tcPr>
          <w:p w14:paraId="04541D90"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Competing interests</w:t>
            </w:r>
          </w:p>
        </w:tc>
        <w:tc>
          <w:tcPr>
            <w:tcW w:w="615" w:type="dxa"/>
            <w:tcBorders>
              <w:top w:val="single" w:sz="5" w:space="0" w:color="000000"/>
              <w:left w:val="single" w:sz="5" w:space="0" w:color="000000"/>
              <w:bottom w:val="single" w:sz="5" w:space="0" w:color="000000"/>
              <w:right w:val="single" w:sz="5" w:space="0" w:color="000000"/>
            </w:tcBorders>
          </w:tcPr>
          <w:p w14:paraId="29FEE133"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26</w:t>
            </w:r>
          </w:p>
        </w:tc>
        <w:tc>
          <w:tcPr>
            <w:tcW w:w="11452" w:type="dxa"/>
            <w:tcBorders>
              <w:top w:val="single" w:sz="5" w:space="0" w:color="000000"/>
              <w:left w:val="single" w:sz="5" w:space="0" w:color="000000"/>
              <w:bottom w:val="single" w:sz="5" w:space="0" w:color="000000"/>
              <w:right w:val="single" w:sz="5" w:space="0" w:color="000000"/>
            </w:tcBorders>
          </w:tcPr>
          <w:p w14:paraId="3212363B"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Declare any competing interests of review authors.</w:t>
            </w:r>
          </w:p>
        </w:tc>
        <w:tc>
          <w:tcPr>
            <w:tcW w:w="1472" w:type="dxa"/>
            <w:tcBorders>
              <w:top w:val="single" w:sz="5" w:space="0" w:color="000000"/>
              <w:left w:val="single" w:sz="5" w:space="0" w:color="000000"/>
              <w:bottom w:val="single" w:sz="5" w:space="0" w:color="000000"/>
              <w:right w:val="single" w:sz="5" w:space="0" w:color="000000"/>
            </w:tcBorders>
          </w:tcPr>
          <w:p w14:paraId="7FB741AB" w14:textId="52AD4E1A" w:rsidR="000F3BC1" w:rsidRPr="003D0FE1" w:rsidRDefault="00B54DE4"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1</w:t>
            </w:r>
          </w:p>
        </w:tc>
      </w:tr>
      <w:tr w:rsidR="000F3BC1" w:rsidRPr="003D0FE1" w14:paraId="533BAD1A" w14:textId="77777777" w:rsidTr="00516D91">
        <w:trPr>
          <w:trHeight w:val="219"/>
        </w:trPr>
        <w:tc>
          <w:tcPr>
            <w:tcW w:w="1661" w:type="dxa"/>
            <w:tcBorders>
              <w:top w:val="single" w:sz="5" w:space="0" w:color="000000"/>
              <w:left w:val="single" w:sz="5" w:space="0" w:color="000000"/>
              <w:bottom w:val="double" w:sz="5" w:space="0" w:color="000000"/>
              <w:right w:val="single" w:sz="5" w:space="0" w:color="000000"/>
            </w:tcBorders>
          </w:tcPr>
          <w:p w14:paraId="469665CB"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lastRenderedPageBreak/>
              <w:t>Availability of data, code and other materials</w:t>
            </w:r>
          </w:p>
        </w:tc>
        <w:tc>
          <w:tcPr>
            <w:tcW w:w="615" w:type="dxa"/>
            <w:tcBorders>
              <w:top w:val="single" w:sz="5" w:space="0" w:color="000000"/>
              <w:left w:val="single" w:sz="5" w:space="0" w:color="000000"/>
              <w:bottom w:val="double" w:sz="5" w:space="0" w:color="000000"/>
              <w:right w:val="single" w:sz="5" w:space="0" w:color="000000"/>
            </w:tcBorders>
          </w:tcPr>
          <w:p w14:paraId="12CBEAF9" w14:textId="77777777" w:rsidR="000F3BC1" w:rsidRPr="003D0FE1" w:rsidRDefault="000F3BC1" w:rsidP="000C75B6">
            <w:pPr>
              <w:pStyle w:val="Default"/>
              <w:spacing w:before="40" w:after="40"/>
              <w:jc w:val="right"/>
              <w:rPr>
                <w:rFonts w:ascii="Times New Roman" w:hAnsi="Times New Roman" w:cs="Times New Roman"/>
                <w:sz w:val="18"/>
                <w:szCs w:val="18"/>
              </w:rPr>
            </w:pPr>
            <w:r w:rsidRPr="003D0FE1">
              <w:rPr>
                <w:rFonts w:ascii="Times New Roman" w:hAnsi="Times New Roman" w:cs="Times New Roman"/>
                <w:sz w:val="18"/>
                <w:szCs w:val="18"/>
              </w:rPr>
              <w:t>27</w:t>
            </w:r>
          </w:p>
        </w:tc>
        <w:tc>
          <w:tcPr>
            <w:tcW w:w="11452" w:type="dxa"/>
            <w:tcBorders>
              <w:top w:val="single" w:sz="5" w:space="0" w:color="000000"/>
              <w:left w:val="single" w:sz="5" w:space="0" w:color="000000"/>
              <w:bottom w:val="double" w:sz="5" w:space="0" w:color="000000"/>
              <w:right w:val="single" w:sz="5" w:space="0" w:color="000000"/>
            </w:tcBorders>
          </w:tcPr>
          <w:p w14:paraId="34021E36" w14:textId="77777777" w:rsidR="000F3BC1" w:rsidRPr="003D0FE1" w:rsidRDefault="000F3BC1" w:rsidP="000C75B6">
            <w:pPr>
              <w:pStyle w:val="Default"/>
              <w:spacing w:before="40" w:after="40"/>
              <w:rPr>
                <w:rFonts w:ascii="Times New Roman" w:hAnsi="Times New Roman" w:cs="Times New Roman"/>
                <w:sz w:val="18"/>
                <w:szCs w:val="18"/>
              </w:rPr>
            </w:pPr>
            <w:r w:rsidRPr="003D0FE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72" w:type="dxa"/>
            <w:tcBorders>
              <w:top w:val="single" w:sz="5" w:space="0" w:color="000000"/>
              <w:left w:val="single" w:sz="5" w:space="0" w:color="000000"/>
              <w:bottom w:val="double" w:sz="5" w:space="0" w:color="000000"/>
              <w:right w:val="single" w:sz="5" w:space="0" w:color="000000"/>
            </w:tcBorders>
          </w:tcPr>
          <w:p w14:paraId="504DC998" w14:textId="3D5274F9" w:rsidR="000F3BC1" w:rsidRPr="003D0FE1" w:rsidRDefault="00B54DE4" w:rsidP="000C75B6">
            <w:pPr>
              <w:pStyle w:val="Default"/>
              <w:spacing w:before="40" w:after="40"/>
              <w:rPr>
                <w:rFonts w:ascii="Times New Roman" w:hAnsi="Times New Roman" w:cs="Times New Roman"/>
                <w:color w:val="auto"/>
                <w:sz w:val="18"/>
                <w:szCs w:val="18"/>
              </w:rPr>
            </w:pPr>
            <w:r w:rsidRPr="003D0FE1">
              <w:rPr>
                <w:rFonts w:ascii="Times New Roman" w:hAnsi="Times New Roman" w:cs="Times New Roman"/>
                <w:color w:val="auto"/>
                <w:sz w:val="18"/>
                <w:szCs w:val="18"/>
              </w:rPr>
              <w:t>6-7</w:t>
            </w:r>
          </w:p>
        </w:tc>
      </w:tr>
    </w:tbl>
    <w:p w14:paraId="4591B7D5" w14:textId="77777777" w:rsidR="000F3BC1" w:rsidRPr="003D0FE1" w:rsidRDefault="000F3BC1">
      <w:pPr>
        <w:rPr>
          <w:rFonts w:ascii="Times New Roman" w:hAnsi="Times New Roman" w:cs="Times New Roman"/>
          <w:b/>
          <w:bCs/>
          <w:lang w:val="da-DK"/>
        </w:rPr>
      </w:pPr>
    </w:p>
    <w:p w14:paraId="7A2258B6" w14:textId="77777777" w:rsidR="00E908E5" w:rsidRPr="003D0FE1" w:rsidRDefault="00E908E5">
      <w:pPr>
        <w:rPr>
          <w:rFonts w:ascii="Times New Roman" w:hAnsi="Times New Roman" w:cs="Times New Roman"/>
        </w:rPr>
      </w:pPr>
    </w:p>
    <w:p w14:paraId="5C4EC38A" w14:textId="3FFC2675" w:rsidR="00E908E5" w:rsidRPr="003D0FE1" w:rsidRDefault="00E908E5">
      <w:pPr>
        <w:rPr>
          <w:rFonts w:ascii="Times New Roman" w:hAnsi="Times New Roman" w:cs="Times New Roman"/>
          <w:b/>
          <w:bCs/>
        </w:rPr>
      </w:pPr>
      <w:r w:rsidRPr="003D0FE1">
        <w:rPr>
          <w:rFonts w:ascii="Times New Roman" w:hAnsi="Times New Roman" w:cs="Times New Roman"/>
          <w:b/>
          <w:bCs/>
        </w:rPr>
        <w:t>Table 2. MOOSE</w:t>
      </w:r>
      <w:r w:rsidR="00AC14CA" w:rsidRPr="003D0FE1">
        <w:rPr>
          <w:rFonts w:ascii="Times New Roman" w:hAnsi="Times New Roman" w:cs="Times New Roman"/>
          <w:b/>
          <w:bCs/>
        </w:rPr>
        <w:t xml:space="preserve"> Checklist</w:t>
      </w:r>
    </w:p>
    <w:p w14:paraId="30B5BF8E" w14:textId="77777777" w:rsidR="000F3BC1" w:rsidRPr="003D0FE1" w:rsidRDefault="000F3BC1">
      <w:pPr>
        <w:rPr>
          <w:rFonts w:ascii="Times New Roman" w:hAnsi="Times New Roman" w:cs="Times New Roman"/>
          <w:b/>
          <w:bCs/>
        </w:rPr>
      </w:pPr>
    </w:p>
    <w:p w14:paraId="36883CC1" w14:textId="77777777" w:rsidR="000F3BC1" w:rsidRPr="003D0FE1" w:rsidRDefault="000F3BC1" w:rsidP="000F3BC1">
      <w:pPr>
        <w:spacing w:line="259" w:lineRule="auto"/>
        <w:rPr>
          <w:rFonts w:ascii="Times New Roman" w:eastAsia="Aptos" w:hAnsi="Times New Roman" w:cs="Times New Roman"/>
          <w:sz w:val="22"/>
          <w:szCs w:val="22"/>
          <w:lang w:val="en-US"/>
        </w:rPr>
      </w:pPr>
      <w:r w:rsidRPr="003D0FE1">
        <w:rPr>
          <w:rFonts w:ascii="Times New Roman" w:eastAsia="Aptos" w:hAnsi="Times New Roman" w:cs="Times New Roman"/>
          <w:b/>
          <w:bCs/>
          <w:sz w:val="22"/>
          <w:szCs w:val="22"/>
          <w:lang w:val="en-US"/>
        </w:rPr>
        <w:t>Supplementary Table 2.</w:t>
      </w:r>
      <w:r w:rsidRPr="003D0FE1">
        <w:rPr>
          <w:rFonts w:ascii="Times New Roman" w:eastAsia="Aptos" w:hAnsi="Times New Roman" w:cs="Times New Roman"/>
          <w:sz w:val="22"/>
          <w:szCs w:val="22"/>
          <w:lang w:val="en-US"/>
        </w:rPr>
        <w:t xml:space="preserve"> MOOSE (Meta-analyses Of Observational Studies in Epidemiology) Checklist.</w:t>
      </w:r>
    </w:p>
    <w:p w14:paraId="544F8FAD" w14:textId="77777777" w:rsidR="000F3BC1" w:rsidRPr="003D0FE1" w:rsidRDefault="000F3BC1" w:rsidP="000F3BC1">
      <w:pPr>
        <w:spacing w:line="259" w:lineRule="auto"/>
        <w:rPr>
          <w:rFonts w:ascii="Times New Roman" w:eastAsia="Aptos" w:hAnsi="Times New Roman" w:cs="Times New Roman"/>
          <w:sz w:val="22"/>
          <w:szCs w:val="22"/>
          <w:lang w:val="en-US"/>
        </w:rPr>
      </w:pPr>
    </w:p>
    <w:p w14:paraId="55C6369E" w14:textId="77777777" w:rsidR="00B54DE4" w:rsidRPr="003D0FE1" w:rsidRDefault="00B54DE4" w:rsidP="000F3BC1">
      <w:pPr>
        <w:spacing w:line="259" w:lineRule="auto"/>
        <w:rPr>
          <w:rFonts w:ascii="Times New Roman" w:eastAsia="Aptos" w:hAnsi="Times New Roman" w:cs="Times New Roman"/>
          <w:sz w:val="22"/>
          <w:szCs w:val="22"/>
          <w:lang w:val="en-US"/>
        </w:rPr>
      </w:pPr>
    </w:p>
    <w:p w14:paraId="64F0A8CE" w14:textId="77777777" w:rsidR="00B54DE4" w:rsidRPr="003D0FE1" w:rsidRDefault="00B54DE4" w:rsidP="000F3BC1">
      <w:pPr>
        <w:spacing w:line="259" w:lineRule="auto"/>
        <w:rPr>
          <w:rFonts w:ascii="Times New Roman" w:eastAsia="Aptos" w:hAnsi="Times New Roman" w:cs="Times New Roman"/>
          <w:sz w:val="22"/>
          <w:szCs w:val="22"/>
          <w:lang w:val="en-US"/>
        </w:rPr>
      </w:pPr>
    </w:p>
    <w:p w14:paraId="4C635D82" w14:textId="77777777" w:rsidR="00B54DE4" w:rsidRPr="003D0FE1" w:rsidRDefault="00B54DE4" w:rsidP="000F3BC1">
      <w:pPr>
        <w:spacing w:line="259" w:lineRule="auto"/>
        <w:rPr>
          <w:rFonts w:ascii="Times New Roman" w:eastAsia="Aptos" w:hAnsi="Times New Roman" w:cs="Times New Roman"/>
          <w:sz w:val="22"/>
          <w:szCs w:val="22"/>
          <w:lang w:val="en-US"/>
        </w:rPr>
      </w:pPr>
    </w:p>
    <w:tbl>
      <w:tblPr>
        <w:tblStyle w:val="TableNormal"/>
        <w:tblW w:w="9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353"/>
        <w:gridCol w:w="50"/>
        <w:gridCol w:w="1276"/>
        <w:gridCol w:w="49"/>
        <w:gridCol w:w="614"/>
        <w:gridCol w:w="312"/>
        <w:gridCol w:w="172"/>
        <w:gridCol w:w="1326"/>
        <w:gridCol w:w="86"/>
        <w:gridCol w:w="449"/>
      </w:tblGrid>
      <w:tr w:rsidR="000F3BC1" w:rsidRPr="003D0FE1" w14:paraId="096876C0" w14:textId="77777777" w:rsidTr="00A3768C">
        <w:trPr>
          <w:trHeight w:val="280"/>
          <w:jc w:val="center"/>
        </w:trPr>
        <w:tc>
          <w:tcPr>
            <w:tcW w:w="4429" w:type="dxa"/>
            <w:shd w:val="clear" w:color="auto" w:fill="D9D9D9"/>
          </w:tcPr>
          <w:p w14:paraId="0B47B1D3" w14:textId="77777777" w:rsidR="000F3BC1" w:rsidRPr="003D0FE1" w:rsidRDefault="000F3BC1" w:rsidP="000C75B6">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pacing w:val="-2"/>
                <w:sz w:val="20"/>
              </w:rPr>
              <w:t>Reporting</w:t>
            </w:r>
            <w:r w:rsidRPr="003D0FE1">
              <w:rPr>
                <w:rFonts w:ascii="Times New Roman" w:eastAsia="Calibri" w:hAnsi="Times New Roman" w:cs="Times New Roman"/>
                <w:b/>
                <w:spacing w:val="5"/>
                <w:sz w:val="20"/>
              </w:rPr>
              <w:t xml:space="preserve"> </w:t>
            </w:r>
            <w:r w:rsidRPr="003D0FE1">
              <w:rPr>
                <w:rFonts w:ascii="Times New Roman" w:eastAsia="Calibri" w:hAnsi="Times New Roman" w:cs="Times New Roman"/>
                <w:b/>
                <w:spacing w:val="-2"/>
                <w:sz w:val="20"/>
              </w:rPr>
              <w:t>Criteria</w:t>
            </w:r>
          </w:p>
        </w:tc>
        <w:tc>
          <w:tcPr>
            <w:tcW w:w="2342" w:type="dxa"/>
            <w:gridSpan w:val="5"/>
            <w:shd w:val="clear" w:color="auto" w:fill="D9D9D9"/>
          </w:tcPr>
          <w:p w14:paraId="587D9430" w14:textId="77777777" w:rsidR="000F3BC1" w:rsidRPr="003D0FE1" w:rsidRDefault="000F3BC1" w:rsidP="000C75B6">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Reported</w:t>
            </w:r>
            <w:r w:rsidRPr="003D0FE1">
              <w:rPr>
                <w:rFonts w:ascii="Times New Roman" w:eastAsia="Calibri" w:hAnsi="Times New Roman" w:cs="Times New Roman"/>
                <w:b/>
                <w:spacing w:val="-11"/>
                <w:sz w:val="20"/>
              </w:rPr>
              <w:t xml:space="preserve"> </w:t>
            </w:r>
            <w:r w:rsidRPr="003D0FE1">
              <w:rPr>
                <w:rFonts w:ascii="Times New Roman" w:eastAsia="Calibri" w:hAnsi="Times New Roman" w:cs="Times New Roman"/>
                <w:b/>
                <w:spacing w:val="-2"/>
                <w:sz w:val="20"/>
              </w:rPr>
              <w:t>(Yes/No)</w:t>
            </w:r>
          </w:p>
        </w:tc>
        <w:tc>
          <w:tcPr>
            <w:tcW w:w="2345" w:type="dxa"/>
            <w:gridSpan w:val="5"/>
            <w:shd w:val="clear" w:color="auto" w:fill="D9D9D9"/>
          </w:tcPr>
          <w:p w14:paraId="64AAD98A" w14:textId="77777777" w:rsidR="000F3BC1" w:rsidRPr="003D0FE1" w:rsidRDefault="000F3BC1" w:rsidP="000C75B6">
            <w:pPr>
              <w:spacing w:line="243" w:lineRule="exact"/>
              <w:ind w:left="103"/>
              <w:rPr>
                <w:rFonts w:ascii="Times New Roman" w:eastAsia="Calibri" w:hAnsi="Times New Roman" w:cs="Times New Roman"/>
                <w:b/>
                <w:sz w:val="20"/>
              </w:rPr>
            </w:pPr>
            <w:r w:rsidRPr="003D0FE1">
              <w:rPr>
                <w:rFonts w:ascii="Times New Roman" w:eastAsia="Calibri" w:hAnsi="Times New Roman" w:cs="Times New Roman"/>
                <w:b/>
                <w:sz w:val="20"/>
              </w:rPr>
              <w:t>Reported</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on</w:t>
            </w:r>
            <w:r w:rsidRPr="003D0FE1">
              <w:rPr>
                <w:rFonts w:ascii="Times New Roman" w:eastAsia="Calibri" w:hAnsi="Times New Roman" w:cs="Times New Roman"/>
                <w:b/>
                <w:spacing w:val="-6"/>
                <w:sz w:val="20"/>
              </w:rPr>
              <w:t xml:space="preserve"> </w:t>
            </w:r>
            <w:r w:rsidRPr="003D0FE1">
              <w:rPr>
                <w:rFonts w:ascii="Times New Roman" w:eastAsia="Calibri" w:hAnsi="Times New Roman" w:cs="Times New Roman"/>
                <w:b/>
                <w:sz w:val="20"/>
              </w:rPr>
              <w:t>Page</w:t>
            </w:r>
            <w:r w:rsidRPr="003D0FE1">
              <w:rPr>
                <w:rFonts w:ascii="Times New Roman" w:eastAsia="Calibri" w:hAnsi="Times New Roman" w:cs="Times New Roman"/>
                <w:b/>
                <w:spacing w:val="-3"/>
                <w:sz w:val="20"/>
              </w:rPr>
              <w:t xml:space="preserve"> </w:t>
            </w:r>
            <w:r w:rsidRPr="003D0FE1">
              <w:rPr>
                <w:rFonts w:ascii="Times New Roman" w:eastAsia="Calibri" w:hAnsi="Times New Roman" w:cs="Times New Roman"/>
                <w:b/>
                <w:spacing w:val="-5"/>
                <w:sz w:val="20"/>
              </w:rPr>
              <w:t>No.</w:t>
            </w:r>
          </w:p>
        </w:tc>
      </w:tr>
      <w:tr w:rsidR="000F3BC1" w:rsidRPr="003D0FE1" w14:paraId="27B1CBEB" w14:textId="77777777" w:rsidTr="00A3768C">
        <w:trPr>
          <w:trHeight w:val="282"/>
          <w:jc w:val="center"/>
        </w:trPr>
        <w:tc>
          <w:tcPr>
            <w:tcW w:w="4429" w:type="dxa"/>
            <w:shd w:val="clear" w:color="auto" w:fill="F1F1F1"/>
          </w:tcPr>
          <w:p w14:paraId="07A061A5" w14:textId="77777777" w:rsidR="000F3BC1" w:rsidRPr="003D0FE1" w:rsidRDefault="000F3BC1" w:rsidP="000C75B6">
            <w:pPr>
              <w:spacing w:before="1"/>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Background</w:t>
            </w:r>
          </w:p>
        </w:tc>
        <w:tc>
          <w:tcPr>
            <w:tcW w:w="2342" w:type="dxa"/>
            <w:gridSpan w:val="5"/>
            <w:shd w:val="clear" w:color="auto" w:fill="F1F1F1"/>
          </w:tcPr>
          <w:p w14:paraId="2ECEABC4" w14:textId="77777777" w:rsidR="000F3BC1" w:rsidRPr="003D0FE1" w:rsidRDefault="000F3BC1" w:rsidP="000C75B6">
            <w:pPr>
              <w:rPr>
                <w:rFonts w:ascii="Times New Roman" w:eastAsia="Calibri" w:hAnsi="Times New Roman" w:cs="Times New Roman"/>
                <w:sz w:val="20"/>
              </w:rPr>
            </w:pPr>
          </w:p>
        </w:tc>
        <w:tc>
          <w:tcPr>
            <w:tcW w:w="2345" w:type="dxa"/>
            <w:gridSpan w:val="5"/>
            <w:shd w:val="clear" w:color="auto" w:fill="F1F1F1"/>
          </w:tcPr>
          <w:p w14:paraId="49A05A37" w14:textId="77777777" w:rsidR="000F3BC1" w:rsidRPr="003D0FE1" w:rsidRDefault="000F3BC1" w:rsidP="000C75B6">
            <w:pPr>
              <w:rPr>
                <w:rFonts w:ascii="Times New Roman" w:eastAsia="Calibri" w:hAnsi="Times New Roman" w:cs="Times New Roman"/>
                <w:sz w:val="20"/>
              </w:rPr>
            </w:pPr>
          </w:p>
        </w:tc>
      </w:tr>
      <w:tr w:rsidR="000F3BC1" w:rsidRPr="003D0FE1" w14:paraId="78561E1B" w14:textId="77777777" w:rsidTr="00A3768C">
        <w:trPr>
          <w:trHeight w:val="280"/>
          <w:jc w:val="center"/>
        </w:trPr>
        <w:tc>
          <w:tcPr>
            <w:tcW w:w="4429" w:type="dxa"/>
          </w:tcPr>
          <w:p w14:paraId="6AE8CB56" w14:textId="77777777" w:rsidR="000F3BC1" w:rsidRPr="003D0FE1" w:rsidRDefault="000F3BC1" w:rsidP="000C75B6">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Problem</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pacing w:val="-2"/>
                <w:sz w:val="20"/>
              </w:rPr>
              <w:t>definition</w:t>
            </w:r>
          </w:p>
        </w:tc>
        <w:tc>
          <w:tcPr>
            <w:tcW w:w="353" w:type="dxa"/>
            <w:tcBorders>
              <w:right w:val="single" w:sz="8" w:space="0" w:color="000000"/>
            </w:tcBorders>
          </w:tcPr>
          <w:p w14:paraId="7FCDA1B1" w14:textId="77777777" w:rsidR="000F3BC1" w:rsidRPr="003D0FE1" w:rsidRDefault="000F3BC1" w:rsidP="000C75B6">
            <w:pPr>
              <w:rPr>
                <w:rFonts w:ascii="Times New Roman" w:eastAsia="Calibri" w:hAnsi="Times New Roman" w:cs="Times New Roman"/>
                <w:sz w:val="20"/>
              </w:rPr>
            </w:pPr>
          </w:p>
        </w:tc>
        <w:tc>
          <w:tcPr>
            <w:tcW w:w="1326" w:type="dxa"/>
            <w:gridSpan w:val="2"/>
            <w:tcBorders>
              <w:left w:val="single" w:sz="8" w:space="0" w:color="000000"/>
              <w:right w:val="single" w:sz="8" w:space="0" w:color="000000"/>
            </w:tcBorders>
          </w:tcPr>
          <w:p w14:paraId="0EC10275" w14:textId="77777777" w:rsidR="000F3BC1" w:rsidRPr="003D0FE1" w:rsidRDefault="000F3BC1" w:rsidP="000C75B6">
            <w:pPr>
              <w:spacing w:line="227"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673600" behindDoc="1" locked="0" layoutInCell="1" allowOverlap="1" wp14:anchorId="1CB1DA27" wp14:editId="6E0AD22D">
                      <wp:simplePos x="0" y="0"/>
                      <wp:positionH relativeFrom="column">
                        <wp:posOffset>6349</wp:posOffset>
                      </wp:positionH>
                      <wp:positionV relativeFrom="paragraph">
                        <wp:posOffset>-31940</wp:posOffset>
                      </wp:positionV>
                      <wp:extent cx="829310" cy="11766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176655"/>
                                <a:chOff x="0" y="0"/>
                                <a:chExt cx="829310" cy="1176655"/>
                              </a:xfrm>
                            </wpg:grpSpPr>
                            <wps:wsp>
                              <wps:cNvPr id="2" name="Graphic 2"/>
                              <wps:cNvSpPr/>
                              <wps:spPr>
                                <a:xfrm>
                                  <a:off x="0" y="0"/>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3" name="Graphic 3"/>
                              <wps:cNvSpPr/>
                              <wps:spPr>
                                <a:xfrm>
                                  <a:off x="0" y="0"/>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4" name="Graphic 4"/>
                              <wps:cNvSpPr/>
                              <wps:spPr>
                                <a:xfrm>
                                  <a:off x="0" y="20057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5" name="Graphic 5"/>
                              <wps:cNvSpPr/>
                              <wps:spPr>
                                <a:xfrm>
                                  <a:off x="0" y="20057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6" name="Graphic 6"/>
                              <wps:cNvSpPr/>
                              <wps:spPr>
                                <a:xfrm>
                                  <a:off x="0" y="396506"/>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7" name="Graphic 7"/>
                              <wps:cNvSpPr/>
                              <wps:spPr>
                                <a:xfrm>
                                  <a:off x="0" y="396506"/>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8" name="Graphic 8"/>
                              <wps:cNvSpPr/>
                              <wps:spPr>
                                <a:xfrm>
                                  <a:off x="0" y="608456"/>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9" name="Graphic 9"/>
                              <wps:cNvSpPr/>
                              <wps:spPr>
                                <a:xfrm>
                                  <a:off x="0" y="608456"/>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0" name="Graphic 10"/>
                              <wps:cNvSpPr/>
                              <wps:spPr>
                                <a:xfrm>
                                  <a:off x="0" y="771118"/>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1" name="Graphic 11"/>
                              <wps:cNvSpPr/>
                              <wps:spPr>
                                <a:xfrm>
                                  <a:off x="0" y="771118"/>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2" name="Graphic 12"/>
                              <wps:cNvSpPr/>
                              <wps:spPr>
                                <a:xfrm>
                                  <a:off x="0" y="967066"/>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3" name="Graphic 13"/>
                              <wps:cNvSpPr/>
                              <wps:spPr>
                                <a:xfrm>
                                  <a:off x="0" y="967066"/>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6D95EFE" id="Group 1" o:spid="_x0000_s1026" style="position:absolute;margin-left:.5pt;margin-top:-2.5pt;width:65.3pt;height:92.65pt;z-index:-251642880;mso-wrap-distance-left:0;mso-wrap-distance-right:0" coordsize="8293,1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">
                      <v:shape id="Graphic 2"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" path="m828941,l,,,209473,12699,196773r,-184074l816241,12699,828941,xe" fillcolor="#7f7f7f" stroked="f">
                        <v:path arrowok="t"/>
                      </v:shape>
                      <v:shape id="Graphic 3"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" path="m828941,l816241,12699r,184074l12699,196773,,209473r828941,l828941,xe" fillcolor="#bfbfbf" stroked="f">
                        <v:path arrowok="t"/>
                      </v:shape>
                      <v:shape id="Graphic 4" o:spid="_x0000_s1029" style="position:absolute;top:200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" path="m828941,l,,,209474,12699,196774r,-184074l816241,12700,828941,xe" fillcolor="#7f7f7f" stroked="f">
                        <v:path arrowok="t"/>
                      </v:shape>
                      <v:shape id="Graphic 5" o:spid="_x0000_s1030" style="position:absolute;top:200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" path="m828941,l816241,12700r,184074l12699,196774,,209474r828941,l828941,xe" fillcolor="#bfbfbf" stroked="f">
                        <v:path arrowok="t"/>
                      </v:shape>
                      <v:shape id="Graphic 6" o:spid="_x0000_s1031" style="position:absolute;top:3965;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" path="m828941,l,,,209473,12699,196773r,-184074l816241,12699,828941,xe" fillcolor="#7f7f7f" stroked="f">
                        <v:path arrowok="t"/>
                      </v:shape>
                      <v:shape id="Graphic 7" o:spid="_x0000_s1032" style="position:absolute;top:3965;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" path="m828941,l816241,12699r,184074l12699,196773,,209473r828941,l828941,xe" fillcolor="#bfbfbf" stroked="f">
                        <v:path arrowok="t"/>
                      </v:shape>
                      <v:shape id="Graphic 8" o:spid="_x0000_s1033" style="position:absolute;top:6084;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" path="m828941,l,,,209474,12699,196774r,-184074l816241,12700,828941,xe" fillcolor="#7f7f7f" stroked="f">
                        <v:path arrowok="t"/>
                      </v:shape>
                      <v:shape id="Graphic 9" o:spid="_x0000_s1034" style="position:absolute;top:6084;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" path="m828941,l816241,12700r,184074l12699,196774,,209474r828941,l828941,xe" fillcolor="#bfbfbf" stroked="f">
                        <v:path arrowok="t"/>
                      </v:shape>
                      <v:shape id="Graphic 10" o:spid="_x0000_s1035" style="position:absolute;top:7711;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" path="m828941,l,,,209473,12699,196773r,-184074l816241,12699,828941,xe" fillcolor="#7f7f7f" stroked="f">
                        <v:path arrowok="t"/>
                      </v:shape>
                      <v:shape id="Graphic 11" o:spid="_x0000_s1036" style="position:absolute;top:7711;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" path="m828941,l816241,12699r,184074l12699,196773,,209473r828941,l828941,xe" fillcolor="#bfbfbf" stroked="f">
                        <v:path arrowok="t"/>
                      </v:shape>
                      <v:shape id="Graphic 12" o:spid="_x0000_s1037" style="position:absolute;top:9670;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" path="m828941,l,,,209474,12699,196774r,-184074l816241,12700,828941,xe" fillcolor="#7f7f7f" stroked="f">
                        <v:path arrowok="t"/>
                      </v:shape>
                      <v:shape id="Graphic 13" o:spid="_x0000_s1038" style="position:absolute;top:9670;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" path="m828941,l816241,12700r,184074l12699,196774,,209474r828941,l828941,xe" fillcolor="#bfbfbf" stroked="f">
                        <v:path arrowok="t"/>
                      </v:shape>
                    </v:group>
                  </w:pict>
                </mc:Fallback>
              </mc:AlternateContent>
            </w: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1D87FF6C" w14:textId="77777777" w:rsidR="000F3BC1" w:rsidRPr="003D0FE1" w:rsidRDefault="000F3BC1" w:rsidP="000C75B6">
            <w:pPr>
              <w:rPr>
                <w:rFonts w:ascii="Times New Roman" w:eastAsia="Calibri" w:hAnsi="Times New Roman" w:cs="Times New Roman"/>
                <w:sz w:val="20"/>
              </w:rPr>
            </w:pPr>
          </w:p>
        </w:tc>
        <w:tc>
          <w:tcPr>
            <w:tcW w:w="312" w:type="dxa"/>
            <w:tcBorders>
              <w:right w:val="single" w:sz="8" w:space="0" w:color="000000"/>
            </w:tcBorders>
          </w:tcPr>
          <w:p w14:paraId="055E9F90" w14:textId="77777777" w:rsidR="000F3BC1" w:rsidRPr="003D0FE1" w:rsidRDefault="000F3BC1" w:rsidP="000C75B6">
            <w:pPr>
              <w:rPr>
                <w:rFonts w:ascii="Times New Roman" w:eastAsia="Calibri" w:hAnsi="Times New Roman" w:cs="Times New Roman"/>
                <w:sz w:val="20"/>
              </w:rPr>
            </w:pPr>
          </w:p>
        </w:tc>
        <w:tc>
          <w:tcPr>
            <w:tcW w:w="1584" w:type="dxa"/>
            <w:gridSpan w:val="3"/>
            <w:tcBorders>
              <w:left w:val="single" w:sz="8" w:space="0" w:color="000000"/>
              <w:right w:val="single" w:sz="8" w:space="0" w:color="000000"/>
            </w:tcBorders>
          </w:tcPr>
          <w:p w14:paraId="1A1C1C2D" w14:textId="5B2C9CF6" w:rsidR="000F3BC1" w:rsidRPr="003D0FE1" w:rsidRDefault="00B57C42" w:rsidP="000C75B6">
            <w:pPr>
              <w:spacing w:before="32" w:line="228" w:lineRule="exact"/>
              <w:ind w:left="22"/>
              <w:rPr>
                <w:rFonts w:ascii="Times New Roman" w:eastAsia="Calibri" w:hAnsi="Times New Roman" w:cs="Times New Roman"/>
                <w:sz w:val="20"/>
              </w:rPr>
            </w:pPr>
            <w:r w:rsidRPr="003D0FE1">
              <w:rPr>
                <w:rFonts w:ascii="Times New Roman" w:eastAsia="Calibri" w:hAnsi="Times New Roman" w:cs="Times New Roman"/>
                <w:sz w:val="20"/>
              </w:rPr>
              <w:t>3</w:t>
            </w:r>
          </w:p>
        </w:tc>
        <w:tc>
          <w:tcPr>
            <w:tcW w:w="449" w:type="dxa"/>
            <w:tcBorders>
              <w:left w:val="single" w:sz="8" w:space="0" w:color="000000"/>
            </w:tcBorders>
          </w:tcPr>
          <w:p w14:paraId="43719B0D" w14:textId="77777777" w:rsidR="000F3BC1" w:rsidRPr="003D0FE1" w:rsidRDefault="000F3BC1" w:rsidP="000C75B6">
            <w:pPr>
              <w:rPr>
                <w:rFonts w:ascii="Times New Roman" w:eastAsia="Calibri" w:hAnsi="Times New Roman" w:cs="Times New Roman"/>
                <w:sz w:val="20"/>
              </w:rPr>
            </w:pPr>
          </w:p>
        </w:tc>
      </w:tr>
      <w:tr w:rsidR="000F3BC1" w:rsidRPr="003D0FE1" w14:paraId="04DCFEFD" w14:textId="77777777" w:rsidTr="00A3768C">
        <w:trPr>
          <w:trHeight w:val="280"/>
          <w:jc w:val="center"/>
        </w:trPr>
        <w:tc>
          <w:tcPr>
            <w:tcW w:w="4429" w:type="dxa"/>
          </w:tcPr>
          <w:p w14:paraId="1ACDF097" w14:textId="77777777" w:rsidR="000F3BC1" w:rsidRPr="003D0FE1" w:rsidRDefault="000F3BC1" w:rsidP="000C75B6">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pacing w:val="-2"/>
                <w:sz w:val="20"/>
              </w:rPr>
              <w:t>Hypothesis</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pacing w:val="-2"/>
                <w:sz w:val="20"/>
              </w:rPr>
              <w:t>statement</w:t>
            </w:r>
          </w:p>
        </w:tc>
        <w:tc>
          <w:tcPr>
            <w:tcW w:w="353" w:type="dxa"/>
            <w:tcBorders>
              <w:right w:val="single" w:sz="8" w:space="0" w:color="000000"/>
            </w:tcBorders>
          </w:tcPr>
          <w:p w14:paraId="69939137" w14:textId="77777777" w:rsidR="000F3BC1" w:rsidRPr="003D0FE1" w:rsidRDefault="000F3BC1" w:rsidP="000C75B6">
            <w:pPr>
              <w:rPr>
                <w:rFonts w:ascii="Times New Roman" w:eastAsia="Calibri" w:hAnsi="Times New Roman" w:cs="Times New Roman"/>
                <w:sz w:val="20"/>
              </w:rPr>
            </w:pPr>
          </w:p>
        </w:tc>
        <w:tc>
          <w:tcPr>
            <w:tcW w:w="1326" w:type="dxa"/>
            <w:gridSpan w:val="2"/>
            <w:tcBorders>
              <w:left w:val="single" w:sz="8" w:space="0" w:color="000000"/>
              <w:right w:val="single" w:sz="8" w:space="0" w:color="000000"/>
            </w:tcBorders>
          </w:tcPr>
          <w:p w14:paraId="5D36EC4E" w14:textId="77777777" w:rsidR="000F3BC1" w:rsidRPr="003D0FE1" w:rsidRDefault="000F3BC1" w:rsidP="000C75B6">
            <w:pPr>
              <w:spacing w:before="22"/>
              <w:ind w:left="64"/>
              <w:rPr>
                <w:rFonts w:ascii="Times New Roman" w:eastAsia="Calibri" w:hAnsi="Times New Roman" w:cs="Times New Roman"/>
                <w:sz w:val="20"/>
              </w:rPr>
            </w:pP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1F1459CF" w14:textId="77777777" w:rsidR="000F3BC1" w:rsidRPr="003D0FE1" w:rsidRDefault="000F3BC1" w:rsidP="000C75B6">
            <w:pPr>
              <w:rPr>
                <w:rFonts w:ascii="Times New Roman" w:eastAsia="Calibri" w:hAnsi="Times New Roman" w:cs="Times New Roman"/>
                <w:sz w:val="20"/>
              </w:rPr>
            </w:pPr>
          </w:p>
        </w:tc>
        <w:tc>
          <w:tcPr>
            <w:tcW w:w="312" w:type="dxa"/>
            <w:tcBorders>
              <w:right w:val="single" w:sz="8" w:space="0" w:color="000000"/>
            </w:tcBorders>
          </w:tcPr>
          <w:p w14:paraId="6AC61C22" w14:textId="77777777" w:rsidR="000F3BC1" w:rsidRPr="003D0FE1" w:rsidRDefault="000F3BC1" w:rsidP="000C75B6">
            <w:pPr>
              <w:rPr>
                <w:rFonts w:ascii="Times New Roman" w:eastAsia="Calibri" w:hAnsi="Times New Roman" w:cs="Times New Roman"/>
                <w:sz w:val="20"/>
              </w:rPr>
            </w:pPr>
          </w:p>
        </w:tc>
        <w:tc>
          <w:tcPr>
            <w:tcW w:w="1584" w:type="dxa"/>
            <w:gridSpan w:val="3"/>
            <w:tcBorders>
              <w:left w:val="single" w:sz="8" w:space="0" w:color="000000"/>
              <w:right w:val="single" w:sz="8" w:space="0" w:color="000000"/>
            </w:tcBorders>
          </w:tcPr>
          <w:p w14:paraId="4D323E8F" w14:textId="598E635B" w:rsidR="000F3BC1" w:rsidRPr="003D0FE1" w:rsidRDefault="00B57C42" w:rsidP="000C75B6">
            <w:pPr>
              <w:spacing w:before="61" w:line="199" w:lineRule="exact"/>
              <w:ind w:left="22"/>
              <w:rPr>
                <w:rFonts w:ascii="Times New Roman" w:eastAsia="Calibri" w:hAnsi="Times New Roman" w:cs="Times New Roman"/>
                <w:sz w:val="20"/>
              </w:rPr>
            </w:pPr>
            <w:r w:rsidRPr="003D0FE1">
              <w:rPr>
                <w:rFonts w:ascii="Times New Roman" w:eastAsia="Calibri" w:hAnsi="Times New Roman" w:cs="Times New Roman"/>
                <w:sz w:val="20"/>
              </w:rPr>
              <w:t>3</w:t>
            </w:r>
          </w:p>
        </w:tc>
        <w:tc>
          <w:tcPr>
            <w:tcW w:w="449" w:type="dxa"/>
            <w:tcBorders>
              <w:left w:val="single" w:sz="8" w:space="0" w:color="000000"/>
            </w:tcBorders>
          </w:tcPr>
          <w:p w14:paraId="1B96D7AE" w14:textId="77777777" w:rsidR="000F3BC1" w:rsidRPr="003D0FE1" w:rsidRDefault="000F3BC1" w:rsidP="000C75B6">
            <w:pPr>
              <w:rPr>
                <w:rFonts w:ascii="Times New Roman" w:eastAsia="Calibri" w:hAnsi="Times New Roman" w:cs="Times New Roman"/>
                <w:sz w:val="20"/>
              </w:rPr>
            </w:pPr>
          </w:p>
        </w:tc>
      </w:tr>
      <w:tr w:rsidR="000F3BC1" w:rsidRPr="003D0FE1" w14:paraId="5E15066E" w14:textId="77777777" w:rsidTr="00A3768C">
        <w:trPr>
          <w:trHeight w:val="275"/>
          <w:jc w:val="center"/>
        </w:trPr>
        <w:tc>
          <w:tcPr>
            <w:tcW w:w="4429" w:type="dxa"/>
          </w:tcPr>
          <w:p w14:paraId="2D2EDC0B" w14:textId="77777777" w:rsidR="000F3BC1" w:rsidRPr="003D0FE1" w:rsidRDefault="000F3BC1" w:rsidP="000C75B6">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Description</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Study</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Outcome(s)</w:t>
            </w:r>
          </w:p>
        </w:tc>
        <w:tc>
          <w:tcPr>
            <w:tcW w:w="353" w:type="dxa"/>
            <w:tcBorders>
              <w:right w:val="single" w:sz="8" w:space="0" w:color="000000"/>
            </w:tcBorders>
          </w:tcPr>
          <w:p w14:paraId="79BC6B4F" w14:textId="77777777" w:rsidR="000F3BC1" w:rsidRPr="003D0FE1" w:rsidRDefault="000F3BC1" w:rsidP="000C75B6">
            <w:pPr>
              <w:rPr>
                <w:rFonts w:ascii="Times New Roman" w:eastAsia="Calibri" w:hAnsi="Times New Roman" w:cs="Times New Roman"/>
                <w:sz w:val="20"/>
              </w:rPr>
            </w:pPr>
          </w:p>
        </w:tc>
        <w:tc>
          <w:tcPr>
            <w:tcW w:w="1326" w:type="dxa"/>
            <w:gridSpan w:val="2"/>
            <w:tcBorders>
              <w:left w:val="single" w:sz="8" w:space="0" w:color="000000"/>
              <w:right w:val="single" w:sz="8" w:space="0" w:color="000000"/>
            </w:tcBorders>
          </w:tcPr>
          <w:p w14:paraId="4C6DA352" w14:textId="77777777" w:rsidR="000F3BC1" w:rsidRPr="003D0FE1" w:rsidRDefault="000F3BC1" w:rsidP="000C75B6">
            <w:pPr>
              <w:spacing w:before="41" w:line="215" w:lineRule="exact"/>
              <w:ind w:left="64"/>
              <w:rPr>
                <w:rFonts w:ascii="Times New Roman" w:eastAsia="Calibri" w:hAnsi="Times New Roman" w:cs="Times New Roman"/>
                <w:sz w:val="20"/>
              </w:rPr>
            </w:pP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251F50BD" w14:textId="77777777" w:rsidR="000F3BC1" w:rsidRPr="003D0FE1" w:rsidRDefault="000F3BC1" w:rsidP="000C75B6">
            <w:pPr>
              <w:rPr>
                <w:rFonts w:ascii="Times New Roman" w:eastAsia="Calibri" w:hAnsi="Times New Roman" w:cs="Times New Roman"/>
                <w:sz w:val="20"/>
              </w:rPr>
            </w:pPr>
          </w:p>
        </w:tc>
        <w:tc>
          <w:tcPr>
            <w:tcW w:w="312" w:type="dxa"/>
            <w:tcBorders>
              <w:right w:val="single" w:sz="8" w:space="0" w:color="000000"/>
            </w:tcBorders>
          </w:tcPr>
          <w:p w14:paraId="3D69353B" w14:textId="77777777" w:rsidR="000F3BC1" w:rsidRPr="003D0FE1" w:rsidRDefault="000F3BC1" w:rsidP="000C75B6">
            <w:pPr>
              <w:rPr>
                <w:rFonts w:ascii="Times New Roman" w:eastAsia="Calibri" w:hAnsi="Times New Roman" w:cs="Times New Roman"/>
                <w:sz w:val="20"/>
              </w:rPr>
            </w:pPr>
          </w:p>
        </w:tc>
        <w:tc>
          <w:tcPr>
            <w:tcW w:w="1584" w:type="dxa"/>
            <w:gridSpan w:val="3"/>
            <w:tcBorders>
              <w:left w:val="single" w:sz="8" w:space="0" w:color="000000"/>
              <w:bottom w:val="single" w:sz="8" w:space="0" w:color="000000"/>
              <w:right w:val="single" w:sz="8" w:space="0" w:color="000000"/>
            </w:tcBorders>
          </w:tcPr>
          <w:p w14:paraId="082BF8B8" w14:textId="468679AB" w:rsidR="000F3BC1" w:rsidRPr="003D0FE1" w:rsidRDefault="00B57C42" w:rsidP="000C75B6">
            <w:pPr>
              <w:spacing w:before="73" w:line="182" w:lineRule="exact"/>
              <w:ind w:left="22"/>
              <w:rPr>
                <w:rFonts w:ascii="Times New Roman" w:eastAsia="Calibri" w:hAnsi="Times New Roman" w:cs="Times New Roman"/>
                <w:sz w:val="20"/>
              </w:rPr>
            </w:pPr>
            <w:r w:rsidRPr="003D0FE1">
              <w:rPr>
                <w:rFonts w:ascii="Times New Roman" w:eastAsia="Calibri" w:hAnsi="Times New Roman" w:cs="Times New Roman"/>
                <w:sz w:val="20"/>
              </w:rPr>
              <w:t>3</w:t>
            </w:r>
          </w:p>
        </w:tc>
        <w:tc>
          <w:tcPr>
            <w:tcW w:w="449" w:type="dxa"/>
            <w:tcBorders>
              <w:left w:val="single" w:sz="8" w:space="0" w:color="000000"/>
            </w:tcBorders>
          </w:tcPr>
          <w:p w14:paraId="19F16DFB" w14:textId="77777777" w:rsidR="000F3BC1" w:rsidRPr="003D0FE1" w:rsidRDefault="000F3BC1" w:rsidP="000C75B6">
            <w:pPr>
              <w:rPr>
                <w:rFonts w:ascii="Times New Roman" w:eastAsia="Calibri" w:hAnsi="Times New Roman" w:cs="Times New Roman"/>
                <w:sz w:val="20"/>
              </w:rPr>
            </w:pPr>
          </w:p>
        </w:tc>
      </w:tr>
      <w:tr w:rsidR="000F3BC1" w:rsidRPr="003D0FE1" w14:paraId="7FBE5246" w14:textId="77777777" w:rsidTr="00A3768C">
        <w:trPr>
          <w:trHeight w:val="255"/>
          <w:jc w:val="center"/>
        </w:trPr>
        <w:tc>
          <w:tcPr>
            <w:tcW w:w="4429" w:type="dxa"/>
          </w:tcPr>
          <w:p w14:paraId="67A49867" w14:textId="77777777" w:rsidR="000F3BC1" w:rsidRPr="003D0FE1" w:rsidRDefault="000F3BC1" w:rsidP="000C75B6">
            <w:pPr>
              <w:spacing w:line="235" w:lineRule="exact"/>
              <w:ind w:left="242"/>
              <w:rPr>
                <w:rFonts w:ascii="Times New Roman" w:eastAsia="Calibri" w:hAnsi="Times New Roman" w:cs="Times New Roman"/>
                <w:sz w:val="20"/>
              </w:rPr>
            </w:pPr>
            <w:r w:rsidRPr="003D0FE1">
              <w:rPr>
                <w:rFonts w:ascii="Times New Roman" w:eastAsia="Calibri" w:hAnsi="Times New Roman" w:cs="Times New Roman"/>
                <w:sz w:val="20"/>
              </w:rPr>
              <w:t>Type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exposure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or</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intervention</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pacing w:val="-4"/>
                <w:sz w:val="20"/>
              </w:rPr>
              <w:t>used</w:t>
            </w:r>
          </w:p>
        </w:tc>
        <w:tc>
          <w:tcPr>
            <w:tcW w:w="353" w:type="dxa"/>
            <w:tcBorders>
              <w:right w:val="single" w:sz="8" w:space="0" w:color="000000"/>
            </w:tcBorders>
          </w:tcPr>
          <w:p w14:paraId="30779D95" w14:textId="77777777" w:rsidR="000F3BC1" w:rsidRPr="003D0FE1" w:rsidRDefault="000F3BC1" w:rsidP="000C75B6">
            <w:pPr>
              <w:rPr>
                <w:rFonts w:ascii="Times New Roman" w:eastAsia="Calibri" w:hAnsi="Times New Roman" w:cs="Times New Roman"/>
                <w:sz w:val="18"/>
              </w:rPr>
            </w:pPr>
          </w:p>
        </w:tc>
        <w:tc>
          <w:tcPr>
            <w:tcW w:w="1326" w:type="dxa"/>
            <w:gridSpan w:val="2"/>
            <w:tcBorders>
              <w:left w:val="single" w:sz="8" w:space="0" w:color="000000"/>
              <w:right w:val="single" w:sz="8" w:space="0" w:color="000000"/>
            </w:tcBorders>
          </w:tcPr>
          <w:p w14:paraId="77E521C3" w14:textId="77777777" w:rsidR="000F3BC1" w:rsidRPr="003D0FE1" w:rsidRDefault="000F3BC1" w:rsidP="000C75B6">
            <w:pPr>
              <w:spacing w:before="79" w:line="156" w:lineRule="exact"/>
              <w:ind w:left="64"/>
              <w:rPr>
                <w:rFonts w:ascii="Times New Roman" w:eastAsia="Calibri" w:hAnsi="Times New Roman" w:cs="Times New Roman"/>
                <w:sz w:val="20"/>
              </w:rPr>
            </w:pP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2C4D1E5E" w14:textId="77777777" w:rsidR="000F3BC1" w:rsidRPr="003D0FE1" w:rsidRDefault="000F3BC1" w:rsidP="000C75B6">
            <w:pPr>
              <w:rPr>
                <w:rFonts w:ascii="Times New Roman" w:eastAsia="Calibri" w:hAnsi="Times New Roman" w:cs="Times New Roman"/>
                <w:sz w:val="18"/>
              </w:rPr>
            </w:pPr>
          </w:p>
        </w:tc>
        <w:tc>
          <w:tcPr>
            <w:tcW w:w="312" w:type="dxa"/>
            <w:tcBorders>
              <w:right w:val="single" w:sz="8" w:space="0" w:color="000000"/>
            </w:tcBorders>
          </w:tcPr>
          <w:p w14:paraId="2592BE9D" w14:textId="77777777" w:rsidR="000F3BC1" w:rsidRPr="003D0FE1" w:rsidRDefault="000F3BC1" w:rsidP="000C75B6">
            <w:pPr>
              <w:rPr>
                <w:rFonts w:ascii="Times New Roman" w:eastAsia="Calibri" w:hAnsi="Times New Roman" w:cs="Times New Roman"/>
                <w:sz w:val="18"/>
              </w:rPr>
            </w:pPr>
          </w:p>
        </w:tc>
        <w:tc>
          <w:tcPr>
            <w:tcW w:w="1584" w:type="dxa"/>
            <w:gridSpan w:val="3"/>
            <w:tcBorders>
              <w:top w:val="single" w:sz="8" w:space="0" w:color="000000"/>
              <w:left w:val="single" w:sz="8" w:space="0" w:color="000000"/>
              <w:bottom w:val="thinThickMediumGap" w:sz="4" w:space="0" w:color="000000"/>
              <w:right w:val="single" w:sz="8" w:space="0" w:color="000000"/>
            </w:tcBorders>
          </w:tcPr>
          <w:p w14:paraId="09A744EF" w14:textId="2FF66645" w:rsidR="000F3BC1" w:rsidRPr="003D0FE1" w:rsidRDefault="00B57C42" w:rsidP="000C75B6">
            <w:pPr>
              <w:spacing w:before="46" w:line="189" w:lineRule="exact"/>
              <w:ind w:left="22"/>
              <w:rPr>
                <w:rFonts w:ascii="Times New Roman" w:eastAsia="Calibri" w:hAnsi="Times New Roman" w:cs="Times New Roman"/>
                <w:sz w:val="20"/>
              </w:rPr>
            </w:pPr>
            <w:r w:rsidRPr="003D0FE1">
              <w:rPr>
                <w:rFonts w:ascii="Times New Roman" w:eastAsia="Calibri" w:hAnsi="Times New Roman" w:cs="Times New Roman"/>
                <w:sz w:val="20"/>
              </w:rPr>
              <w:t>3</w:t>
            </w:r>
          </w:p>
        </w:tc>
        <w:tc>
          <w:tcPr>
            <w:tcW w:w="449" w:type="dxa"/>
            <w:tcBorders>
              <w:left w:val="single" w:sz="8" w:space="0" w:color="000000"/>
            </w:tcBorders>
          </w:tcPr>
          <w:p w14:paraId="710C4BA1" w14:textId="77777777" w:rsidR="000F3BC1" w:rsidRPr="003D0FE1" w:rsidRDefault="000F3BC1" w:rsidP="000C75B6">
            <w:pPr>
              <w:rPr>
                <w:rFonts w:ascii="Times New Roman" w:eastAsia="Calibri" w:hAnsi="Times New Roman" w:cs="Times New Roman"/>
                <w:sz w:val="18"/>
              </w:rPr>
            </w:pPr>
          </w:p>
        </w:tc>
      </w:tr>
      <w:tr w:rsidR="000F3BC1" w:rsidRPr="003D0FE1" w14:paraId="1BB95C07" w14:textId="77777777" w:rsidTr="00A3768C">
        <w:trPr>
          <w:trHeight w:val="225"/>
          <w:jc w:val="center"/>
        </w:trPr>
        <w:tc>
          <w:tcPr>
            <w:tcW w:w="4429" w:type="dxa"/>
          </w:tcPr>
          <w:p w14:paraId="4367521F" w14:textId="77777777" w:rsidR="000F3BC1" w:rsidRPr="003D0FE1" w:rsidRDefault="000F3BC1" w:rsidP="000C75B6">
            <w:pPr>
              <w:spacing w:line="205" w:lineRule="exact"/>
              <w:ind w:left="242"/>
              <w:rPr>
                <w:rFonts w:ascii="Times New Roman" w:eastAsia="Calibri" w:hAnsi="Times New Roman" w:cs="Times New Roman"/>
                <w:sz w:val="20"/>
              </w:rPr>
            </w:pPr>
            <w:r w:rsidRPr="003D0FE1">
              <w:rPr>
                <w:rFonts w:ascii="Times New Roman" w:eastAsia="Calibri" w:hAnsi="Times New Roman" w:cs="Times New Roman"/>
                <w:sz w:val="20"/>
              </w:rPr>
              <w:t>Type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study</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design</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pacing w:val="-4"/>
                <w:sz w:val="20"/>
              </w:rPr>
              <w:t>used</w:t>
            </w:r>
          </w:p>
        </w:tc>
        <w:tc>
          <w:tcPr>
            <w:tcW w:w="353" w:type="dxa"/>
            <w:tcBorders>
              <w:right w:val="single" w:sz="8" w:space="0" w:color="000000"/>
            </w:tcBorders>
          </w:tcPr>
          <w:p w14:paraId="6DC6517E" w14:textId="77777777" w:rsidR="000F3BC1" w:rsidRPr="003D0FE1" w:rsidRDefault="000F3BC1" w:rsidP="000C75B6">
            <w:pPr>
              <w:rPr>
                <w:rFonts w:ascii="Times New Roman" w:eastAsia="Calibri" w:hAnsi="Times New Roman" w:cs="Times New Roman"/>
                <w:sz w:val="16"/>
              </w:rPr>
            </w:pPr>
          </w:p>
        </w:tc>
        <w:tc>
          <w:tcPr>
            <w:tcW w:w="1326" w:type="dxa"/>
            <w:gridSpan w:val="2"/>
            <w:tcBorders>
              <w:left w:val="single" w:sz="8" w:space="0" w:color="000000"/>
              <w:right w:val="single" w:sz="8" w:space="0" w:color="000000"/>
            </w:tcBorders>
          </w:tcPr>
          <w:p w14:paraId="6C312DA1" w14:textId="77777777" w:rsidR="000F3BC1" w:rsidRPr="003D0FE1" w:rsidRDefault="000F3BC1" w:rsidP="000C75B6">
            <w:pPr>
              <w:spacing w:before="30" w:line="175" w:lineRule="exact"/>
              <w:ind w:left="64"/>
              <w:rPr>
                <w:rFonts w:ascii="Times New Roman" w:eastAsia="Calibri" w:hAnsi="Times New Roman" w:cs="Times New Roman"/>
                <w:sz w:val="20"/>
              </w:rPr>
            </w:pP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35B07831" w14:textId="77777777" w:rsidR="000F3BC1" w:rsidRPr="003D0FE1" w:rsidRDefault="000F3BC1" w:rsidP="000C75B6">
            <w:pPr>
              <w:rPr>
                <w:rFonts w:ascii="Times New Roman" w:eastAsia="Calibri" w:hAnsi="Times New Roman" w:cs="Times New Roman"/>
                <w:sz w:val="16"/>
              </w:rPr>
            </w:pPr>
          </w:p>
        </w:tc>
        <w:tc>
          <w:tcPr>
            <w:tcW w:w="312" w:type="dxa"/>
            <w:tcBorders>
              <w:right w:val="single" w:sz="8" w:space="0" w:color="000000"/>
            </w:tcBorders>
          </w:tcPr>
          <w:p w14:paraId="4DFFCFA2" w14:textId="77777777" w:rsidR="000F3BC1" w:rsidRPr="003D0FE1" w:rsidRDefault="000F3BC1" w:rsidP="000C75B6">
            <w:pPr>
              <w:rPr>
                <w:rFonts w:ascii="Times New Roman" w:eastAsia="Calibri" w:hAnsi="Times New Roman" w:cs="Times New Roman"/>
                <w:sz w:val="16"/>
              </w:rPr>
            </w:pPr>
          </w:p>
        </w:tc>
        <w:tc>
          <w:tcPr>
            <w:tcW w:w="1584" w:type="dxa"/>
            <w:gridSpan w:val="3"/>
            <w:tcBorders>
              <w:top w:val="thickThinMediumGap" w:sz="4" w:space="0" w:color="000000"/>
              <w:left w:val="single" w:sz="8" w:space="0" w:color="000000"/>
              <w:bottom w:val="thinThickThinSmallGap" w:sz="8" w:space="0" w:color="000000"/>
              <w:right w:val="single" w:sz="8" w:space="0" w:color="000000"/>
            </w:tcBorders>
          </w:tcPr>
          <w:p w14:paraId="69CD5FE7" w14:textId="1ABE340B" w:rsidR="000F3BC1" w:rsidRPr="003D0FE1" w:rsidRDefault="00B57C42" w:rsidP="000C75B6">
            <w:pPr>
              <w:spacing w:before="10" w:line="196" w:lineRule="exact"/>
              <w:ind w:left="22"/>
              <w:rPr>
                <w:rFonts w:ascii="Times New Roman" w:eastAsia="Calibri" w:hAnsi="Times New Roman" w:cs="Times New Roman"/>
                <w:sz w:val="20"/>
              </w:rPr>
            </w:pPr>
            <w:r w:rsidRPr="003D0FE1">
              <w:rPr>
                <w:rFonts w:ascii="Times New Roman" w:eastAsia="Calibri" w:hAnsi="Times New Roman" w:cs="Times New Roman"/>
                <w:sz w:val="20"/>
              </w:rPr>
              <w:t>3</w:t>
            </w:r>
          </w:p>
        </w:tc>
        <w:tc>
          <w:tcPr>
            <w:tcW w:w="449" w:type="dxa"/>
            <w:tcBorders>
              <w:left w:val="single" w:sz="8" w:space="0" w:color="000000"/>
            </w:tcBorders>
          </w:tcPr>
          <w:p w14:paraId="06E509E5" w14:textId="77777777" w:rsidR="000F3BC1" w:rsidRPr="003D0FE1" w:rsidRDefault="000F3BC1" w:rsidP="000C75B6">
            <w:pPr>
              <w:rPr>
                <w:rFonts w:ascii="Times New Roman" w:eastAsia="Calibri" w:hAnsi="Times New Roman" w:cs="Times New Roman"/>
                <w:sz w:val="16"/>
              </w:rPr>
            </w:pPr>
          </w:p>
        </w:tc>
      </w:tr>
      <w:tr w:rsidR="000F3BC1" w:rsidRPr="003D0FE1" w14:paraId="56154D6F" w14:textId="77777777" w:rsidTr="00A3768C">
        <w:trPr>
          <w:trHeight w:val="237"/>
          <w:jc w:val="center"/>
        </w:trPr>
        <w:tc>
          <w:tcPr>
            <w:tcW w:w="4429" w:type="dxa"/>
          </w:tcPr>
          <w:p w14:paraId="310C371C" w14:textId="77777777" w:rsidR="000F3BC1" w:rsidRPr="003D0FE1" w:rsidRDefault="000F3BC1" w:rsidP="000C75B6">
            <w:pPr>
              <w:spacing w:line="211" w:lineRule="exact"/>
              <w:ind w:left="242"/>
              <w:rPr>
                <w:rFonts w:ascii="Times New Roman" w:eastAsia="Calibri" w:hAnsi="Times New Roman" w:cs="Times New Roman"/>
                <w:sz w:val="20"/>
              </w:rPr>
            </w:pPr>
            <w:r w:rsidRPr="003D0FE1">
              <w:rPr>
                <w:rFonts w:ascii="Times New Roman" w:eastAsia="Calibri" w:hAnsi="Times New Roman" w:cs="Times New Roman"/>
                <w:sz w:val="20"/>
              </w:rPr>
              <w:t>Study</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population</w:t>
            </w:r>
          </w:p>
        </w:tc>
        <w:tc>
          <w:tcPr>
            <w:tcW w:w="353" w:type="dxa"/>
            <w:tcBorders>
              <w:right w:val="single" w:sz="8" w:space="0" w:color="000000"/>
            </w:tcBorders>
          </w:tcPr>
          <w:p w14:paraId="3CAAFA59" w14:textId="77777777" w:rsidR="000F3BC1" w:rsidRPr="003D0FE1" w:rsidRDefault="000F3BC1" w:rsidP="000C75B6">
            <w:pPr>
              <w:rPr>
                <w:rFonts w:ascii="Times New Roman" w:eastAsia="Calibri" w:hAnsi="Times New Roman" w:cs="Times New Roman"/>
                <w:sz w:val="16"/>
              </w:rPr>
            </w:pPr>
          </w:p>
        </w:tc>
        <w:tc>
          <w:tcPr>
            <w:tcW w:w="1326" w:type="dxa"/>
            <w:gridSpan w:val="2"/>
            <w:tcBorders>
              <w:left w:val="single" w:sz="8" w:space="0" w:color="000000"/>
              <w:right w:val="single" w:sz="8" w:space="0" w:color="000000"/>
            </w:tcBorders>
          </w:tcPr>
          <w:p w14:paraId="0653059F" w14:textId="77777777" w:rsidR="000F3BC1" w:rsidRPr="003D0FE1" w:rsidRDefault="000F3BC1" w:rsidP="000C75B6">
            <w:pPr>
              <w:spacing w:before="33" w:line="185" w:lineRule="exact"/>
              <w:ind w:left="64"/>
              <w:rPr>
                <w:rFonts w:ascii="Times New Roman" w:eastAsia="Calibri" w:hAnsi="Times New Roman" w:cs="Times New Roman"/>
                <w:sz w:val="20"/>
              </w:rPr>
            </w:pP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3A0B5DB5" w14:textId="77777777" w:rsidR="000F3BC1" w:rsidRPr="003D0FE1" w:rsidRDefault="000F3BC1" w:rsidP="000C75B6">
            <w:pPr>
              <w:rPr>
                <w:rFonts w:ascii="Times New Roman" w:eastAsia="Calibri" w:hAnsi="Times New Roman" w:cs="Times New Roman"/>
                <w:sz w:val="16"/>
              </w:rPr>
            </w:pPr>
          </w:p>
        </w:tc>
        <w:tc>
          <w:tcPr>
            <w:tcW w:w="312" w:type="dxa"/>
            <w:tcBorders>
              <w:right w:val="single" w:sz="8" w:space="0" w:color="000000"/>
            </w:tcBorders>
          </w:tcPr>
          <w:p w14:paraId="6116C464" w14:textId="77777777" w:rsidR="000F3BC1" w:rsidRPr="003D0FE1" w:rsidRDefault="000F3BC1" w:rsidP="000C75B6">
            <w:pPr>
              <w:rPr>
                <w:rFonts w:ascii="Times New Roman" w:eastAsia="Calibri" w:hAnsi="Times New Roman" w:cs="Times New Roman"/>
                <w:sz w:val="16"/>
              </w:rPr>
            </w:pPr>
          </w:p>
        </w:tc>
        <w:tc>
          <w:tcPr>
            <w:tcW w:w="1584" w:type="dxa"/>
            <w:gridSpan w:val="3"/>
            <w:tcBorders>
              <w:top w:val="thinThickThinSmallGap" w:sz="8" w:space="0" w:color="000000"/>
              <w:left w:val="single" w:sz="8" w:space="0" w:color="000000"/>
              <w:bottom w:val="single" w:sz="12" w:space="0" w:color="000000"/>
              <w:right w:val="single" w:sz="8" w:space="0" w:color="000000"/>
            </w:tcBorders>
          </w:tcPr>
          <w:p w14:paraId="41790FC9" w14:textId="444D4FA4" w:rsidR="000F3BC1" w:rsidRPr="003D0FE1" w:rsidRDefault="00B57C42" w:rsidP="000C75B6">
            <w:pPr>
              <w:spacing w:line="203" w:lineRule="exact"/>
              <w:ind w:left="22"/>
              <w:rPr>
                <w:rFonts w:ascii="Times New Roman" w:eastAsia="Calibri" w:hAnsi="Times New Roman" w:cs="Times New Roman"/>
                <w:sz w:val="20"/>
              </w:rPr>
            </w:pPr>
            <w:r w:rsidRPr="003D0FE1">
              <w:rPr>
                <w:rFonts w:ascii="Times New Roman" w:eastAsia="Calibri" w:hAnsi="Times New Roman" w:cs="Times New Roman"/>
                <w:sz w:val="20"/>
              </w:rPr>
              <w:t>5-6</w:t>
            </w:r>
          </w:p>
        </w:tc>
        <w:tc>
          <w:tcPr>
            <w:tcW w:w="449" w:type="dxa"/>
            <w:tcBorders>
              <w:left w:val="single" w:sz="8" w:space="0" w:color="000000"/>
            </w:tcBorders>
          </w:tcPr>
          <w:p w14:paraId="5C5F7B98" w14:textId="77777777" w:rsidR="000F3BC1" w:rsidRPr="003D0FE1" w:rsidRDefault="000F3BC1" w:rsidP="000C75B6">
            <w:pPr>
              <w:rPr>
                <w:rFonts w:ascii="Times New Roman" w:eastAsia="Calibri" w:hAnsi="Times New Roman" w:cs="Times New Roman"/>
                <w:sz w:val="16"/>
              </w:rPr>
            </w:pPr>
          </w:p>
        </w:tc>
      </w:tr>
      <w:tr w:rsidR="000F3BC1" w:rsidRPr="003D0FE1" w14:paraId="04534208" w14:textId="77777777" w:rsidTr="00A3768C">
        <w:trPr>
          <w:trHeight w:val="270"/>
          <w:jc w:val="center"/>
        </w:trPr>
        <w:tc>
          <w:tcPr>
            <w:tcW w:w="4429" w:type="dxa"/>
            <w:shd w:val="clear" w:color="auto" w:fill="F1F1F1"/>
          </w:tcPr>
          <w:p w14:paraId="0A4885A7" w14:textId="77777777" w:rsidR="000F3BC1" w:rsidRPr="003D0FE1" w:rsidRDefault="000F3BC1" w:rsidP="000C75B6">
            <w:pPr>
              <w:spacing w:line="234"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9"/>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Search</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Strategy</w:t>
            </w:r>
          </w:p>
        </w:tc>
        <w:tc>
          <w:tcPr>
            <w:tcW w:w="2342" w:type="dxa"/>
            <w:gridSpan w:val="5"/>
            <w:shd w:val="clear" w:color="auto" w:fill="F1F1F1"/>
          </w:tcPr>
          <w:p w14:paraId="1B3C017B" w14:textId="77777777" w:rsidR="000F3BC1" w:rsidRPr="003D0FE1" w:rsidRDefault="000F3BC1" w:rsidP="000C75B6">
            <w:pPr>
              <w:rPr>
                <w:rFonts w:ascii="Times New Roman" w:eastAsia="Calibri" w:hAnsi="Times New Roman" w:cs="Times New Roman"/>
                <w:sz w:val="20"/>
              </w:rPr>
            </w:pPr>
          </w:p>
        </w:tc>
        <w:tc>
          <w:tcPr>
            <w:tcW w:w="2345" w:type="dxa"/>
            <w:gridSpan w:val="5"/>
            <w:tcBorders>
              <w:top w:val="single" w:sz="12" w:space="0" w:color="000000"/>
            </w:tcBorders>
            <w:shd w:val="clear" w:color="auto" w:fill="F1F1F1"/>
          </w:tcPr>
          <w:p w14:paraId="68118CCB" w14:textId="77777777" w:rsidR="000F3BC1" w:rsidRPr="003D0FE1" w:rsidRDefault="000F3BC1" w:rsidP="000C75B6">
            <w:pPr>
              <w:rPr>
                <w:rFonts w:ascii="Times New Roman" w:eastAsia="Calibri" w:hAnsi="Times New Roman" w:cs="Times New Roman"/>
                <w:sz w:val="20"/>
              </w:rPr>
            </w:pPr>
          </w:p>
        </w:tc>
      </w:tr>
      <w:tr w:rsidR="00A3768C" w:rsidRPr="003D0FE1" w14:paraId="49E75F5C" w14:textId="70F93985" w:rsidTr="00A3768C">
        <w:trPr>
          <w:trHeight w:val="561"/>
          <w:jc w:val="center"/>
        </w:trPr>
        <w:tc>
          <w:tcPr>
            <w:tcW w:w="4429" w:type="dxa"/>
          </w:tcPr>
          <w:p w14:paraId="0918F12B" w14:textId="77777777" w:rsidR="00A3768C" w:rsidRPr="003D0FE1" w:rsidRDefault="00A3768C"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Qualifications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searchers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librarians</w:t>
            </w:r>
          </w:p>
          <w:p w14:paraId="1CE8C44F" w14:textId="77777777" w:rsidR="00A3768C" w:rsidRPr="003D0FE1" w:rsidRDefault="00A3768C" w:rsidP="000F3BC1">
            <w:pPr>
              <w:spacing w:before="36"/>
              <w:ind w:left="242"/>
              <w:rPr>
                <w:rFonts w:ascii="Times New Roman" w:eastAsia="Calibri" w:hAnsi="Times New Roman" w:cs="Times New Roman"/>
                <w:sz w:val="20"/>
              </w:rPr>
            </w:pPr>
            <w:r w:rsidRPr="003D0FE1">
              <w:rPr>
                <w:rFonts w:ascii="Times New Roman" w:eastAsia="Calibri" w:hAnsi="Times New Roman" w:cs="Times New Roman"/>
                <w:sz w:val="20"/>
              </w:rPr>
              <w:t>and</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pacing w:val="-2"/>
                <w:sz w:val="20"/>
              </w:rPr>
              <w:t>investigators)</w:t>
            </w:r>
          </w:p>
        </w:tc>
        <w:tc>
          <w:tcPr>
            <w:tcW w:w="2342" w:type="dxa"/>
            <w:gridSpan w:val="5"/>
          </w:tcPr>
          <w:p w14:paraId="28BFBB54" w14:textId="77777777" w:rsidR="00A3768C" w:rsidRPr="003D0FE1" w:rsidRDefault="00A3768C" w:rsidP="000F3BC1">
            <w:pPr>
              <w:spacing w:before="145"/>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72928" behindDoc="1" locked="0" layoutInCell="1" allowOverlap="1" wp14:anchorId="31AC8BB0" wp14:editId="4377A0CD">
                      <wp:simplePos x="0" y="0"/>
                      <wp:positionH relativeFrom="column">
                        <wp:posOffset>217741</wp:posOffset>
                      </wp:positionH>
                      <wp:positionV relativeFrom="paragraph">
                        <wp:posOffset>49186</wp:posOffset>
                      </wp:positionV>
                      <wp:extent cx="854710" cy="2349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8" name="Graphic 28"/>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9" name="Graphic 29"/>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30" name="Graphic 30"/>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D7445C" id="Group 27" o:spid="_x0000_s1026" style="position:absolute;margin-left:17.15pt;margin-top:3.85pt;width:67.3pt;height:18.5pt;z-index:-25154355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">
                      <v:shape id="Graphic 28"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" path="m828941,l,,,209473,12699,196773r,-184074l816241,12699,828941,xe" fillcolor="#7f7f7f" stroked="f">
                        <v:path arrowok="t"/>
                      </v:shape>
                      <v:shape id="Graphic 29"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" path="m828941,l816241,12699r,184074l12699,196773,,209473r828941,l828941,xe" fillcolor="#bfbfbf" stroked="f">
                        <v:path arrowok="t"/>
                      </v:shape>
                      <v:shape id="Graphic 30"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5E825AEF" w14:textId="4A132D95" w:rsidR="00A3768C" w:rsidRPr="003D0FE1" w:rsidRDefault="00B57C42" w:rsidP="000F3BC1">
            <w:pPr>
              <w:spacing w:before="131"/>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17632" behindDoc="1" locked="0" layoutInCell="1" allowOverlap="1" wp14:anchorId="5D52872C" wp14:editId="34A1CCCD">
                      <wp:simplePos x="0" y="0"/>
                      <wp:positionH relativeFrom="column">
                        <wp:posOffset>277495</wp:posOffset>
                      </wp:positionH>
                      <wp:positionV relativeFrom="paragraph">
                        <wp:posOffset>38099</wp:posOffset>
                      </wp:positionV>
                      <wp:extent cx="854710" cy="23495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40" name="Graphic 40"/>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41" name="Graphic 41"/>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42" name="Graphic 42"/>
                              <wps:cNvSpPr/>
                              <wps:spPr>
                                <a:xfrm>
                                  <a:off x="0" y="12"/>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63"/>
                                      </a:lnTo>
                                      <a:lnTo>
                                        <a:pt x="841629" y="12763"/>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80F27F" id="Group 39" o:spid="_x0000_s1026" style="position:absolute;margin-left:21.85pt;margin-top:3pt;width:67.3pt;height:18.5pt;z-index:-25159884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">
                      <v:shape id="Graphic 40"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" path="m828941,l,,,209474,12700,196774r,-184074l816241,12700,828941,xe" fillcolor="#7f7f7f" stroked="f">
                        <v:path arrowok="t"/>
                      </v:shape>
                      <v:shape id="Graphic 41"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" path="m828941,l816241,12700r,184074l12700,196774,,209474r828941,l828941,xe" fillcolor="#bfbfbf" stroked="f">
                        <v:path arrowok="t"/>
                      </v:shape>
                      <v:shape id="Graphic 42"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" path="m854329,l,,,12700,,222250r,12700l854329,234950r,-12700l854329,12763r-12700,l841629,222250r-828929,l12700,12700r841629,l854329,xe" fillcolor="black" stroked="f">
                        <v:path arrowok="t"/>
                      </v:shape>
                    </v:group>
                  </w:pict>
                </mc:Fallback>
              </mc:AlternateContent>
            </w:r>
            <w:r w:rsidRPr="003D0FE1">
              <w:rPr>
                <w:rFonts w:ascii="Times New Roman" w:eastAsia="Calibri" w:hAnsi="Times New Roman" w:cs="Times New Roman"/>
                <w:sz w:val="20"/>
              </w:rPr>
              <w:t>5-6</w:t>
            </w:r>
          </w:p>
        </w:tc>
      </w:tr>
      <w:tr w:rsidR="000F3BC1" w:rsidRPr="003D0FE1" w14:paraId="0486FF06" w14:textId="77777777" w:rsidTr="00A3768C">
        <w:trPr>
          <w:trHeight w:val="561"/>
          <w:jc w:val="center"/>
        </w:trPr>
        <w:tc>
          <w:tcPr>
            <w:tcW w:w="4429" w:type="dxa"/>
          </w:tcPr>
          <w:p w14:paraId="4C4232C6" w14:textId="77777777" w:rsidR="000F3BC1" w:rsidRPr="003D0FE1" w:rsidRDefault="000F3BC1" w:rsidP="000F3BC1">
            <w:pPr>
              <w:spacing w:line="243" w:lineRule="exact"/>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Search</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z w:val="20"/>
                <w:lang w:val="en-GB"/>
              </w:rPr>
              <w:t>strategy,</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including</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time</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pacing w:val="-2"/>
                <w:sz w:val="20"/>
                <w:lang w:val="en-GB"/>
              </w:rPr>
              <w:t>period</w:t>
            </w:r>
          </w:p>
          <w:p w14:paraId="22A2B46B" w14:textId="77777777" w:rsidR="000F3BC1" w:rsidRPr="003D0FE1" w:rsidRDefault="000F3BC1" w:rsidP="000F3BC1">
            <w:pPr>
              <w:spacing w:before="36"/>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included</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in</w:t>
            </w:r>
            <w:r w:rsidRPr="003D0FE1">
              <w:rPr>
                <w:rFonts w:ascii="Times New Roman" w:eastAsia="Calibri" w:hAnsi="Times New Roman" w:cs="Times New Roman"/>
                <w:spacing w:val="-6"/>
                <w:sz w:val="20"/>
                <w:lang w:val="en-GB"/>
              </w:rPr>
              <w:t xml:space="preserve"> </w:t>
            </w:r>
            <w:r w:rsidRPr="003D0FE1">
              <w:rPr>
                <w:rFonts w:ascii="Times New Roman" w:eastAsia="Calibri" w:hAnsi="Times New Roman" w:cs="Times New Roman"/>
                <w:sz w:val="20"/>
                <w:lang w:val="en-GB"/>
              </w:rPr>
              <w:t>the</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synthesis</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z w:val="20"/>
                <w:lang w:val="en-GB"/>
              </w:rPr>
              <w:t>and</w:t>
            </w:r>
            <w:r w:rsidRPr="003D0FE1">
              <w:rPr>
                <w:rFonts w:ascii="Times New Roman" w:eastAsia="Calibri" w:hAnsi="Times New Roman" w:cs="Times New Roman"/>
                <w:spacing w:val="-6"/>
                <w:sz w:val="20"/>
                <w:lang w:val="en-GB"/>
              </w:rPr>
              <w:t xml:space="preserve"> </w:t>
            </w:r>
            <w:r w:rsidRPr="003D0FE1">
              <w:rPr>
                <w:rFonts w:ascii="Times New Roman" w:eastAsia="Calibri" w:hAnsi="Times New Roman" w:cs="Times New Roman"/>
                <w:spacing w:val="-2"/>
                <w:sz w:val="20"/>
                <w:lang w:val="en-GB"/>
              </w:rPr>
              <w:t>keywords</w:t>
            </w:r>
          </w:p>
        </w:tc>
        <w:tc>
          <w:tcPr>
            <w:tcW w:w="2342" w:type="dxa"/>
            <w:gridSpan w:val="5"/>
          </w:tcPr>
          <w:p w14:paraId="56F02238" w14:textId="77777777" w:rsidR="000F3BC1" w:rsidRPr="003D0FE1" w:rsidRDefault="000F3BC1" w:rsidP="000F3BC1">
            <w:pPr>
              <w:spacing w:before="174"/>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0944" behindDoc="1" locked="0" layoutInCell="1" allowOverlap="1" wp14:anchorId="30800E9A" wp14:editId="3BBD0416">
                      <wp:simplePos x="0" y="0"/>
                      <wp:positionH relativeFrom="column">
                        <wp:posOffset>217741</wp:posOffset>
                      </wp:positionH>
                      <wp:positionV relativeFrom="paragraph">
                        <wp:posOffset>67600</wp:posOffset>
                      </wp:positionV>
                      <wp:extent cx="854710" cy="2349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36" name="Graphic 36"/>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37" name="Graphic 37"/>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38" name="Graphic 38"/>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87A733" id="Group 35" o:spid="_x0000_s1026" style="position:absolute;margin-left:17.15pt;margin-top:5.3pt;width:67.3pt;height:18.5pt;z-index:-25158553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">
                      <v:shape id="Graphic 36"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" path="m828941,l,,,209473,12699,196773r,-184074l816241,12699,828941,xe" fillcolor="#7f7f7f" stroked="f">
                        <v:path arrowok="t"/>
                      </v:shape>
                      <v:shape id="Graphic 37"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" path="m828941,l816241,12699r,184074l12699,196773,,209473r828941,l828941,xe" fillcolor="#bfbfbf" stroked="f">
                        <v:path arrowok="t"/>
                      </v:shape>
                      <v:shape id="Graphic 38"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555DA4C5" w14:textId="6379889A" w:rsidR="000F3BC1" w:rsidRPr="003D0FE1" w:rsidRDefault="00B57C42" w:rsidP="000F3BC1">
            <w:pPr>
              <w:spacing w:before="165"/>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74976" behindDoc="1" locked="0" layoutInCell="1" allowOverlap="1" wp14:anchorId="43E7B4BE" wp14:editId="3CE9B73A">
                      <wp:simplePos x="0" y="0"/>
                      <wp:positionH relativeFrom="column">
                        <wp:posOffset>281305</wp:posOffset>
                      </wp:positionH>
                      <wp:positionV relativeFrom="paragraph">
                        <wp:posOffset>17855</wp:posOffset>
                      </wp:positionV>
                      <wp:extent cx="854710" cy="234950"/>
                      <wp:effectExtent l="0" t="0" r="0" b="0"/>
                      <wp:wrapNone/>
                      <wp:docPr id="7125125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205941972" name="Graphic 40"/>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306164134" name="Graphic 41"/>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730623745" name="Graphic 42"/>
                              <wps:cNvSpPr/>
                              <wps:spPr>
                                <a:xfrm>
                                  <a:off x="0" y="12"/>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63"/>
                                      </a:lnTo>
                                      <a:lnTo>
                                        <a:pt x="841629" y="12763"/>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3AA081" id="Group 39" o:spid="_x0000_s1026" style="position:absolute;margin-left:22.15pt;margin-top:1.4pt;width:67.3pt;height:18.5pt;z-index:-25154150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">
                      <v:shape id="Graphic 40"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" path="m828941,l,,,209474,12700,196774r,-184074l816241,12700,828941,xe" fillcolor="#7f7f7f" stroked="f">
                        <v:path arrowok="t"/>
                      </v:shape>
                      <v:shape id="Graphic 41"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" path="m828941,l816241,12700r,184074l12700,196774,,209474r828941,l828941,xe" fillcolor="#bfbfbf" stroked="f">
                        <v:path arrowok="t"/>
                      </v:shape>
                      <v:shape id="Graphic 42"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" path="m854329,l,,,12700,,222250r,12700l854329,234950r,-12700l854329,12763r-12700,l841629,222250r-828929,l12700,12700r841629,l854329,xe" fillcolor="black" stroked="f">
                        <v:path arrowok="t"/>
                      </v:shape>
                    </v:group>
                  </w:pict>
                </mc:Fallback>
              </mc:AlternateContent>
            </w:r>
            <w:r w:rsidRPr="003D0FE1">
              <w:rPr>
                <w:rFonts w:ascii="Times New Roman" w:eastAsia="Calibri" w:hAnsi="Times New Roman" w:cs="Times New Roman"/>
                <w:sz w:val="20"/>
              </w:rPr>
              <w:t>5-6</w:t>
            </w:r>
          </w:p>
        </w:tc>
      </w:tr>
      <w:tr w:rsidR="000F3BC1" w:rsidRPr="003D0FE1" w14:paraId="57A90EA7" w14:textId="77777777" w:rsidTr="00A3768C">
        <w:trPr>
          <w:trHeight w:val="114"/>
          <w:jc w:val="center"/>
        </w:trPr>
        <w:tc>
          <w:tcPr>
            <w:tcW w:w="4429" w:type="dxa"/>
            <w:vMerge w:val="restart"/>
          </w:tcPr>
          <w:p w14:paraId="49F23A68" w14:textId="77777777" w:rsidR="000F3BC1" w:rsidRPr="003D0FE1" w:rsidRDefault="000F3BC1" w:rsidP="000F3BC1">
            <w:pPr>
              <w:spacing w:line="243" w:lineRule="exact"/>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Effort</w:t>
            </w:r>
            <w:r w:rsidRPr="003D0FE1">
              <w:rPr>
                <w:rFonts w:ascii="Times New Roman" w:eastAsia="Calibri" w:hAnsi="Times New Roman" w:cs="Times New Roman"/>
                <w:spacing w:val="-6"/>
                <w:sz w:val="20"/>
                <w:lang w:val="en-GB"/>
              </w:rPr>
              <w:t xml:space="preserve"> </w:t>
            </w:r>
            <w:r w:rsidRPr="003D0FE1">
              <w:rPr>
                <w:rFonts w:ascii="Times New Roman" w:eastAsia="Calibri" w:hAnsi="Times New Roman" w:cs="Times New Roman"/>
                <w:sz w:val="20"/>
                <w:lang w:val="en-GB"/>
              </w:rPr>
              <w:t>to</w:t>
            </w:r>
            <w:r w:rsidRPr="003D0FE1">
              <w:rPr>
                <w:rFonts w:ascii="Times New Roman" w:eastAsia="Calibri" w:hAnsi="Times New Roman" w:cs="Times New Roman"/>
                <w:spacing w:val="-5"/>
                <w:sz w:val="20"/>
                <w:lang w:val="en-GB"/>
              </w:rPr>
              <w:t xml:space="preserve"> </w:t>
            </w:r>
            <w:r w:rsidRPr="003D0FE1">
              <w:rPr>
                <w:rFonts w:ascii="Times New Roman" w:eastAsia="Calibri" w:hAnsi="Times New Roman" w:cs="Times New Roman"/>
                <w:sz w:val="20"/>
                <w:lang w:val="en-GB"/>
              </w:rPr>
              <w:t>include</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all</w:t>
            </w:r>
            <w:r w:rsidRPr="003D0FE1">
              <w:rPr>
                <w:rFonts w:ascii="Times New Roman" w:eastAsia="Calibri" w:hAnsi="Times New Roman" w:cs="Times New Roman"/>
                <w:spacing w:val="-6"/>
                <w:sz w:val="20"/>
                <w:lang w:val="en-GB"/>
              </w:rPr>
              <w:t xml:space="preserve"> </w:t>
            </w:r>
            <w:r w:rsidRPr="003D0FE1">
              <w:rPr>
                <w:rFonts w:ascii="Times New Roman" w:eastAsia="Calibri" w:hAnsi="Times New Roman" w:cs="Times New Roman"/>
                <w:sz w:val="20"/>
                <w:lang w:val="en-GB"/>
              </w:rPr>
              <w:t>available</w:t>
            </w:r>
            <w:r w:rsidRPr="003D0FE1">
              <w:rPr>
                <w:rFonts w:ascii="Times New Roman" w:eastAsia="Calibri" w:hAnsi="Times New Roman" w:cs="Times New Roman"/>
                <w:spacing w:val="-5"/>
                <w:sz w:val="20"/>
                <w:lang w:val="en-GB"/>
              </w:rPr>
              <w:t xml:space="preserve"> </w:t>
            </w:r>
            <w:r w:rsidRPr="003D0FE1">
              <w:rPr>
                <w:rFonts w:ascii="Times New Roman" w:eastAsia="Calibri" w:hAnsi="Times New Roman" w:cs="Times New Roman"/>
                <w:spacing w:val="-2"/>
                <w:sz w:val="20"/>
                <w:lang w:val="en-GB"/>
              </w:rPr>
              <w:t>studies,</w:t>
            </w:r>
          </w:p>
          <w:p w14:paraId="6CB78E95" w14:textId="77777777" w:rsidR="000F3BC1" w:rsidRPr="003D0FE1" w:rsidRDefault="000F3BC1" w:rsidP="000F3BC1">
            <w:pPr>
              <w:spacing w:before="36" w:line="241" w:lineRule="exact"/>
              <w:ind w:left="242"/>
              <w:rPr>
                <w:rFonts w:ascii="Times New Roman" w:eastAsia="Calibri" w:hAnsi="Times New Roman" w:cs="Times New Roman"/>
                <w:sz w:val="20"/>
              </w:rPr>
            </w:pPr>
            <w:r w:rsidRPr="003D0FE1">
              <w:rPr>
                <w:rFonts w:ascii="Times New Roman" w:eastAsia="Calibri" w:hAnsi="Times New Roman" w:cs="Times New Roman"/>
                <w:sz w:val="20"/>
              </w:rPr>
              <w:t>including</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contact</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with</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authors</w:t>
            </w:r>
          </w:p>
        </w:tc>
        <w:tc>
          <w:tcPr>
            <w:tcW w:w="2342" w:type="dxa"/>
            <w:gridSpan w:val="5"/>
            <w:vMerge w:val="restart"/>
            <w:tcBorders>
              <w:bottom w:val="single" w:sz="8" w:space="0" w:color="000000"/>
            </w:tcBorders>
          </w:tcPr>
          <w:p w14:paraId="58E5CC0F" w14:textId="77777777" w:rsidR="000F3BC1" w:rsidRPr="003D0FE1" w:rsidRDefault="000F3BC1" w:rsidP="000F3BC1">
            <w:pPr>
              <w:spacing w:before="187"/>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1968" behindDoc="1" locked="0" layoutInCell="1" allowOverlap="1" wp14:anchorId="43AF9756" wp14:editId="424DA246">
                      <wp:simplePos x="0" y="0"/>
                      <wp:positionH relativeFrom="column">
                        <wp:posOffset>217741</wp:posOffset>
                      </wp:positionH>
                      <wp:positionV relativeFrom="paragraph">
                        <wp:posOffset>75855</wp:posOffset>
                      </wp:positionV>
                      <wp:extent cx="854710" cy="23495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44" name="Graphic 44"/>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45" name="Graphic 45"/>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46" name="Graphic 46"/>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84D85C" id="Group 43" o:spid="_x0000_s1026" style="position:absolute;margin-left:17.15pt;margin-top:5.95pt;width:67.3pt;height:18.5pt;z-index:-25158451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">
                      <v:shape id="Graphic 44"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" path="m828941,l,,,209474,12699,196774r,-184074l816241,12700,828941,xe" fillcolor="#7f7f7f" stroked="f">
                        <v:path arrowok="t"/>
                      </v:shape>
                      <v:shape id="Graphic 45"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" path="m828941,l816241,12700r,184074l12699,196774,,209474r828941,l828941,xe" fillcolor="#bfbfbf" stroked="f">
                        <v:path arrowok="t"/>
                      </v:shape>
                      <v:shape id="Graphic 46"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Borders>
              <w:bottom w:val="nil"/>
            </w:tcBorders>
          </w:tcPr>
          <w:p w14:paraId="02D244E1" w14:textId="77777777" w:rsidR="000F3BC1" w:rsidRPr="003D0FE1" w:rsidRDefault="000F3BC1" w:rsidP="000F3BC1">
            <w:pPr>
              <w:rPr>
                <w:rFonts w:ascii="Times New Roman" w:eastAsia="Calibri" w:hAnsi="Times New Roman" w:cs="Times New Roman"/>
                <w:sz w:val="6"/>
              </w:rPr>
            </w:pPr>
          </w:p>
        </w:tc>
      </w:tr>
      <w:tr w:rsidR="000F3BC1" w:rsidRPr="003D0FE1" w14:paraId="623F28C3" w14:textId="77777777" w:rsidTr="00A3768C">
        <w:trPr>
          <w:trHeight w:val="406"/>
          <w:jc w:val="center"/>
        </w:trPr>
        <w:tc>
          <w:tcPr>
            <w:tcW w:w="4429" w:type="dxa"/>
            <w:vMerge/>
            <w:tcBorders>
              <w:top w:val="nil"/>
            </w:tcBorders>
          </w:tcPr>
          <w:p w14:paraId="0BA40F3D" w14:textId="77777777" w:rsidR="000F3BC1" w:rsidRPr="003D0FE1" w:rsidRDefault="000F3BC1" w:rsidP="000F3BC1">
            <w:pPr>
              <w:rPr>
                <w:rFonts w:ascii="Times New Roman" w:eastAsia="Aptos" w:hAnsi="Times New Roman" w:cs="Times New Roman"/>
                <w:sz w:val="2"/>
                <w:szCs w:val="2"/>
              </w:rPr>
            </w:pPr>
          </w:p>
        </w:tc>
        <w:tc>
          <w:tcPr>
            <w:tcW w:w="2342" w:type="dxa"/>
            <w:gridSpan w:val="5"/>
            <w:vMerge/>
            <w:tcBorders>
              <w:top w:val="nil"/>
              <w:bottom w:val="single" w:sz="8" w:space="0" w:color="000000"/>
            </w:tcBorders>
          </w:tcPr>
          <w:p w14:paraId="2FE9573A" w14:textId="77777777" w:rsidR="000F3BC1" w:rsidRPr="003D0FE1" w:rsidRDefault="000F3BC1" w:rsidP="000F3BC1">
            <w:pPr>
              <w:rPr>
                <w:rFonts w:ascii="Times New Roman" w:eastAsia="Aptos" w:hAnsi="Times New Roman" w:cs="Times New Roman"/>
                <w:sz w:val="2"/>
                <w:szCs w:val="2"/>
              </w:rPr>
            </w:pPr>
          </w:p>
        </w:tc>
        <w:tc>
          <w:tcPr>
            <w:tcW w:w="312" w:type="dxa"/>
            <w:tcBorders>
              <w:top w:val="nil"/>
              <w:right w:val="single" w:sz="8" w:space="0" w:color="000000"/>
            </w:tcBorders>
          </w:tcPr>
          <w:p w14:paraId="25C40B29" w14:textId="77777777" w:rsidR="000F3BC1" w:rsidRPr="003D0FE1" w:rsidRDefault="000F3BC1" w:rsidP="000F3BC1">
            <w:pPr>
              <w:rPr>
                <w:rFonts w:ascii="Times New Roman" w:eastAsia="Calibri" w:hAnsi="Times New Roman" w:cs="Times New Roman"/>
                <w:sz w:val="20"/>
              </w:rPr>
            </w:pPr>
          </w:p>
        </w:tc>
        <w:tc>
          <w:tcPr>
            <w:tcW w:w="1584" w:type="dxa"/>
            <w:gridSpan w:val="3"/>
            <w:tcBorders>
              <w:top w:val="single" w:sz="8" w:space="0" w:color="000000"/>
              <w:left w:val="single" w:sz="8" w:space="0" w:color="000000"/>
              <w:bottom w:val="thinThickMediumGap" w:sz="4" w:space="0" w:color="000000"/>
              <w:right w:val="single" w:sz="8" w:space="0" w:color="000000"/>
            </w:tcBorders>
          </w:tcPr>
          <w:p w14:paraId="6CECFB7C" w14:textId="02BBF25E" w:rsidR="000F3BC1" w:rsidRPr="003D0FE1" w:rsidRDefault="00B57C42" w:rsidP="000F3BC1">
            <w:pPr>
              <w:spacing w:before="47"/>
              <w:ind w:left="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77024" behindDoc="1" locked="0" layoutInCell="1" allowOverlap="1" wp14:anchorId="7D8A005B" wp14:editId="323C9EC4">
                      <wp:simplePos x="0" y="0"/>
                      <wp:positionH relativeFrom="column">
                        <wp:posOffset>-3810</wp:posOffset>
                      </wp:positionH>
                      <wp:positionV relativeFrom="paragraph">
                        <wp:posOffset>6985</wp:posOffset>
                      </wp:positionV>
                      <wp:extent cx="854710" cy="234950"/>
                      <wp:effectExtent l="0" t="0" r="0" b="0"/>
                      <wp:wrapNone/>
                      <wp:docPr id="83225393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983454047" name="Graphic 40"/>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758833458" name="Graphic 41"/>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362257750" name="Graphic 42"/>
                              <wps:cNvSpPr/>
                              <wps:spPr>
                                <a:xfrm>
                                  <a:off x="0" y="12"/>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63"/>
                                      </a:lnTo>
                                      <a:lnTo>
                                        <a:pt x="841629" y="12763"/>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AE06C0" id="Group 39" o:spid="_x0000_s1026" style="position:absolute;margin-left:-.3pt;margin-top:.55pt;width:67.3pt;height:18.5pt;z-index:-25153945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">
                      <v:shape id="Graphic 40"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" path="m828941,l,,,209474,12700,196774r,-184074l816241,12700,828941,xe" fillcolor="#7f7f7f" stroked="f">
                        <v:path arrowok="t"/>
                      </v:shape>
                      <v:shape id="Graphic 41"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" path="m828941,l816241,12700r,184074l12700,196774,,209474r828941,l828941,xe" fillcolor="#bfbfbf" stroked="f">
                        <v:path arrowok="t"/>
                      </v:shape>
                      <v:shape id="Graphic 42"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" path="m854329,l,,,12700,,222250r,12700l854329,234950r,-12700l854329,12763r-12700,l841629,222250r-828929,l12700,12700r841629,l854329,xe" fillcolor="black" stroked="f">
                        <v:path arrowok="t"/>
                      </v:shape>
                    </v:group>
                  </w:pict>
                </mc:Fallback>
              </mc:AlternateContent>
            </w:r>
            <w:r w:rsidRPr="003D0FE1">
              <w:rPr>
                <w:rFonts w:ascii="Times New Roman" w:eastAsia="Calibri" w:hAnsi="Times New Roman" w:cs="Times New Roman"/>
                <w:sz w:val="20"/>
              </w:rPr>
              <w:t>5-6</w:t>
            </w:r>
          </w:p>
        </w:tc>
        <w:tc>
          <w:tcPr>
            <w:tcW w:w="449" w:type="dxa"/>
            <w:tcBorders>
              <w:top w:val="nil"/>
              <w:left w:val="single" w:sz="8" w:space="0" w:color="000000"/>
            </w:tcBorders>
          </w:tcPr>
          <w:p w14:paraId="5A78AAD9" w14:textId="77777777" w:rsidR="000F3BC1" w:rsidRPr="003D0FE1" w:rsidRDefault="000F3BC1" w:rsidP="000F3BC1">
            <w:pPr>
              <w:rPr>
                <w:rFonts w:ascii="Times New Roman" w:eastAsia="Calibri" w:hAnsi="Times New Roman" w:cs="Times New Roman"/>
                <w:sz w:val="20"/>
              </w:rPr>
            </w:pPr>
          </w:p>
        </w:tc>
      </w:tr>
      <w:tr w:rsidR="000F3BC1" w:rsidRPr="003D0FE1" w14:paraId="7598B2F6" w14:textId="77777777" w:rsidTr="00A3768C">
        <w:trPr>
          <w:trHeight w:val="240"/>
          <w:jc w:val="center"/>
        </w:trPr>
        <w:tc>
          <w:tcPr>
            <w:tcW w:w="4429" w:type="dxa"/>
          </w:tcPr>
          <w:p w14:paraId="2C0BAA31" w14:textId="77777777" w:rsidR="000F3BC1" w:rsidRPr="003D0FE1" w:rsidRDefault="000F3BC1" w:rsidP="000F3BC1">
            <w:pPr>
              <w:spacing w:line="220" w:lineRule="exact"/>
              <w:ind w:left="242"/>
              <w:rPr>
                <w:rFonts w:ascii="Times New Roman" w:eastAsia="Calibri" w:hAnsi="Times New Roman" w:cs="Times New Roman"/>
                <w:sz w:val="20"/>
              </w:rPr>
            </w:pPr>
            <w:r w:rsidRPr="003D0FE1">
              <w:rPr>
                <w:rFonts w:ascii="Times New Roman" w:eastAsia="Calibri" w:hAnsi="Times New Roman" w:cs="Times New Roman"/>
                <w:sz w:val="20"/>
              </w:rPr>
              <w:lastRenderedPageBreak/>
              <w:t>Databases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registries</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searched</w:t>
            </w:r>
          </w:p>
        </w:tc>
        <w:tc>
          <w:tcPr>
            <w:tcW w:w="353" w:type="dxa"/>
            <w:tcBorders>
              <w:right w:val="single" w:sz="8" w:space="0" w:color="000000"/>
            </w:tcBorders>
          </w:tcPr>
          <w:p w14:paraId="568CDC1C" w14:textId="77777777" w:rsidR="000F3BC1" w:rsidRPr="003D0FE1" w:rsidRDefault="000F3BC1" w:rsidP="000F3BC1">
            <w:pPr>
              <w:rPr>
                <w:rFonts w:ascii="Times New Roman" w:eastAsia="Calibri" w:hAnsi="Times New Roman" w:cs="Times New Roman"/>
                <w:sz w:val="16"/>
              </w:rPr>
            </w:pPr>
          </w:p>
        </w:tc>
        <w:tc>
          <w:tcPr>
            <w:tcW w:w="1326" w:type="dxa"/>
            <w:gridSpan w:val="2"/>
            <w:tcBorders>
              <w:top w:val="single" w:sz="8" w:space="0" w:color="000000"/>
              <w:left w:val="single" w:sz="8" w:space="0" w:color="000000"/>
              <w:right w:val="single" w:sz="8" w:space="0" w:color="000000"/>
            </w:tcBorders>
          </w:tcPr>
          <w:p w14:paraId="74E514DB" w14:textId="77777777" w:rsidR="000F3BC1" w:rsidRPr="003D0FE1" w:rsidRDefault="000F3BC1" w:rsidP="000F3BC1">
            <w:pPr>
              <w:spacing w:before="31" w:line="189"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2992" behindDoc="1" locked="0" layoutInCell="1" allowOverlap="1" wp14:anchorId="565B3796" wp14:editId="04705508">
                      <wp:simplePos x="0" y="0"/>
                      <wp:positionH relativeFrom="column">
                        <wp:posOffset>6349</wp:posOffset>
                      </wp:positionH>
                      <wp:positionV relativeFrom="paragraph">
                        <wp:posOffset>-10504</wp:posOffset>
                      </wp:positionV>
                      <wp:extent cx="829310" cy="2095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51" name="Graphic 51"/>
                              <wps:cNvSpPr/>
                              <wps:spPr>
                                <a:xfrm>
                                  <a:off x="0" y="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52" name="Graphic 52"/>
                              <wps:cNvSpPr/>
                              <wps:spPr>
                                <a:xfrm>
                                  <a:off x="0" y="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108813C" id="Group 50" o:spid="_x0000_s1026" style="position:absolute;margin-left:.5pt;margin-top:-.85pt;width:65.3pt;height:16.5pt;z-index:-251583488;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">
                      <v:shape id="Graphic 51"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" path="m828941,l,,,209474,12699,196774r,-184074l816241,12700,828941,xe" fillcolor="#7f7f7f" stroked="f">
                        <v:path arrowok="t"/>
                      </v:shape>
                      <v:shape id="Graphic 52"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" path="m828941,l816241,12700r,184074l12699,196774,,209474r828941,l828941,xe" fillcolor="#bfbfbf" stroked="f">
                        <v:path arrowok="t"/>
                      </v:shape>
                    </v:group>
                  </w:pict>
                </mc:Fallback>
              </mc:AlternateContent>
            </w: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135E0AF9" w14:textId="77777777" w:rsidR="000F3BC1" w:rsidRPr="003D0FE1" w:rsidRDefault="000F3BC1" w:rsidP="000F3BC1">
            <w:pPr>
              <w:rPr>
                <w:rFonts w:ascii="Times New Roman" w:eastAsia="Calibri" w:hAnsi="Times New Roman" w:cs="Times New Roman"/>
                <w:sz w:val="16"/>
              </w:rPr>
            </w:pPr>
          </w:p>
        </w:tc>
        <w:tc>
          <w:tcPr>
            <w:tcW w:w="312" w:type="dxa"/>
            <w:tcBorders>
              <w:right w:val="single" w:sz="8" w:space="0" w:color="000000"/>
            </w:tcBorders>
          </w:tcPr>
          <w:p w14:paraId="19D7BE36" w14:textId="77777777" w:rsidR="000F3BC1" w:rsidRPr="003D0FE1" w:rsidRDefault="000F3BC1" w:rsidP="000F3BC1">
            <w:pPr>
              <w:rPr>
                <w:rFonts w:ascii="Times New Roman" w:eastAsia="Calibri" w:hAnsi="Times New Roman" w:cs="Times New Roman"/>
                <w:sz w:val="16"/>
              </w:rPr>
            </w:pPr>
          </w:p>
        </w:tc>
        <w:tc>
          <w:tcPr>
            <w:tcW w:w="1584" w:type="dxa"/>
            <w:gridSpan w:val="3"/>
            <w:tcBorders>
              <w:top w:val="thickThinMediumGap" w:sz="4" w:space="0" w:color="000000"/>
              <w:left w:val="single" w:sz="8" w:space="0" w:color="000000"/>
              <w:bottom w:val="thickThinMediumGap" w:sz="4" w:space="0" w:color="000000"/>
              <w:right w:val="single" w:sz="8" w:space="0" w:color="000000"/>
            </w:tcBorders>
          </w:tcPr>
          <w:p w14:paraId="04A8E999" w14:textId="0C69E737" w:rsidR="000F3BC1" w:rsidRPr="003D0FE1" w:rsidRDefault="00B57C42" w:rsidP="000F3BC1">
            <w:pPr>
              <w:spacing w:line="220" w:lineRule="exact"/>
              <w:ind w:left="22"/>
              <w:rPr>
                <w:rFonts w:ascii="Times New Roman" w:eastAsia="Calibri" w:hAnsi="Times New Roman" w:cs="Times New Roman"/>
                <w:sz w:val="20"/>
              </w:rPr>
            </w:pPr>
            <w:r w:rsidRPr="003D0FE1">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21B1336C" wp14:editId="29AAA380">
                      <wp:simplePos x="0" y="0"/>
                      <wp:positionH relativeFrom="column">
                        <wp:posOffset>-16510</wp:posOffset>
                      </wp:positionH>
                      <wp:positionV relativeFrom="paragraph">
                        <wp:posOffset>-4445</wp:posOffset>
                      </wp:positionV>
                      <wp:extent cx="854710" cy="234950"/>
                      <wp:effectExtent l="0" t="0" r="0" b="0"/>
                      <wp:wrapNone/>
                      <wp:docPr id="1542468821" name="Graphic 42"/>
                      <wp:cNvGraphicFramePr/>
                      <a:graphic xmlns:a="http://schemas.openxmlformats.org/drawingml/2006/main">
                        <a:graphicData uri="http://schemas.microsoft.com/office/word/2010/wordprocessingShape">
                          <wps:wsp>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63"/>
                                    </a:lnTo>
                                    <a:lnTo>
                                      <a:pt x="841629" y="12763"/>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DA42C9" id="Graphic 42" o:spid="_x0000_s1026" style="position:absolute;margin-left:-1.3pt;margin-top:-.35pt;width:67.3pt;height:18.5pt;z-index:251779072;visibility:visible;mso-wrap-style:square;mso-wrap-distance-left:9pt;mso-wrap-distance-top:0;mso-wrap-distance-right:9pt;mso-wrap-distance-bottom:0;mso-position-horizontal:absolute;mso-position-horizontal-relative:text;mso-position-vertical:absolute;mso-position-vertical-relative:text;v-text-anchor:top" coordsize="85471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" path="m854329,l,,,12700,,222250r,12700l854329,234950r,-12700l854329,12763r-12700,l841629,222250r-828929,l12700,12700r841629,l854329,xe" fillcolor="black" stroked="f">
                      <v:path arrowok="t"/>
                    </v:shape>
                  </w:pict>
                </mc:Fallback>
              </mc:AlternateContent>
            </w:r>
            <w:r w:rsidRPr="003D0FE1">
              <w:rPr>
                <w:rFonts w:ascii="Times New Roman" w:eastAsia="Calibri" w:hAnsi="Times New Roman" w:cs="Times New Roman"/>
                <w:sz w:val="20"/>
              </w:rPr>
              <w:t>5-6</w:t>
            </w:r>
          </w:p>
        </w:tc>
        <w:tc>
          <w:tcPr>
            <w:tcW w:w="449" w:type="dxa"/>
            <w:tcBorders>
              <w:left w:val="single" w:sz="8" w:space="0" w:color="000000"/>
            </w:tcBorders>
          </w:tcPr>
          <w:p w14:paraId="5F164D19" w14:textId="77777777" w:rsidR="000F3BC1" w:rsidRPr="003D0FE1" w:rsidRDefault="000F3BC1" w:rsidP="000F3BC1">
            <w:pPr>
              <w:rPr>
                <w:rFonts w:ascii="Times New Roman" w:eastAsia="Calibri" w:hAnsi="Times New Roman" w:cs="Times New Roman"/>
                <w:sz w:val="16"/>
              </w:rPr>
            </w:pPr>
          </w:p>
        </w:tc>
      </w:tr>
      <w:tr w:rsidR="000F3BC1" w:rsidRPr="003D0FE1" w14:paraId="7383F720" w14:textId="77777777" w:rsidTr="00A3768C">
        <w:trPr>
          <w:trHeight w:val="821"/>
          <w:jc w:val="center"/>
        </w:trPr>
        <w:tc>
          <w:tcPr>
            <w:tcW w:w="4429" w:type="dxa"/>
          </w:tcPr>
          <w:p w14:paraId="7E16835F" w14:textId="77777777" w:rsidR="000F3BC1" w:rsidRPr="003D0FE1" w:rsidRDefault="000F3BC1" w:rsidP="000F3BC1">
            <w:pPr>
              <w:spacing w:line="223" w:lineRule="exact"/>
              <w:ind w:left="242"/>
              <w:rPr>
                <w:rFonts w:ascii="Times New Roman" w:eastAsia="Calibri" w:hAnsi="Times New Roman" w:cs="Times New Roman"/>
                <w:sz w:val="20"/>
              </w:rPr>
            </w:pPr>
            <w:r w:rsidRPr="003D0FE1">
              <w:rPr>
                <w:rFonts w:ascii="Times New Roman" w:eastAsia="Calibri" w:hAnsi="Times New Roman" w:cs="Times New Roman"/>
                <w:sz w:val="20"/>
              </w:rPr>
              <w:t>Search</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software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used,</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name</w:t>
            </w:r>
            <w:r w:rsidRPr="003D0FE1">
              <w:rPr>
                <w:rFonts w:ascii="Times New Roman" w:eastAsia="Calibri" w:hAnsi="Times New Roman" w:cs="Times New Roman"/>
                <w:spacing w:val="-5"/>
                <w:sz w:val="20"/>
              </w:rPr>
              <w:t xml:space="preserve"> and</w:t>
            </w:r>
          </w:p>
          <w:p w14:paraId="40BAC507" w14:textId="77777777" w:rsidR="000F3BC1" w:rsidRPr="003D0FE1" w:rsidRDefault="000F3BC1" w:rsidP="000F3BC1">
            <w:pPr>
              <w:spacing w:before="1" w:line="280" w:lineRule="atLeast"/>
              <w:ind w:left="242" w:right="922"/>
              <w:rPr>
                <w:rFonts w:ascii="Times New Roman" w:eastAsia="Calibri" w:hAnsi="Times New Roman" w:cs="Times New Roman"/>
                <w:sz w:val="20"/>
              </w:rPr>
            </w:pPr>
            <w:r w:rsidRPr="003D0FE1">
              <w:rPr>
                <w:rFonts w:ascii="Times New Roman" w:eastAsia="Calibri" w:hAnsi="Times New Roman" w:cs="Times New Roman"/>
                <w:sz w:val="20"/>
              </w:rPr>
              <w:t>version,</w:t>
            </w:r>
            <w:r w:rsidRPr="003D0FE1">
              <w:rPr>
                <w:rFonts w:ascii="Times New Roman" w:eastAsia="Calibri" w:hAnsi="Times New Roman" w:cs="Times New Roman"/>
                <w:spacing w:val="-12"/>
                <w:sz w:val="20"/>
              </w:rPr>
              <w:t xml:space="preserve"> </w:t>
            </w:r>
            <w:r w:rsidRPr="003D0FE1">
              <w:rPr>
                <w:rFonts w:ascii="Times New Roman" w:eastAsia="Calibri" w:hAnsi="Times New Roman" w:cs="Times New Roman"/>
                <w:sz w:val="20"/>
              </w:rPr>
              <w:t>including</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special</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features</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used (</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 explosion)</w:t>
            </w:r>
          </w:p>
        </w:tc>
        <w:tc>
          <w:tcPr>
            <w:tcW w:w="2342" w:type="dxa"/>
            <w:gridSpan w:val="5"/>
          </w:tcPr>
          <w:p w14:paraId="58257E93" w14:textId="77777777" w:rsidR="000F3BC1" w:rsidRPr="003D0FE1" w:rsidRDefault="000F3BC1" w:rsidP="000F3BC1">
            <w:pPr>
              <w:spacing w:before="66"/>
              <w:rPr>
                <w:rFonts w:ascii="Times New Roman" w:eastAsia="Calibri" w:hAnsi="Times New Roman" w:cs="Times New Roman"/>
                <w:sz w:val="20"/>
              </w:rPr>
            </w:pPr>
          </w:p>
          <w:p w14:paraId="3175AFDC" w14:textId="77777777" w:rsidR="000F3BC1" w:rsidRPr="003D0FE1" w:rsidRDefault="000F3BC1" w:rsidP="000F3BC1">
            <w:pPr>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4016" behindDoc="1" locked="0" layoutInCell="1" allowOverlap="1" wp14:anchorId="040FFFAD" wp14:editId="74D03622">
                      <wp:simplePos x="0" y="0"/>
                      <wp:positionH relativeFrom="column">
                        <wp:posOffset>217741</wp:posOffset>
                      </wp:positionH>
                      <wp:positionV relativeFrom="paragraph">
                        <wp:posOffset>-42889</wp:posOffset>
                      </wp:positionV>
                      <wp:extent cx="854710" cy="2349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57" name="Graphic 57"/>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58" name="Graphic 58"/>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9" name="Graphic 59"/>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D0279E" id="Group 56" o:spid="_x0000_s1026" style="position:absolute;margin-left:17.15pt;margin-top:-3.4pt;width:67.3pt;height:18.5pt;z-index:-25158246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">
                      <v:shape id="Graphic 57"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" path="m828941,l,,,209473,12699,196773r,-184074l816241,12699,828941,xe" fillcolor="#7f7f7f" stroked="f">
                        <v:path arrowok="t"/>
                      </v:shape>
                      <v:shape id="Graphic 58"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" path="m828941,l816241,12699r,184074l12699,196773,,209473r828941,l828941,xe" fillcolor="#bfbfbf" stroked="f">
                        <v:path arrowok="t"/>
                      </v:shape>
                      <v:shape id="Graphic 59"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Borders>
              <w:top w:val="thinThickMediumGap" w:sz="4" w:space="0" w:color="000000"/>
            </w:tcBorders>
          </w:tcPr>
          <w:p w14:paraId="0AE85854" w14:textId="11DC4DF6" w:rsidR="000F3BC1" w:rsidRPr="003D0FE1" w:rsidRDefault="000F3BC1" w:rsidP="000F3BC1">
            <w:pPr>
              <w:spacing w:before="48"/>
              <w:rPr>
                <w:rFonts w:ascii="Times New Roman" w:eastAsia="Calibri" w:hAnsi="Times New Roman" w:cs="Times New Roman"/>
                <w:sz w:val="20"/>
              </w:rPr>
            </w:pPr>
          </w:p>
          <w:p w14:paraId="0E9133FC" w14:textId="02EEE570"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0704" behindDoc="1" locked="0" layoutInCell="1" allowOverlap="1" wp14:anchorId="72B9AF95" wp14:editId="5891E36F">
                      <wp:simplePos x="0" y="0"/>
                      <wp:positionH relativeFrom="column">
                        <wp:posOffset>354202</wp:posOffset>
                      </wp:positionH>
                      <wp:positionV relativeFrom="paragraph">
                        <wp:posOffset>-42965</wp:posOffset>
                      </wp:positionV>
                      <wp:extent cx="854710" cy="23495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61" name="Graphic 61"/>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62" name="Graphic 62"/>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63" name="Graphic 63"/>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F14156" id="Group 60" o:spid="_x0000_s1026" style="position:absolute;margin-left:27.9pt;margin-top:-3.4pt;width:67.3pt;height:18.5pt;z-index:-25159577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">
                      <v:shape id="Graphic 61"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" path="m828941,l,,,209473,12700,196773r,-184073l816241,12700,828941,xe" fillcolor="#7f7f7f" stroked="f">
                        <v:path arrowok="t"/>
                      </v:shape>
                      <v:shape id="Graphic 62"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" path="m828941,l816241,12700r,184073l12700,196773,,209473r828941,l828941,xe" fillcolor="#bfbfbf" stroked="f">
                        <v:path arrowok="t"/>
                      </v:shape>
                      <v:shape id="Graphic 63"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" path="m854329,l,,,12700,,222250r,12700l854329,234950r,-12700l854329,12788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6D0CDD50" w14:textId="77777777" w:rsidTr="00A3768C">
        <w:trPr>
          <w:trHeight w:val="561"/>
          <w:jc w:val="center"/>
        </w:trPr>
        <w:tc>
          <w:tcPr>
            <w:tcW w:w="4429" w:type="dxa"/>
          </w:tcPr>
          <w:p w14:paraId="28AC89C0" w14:textId="77777777" w:rsidR="000F3BC1" w:rsidRPr="003D0FE1" w:rsidRDefault="000F3BC1" w:rsidP="000F3BC1">
            <w:pPr>
              <w:spacing w:line="244" w:lineRule="exact"/>
              <w:ind w:left="242"/>
              <w:rPr>
                <w:rFonts w:ascii="Times New Roman" w:eastAsia="Calibri" w:hAnsi="Times New Roman" w:cs="Times New Roman"/>
                <w:sz w:val="20"/>
              </w:rPr>
            </w:pPr>
            <w:r w:rsidRPr="003D0FE1">
              <w:rPr>
                <w:rFonts w:ascii="Times New Roman" w:eastAsia="Calibri" w:hAnsi="Times New Roman" w:cs="Times New Roman"/>
                <w:sz w:val="20"/>
              </w:rPr>
              <w:t>Use</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hand</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z w:val="20"/>
              </w:rPr>
              <w:t>searching</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pacing w:val="-2"/>
                <w:sz w:val="20"/>
              </w:rPr>
              <w:t>reference</w:t>
            </w:r>
          </w:p>
          <w:p w14:paraId="7E2D5FCA" w14:textId="77777777" w:rsidR="000F3BC1" w:rsidRPr="003D0FE1" w:rsidRDefault="000F3BC1" w:rsidP="000F3BC1">
            <w:pPr>
              <w:spacing w:before="36"/>
              <w:ind w:left="242"/>
              <w:rPr>
                <w:rFonts w:ascii="Times New Roman" w:eastAsia="Calibri" w:hAnsi="Times New Roman" w:cs="Times New Roman"/>
                <w:sz w:val="20"/>
              </w:rPr>
            </w:pPr>
            <w:r w:rsidRPr="003D0FE1">
              <w:rPr>
                <w:rFonts w:ascii="Times New Roman" w:eastAsia="Calibri" w:hAnsi="Times New Roman" w:cs="Times New Roman"/>
                <w:sz w:val="20"/>
              </w:rPr>
              <w:t>lists</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obtained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articles)</w:t>
            </w:r>
          </w:p>
        </w:tc>
        <w:tc>
          <w:tcPr>
            <w:tcW w:w="2342" w:type="dxa"/>
            <w:gridSpan w:val="5"/>
          </w:tcPr>
          <w:p w14:paraId="2DC0CECE" w14:textId="77777777" w:rsidR="000F3BC1" w:rsidRPr="003D0FE1" w:rsidRDefault="000F3BC1" w:rsidP="000F3BC1">
            <w:pPr>
              <w:spacing w:before="184"/>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5040" behindDoc="1" locked="0" layoutInCell="1" allowOverlap="1" wp14:anchorId="6FCF0059" wp14:editId="734D4D2A">
                      <wp:simplePos x="0" y="0"/>
                      <wp:positionH relativeFrom="column">
                        <wp:posOffset>217741</wp:posOffset>
                      </wp:positionH>
                      <wp:positionV relativeFrom="paragraph">
                        <wp:posOffset>73950</wp:posOffset>
                      </wp:positionV>
                      <wp:extent cx="854710" cy="23495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65" name="Graphic 65"/>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66" name="Graphic 66"/>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67" name="Graphic 67"/>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73CB92" id="Group 64" o:spid="_x0000_s1026" style="position:absolute;margin-left:17.15pt;margin-top:5.8pt;width:67.3pt;height:18.5pt;z-index:-25158144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">
                      <v:shape id="Graphic 65"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" path="m828941,l,,,209473,12699,196773r,-184074l816241,12699,828941,xe" fillcolor="#7f7f7f" stroked="f">
                        <v:path arrowok="t"/>
                      </v:shape>
                      <v:shape id="Graphic 66"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" path="m828941,l816241,12699r,184074l12699,196773,,209473r828941,l828941,xe" fillcolor="#bfbfbf" stroked="f">
                        <v:path arrowok="t"/>
                      </v:shape>
                      <v:shape id="Graphic 67"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58CA8994" w14:textId="18F16771" w:rsidR="000F3BC1" w:rsidRPr="003D0FE1" w:rsidRDefault="000F3BC1" w:rsidP="000F3BC1">
            <w:pPr>
              <w:spacing w:before="150"/>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1728" behindDoc="1" locked="0" layoutInCell="1" allowOverlap="1" wp14:anchorId="779647C1" wp14:editId="5B4BAEEC">
                      <wp:simplePos x="0" y="0"/>
                      <wp:positionH relativeFrom="column">
                        <wp:posOffset>354202</wp:posOffset>
                      </wp:positionH>
                      <wp:positionV relativeFrom="paragraph">
                        <wp:posOffset>52284</wp:posOffset>
                      </wp:positionV>
                      <wp:extent cx="854710" cy="2349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69" name="Graphic 69"/>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0" name="Graphic 70"/>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71" name="Graphic 71"/>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9113B4" id="Group 68" o:spid="_x0000_s1026" style="position:absolute;margin-left:27.9pt;margin-top:4.1pt;width:67.3pt;height:18.5pt;z-index:-25159475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">
                      <v:shape id="Graphic 69"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" path="m828941,l,,,209473,12700,196773r,-184073l816241,12700,828941,xe" fillcolor="#7f7f7f" stroked="f">
                        <v:path arrowok="t"/>
                      </v:shape>
                      <v:shape id="Graphic 70"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" path="m828941,l816241,12700r,184073l12700,196773,,209473r828941,l828941,xe" fillcolor="#bfbfbf" stroked="f">
                        <v:path arrowok="t"/>
                      </v:shape>
                      <v:shape id="Graphic 71"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" path="m854329,l,,,12700,,222250r,12700l854329,234950r,-12700l854329,12788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3931CCD7" w14:textId="77777777" w:rsidTr="00A3768C">
        <w:trPr>
          <w:trHeight w:val="563"/>
          <w:jc w:val="center"/>
        </w:trPr>
        <w:tc>
          <w:tcPr>
            <w:tcW w:w="4429" w:type="dxa"/>
          </w:tcPr>
          <w:p w14:paraId="21932B25" w14:textId="77777777" w:rsidR="000F3BC1" w:rsidRPr="003D0FE1" w:rsidRDefault="000F3BC1" w:rsidP="000F3BC1">
            <w:pPr>
              <w:spacing w:before="1"/>
              <w:ind w:left="242"/>
              <w:rPr>
                <w:rFonts w:ascii="Times New Roman" w:eastAsia="Calibri" w:hAnsi="Times New Roman" w:cs="Times New Roman"/>
                <w:sz w:val="20"/>
              </w:rPr>
            </w:pPr>
            <w:r w:rsidRPr="003D0FE1">
              <w:rPr>
                <w:rFonts w:ascii="Times New Roman" w:eastAsia="Calibri" w:hAnsi="Times New Roman" w:cs="Times New Roman"/>
                <w:sz w:val="20"/>
              </w:rPr>
              <w:t>List</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citations</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located</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pacing w:val="-2"/>
                <w:sz w:val="20"/>
              </w:rPr>
              <w:t>those</w:t>
            </w:r>
          </w:p>
          <w:p w14:paraId="25EADF45" w14:textId="77777777" w:rsidR="000F3BC1" w:rsidRPr="003D0FE1" w:rsidRDefault="000F3BC1" w:rsidP="000F3BC1">
            <w:pPr>
              <w:spacing w:before="37"/>
              <w:ind w:left="242"/>
              <w:rPr>
                <w:rFonts w:ascii="Times New Roman" w:eastAsia="Calibri" w:hAnsi="Times New Roman" w:cs="Times New Roman"/>
                <w:sz w:val="20"/>
              </w:rPr>
            </w:pPr>
            <w:r w:rsidRPr="003D0FE1">
              <w:rPr>
                <w:rFonts w:ascii="Times New Roman" w:eastAsia="Calibri" w:hAnsi="Times New Roman" w:cs="Times New Roman"/>
                <w:spacing w:val="-2"/>
                <w:sz w:val="20"/>
              </w:rPr>
              <w:t>excluded,</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pacing w:val="-2"/>
                <w:sz w:val="20"/>
              </w:rPr>
              <w:t>including</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pacing w:val="-2"/>
                <w:sz w:val="20"/>
              </w:rPr>
              <w:t>justification</w:t>
            </w:r>
          </w:p>
        </w:tc>
        <w:tc>
          <w:tcPr>
            <w:tcW w:w="2342" w:type="dxa"/>
            <w:gridSpan w:val="5"/>
          </w:tcPr>
          <w:p w14:paraId="3E840FB7" w14:textId="77777777" w:rsidR="000F3BC1" w:rsidRPr="003D0FE1" w:rsidRDefault="000F3BC1" w:rsidP="000F3BC1">
            <w:pPr>
              <w:spacing w:before="182"/>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6064" behindDoc="1" locked="0" layoutInCell="1" allowOverlap="1" wp14:anchorId="01827EA9" wp14:editId="0641D497">
                      <wp:simplePos x="0" y="0"/>
                      <wp:positionH relativeFrom="column">
                        <wp:posOffset>217741</wp:posOffset>
                      </wp:positionH>
                      <wp:positionV relativeFrom="paragraph">
                        <wp:posOffset>72680</wp:posOffset>
                      </wp:positionV>
                      <wp:extent cx="854710" cy="23495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73" name="Graphic 73"/>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74" name="Graphic 74"/>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75" name="Graphic 75"/>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A107F5" id="Group 72" o:spid="_x0000_s1026" style="position:absolute;margin-left:17.15pt;margin-top:5.7pt;width:67.3pt;height:18.5pt;z-index:-25158041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">
                      <v:shape id="Graphic 73"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" path="m828941,l,,,209473,12699,196773r,-184074l816241,12699,828941,xe" fillcolor="#7f7f7f" stroked="f">
                        <v:path arrowok="t"/>
                      </v:shape>
                      <v:shape id="Graphic 74"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" path="m828941,l816241,12699r,184074l12699,196773,,209473r828941,l828941,xe" fillcolor="#bfbfbf" stroked="f">
                        <v:path arrowok="t"/>
                      </v:shape>
                      <v:shape id="Graphic 75"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6B5BBB6A" w14:textId="3E62B72D" w:rsidR="000F3BC1" w:rsidRPr="003D0FE1" w:rsidRDefault="000F3BC1" w:rsidP="000F3BC1">
            <w:pPr>
              <w:spacing w:before="133"/>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2752" behindDoc="1" locked="0" layoutInCell="1" allowOverlap="1" wp14:anchorId="26856B5E" wp14:editId="6774B132">
                      <wp:simplePos x="0" y="0"/>
                      <wp:positionH relativeFrom="column">
                        <wp:posOffset>354202</wp:posOffset>
                      </wp:positionH>
                      <wp:positionV relativeFrom="paragraph">
                        <wp:posOffset>41489</wp:posOffset>
                      </wp:positionV>
                      <wp:extent cx="854710" cy="23495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77" name="Graphic 77"/>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8" name="Graphic 78"/>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79" name="Graphic 79"/>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D484F5" id="Group 76" o:spid="_x0000_s1026" style="position:absolute;margin-left:27.9pt;margin-top:3.25pt;width:67.3pt;height:18.5pt;z-index:-25159372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">
                      <v:shape id="Graphic 77"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" path="m828941,l,,,209473,12700,196773r,-184073l816241,12700,828941,xe" fillcolor="#7f7f7f" stroked="f">
                        <v:path arrowok="t"/>
                      </v:shape>
                      <v:shape id="Graphic 78"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" path="m828941,l816241,12700r,184073l12700,196773,,209473r828941,l828941,xe" fillcolor="#bfbfbf" stroked="f">
                        <v:path arrowok="t"/>
                      </v:shape>
                      <v:shape id="Graphic 79"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" path="m854329,l,,,12700,,222250r,12700l854329,234950r,-12700l854329,12788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6-suppl</w:t>
            </w:r>
          </w:p>
        </w:tc>
      </w:tr>
      <w:tr w:rsidR="000F3BC1" w:rsidRPr="003D0FE1" w14:paraId="52EC23A4" w14:textId="77777777" w:rsidTr="00A3768C">
        <w:trPr>
          <w:trHeight w:val="841"/>
          <w:jc w:val="center"/>
        </w:trPr>
        <w:tc>
          <w:tcPr>
            <w:tcW w:w="4429" w:type="dxa"/>
          </w:tcPr>
          <w:p w14:paraId="468C2D58" w14:textId="77777777" w:rsidR="000F3BC1" w:rsidRPr="003D0FE1" w:rsidRDefault="000F3BC1"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Method</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addressing</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articles</w:t>
            </w:r>
          </w:p>
          <w:p w14:paraId="0AB46FA0" w14:textId="77777777" w:rsidR="000F3BC1" w:rsidRPr="003D0FE1" w:rsidRDefault="000F3BC1" w:rsidP="000F3BC1">
            <w:pPr>
              <w:spacing w:before="1" w:line="280" w:lineRule="atLeast"/>
              <w:ind w:left="242" w:right="922"/>
              <w:rPr>
                <w:rFonts w:ascii="Times New Roman" w:eastAsia="Calibri" w:hAnsi="Times New Roman" w:cs="Times New Roman"/>
                <w:sz w:val="20"/>
              </w:rPr>
            </w:pPr>
            <w:r w:rsidRPr="003D0FE1">
              <w:rPr>
                <w:rFonts w:ascii="Times New Roman" w:eastAsia="Calibri" w:hAnsi="Times New Roman" w:cs="Times New Roman"/>
                <w:sz w:val="20"/>
              </w:rPr>
              <w:t>published</w:t>
            </w:r>
            <w:r w:rsidRPr="003D0FE1">
              <w:rPr>
                <w:rFonts w:ascii="Times New Roman" w:eastAsia="Calibri" w:hAnsi="Times New Roman" w:cs="Times New Roman"/>
                <w:spacing w:val="-12"/>
                <w:sz w:val="20"/>
              </w:rPr>
              <w:t xml:space="preserve"> </w:t>
            </w:r>
            <w:r w:rsidRPr="003D0FE1">
              <w:rPr>
                <w:rFonts w:ascii="Times New Roman" w:eastAsia="Calibri" w:hAnsi="Times New Roman" w:cs="Times New Roman"/>
                <w:sz w:val="20"/>
              </w:rPr>
              <w:t>in</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languages</w:t>
            </w:r>
            <w:r w:rsidRPr="003D0FE1">
              <w:rPr>
                <w:rFonts w:ascii="Times New Roman" w:eastAsia="Calibri" w:hAnsi="Times New Roman" w:cs="Times New Roman"/>
                <w:spacing w:val="-12"/>
                <w:sz w:val="20"/>
              </w:rPr>
              <w:t xml:space="preserve"> </w:t>
            </w:r>
            <w:r w:rsidRPr="003D0FE1">
              <w:rPr>
                <w:rFonts w:ascii="Times New Roman" w:eastAsia="Calibri" w:hAnsi="Times New Roman" w:cs="Times New Roman"/>
                <w:sz w:val="20"/>
              </w:rPr>
              <w:t>other</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 xml:space="preserve">than </w:t>
            </w:r>
            <w:r w:rsidRPr="003D0FE1">
              <w:rPr>
                <w:rFonts w:ascii="Times New Roman" w:eastAsia="Calibri" w:hAnsi="Times New Roman" w:cs="Times New Roman"/>
                <w:spacing w:val="-2"/>
                <w:sz w:val="20"/>
              </w:rPr>
              <w:t>English</w:t>
            </w:r>
          </w:p>
        </w:tc>
        <w:tc>
          <w:tcPr>
            <w:tcW w:w="2342" w:type="dxa"/>
            <w:gridSpan w:val="5"/>
          </w:tcPr>
          <w:p w14:paraId="472AFAC2" w14:textId="77777777" w:rsidR="000F3BC1" w:rsidRPr="003D0FE1" w:rsidRDefault="000F3BC1" w:rsidP="000F3BC1">
            <w:pPr>
              <w:spacing w:before="39"/>
              <w:rPr>
                <w:rFonts w:ascii="Times New Roman" w:eastAsia="Calibri" w:hAnsi="Times New Roman" w:cs="Times New Roman"/>
                <w:sz w:val="20"/>
              </w:rPr>
            </w:pPr>
          </w:p>
          <w:p w14:paraId="56E2AFB4" w14:textId="77777777" w:rsidR="000F3BC1" w:rsidRPr="003D0FE1" w:rsidRDefault="000F3BC1" w:rsidP="000F3BC1">
            <w:pPr>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7088" behindDoc="1" locked="0" layoutInCell="1" allowOverlap="1" wp14:anchorId="02BEC6FD" wp14:editId="6BE47E6C">
                      <wp:simplePos x="0" y="0"/>
                      <wp:positionH relativeFrom="column">
                        <wp:posOffset>217741</wp:posOffset>
                      </wp:positionH>
                      <wp:positionV relativeFrom="paragraph">
                        <wp:posOffset>-42889</wp:posOffset>
                      </wp:positionV>
                      <wp:extent cx="854710" cy="2349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81" name="Graphic 81"/>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82" name="Graphic 82"/>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83" name="Graphic 83"/>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0BF0AC" id="Group 80" o:spid="_x0000_s1026" style="position:absolute;margin-left:17.15pt;margin-top:-3.4pt;width:67.3pt;height:18.5pt;z-index:-25157939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">
                      <v:shape id="Graphic 81"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" path="m828941,l,,,209474,12699,196774r,-184074l816241,12700,828941,xe" fillcolor="#7f7f7f" stroked="f">
                        <v:path arrowok="t"/>
                      </v:shape>
                      <v:shape id="Graphic 82"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" path="m828941,l816241,12700r,184074l12699,196774,,209474r828941,l828941,xe" fillcolor="#bfbfbf" stroked="f">
                        <v:path arrowok="t"/>
                      </v:shape>
                      <v:shape id="Graphic 83"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517B7451" w14:textId="77777777" w:rsidR="000F3BC1" w:rsidRPr="003D0FE1" w:rsidRDefault="000F3BC1" w:rsidP="000F3BC1">
            <w:pPr>
              <w:spacing w:before="55"/>
              <w:rPr>
                <w:rFonts w:ascii="Times New Roman" w:eastAsia="Calibri" w:hAnsi="Times New Roman" w:cs="Times New Roman"/>
                <w:sz w:val="20"/>
              </w:rPr>
            </w:pPr>
          </w:p>
          <w:p w14:paraId="082A1ECC" w14:textId="4ED56CF8"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3776" behindDoc="1" locked="0" layoutInCell="1" allowOverlap="1" wp14:anchorId="37D2DD03" wp14:editId="2F759C86">
                      <wp:simplePos x="0" y="0"/>
                      <wp:positionH relativeFrom="column">
                        <wp:posOffset>354202</wp:posOffset>
                      </wp:positionH>
                      <wp:positionV relativeFrom="paragraph">
                        <wp:posOffset>-42965</wp:posOffset>
                      </wp:positionV>
                      <wp:extent cx="854710" cy="2349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85" name="Graphic 85"/>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86" name="Graphic 86"/>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87" name="Graphic 87"/>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13BAF1" id="Group 84" o:spid="_x0000_s1026" style="position:absolute;margin-left:27.9pt;margin-top:-3.4pt;width:67.3pt;height:18.5pt;z-index:-25159270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">
                      <v:shape id="Graphic 85"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" path="m828941,l,,,209473,12700,196773r,-184073l816241,12700,828941,xe" fillcolor="#7f7f7f" stroked="f">
                        <v:path arrowok="t"/>
                      </v:shape>
                      <v:shape id="Graphic 86"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" path="m828941,l816241,12700r,184073l12700,196773,,209473r828941,l828941,xe" fillcolor="#bfbfbf" stroked="f">
                        <v:path arrowok="t"/>
                      </v:shape>
                      <v:shape id="Graphic 87"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" path="m854329,l,,,12700,,222250r,12700l854329,234950r,-12700l854329,12788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4D9EC2CA" w14:textId="77777777" w:rsidTr="00A3768C">
        <w:trPr>
          <w:trHeight w:val="541"/>
          <w:jc w:val="center"/>
        </w:trPr>
        <w:tc>
          <w:tcPr>
            <w:tcW w:w="4429" w:type="dxa"/>
          </w:tcPr>
          <w:p w14:paraId="482038DF" w14:textId="77777777" w:rsidR="000F3BC1" w:rsidRPr="003D0FE1" w:rsidRDefault="000F3BC1"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Method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handling</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abstracts</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5"/>
                <w:sz w:val="20"/>
              </w:rPr>
              <w:t>and</w:t>
            </w:r>
          </w:p>
          <w:p w14:paraId="1732AB3D" w14:textId="77777777" w:rsidR="000F3BC1" w:rsidRPr="003D0FE1" w:rsidRDefault="000F3BC1" w:rsidP="000F3BC1">
            <w:pPr>
              <w:spacing w:before="36" w:line="241" w:lineRule="exact"/>
              <w:ind w:left="242"/>
              <w:rPr>
                <w:rFonts w:ascii="Times New Roman" w:eastAsia="Calibri" w:hAnsi="Times New Roman" w:cs="Times New Roman"/>
                <w:sz w:val="20"/>
              </w:rPr>
            </w:pPr>
            <w:r w:rsidRPr="003D0FE1">
              <w:rPr>
                <w:rFonts w:ascii="Times New Roman" w:eastAsia="Calibri" w:hAnsi="Times New Roman" w:cs="Times New Roman"/>
                <w:spacing w:val="-2"/>
                <w:sz w:val="20"/>
              </w:rPr>
              <w:t>unpublished</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pacing w:val="-2"/>
                <w:sz w:val="20"/>
              </w:rPr>
              <w:t>studies</w:t>
            </w:r>
          </w:p>
        </w:tc>
        <w:tc>
          <w:tcPr>
            <w:tcW w:w="2342" w:type="dxa"/>
            <w:gridSpan w:val="5"/>
          </w:tcPr>
          <w:p w14:paraId="0DE0100A" w14:textId="77777777" w:rsidR="000F3BC1" w:rsidRPr="003D0FE1" w:rsidRDefault="000F3BC1" w:rsidP="000F3BC1">
            <w:pPr>
              <w:spacing w:before="137"/>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8112" behindDoc="1" locked="0" layoutInCell="1" allowOverlap="1" wp14:anchorId="4E0291C0" wp14:editId="539E611E">
                      <wp:simplePos x="0" y="0"/>
                      <wp:positionH relativeFrom="column">
                        <wp:posOffset>217741</wp:posOffset>
                      </wp:positionH>
                      <wp:positionV relativeFrom="paragraph">
                        <wp:posOffset>44105</wp:posOffset>
                      </wp:positionV>
                      <wp:extent cx="854710" cy="2349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89" name="Graphic 89"/>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90" name="Graphic 90"/>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91" name="Graphic 91"/>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0F4DD3" id="Group 88" o:spid="_x0000_s1026" style="position:absolute;margin-left:17.15pt;margin-top:3.45pt;width:67.3pt;height:18.5pt;z-index:-25157836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">
                      <v:shape id="Graphic 89"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" path="m828941,l,,,209474,12699,196774r,-184074l816241,12700,828941,xe" fillcolor="#7f7f7f" stroked="f">
                        <v:path arrowok="t"/>
                      </v:shape>
                      <v:shape id="Graphic 90"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" path="m828941,l816241,12700r,184074l12699,196774,,209474r828941,l828941,xe" fillcolor="#bfbfbf" stroked="f">
                        <v:path arrowok="t"/>
                      </v:shape>
                      <v:shape id="Graphic 91"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Borders>
              <w:bottom w:val="thinThickMediumGap" w:sz="4" w:space="0" w:color="000000"/>
            </w:tcBorders>
          </w:tcPr>
          <w:p w14:paraId="67D4110B" w14:textId="32FDF297" w:rsidR="000F3BC1" w:rsidRPr="003D0FE1" w:rsidRDefault="000F3BC1" w:rsidP="000F3BC1">
            <w:pPr>
              <w:spacing w:before="137"/>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4800" behindDoc="1" locked="0" layoutInCell="1" allowOverlap="1" wp14:anchorId="7E00AB17" wp14:editId="7AB08079">
                      <wp:simplePos x="0" y="0"/>
                      <wp:positionH relativeFrom="column">
                        <wp:posOffset>354202</wp:posOffset>
                      </wp:positionH>
                      <wp:positionV relativeFrom="paragraph">
                        <wp:posOffset>44029</wp:posOffset>
                      </wp:positionV>
                      <wp:extent cx="854710" cy="23495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93" name="Graphic 93"/>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94" name="Graphic 94"/>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95" name="Graphic 95"/>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E37030" id="Group 92" o:spid="_x0000_s1026" style="position:absolute;margin-left:27.9pt;margin-top:3.45pt;width:67.3pt;height:18.5pt;z-index:-25159168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">
                      <v:shape id="Graphic 93"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" path="m828941,l,,,209473,12700,196773r,-184073l816241,12700,828941,xe" fillcolor="#7f7f7f" stroked="f">
                        <v:path arrowok="t"/>
                      </v:shape>
                      <v:shape id="Graphic 94"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" path="m828941,l816241,12700r,184073l12700,196773,,209473r828941,l828941,xe" fillcolor="#bfbfbf" stroked="f">
                        <v:path arrowok="t"/>
                      </v:shape>
                      <v:shape id="Graphic 95"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" path="m854329,l,,,12700,,222250r,12700l854329,234950r,-12700l854329,12788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06D861F2" w14:textId="77777777" w:rsidTr="00A3768C">
        <w:trPr>
          <w:trHeight w:val="240"/>
          <w:jc w:val="center"/>
        </w:trPr>
        <w:tc>
          <w:tcPr>
            <w:tcW w:w="4429" w:type="dxa"/>
          </w:tcPr>
          <w:p w14:paraId="5EA39985" w14:textId="77777777" w:rsidR="000F3BC1" w:rsidRPr="003D0FE1" w:rsidRDefault="000F3BC1" w:rsidP="000F3BC1">
            <w:pPr>
              <w:spacing w:line="220" w:lineRule="exact"/>
              <w:ind w:left="242"/>
              <w:rPr>
                <w:rFonts w:ascii="Times New Roman" w:eastAsia="Calibri" w:hAnsi="Times New Roman" w:cs="Times New Roman"/>
                <w:sz w:val="20"/>
              </w:rPr>
            </w:pPr>
            <w:r w:rsidRPr="003D0FE1">
              <w:rPr>
                <w:rFonts w:ascii="Times New Roman" w:eastAsia="Calibri" w:hAnsi="Times New Roman" w:cs="Times New Roman"/>
                <w:sz w:val="20"/>
              </w:rPr>
              <w:t>Description</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any</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contact</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with</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authors</w:t>
            </w:r>
          </w:p>
        </w:tc>
        <w:tc>
          <w:tcPr>
            <w:tcW w:w="353" w:type="dxa"/>
            <w:tcBorders>
              <w:right w:val="single" w:sz="8" w:space="0" w:color="000000"/>
            </w:tcBorders>
          </w:tcPr>
          <w:p w14:paraId="454570DD" w14:textId="77777777" w:rsidR="000F3BC1" w:rsidRPr="003D0FE1" w:rsidRDefault="000F3BC1" w:rsidP="000F3BC1">
            <w:pPr>
              <w:rPr>
                <w:rFonts w:ascii="Times New Roman" w:eastAsia="Calibri" w:hAnsi="Times New Roman" w:cs="Times New Roman"/>
                <w:sz w:val="16"/>
              </w:rPr>
            </w:pPr>
          </w:p>
        </w:tc>
        <w:tc>
          <w:tcPr>
            <w:tcW w:w="1326" w:type="dxa"/>
            <w:gridSpan w:val="2"/>
            <w:tcBorders>
              <w:left w:val="single" w:sz="8" w:space="0" w:color="000000"/>
              <w:right w:val="single" w:sz="8" w:space="0" w:color="000000"/>
            </w:tcBorders>
          </w:tcPr>
          <w:p w14:paraId="14079732" w14:textId="77777777" w:rsidR="000F3BC1" w:rsidRPr="003D0FE1" w:rsidRDefault="000F3BC1" w:rsidP="000F3BC1">
            <w:pPr>
              <w:spacing w:before="25" w:line="195"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39136" behindDoc="1" locked="0" layoutInCell="1" allowOverlap="1" wp14:anchorId="603D8A2E" wp14:editId="33EAFA07">
                      <wp:simplePos x="0" y="0"/>
                      <wp:positionH relativeFrom="column">
                        <wp:posOffset>6349</wp:posOffset>
                      </wp:positionH>
                      <wp:positionV relativeFrom="paragraph">
                        <wp:posOffset>-14314</wp:posOffset>
                      </wp:positionV>
                      <wp:extent cx="829310" cy="20955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97" name="Graphic 97"/>
                              <wps:cNvSpPr/>
                              <wps:spPr>
                                <a:xfrm>
                                  <a:off x="0" y="0"/>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98" name="Graphic 98"/>
                              <wps:cNvSpPr/>
                              <wps:spPr>
                                <a:xfrm>
                                  <a:off x="0" y="0"/>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2C7DA43" id="Group 96" o:spid="_x0000_s1026" style="position:absolute;margin-left:.5pt;margin-top:-1.15pt;width:65.3pt;height:16.5pt;z-index:-25157734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">
                      <v:shape id="Graphic 97"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" path="m828941,l,,,209473,12699,196773r,-184074l816241,12699,828941,xe" fillcolor="#7f7f7f" stroked="f">
                        <v:path arrowok="t"/>
                      </v:shape>
                      <v:shape id="Graphic 98"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" path="m828941,l816241,12699r,184074l12699,196773,,209473r828941,l828941,xe" fillcolor="#bfbfbf" stroked="f">
                        <v:path arrowok="t"/>
                      </v:shape>
                    </v:group>
                  </w:pict>
                </mc:Fallback>
              </mc:AlternateContent>
            </w:r>
            <w:r w:rsidRPr="003D0FE1">
              <w:rPr>
                <w:rFonts w:ascii="Times New Roman" w:eastAsia="Calibri" w:hAnsi="Times New Roman" w:cs="Times New Roman"/>
                <w:spacing w:val="-5"/>
                <w:w w:val="95"/>
                <w:sz w:val="20"/>
              </w:rPr>
              <w:t>Yes</w:t>
            </w:r>
          </w:p>
        </w:tc>
        <w:tc>
          <w:tcPr>
            <w:tcW w:w="663" w:type="dxa"/>
            <w:gridSpan w:val="2"/>
            <w:tcBorders>
              <w:left w:val="single" w:sz="8" w:space="0" w:color="000000"/>
            </w:tcBorders>
          </w:tcPr>
          <w:p w14:paraId="02400287" w14:textId="77777777" w:rsidR="000F3BC1" w:rsidRPr="003D0FE1" w:rsidRDefault="000F3BC1" w:rsidP="000F3BC1">
            <w:pPr>
              <w:rPr>
                <w:rFonts w:ascii="Times New Roman" w:eastAsia="Calibri" w:hAnsi="Times New Roman" w:cs="Times New Roman"/>
                <w:sz w:val="16"/>
              </w:rPr>
            </w:pPr>
          </w:p>
        </w:tc>
        <w:tc>
          <w:tcPr>
            <w:tcW w:w="312" w:type="dxa"/>
            <w:tcBorders>
              <w:right w:val="single" w:sz="8" w:space="0" w:color="000000"/>
            </w:tcBorders>
          </w:tcPr>
          <w:p w14:paraId="6CADB2B5" w14:textId="77777777" w:rsidR="000F3BC1" w:rsidRPr="003D0FE1" w:rsidRDefault="000F3BC1" w:rsidP="000F3BC1">
            <w:pPr>
              <w:rPr>
                <w:rFonts w:ascii="Times New Roman" w:eastAsia="Calibri" w:hAnsi="Times New Roman" w:cs="Times New Roman"/>
                <w:sz w:val="16"/>
              </w:rPr>
            </w:pPr>
          </w:p>
        </w:tc>
        <w:tc>
          <w:tcPr>
            <w:tcW w:w="1584" w:type="dxa"/>
            <w:gridSpan w:val="3"/>
            <w:tcBorders>
              <w:top w:val="thickThinMediumGap" w:sz="4" w:space="0" w:color="000000"/>
              <w:left w:val="single" w:sz="8" w:space="0" w:color="000000"/>
              <w:bottom w:val="thickThinMediumGap" w:sz="4" w:space="0" w:color="000000"/>
              <w:right w:val="single" w:sz="8" w:space="0" w:color="000000"/>
            </w:tcBorders>
          </w:tcPr>
          <w:p w14:paraId="5EADB667" w14:textId="1A28115C" w:rsidR="000F3BC1" w:rsidRPr="003D0FE1" w:rsidRDefault="00B57C42" w:rsidP="000F3BC1">
            <w:pPr>
              <w:spacing w:before="10" w:line="210" w:lineRule="exact"/>
              <w:ind w:left="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81120" behindDoc="1" locked="0" layoutInCell="1" allowOverlap="1" wp14:anchorId="557340EB" wp14:editId="418E6A50">
                      <wp:simplePos x="0" y="0"/>
                      <wp:positionH relativeFrom="column">
                        <wp:posOffset>-3810</wp:posOffset>
                      </wp:positionH>
                      <wp:positionV relativeFrom="paragraph">
                        <wp:posOffset>3810</wp:posOffset>
                      </wp:positionV>
                      <wp:extent cx="854710" cy="234950"/>
                      <wp:effectExtent l="0" t="0" r="0" b="0"/>
                      <wp:wrapNone/>
                      <wp:docPr id="156939416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083620793" name="Graphic 93"/>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637733550" name="Graphic 94"/>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132956115" name="Graphic 95"/>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88"/>
                                      </a:lnTo>
                                      <a:lnTo>
                                        <a:pt x="841629" y="12788"/>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C69902" id="Group 92" o:spid="_x0000_s1026" style="position:absolute;margin-left:-.3pt;margin-top:.3pt;width:67.3pt;height:18.5pt;z-index:-25153536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">
                      <v:shape id="Graphic 93"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" path="m828941,l,,,209473,12700,196773r,-184073l816241,12700,828941,xe" fillcolor="#7f7f7f" stroked="f">
                        <v:path arrowok="t"/>
                      </v:shape>
                      <v:shape id="Graphic 94"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" path="m828941,l816241,12700r,184073l12700,196773,,209473r828941,l828941,xe" fillcolor="#bfbfbf" stroked="f">
                        <v:path arrowok="t"/>
                      </v:shape>
                      <v:shape id="Graphic 95"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" path="m854329,l,,,12700,,222250r,12700l854329,234950r,-12700l854329,12788r-12700,l841629,222250r-828929,l12700,12700r841629,l854329,xe" fillcolor="black" stroked="f">
                        <v:path arrowok="t"/>
                      </v:shape>
                    </v:group>
                  </w:pict>
                </mc:Fallback>
              </mc:AlternateContent>
            </w:r>
            <w:r w:rsidR="000F3BC1" w:rsidRPr="003D0FE1">
              <w:rPr>
                <w:rFonts w:ascii="Times New Roman" w:eastAsia="Calibri" w:hAnsi="Times New Roman" w:cs="Times New Roman"/>
                <w:noProof/>
                <w:sz w:val="20"/>
              </w:rPr>
              <mc:AlternateContent>
                <mc:Choice Requires="wpg">
                  <w:drawing>
                    <wp:anchor distT="0" distB="0" distL="0" distR="0" simplePos="0" relativeHeight="251744256" behindDoc="1" locked="0" layoutInCell="1" allowOverlap="1" wp14:anchorId="5886A6EC" wp14:editId="40BE9768">
                      <wp:simplePos x="0" y="0"/>
                      <wp:positionH relativeFrom="column">
                        <wp:posOffset>6350</wp:posOffset>
                      </wp:positionH>
                      <wp:positionV relativeFrom="paragraph">
                        <wp:posOffset>-23839</wp:posOffset>
                      </wp:positionV>
                      <wp:extent cx="829310" cy="20955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00" name="Graphic 100"/>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01" name="Graphic 101"/>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1BCEC41D" id="Group 99" o:spid="_x0000_s1026" style="position:absolute;margin-left:.5pt;margin-top:-1.9pt;width:65.3pt;height:16.5pt;z-index:-25157222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">
                      <v:shape id="Graphic 100"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" path="m828941,l,,,209473,12700,196773r,-184074l816241,12699,828941,xe" fillcolor="#7f7f7f" stroked="f">
                        <v:path arrowok="t"/>
                      </v:shape>
                      <v:shape id="Graphic 101"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" path="m828941,l816241,12699r,184074l12700,196773,,209473r828941,l828941,xe" fillcolor="#bfbfbf" stroked="f">
                        <v:path arrowok="t"/>
                      </v:shape>
                    </v:group>
                  </w:pict>
                </mc:Fallback>
              </mc:AlternateContent>
            </w:r>
            <w:r w:rsidRPr="003D0FE1">
              <w:rPr>
                <w:rFonts w:ascii="Times New Roman" w:eastAsia="Calibri" w:hAnsi="Times New Roman" w:cs="Times New Roman"/>
                <w:sz w:val="20"/>
              </w:rPr>
              <w:t>5-6</w:t>
            </w:r>
          </w:p>
        </w:tc>
        <w:tc>
          <w:tcPr>
            <w:tcW w:w="449" w:type="dxa"/>
            <w:tcBorders>
              <w:left w:val="single" w:sz="8" w:space="0" w:color="000000"/>
            </w:tcBorders>
          </w:tcPr>
          <w:p w14:paraId="493B6682" w14:textId="77777777" w:rsidR="000F3BC1" w:rsidRPr="003D0FE1" w:rsidRDefault="000F3BC1" w:rsidP="000F3BC1">
            <w:pPr>
              <w:rPr>
                <w:rFonts w:ascii="Times New Roman" w:eastAsia="Calibri" w:hAnsi="Times New Roman" w:cs="Times New Roman"/>
                <w:sz w:val="16"/>
              </w:rPr>
            </w:pPr>
          </w:p>
        </w:tc>
      </w:tr>
      <w:tr w:rsidR="000F3BC1" w:rsidRPr="003D0FE1" w14:paraId="660C680A" w14:textId="77777777" w:rsidTr="00A3768C">
        <w:trPr>
          <w:trHeight w:val="260"/>
          <w:jc w:val="center"/>
        </w:trPr>
        <w:tc>
          <w:tcPr>
            <w:tcW w:w="4429" w:type="dxa"/>
            <w:shd w:val="clear" w:color="auto" w:fill="F1F1F1"/>
          </w:tcPr>
          <w:p w14:paraId="363236CA" w14:textId="77777777" w:rsidR="000F3BC1" w:rsidRPr="003D0FE1" w:rsidRDefault="000F3BC1" w:rsidP="000F3BC1">
            <w:pPr>
              <w:spacing w:line="22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Methods</w:t>
            </w:r>
          </w:p>
        </w:tc>
        <w:tc>
          <w:tcPr>
            <w:tcW w:w="2342" w:type="dxa"/>
            <w:gridSpan w:val="5"/>
            <w:shd w:val="clear" w:color="auto" w:fill="F1F1F1"/>
          </w:tcPr>
          <w:p w14:paraId="3F6CADDD" w14:textId="77777777" w:rsidR="000F3BC1" w:rsidRPr="003D0FE1" w:rsidRDefault="000F3BC1" w:rsidP="000F3BC1">
            <w:pPr>
              <w:rPr>
                <w:rFonts w:ascii="Times New Roman" w:eastAsia="Calibri" w:hAnsi="Times New Roman" w:cs="Times New Roman"/>
                <w:sz w:val="18"/>
              </w:rPr>
            </w:pPr>
          </w:p>
        </w:tc>
        <w:tc>
          <w:tcPr>
            <w:tcW w:w="2345" w:type="dxa"/>
            <w:gridSpan w:val="5"/>
            <w:tcBorders>
              <w:top w:val="thinThickMediumGap" w:sz="4" w:space="0" w:color="000000"/>
            </w:tcBorders>
            <w:shd w:val="clear" w:color="auto" w:fill="F1F1F1"/>
          </w:tcPr>
          <w:p w14:paraId="4756BFE4" w14:textId="77777777" w:rsidR="000F3BC1" w:rsidRPr="003D0FE1" w:rsidRDefault="000F3BC1" w:rsidP="000F3BC1">
            <w:pPr>
              <w:rPr>
                <w:rFonts w:ascii="Times New Roman" w:eastAsia="Calibri" w:hAnsi="Times New Roman" w:cs="Times New Roman"/>
                <w:sz w:val="18"/>
              </w:rPr>
            </w:pPr>
          </w:p>
        </w:tc>
      </w:tr>
      <w:tr w:rsidR="000F3BC1" w:rsidRPr="003D0FE1" w14:paraId="400D2440" w14:textId="77777777" w:rsidTr="00A3768C">
        <w:trPr>
          <w:trHeight w:val="842"/>
          <w:jc w:val="center"/>
        </w:trPr>
        <w:tc>
          <w:tcPr>
            <w:tcW w:w="4429" w:type="dxa"/>
          </w:tcPr>
          <w:p w14:paraId="05003C26" w14:textId="77777777" w:rsidR="000F3BC1" w:rsidRPr="003D0FE1" w:rsidRDefault="000F3BC1" w:rsidP="000F3BC1">
            <w:pPr>
              <w:spacing w:line="276" w:lineRule="auto"/>
              <w:ind w:left="242" w:right="798"/>
              <w:rPr>
                <w:rFonts w:ascii="Times New Roman" w:eastAsia="Calibri" w:hAnsi="Times New Roman" w:cs="Times New Roman"/>
                <w:sz w:val="20"/>
              </w:rPr>
            </w:pPr>
            <w:r w:rsidRPr="003D0FE1">
              <w:rPr>
                <w:rFonts w:ascii="Times New Roman" w:eastAsia="Calibri" w:hAnsi="Times New Roman" w:cs="Times New Roman"/>
                <w:sz w:val="20"/>
              </w:rPr>
              <w:t>Description of relevance or appropriateness</w:t>
            </w:r>
            <w:r w:rsidRPr="003D0FE1">
              <w:rPr>
                <w:rFonts w:ascii="Times New Roman" w:eastAsia="Calibri" w:hAnsi="Times New Roman" w:cs="Times New Roman"/>
                <w:spacing w:val="-12"/>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studies</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assembled</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for</w:t>
            </w:r>
          </w:p>
          <w:p w14:paraId="75104296" w14:textId="77777777" w:rsidR="000F3BC1" w:rsidRPr="003D0FE1" w:rsidRDefault="000F3BC1" w:rsidP="000F3BC1">
            <w:pPr>
              <w:ind w:left="242"/>
              <w:rPr>
                <w:rFonts w:ascii="Times New Roman" w:eastAsia="Calibri" w:hAnsi="Times New Roman" w:cs="Times New Roman"/>
                <w:sz w:val="20"/>
              </w:rPr>
            </w:pPr>
            <w:r w:rsidRPr="003D0FE1">
              <w:rPr>
                <w:rFonts w:ascii="Times New Roman" w:eastAsia="Calibri" w:hAnsi="Times New Roman" w:cs="Times New Roman"/>
                <w:sz w:val="20"/>
              </w:rPr>
              <w:t>assessing</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the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hypothesis</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to</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z w:val="20"/>
              </w:rPr>
              <w:t>be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tested</w:t>
            </w:r>
          </w:p>
        </w:tc>
        <w:tc>
          <w:tcPr>
            <w:tcW w:w="2342" w:type="dxa"/>
            <w:gridSpan w:val="5"/>
          </w:tcPr>
          <w:p w14:paraId="0BD76AF5" w14:textId="77777777" w:rsidR="000F3BC1" w:rsidRPr="003D0FE1" w:rsidRDefault="000F3BC1" w:rsidP="000F3BC1">
            <w:pPr>
              <w:spacing w:before="60"/>
              <w:rPr>
                <w:rFonts w:ascii="Times New Roman" w:eastAsia="Calibri" w:hAnsi="Times New Roman" w:cs="Times New Roman"/>
                <w:sz w:val="20"/>
              </w:rPr>
            </w:pPr>
          </w:p>
          <w:p w14:paraId="622EF339" w14:textId="77777777" w:rsidR="000F3BC1" w:rsidRPr="003D0FE1" w:rsidRDefault="000F3BC1" w:rsidP="000F3BC1">
            <w:pPr>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0160" behindDoc="1" locked="0" layoutInCell="1" allowOverlap="1" wp14:anchorId="6AC34B4B" wp14:editId="612C6645">
                      <wp:simplePos x="0" y="0"/>
                      <wp:positionH relativeFrom="column">
                        <wp:posOffset>217741</wp:posOffset>
                      </wp:positionH>
                      <wp:positionV relativeFrom="paragraph">
                        <wp:posOffset>-42889</wp:posOffset>
                      </wp:positionV>
                      <wp:extent cx="854710" cy="23495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03" name="Graphic 103"/>
                              <wps:cNvSpPr/>
                              <wps:spPr>
                                <a:xfrm>
                                  <a:off x="12700" y="12700"/>
                                  <a:ext cx="829310" cy="209550"/>
                                </a:xfrm>
                                <a:custGeom>
                                  <a:avLst/>
                                  <a:gdLst/>
                                  <a:ahLst/>
                                  <a:cxnLst/>
                                  <a:rect l="l" t="t" r="r" b="b"/>
                                  <a:pathLst>
                                    <a:path w="829310" h="209550">
                                      <a:moveTo>
                                        <a:pt x="828941" y="0"/>
                                      </a:moveTo>
                                      <a:lnTo>
                                        <a:pt x="0" y="0"/>
                                      </a:lnTo>
                                      <a:lnTo>
                                        <a:pt x="0" y="209473"/>
                                      </a:lnTo>
                                      <a:lnTo>
                                        <a:pt x="12699" y="196773"/>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04" name="Graphic 104"/>
                              <wps:cNvSpPr/>
                              <wps:spPr>
                                <a:xfrm>
                                  <a:off x="12700" y="12700"/>
                                  <a:ext cx="829310" cy="209550"/>
                                </a:xfrm>
                                <a:custGeom>
                                  <a:avLst/>
                                  <a:gdLst/>
                                  <a:ahLst/>
                                  <a:cxnLst/>
                                  <a:rect l="l" t="t" r="r" b="b"/>
                                  <a:pathLst>
                                    <a:path w="829310" h="209550">
                                      <a:moveTo>
                                        <a:pt x="828941" y="0"/>
                                      </a:moveTo>
                                      <a:lnTo>
                                        <a:pt x="816241" y="12700"/>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05" name="Graphic 105"/>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17227E" id="Group 102" o:spid="_x0000_s1026" style="position:absolute;margin-left:17.15pt;margin-top:-3.4pt;width:67.3pt;height:18.5pt;z-index:-25157632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">
                      <v:shape id="Graphic 103"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" path="m828941,l,,,209473,12699,196773r,-184073l816241,12700,828941,xe" fillcolor="#7f7f7f" stroked="f">
                        <v:path arrowok="t"/>
                      </v:shape>
                      <v:shape id="Graphic 104"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" path="m828941,l816241,12700r,184073l12699,196773,,209473r828941,l828941,xe" fillcolor="#bfbfbf" stroked="f">
                        <v:path arrowok="t"/>
                      </v:shape>
                      <v:shape id="Graphic 105"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" path="m,222173r841641,l841641,,,,,222173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3E35B0B7" w14:textId="77777777" w:rsidR="000F3BC1" w:rsidRPr="003D0FE1" w:rsidRDefault="000F3BC1" w:rsidP="000F3BC1">
            <w:pPr>
              <w:spacing w:before="69"/>
              <w:rPr>
                <w:rFonts w:ascii="Times New Roman" w:eastAsia="Calibri" w:hAnsi="Times New Roman" w:cs="Times New Roman"/>
                <w:sz w:val="20"/>
              </w:rPr>
            </w:pPr>
          </w:p>
          <w:p w14:paraId="2CC9429C" w14:textId="645279F4"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5824" behindDoc="1" locked="0" layoutInCell="1" allowOverlap="1" wp14:anchorId="7F5C3FBA" wp14:editId="1105BA89">
                      <wp:simplePos x="0" y="0"/>
                      <wp:positionH relativeFrom="column">
                        <wp:posOffset>354202</wp:posOffset>
                      </wp:positionH>
                      <wp:positionV relativeFrom="paragraph">
                        <wp:posOffset>-42965</wp:posOffset>
                      </wp:positionV>
                      <wp:extent cx="854710" cy="23495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07" name="Graphic 107"/>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08" name="Graphic 108"/>
                              <wps:cNvSpPr/>
                              <wps:spPr>
                                <a:xfrm>
                                  <a:off x="12700" y="12776"/>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09" name="Graphic 109"/>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76"/>
                                      </a:lnTo>
                                      <a:lnTo>
                                        <a:pt x="841629" y="12776"/>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BE4688" id="Group 106" o:spid="_x0000_s1026" style="position:absolute;margin-left:27.9pt;margin-top:-3.4pt;width:67.3pt;height:18.5pt;z-index:-25159065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">
                      <v:shape id="Graphic 107"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" path="m828941,l,,,209473,12700,196773r,-184074l816241,12699,828941,xe" fillcolor="#7f7f7f" stroked="f">
                        <v:path arrowok="t"/>
                      </v:shape>
                      <v:shape id="Graphic 108"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" path="m828941,l816241,12699r,184074l12700,196773,,209473r828941,l828941,xe" fillcolor="#bfbfbf" stroked="f">
                        <v:path arrowok="t"/>
                      </v:shape>
                      <v:shape id="Graphic 109"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" path="m854329,l,,,12700,,222250r,12700l854329,234950r,-12700l854329,12776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4A7054D7" w14:textId="77777777" w:rsidTr="00A3768C">
        <w:trPr>
          <w:trHeight w:val="841"/>
          <w:jc w:val="center"/>
        </w:trPr>
        <w:tc>
          <w:tcPr>
            <w:tcW w:w="4429" w:type="dxa"/>
          </w:tcPr>
          <w:p w14:paraId="53349353" w14:textId="77777777" w:rsidR="000F3BC1" w:rsidRPr="003D0FE1" w:rsidRDefault="000F3BC1" w:rsidP="000F3BC1">
            <w:pPr>
              <w:spacing w:line="276" w:lineRule="auto"/>
              <w:ind w:left="242" w:right="798"/>
              <w:rPr>
                <w:rFonts w:ascii="Times New Roman" w:eastAsia="Calibri" w:hAnsi="Times New Roman" w:cs="Times New Roman"/>
                <w:sz w:val="20"/>
              </w:rPr>
            </w:pPr>
            <w:r w:rsidRPr="003D0FE1">
              <w:rPr>
                <w:rFonts w:ascii="Times New Roman" w:eastAsia="Calibri" w:hAnsi="Times New Roman" w:cs="Times New Roman"/>
                <w:sz w:val="20"/>
              </w:rPr>
              <w:t>Rationale</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the</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selection</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coding</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of data (</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 sound clinical principles or</w:t>
            </w:r>
          </w:p>
          <w:p w14:paraId="2304BC75" w14:textId="77777777" w:rsidR="000F3BC1" w:rsidRPr="003D0FE1" w:rsidRDefault="000F3BC1" w:rsidP="000F3BC1">
            <w:pPr>
              <w:ind w:left="242"/>
              <w:rPr>
                <w:rFonts w:ascii="Times New Roman" w:eastAsia="Calibri" w:hAnsi="Times New Roman" w:cs="Times New Roman"/>
                <w:sz w:val="20"/>
              </w:rPr>
            </w:pPr>
            <w:r w:rsidRPr="003D0FE1">
              <w:rPr>
                <w:rFonts w:ascii="Times New Roman" w:eastAsia="Calibri" w:hAnsi="Times New Roman" w:cs="Times New Roman"/>
                <w:spacing w:val="-2"/>
                <w:sz w:val="20"/>
              </w:rPr>
              <w:t>convenience)</w:t>
            </w:r>
          </w:p>
        </w:tc>
        <w:tc>
          <w:tcPr>
            <w:tcW w:w="2342" w:type="dxa"/>
            <w:gridSpan w:val="5"/>
          </w:tcPr>
          <w:p w14:paraId="07BE9E2A" w14:textId="77777777" w:rsidR="000F3BC1" w:rsidRPr="003D0FE1" w:rsidRDefault="000F3BC1" w:rsidP="000F3BC1">
            <w:pPr>
              <w:spacing w:before="32"/>
              <w:rPr>
                <w:rFonts w:ascii="Times New Roman" w:eastAsia="Calibri" w:hAnsi="Times New Roman" w:cs="Times New Roman"/>
                <w:sz w:val="20"/>
              </w:rPr>
            </w:pPr>
          </w:p>
          <w:p w14:paraId="36C65393" w14:textId="77777777" w:rsidR="000F3BC1" w:rsidRPr="003D0FE1" w:rsidRDefault="000F3BC1" w:rsidP="000F3BC1">
            <w:pPr>
              <w:spacing w:before="1"/>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1184" behindDoc="1" locked="0" layoutInCell="1" allowOverlap="1" wp14:anchorId="23D1C5E8" wp14:editId="41A2083C">
                      <wp:simplePos x="0" y="0"/>
                      <wp:positionH relativeFrom="column">
                        <wp:posOffset>217741</wp:posOffset>
                      </wp:positionH>
                      <wp:positionV relativeFrom="paragraph">
                        <wp:posOffset>-42254</wp:posOffset>
                      </wp:positionV>
                      <wp:extent cx="854710" cy="2349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11" name="Graphic 111"/>
                              <wps:cNvSpPr/>
                              <wps:spPr>
                                <a:xfrm>
                                  <a:off x="12700" y="12700"/>
                                  <a:ext cx="829310" cy="209550"/>
                                </a:xfrm>
                                <a:custGeom>
                                  <a:avLst/>
                                  <a:gdLst/>
                                  <a:ahLst/>
                                  <a:cxnLst/>
                                  <a:rect l="l" t="t" r="r" b="b"/>
                                  <a:pathLst>
                                    <a:path w="829310" h="209550">
                                      <a:moveTo>
                                        <a:pt x="828941" y="0"/>
                                      </a:moveTo>
                                      <a:lnTo>
                                        <a:pt x="0" y="0"/>
                                      </a:lnTo>
                                      <a:lnTo>
                                        <a:pt x="0" y="209473"/>
                                      </a:lnTo>
                                      <a:lnTo>
                                        <a:pt x="12699" y="196773"/>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12" name="Graphic 112"/>
                              <wps:cNvSpPr/>
                              <wps:spPr>
                                <a:xfrm>
                                  <a:off x="12700" y="12700"/>
                                  <a:ext cx="829310" cy="209550"/>
                                </a:xfrm>
                                <a:custGeom>
                                  <a:avLst/>
                                  <a:gdLst/>
                                  <a:ahLst/>
                                  <a:cxnLst/>
                                  <a:rect l="l" t="t" r="r" b="b"/>
                                  <a:pathLst>
                                    <a:path w="829310" h="209550">
                                      <a:moveTo>
                                        <a:pt x="828941" y="0"/>
                                      </a:moveTo>
                                      <a:lnTo>
                                        <a:pt x="816241" y="12700"/>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13" name="Graphic 113"/>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DE0F11" id="Group 110" o:spid="_x0000_s1026" style="position:absolute;margin-left:17.15pt;margin-top:-3.35pt;width:67.3pt;height:18.5pt;z-index:-25157529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">
                      <v:shape id="Graphic 111"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" path="m828941,l,,,209473,12699,196773r,-184073l816241,12700,828941,xe" fillcolor="#7f7f7f" stroked="f">
                        <v:path arrowok="t"/>
                      </v:shape>
                      <v:shape id="Graphic 112"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" path="m828941,l816241,12700r,184073l12699,196773,,209473r828941,l828941,xe" fillcolor="#bfbfbf" stroked="f">
                        <v:path arrowok="t"/>
                      </v:shape>
                      <v:shape id="Graphic 113"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" path="m,222173r841641,l841641,,,,,222173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71810F95" w14:textId="77777777" w:rsidR="000F3BC1" w:rsidRPr="003D0FE1" w:rsidRDefault="000F3BC1" w:rsidP="000F3BC1">
            <w:pPr>
              <w:spacing w:before="57"/>
              <w:rPr>
                <w:rFonts w:ascii="Times New Roman" w:eastAsia="Calibri" w:hAnsi="Times New Roman" w:cs="Times New Roman"/>
                <w:sz w:val="20"/>
              </w:rPr>
            </w:pPr>
          </w:p>
          <w:p w14:paraId="7F3FB785" w14:textId="174186A4"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6848" behindDoc="1" locked="0" layoutInCell="1" allowOverlap="1" wp14:anchorId="0022AD0F" wp14:editId="4D55C1F6">
                      <wp:simplePos x="0" y="0"/>
                      <wp:positionH relativeFrom="column">
                        <wp:posOffset>354202</wp:posOffset>
                      </wp:positionH>
                      <wp:positionV relativeFrom="paragraph">
                        <wp:posOffset>-42965</wp:posOffset>
                      </wp:positionV>
                      <wp:extent cx="854710" cy="23495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15" name="Graphic 115"/>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16" name="Graphic 116"/>
                              <wps:cNvSpPr/>
                              <wps:spPr>
                                <a:xfrm>
                                  <a:off x="12700" y="12776"/>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17" name="Graphic 117"/>
                              <wps:cNvSpPr/>
                              <wps:spPr>
                                <a:xfrm>
                                  <a:off x="0" y="0"/>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76"/>
                                      </a:lnTo>
                                      <a:lnTo>
                                        <a:pt x="841629" y="12776"/>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1267FB" id="Group 114" o:spid="_x0000_s1026" style="position:absolute;margin-left:27.9pt;margin-top:-3.4pt;width:67.3pt;height:18.5pt;z-index:-25158963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">
                      <v:shape id="Graphic 115"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" path="m828941,l,,,209473,12700,196773r,-184074l816241,12699,828941,xe" fillcolor="#7f7f7f" stroked="f">
                        <v:path arrowok="t"/>
                      </v:shape>
                      <v:shape id="Graphic 116"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" path="m828941,l816241,12699r,184074l12700,196773,,209473r828941,l828941,xe" fillcolor="#bfbfbf" stroked="f">
                        <v:path arrowok="t"/>
                      </v:shape>
                      <v:shape id="Graphic 117"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" path="m854329,l,,,12700,,222250r,12700l854329,234950r,-12700l854329,12776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436731B2" w14:textId="77777777" w:rsidTr="00A3768C">
        <w:trPr>
          <w:trHeight w:val="844"/>
          <w:jc w:val="center"/>
        </w:trPr>
        <w:tc>
          <w:tcPr>
            <w:tcW w:w="4429" w:type="dxa"/>
          </w:tcPr>
          <w:p w14:paraId="527388C2" w14:textId="77777777" w:rsidR="000F3BC1" w:rsidRPr="003D0FE1" w:rsidRDefault="000F3BC1" w:rsidP="000F3BC1">
            <w:pPr>
              <w:spacing w:before="1" w:line="276" w:lineRule="auto"/>
              <w:ind w:left="242" w:right="798"/>
              <w:rPr>
                <w:rFonts w:ascii="Times New Roman" w:eastAsia="Calibri" w:hAnsi="Times New Roman" w:cs="Times New Roman"/>
                <w:sz w:val="20"/>
              </w:rPr>
            </w:pPr>
            <w:r w:rsidRPr="003D0FE1">
              <w:rPr>
                <w:rFonts w:ascii="Times New Roman" w:eastAsia="Calibri" w:hAnsi="Times New Roman" w:cs="Times New Roman"/>
                <w:sz w:val="20"/>
              </w:rPr>
              <w:t>Documentation of how data were classified</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coded</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multiple</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raters,</w:t>
            </w:r>
          </w:p>
          <w:p w14:paraId="35524D59" w14:textId="77777777" w:rsidR="000F3BC1" w:rsidRPr="003D0FE1" w:rsidRDefault="000F3BC1" w:rsidP="000F3BC1">
            <w:pPr>
              <w:ind w:left="242"/>
              <w:rPr>
                <w:rFonts w:ascii="Times New Roman" w:eastAsia="Calibri" w:hAnsi="Times New Roman" w:cs="Times New Roman"/>
                <w:sz w:val="20"/>
              </w:rPr>
            </w:pPr>
            <w:r w:rsidRPr="003D0FE1">
              <w:rPr>
                <w:rFonts w:ascii="Times New Roman" w:eastAsia="Calibri" w:hAnsi="Times New Roman" w:cs="Times New Roman"/>
                <w:sz w:val="20"/>
              </w:rPr>
              <w:t>blinding,</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interrater</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reliability)</w:t>
            </w:r>
          </w:p>
        </w:tc>
        <w:tc>
          <w:tcPr>
            <w:tcW w:w="2342" w:type="dxa"/>
            <w:gridSpan w:val="5"/>
          </w:tcPr>
          <w:p w14:paraId="316E2520" w14:textId="77777777" w:rsidR="000F3BC1" w:rsidRPr="003D0FE1" w:rsidRDefault="000F3BC1" w:rsidP="000F3BC1">
            <w:pPr>
              <w:spacing w:before="111"/>
              <w:rPr>
                <w:rFonts w:ascii="Times New Roman" w:eastAsia="Calibri" w:hAnsi="Times New Roman" w:cs="Times New Roman"/>
                <w:sz w:val="20"/>
              </w:rPr>
            </w:pPr>
          </w:p>
          <w:p w14:paraId="699315A3" w14:textId="77777777" w:rsidR="000F3BC1" w:rsidRPr="003D0FE1" w:rsidRDefault="000F3BC1" w:rsidP="000F3BC1">
            <w:pPr>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2208" behindDoc="1" locked="0" layoutInCell="1" allowOverlap="1" wp14:anchorId="6DFEC5F8" wp14:editId="61FDADE2">
                      <wp:simplePos x="0" y="0"/>
                      <wp:positionH relativeFrom="column">
                        <wp:posOffset>217741</wp:posOffset>
                      </wp:positionH>
                      <wp:positionV relativeFrom="paragraph">
                        <wp:posOffset>-42889</wp:posOffset>
                      </wp:positionV>
                      <wp:extent cx="854710" cy="23495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19" name="Graphic 119"/>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20" name="Graphic 120"/>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21" name="Graphic 121"/>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D29D22" id="Group 118" o:spid="_x0000_s1026" style="position:absolute;margin-left:17.15pt;margin-top:-3.4pt;width:67.3pt;height:18.5pt;z-index:-25157427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">
                      <v:shape id="Graphic 119"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" path="m828941,l,,,209473,12699,196773r,-184074l816241,12699,828941,xe" fillcolor="#7f7f7f" stroked="f">
                        <v:path arrowok="t"/>
                      </v:shape>
                      <v:shape id="Graphic 120"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" path="m828941,l816241,12699r,184074l12699,196773,,209473r828941,l828941,xe" fillcolor="#bfbfbf" stroked="f">
                        <v:path arrowok="t"/>
                      </v:shape>
                      <v:shape id="Graphic 121"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4AB20653" w14:textId="77777777" w:rsidR="000F3BC1" w:rsidRPr="003D0FE1" w:rsidRDefault="000F3BC1" w:rsidP="000F3BC1">
            <w:pPr>
              <w:spacing w:before="96"/>
              <w:rPr>
                <w:rFonts w:ascii="Times New Roman" w:eastAsia="Calibri" w:hAnsi="Times New Roman" w:cs="Times New Roman"/>
                <w:sz w:val="20"/>
              </w:rPr>
            </w:pPr>
          </w:p>
          <w:p w14:paraId="2AA97E83" w14:textId="0BD92DC3"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7872" behindDoc="1" locked="0" layoutInCell="1" allowOverlap="1" wp14:anchorId="5C049B6E" wp14:editId="37CBAD1E">
                      <wp:simplePos x="0" y="0"/>
                      <wp:positionH relativeFrom="column">
                        <wp:posOffset>354202</wp:posOffset>
                      </wp:positionH>
                      <wp:positionV relativeFrom="paragraph">
                        <wp:posOffset>-42965</wp:posOffset>
                      </wp:positionV>
                      <wp:extent cx="854710" cy="23495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23" name="Graphic 123"/>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24" name="Graphic 124"/>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25" name="Graphic 125"/>
                              <wps:cNvSpPr/>
                              <wps:spPr>
                                <a:xfrm>
                                  <a:off x="0" y="12"/>
                                  <a:ext cx="854710" cy="234950"/>
                                </a:xfrm>
                                <a:custGeom>
                                  <a:avLst/>
                                  <a:gdLst/>
                                  <a:ahLst/>
                                  <a:cxnLst/>
                                  <a:rect l="l" t="t" r="r" b="b"/>
                                  <a:pathLst>
                                    <a:path w="854710" h="234950">
                                      <a:moveTo>
                                        <a:pt x="854329" y="0"/>
                                      </a:moveTo>
                                      <a:lnTo>
                                        <a:pt x="0" y="0"/>
                                      </a:lnTo>
                                      <a:lnTo>
                                        <a:pt x="0" y="12700"/>
                                      </a:lnTo>
                                      <a:lnTo>
                                        <a:pt x="0" y="222250"/>
                                      </a:lnTo>
                                      <a:lnTo>
                                        <a:pt x="0" y="234950"/>
                                      </a:lnTo>
                                      <a:lnTo>
                                        <a:pt x="854329" y="234950"/>
                                      </a:lnTo>
                                      <a:lnTo>
                                        <a:pt x="854329" y="222250"/>
                                      </a:lnTo>
                                      <a:lnTo>
                                        <a:pt x="854329" y="12776"/>
                                      </a:lnTo>
                                      <a:lnTo>
                                        <a:pt x="841629" y="12776"/>
                                      </a:lnTo>
                                      <a:lnTo>
                                        <a:pt x="841629" y="222250"/>
                                      </a:lnTo>
                                      <a:lnTo>
                                        <a:pt x="12700" y="222250"/>
                                      </a:lnTo>
                                      <a:lnTo>
                                        <a:pt x="12700" y="12700"/>
                                      </a:lnTo>
                                      <a:lnTo>
                                        <a:pt x="854329" y="12700"/>
                                      </a:lnTo>
                                      <a:lnTo>
                                        <a:pt x="854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DBF8A1" id="Group 122" o:spid="_x0000_s1026" style="position:absolute;margin-left:27.9pt;margin-top:-3.4pt;width:67.3pt;height:18.5pt;z-index:-25158860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">
                      <v:shape id="Graphic 123"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" path="m828941,l,,,209473,12700,196773r,-184073l816241,12700,828941,xe" fillcolor="#7f7f7f" stroked="f">
                        <v:path arrowok="t"/>
                      </v:shape>
                      <v:shape id="Graphic 124"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" path="m828941,l816241,12700r,184073l12700,196773,,209473r828941,l828941,xe" fillcolor="#bfbfbf" stroked="f">
                        <v:path arrowok="t"/>
                      </v:shape>
                      <v:shape id="Graphic 125" o:spid="_x0000_s1029" style="position:absolute;width:8547;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" path="m854329,l,,,12700,,222250r,12700l854329,234950r,-12700l854329,12776r-12700,l841629,222250r-828929,l12700,12700r841629,l854329,xe" fillcolor="black" stroked="f">
                        <v:path arrowok="t"/>
                      </v:shape>
                    </v:group>
                  </w:pict>
                </mc:Fallback>
              </mc:AlternateContent>
            </w:r>
            <w:r w:rsidR="00B57C42" w:rsidRPr="003D0FE1">
              <w:rPr>
                <w:rFonts w:ascii="Times New Roman" w:eastAsia="Calibri" w:hAnsi="Times New Roman" w:cs="Times New Roman"/>
                <w:sz w:val="20"/>
              </w:rPr>
              <w:t>5-6</w:t>
            </w:r>
          </w:p>
        </w:tc>
      </w:tr>
      <w:tr w:rsidR="000F3BC1" w:rsidRPr="003D0FE1" w14:paraId="075C03BA" w14:textId="77777777" w:rsidTr="00A3768C">
        <w:trPr>
          <w:trHeight w:val="842"/>
          <w:jc w:val="center"/>
        </w:trPr>
        <w:tc>
          <w:tcPr>
            <w:tcW w:w="4429" w:type="dxa"/>
          </w:tcPr>
          <w:p w14:paraId="68EA45CA" w14:textId="77777777" w:rsidR="000F3BC1" w:rsidRPr="003D0FE1" w:rsidRDefault="000F3BC1" w:rsidP="000F3BC1">
            <w:pPr>
              <w:spacing w:line="276" w:lineRule="auto"/>
              <w:ind w:left="242" w:right="922"/>
              <w:rPr>
                <w:rFonts w:ascii="Times New Roman" w:eastAsia="Calibri" w:hAnsi="Times New Roman" w:cs="Times New Roman"/>
                <w:sz w:val="20"/>
              </w:rPr>
            </w:pPr>
            <w:r w:rsidRPr="003D0FE1">
              <w:rPr>
                <w:rFonts w:ascii="Times New Roman" w:eastAsia="Calibri" w:hAnsi="Times New Roman" w:cs="Times New Roman"/>
                <w:sz w:val="20"/>
              </w:rPr>
              <w:t>Assessment of confounding (</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 comparability</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cases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and</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controls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in</w:t>
            </w:r>
          </w:p>
          <w:p w14:paraId="7E844533" w14:textId="77777777" w:rsidR="000F3BC1" w:rsidRPr="003D0FE1" w:rsidRDefault="000F3BC1" w:rsidP="000F3BC1">
            <w:pPr>
              <w:ind w:left="242"/>
              <w:rPr>
                <w:rFonts w:ascii="Times New Roman" w:eastAsia="Calibri" w:hAnsi="Times New Roman" w:cs="Times New Roman"/>
                <w:sz w:val="20"/>
              </w:rPr>
            </w:pPr>
            <w:r w:rsidRPr="003D0FE1">
              <w:rPr>
                <w:rFonts w:ascii="Times New Roman" w:eastAsia="Calibri" w:hAnsi="Times New Roman" w:cs="Times New Roman"/>
                <w:sz w:val="20"/>
              </w:rPr>
              <w:t>studies</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where</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appropriate</w:t>
            </w:r>
          </w:p>
        </w:tc>
        <w:tc>
          <w:tcPr>
            <w:tcW w:w="2342" w:type="dxa"/>
            <w:gridSpan w:val="5"/>
          </w:tcPr>
          <w:p w14:paraId="335FA82B" w14:textId="77777777" w:rsidR="000F3BC1" w:rsidRPr="003D0FE1" w:rsidRDefault="000F3BC1" w:rsidP="000F3BC1">
            <w:pPr>
              <w:spacing w:before="66"/>
              <w:rPr>
                <w:rFonts w:ascii="Times New Roman" w:eastAsia="Calibri" w:hAnsi="Times New Roman" w:cs="Times New Roman"/>
                <w:sz w:val="20"/>
              </w:rPr>
            </w:pPr>
          </w:p>
          <w:p w14:paraId="77C35029" w14:textId="77777777" w:rsidR="000F3BC1" w:rsidRPr="003D0FE1" w:rsidRDefault="000F3BC1" w:rsidP="000F3BC1">
            <w:pPr>
              <w:ind w:left="42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3232" behindDoc="1" locked="0" layoutInCell="1" allowOverlap="1" wp14:anchorId="1BBD2FCB" wp14:editId="43DF34B2">
                      <wp:simplePos x="0" y="0"/>
                      <wp:positionH relativeFrom="column">
                        <wp:posOffset>217741</wp:posOffset>
                      </wp:positionH>
                      <wp:positionV relativeFrom="paragraph">
                        <wp:posOffset>-42889</wp:posOffset>
                      </wp:positionV>
                      <wp:extent cx="854710" cy="23495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27" name="Graphic 127"/>
                              <wps:cNvSpPr/>
                              <wps:spPr>
                                <a:xfrm>
                                  <a:off x="12700" y="12700"/>
                                  <a:ext cx="829310" cy="209550"/>
                                </a:xfrm>
                                <a:custGeom>
                                  <a:avLst/>
                                  <a:gdLst/>
                                  <a:ahLst/>
                                  <a:cxnLst/>
                                  <a:rect l="l" t="t" r="r" b="b"/>
                                  <a:pathLst>
                                    <a:path w="829310" h="209550">
                                      <a:moveTo>
                                        <a:pt x="828941" y="0"/>
                                      </a:moveTo>
                                      <a:lnTo>
                                        <a:pt x="0" y="0"/>
                                      </a:lnTo>
                                      <a:lnTo>
                                        <a:pt x="0" y="209473"/>
                                      </a:lnTo>
                                      <a:lnTo>
                                        <a:pt x="12699" y="196773"/>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28" name="Graphic 128"/>
                              <wps:cNvSpPr/>
                              <wps:spPr>
                                <a:xfrm>
                                  <a:off x="12700" y="12700"/>
                                  <a:ext cx="829310" cy="209550"/>
                                </a:xfrm>
                                <a:custGeom>
                                  <a:avLst/>
                                  <a:gdLst/>
                                  <a:ahLst/>
                                  <a:cxnLst/>
                                  <a:rect l="l" t="t" r="r" b="b"/>
                                  <a:pathLst>
                                    <a:path w="829310" h="209550">
                                      <a:moveTo>
                                        <a:pt x="828941" y="0"/>
                                      </a:moveTo>
                                      <a:lnTo>
                                        <a:pt x="816241" y="12700"/>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29" name="Graphic 129"/>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D69812" id="Group 126" o:spid="_x0000_s1026" style="position:absolute;margin-left:17.15pt;margin-top:-3.4pt;width:67.3pt;height:18.5pt;z-index:-25157324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">
                      <v:shape id="Graphic 127"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" path="m828941,l,,,209473,12699,196773r,-184073l816241,12700,828941,xe" fillcolor="#7f7f7f" stroked="f">
                        <v:path arrowok="t"/>
                      </v:shape>
                      <v:shape id="Graphic 128"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" path="m828941,l816241,12700r,184073l12699,196773,,209473r828941,l828941,xe" fillcolor="#bfbfbf" stroked="f">
                        <v:path arrowok="t"/>
                      </v:shape>
                      <v:shape id="Graphic 129"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" path="m,222173r841641,l841641,,,,,222173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1AE72D3B" w14:textId="77777777" w:rsidR="000F3BC1" w:rsidRPr="003D0FE1" w:rsidRDefault="000F3BC1" w:rsidP="000F3BC1">
            <w:pPr>
              <w:spacing w:before="51"/>
              <w:rPr>
                <w:rFonts w:ascii="Times New Roman" w:eastAsia="Calibri" w:hAnsi="Times New Roman" w:cs="Times New Roman"/>
                <w:sz w:val="20"/>
              </w:rPr>
            </w:pPr>
          </w:p>
          <w:p w14:paraId="31BEFF7C" w14:textId="682F616D" w:rsidR="000F3BC1" w:rsidRPr="003D0FE1" w:rsidRDefault="000F3BC1" w:rsidP="000F3BC1">
            <w:pPr>
              <w:ind w:left="596"/>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28896" behindDoc="1" locked="0" layoutInCell="1" allowOverlap="1" wp14:anchorId="64F5621C" wp14:editId="34C1B705">
                      <wp:simplePos x="0" y="0"/>
                      <wp:positionH relativeFrom="column">
                        <wp:posOffset>354202</wp:posOffset>
                      </wp:positionH>
                      <wp:positionV relativeFrom="paragraph">
                        <wp:posOffset>-64949</wp:posOffset>
                      </wp:positionV>
                      <wp:extent cx="854710" cy="23495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31" name="Graphic 131"/>
                              <wps:cNvSpPr/>
                              <wps:spPr>
                                <a:xfrm>
                                  <a:off x="12700" y="1270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32" name="Graphic 132"/>
                              <wps:cNvSpPr/>
                              <wps:spPr>
                                <a:xfrm>
                                  <a:off x="12700" y="1270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33" name="Graphic 133"/>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E24A4B" id="Group 130" o:spid="_x0000_s1026" style="position:absolute;margin-left:27.9pt;margin-top:-5.1pt;width:67.3pt;height:18.5pt;z-index:-25158758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">
                      <v:shape id="Graphic 131"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" path="m828941,l,,,209473,12700,196773r,-184073l816241,12700,828941,xe" fillcolor="#7f7f7f" stroked="f">
                        <v:path arrowok="t"/>
                      </v:shape>
                      <v:shape id="Graphic 132"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" path="m828941,l816241,12700r,184073l12700,196773,,209473r828941,l828941,xe" fillcolor="#bfbfbf" stroked="f">
                        <v:path arrowok="t"/>
                      </v:shape>
                      <v:shape id="Graphic 133"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" path="m,222173r841641,l841641,,,,,222173xe" filled="f" strokeweight="1pt">
                        <v:path arrowok="t"/>
                      </v:shape>
                    </v:group>
                  </w:pict>
                </mc:Fallback>
              </mc:AlternateContent>
            </w:r>
            <w:r w:rsidR="00B57C42" w:rsidRPr="003D0FE1">
              <w:rPr>
                <w:rFonts w:ascii="Times New Roman" w:eastAsia="Calibri" w:hAnsi="Times New Roman" w:cs="Times New Roman"/>
                <w:sz w:val="20"/>
              </w:rPr>
              <w:t>5-6-7</w:t>
            </w:r>
          </w:p>
        </w:tc>
      </w:tr>
      <w:tr w:rsidR="000F3BC1" w:rsidRPr="003D0FE1" w14:paraId="3ED23D5B" w14:textId="77777777" w:rsidTr="00A3768C">
        <w:trPr>
          <w:trHeight w:val="280"/>
          <w:jc w:val="center"/>
        </w:trPr>
        <w:tc>
          <w:tcPr>
            <w:tcW w:w="4429" w:type="dxa"/>
            <w:shd w:val="clear" w:color="auto" w:fill="D9D9D9"/>
          </w:tcPr>
          <w:p w14:paraId="7007BB94"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pacing w:val="-2"/>
                <w:sz w:val="20"/>
              </w:rPr>
              <w:t>Reporting</w:t>
            </w:r>
            <w:r w:rsidRPr="003D0FE1">
              <w:rPr>
                <w:rFonts w:ascii="Times New Roman" w:eastAsia="Calibri" w:hAnsi="Times New Roman" w:cs="Times New Roman"/>
                <w:b/>
                <w:spacing w:val="5"/>
                <w:sz w:val="20"/>
              </w:rPr>
              <w:t xml:space="preserve"> </w:t>
            </w:r>
            <w:r w:rsidRPr="003D0FE1">
              <w:rPr>
                <w:rFonts w:ascii="Times New Roman" w:eastAsia="Calibri" w:hAnsi="Times New Roman" w:cs="Times New Roman"/>
                <w:b/>
                <w:spacing w:val="-2"/>
                <w:sz w:val="20"/>
              </w:rPr>
              <w:t>Criteria</w:t>
            </w:r>
          </w:p>
        </w:tc>
        <w:tc>
          <w:tcPr>
            <w:tcW w:w="2342" w:type="dxa"/>
            <w:gridSpan w:val="5"/>
            <w:shd w:val="clear" w:color="auto" w:fill="D9D9D9"/>
          </w:tcPr>
          <w:p w14:paraId="73B401C4"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Reported</w:t>
            </w:r>
            <w:r w:rsidRPr="003D0FE1">
              <w:rPr>
                <w:rFonts w:ascii="Times New Roman" w:eastAsia="Calibri" w:hAnsi="Times New Roman" w:cs="Times New Roman"/>
                <w:b/>
                <w:spacing w:val="-11"/>
                <w:sz w:val="20"/>
              </w:rPr>
              <w:t xml:space="preserve"> </w:t>
            </w:r>
            <w:r w:rsidRPr="003D0FE1">
              <w:rPr>
                <w:rFonts w:ascii="Times New Roman" w:eastAsia="Calibri" w:hAnsi="Times New Roman" w:cs="Times New Roman"/>
                <w:b/>
                <w:spacing w:val="-2"/>
                <w:sz w:val="20"/>
              </w:rPr>
              <w:t>(Yes/No)</w:t>
            </w:r>
          </w:p>
        </w:tc>
        <w:tc>
          <w:tcPr>
            <w:tcW w:w="2345" w:type="dxa"/>
            <w:gridSpan w:val="5"/>
            <w:shd w:val="clear" w:color="auto" w:fill="D9D9D9"/>
          </w:tcPr>
          <w:p w14:paraId="5BB4B6B6"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Reported</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on</w:t>
            </w:r>
            <w:r w:rsidRPr="003D0FE1">
              <w:rPr>
                <w:rFonts w:ascii="Times New Roman" w:eastAsia="Calibri" w:hAnsi="Times New Roman" w:cs="Times New Roman"/>
                <w:b/>
                <w:spacing w:val="-6"/>
                <w:sz w:val="20"/>
              </w:rPr>
              <w:t xml:space="preserve"> </w:t>
            </w:r>
            <w:r w:rsidRPr="003D0FE1">
              <w:rPr>
                <w:rFonts w:ascii="Times New Roman" w:eastAsia="Calibri" w:hAnsi="Times New Roman" w:cs="Times New Roman"/>
                <w:b/>
                <w:sz w:val="20"/>
              </w:rPr>
              <w:t>Page</w:t>
            </w:r>
            <w:r w:rsidRPr="003D0FE1">
              <w:rPr>
                <w:rFonts w:ascii="Times New Roman" w:eastAsia="Calibri" w:hAnsi="Times New Roman" w:cs="Times New Roman"/>
                <w:b/>
                <w:spacing w:val="-3"/>
                <w:sz w:val="20"/>
              </w:rPr>
              <w:t xml:space="preserve"> </w:t>
            </w:r>
            <w:r w:rsidRPr="003D0FE1">
              <w:rPr>
                <w:rFonts w:ascii="Times New Roman" w:eastAsia="Calibri" w:hAnsi="Times New Roman" w:cs="Times New Roman"/>
                <w:b/>
                <w:spacing w:val="-5"/>
                <w:sz w:val="20"/>
              </w:rPr>
              <w:t>No.</w:t>
            </w:r>
          </w:p>
        </w:tc>
      </w:tr>
      <w:tr w:rsidR="000F3BC1" w:rsidRPr="003D0FE1" w14:paraId="235FF8C7" w14:textId="77777777" w:rsidTr="00A3768C">
        <w:trPr>
          <w:trHeight w:val="1103"/>
          <w:jc w:val="center"/>
        </w:trPr>
        <w:tc>
          <w:tcPr>
            <w:tcW w:w="4429" w:type="dxa"/>
          </w:tcPr>
          <w:p w14:paraId="2288B2B6" w14:textId="77777777" w:rsidR="000F3BC1" w:rsidRPr="003D0FE1" w:rsidRDefault="000F3BC1" w:rsidP="000F3BC1">
            <w:pPr>
              <w:spacing w:line="276" w:lineRule="auto"/>
              <w:ind w:left="242" w:right="922"/>
              <w:rPr>
                <w:rFonts w:ascii="Times New Roman" w:eastAsia="Calibri" w:hAnsi="Times New Roman" w:cs="Times New Roman"/>
                <w:sz w:val="20"/>
                <w:lang w:val="en-GB"/>
              </w:rPr>
            </w:pPr>
            <w:r w:rsidRPr="003D0FE1">
              <w:rPr>
                <w:rFonts w:ascii="Times New Roman" w:eastAsia="Calibri" w:hAnsi="Times New Roman" w:cs="Times New Roman"/>
                <w:sz w:val="20"/>
                <w:lang w:val="en-GB"/>
              </w:rPr>
              <w:t>Assessment</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of</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study</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quality,</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including blinding of quality assessors; stratification</w:t>
            </w:r>
            <w:r w:rsidRPr="003D0FE1">
              <w:rPr>
                <w:rFonts w:ascii="Times New Roman" w:eastAsia="Calibri" w:hAnsi="Times New Roman" w:cs="Times New Roman"/>
                <w:spacing w:val="-12"/>
                <w:sz w:val="20"/>
                <w:lang w:val="en-GB"/>
              </w:rPr>
              <w:t xml:space="preserve"> </w:t>
            </w:r>
            <w:r w:rsidRPr="003D0FE1">
              <w:rPr>
                <w:rFonts w:ascii="Times New Roman" w:eastAsia="Calibri" w:hAnsi="Times New Roman" w:cs="Times New Roman"/>
                <w:sz w:val="20"/>
                <w:lang w:val="en-GB"/>
              </w:rPr>
              <w:t>or</w:t>
            </w:r>
            <w:r w:rsidRPr="003D0FE1">
              <w:rPr>
                <w:rFonts w:ascii="Times New Roman" w:eastAsia="Calibri" w:hAnsi="Times New Roman" w:cs="Times New Roman"/>
                <w:spacing w:val="-11"/>
                <w:sz w:val="20"/>
                <w:lang w:val="en-GB"/>
              </w:rPr>
              <w:t xml:space="preserve"> </w:t>
            </w:r>
            <w:r w:rsidRPr="003D0FE1">
              <w:rPr>
                <w:rFonts w:ascii="Times New Roman" w:eastAsia="Calibri" w:hAnsi="Times New Roman" w:cs="Times New Roman"/>
                <w:sz w:val="20"/>
                <w:lang w:val="en-GB"/>
              </w:rPr>
              <w:t>regression</w:t>
            </w:r>
            <w:r w:rsidRPr="003D0FE1">
              <w:rPr>
                <w:rFonts w:ascii="Times New Roman" w:eastAsia="Calibri" w:hAnsi="Times New Roman" w:cs="Times New Roman"/>
                <w:spacing w:val="-11"/>
                <w:sz w:val="20"/>
                <w:lang w:val="en-GB"/>
              </w:rPr>
              <w:t xml:space="preserve"> </w:t>
            </w:r>
            <w:r w:rsidRPr="003D0FE1">
              <w:rPr>
                <w:rFonts w:ascii="Times New Roman" w:eastAsia="Calibri" w:hAnsi="Times New Roman" w:cs="Times New Roman"/>
                <w:sz w:val="20"/>
                <w:lang w:val="en-GB"/>
              </w:rPr>
              <w:t>on</w:t>
            </w:r>
            <w:r w:rsidRPr="003D0FE1">
              <w:rPr>
                <w:rFonts w:ascii="Times New Roman" w:eastAsia="Calibri" w:hAnsi="Times New Roman" w:cs="Times New Roman"/>
                <w:spacing w:val="-11"/>
                <w:sz w:val="20"/>
                <w:lang w:val="en-GB"/>
              </w:rPr>
              <w:t xml:space="preserve"> </w:t>
            </w:r>
            <w:r w:rsidRPr="003D0FE1">
              <w:rPr>
                <w:rFonts w:ascii="Times New Roman" w:eastAsia="Calibri" w:hAnsi="Times New Roman" w:cs="Times New Roman"/>
                <w:sz w:val="20"/>
                <w:lang w:val="en-GB"/>
              </w:rPr>
              <w:t>possible</w:t>
            </w:r>
          </w:p>
          <w:p w14:paraId="713CC41C" w14:textId="77777777" w:rsidR="000F3BC1" w:rsidRPr="003D0FE1" w:rsidRDefault="000F3BC1" w:rsidP="000F3BC1">
            <w:pPr>
              <w:spacing w:line="241" w:lineRule="exact"/>
              <w:ind w:left="242"/>
              <w:rPr>
                <w:rFonts w:ascii="Times New Roman" w:eastAsia="Calibri" w:hAnsi="Times New Roman" w:cs="Times New Roman"/>
                <w:sz w:val="20"/>
              </w:rPr>
            </w:pPr>
            <w:r w:rsidRPr="003D0FE1">
              <w:rPr>
                <w:rFonts w:ascii="Times New Roman" w:eastAsia="Calibri" w:hAnsi="Times New Roman" w:cs="Times New Roman"/>
                <w:sz w:val="20"/>
              </w:rPr>
              <w:t>predictors</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study</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results</w:t>
            </w:r>
          </w:p>
        </w:tc>
        <w:tc>
          <w:tcPr>
            <w:tcW w:w="2342" w:type="dxa"/>
            <w:gridSpan w:val="5"/>
          </w:tcPr>
          <w:p w14:paraId="433C57C3" w14:textId="77777777" w:rsidR="000F3BC1" w:rsidRPr="003D0FE1" w:rsidRDefault="000F3BC1" w:rsidP="000F3BC1">
            <w:pPr>
              <w:spacing w:before="183"/>
              <w:rPr>
                <w:rFonts w:ascii="Times New Roman" w:eastAsia="Calibri" w:hAnsi="Times New Roman" w:cs="Times New Roman"/>
                <w:sz w:val="20"/>
              </w:rPr>
            </w:pPr>
          </w:p>
          <w:p w14:paraId="7CFFBBC3" w14:textId="77777777" w:rsidR="000F3BC1" w:rsidRPr="003D0FE1" w:rsidRDefault="000F3BC1" w:rsidP="000F3BC1">
            <w:pPr>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8592" behindDoc="1" locked="0" layoutInCell="1" allowOverlap="1" wp14:anchorId="06971569" wp14:editId="6D1D0168">
                      <wp:simplePos x="0" y="0"/>
                      <wp:positionH relativeFrom="column">
                        <wp:posOffset>249720</wp:posOffset>
                      </wp:positionH>
                      <wp:positionV relativeFrom="paragraph">
                        <wp:posOffset>-42889</wp:posOffset>
                      </wp:positionV>
                      <wp:extent cx="854710" cy="23495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35" name="Graphic 135"/>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36" name="Graphic 136"/>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37" name="Graphic 137"/>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2B45E0" id="Group 134" o:spid="_x0000_s1026" style="position:absolute;margin-left:19.65pt;margin-top:-3.4pt;width:67.3pt;height:18.5pt;z-index:-25155788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">
                      <v:shape id="Graphic 135"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" path="m828941,l,,,209474,12699,196774r,-184074l816241,12700,828941,xe" fillcolor="#7f7f7f" stroked="f">
                        <v:path arrowok="t"/>
                      </v:shape>
                      <v:shape id="Graphic 136"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" path="m828941,l816241,12700r,184074l12699,196774,,209474r828941,l828941,xe" fillcolor="#bfbfbf" stroked="f">
                        <v:path arrowok="t"/>
                      </v:shape>
                      <v:shape id="Graphic 137"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Borders>
              <w:bottom w:val="thinThickMediumGap" w:sz="4" w:space="0" w:color="000000"/>
            </w:tcBorders>
          </w:tcPr>
          <w:p w14:paraId="79D32591" w14:textId="77777777" w:rsidR="000F3BC1" w:rsidRPr="003D0FE1" w:rsidRDefault="000F3BC1" w:rsidP="000F3BC1">
            <w:pPr>
              <w:rPr>
                <w:rFonts w:ascii="Times New Roman" w:eastAsia="Calibri" w:hAnsi="Times New Roman" w:cs="Times New Roman"/>
                <w:sz w:val="20"/>
              </w:rPr>
            </w:pPr>
          </w:p>
          <w:p w14:paraId="34552416" w14:textId="77777777" w:rsidR="000F3BC1" w:rsidRPr="003D0FE1" w:rsidRDefault="000F3BC1" w:rsidP="000F3BC1">
            <w:pPr>
              <w:spacing w:before="23"/>
              <w:rPr>
                <w:rFonts w:ascii="Times New Roman" w:eastAsia="Calibri" w:hAnsi="Times New Roman" w:cs="Times New Roman"/>
                <w:sz w:val="20"/>
              </w:rPr>
            </w:pPr>
          </w:p>
          <w:p w14:paraId="415635EF" w14:textId="42A0E854" w:rsidR="000F3BC1" w:rsidRPr="003D0FE1" w:rsidRDefault="000F3BC1" w:rsidP="000F3BC1">
            <w:pPr>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5280" behindDoc="1" locked="0" layoutInCell="1" allowOverlap="1" wp14:anchorId="0CCBEFB1" wp14:editId="06B704FD">
                      <wp:simplePos x="0" y="0"/>
                      <wp:positionH relativeFrom="column">
                        <wp:posOffset>300926</wp:posOffset>
                      </wp:positionH>
                      <wp:positionV relativeFrom="paragraph">
                        <wp:posOffset>-64949</wp:posOffset>
                      </wp:positionV>
                      <wp:extent cx="854710" cy="23495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39" name="Graphic 139"/>
                              <wps:cNvSpPr/>
                              <wps:spPr>
                                <a:xfrm>
                                  <a:off x="12700" y="12700"/>
                                  <a:ext cx="829310" cy="209550"/>
                                </a:xfrm>
                                <a:custGeom>
                                  <a:avLst/>
                                  <a:gdLst/>
                                  <a:ahLst/>
                                  <a:cxnLst/>
                                  <a:rect l="l" t="t" r="r" b="b"/>
                                  <a:pathLst>
                                    <a:path w="829310" h="209550">
                                      <a:moveTo>
                                        <a:pt x="828941" y="0"/>
                                      </a:moveTo>
                                      <a:lnTo>
                                        <a:pt x="0" y="0"/>
                                      </a:lnTo>
                                      <a:lnTo>
                                        <a:pt x="0" y="209474"/>
                                      </a:lnTo>
                                      <a:lnTo>
                                        <a:pt x="12700" y="196774"/>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40" name="Graphic 140"/>
                              <wps:cNvSpPr/>
                              <wps:spPr>
                                <a:xfrm>
                                  <a:off x="12700" y="12700"/>
                                  <a:ext cx="829310" cy="209550"/>
                                </a:xfrm>
                                <a:custGeom>
                                  <a:avLst/>
                                  <a:gdLst/>
                                  <a:ahLst/>
                                  <a:cxnLst/>
                                  <a:rect l="l" t="t" r="r" b="b"/>
                                  <a:pathLst>
                                    <a:path w="829310" h="209550">
                                      <a:moveTo>
                                        <a:pt x="828941" y="0"/>
                                      </a:moveTo>
                                      <a:lnTo>
                                        <a:pt x="816241" y="12699"/>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41" name="Graphic 141"/>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D4B451" id="Group 138" o:spid="_x0000_s1026" style="position:absolute;margin-left:23.7pt;margin-top:-5.1pt;width:67.3pt;height:18.5pt;z-index:-25157120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">
                      <v:shape id="Graphic 139"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" path="m828941,l,,,209474,12700,196774r,-184075l816241,12699,828941,xe" fillcolor="#7f7f7f" stroked="f">
                        <v:path arrowok="t"/>
                      </v:shape>
                      <v:shape id="Graphic 140"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" path="m828941,l816241,12699r,184075l12700,196774,,209474r828941,l828941,xe" fillcolor="#bfbfbf" stroked="f">
                        <v:path arrowok="t"/>
                      </v:shape>
                      <v:shape id="Graphic 141"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" path="m,222174r841641,l841641,,,,,222174xe" filled="f" strokeweight="1pt">
                        <v:path arrowok="t"/>
                      </v:shape>
                    </v:group>
                  </w:pict>
                </mc:Fallback>
              </mc:AlternateContent>
            </w:r>
            <w:r w:rsidR="00B57C42" w:rsidRPr="003D0FE1">
              <w:rPr>
                <w:rFonts w:ascii="Times New Roman" w:eastAsia="Calibri" w:hAnsi="Times New Roman" w:cs="Times New Roman"/>
                <w:sz w:val="20"/>
              </w:rPr>
              <w:t>6-7-supp</w:t>
            </w:r>
          </w:p>
        </w:tc>
      </w:tr>
      <w:tr w:rsidR="000F3BC1" w:rsidRPr="003D0FE1" w14:paraId="51BDA888" w14:textId="77777777" w:rsidTr="00A3768C">
        <w:trPr>
          <w:trHeight w:val="240"/>
          <w:jc w:val="center"/>
        </w:trPr>
        <w:tc>
          <w:tcPr>
            <w:tcW w:w="4429" w:type="dxa"/>
          </w:tcPr>
          <w:p w14:paraId="33D7B3CC" w14:textId="77777777" w:rsidR="000F3BC1" w:rsidRPr="003D0FE1" w:rsidRDefault="000F3BC1" w:rsidP="000F3BC1">
            <w:pPr>
              <w:spacing w:line="220" w:lineRule="exact"/>
              <w:ind w:left="242"/>
              <w:rPr>
                <w:rFonts w:ascii="Times New Roman" w:eastAsia="Calibri" w:hAnsi="Times New Roman" w:cs="Times New Roman"/>
                <w:sz w:val="20"/>
              </w:rPr>
            </w:pPr>
            <w:r w:rsidRPr="003D0FE1">
              <w:rPr>
                <w:rFonts w:ascii="Times New Roman" w:eastAsia="Calibri" w:hAnsi="Times New Roman" w:cs="Times New Roman"/>
                <w:sz w:val="20"/>
              </w:rPr>
              <w:t>Assessment</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pacing w:val="-2"/>
                <w:sz w:val="20"/>
              </w:rPr>
              <w:t>heterogeneity</w:t>
            </w:r>
          </w:p>
        </w:tc>
        <w:tc>
          <w:tcPr>
            <w:tcW w:w="403" w:type="dxa"/>
            <w:gridSpan w:val="2"/>
            <w:tcBorders>
              <w:right w:val="single" w:sz="8" w:space="0" w:color="000000"/>
            </w:tcBorders>
          </w:tcPr>
          <w:p w14:paraId="75197A37" w14:textId="77777777" w:rsidR="000F3BC1" w:rsidRPr="003D0FE1" w:rsidRDefault="000F3BC1" w:rsidP="000F3BC1">
            <w:pPr>
              <w:rPr>
                <w:rFonts w:ascii="Times New Roman" w:eastAsia="Calibri" w:hAnsi="Times New Roman" w:cs="Times New Roman"/>
                <w:sz w:val="16"/>
              </w:rPr>
            </w:pPr>
          </w:p>
        </w:tc>
        <w:tc>
          <w:tcPr>
            <w:tcW w:w="1325" w:type="dxa"/>
            <w:gridSpan w:val="2"/>
            <w:tcBorders>
              <w:left w:val="single" w:sz="8" w:space="0" w:color="000000"/>
              <w:right w:val="single" w:sz="8" w:space="0" w:color="000000"/>
            </w:tcBorders>
          </w:tcPr>
          <w:p w14:paraId="6D727967" w14:textId="77777777" w:rsidR="000F3BC1" w:rsidRPr="003D0FE1" w:rsidRDefault="000F3BC1" w:rsidP="000F3BC1">
            <w:pPr>
              <w:spacing w:before="9" w:line="211"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9616" behindDoc="1" locked="0" layoutInCell="1" allowOverlap="1" wp14:anchorId="36470D6A" wp14:editId="5EDA7B7D">
                      <wp:simplePos x="0" y="0"/>
                      <wp:positionH relativeFrom="column">
                        <wp:posOffset>6349</wp:posOffset>
                      </wp:positionH>
                      <wp:positionV relativeFrom="paragraph">
                        <wp:posOffset>-24474</wp:posOffset>
                      </wp:positionV>
                      <wp:extent cx="829310" cy="20955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43" name="Graphic 143"/>
                              <wps:cNvSpPr/>
                              <wps:spPr>
                                <a:xfrm>
                                  <a:off x="0" y="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44" name="Graphic 144"/>
                              <wps:cNvSpPr/>
                              <wps:spPr>
                                <a:xfrm>
                                  <a:off x="0" y="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5C29976" id="Group 142" o:spid="_x0000_s1026" style="position:absolute;margin-left:.5pt;margin-top:-1.95pt;width:65.3pt;height:16.5pt;z-index:-25155686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">
                      <v:shape id="Graphic 143"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" path="m828941,l,,,209474,12699,196774r,-184074l816241,12700,828941,xe" fillcolor="#7f7f7f" stroked="f">
                        <v:path arrowok="t"/>
                      </v:shape>
                      <v:shape id="Graphic 144"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" path="m828941,l816241,12700r,184074l12699,196774,,209474r828941,l828941,xe" fillcolor="#bfbfbf" stroked="f">
                        <v:path arrowok="t"/>
                      </v:shape>
                    </v:group>
                  </w:pict>
                </mc:Fallback>
              </mc:AlternateContent>
            </w:r>
            <w:r w:rsidRPr="003D0FE1">
              <w:rPr>
                <w:rFonts w:ascii="Times New Roman" w:eastAsia="Calibri" w:hAnsi="Times New Roman" w:cs="Times New Roman"/>
                <w:spacing w:val="-5"/>
                <w:w w:val="95"/>
                <w:sz w:val="20"/>
              </w:rPr>
              <w:t>Yes</w:t>
            </w:r>
          </w:p>
        </w:tc>
        <w:tc>
          <w:tcPr>
            <w:tcW w:w="614" w:type="dxa"/>
            <w:tcBorders>
              <w:left w:val="single" w:sz="8" w:space="0" w:color="000000"/>
            </w:tcBorders>
          </w:tcPr>
          <w:p w14:paraId="5BA85422" w14:textId="77777777" w:rsidR="000F3BC1" w:rsidRPr="003D0FE1" w:rsidRDefault="000F3BC1" w:rsidP="000F3BC1">
            <w:pPr>
              <w:rPr>
                <w:rFonts w:ascii="Times New Roman" w:eastAsia="Calibri" w:hAnsi="Times New Roman" w:cs="Times New Roman"/>
                <w:sz w:val="16"/>
              </w:rPr>
            </w:pPr>
          </w:p>
        </w:tc>
        <w:tc>
          <w:tcPr>
            <w:tcW w:w="484" w:type="dxa"/>
            <w:gridSpan w:val="2"/>
            <w:tcBorders>
              <w:right w:val="single" w:sz="8" w:space="0" w:color="000000"/>
            </w:tcBorders>
          </w:tcPr>
          <w:p w14:paraId="63B095F5" w14:textId="77777777" w:rsidR="000F3BC1" w:rsidRPr="003D0FE1" w:rsidRDefault="000F3BC1" w:rsidP="000F3BC1">
            <w:pPr>
              <w:rPr>
                <w:rFonts w:ascii="Times New Roman" w:eastAsia="Calibri" w:hAnsi="Times New Roman" w:cs="Times New Roman"/>
                <w:sz w:val="16"/>
              </w:rPr>
            </w:pPr>
          </w:p>
        </w:tc>
        <w:tc>
          <w:tcPr>
            <w:tcW w:w="1326" w:type="dxa"/>
            <w:tcBorders>
              <w:top w:val="thickThinMediumGap" w:sz="4" w:space="0" w:color="000000"/>
              <w:left w:val="single" w:sz="8" w:space="0" w:color="000000"/>
              <w:bottom w:val="thickThinMediumGap" w:sz="4" w:space="0" w:color="000000"/>
              <w:right w:val="single" w:sz="8" w:space="0" w:color="000000"/>
            </w:tcBorders>
          </w:tcPr>
          <w:p w14:paraId="0875D0A4" w14:textId="329582CD" w:rsidR="000F3BC1" w:rsidRPr="003D0FE1" w:rsidRDefault="000F3BC1" w:rsidP="000F3BC1">
            <w:pPr>
              <w:spacing w:before="13" w:line="207" w:lineRule="exact"/>
              <w:ind w:left="25"/>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6304" behindDoc="1" locked="0" layoutInCell="1" allowOverlap="1" wp14:anchorId="7EC05E65" wp14:editId="34F24FCA">
                      <wp:simplePos x="0" y="0"/>
                      <wp:positionH relativeFrom="column">
                        <wp:posOffset>6350</wp:posOffset>
                      </wp:positionH>
                      <wp:positionV relativeFrom="paragraph">
                        <wp:posOffset>-21934</wp:posOffset>
                      </wp:positionV>
                      <wp:extent cx="829310" cy="20955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46" name="Graphic 146"/>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47" name="Graphic 147"/>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C5A6383" id="Group 145" o:spid="_x0000_s1026" style="position:absolute;margin-left:.5pt;margin-top:-1.75pt;width:65.3pt;height:16.5pt;z-index:-251570176;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">
                      <v:shape id="Graphic 146"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" path="m828941,l,,,209474,12700,196774r,-184074l816241,12700,828941,xe" fillcolor="#7f7f7f" stroked="f">
                        <v:path arrowok="t"/>
                      </v:shape>
                      <v:shape id="Graphic 147"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" path="m828941,l816241,12700r,184074l12700,196774,,209474r828941,l828941,xe" fillcolor="#bfbfbf" stroked="f">
                        <v:path arrowok="t"/>
                      </v:shape>
                    </v:group>
                  </w:pict>
                </mc:Fallback>
              </mc:AlternateContent>
            </w:r>
            <w:r w:rsidR="00B57C42" w:rsidRPr="003D0FE1">
              <w:rPr>
                <w:rFonts w:ascii="Times New Roman" w:eastAsia="Calibri" w:hAnsi="Times New Roman" w:cs="Times New Roman"/>
                <w:sz w:val="20"/>
              </w:rPr>
              <w:t>6-8</w:t>
            </w:r>
          </w:p>
        </w:tc>
        <w:tc>
          <w:tcPr>
            <w:tcW w:w="535" w:type="dxa"/>
            <w:gridSpan w:val="2"/>
            <w:tcBorders>
              <w:left w:val="single" w:sz="8" w:space="0" w:color="000000"/>
            </w:tcBorders>
          </w:tcPr>
          <w:p w14:paraId="2AD1E7FD" w14:textId="77777777" w:rsidR="000F3BC1" w:rsidRPr="003D0FE1" w:rsidRDefault="000F3BC1" w:rsidP="000F3BC1">
            <w:pPr>
              <w:rPr>
                <w:rFonts w:ascii="Times New Roman" w:eastAsia="Calibri" w:hAnsi="Times New Roman" w:cs="Times New Roman"/>
                <w:sz w:val="16"/>
              </w:rPr>
            </w:pPr>
          </w:p>
        </w:tc>
      </w:tr>
      <w:tr w:rsidR="000F3BC1" w:rsidRPr="003D0FE1" w14:paraId="37181474" w14:textId="77777777" w:rsidTr="00A3768C">
        <w:trPr>
          <w:trHeight w:val="1945"/>
          <w:jc w:val="center"/>
        </w:trPr>
        <w:tc>
          <w:tcPr>
            <w:tcW w:w="4429" w:type="dxa"/>
          </w:tcPr>
          <w:p w14:paraId="73F73827" w14:textId="77777777" w:rsidR="000F3BC1" w:rsidRPr="003D0FE1" w:rsidRDefault="000F3BC1" w:rsidP="000F3BC1">
            <w:pPr>
              <w:spacing w:line="226" w:lineRule="exact"/>
              <w:ind w:left="242"/>
              <w:rPr>
                <w:rFonts w:ascii="Times New Roman" w:eastAsia="Calibri" w:hAnsi="Times New Roman" w:cs="Times New Roman"/>
                <w:sz w:val="20"/>
              </w:rPr>
            </w:pPr>
            <w:r w:rsidRPr="003D0FE1">
              <w:rPr>
                <w:rFonts w:ascii="Times New Roman" w:eastAsia="Calibri" w:hAnsi="Times New Roman" w:cs="Times New Roman"/>
                <w:sz w:val="20"/>
              </w:rPr>
              <w:lastRenderedPageBreak/>
              <w:t>Description</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statistical</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methods</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pacing w:val="-4"/>
                <w:sz w:val="20"/>
              </w:rPr>
              <w:t>(</w:t>
            </w:r>
            <w:proofErr w:type="spellStart"/>
            <w:r w:rsidRPr="003D0FE1">
              <w:rPr>
                <w:rFonts w:ascii="Times New Roman" w:eastAsia="Calibri" w:hAnsi="Times New Roman" w:cs="Times New Roman"/>
                <w:spacing w:val="-4"/>
                <w:sz w:val="20"/>
              </w:rPr>
              <w:t>eg</w:t>
            </w:r>
            <w:proofErr w:type="spellEnd"/>
            <w:r w:rsidRPr="003D0FE1">
              <w:rPr>
                <w:rFonts w:ascii="Times New Roman" w:eastAsia="Calibri" w:hAnsi="Times New Roman" w:cs="Times New Roman"/>
                <w:spacing w:val="-4"/>
                <w:sz w:val="20"/>
              </w:rPr>
              <w:t>,</w:t>
            </w:r>
          </w:p>
          <w:p w14:paraId="6E322CB2" w14:textId="77777777" w:rsidR="000F3BC1" w:rsidRPr="003D0FE1" w:rsidRDefault="000F3BC1" w:rsidP="000F3BC1">
            <w:pPr>
              <w:spacing w:before="36" w:line="276" w:lineRule="auto"/>
              <w:ind w:left="242" w:right="798"/>
              <w:rPr>
                <w:rFonts w:ascii="Times New Roman" w:eastAsia="Calibri" w:hAnsi="Times New Roman" w:cs="Times New Roman"/>
                <w:sz w:val="20"/>
              </w:rPr>
            </w:pPr>
            <w:r w:rsidRPr="003D0FE1">
              <w:rPr>
                <w:rFonts w:ascii="Times New Roman" w:eastAsia="Calibri" w:hAnsi="Times New Roman" w:cs="Times New Roman"/>
                <w:sz w:val="20"/>
              </w:rPr>
              <w:t>complete description of fixed or random effects models, justification of whether the</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chosen</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models</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account</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predictors of study results, dose-response models, or cumulative</w:t>
            </w:r>
            <w:r w:rsidRPr="003D0FE1">
              <w:rPr>
                <w:rFonts w:ascii="Times New Roman" w:eastAsia="Calibri" w:hAnsi="Times New Roman" w:cs="Times New Roman"/>
                <w:spacing w:val="-1"/>
                <w:sz w:val="20"/>
              </w:rPr>
              <w:t xml:space="preserve"> </w:t>
            </w:r>
            <w:r w:rsidRPr="003D0FE1">
              <w:rPr>
                <w:rFonts w:ascii="Times New Roman" w:eastAsia="Calibri" w:hAnsi="Times New Roman" w:cs="Times New Roman"/>
                <w:sz w:val="20"/>
              </w:rPr>
              <w:t>meta-analysis)</w:t>
            </w:r>
            <w:r w:rsidRPr="003D0FE1">
              <w:rPr>
                <w:rFonts w:ascii="Times New Roman" w:eastAsia="Calibri" w:hAnsi="Times New Roman" w:cs="Times New Roman"/>
                <w:spacing w:val="-1"/>
                <w:sz w:val="20"/>
              </w:rPr>
              <w:t xml:space="preserve"> </w:t>
            </w:r>
            <w:r w:rsidRPr="003D0FE1">
              <w:rPr>
                <w:rFonts w:ascii="Times New Roman" w:eastAsia="Calibri" w:hAnsi="Times New Roman" w:cs="Times New Roman"/>
                <w:sz w:val="20"/>
              </w:rPr>
              <w:t>in sufficient</w:t>
            </w:r>
          </w:p>
          <w:p w14:paraId="15E9A4AC" w14:textId="77777777" w:rsidR="000F3BC1" w:rsidRPr="003D0FE1" w:rsidRDefault="000F3BC1" w:rsidP="000F3BC1">
            <w:pPr>
              <w:spacing w:line="242" w:lineRule="exact"/>
              <w:ind w:left="242"/>
              <w:rPr>
                <w:rFonts w:ascii="Times New Roman" w:eastAsia="Calibri" w:hAnsi="Times New Roman" w:cs="Times New Roman"/>
                <w:sz w:val="20"/>
              </w:rPr>
            </w:pPr>
            <w:r w:rsidRPr="003D0FE1">
              <w:rPr>
                <w:rFonts w:ascii="Times New Roman" w:eastAsia="Calibri" w:hAnsi="Times New Roman" w:cs="Times New Roman"/>
                <w:sz w:val="20"/>
              </w:rPr>
              <w:t>detail</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z w:val="20"/>
              </w:rPr>
              <w:t>to</w:t>
            </w:r>
            <w:r w:rsidRPr="003D0FE1">
              <w:rPr>
                <w:rFonts w:ascii="Times New Roman" w:eastAsia="Calibri" w:hAnsi="Times New Roman" w:cs="Times New Roman"/>
                <w:spacing w:val="-3"/>
                <w:sz w:val="20"/>
              </w:rPr>
              <w:t xml:space="preserve"> </w:t>
            </w:r>
            <w:r w:rsidRPr="003D0FE1">
              <w:rPr>
                <w:rFonts w:ascii="Times New Roman" w:eastAsia="Calibri" w:hAnsi="Times New Roman" w:cs="Times New Roman"/>
                <w:sz w:val="20"/>
              </w:rPr>
              <w:t>be</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pacing w:val="-2"/>
                <w:sz w:val="20"/>
              </w:rPr>
              <w:t>replicated</w:t>
            </w:r>
          </w:p>
        </w:tc>
        <w:tc>
          <w:tcPr>
            <w:tcW w:w="2342" w:type="dxa"/>
            <w:gridSpan w:val="5"/>
          </w:tcPr>
          <w:p w14:paraId="3F5F25A3" w14:textId="77777777" w:rsidR="000F3BC1" w:rsidRPr="003D0FE1" w:rsidRDefault="000F3BC1" w:rsidP="000F3BC1">
            <w:pPr>
              <w:rPr>
                <w:rFonts w:ascii="Times New Roman" w:eastAsia="Calibri" w:hAnsi="Times New Roman" w:cs="Times New Roman"/>
                <w:sz w:val="20"/>
              </w:rPr>
            </w:pPr>
          </w:p>
          <w:p w14:paraId="4033BF2C" w14:textId="77777777" w:rsidR="000F3BC1" w:rsidRPr="003D0FE1" w:rsidRDefault="000F3BC1" w:rsidP="000F3BC1">
            <w:pPr>
              <w:rPr>
                <w:rFonts w:ascii="Times New Roman" w:eastAsia="Calibri" w:hAnsi="Times New Roman" w:cs="Times New Roman"/>
                <w:sz w:val="20"/>
              </w:rPr>
            </w:pPr>
          </w:p>
          <w:p w14:paraId="1C39D679" w14:textId="77777777" w:rsidR="000F3BC1" w:rsidRPr="003D0FE1" w:rsidRDefault="000F3BC1" w:rsidP="000F3BC1">
            <w:pPr>
              <w:spacing w:before="81"/>
              <w:rPr>
                <w:rFonts w:ascii="Times New Roman" w:eastAsia="Calibri" w:hAnsi="Times New Roman" w:cs="Times New Roman"/>
                <w:sz w:val="20"/>
              </w:rPr>
            </w:pPr>
          </w:p>
          <w:p w14:paraId="71E5B17A" w14:textId="77777777" w:rsidR="000F3BC1" w:rsidRPr="003D0FE1" w:rsidRDefault="000F3BC1" w:rsidP="000F3BC1">
            <w:pPr>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0640" behindDoc="1" locked="0" layoutInCell="1" allowOverlap="1" wp14:anchorId="4EEBBF0A" wp14:editId="450CC77C">
                      <wp:simplePos x="0" y="0"/>
                      <wp:positionH relativeFrom="column">
                        <wp:posOffset>249720</wp:posOffset>
                      </wp:positionH>
                      <wp:positionV relativeFrom="paragraph">
                        <wp:posOffset>-42889</wp:posOffset>
                      </wp:positionV>
                      <wp:extent cx="854710" cy="23495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49" name="Graphic 149"/>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50" name="Graphic 150"/>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51" name="Graphic 151"/>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B3F469" id="Group 148" o:spid="_x0000_s1026" style="position:absolute;margin-left:19.65pt;margin-top:-3.4pt;width:67.3pt;height:18.5pt;z-index:-25155584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">
                      <v:shape id="Graphic 149"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" path="m828941,l,,,209474,12699,196774r,-184074l816241,12700,828941,xe" fillcolor="#7f7f7f" stroked="f">
                        <v:path arrowok="t"/>
                      </v:shape>
                      <v:shape id="Graphic 150"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" path="m828941,l816241,12700r,184074l12699,196774,,209474r828941,l828941,xe" fillcolor="#bfbfbf" stroked="f">
                        <v:path arrowok="t"/>
                      </v:shape>
                      <v:shape id="Graphic 151"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Borders>
              <w:top w:val="thinThickMediumGap" w:sz="4" w:space="0" w:color="000000"/>
            </w:tcBorders>
          </w:tcPr>
          <w:p w14:paraId="13D68724" w14:textId="77777777" w:rsidR="000F3BC1" w:rsidRPr="003D0FE1" w:rsidRDefault="000F3BC1" w:rsidP="000F3BC1">
            <w:pPr>
              <w:rPr>
                <w:rFonts w:ascii="Times New Roman" w:eastAsia="Calibri" w:hAnsi="Times New Roman" w:cs="Times New Roman"/>
                <w:sz w:val="20"/>
              </w:rPr>
            </w:pPr>
          </w:p>
          <w:p w14:paraId="280B2042" w14:textId="77777777" w:rsidR="000F3BC1" w:rsidRPr="003D0FE1" w:rsidRDefault="000F3BC1" w:rsidP="000F3BC1">
            <w:pPr>
              <w:rPr>
                <w:rFonts w:ascii="Times New Roman" w:eastAsia="Calibri" w:hAnsi="Times New Roman" w:cs="Times New Roman"/>
                <w:sz w:val="20"/>
              </w:rPr>
            </w:pPr>
          </w:p>
          <w:p w14:paraId="4DE155F3" w14:textId="77777777" w:rsidR="000F3BC1" w:rsidRPr="003D0FE1" w:rsidRDefault="000F3BC1" w:rsidP="000F3BC1">
            <w:pPr>
              <w:spacing w:before="49"/>
              <w:rPr>
                <w:rFonts w:ascii="Times New Roman" w:eastAsia="Calibri" w:hAnsi="Times New Roman" w:cs="Times New Roman"/>
                <w:sz w:val="20"/>
              </w:rPr>
            </w:pPr>
          </w:p>
          <w:p w14:paraId="58AB1A2D" w14:textId="2F9400B8" w:rsidR="000F3BC1" w:rsidRPr="003D0FE1" w:rsidRDefault="000F3BC1" w:rsidP="000F3BC1">
            <w:pPr>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7328" behindDoc="1" locked="0" layoutInCell="1" allowOverlap="1" wp14:anchorId="164DCC9F" wp14:editId="41AFAACE">
                      <wp:simplePos x="0" y="0"/>
                      <wp:positionH relativeFrom="column">
                        <wp:posOffset>300926</wp:posOffset>
                      </wp:positionH>
                      <wp:positionV relativeFrom="paragraph">
                        <wp:posOffset>-42965</wp:posOffset>
                      </wp:positionV>
                      <wp:extent cx="854710" cy="23495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53" name="Graphic 153"/>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54" name="Graphic 154"/>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55" name="Graphic 155"/>
                              <wps:cNvSpPr/>
                              <wps:spPr>
                                <a:xfrm>
                                  <a:off x="-12" y="0"/>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88"/>
                                      </a:lnTo>
                                      <a:lnTo>
                                        <a:pt x="841641" y="12788"/>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8F9D98" id="Group 152" o:spid="_x0000_s1026" style="position:absolute;margin-left:23.7pt;margin-top:-3.4pt;width:67.3pt;height:18.5pt;z-index:-25156915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">
                      <v:shape id="Graphic 153"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" path="m828941,l,,,209473,12700,196773r,-184073l816241,12700,828941,xe" fillcolor="#7f7f7f" stroked="f">
                        <v:path arrowok="t"/>
                      </v:shape>
                      <v:shape id="Graphic 154"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" path="m828941,l816241,12700r,184073l12700,196773,,209473r828941,l828941,xe" fillcolor="#bfbfbf" stroked="f">
                        <v:path arrowok="t"/>
                      </v:shape>
                      <v:shape id="Graphic 155"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" path="m854341,l,,,12700,,222250r,12700l854341,234950r,-12700l854341,12788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6-9</w:t>
            </w:r>
          </w:p>
        </w:tc>
      </w:tr>
      <w:tr w:rsidR="000F3BC1" w:rsidRPr="003D0FE1" w14:paraId="6172719F" w14:textId="77777777" w:rsidTr="00A3768C">
        <w:trPr>
          <w:trHeight w:val="564"/>
          <w:jc w:val="center"/>
        </w:trPr>
        <w:tc>
          <w:tcPr>
            <w:tcW w:w="4429" w:type="dxa"/>
          </w:tcPr>
          <w:p w14:paraId="31D57365" w14:textId="77777777" w:rsidR="000F3BC1" w:rsidRPr="003D0FE1" w:rsidRDefault="000F3BC1" w:rsidP="000F3BC1">
            <w:pPr>
              <w:spacing w:before="1"/>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Provision</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of</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z w:val="20"/>
                <w:lang w:val="en-GB"/>
              </w:rPr>
              <w:t>appropriate</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z w:val="20"/>
                <w:lang w:val="en-GB"/>
              </w:rPr>
              <w:t>tables</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pacing w:val="-5"/>
                <w:sz w:val="20"/>
                <w:lang w:val="en-GB"/>
              </w:rPr>
              <w:t>and</w:t>
            </w:r>
          </w:p>
          <w:p w14:paraId="64B8A795" w14:textId="77777777" w:rsidR="000F3BC1" w:rsidRPr="003D0FE1" w:rsidRDefault="000F3BC1" w:rsidP="000F3BC1">
            <w:pPr>
              <w:spacing w:before="37"/>
              <w:ind w:left="242"/>
              <w:rPr>
                <w:rFonts w:ascii="Times New Roman" w:eastAsia="Calibri" w:hAnsi="Times New Roman" w:cs="Times New Roman"/>
                <w:sz w:val="20"/>
                <w:lang w:val="en-GB"/>
              </w:rPr>
            </w:pPr>
            <w:r w:rsidRPr="003D0FE1">
              <w:rPr>
                <w:rFonts w:ascii="Times New Roman" w:eastAsia="Calibri" w:hAnsi="Times New Roman" w:cs="Times New Roman"/>
                <w:spacing w:val="-2"/>
                <w:sz w:val="20"/>
                <w:lang w:val="en-GB"/>
              </w:rPr>
              <w:t>graphics</w:t>
            </w:r>
          </w:p>
        </w:tc>
        <w:tc>
          <w:tcPr>
            <w:tcW w:w="2342" w:type="dxa"/>
            <w:gridSpan w:val="5"/>
          </w:tcPr>
          <w:p w14:paraId="1B01DA52" w14:textId="77777777" w:rsidR="000F3BC1" w:rsidRPr="003D0FE1" w:rsidRDefault="000F3BC1" w:rsidP="000F3BC1">
            <w:pPr>
              <w:spacing w:before="193"/>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1664" behindDoc="1" locked="0" layoutInCell="1" allowOverlap="1" wp14:anchorId="0B387FC6" wp14:editId="118A87BA">
                      <wp:simplePos x="0" y="0"/>
                      <wp:positionH relativeFrom="column">
                        <wp:posOffset>249720</wp:posOffset>
                      </wp:positionH>
                      <wp:positionV relativeFrom="paragraph">
                        <wp:posOffset>79666</wp:posOffset>
                      </wp:positionV>
                      <wp:extent cx="854710" cy="23495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57" name="Graphic 157"/>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58" name="Graphic 158"/>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59" name="Graphic 159"/>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078676" id="Group 156" o:spid="_x0000_s1026" style="position:absolute;margin-left:19.65pt;margin-top:6.25pt;width:67.3pt;height:18.5pt;z-index:-25155481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">
                      <v:shape id="Graphic 157"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" path="m828941,l,,,209473,12699,196773r,-184074l816241,12699,828941,xe" fillcolor="#7f7f7f" stroked="f">
                        <v:path arrowok="t"/>
                      </v:shape>
                      <v:shape id="Graphic 158"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" path="m828941,l816241,12699r,184074l12699,196773,,209473r828941,l828941,xe" fillcolor="#bfbfbf" stroked="f">
                        <v:path arrowok="t"/>
                      </v:shape>
                      <v:shape id="Graphic 159"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31213170" w14:textId="5082D783" w:rsidR="000F3BC1" w:rsidRPr="003D0FE1" w:rsidRDefault="000F3BC1" w:rsidP="000F3BC1">
            <w:pPr>
              <w:spacing w:before="189"/>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8352" behindDoc="1" locked="0" layoutInCell="1" allowOverlap="1" wp14:anchorId="0A85B846" wp14:editId="46FB16C4">
                      <wp:simplePos x="0" y="0"/>
                      <wp:positionH relativeFrom="column">
                        <wp:posOffset>300926</wp:posOffset>
                      </wp:positionH>
                      <wp:positionV relativeFrom="paragraph">
                        <wp:posOffset>77049</wp:posOffset>
                      </wp:positionV>
                      <wp:extent cx="854710" cy="23495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61" name="Graphic 161"/>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62" name="Graphic 162"/>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63" name="Graphic 163"/>
                              <wps:cNvSpPr/>
                              <wps:spPr>
                                <a:xfrm>
                                  <a:off x="-12" y="0"/>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76"/>
                                      </a:lnTo>
                                      <a:lnTo>
                                        <a:pt x="841641" y="12776"/>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034EDE" id="Group 160" o:spid="_x0000_s1026" style="position:absolute;margin-left:23.7pt;margin-top:6.05pt;width:67.3pt;height:18.5pt;z-index:-25156812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">
                      <v:shape id="Graphic 161"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" path="m828941,l,,,209474,12700,196774r,-184074l816241,12700,828941,xe" fillcolor="#7f7f7f" stroked="f">
                        <v:path arrowok="t"/>
                      </v:shape>
                      <v:shape id="Graphic 162"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" path="m828941,l816241,12700r,184074l12700,196774,,209474r828941,l828941,xe" fillcolor="#bfbfbf" stroked="f">
                        <v:path arrowok="t"/>
                      </v:shape>
                      <v:shape id="Graphic 163"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" path="m854341,l,,,12700,,222250r,12700l854341,234950r,-12700l854341,12776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14-21</w:t>
            </w:r>
          </w:p>
        </w:tc>
      </w:tr>
      <w:tr w:rsidR="000F3BC1" w:rsidRPr="003D0FE1" w14:paraId="4F9B1B1D" w14:textId="77777777" w:rsidTr="00A3768C">
        <w:trPr>
          <w:trHeight w:val="280"/>
          <w:jc w:val="center"/>
        </w:trPr>
        <w:tc>
          <w:tcPr>
            <w:tcW w:w="4429" w:type="dxa"/>
            <w:shd w:val="clear" w:color="auto" w:fill="F1F1F1"/>
          </w:tcPr>
          <w:p w14:paraId="7E7DDC17"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6"/>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Results</w:t>
            </w:r>
          </w:p>
        </w:tc>
        <w:tc>
          <w:tcPr>
            <w:tcW w:w="2342" w:type="dxa"/>
            <w:gridSpan w:val="5"/>
            <w:shd w:val="clear" w:color="auto" w:fill="F1F1F1"/>
          </w:tcPr>
          <w:p w14:paraId="3D715DCF" w14:textId="77777777" w:rsidR="000F3BC1" w:rsidRPr="003D0FE1" w:rsidRDefault="000F3BC1" w:rsidP="000F3BC1">
            <w:pPr>
              <w:rPr>
                <w:rFonts w:ascii="Times New Roman" w:eastAsia="Calibri" w:hAnsi="Times New Roman" w:cs="Times New Roman"/>
                <w:sz w:val="18"/>
              </w:rPr>
            </w:pPr>
          </w:p>
        </w:tc>
        <w:tc>
          <w:tcPr>
            <w:tcW w:w="2345" w:type="dxa"/>
            <w:gridSpan w:val="5"/>
            <w:shd w:val="clear" w:color="auto" w:fill="F1F1F1"/>
          </w:tcPr>
          <w:p w14:paraId="4128A6FD" w14:textId="77777777" w:rsidR="000F3BC1" w:rsidRPr="003D0FE1" w:rsidRDefault="000F3BC1" w:rsidP="000F3BC1">
            <w:pPr>
              <w:rPr>
                <w:rFonts w:ascii="Times New Roman" w:eastAsia="Calibri" w:hAnsi="Times New Roman" w:cs="Times New Roman"/>
                <w:sz w:val="18"/>
              </w:rPr>
            </w:pPr>
          </w:p>
        </w:tc>
      </w:tr>
      <w:tr w:rsidR="000F3BC1" w:rsidRPr="003D0FE1" w14:paraId="1B630F10" w14:textId="77777777" w:rsidTr="00A3768C">
        <w:trPr>
          <w:trHeight w:val="561"/>
          <w:jc w:val="center"/>
        </w:trPr>
        <w:tc>
          <w:tcPr>
            <w:tcW w:w="4429" w:type="dxa"/>
          </w:tcPr>
          <w:p w14:paraId="0C6C1442" w14:textId="77777777" w:rsidR="000F3BC1" w:rsidRPr="003D0FE1" w:rsidRDefault="000F3BC1" w:rsidP="000F3BC1">
            <w:pPr>
              <w:spacing w:line="243" w:lineRule="exact"/>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Table</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z w:val="20"/>
                <w:lang w:val="en-GB"/>
              </w:rPr>
              <w:t>giving</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z w:val="20"/>
                <w:lang w:val="en-GB"/>
              </w:rPr>
              <w:t>descriptive</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information</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pacing w:val="-5"/>
                <w:sz w:val="20"/>
                <w:lang w:val="en-GB"/>
              </w:rPr>
              <w:t>for</w:t>
            </w:r>
          </w:p>
          <w:p w14:paraId="2951F0F5" w14:textId="77777777" w:rsidR="000F3BC1" w:rsidRPr="003D0FE1" w:rsidRDefault="000F3BC1" w:rsidP="000F3BC1">
            <w:pPr>
              <w:spacing w:before="36"/>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each</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z w:val="20"/>
                <w:lang w:val="en-GB"/>
              </w:rPr>
              <w:t>study</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pacing w:val="-2"/>
                <w:sz w:val="20"/>
                <w:lang w:val="en-GB"/>
              </w:rPr>
              <w:t>included</w:t>
            </w:r>
          </w:p>
        </w:tc>
        <w:tc>
          <w:tcPr>
            <w:tcW w:w="2342" w:type="dxa"/>
            <w:gridSpan w:val="5"/>
          </w:tcPr>
          <w:p w14:paraId="4795BDB2" w14:textId="77777777" w:rsidR="000F3BC1" w:rsidRPr="003D0FE1" w:rsidRDefault="000F3BC1" w:rsidP="000F3BC1">
            <w:pPr>
              <w:spacing w:before="139"/>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2688" behindDoc="1" locked="0" layoutInCell="1" allowOverlap="1" wp14:anchorId="29A54608" wp14:editId="447C58CE">
                      <wp:simplePos x="0" y="0"/>
                      <wp:positionH relativeFrom="column">
                        <wp:posOffset>249720</wp:posOffset>
                      </wp:positionH>
                      <wp:positionV relativeFrom="paragraph">
                        <wp:posOffset>45375</wp:posOffset>
                      </wp:positionV>
                      <wp:extent cx="854710" cy="2349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65" name="Graphic 165"/>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66" name="Graphic 166"/>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67" name="Graphic 167"/>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847B9E" id="Group 164" o:spid="_x0000_s1026" style="position:absolute;margin-left:19.65pt;margin-top:3.55pt;width:67.3pt;height:18.5pt;z-index:-25155379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">
                      <v:shape id="Graphic 165"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" path="m828941,l,,,209474,12699,196774r,-184074l816241,12700,828941,xe" fillcolor="#7f7f7f" stroked="f">
                        <v:path arrowok="t"/>
                      </v:shape>
                      <v:shape id="Graphic 166"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" path="m828941,l816241,12700r,184074l12699,196774,,209474r828941,l828941,xe" fillcolor="#bfbfbf" stroked="f">
                        <v:path arrowok="t"/>
                      </v:shape>
                      <v:shape id="Graphic 167"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569B3592" w14:textId="7EDBFD98" w:rsidR="000F3BC1" w:rsidRPr="003D0FE1" w:rsidRDefault="000F3BC1" w:rsidP="000F3BC1">
            <w:pPr>
              <w:spacing w:before="165"/>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49376" behindDoc="1" locked="0" layoutInCell="1" allowOverlap="1" wp14:anchorId="71679DA4" wp14:editId="2F178F5F">
                      <wp:simplePos x="0" y="0"/>
                      <wp:positionH relativeFrom="column">
                        <wp:posOffset>300926</wp:posOffset>
                      </wp:positionH>
                      <wp:positionV relativeFrom="paragraph">
                        <wp:posOffset>61809</wp:posOffset>
                      </wp:positionV>
                      <wp:extent cx="854710" cy="23495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69" name="Graphic 169"/>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70" name="Graphic 170"/>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71" name="Graphic 171"/>
                              <wps:cNvSpPr/>
                              <wps:spPr>
                                <a:xfrm>
                                  <a:off x="-12" y="12"/>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63"/>
                                      </a:lnTo>
                                      <a:lnTo>
                                        <a:pt x="841641" y="12763"/>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5CE733" id="Group 168" o:spid="_x0000_s1026" style="position:absolute;margin-left:23.7pt;margin-top:4.85pt;width:67.3pt;height:18.5pt;z-index:-25156710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">
                      <v:shape id="Graphic 169"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" path="m828941,l,,,209474,12700,196774r,-184074l816241,12700,828941,xe" fillcolor="#7f7f7f" stroked="f">
                        <v:path arrowok="t"/>
                      </v:shape>
                      <v:shape id="Graphic 170"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" path="m828941,l816241,12700r,184074l12700,196774,,209474r828941,l828941,xe" fillcolor="#bfbfbf" stroked="f">
                        <v:path arrowok="t"/>
                      </v:shape>
                      <v:shape id="Graphic 171"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" path="m854341,l,,,12700,,222250r,12700l854341,234950r,-12700l854341,12763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14-21</w:t>
            </w:r>
          </w:p>
        </w:tc>
      </w:tr>
      <w:tr w:rsidR="000F3BC1" w:rsidRPr="003D0FE1" w14:paraId="23295F5C" w14:textId="77777777" w:rsidTr="00A3768C">
        <w:trPr>
          <w:trHeight w:val="561"/>
          <w:jc w:val="center"/>
        </w:trPr>
        <w:tc>
          <w:tcPr>
            <w:tcW w:w="4429" w:type="dxa"/>
          </w:tcPr>
          <w:p w14:paraId="4245974E" w14:textId="77777777" w:rsidR="000F3BC1" w:rsidRPr="003D0FE1" w:rsidRDefault="000F3BC1" w:rsidP="000F3BC1">
            <w:pPr>
              <w:spacing w:line="243" w:lineRule="exact"/>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Results</w:t>
            </w:r>
            <w:r w:rsidRPr="003D0FE1">
              <w:rPr>
                <w:rFonts w:ascii="Times New Roman" w:eastAsia="Calibri" w:hAnsi="Times New Roman" w:cs="Times New Roman"/>
                <w:spacing w:val="-10"/>
                <w:sz w:val="20"/>
                <w:lang w:val="en-GB"/>
              </w:rPr>
              <w:t xml:space="preserve"> </w:t>
            </w:r>
            <w:r w:rsidRPr="003D0FE1">
              <w:rPr>
                <w:rFonts w:ascii="Times New Roman" w:eastAsia="Calibri" w:hAnsi="Times New Roman" w:cs="Times New Roman"/>
                <w:sz w:val="20"/>
                <w:lang w:val="en-GB"/>
              </w:rPr>
              <w:t>of</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z w:val="20"/>
                <w:lang w:val="en-GB"/>
              </w:rPr>
              <w:t>sensitivity</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z w:val="20"/>
                <w:lang w:val="en-GB"/>
              </w:rPr>
              <w:t>testing</w:t>
            </w:r>
            <w:r w:rsidRPr="003D0FE1">
              <w:rPr>
                <w:rFonts w:ascii="Times New Roman" w:eastAsia="Calibri" w:hAnsi="Times New Roman" w:cs="Times New Roman"/>
                <w:spacing w:val="-7"/>
                <w:sz w:val="20"/>
                <w:lang w:val="en-GB"/>
              </w:rPr>
              <w:t xml:space="preserve"> </w:t>
            </w:r>
            <w:r w:rsidRPr="003D0FE1">
              <w:rPr>
                <w:rFonts w:ascii="Times New Roman" w:eastAsia="Calibri" w:hAnsi="Times New Roman" w:cs="Times New Roman"/>
                <w:spacing w:val="-4"/>
                <w:sz w:val="20"/>
                <w:lang w:val="en-GB"/>
              </w:rPr>
              <w:t>(</w:t>
            </w:r>
            <w:proofErr w:type="spellStart"/>
            <w:r w:rsidRPr="003D0FE1">
              <w:rPr>
                <w:rFonts w:ascii="Times New Roman" w:eastAsia="Calibri" w:hAnsi="Times New Roman" w:cs="Times New Roman"/>
                <w:spacing w:val="-4"/>
                <w:sz w:val="20"/>
                <w:lang w:val="en-GB"/>
              </w:rPr>
              <w:t>eg</w:t>
            </w:r>
            <w:proofErr w:type="spellEnd"/>
            <w:r w:rsidRPr="003D0FE1">
              <w:rPr>
                <w:rFonts w:ascii="Times New Roman" w:eastAsia="Calibri" w:hAnsi="Times New Roman" w:cs="Times New Roman"/>
                <w:spacing w:val="-4"/>
                <w:sz w:val="20"/>
                <w:lang w:val="en-GB"/>
              </w:rPr>
              <w:t>,</w:t>
            </w:r>
          </w:p>
          <w:p w14:paraId="02CA518C" w14:textId="77777777" w:rsidR="000F3BC1" w:rsidRPr="003D0FE1" w:rsidRDefault="000F3BC1" w:rsidP="000F3BC1">
            <w:pPr>
              <w:spacing w:before="36"/>
              <w:ind w:left="242"/>
              <w:rPr>
                <w:rFonts w:ascii="Times New Roman" w:eastAsia="Calibri" w:hAnsi="Times New Roman" w:cs="Times New Roman"/>
                <w:sz w:val="20"/>
              </w:rPr>
            </w:pPr>
            <w:r w:rsidRPr="003D0FE1">
              <w:rPr>
                <w:rFonts w:ascii="Times New Roman" w:eastAsia="Calibri" w:hAnsi="Times New Roman" w:cs="Times New Roman"/>
                <w:spacing w:val="-2"/>
                <w:sz w:val="20"/>
              </w:rPr>
              <w:t>subgroup</w:t>
            </w:r>
            <w:r w:rsidRPr="003D0FE1">
              <w:rPr>
                <w:rFonts w:ascii="Times New Roman" w:eastAsia="Calibri" w:hAnsi="Times New Roman" w:cs="Times New Roman"/>
                <w:spacing w:val="4"/>
                <w:sz w:val="20"/>
              </w:rPr>
              <w:t xml:space="preserve"> </w:t>
            </w:r>
            <w:r w:rsidRPr="003D0FE1">
              <w:rPr>
                <w:rFonts w:ascii="Times New Roman" w:eastAsia="Calibri" w:hAnsi="Times New Roman" w:cs="Times New Roman"/>
                <w:spacing w:val="-2"/>
                <w:sz w:val="20"/>
              </w:rPr>
              <w:t>analysis)</w:t>
            </w:r>
          </w:p>
        </w:tc>
        <w:tc>
          <w:tcPr>
            <w:tcW w:w="2342" w:type="dxa"/>
            <w:gridSpan w:val="5"/>
          </w:tcPr>
          <w:p w14:paraId="26A722E8" w14:textId="77777777" w:rsidR="000F3BC1" w:rsidRPr="003D0FE1" w:rsidRDefault="000F3BC1" w:rsidP="000F3BC1">
            <w:pPr>
              <w:spacing w:before="167"/>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3712" behindDoc="1" locked="0" layoutInCell="1" allowOverlap="1" wp14:anchorId="35E3ED7A" wp14:editId="041A437B">
                      <wp:simplePos x="0" y="0"/>
                      <wp:positionH relativeFrom="column">
                        <wp:posOffset>249720</wp:posOffset>
                      </wp:positionH>
                      <wp:positionV relativeFrom="paragraph">
                        <wp:posOffset>63155</wp:posOffset>
                      </wp:positionV>
                      <wp:extent cx="854710" cy="23495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73" name="Graphic 173"/>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74" name="Graphic 174"/>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75" name="Graphic 175"/>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92A86D" id="Group 172" o:spid="_x0000_s1026" style="position:absolute;margin-left:19.65pt;margin-top:4.95pt;width:67.3pt;height:18.5pt;z-index:-25155276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">
                      <v:shape id="Graphic 173"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" path="m828941,l,,,209473,12699,196773r,-184074l816241,12699,828941,xe" fillcolor="#7f7f7f" stroked="f">
                        <v:path arrowok="t"/>
                      </v:shape>
                      <v:shape id="Graphic 174"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" path="m828941,l816241,12699r,184074l12699,196773,,209473r828941,l828941,xe" fillcolor="#bfbfbf" stroked="f">
                        <v:path arrowok="t"/>
                      </v:shape>
                      <v:shape id="Graphic 175"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74F2D6DA" w14:textId="0CCB8882" w:rsidR="000F3BC1" w:rsidRPr="003D0FE1" w:rsidRDefault="000F3BC1" w:rsidP="000F3BC1">
            <w:pPr>
              <w:spacing w:before="182"/>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0400" behindDoc="1" locked="0" layoutInCell="1" allowOverlap="1" wp14:anchorId="7E9B7735" wp14:editId="2D392EEE">
                      <wp:simplePos x="0" y="0"/>
                      <wp:positionH relativeFrom="column">
                        <wp:posOffset>300926</wp:posOffset>
                      </wp:positionH>
                      <wp:positionV relativeFrom="paragraph">
                        <wp:posOffset>72604</wp:posOffset>
                      </wp:positionV>
                      <wp:extent cx="854710" cy="23495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77" name="Graphic 177"/>
                              <wps:cNvSpPr/>
                              <wps:spPr>
                                <a:xfrm>
                                  <a:off x="12700" y="12775"/>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78" name="Graphic 178"/>
                              <wps:cNvSpPr/>
                              <wps:spPr>
                                <a:xfrm>
                                  <a:off x="12700" y="12775"/>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79" name="Graphic 179"/>
                              <wps:cNvSpPr/>
                              <wps:spPr>
                                <a:xfrm>
                                  <a:off x="-12" y="12"/>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63"/>
                                      </a:lnTo>
                                      <a:lnTo>
                                        <a:pt x="841641" y="12763"/>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51B97F" id="Group 176" o:spid="_x0000_s1026" style="position:absolute;margin-left:23.7pt;margin-top:5.7pt;width:67.3pt;height:18.5pt;z-index:-25156608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">
                      <v:shape id="Graphic 177"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" path="m828941,l,,,209474,12700,196774r,-184074l816241,12700,828941,xe" fillcolor="#7f7f7f" stroked="f">
                        <v:path arrowok="t"/>
                      </v:shape>
                      <v:shape id="Graphic 178"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" path="m828941,l816241,12700r,184074l12700,196774,,209474r828941,l828941,xe" fillcolor="#bfbfbf" stroked="f">
                        <v:path arrowok="t"/>
                      </v:shape>
                      <v:shape id="Graphic 179"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" path="m854341,l,,,12700,,222250r,12700l854341,234950r,-12700l854341,12763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14-21</w:t>
            </w:r>
          </w:p>
        </w:tc>
      </w:tr>
      <w:tr w:rsidR="000F3BC1" w:rsidRPr="003D0FE1" w14:paraId="7E8A2235" w14:textId="77777777" w:rsidTr="00A3768C">
        <w:trPr>
          <w:trHeight w:val="561"/>
          <w:jc w:val="center"/>
        </w:trPr>
        <w:tc>
          <w:tcPr>
            <w:tcW w:w="4429" w:type="dxa"/>
          </w:tcPr>
          <w:p w14:paraId="053C1123" w14:textId="77777777" w:rsidR="000F3BC1" w:rsidRPr="003D0FE1" w:rsidRDefault="000F3BC1" w:rsidP="000F3BC1">
            <w:pPr>
              <w:spacing w:line="243" w:lineRule="exact"/>
              <w:ind w:left="242"/>
              <w:rPr>
                <w:rFonts w:ascii="Times New Roman" w:eastAsia="Calibri" w:hAnsi="Times New Roman" w:cs="Times New Roman"/>
                <w:sz w:val="20"/>
                <w:lang w:val="en-GB"/>
              </w:rPr>
            </w:pPr>
            <w:r w:rsidRPr="003D0FE1">
              <w:rPr>
                <w:rFonts w:ascii="Times New Roman" w:eastAsia="Calibri" w:hAnsi="Times New Roman" w:cs="Times New Roman"/>
                <w:sz w:val="20"/>
                <w:lang w:val="en-GB"/>
              </w:rPr>
              <w:t>Indication</w:t>
            </w:r>
            <w:r w:rsidRPr="003D0FE1">
              <w:rPr>
                <w:rFonts w:ascii="Times New Roman" w:eastAsia="Calibri" w:hAnsi="Times New Roman" w:cs="Times New Roman"/>
                <w:spacing w:val="-9"/>
                <w:sz w:val="20"/>
                <w:lang w:val="en-GB"/>
              </w:rPr>
              <w:t xml:space="preserve"> </w:t>
            </w:r>
            <w:r w:rsidRPr="003D0FE1">
              <w:rPr>
                <w:rFonts w:ascii="Times New Roman" w:eastAsia="Calibri" w:hAnsi="Times New Roman" w:cs="Times New Roman"/>
                <w:sz w:val="20"/>
                <w:lang w:val="en-GB"/>
              </w:rPr>
              <w:t>of</w:t>
            </w:r>
            <w:r w:rsidRPr="003D0FE1">
              <w:rPr>
                <w:rFonts w:ascii="Times New Roman" w:eastAsia="Calibri" w:hAnsi="Times New Roman" w:cs="Times New Roman"/>
                <w:spacing w:val="-11"/>
                <w:sz w:val="20"/>
                <w:lang w:val="en-GB"/>
              </w:rPr>
              <w:t xml:space="preserve"> </w:t>
            </w:r>
            <w:r w:rsidRPr="003D0FE1">
              <w:rPr>
                <w:rFonts w:ascii="Times New Roman" w:eastAsia="Calibri" w:hAnsi="Times New Roman" w:cs="Times New Roman"/>
                <w:sz w:val="20"/>
                <w:lang w:val="en-GB"/>
              </w:rPr>
              <w:t>statistical</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z w:val="20"/>
                <w:lang w:val="en-GB"/>
              </w:rPr>
              <w:t>uncertainty</w:t>
            </w:r>
            <w:r w:rsidRPr="003D0FE1">
              <w:rPr>
                <w:rFonts w:ascii="Times New Roman" w:eastAsia="Calibri" w:hAnsi="Times New Roman" w:cs="Times New Roman"/>
                <w:spacing w:val="-8"/>
                <w:sz w:val="20"/>
                <w:lang w:val="en-GB"/>
              </w:rPr>
              <w:t xml:space="preserve"> </w:t>
            </w:r>
            <w:r w:rsidRPr="003D0FE1">
              <w:rPr>
                <w:rFonts w:ascii="Times New Roman" w:eastAsia="Calibri" w:hAnsi="Times New Roman" w:cs="Times New Roman"/>
                <w:spacing w:val="-5"/>
                <w:sz w:val="20"/>
                <w:lang w:val="en-GB"/>
              </w:rPr>
              <w:t>of</w:t>
            </w:r>
          </w:p>
          <w:p w14:paraId="6C6A0E7B" w14:textId="77777777" w:rsidR="000F3BC1" w:rsidRPr="003D0FE1" w:rsidRDefault="000F3BC1" w:rsidP="000F3BC1">
            <w:pPr>
              <w:spacing w:before="36"/>
              <w:ind w:left="242"/>
              <w:rPr>
                <w:rFonts w:ascii="Times New Roman" w:eastAsia="Calibri" w:hAnsi="Times New Roman" w:cs="Times New Roman"/>
                <w:sz w:val="20"/>
                <w:lang w:val="en-GB"/>
              </w:rPr>
            </w:pPr>
            <w:r w:rsidRPr="003D0FE1">
              <w:rPr>
                <w:rFonts w:ascii="Times New Roman" w:eastAsia="Calibri" w:hAnsi="Times New Roman" w:cs="Times New Roman"/>
                <w:spacing w:val="-2"/>
                <w:sz w:val="20"/>
                <w:lang w:val="en-GB"/>
              </w:rPr>
              <w:t>findings</w:t>
            </w:r>
          </w:p>
        </w:tc>
        <w:tc>
          <w:tcPr>
            <w:tcW w:w="2342" w:type="dxa"/>
            <w:gridSpan w:val="5"/>
          </w:tcPr>
          <w:p w14:paraId="3BBA6950" w14:textId="77777777" w:rsidR="000F3BC1" w:rsidRPr="003D0FE1" w:rsidRDefault="000F3BC1" w:rsidP="000F3BC1">
            <w:pPr>
              <w:spacing w:before="211"/>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4736" behindDoc="1" locked="0" layoutInCell="1" allowOverlap="1" wp14:anchorId="05CA31E9" wp14:editId="38E97C21">
                      <wp:simplePos x="0" y="0"/>
                      <wp:positionH relativeFrom="column">
                        <wp:posOffset>249720</wp:posOffset>
                      </wp:positionH>
                      <wp:positionV relativeFrom="paragraph">
                        <wp:posOffset>91095</wp:posOffset>
                      </wp:positionV>
                      <wp:extent cx="854710" cy="23495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81" name="Graphic 181"/>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82" name="Graphic 182"/>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83" name="Graphic 183"/>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6833B4" id="Group 180" o:spid="_x0000_s1026" style="position:absolute;margin-left:19.65pt;margin-top:7.15pt;width:67.3pt;height:18.5pt;z-index:-25155174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">
                      <v:shape id="Graphic 181"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" path="m828941,l,,,209474,12699,196774r,-184074l816241,12700,828941,xe" fillcolor="#7f7f7f" stroked="f">
                        <v:path arrowok="t"/>
                      </v:shape>
                      <v:shape id="Graphic 182"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" path="m828941,l816241,12700r,184074l12699,196774,,209474r828941,l828941,xe" fillcolor="#bfbfbf" stroked="f">
                        <v:path arrowok="t"/>
                      </v:shape>
                      <v:shape id="Graphic 183"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7966F9CD" w14:textId="4C1CD0C2" w:rsidR="000F3BC1" w:rsidRPr="003D0FE1" w:rsidRDefault="000F3BC1" w:rsidP="000F3BC1">
            <w:pPr>
              <w:spacing w:before="234"/>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1424" behindDoc="1" locked="0" layoutInCell="1" allowOverlap="1" wp14:anchorId="704BD893" wp14:editId="28C07065">
                      <wp:simplePos x="0" y="0"/>
                      <wp:positionH relativeFrom="column">
                        <wp:posOffset>300926</wp:posOffset>
                      </wp:positionH>
                      <wp:positionV relativeFrom="paragraph">
                        <wp:posOffset>83640</wp:posOffset>
                      </wp:positionV>
                      <wp:extent cx="854710" cy="23495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85" name="Graphic 185"/>
                              <wps:cNvSpPr/>
                              <wps:spPr>
                                <a:xfrm>
                                  <a:off x="12700" y="1270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86" name="Graphic 186"/>
                              <wps:cNvSpPr/>
                              <wps:spPr>
                                <a:xfrm>
                                  <a:off x="12700" y="1270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87" name="Graphic 187"/>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944178" id="Group 184" o:spid="_x0000_s1026" style="position:absolute;margin-left:23.7pt;margin-top:6.6pt;width:67.3pt;height:18.5pt;z-index:-25156505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">
                      <v:shape id="Graphic 185"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" path="m828941,l,,,209473,12700,196773r,-184073l816241,12700,828941,xe" fillcolor="#7f7f7f" stroked="f">
                        <v:path arrowok="t"/>
                      </v:shape>
                      <v:shape id="Graphic 186"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" path="m828941,l816241,12700r,184073l12700,196773,,209473r828941,l828941,xe" fillcolor="#bfbfbf" stroked="f">
                        <v:path arrowok="t"/>
                      </v:shape>
                      <v:shape id="Graphic 187"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" path="m,222173r841641,l841641,,,,,222173xe" filled="f" strokeweight="1pt">
                        <v:path arrowok="t"/>
                      </v:shape>
                    </v:group>
                  </w:pict>
                </mc:Fallback>
              </mc:AlternateContent>
            </w:r>
            <w:r w:rsidR="00B57C42" w:rsidRPr="003D0FE1">
              <w:rPr>
                <w:rFonts w:ascii="Times New Roman" w:eastAsia="Calibri" w:hAnsi="Times New Roman" w:cs="Times New Roman"/>
                <w:sz w:val="20"/>
              </w:rPr>
              <w:t>14-21</w:t>
            </w:r>
          </w:p>
        </w:tc>
      </w:tr>
      <w:tr w:rsidR="000F3BC1" w:rsidRPr="003D0FE1" w14:paraId="4A6286C7" w14:textId="77777777" w:rsidTr="00A3768C">
        <w:trPr>
          <w:trHeight w:val="280"/>
          <w:jc w:val="center"/>
        </w:trPr>
        <w:tc>
          <w:tcPr>
            <w:tcW w:w="4429" w:type="dxa"/>
            <w:shd w:val="clear" w:color="auto" w:fill="F1F1F1"/>
          </w:tcPr>
          <w:p w14:paraId="144F4B76"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Discussion</w:t>
            </w:r>
          </w:p>
        </w:tc>
        <w:tc>
          <w:tcPr>
            <w:tcW w:w="2342" w:type="dxa"/>
            <w:gridSpan w:val="5"/>
            <w:shd w:val="clear" w:color="auto" w:fill="F1F1F1"/>
          </w:tcPr>
          <w:p w14:paraId="410E9940" w14:textId="77777777" w:rsidR="000F3BC1" w:rsidRPr="003D0FE1" w:rsidRDefault="000F3BC1" w:rsidP="000F3BC1">
            <w:pPr>
              <w:rPr>
                <w:rFonts w:ascii="Times New Roman" w:eastAsia="Calibri" w:hAnsi="Times New Roman" w:cs="Times New Roman"/>
                <w:sz w:val="18"/>
              </w:rPr>
            </w:pPr>
          </w:p>
        </w:tc>
        <w:tc>
          <w:tcPr>
            <w:tcW w:w="2345" w:type="dxa"/>
            <w:gridSpan w:val="5"/>
            <w:shd w:val="clear" w:color="auto" w:fill="F1F1F1"/>
          </w:tcPr>
          <w:p w14:paraId="681A0C9B" w14:textId="77777777" w:rsidR="000F3BC1" w:rsidRPr="003D0FE1" w:rsidRDefault="000F3BC1" w:rsidP="000F3BC1">
            <w:pPr>
              <w:rPr>
                <w:rFonts w:ascii="Times New Roman" w:eastAsia="Calibri" w:hAnsi="Times New Roman" w:cs="Times New Roman"/>
                <w:sz w:val="18"/>
              </w:rPr>
            </w:pPr>
          </w:p>
        </w:tc>
      </w:tr>
      <w:tr w:rsidR="000F3BC1" w:rsidRPr="003D0FE1" w14:paraId="4D565DAC" w14:textId="77777777" w:rsidTr="00A3768C">
        <w:trPr>
          <w:trHeight w:val="561"/>
          <w:jc w:val="center"/>
        </w:trPr>
        <w:tc>
          <w:tcPr>
            <w:tcW w:w="4429" w:type="dxa"/>
          </w:tcPr>
          <w:p w14:paraId="40D94C6C" w14:textId="77777777" w:rsidR="000F3BC1" w:rsidRPr="003D0FE1" w:rsidRDefault="000F3BC1"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Quantitative</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assessment</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bias</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4"/>
                <w:sz w:val="20"/>
              </w:rPr>
              <w:t>(</w:t>
            </w:r>
            <w:proofErr w:type="spellStart"/>
            <w:r w:rsidRPr="003D0FE1">
              <w:rPr>
                <w:rFonts w:ascii="Times New Roman" w:eastAsia="Calibri" w:hAnsi="Times New Roman" w:cs="Times New Roman"/>
                <w:spacing w:val="-4"/>
                <w:sz w:val="20"/>
              </w:rPr>
              <w:t>eg</w:t>
            </w:r>
            <w:proofErr w:type="spellEnd"/>
            <w:r w:rsidRPr="003D0FE1">
              <w:rPr>
                <w:rFonts w:ascii="Times New Roman" w:eastAsia="Calibri" w:hAnsi="Times New Roman" w:cs="Times New Roman"/>
                <w:spacing w:val="-4"/>
                <w:sz w:val="20"/>
              </w:rPr>
              <w:t>,</w:t>
            </w:r>
          </w:p>
          <w:p w14:paraId="6B5593B0" w14:textId="77777777" w:rsidR="000F3BC1" w:rsidRPr="003D0FE1" w:rsidRDefault="000F3BC1" w:rsidP="000F3BC1">
            <w:pPr>
              <w:spacing w:before="36"/>
              <w:ind w:left="242"/>
              <w:rPr>
                <w:rFonts w:ascii="Times New Roman" w:eastAsia="Calibri" w:hAnsi="Times New Roman" w:cs="Times New Roman"/>
                <w:sz w:val="20"/>
              </w:rPr>
            </w:pPr>
            <w:r w:rsidRPr="003D0FE1">
              <w:rPr>
                <w:rFonts w:ascii="Times New Roman" w:eastAsia="Calibri" w:hAnsi="Times New Roman" w:cs="Times New Roman"/>
                <w:spacing w:val="-2"/>
                <w:sz w:val="20"/>
              </w:rPr>
              <w:t>publication</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bias)</w:t>
            </w:r>
          </w:p>
        </w:tc>
        <w:tc>
          <w:tcPr>
            <w:tcW w:w="2342" w:type="dxa"/>
            <w:gridSpan w:val="5"/>
          </w:tcPr>
          <w:p w14:paraId="4D0FB994" w14:textId="77777777" w:rsidR="000F3BC1" w:rsidRPr="003D0FE1" w:rsidRDefault="000F3BC1" w:rsidP="000F3BC1">
            <w:pPr>
              <w:spacing w:before="130"/>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5760" behindDoc="1" locked="0" layoutInCell="1" allowOverlap="1" wp14:anchorId="79A4A93B" wp14:editId="3CFD34C5">
                      <wp:simplePos x="0" y="0"/>
                      <wp:positionH relativeFrom="column">
                        <wp:posOffset>249720</wp:posOffset>
                      </wp:positionH>
                      <wp:positionV relativeFrom="paragraph">
                        <wp:posOffset>39660</wp:posOffset>
                      </wp:positionV>
                      <wp:extent cx="854710" cy="23495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89" name="Graphic 189"/>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90" name="Graphic 190"/>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91" name="Graphic 191"/>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BB2EC3" id="Group 188" o:spid="_x0000_s1026" style="position:absolute;margin-left:19.65pt;margin-top:3.1pt;width:67.3pt;height:18.5pt;z-index:-25155072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">
                      <v:shape id="Graphic 189"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" path="m828941,l,,,209474,12699,196774r,-184074l816241,12700,828941,xe" fillcolor="#7f7f7f" stroked="f">
                        <v:path arrowok="t"/>
                      </v:shape>
                      <v:shape id="Graphic 190"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" path="m828941,l816241,12700r,184074l12699,196774,,209474r828941,l828941,xe" fillcolor="#bfbfbf" stroked="f">
                        <v:path arrowok="t"/>
                      </v:shape>
                      <v:shape id="Graphic 191"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6F4F394E" w14:textId="3C337572" w:rsidR="000F3BC1" w:rsidRPr="003D0FE1" w:rsidRDefault="000F3BC1" w:rsidP="000F3BC1">
            <w:pPr>
              <w:spacing w:before="196"/>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2448" behindDoc="1" locked="0" layoutInCell="1" allowOverlap="1" wp14:anchorId="58DE389D" wp14:editId="602ED113">
                      <wp:simplePos x="0" y="0"/>
                      <wp:positionH relativeFrom="column">
                        <wp:posOffset>300926</wp:posOffset>
                      </wp:positionH>
                      <wp:positionV relativeFrom="paragraph">
                        <wp:posOffset>59510</wp:posOffset>
                      </wp:positionV>
                      <wp:extent cx="854710" cy="23495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93" name="Graphic 193"/>
                              <wps:cNvSpPr/>
                              <wps:spPr>
                                <a:xfrm>
                                  <a:off x="12700" y="12700"/>
                                  <a:ext cx="829310" cy="209550"/>
                                </a:xfrm>
                                <a:custGeom>
                                  <a:avLst/>
                                  <a:gdLst/>
                                  <a:ahLst/>
                                  <a:cxnLst/>
                                  <a:rect l="l" t="t" r="r" b="b"/>
                                  <a:pathLst>
                                    <a:path w="829310" h="209550">
                                      <a:moveTo>
                                        <a:pt x="828941" y="0"/>
                                      </a:moveTo>
                                      <a:lnTo>
                                        <a:pt x="0" y="0"/>
                                      </a:lnTo>
                                      <a:lnTo>
                                        <a:pt x="0" y="209474"/>
                                      </a:lnTo>
                                      <a:lnTo>
                                        <a:pt x="12700" y="196774"/>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194" name="Graphic 194"/>
                              <wps:cNvSpPr/>
                              <wps:spPr>
                                <a:xfrm>
                                  <a:off x="12700" y="12700"/>
                                  <a:ext cx="829310" cy="209550"/>
                                </a:xfrm>
                                <a:custGeom>
                                  <a:avLst/>
                                  <a:gdLst/>
                                  <a:ahLst/>
                                  <a:cxnLst/>
                                  <a:rect l="l" t="t" r="r" b="b"/>
                                  <a:pathLst>
                                    <a:path w="829310" h="209550">
                                      <a:moveTo>
                                        <a:pt x="828941" y="0"/>
                                      </a:moveTo>
                                      <a:lnTo>
                                        <a:pt x="816241" y="12699"/>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95" name="Graphic 195"/>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369F0E" id="Group 192" o:spid="_x0000_s1026" style="position:absolute;margin-left:23.7pt;margin-top:4.7pt;width:67.3pt;height:18.5pt;z-index:-251564032;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">
                      <v:shape id="Graphic 193"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" path="m828941,l,,,209474,12700,196774r,-184075l816241,12699,828941,xe" fillcolor="#7f7f7f" stroked="f">
                        <v:path arrowok="t"/>
                      </v:shape>
                      <v:shape id="Graphic 194"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" path="m828941,l816241,12699r,184075l12700,196774,,209474r828941,l828941,xe" fillcolor="#bfbfbf" stroked="f">
                        <v:path arrowok="t"/>
                      </v:shape>
                      <v:shape id="Graphic 195"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" path="m,222174r841641,l841641,,,,,222174xe" filled="f" strokeweight="1pt">
                        <v:path arrowok="t"/>
                      </v:shape>
                    </v:group>
                  </w:pict>
                </mc:Fallback>
              </mc:AlternateContent>
            </w:r>
            <w:r w:rsidR="00B57C42" w:rsidRPr="003D0FE1">
              <w:rPr>
                <w:rFonts w:ascii="Times New Roman" w:eastAsia="Calibri" w:hAnsi="Times New Roman" w:cs="Times New Roman"/>
                <w:sz w:val="20"/>
              </w:rPr>
              <w:t>supp</w:t>
            </w:r>
          </w:p>
        </w:tc>
      </w:tr>
      <w:tr w:rsidR="000F3BC1" w:rsidRPr="003D0FE1" w14:paraId="52058B53" w14:textId="77777777" w:rsidTr="00A3768C">
        <w:trPr>
          <w:trHeight w:val="563"/>
          <w:jc w:val="center"/>
        </w:trPr>
        <w:tc>
          <w:tcPr>
            <w:tcW w:w="4429" w:type="dxa"/>
          </w:tcPr>
          <w:p w14:paraId="05545E8A" w14:textId="77777777" w:rsidR="000F3BC1" w:rsidRPr="003D0FE1" w:rsidRDefault="000F3BC1" w:rsidP="000F3BC1">
            <w:pPr>
              <w:spacing w:before="1"/>
              <w:ind w:left="242"/>
              <w:rPr>
                <w:rFonts w:ascii="Times New Roman" w:eastAsia="Calibri" w:hAnsi="Times New Roman" w:cs="Times New Roman"/>
                <w:sz w:val="20"/>
              </w:rPr>
            </w:pPr>
            <w:r w:rsidRPr="003D0FE1">
              <w:rPr>
                <w:rFonts w:ascii="Times New Roman" w:eastAsia="Calibri" w:hAnsi="Times New Roman" w:cs="Times New Roman"/>
                <w:sz w:val="20"/>
              </w:rPr>
              <w:t>Justification</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exclusion</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w:t>
            </w:r>
            <w:proofErr w:type="spellStart"/>
            <w:r w:rsidRPr="003D0FE1">
              <w:rPr>
                <w:rFonts w:ascii="Times New Roman" w:eastAsia="Calibri" w:hAnsi="Times New Roman" w:cs="Times New Roman"/>
                <w:sz w:val="20"/>
              </w:rPr>
              <w:t>eg</w:t>
            </w:r>
            <w:proofErr w:type="spellEnd"/>
            <w:r w:rsidRPr="003D0FE1">
              <w:rPr>
                <w:rFonts w:ascii="Times New Roman" w:eastAsia="Calibri" w:hAnsi="Times New Roman" w:cs="Times New Roman"/>
                <w:sz w:val="20"/>
              </w:rPr>
              <w:t>,</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exclusion</w:t>
            </w:r>
          </w:p>
          <w:p w14:paraId="10BB7973" w14:textId="77777777" w:rsidR="000F3BC1" w:rsidRPr="003D0FE1" w:rsidRDefault="000F3BC1" w:rsidP="000F3BC1">
            <w:pPr>
              <w:spacing w:before="37"/>
              <w:ind w:left="242"/>
              <w:rPr>
                <w:rFonts w:ascii="Times New Roman" w:eastAsia="Calibri" w:hAnsi="Times New Roman" w:cs="Times New Roman"/>
                <w:sz w:val="20"/>
              </w:rPr>
            </w:pPr>
            <w:r w:rsidRPr="003D0FE1">
              <w:rPr>
                <w:rFonts w:ascii="Times New Roman" w:eastAsia="Calibri" w:hAnsi="Times New Roman" w:cs="Times New Roman"/>
                <w:spacing w:val="-2"/>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non–English-language</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citations)</w:t>
            </w:r>
          </w:p>
        </w:tc>
        <w:tc>
          <w:tcPr>
            <w:tcW w:w="2342" w:type="dxa"/>
            <w:gridSpan w:val="5"/>
          </w:tcPr>
          <w:p w14:paraId="032EF5CA" w14:textId="11CFCB88" w:rsidR="000F3BC1" w:rsidRPr="003D0FE1" w:rsidRDefault="000F3BC1" w:rsidP="000F3BC1">
            <w:pPr>
              <w:spacing w:before="238"/>
              <w:ind w:left="43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6784" behindDoc="1" locked="0" layoutInCell="1" allowOverlap="1" wp14:anchorId="7F17B145" wp14:editId="4AF8AF6F">
                      <wp:simplePos x="0" y="0"/>
                      <wp:positionH relativeFrom="column">
                        <wp:posOffset>249720</wp:posOffset>
                      </wp:positionH>
                      <wp:positionV relativeFrom="paragraph">
                        <wp:posOffset>86180</wp:posOffset>
                      </wp:positionV>
                      <wp:extent cx="854710" cy="23495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197" name="Graphic 197"/>
                              <wps:cNvSpPr/>
                              <wps:spPr>
                                <a:xfrm>
                                  <a:off x="12700" y="1270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98" name="Graphic 198"/>
                              <wps:cNvSpPr/>
                              <wps:spPr>
                                <a:xfrm>
                                  <a:off x="12700" y="1270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199" name="Graphic 199"/>
                              <wps:cNvSpPr/>
                              <wps:spPr>
                                <a:xfrm>
                                  <a:off x="6350" y="6350"/>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C3FB55" id="Group 196" o:spid="_x0000_s1026" style="position:absolute;margin-left:19.65pt;margin-top:6.8pt;width:67.3pt;height:18.5pt;z-index:-25154969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">
                      <v:shape id="Graphic 197"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" path="m828941,l,,,209473,12700,196773r,-184073l816241,12700,828941,xe" fillcolor="#7f7f7f" stroked="f">
                        <v:path arrowok="t"/>
                      </v:shape>
                      <v:shape id="Graphic 198"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" path="m828941,l816241,12700r,184073l12700,196773,,209473r828941,l828941,xe" fillcolor="#bfbfbf" stroked="f">
                        <v:path arrowok="t"/>
                      </v:shape>
                      <v:shape id="Graphic 199"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" path="m,222173r841641,l841641,,,,,222173xe" filled="f" strokeweight="1pt">
                        <v:path arrowok="t"/>
                      </v:shape>
                    </v:group>
                  </w:pict>
                </mc:Fallback>
              </mc:AlternateContent>
            </w:r>
            <w:r w:rsidR="00DF7AC9" w:rsidRPr="003D0FE1">
              <w:rPr>
                <w:rFonts w:ascii="Times New Roman" w:eastAsia="Calibri" w:hAnsi="Times New Roman" w:cs="Times New Roman"/>
                <w:spacing w:val="-5"/>
                <w:sz w:val="20"/>
              </w:rPr>
              <w:t>Yes</w:t>
            </w:r>
          </w:p>
        </w:tc>
        <w:tc>
          <w:tcPr>
            <w:tcW w:w="2345" w:type="dxa"/>
            <w:gridSpan w:val="5"/>
          </w:tcPr>
          <w:p w14:paraId="3B980506" w14:textId="0660F1DC" w:rsidR="000F3BC1" w:rsidRPr="003D0FE1" w:rsidRDefault="000F3BC1" w:rsidP="000F3BC1">
            <w:pPr>
              <w:spacing w:before="178"/>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3472" behindDoc="1" locked="0" layoutInCell="1" allowOverlap="1" wp14:anchorId="416F0978" wp14:editId="5BCB19C2">
                      <wp:simplePos x="0" y="0"/>
                      <wp:positionH relativeFrom="column">
                        <wp:posOffset>300926</wp:posOffset>
                      </wp:positionH>
                      <wp:positionV relativeFrom="paragraph">
                        <wp:posOffset>70064</wp:posOffset>
                      </wp:positionV>
                      <wp:extent cx="854710" cy="23495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01" name="Graphic 201"/>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02" name="Graphic 202"/>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03" name="Graphic 203"/>
                              <wps:cNvSpPr/>
                              <wps:spPr>
                                <a:xfrm>
                                  <a:off x="-12" y="0"/>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88"/>
                                      </a:lnTo>
                                      <a:lnTo>
                                        <a:pt x="841641" y="12788"/>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B253FF" id="Group 200" o:spid="_x0000_s1026" style="position:absolute;margin-left:23.7pt;margin-top:5.5pt;width:67.3pt;height:18.5pt;z-index:-25156300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">
                      <v:shape id="Graphic 201"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" path="m828941,l,,,209473,12700,196773r,-184073l816241,12700,828941,xe" fillcolor="#7f7f7f" stroked="f">
                        <v:path arrowok="t"/>
                      </v:shape>
                      <v:shape id="Graphic 202"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" path="m828941,l816241,12700r,184073l12700,196773,,209473r828941,l828941,xe" fillcolor="#bfbfbf" stroked="f">
                        <v:path arrowok="t"/>
                      </v:shape>
                      <v:shape id="Graphic 203"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" path="m854341,l,,,12700,,222250r,12700l854341,234950r,-12700l854341,12788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21-suppl</w:t>
            </w:r>
          </w:p>
        </w:tc>
      </w:tr>
      <w:tr w:rsidR="000F3BC1" w:rsidRPr="003D0FE1" w14:paraId="7222C137" w14:textId="77777777" w:rsidTr="00A3768C">
        <w:trPr>
          <w:trHeight w:val="280"/>
          <w:jc w:val="center"/>
        </w:trPr>
        <w:tc>
          <w:tcPr>
            <w:tcW w:w="4429" w:type="dxa"/>
          </w:tcPr>
          <w:p w14:paraId="39BEDF52" w14:textId="77777777" w:rsidR="000F3BC1" w:rsidRPr="003D0FE1" w:rsidRDefault="000F3BC1"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Assessment</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quality</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included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studies</w:t>
            </w:r>
          </w:p>
        </w:tc>
        <w:tc>
          <w:tcPr>
            <w:tcW w:w="403" w:type="dxa"/>
            <w:gridSpan w:val="2"/>
            <w:tcBorders>
              <w:right w:val="single" w:sz="8" w:space="0" w:color="000000"/>
            </w:tcBorders>
          </w:tcPr>
          <w:p w14:paraId="6A8A2367" w14:textId="77777777" w:rsidR="000F3BC1" w:rsidRPr="003D0FE1" w:rsidRDefault="000F3BC1" w:rsidP="000F3BC1">
            <w:pPr>
              <w:rPr>
                <w:rFonts w:ascii="Times New Roman" w:eastAsia="Calibri" w:hAnsi="Times New Roman" w:cs="Times New Roman"/>
                <w:sz w:val="18"/>
              </w:rPr>
            </w:pPr>
          </w:p>
        </w:tc>
        <w:tc>
          <w:tcPr>
            <w:tcW w:w="1325" w:type="dxa"/>
            <w:gridSpan w:val="2"/>
            <w:tcBorders>
              <w:left w:val="single" w:sz="8" w:space="0" w:color="000000"/>
              <w:right w:val="single" w:sz="8" w:space="0" w:color="000000"/>
            </w:tcBorders>
          </w:tcPr>
          <w:p w14:paraId="507D25B8" w14:textId="77777777" w:rsidR="000F3BC1" w:rsidRPr="003D0FE1" w:rsidRDefault="000F3BC1" w:rsidP="000F3BC1">
            <w:pPr>
              <w:spacing w:before="65" w:line="195"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7808" behindDoc="1" locked="0" layoutInCell="1" allowOverlap="1" wp14:anchorId="19A8072A" wp14:editId="5E278802">
                      <wp:simplePos x="0" y="0"/>
                      <wp:positionH relativeFrom="column">
                        <wp:posOffset>6349</wp:posOffset>
                      </wp:positionH>
                      <wp:positionV relativeFrom="paragraph">
                        <wp:posOffset>11085</wp:posOffset>
                      </wp:positionV>
                      <wp:extent cx="829310" cy="20955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205" name="Graphic 205"/>
                              <wps:cNvSpPr/>
                              <wps:spPr>
                                <a:xfrm>
                                  <a:off x="0" y="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06" name="Graphic 206"/>
                              <wps:cNvSpPr/>
                              <wps:spPr>
                                <a:xfrm>
                                  <a:off x="0" y="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2723418" id="Group 204" o:spid="_x0000_s1026" style="position:absolute;margin-left:.5pt;margin-top:.85pt;width:65.3pt;height:16.5pt;z-index:-251548672;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">
                      <v:shape id="Graphic 205"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" path="m828941,l,,,209474,12699,196774r,-184074l816241,12700,828941,xe" fillcolor="#7f7f7f" stroked="f">
                        <v:path arrowok="t"/>
                      </v:shape>
                      <v:shape id="Graphic 206"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" path="m828941,l816241,12700r,184074l12699,196774,,209474r828941,l828941,xe" fillcolor="#bfbfbf" stroked="f">
                        <v:path arrowok="t"/>
                      </v:shape>
                    </v:group>
                  </w:pict>
                </mc:Fallback>
              </mc:AlternateContent>
            </w:r>
            <w:r w:rsidRPr="003D0FE1">
              <w:rPr>
                <w:rFonts w:ascii="Times New Roman" w:eastAsia="Calibri" w:hAnsi="Times New Roman" w:cs="Times New Roman"/>
                <w:spacing w:val="-5"/>
                <w:w w:val="95"/>
                <w:sz w:val="20"/>
              </w:rPr>
              <w:t>Yes</w:t>
            </w:r>
          </w:p>
        </w:tc>
        <w:tc>
          <w:tcPr>
            <w:tcW w:w="614" w:type="dxa"/>
            <w:tcBorders>
              <w:left w:val="single" w:sz="8" w:space="0" w:color="000000"/>
            </w:tcBorders>
          </w:tcPr>
          <w:p w14:paraId="6C1CF4FC" w14:textId="77777777" w:rsidR="000F3BC1" w:rsidRPr="003D0FE1" w:rsidRDefault="000F3BC1" w:rsidP="000F3BC1">
            <w:pPr>
              <w:rPr>
                <w:rFonts w:ascii="Times New Roman" w:eastAsia="Calibri" w:hAnsi="Times New Roman" w:cs="Times New Roman"/>
                <w:sz w:val="18"/>
              </w:rPr>
            </w:pPr>
          </w:p>
        </w:tc>
        <w:tc>
          <w:tcPr>
            <w:tcW w:w="484" w:type="dxa"/>
            <w:gridSpan w:val="2"/>
            <w:tcBorders>
              <w:right w:val="single" w:sz="8" w:space="0" w:color="000000"/>
            </w:tcBorders>
          </w:tcPr>
          <w:p w14:paraId="2DEF4C07" w14:textId="77777777" w:rsidR="000F3BC1" w:rsidRPr="003D0FE1" w:rsidRDefault="000F3BC1" w:rsidP="000F3BC1">
            <w:pPr>
              <w:rPr>
                <w:rFonts w:ascii="Times New Roman" w:eastAsia="Calibri" w:hAnsi="Times New Roman" w:cs="Times New Roman"/>
                <w:sz w:val="18"/>
              </w:rPr>
            </w:pPr>
          </w:p>
        </w:tc>
        <w:tc>
          <w:tcPr>
            <w:tcW w:w="1326" w:type="dxa"/>
            <w:tcBorders>
              <w:left w:val="single" w:sz="8" w:space="0" w:color="000000"/>
              <w:right w:val="single" w:sz="8" w:space="0" w:color="000000"/>
            </w:tcBorders>
          </w:tcPr>
          <w:p w14:paraId="50447259" w14:textId="23DA2B24" w:rsidR="000F3BC1" w:rsidRPr="003D0FE1" w:rsidRDefault="000F3BC1" w:rsidP="000F3BC1">
            <w:pPr>
              <w:spacing w:before="94" w:line="166" w:lineRule="exact"/>
              <w:ind w:left="25"/>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4496" behindDoc="1" locked="0" layoutInCell="1" allowOverlap="1" wp14:anchorId="2D99A5F2" wp14:editId="7A7FF9FF">
                      <wp:simplePos x="0" y="0"/>
                      <wp:positionH relativeFrom="column">
                        <wp:posOffset>6350</wp:posOffset>
                      </wp:positionH>
                      <wp:positionV relativeFrom="paragraph">
                        <wp:posOffset>7440</wp:posOffset>
                      </wp:positionV>
                      <wp:extent cx="829310" cy="20955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208" name="Graphic 208"/>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09" name="Graphic 209"/>
                              <wps:cNvSpPr/>
                              <wps:spPr>
                                <a:xfrm>
                                  <a:off x="0" y="0"/>
                                  <a:ext cx="829310" cy="209550"/>
                                </a:xfrm>
                                <a:custGeom>
                                  <a:avLst/>
                                  <a:gdLst/>
                                  <a:ahLst/>
                                  <a:cxnLst/>
                                  <a:rect l="l" t="t" r="r" b="b"/>
                                  <a:pathLst>
                                    <a:path w="829310" h="209550">
                                      <a:moveTo>
                                        <a:pt x="828941" y="0"/>
                                      </a:moveTo>
                                      <a:lnTo>
                                        <a:pt x="816241" y="12699"/>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A208EA5" id="Group 207" o:spid="_x0000_s1026" style="position:absolute;margin-left:.5pt;margin-top:.6pt;width:65.3pt;height:16.5pt;z-index:-25156198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">
                      <v:shape id="Graphic 208"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" path="m828941,l,,,209474,12700,196774r,-184075l816241,12699,828941,xe" fillcolor="#7f7f7f" stroked="f">
                        <v:path arrowok="t"/>
                      </v:shape>
                      <v:shape id="Graphic 209"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" path="m828941,l816241,12699r,184075l12700,196774,,209474r828941,l828941,xe" fillcolor="#bfbfbf" stroked="f">
                        <v:path arrowok="t"/>
                      </v:shape>
                    </v:group>
                  </w:pict>
                </mc:Fallback>
              </mc:AlternateContent>
            </w:r>
            <w:r w:rsidR="00B57C42" w:rsidRPr="003D0FE1">
              <w:rPr>
                <w:rFonts w:ascii="Times New Roman" w:eastAsia="Calibri" w:hAnsi="Times New Roman" w:cs="Times New Roman"/>
                <w:sz w:val="20"/>
              </w:rPr>
              <w:t>suppl</w:t>
            </w:r>
          </w:p>
        </w:tc>
        <w:tc>
          <w:tcPr>
            <w:tcW w:w="535" w:type="dxa"/>
            <w:gridSpan w:val="2"/>
            <w:tcBorders>
              <w:left w:val="single" w:sz="8" w:space="0" w:color="000000"/>
            </w:tcBorders>
          </w:tcPr>
          <w:p w14:paraId="6CE396F2" w14:textId="77777777" w:rsidR="000F3BC1" w:rsidRPr="003D0FE1" w:rsidRDefault="000F3BC1" w:rsidP="000F3BC1">
            <w:pPr>
              <w:rPr>
                <w:rFonts w:ascii="Times New Roman" w:eastAsia="Calibri" w:hAnsi="Times New Roman" w:cs="Times New Roman"/>
                <w:sz w:val="18"/>
              </w:rPr>
            </w:pPr>
          </w:p>
        </w:tc>
      </w:tr>
      <w:tr w:rsidR="000F3BC1" w:rsidRPr="003D0FE1" w14:paraId="0F977CDC" w14:textId="77777777" w:rsidTr="00A3768C">
        <w:trPr>
          <w:trHeight w:val="280"/>
          <w:jc w:val="center"/>
        </w:trPr>
        <w:tc>
          <w:tcPr>
            <w:tcW w:w="4429" w:type="dxa"/>
            <w:shd w:val="clear" w:color="auto" w:fill="F1F1F1"/>
          </w:tcPr>
          <w:p w14:paraId="3A5B4C33" w14:textId="77777777" w:rsidR="000F3BC1" w:rsidRPr="003D0FE1" w:rsidRDefault="000F3BC1" w:rsidP="000F3BC1">
            <w:pPr>
              <w:spacing w:line="243" w:lineRule="exact"/>
              <w:ind w:left="105"/>
              <w:rPr>
                <w:rFonts w:ascii="Times New Roman" w:eastAsia="Calibri" w:hAnsi="Times New Roman" w:cs="Times New Roman"/>
                <w:b/>
                <w:sz w:val="20"/>
              </w:rPr>
            </w:pPr>
            <w:r w:rsidRPr="003D0FE1">
              <w:rPr>
                <w:rFonts w:ascii="Times New Roman" w:eastAsia="Calibri" w:hAnsi="Times New Roman" w:cs="Times New Roman"/>
                <w:b/>
                <w:sz w:val="20"/>
              </w:rPr>
              <w:t>Reporting</w:t>
            </w:r>
            <w:r w:rsidRPr="003D0FE1">
              <w:rPr>
                <w:rFonts w:ascii="Times New Roman" w:eastAsia="Calibri" w:hAnsi="Times New Roman" w:cs="Times New Roman"/>
                <w:b/>
                <w:spacing w:val="-8"/>
                <w:sz w:val="20"/>
              </w:rPr>
              <w:t xml:space="preserve"> </w:t>
            </w:r>
            <w:r w:rsidRPr="003D0FE1">
              <w:rPr>
                <w:rFonts w:ascii="Times New Roman" w:eastAsia="Calibri" w:hAnsi="Times New Roman" w:cs="Times New Roman"/>
                <w:b/>
                <w:sz w:val="20"/>
              </w:rPr>
              <w:t>of</w:t>
            </w:r>
            <w:r w:rsidRPr="003D0FE1">
              <w:rPr>
                <w:rFonts w:ascii="Times New Roman" w:eastAsia="Calibri" w:hAnsi="Times New Roman" w:cs="Times New Roman"/>
                <w:b/>
                <w:spacing w:val="-7"/>
                <w:sz w:val="20"/>
              </w:rPr>
              <w:t xml:space="preserve"> </w:t>
            </w:r>
            <w:r w:rsidRPr="003D0FE1">
              <w:rPr>
                <w:rFonts w:ascii="Times New Roman" w:eastAsia="Calibri" w:hAnsi="Times New Roman" w:cs="Times New Roman"/>
                <w:b/>
                <w:spacing w:val="-2"/>
                <w:sz w:val="20"/>
              </w:rPr>
              <w:t>Conclusions</w:t>
            </w:r>
          </w:p>
        </w:tc>
        <w:tc>
          <w:tcPr>
            <w:tcW w:w="2342" w:type="dxa"/>
            <w:gridSpan w:val="5"/>
            <w:shd w:val="clear" w:color="auto" w:fill="F1F1F1"/>
          </w:tcPr>
          <w:p w14:paraId="5B8705AF" w14:textId="77777777" w:rsidR="000F3BC1" w:rsidRPr="003D0FE1" w:rsidRDefault="000F3BC1" w:rsidP="000F3BC1">
            <w:pPr>
              <w:rPr>
                <w:rFonts w:ascii="Times New Roman" w:eastAsia="Calibri" w:hAnsi="Times New Roman" w:cs="Times New Roman"/>
                <w:sz w:val="18"/>
              </w:rPr>
            </w:pPr>
          </w:p>
        </w:tc>
        <w:tc>
          <w:tcPr>
            <w:tcW w:w="2345" w:type="dxa"/>
            <w:gridSpan w:val="5"/>
            <w:shd w:val="clear" w:color="auto" w:fill="F1F1F1"/>
          </w:tcPr>
          <w:p w14:paraId="65F1FD83" w14:textId="77777777" w:rsidR="000F3BC1" w:rsidRPr="003D0FE1" w:rsidRDefault="000F3BC1" w:rsidP="000F3BC1">
            <w:pPr>
              <w:rPr>
                <w:rFonts w:ascii="Times New Roman" w:eastAsia="Calibri" w:hAnsi="Times New Roman" w:cs="Times New Roman"/>
                <w:sz w:val="18"/>
              </w:rPr>
            </w:pPr>
          </w:p>
        </w:tc>
      </w:tr>
      <w:tr w:rsidR="000F3BC1" w:rsidRPr="003D0FE1" w14:paraId="5D41EA57" w14:textId="77777777" w:rsidTr="00A3768C">
        <w:trPr>
          <w:trHeight w:val="561"/>
          <w:jc w:val="center"/>
        </w:trPr>
        <w:tc>
          <w:tcPr>
            <w:tcW w:w="4429" w:type="dxa"/>
          </w:tcPr>
          <w:p w14:paraId="419DB779" w14:textId="77777777" w:rsidR="000F3BC1" w:rsidRPr="003D0FE1" w:rsidRDefault="000F3BC1" w:rsidP="000F3BC1">
            <w:pPr>
              <w:spacing w:line="243" w:lineRule="exact"/>
              <w:ind w:left="242"/>
              <w:rPr>
                <w:rFonts w:ascii="Times New Roman" w:eastAsia="Calibri" w:hAnsi="Times New Roman" w:cs="Times New Roman"/>
                <w:sz w:val="20"/>
              </w:rPr>
            </w:pPr>
            <w:r w:rsidRPr="003D0FE1">
              <w:rPr>
                <w:rFonts w:ascii="Times New Roman" w:eastAsia="Calibri" w:hAnsi="Times New Roman" w:cs="Times New Roman"/>
                <w:sz w:val="20"/>
              </w:rPr>
              <w:t>Consideration</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1"/>
                <w:sz w:val="20"/>
              </w:rPr>
              <w:t xml:space="preserve"> </w:t>
            </w:r>
            <w:r w:rsidRPr="003D0FE1">
              <w:rPr>
                <w:rFonts w:ascii="Times New Roman" w:eastAsia="Calibri" w:hAnsi="Times New Roman" w:cs="Times New Roman"/>
                <w:sz w:val="20"/>
              </w:rPr>
              <w:t>alternative</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pacing w:val="-2"/>
                <w:sz w:val="20"/>
              </w:rPr>
              <w:t>explanations</w:t>
            </w:r>
          </w:p>
          <w:p w14:paraId="5A947599" w14:textId="77777777" w:rsidR="000F3BC1" w:rsidRPr="003D0FE1" w:rsidRDefault="000F3BC1" w:rsidP="000F3BC1">
            <w:pPr>
              <w:spacing w:before="36"/>
              <w:ind w:left="242"/>
              <w:rPr>
                <w:rFonts w:ascii="Times New Roman" w:eastAsia="Calibri" w:hAnsi="Times New Roman" w:cs="Times New Roman"/>
                <w:sz w:val="20"/>
              </w:rPr>
            </w:pPr>
            <w:r w:rsidRPr="003D0FE1">
              <w:rPr>
                <w:rFonts w:ascii="Times New Roman" w:eastAsia="Calibri" w:hAnsi="Times New Roman" w:cs="Times New Roman"/>
                <w:sz w:val="20"/>
              </w:rPr>
              <w:t>for</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observed</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results</w:t>
            </w:r>
          </w:p>
        </w:tc>
        <w:tc>
          <w:tcPr>
            <w:tcW w:w="2342" w:type="dxa"/>
            <w:gridSpan w:val="5"/>
          </w:tcPr>
          <w:p w14:paraId="0C7043DB" w14:textId="77777777" w:rsidR="000F3BC1" w:rsidRPr="003D0FE1" w:rsidRDefault="000F3BC1" w:rsidP="000F3BC1">
            <w:pPr>
              <w:spacing w:before="159"/>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8832" behindDoc="1" locked="0" layoutInCell="1" allowOverlap="1" wp14:anchorId="1AA6979C" wp14:editId="04130BC6">
                      <wp:simplePos x="0" y="0"/>
                      <wp:positionH relativeFrom="column">
                        <wp:posOffset>249720</wp:posOffset>
                      </wp:positionH>
                      <wp:positionV relativeFrom="paragraph">
                        <wp:posOffset>58075</wp:posOffset>
                      </wp:positionV>
                      <wp:extent cx="854710" cy="23495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11" name="Graphic 211"/>
                              <wps:cNvSpPr/>
                              <wps:spPr>
                                <a:xfrm>
                                  <a:off x="12700" y="12700"/>
                                  <a:ext cx="829310" cy="209550"/>
                                </a:xfrm>
                                <a:custGeom>
                                  <a:avLst/>
                                  <a:gdLst/>
                                  <a:ahLst/>
                                  <a:cxnLst/>
                                  <a:rect l="l" t="t" r="r" b="b"/>
                                  <a:pathLst>
                                    <a:path w="829310" h="209550">
                                      <a:moveTo>
                                        <a:pt x="828941" y="0"/>
                                      </a:moveTo>
                                      <a:lnTo>
                                        <a:pt x="0" y="0"/>
                                      </a:lnTo>
                                      <a:lnTo>
                                        <a:pt x="0" y="209474"/>
                                      </a:lnTo>
                                      <a:lnTo>
                                        <a:pt x="12699" y="196774"/>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12" name="Graphic 212"/>
                              <wps:cNvSpPr/>
                              <wps:spPr>
                                <a:xfrm>
                                  <a:off x="12700" y="12700"/>
                                  <a:ext cx="829310" cy="209550"/>
                                </a:xfrm>
                                <a:custGeom>
                                  <a:avLst/>
                                  <a:gdLst/>
                                  <a:ahLst/>
                                  <a:cxnLst/>
                                  <a:rect l="l" t="t" r="r" b="b"/>
                                  <a:pathLst>
                                    <a:path w="829310" h="209550">
                                      <a:moveTo>
                                        <a:pt x="828941" y="0"/>
                                      </a:moveTo>
                                      <a:lnTo>
                                        <a:pt x="816241" y="12700"/>
                                      </a:lnTo>
                                      <a:lnTo>
                                        <a:pt x="816241" y="196774"/>
                                      </a:lnTo>
                                      <a:lnTo>
                                        <a:pt x="12699"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213" name="Graphic 213"/>
                              <wps:cNvSpPr/>
                              <wps:spPr>
                                <a:xfrm>
                                  <a:off x="6350" y="6350"/>
                                  <a:ext cx="842010" cy="222250"/>
                                </a:xfrm>
                                <a:custGeom>
                                  <a:avLst/>
                                  <a:gdLst/>
                                  <a:ahLst/>
                                  <a:cxnLst/>
                                  <a:rect l="l" t="t" r="r" b="b"/>
                                  <a:pathLst>
                                    <a:path w="842010" h="222250">
                                      <a:moveTo>
                                        <a:pt x="0" y="222174"/>
                                      </a:moveTo>
                                      <a:lnTo>
                                        <a:pt x="841641" y="222174"/>
                                      </a:lnTo>
                                      <a:lnTo>
                                        <a:pt x="841641" y="0"/>
                                      </a:lnTo>
                                      <a:lnTo>
                                        <a:pt x="0" y="0"/>
                                      </a:lnTo>
                                      <a:lnTo>
                                        <a:pt x="0" y="2221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B3382B" id="Group 210" o:spid="_x0000_s1026" style="position:absolute;margin-left:19.65pt;margin-top:4.55pt;width:67.3pt;height:18.5pt;z-index:-251547648;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">
                      <v:shape id="Graphic 211" o:spid="_x0000_s1027"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" path="m828941,l,,,209474,12699,196774r,-184074l816241,12700,828941,xe" fillcolor="#7f7f7f" stroked="f">
                        <v:path arrowok="t"/>
                      </v:shape>
                      <v:shape id="Graphic 212" o:spid="_x0000_s1028" style="position:absolute;left:127;top: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" path="m828941,l816241,12700r,184074l12699,196774,,209474r828941,l828941,xe" fillcolor="#bfbfbf" stroked="f">
                        <v:path arrowok="t"/>
                      </v:shape>
                      <v:shape id="Graphic 213" o:spid="_x0000_s1029" style="position:absolute;left:63;top:63;width:8420;height:2223;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" path="m,222174r841641,l841641,,,,,222174xe" filled="f" strokeweight="1pt">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49E7D0CB" w14:textId="374DB835" w:rsidR="000F3BC1" w:rsidRPr="003D0FE1" w:rsidRDefault="000F3BC1" w:rsidP="00B57C42">
            <w:pPr>
              <w:tabs>
                <w:tab w:val="center" w:pos="1167"/>
              </w:tabs>
              <w:spacing w:before="151"/>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5520" behindDoc="1" locked="0" layoutInCell="1" allowOverlap="1" wp14:anchorId="69B76512" wp14:editId="3BAD61F2">
                      <wp:simplePos x="0" y="0"/>
                      <wp:positionH relativeFrom="column">
                        <wp:posOffset>300926</wp:posOffset>
                      </wp:positionH>
                      <wp:positionV relativeFrom="paragraph">
                        <wp:posOffset>52919</wp:posOffset>
                      </wp:positionV>
                      <wp:extent cx="854710" cy="23495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15" name="Graphic 215"/>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16" name="Graphic 216"/>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17" name="Graphic 217"/>
                              <wps:cNvSpPr/>
                              <wps:spPr>
                                <a:xfrm>
                                  <a:off x="-12" y="0"/>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88"/>
                                      </a:lnTo>
                                      <a:lnTo>
                                        <a:pt x="841641" y="12788"/>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F2F6D0" id="Group 214" o:spid="_x0000_s1026" style="position:absolute;margin-left:23.7pt;margin-top:4.15pt;width:67.3pt;height:18.5pt;z-index:-251560960;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">
                      <v:shape id="Graphic 215"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" path="m828941,l,,,209473,12700,196773r,-184073l816241,12700,828941,xe" fillcolor="#7f7f7f" stroked="f">
                        <v:path arrowok="t"/>
                      </v:shape>
                      <v:shape id="Graphic 216"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" path="m828941,l816241,12700r,184073l12700,196773,,209473r828941,l828941,xe" fillcolor="#bfbfbf" stroked="f">
                        <v:path arrowok="t"/>
                      </v:shape>
                      <v:shape id="Graphic 217"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" path="m854341,l,,,12700,,222250r,12700l854341,234950r,-12700l854341,12788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ab/>
              <w:t>21-23</w:t>
            </w:r>
          </w:p>
        </w:tc>
      </w:tr>
      <w:tr w:rsidR="000F3BC1" w:rsidRPr="003D0FE1" w14:paraId="712CAEC0" w14:textId="77777777" w:rsidTr="00A3768C">
        <w:trPr>
          <w:trHeight w:val="841"/>
          <w:jc w:val="center"/>
        </w:trPr>
        <w:tc>
          <w:tcPr>
            <w:tcW w:w="4429" w:type="dxa"/>
          </w:tcPr>
          <w:p w14:paraId="44C7E957" w14:textId="77777777" w:rsidR="000F3BC1" w:rsidRPr="003D0FE1" w:rsidRDefault="000F3BC1" w:rsidP="000F3BC1">
            <w:pPr>
              <w:spacing w:line="276" w:lineRule="auto"/>
              <w:ind w:left="242" w:right="922"/>
              <w:rPr>
                <w:rFonts w:ascii="Times New Roman" w:eastAsia="Calibri" w:hAnsi="Times New Roman" w:cs="Times New Roman"/>
                <w:sz w:val="20"/>
              </w:rPr>
            </w:pPr>
            <w:r w:rsidRPr="003D0FE1">
              <w:rPr>
                <w:rFonts w:ascii="Times New Roman" w:eastAsia="Calibri" w:hAnsi="Times New Roman" w:cs="Times New Roman"/>
                <w:sz w:val="20"/>
              </w:rPr>
              <w:t>Generalization of the conclusions (</w:t>
            </w:r>
            <w:proofErr w:type="spellStart"/>
            <w:r w:rsidRPr="003D0FE1">
              <w:rPr>
                <w:rFonts w:ascii="Times New Roman" w:eastAsia="Calibri" w:hAnsi="Times New Roman" w:cs="Times New Roman"/>
                <w:sz w:val="20"/>
              </w:rPr>
              <w:t>ie</w:t>
            </w:r>
            <w:proofErr w:type="spellEnd"/>
            <w:r w:rsidRPr="003D0FE1">
              <w:rPr>
                <w:rFonts w:ascii="Times New Roman" w:eastAsia="Calibri" w:hAnsi="Times New Roman" w:cs="Times New Roman"/>
                <w:sz w:val="20"/>
              </w:rPr>
              <w:t>, appropriate</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the</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data</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presented</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z w:val="20"/>
              </w:rPr>
              <w:t>and</w:t>
            </w:r>
          </w:p>
          <w:p w14:paraId="444F915C" w14:textId="77777777" w:rsidR="000F3BC1" w:rsidRPr="003D0FE1" w:rsidRDefault="000F3BC1" w:rsidP="000F3BC1">
            <w:pPr>
              <w:ind w:left="242"/>
              <w:rPr>
                <w:rFonts w:ascii="Times New Roman" w:eastAsia="Calibri" w:hAnsi="Times New Roman" w:cs="Times New Roman"/>
                <w:sz w:val="20"/>
              </w:rPr>
            </w:pPr>
            <w:r w:rsidRPr="003D0FE1">
              <w:rPr>
                <w:rFonts w:ascii="Times New Roman" w:eastAsia="Calibri" w:hAnsi="Times New Roman" w:cs="Times New Roman"/>
                <w:sz w:val="20"/>
              </w:rPr>
              <w:t>within</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the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z w:val="20"/>
              </w:rPr>
              <w:t>domain</w:t>
            </w:r>
            <w:r w:rsidRPr="003D0FE1">
              <w:rPr>
                <w:rFonts w:ascii="Times New Roman" w:eastAsia="Calibri" w:hAnsi="Times New Roman" w:cs="Times New Roman"/>
                <w:spacing w:val="-5"/>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the</w:t>
            </w:r>
            <w:r w:rsidRPr="003D0FE1">
              <w:rPr>
                <w:rFonts w:ascii="Times New Roman" w:eastAsia="Calibri" w:hAnsi="Times New Roman" w:cs="Times New Roman"/>
                <w:spacing w:val="-6"/>
                <w:sz w:val="20"/>
              </w:rPr>
              <w:t xml:space="preserve"> </w:t>
            </w:r>
            <w:r w:rsidRPr="003D0FE1">
              <w:rPr>
                <w:rFonts w:ascii="Times New Roman" w:eastAsia="Calibri" w:hAnsi="Times New Roman" w:cs="Times New Roman"/>
                <w:sz w:val="20"/>
              </w:rPr>
              <w:t>literature</w:t>
            </w:r>
            <w:r w:rsidRPr="003D0FE1">
              <w:rPr>
                <w:rFonts w:ascii="Times New Roman" w:eastAsia="Calibri" w:hAnsi="Times New Roman" w:cs="Times New Roman"/>
                <w:spacing w:val="-7"/>
                <w:sz w:val="20"/>
              </w:rPr>
              <w:t xml:space="preserve"> </w:t>
            </w:r>
            <w:r w:rsidRPr="003D0FE1">
              <w:rPr>
                <w:rFonts w:ascii="Times New Roman" w:eastAsia="Calibri" w:hAnsi="Times New Roman" w:cs="Times New Roman"/>
                <w:spacing w:val="-2"/>
                <w:sz w:val="20"/>
              </w:rPr>
              <w:t>review)</w:t>
            </w:r>
          </w:p>
        </w:tc>
        <w:tc>
          <w:tcPr>
            <w:tcW w:w="2342" w:type="dxa"/>
            <w:gridSpan w:val="5"/>
          </w:tcPr>
          <w:p w14:paraId="3B885FB2" w14:textId="77777777" w:rsidR="000F3BC1" w:rsidRPr="003D0FE1" w:rsidRDefault="000F3BC1" w:rsidP="000F3BC1">
            <w:pPr>
              <w:spacing w:before="232"/>
              <w:ind w:left="472"/>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69856" behindDoc="1" locked="0" layoutInCell="1" allowOverlap="1" wp14:anchorId="059344CE" wp14:editId="7DC335AD">
                      <wp:simplePos x="0" y="0"/>
                      <wp:positionH relativeFrom="column">
                        <wp:posOffset>249720</wp:posOffset>
                      </wp:positionH>
                      <wp:positionV relativeFrom="paragraph">
                        <wp:posOffset>104430</wp:posOffset>
                      </wp:positionV>
                      <wp:extent cx="854710" cy="23495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19" name="Graphic 219"/>
                              <wps:cNvSpPr/>
                              <wps:spPr>
                                <a:xfrm>
                                  <a:off x="12699" y="12699"/>
                                  <a:ext cx="829310" cy="209550"/>
                                </a:xfrm>
                                <a:custGeom>
                                  <a:avLst/>
                                  <a:gdLst/>
                                  <a:ahLst/>
                                  <a:cxnLst/>
                                  <a:rect l="l" t="t" r="r" b="b"/>
                                  <a:pathLst>
                                    <a:path w="829310" h="209550">
                                      <a:moveTo>
                                        <a:pt x="828941" y="0"/>
                                      </a:moveTo>
                                      <a:lnTo>
                                        <a:pt x="0" y="0"/>
                                      </a:lnTo>
                                      <a:lnTo>
                                        <a:pt x="0" y="209473"/>
                                      </a:lnTo>
                                      <a:lnTo>
                                        <a:pt x="12699" y="196773"/>
                                      </a:lnTo>
                                      <a:lnTo>
                                        <a:pt x="12699"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20" name="Graphic 220"/>
                              <wps:cNvSpPr/>
                              <wps:spPr>
                                <a:xfrm>
                                  <a:off x="12699" y="12699"/>
                                  <a:ext cx="829310" cy="209550"/>
                                </a:xfrm>
                                <a:custGeom>
                                  <a:avLst/>
                                  <a:gdLst/>
                                  <a:ahLst/>
                                  <a:cxnLst/>
                                  <a:rect l="l" t="t" r="r" b="b"/>
                                  <a:pathLst>
                                    <a:path w="829310" h="209550">
                                      <a:moveTo>
                                        <a:pt x="828941" y="0"/>
                                      </a:moveTo>
                                      <a:lnTo>
                                        <a:pt x="816241" y="12699"/>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21" name="Graphic 221"/>
                              <wps:cNvSpPr/>
                              <wps:spPr>
                                <a:xfrm>
                                  <a:off x="6349" y="6349"/>
                                  <a:ext cx="842010" cy="222250"/>
                                </a:xfrm>
                                <a:custGeom>
                                  <a:avLst/>
                                  <a:gdLst/>
                                  <a:ahLst/>
                                  <a:cxnLst/>
                                  <a:rect l="l" t="t" r="r" b="b"/>
                                  <a:pathLst>
                                    <a:path w="842010" h="222250">
                                      <a:moveTo>
                                        <a:pt x="0" y="222173"/>
                                      </a:moveTo>
                                      <a:lnTo>
                                        <a:pt x="841641" y="222173"/>
                                      </a:lnTo>
                                      <a:lnTo>
                                        <a:pt x="841641" y="0"/>
                                      </a:lnTo>
                                      <a:lnTo>
                                        <a:pt x="0" y="0"/>
                                      </a:lnTo>
                                      <a:lnTo>
                                        <a:pt x="0" y="22217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3A25D7" id="Group 218" o:spid="_x0000_s1026" style="position:absolute;margin-left:19.65pt;margin-top:8.2pt;width:67.3pt;height:18.5pt;z-index:-251546624;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">
                      <v:shape id="Graphic 219" o:spid="_x0000_s1027"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" path="m828941,l,,,209473,12699,196773r,-184074l816241,12699,828941,xe" fillcolor="#7f7f7f" stroked="f">
                        <v:path arrowok="t"/>
                      </v:shape>
                      <v:shape id="Graphic 220" o:spid="_x0000_s1028" style="position:absolute;left:126;top:126;width:8294;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" path="m828941,l816241,12699r,184074l12699,196773,,209473r828941,l828941,xe" fillcolor="#bfbfbf" stroked="f">
                        <v:path arrowok="t"/>
                      </v:shape>
                      <v:shape id="Graphic 221" o:spid="_x0000_s1029" style="position:absolute;left:63;top:63;width:8420;height:2222;visibility:visible;mso-wrap-style:square;v-text-anchor:top" coordsize="84201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" path="m,222173r841641,l841641,,,,,222173xe" filled="f" strokeweight=".35275mm">
                        <v:path arrowok="t"/>
                      </v:shape>
                    </v:group>
                  </w:pict>
                </mc:Fallback>
              </mc:AlternateContent>
            </w:r>
            <w:r w:rsidRPr="003D0FE1">
              <w:rPr>
                <w:rFonts w:ascii="Times New Roman" w:eastAsia="Calibri" w:hAnsi="Times New Roman" w:cs="Times New Roman"/>
                <w:spacing w:val="-5"/>
                <w:w w:val="95"/>
                <w:sz w:val="20"/>
              </w:rPr>
              <w:t>Yes</w:t>
            </w:r>
          </w:p>
        </w:tc>
        <w:tc>
          <w:tcPr>
            <w:tcW w:w="2345" w:type="dxa"/>
            <w:gridSpan w:val="5"/>
          </w:tcPr>
          <w:p w14:paraId="79CC115E" w14:textId="77777777" w:rsidR="000F3BC1" w:rsidRPr="003D0FE1" w:rsidRDefault="000F3BC1" w:rsidP="000F3BC1">
            <w:pPr>
              <w:spacing w:before="25"/>
              <w:rPr>
                <w:rFonts w:ascii="Times New Roman" w:eastAsia="Calibri" w:hAnsi="Times New Roman" w:cs="Times New Roman"/>
                <w:sz w:val="20"/>
              </w:rPr>
            </w:pPr>
          </w:p>
          <w:p w14:paraId="24C33DF5" w14:textId="3F0DE4F4" w:rsidR="000F3BC1" w:rsidRPr="003D0FE1" w:rsidRDefault="000F3BC1" w:rsidP="000F3BC1">
            <w:pPr>
              <w:ind w:left="51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6544" behindDoc="1" locked="0" layoutInCell="1" allowOverlap="1" wp14:anchorId="44EF1972" wp14:editId="23AFFDF6">
                      <wp:simplePos x="0" y="0"/>
                      <wp:positionH relativeFrom="column">
                        <wp:posOffset>300926</wp:posOffset>
                      </wp:positionH>
                      <wp:positionV relativeFrom="paragraph">
                        <wp:posOffset>-42965</wp:posOffset>
                      </wp:positionV>
                      <wp:extent cx="854710" cy="23495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234950"/>
                                <a:chOff x="0" y="0"/>
                                <a:chExt cx="854710" cy="234950"/>
                              </a:xfrm>
                            </wpg:grpSpPr>
                            <wps:wsp>
                              <wps:cNvPr id="223" name="Graphic 223"/>
                              <wps:cNvSpPr/>
                              <wps:spPr>
                                <a:xfrm>
                                  <a:off x="12700" y="1277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24" name="Graphic 224"/>
                              <wps:cNvSpPr/>
                              <wps:spPr>
                                <a:xfrm>
                                  <a:off x="12700" y="1277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25" name="Graphic 225"/>
                              <wps:cNvSpPr/>
                              <wps:spPr>
                                <a:xfrm>
                                  <a:off x="-12" y="0"/>
                                  <a:ext cx="854710" cy="234950"/>
                                </a:xfrm>
                                <a:custGeom>
                                  <a:avLst/>
                                  <a:gdLst/>
                                  <a:ahLst/>
                                  <a:cxnLst/>
                                  <a:rect l="l" t="t" r="r" b="b"/>
                                  <a:pathLst>
                                    <a:path w="854710" h="234950">
                                      <a:moveTo>
                                        <a:pt x="854341" y="0"/>
                                      </a:moveTo>
                                      <a:lnTo>
                                        <a:pt x="0" y="0"/>
                                      </a:lnTo>
                                      <a:lnTo>
                                        <a:pt x="0" y="12700"/>
                                      </a:lnTo>
                                      <a:lnTo>
                                        <a:pt x="0" y="222250"/>
                                      </a:lnTo>
                                      <a:lnTo>
                                        <a:pt x="0" y="234950"/>
                                      </a:lnTo>
                                      <a:lnTo>
                                        <a:pt x="854341" y="234950"/>
                                      </a:lnTo>
                                      <a:lnTo>
                                        <a:pt x="854341" y="222250"/>
                                      </a:lnTo>
                                      <a:lnTo>
                                        <a:pt x="854341" y="12788"/>
                                      </a:lnTo>
                                      <a:lnTo>
                                        <a:pt x="841641" y="12788"/>
                                      </a:lnTo>
                                      <a:lnTo>
                                        <a:pt x="841641" y="222250"/>
                                      </a:lnTo>
                                      <a:lnTo>
                                        <a:pt x="12700" y="222250"/>
                                      </a:lnTo>
                                      <a:lnTo>
                                        <a:pt x="12700" y="12700"/>
                                      </a:lnTo>
                                      <a:lnTo>
                                        <a:pt x="854341" y="12700"/>
                                      </a:lnTo>
                                      <a:lnTo>
                                        <a:pt x="854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60EDA0" id="Group 222" o:spid="_x0000_s1026" style="position:absolute;margin-left:23.7pt;margin-top:-3.4pt;width:67.3pt;height:18.5pt;z-index:-251559936;mso-wrap-distance-left:0;mso-wrap-distance-right:0" coordsize="8547,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">
                      <v:shape id="Graphic 223" o:spid="_x0000_s1027"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" path="m828941,l,,,209473,12700,196773r,-184073l816241,12700,828941,xe" fillcolor="#7f7f7f" stroked="f">
                        <v:path arrowok="t"/>
                      </v:shape>
                      <v:shape id="Graphic 224" o:spid="_x0000_s1028" style="position:absolute;left:127;top:127;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" path="m828941,l816241,12700r,184073l12700,196773,,209473r828941,l828941,xe" fillcolor="#bfbfbf" stroked="f">
                        <v:path arrowok="t"/>
                      </v:shape>
                      <v:shape id="Graphic 225" o:spid="_x0000_s1029" style="position:absolute;width:8546;height:2349;visibility:visible;mso-wrap-style:square;v-text-anchor:top" coordsize="85471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" path="m854341,l,,,12700,,222250r,12700l854341,234950r,-12700l854341,12788r-12700,l841641,222250r-828941,l12700,12700r841641,l854341,xe" fillcolor="black" stroked="f">
                        <v:path arrowok="t"/>
                      </v:shape>
                    </v:group>
                  </w:pict>
                </mc:Fallback>
              </mc:AlternateContent>
            </w:r>
            <w:r w:rsidR="00B57C42" w:rsidRPr="003D0FE1">
              <w:rPr>
                <w:rFonts w:ascii="Times New Roman" w:eastAsia="Calibri" w:hAnsi="Times New Roman" w:cs="Times New Roman"/>
                <w:sz w:val="20"/>
              </w:rPr>
              <w:t>21-23</w:t>
            </w:r>
          </w:p>
        </w:tc>
      </w:tr>
      <w:tr w:rsidR="000F3BC1" w:rsidRPr="003D0FE1" w14:paraId="7C868B7F" w14:textId="77777777" w:rsidTr="00A3768C">
        <w:trPr>
          <w:trHeight w:val="260"/>
          <w:jc w:val="center"/>
        </w:trPr>
        <w:tc>
          <w:tcPr>
            <w:tcW w:w="4429" w:type="dxa"/>
          </w:tcPr>
          <w:p w14:paraId="5A38F848" w14:textId="77777777" w:rsidR="000F3BC1" w:rsidRPr="003D0FE1" w:rsidRDefault="000F3BC1" w:rsidP="000F3BC1">
            <w:pPr>
              <w:spacing w:line="240" w:lineRule="exact"/>
              <w:ind w:left="242"/>
              <w:rPr>
                <w:rFonts w:ascii="Times New Roman" w:eastAsia="Calibri" w:hAnsi="Times New Roman" w:cs="Times New Roman"/>
                <w:sz w:val="20"/>
              </w:rPr>
            </w:pPr>
            <w:r w:rsidRPr="003D0FE1">
              <w:rPr>
                <w:rFonts w:ascii="Times New Roman" w:eastAsia="Calibri" w:hAnsi="Times New Roman" w:cs="Times New Roman"/>
                <w:sz w:val="20"/>
              </w:rPr>
              <w:t>Guidelines</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for</w:t>
            </w:r>
            <w:r w:rsidRPr="003D0FE1">
              <w:rPr>
                <w:rFonts w:ascii="Times New Roman" w:eastAsia="Calibri" w:hAnsi="Times New Roman" w:cs="Times New Roman"/>
                <w:spacing w:val="-8"/>
                <w:sz w:val="20"/>
              </w:rPr>
              <w:t xml:space="preserve"> </w:t>
            </w:r>
            <w:r w:rsidRPr="003D0FE1">
              <w:rPr>
                <w:rFonts w:ascii="Times New Roman" w:eastAsia="Calibri" w:hAnsi="Times New Roman" w:cs="Times New Roman"/>
                <w:sz w:val="20"/>
              </w:rPr>
              <w:t>future</w:t>
            </w:r>
            <w:r w:rsidRPr="003D0FE1">
              <w:rPr>
                <w:rFonts w:ascii="Times New Roman" w:eastAsia="Calibri" w:hAnsi="Times New Roman" w:cs="Times New Roman"/>
                <w:spacing w:val="-9"/>
                <w:sz w:val="20"/>
              </w:rPr>
              <w:t xml:space="preserve"> </w:t>
            </w:r>
            <w:r w:rsidRPr="003D0FE1">
              <w:rPr>
                <w:rFonts w:ascii="Times New Roman" w:eastAsia="Calibri" w:hAnsi="Times New Roman" w:cs="Times New Roman"/>
                <w:spacing w:val="-2"/>
                <w:sz w:val="20"/>
              </w:rPr>
              <w:t>research</w:t>
            </w:r>
          </w:p>
        </w:tc>
        <w:tc>
          <w:tcPr>
            <w:tcW w:w="403" w:type="dxa"/>
            <w:gridSpan w:val="2"/>
            <w:tcBorders>
              <w:right w:val="single" w:sz="8" w:space="0" w:color="000000"/>
            </w:tcBorders>
          </w:tcPr>
          <w:p w14:paraId="5699B7CC" w14:textId="77777777" w:rsidR="000F3BC1" w:rsidRPr="003D0FE1" w:rsidRDefault="000F3BC1" w:rsidP="000F3BC1">
            <w:pPr>
              <w:rPr>
                <w:rFonts w:ascii="Times New Roman" w:eastAsia="Calibri" w:hAnsi="Times New Roman" w:cs="Times New Roman"/>
                <w:sz w:val="18"/>
              </w:rPr>
            </w:pPr>
          </w:p>
        </w:tc>
        <w:tc>
          <w:tcPr>
            <w:tcW w:w="1325" w:type="dxa"/>
            <w:gridSpan w:val="2"/>
            <w:tcBorders>
              <w:left w:val="single" w:sz="8" w:space="0" w:color="000000"/>
              <w:bottom w:val="thickThinMediumGap" w:sz="4" w:space="0" w:color="000000"/>
              <w:right w:val="single" w:sz="8" w:space="0" w:color="000000"/>
            </w:tcBorders>
          </w:tcPr>
          <w:p w14:paraId="622CFE8D" w14:textId="77777777" w:rsidR="000F3BC1" w:rsidRPr="003D0FE1" w:rsidRDefault="000F3BC1" w:rsidP="000F3BC1">
            <w:pPr>
              <w:spacing w:before="10" w:line="230" w:lineRule="exact"/>
              <w:ind w:left="64"/>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70880" behindDoc="1" locked="0" layoutInCell="1" allowOverlap="1" wp14:anchorId="31AE8E26" wp14:editId="10902219">
                      <wp:simplePos x="0" y="0"/>
                      <wp:positionH relativeFrom="column">
                        <wp:posOffset>-6349</wp:posOffset>
                      </wp:positionH>
                      <wp:positionV relativeFrom="paragraph">
                        <wp:posOffset>-23839</wp:posOffset>
                      </wp:positionV>
                      <wp:extent cx="854710" cy="461009"/>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461009"/>
                                <a:chOff x="0" y="0"/>
                                <a:chExt cx="854710" cy="461009"/>
                              </a:xfrm>
                            </wpg:grpSpPr>
                            <wps:wsp>
                              <wps:cNvPr id="227" name="Graphic 227"/>
                              <wps:cNvSpPr/>
                              <wps:spPr>
                                <a:xfrm>
                                  <a:off x="12699" y="0"/>
                                  <a:ext cx="829310" cy="209550"/>
                                </a:xfrm>
                                <a:custGeom>
                                  <a:avLst/>
                                  <a:gdLst/>
                                  <a:ahLst/>
                                  <a:cxnLst/>
                                  <a:rect l="l" t="t" r="r" b="b"/>
                                  <a:pathLst>
                                    <a:path w="829310" h="209550">
                                      <a:moveTo>
                                        <a:pt x="828941" y="0"/>
                                      </a:moveTo>
                                      <a:lnTo>
                                        <a:pt x="0" y="0"/>
                                      </a:lnTo>
                                      <a:lnTo>
                                        <a:pt x="0" y="209473"/>
                                      </a:lnTo>
                                      <a:lnTo>
                                        <a:pt x="12699" y="196773"/>
                                      </a:lnTo>
                                      <a:lnTo>
                                        <a:pt x="12699"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28" name="Graphic 228"/>
                              <wps:cNvSpPr/>
                              <wps:spPr>
                                <a:xfrm>
                                  <a:off x="12699" y="0"/>
                                  <a:ext cx="829310" cy="209550"/>
                                </a:xfrm>
                                <a:custGeom>
                                  <a:avLst/>
                                  <a:gdLst/>
                                  <a:ahLst/>
                                  <a:cxnLst/>
                                  <a:rect l="l" t="t" r="r" b="b"/>
                                  <a:pathLst>
                                    <a:path w="829310" h="209550">
                                      <a:moveTo>
                                        <a:pt x="828941" y="0"/>
                                      </a:moveTo>
                                      <a:lnTo>
                                        <a:pt x="816241" y="12700"/>
                                      </a:lnTo>
                                      <a:lnTo>
                                        <a:pt x="816241" y="196773"/>
                                      </a:lnTo>
                                      <a:lnTo>
                                        <a:pt x="12699"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29" name="Graphic 229"/>
                              <wps:cNvSpPr/>
                              <wps:spPr>
                                <a:xfrm>
                                  <a:off x="12700" y="238315"/>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30" name="Graphic 230"/>
                              <wps:cNvSpPr/>
                              <wps:spPr>
                                <a:xfrm>
                                  <a:off x="12700" y="238315"/>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31" name="Graphic 231"/>
                              <wps:cNvSpPr/>
                              <wps:spPr>
                                <a:xfrm>
                                  <a:off x="0" y="447789"/>
                                  <a:ext cx="854710" cy="12700"/>
                                </a:xfrm>
                                <a:custGeom>
                                  <a:avLst/>
                                  <a:gdLst/>
                                  <a:ahLst/>
                                  <a:cxnLst/>
                                  <a:rect l="l" t="t" r="r" b="b"/>
                                  <a:pathLst>
                                    <a:path w="854710" h="12700">
                                      <a:moveTo>
                                        <a:pt x="0" y="12700"/>
                                      </a:moveTo>
                                      <a:lnTo>
                                        <a:pt x="854341" y="12700"/>
                                      </a:lnTo>
                                      <a:lnTo>
                                        <a:pt x="854341" y="0"/>
                                      </a:lnTo>
                                      <a:lnTo>
                                        <a:pt x="0" y="0"/>
                                      </a:lnTo>
                                      <a:lnTo>
                                        <a:pt x="0" y="1270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663841" y="251015"/>
                                  <a:ext cx="165100" cy="184150"/>
                                </a:xfrm>
                                <a:custGeom>
                                  <a:avLst/>
                                  <a:gdLst/>
                                  <a:ahLst/>
                                  <a:cxnLst/>
                                  <a:rect l="l" t="t" r="r" b="b"/>
                                  <a:pathLst>
                                    <a:path w="165100" h="184150">
                                      <a:moveTo>
                                        <a:pt x="165100" y="0"/>
                                      </a:moveTo>
                                      <a:lnTo>
                                        <a:pt x="0" y="0"/>
                                      </a:lnTo>
                                      <a:lnTo>
                                        <a:pt x="0" y="184073"/>
                                      </a:lnTo>
                                      <a:lnTo>
                                        <a:pt x="165100" y="184073"/>
                                      </a:lnTo>
                                      <a:lnTo>
                                        <a:pt x="165100" y="0"/>
                                      </a:lnTo>
                                      <a:close/>
                                    </a:path>
                                  </a:pathLst>
                                </a:custGeom>
                                <a:solidFill>
                                  <a:srgbClr val="DBDBDB"/>
                                </a:solidFill>
                              </wps:spPr>
                              <wps:bodyPr wrap="square" lIns="0" tIns="0" rIns="0" bIns="0" rtlCol="0">
                                <a:prstTxWarp prst="textNoShape">
                                  <a:avLst/>
                                </a:prstTxWarp>
                                <a:noAutofit/>
                              </wps:bodyPr>
                            </wps:wsp>
                            <wps:wsp>
                              <wps:cNvPr id="233" name="Graphic 233"/>
                              <wps:cNvSpPr/>
                              <wps:spPr>
                                <a:xfrm>
                                  <a:off x="676541" y="263715"/>
                                  <a:ext cx="139700" cy="158750"/>
                                </a:xfrm>
                                <a:custGeom>
                                  <a:avLst/>
                                  <a:gdLst/>
                                  <a:ahLst/>
                                  <a:cxnLst/>
                                  <a:rect l="l" t="t" r="r" b="b"/>
                                  <a:pathLst>
                                    <a:path w="139700" h="158750">
                                      <a:moveTo>
                                        <a:pt x="139700" y="0"/>
                                      </a:moveTo>
                                      <a:lnTo>
                                        <a:pt x="0" y="0"/>
                                      </a:lnTo>
                                      <a:lnTo>
                                        <a:pt x="0" y="158673"/>
                                      </a:lnTo>
                                      <a:lnTo>
                                        <a:pt x="12700" y="145973"/>
                                      </a:lnTo>
                                      <a:lnTo>
                                        <a:pt x="12700" y="12700"/>
                                      </a:lnTo>
                                      <a:lnTo>
                                        <a:pt x="127000" y="12700"/>
                                      </a:lnTo>
                                      <a:lnTo>
                                        <a:pt x="139700" y="0"/>
                                      </a:lnTo>
                                      <a:close/>
                                    </a:path>
                                  </a:pathLst>
                                </a:custGeom>
                                <a:solidFill>
                                  <a:srgbClr val="FFFFFF"/>
                                </a:solidFill>
                              </wps:spPr>
                              <wps:bodyPr wrap="square" lIns="0" tIns="0" rIns="0" bIns="0" rtlCol="0">
                                <a:prstTxWarp prst="textNoShape">
                                  <a:avLst/>
                                </a:prstTxWarp>
                                <a:noAutofit/>
                              </wps:bodyPr>
                            </wps:wsp>
                            <wps:wsp>
                              <wps:cNvPr id="234" name="Graphic 234"/>
                              <wps:cNvSpPr/>
                              <wps:spPr>
                                <a:xfrm>
                                  <a:off x="676541" y="263715"/>
                                  <a:ext cx="139700" cy="158750"/>
                                </a:xfrm>
                                <a:custGeom>
                                  <a:avLst/>
                                  <a:gdLst/>
                                  <a:ahLst/>
                                  <a:cxnLst/>
                                  <a:rect l="l" t="t" r="r" b="b"/>
                                  <a:pathLst>
                                    <a:path w="139700" h="158750">
                                      <a:moveTo>
                                        <a:pt x="139700" y="0"/>
                                      </a:moveTo>
                                      <a:lnTo>
                                        <a:pt x="127000" y="12700"/>
                                      </a:lnTo>
                                      <a:lnTo>
                                        <a:pt x="127000" y="145973"/>
                                      </a:lnTo>
                                      <a:lnTo>
                                        <a:pt x="12700" y="145973"/>
                                      </a:lnTo>
                                      <a:lnTo>
                                        <a:pt x="0" y="158673"/>
                                      </a:lnTo>
                                      <a:lnTo>
                                        <a:pt x="139700" y="158673"/>
                                      </a:lnTo>
                                      <a:lnTo>
                                        <a:pt x="139700" y="0"/>
                                      </a:lnTo>
                                      <a:close/>
                                    </a:path>
                                  </a:pathLst>
                                </a:custGeom>
                                <a:solidFill>
                                  <a:srgbClr val="7F7F7F"/>
                                </a:solidFill>
                              </wps:spPr>
                              <wps:bodyPr wrap="square" lIns="0" tIns="0" rIns="0" bIns="0" rtlCol="0">
                                <a:prstTxWarp prst="textNoShape">
                                  <a:avLst/>
                                </a:prstTxWarp>
                                <a:noAutofit/>
                              </wps:bodyPr>
                            </wps:wsp>
                            <wps:wsp>
                              <wps:cNvPr id="235" name="Graphic 235"/>
                              <wps:cNvSpPr/>
                              <wps:spPr>
                                <a:xfrm>
                                  <a:off x="663841" y="250951"/>
                                  <a:ext cx="165100" cy="184150"/>
                                </a:xfrm>
                                <a:custGeom>
                                  <a:avLst/>
                                  <a:gdLst/>
                                  <a:ahLst/>
                                  <a:cxnLst/>
                                  <a:rect l="l" t="t" r="r" b="b"/>
                                  <a:pathLst>
                                    <a:path w="165100" h="184150">
                                      <a:moveTo>
                                        <a:pt x="120650" y="73063"/>
                                      </a:moveTo>
                                      <a:lnTo>
                                        <a:pt x="44450" y="73063"/>
                                      </a:lnTo>
                                      <a:lnTo>
                                        <a:pt x="82550" y="111163"/>
                                      </a:lnTo>
                                      <a:lnTo>
                                        <a:pt x="120650" y="73063"/>
                                      </a:lnTo>
                                      <a:close/>
                                    </a:path>
                                    <a:path w="165100" h="184150">
                                      <a:moveTo>
                                        <a:pt x="165100" y="0"/>
                                      </a:moveTo>
                                      <a:lnTo>
                                        <a:pt x="0" y="0"/>
                                      </a:lnTo>
                                      <a:lnTo>
                                        <a:pt x="0" y="12700"/>
                                      </a:lnTo>
                                      <a:lnTo>
                                        <a:pt x="0" y="171450"/>
                                      </a:lnTo>
                                      <a:lnTo>
                                        <a:pt x="0" y="184150"/>
                                      </a:lnTo>
                                      <a:lnTo>
                                        <a:pt x="165100" y="184150"/>
                                      </a:lnTo>
                                      <a:lnTo>
                                        <a:pt x="165100" y="171450"/>
                                      </a:lnTo>
                                      <a:lnTo>
                                        <a:pt x="165100" y="12776"/>
                                      </a:lnTo>
                                      <a:lnTo>
                                        <a:pt x="152400" y="12776"/>
                                      </a:lnTo>
                                      <a:lnTo>
                                        <a:pt x="152400" y="171450"/>
                                      </a:lnTo>
                                      <a:lnTo>
                                        <a:pt x="12700" y="171450"/>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2B18D0" id="Group 226" o:spid="_x0000_s1026" style="position:absolute;margin-left:-.5pt;margin-top:-1.9pt;width:67.3pt;height:36.3pt;z-index:-251545600;mso-wrap-distance-left:0;mso-wrap-distance-right:0" coordsize="8547,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">
                      <v:shape id="Graphic 227" o:spid="_x0000_s1027" style="position:absolute;left:126;width:8294;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" path="m828941,l,,,209473,12699,196773r,-184073l816241,12700,828941,xe" fillcolor="#7f7f7f" stroked="f">
                        <v:path arrowok="t"/>
                      </v:shape>
                      <v:shape id="Graphic 228" o:spid="_x0000_s1028" style="position:absolute;left:126;width:8294;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" path="m828941,l816241,12700r,184073l12699,196773,,209473r828941,l828941,xe" fillcolor="#bfbfbf" stroked="f">
                        <v:path arrowok="t"/>
                      </v:shape>
                      <v:shape id="Graphic 229" o:spid="_x0000_s1029" style="position:absolute;left:127;top:2383;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" path="m828941,l,,,209473,12700,196773r,-184074l816241,12699,828941,xe" fillcolor="#7f7f7f" stroked="f">
                        <v:path arrowok="t"/>
                      </v:shape>
                      <v:shape id="Graphic 230" o:spid="_x0000_s1030" style="position:absolute;left:127;top:2383;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" path="m828941,l816241,12699r,184074l12700,196773,,209473r828941,l828941,xe" fillcolor="#bfbfbf" stroked="f">
                        <v:path arrowok="t"/>
                      </v:shape>
                      <v:shape id="Graphic 231" o:spid="_x0000_s1031" style="position:absolute;top:4477;width:8547;height:127;visibility:visible;mso-wrap-style:square;v-text-anchor:top" coordsize="8547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" path="m,12700r854341,l854341,,,,,12700xe" fillcolor="black" stroked="f">
                        <v:path arrowok="t"/>
                      </v:shape>
                      <v:shape id="Graphic 232" o:spid="_x0000_s1032" style="position:absolute;left:6638;top:2510;width:1651;height:1841;visibility:visible;mso-wrap-style:square;v-text-anchor:top" coordsize="16510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" path="m165100,l,,,184073r165100,l165100,xe" fillcolor="#dbdbdb" stroked="f">
                        <v:path arrowok="t"/>
                      </v:shape>
                      <v:shape id="Graphic 233" o:spid="_x0000_s1033" style="position:absolute;left:6765;top:2637;width:1397;height:1587;visibility:visible;mso-wrap-style:square;v-text-anchor:top" coordsize="13970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" path="m139700,l,,,158673,12700,145973r,-133273l127000,12700,139700,xe" stroked="f">
                        <v:path arrowok="t"/>
                      </v:shape>
                      <v:shape id="Graphic 234" o:spid="_x0000_s1034" style="position:absolute;left:6765;top:2637;width:1397;height:1587;visibility:visible;mso-wrap-style:square;v-text-anchor:top" coordsize="13970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" path="m139700,l127000,12700r,133273l12700,145973,,158673r139700,l139700,xe" fillcolor="#7f7f7f" stroked="f">
                        <v:path arrowok="t"/>
                      </v:shape>
                      <v:shape id="Graphic 235" o:spid="_x0000_s1035" style="position:absolute;left:6638;top:2509;width:1651;height:1842;visibility:visible;mso-wrap-style:square;v-text-anchor:top" coordsize="16510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" path="m120650,73063r-76200,l82550,111163,120650,73063xem165100,l,,,12700,,171450r,12700l165100,184150r,-12700l165100,12776r-12700,l152400,171450r-139700,l12700,12700r152400,l165100,xe" fillcolor="black" stroked="f">
                        <v:path arrowok="t"/>
                      </v:shape>
                    </v:group>
                  </w:pict>
                </mc:Fallback>
              </mc:AlternateContent>
            </w:r>
            <w:r w:rsidRPr="003D0FE1">
              <w:rPr>
                <w:rFonts w:ascii="Times New Roman" w:eastAsia="Calibri" w:hAnsi="Times New Roman" w:cs="Times New Roman"/>
                <w:spacing w:val="-5"/>
                <w:w w:val="95"/>
                <w:sz w:val="20"/>
              </w:rPr>
              <w:t>Yes</w:t>
            </w:r>
          </w:p>
        </w:tc>
        <w:tc>
          <w:tcPr>
            <w:tcW w:w="614" w:type="dxa"/>
            <w:tcBorders>
              <w:left w:val="single" w:sz="8" w:space="0" w:color="000000"/>
            </w:tcBorders>
          </w:tcPr>
          <w:p w14:paraId="732E4135" w14:textId="77777777" w:rsidR="000F3BC1" w:rsidRPr="003D0FE1" w:rsidRDefault="000F3BC1" w:rsidP="000F3BC1">
            <w:pPr>
              <w:rPr>
                <w:rFonts w:ascii="Times New Roman" w:eastAsia="Calibri" w:hAnsi="Times New Roman" w:cs="Times New Roman"/>
                <w:sz w:val="18"/>
              </w:rPr>
            </w:pPr>
          </w:p>
        </w:tc>
        <w:tc>
          <w:tcPr>
            <w:tcW w:w="484" w:type="dxa"/>
            <w:gridSpan w:val="2"/>
            <w:tcBorders>
              <w:right w:val="single" w:sz="8" w:space="0" w:color="000000"/>
            </w:tcBorders>
          </w:tcPr>
          <w:p w14:paraId="5088943A" w14:textId="77777777" w:rsidR="000F3BC1" w:rsidRPr="003D0FE1" w:rsidRDefault="000F3BC1" w:rsidP="000F3BC1">
            <w:pPr>
              <w:rPr>
                <w:rFonts w:ascii="Times New Roman" w:eastAsia="Calibri" w:hAnsi="Times New Roman" w:cs="Times New Roman"/>
                <w:sz w:val="18"/>
              </w:rPr>
            </w:pPr>
          </w:p>
        </w:tc>
        <w:tc>
          <w:tcPr>
            <w:tcW w:w="1326" w:type="dxa"/>
            <w:tcBorders>
              <w:left w:val="single" w:sz="8" w:space="0" w:color="000000"/>
              <w:bottom w:val="single" w:sz="18" w:space="0" w:color="000000"/>
              <w:right w:val="single" w:sz="8" w:space="0" w:color="000000"/>
            </w:tcBorders>
          </w:tcPr>
          <w:p w14:paraId="22AB4638" w14:textId="47BC6D4A" w:rsidR="000F3BC1" w:rsidRPr="003D0FE1" w:rsidRDefault="000F3BC1" w:rsidP="000F3BC1">
            <w:pPr>
              <w:spacing w:before="6"/>
              <w:ind w:left="25"/>
              <w:rPr>
                <w:rFonts w:ascii="Times New Roman" w:eastAsia="Calibri" w:hAnsi="Times New Roman" w:cs="Times New Roman"/>
                <w:sz w:val="20"/>
              </w:rPr>
            </w:pPr>
            <w:r w:rsidRPr="003D0FE1">
              <w:rPr>
                <w:rFonts w:ascii="Times New Roman" w:eastAsia="Calibri" w:hAnsi="Times New Roman" w:cs="Times New Roman"/>
                <w:noProof/>
                <w:sz w:val="20"/>
              </w:rPr>
              <mc:AlternateContent>
                <mc:Choice Requires="wpg">
                  <w:drawing>
                    <wp:anchor distT="0" distB="0" distL="0" distR="0" simplePos="0" relativeHeight="251757568" behindDoc="1" locked="0" layoutInCell="1" allowOverlap="1" wp14:anchorId="0478C7D7" wp14:editId="289743C5">
                      <wp:simplePos x="0" y="0"/>
                      <wp:positionH relativeFrom="column">
                        <wp:posOffset>-6350</wp:posOffset>
                      </wp:positionH>
                      <wp:positionV relativeFrom="paragraph">
                        <wp:posOffset>-26379</wp:posOffset>
                      </wp:positionV>
                      <wp:extent cx="854710" cy="446405"/>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446405"/>
                                <a:chOff x="0" y="0"/>
                                <a:chExt cx="854710" cy="446405"/>
                              </a:xfrm>
                            </wpg:grpSpPr>
                            <wps:wsp>
                              <wps:cNvPr id="237" name="Graphic 237"/>
                              <wps:cNvSpPr/>
                              <wps:spPr>
                                <a:xfrm>
                                  <a:off x="1270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38" name="Graphic 238"/>
                              <wps:cNvSpPr/>
                              <wps:spPr>
                                <a:xfrm>
                                  <a:off x="1270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39" name="Graphic 239"/>
                              <wps:cNvSpPr/>
                              <wps:spPr>
                                <a:xfrm>
                                  <a:off x="12700" y="223977"/>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240" name="Graphic 240"/>
                              <wps:cNvSpPr/>
                              <wps:spPr>
                                <a:xfrm>
                                  <a:off x="12700" y="223977"/>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241" name="Graphic 241"/>
                              <wps:cNvSpPr/>
                              <wps:spPr>
                                <a:xfrm>
                                  <a:off x="0" y="433451"/>
                                  <a:ext cx="854710" cy="12700"/>
                                </a:xfrm>
                                <a:custGeom>
                                  <a:avLst/>
                                  <a:gdLst/>
                                  <a:ahLst/>
                                  <a:cxnLst/>
                                  <a:rect l="l" t="t" r="r" b="b"/>
                                  <a:pathLst>
                                    <a:path w="854710" h="12700">
                                      <a:moveTo>
                                        <a:pt x="0" y="12700"/>
                                      </a:moveTo>
                                      <a:lnTo>
                                        <a:pt x="854341" y="12700"/>
                                      </a:lnTo>
                                      <a:lnTo>
                                        <a:pt x="854341" y="0"/>
                                      </a:lnTo>
                                      <a:lnTo>
                                        <a:pt x="0" y="0"/>
                                      </a:lnTo>
                                      <a:lnTo>
                                        <a:pt x="0" y="12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490C88" id="Group 236" o:spid="_x0000_s1026" style="position:absolute;margin-left:-.5pt;margin-top:-2.1pt;width:67.3pt;height:35.15pt;z-index:-251558912;mso-wrap-distance-left:0;mso-wrap-distance-right:0" coordsize="8547,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">
                      <v:shape id="Graphic 237" o:spid="_x0000_s1027" style="position:absolute;left: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" path="m828941,l,,,209473,12700,196773r,-184074l816241,12699,828941,xe" fillcolor="#7f7f7f" stroked="f">
                        <v:path arrowok="t"/>
                      </v:shape>
                      <v:shape id="Graphic 238" o:spid="_x0000_s1028" style="position:absolute;left: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" path="m828941,l816241,12699r,184074l12700,196773,,209473r828941,l828941,xe" fillcolor="#bfbfbf" stroked="f">
                        <v:path arrowok="t"/>
                      </v:shape>
                      <v:shape id="Graphic 239" o:spid="_x0000_s1029" style="position:absolute;left:127;top:2239;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" path="m828941,l,,,209473,12700,196773r,-184074l816241,12699,828941,xe" fillcolor="#7f7f7f" stroked="f">
                        <v:path arrowok="t"/>
                      </v:shape>
                      <v:shape id="Graphic 240" o:spid="_x0000_s1030" style="position:absolute;left:127;top:2239;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" path="m828941,l816241,12699r,184074l12700,196773,,209473r828941,l828941,xe" fillcolor="#bfbfbf" stroked="f">
                        <v:path arrowok="t"/>
                      </v:shape>
                      <v:shape id="Graphic 241" o:spid="_x0000_s1031" style="position:absolute;top:4334;width:8547;height:127;visibility:visible;mso-wrap-style:square;v-text-anchor:top" coordsize="8547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" path="m,12700r854341,l854341,,,,,12700xe" fillcolor="black" stroked="f">
                        <v:path arrowok="t"/>
                      </v:shape>
                    </v:group>
                  </w:pict>
                </mc:Fallback>
              </mc:AlternateContent>
            </w:r>
            <w:r w:rsidR="00B57C42" w:rsidRPr="003D0FE1">
              <w:rPr>
                <w:rFonts w:ascii="Times New Roman" w:eastAsia="Calibri" w:hAnsi="Times New Roman" w:cs="Times New Roman"/>
                <w:sz w:val="20"/>
              </w:rPr>
              <w:t>21-23</w:t>
            </w:r>
          </w:p>
        </w:tc>
        <w:tc>
          <w:tcPr>
            <w:tcW w:w="535" w:type="dxa"/>
            <w:gridSpan w:val="2"/>
            <w:tcBorders>
              <w:left w:val="single" w:sz="8" w:space="0" w:color="000000"/>
            </w:tcBorders>
          </w:tcPr>
          <w:p w14:paraId="1FB1A152" w14:textId="77777777" w:rsidR="000F3BC1" w:rsidRPr="003D0FE1" w:rsidRDefault="000F3BC1" w:rsidP="000F3BC1">
            <w:pPr>
              <w:rPr>
                <w:rFonts w:ascii="Times New Roman" w:eastAsia="Calibri" w:hAnsi="Times New Roman" w:cs="Times New Roman"/>
                <w:sz w:val="18"/>
              </w:rPr>
            </w:pPr>
          </w:p>
        </w:tc>
      </w:tr>
      <w:tr w:rsidR="000F3BC1" w:rsidRPr="003D0FE1" w14:paraId="56E17EB0" w14:textId="77777777" w:rsidTr="00A3768C">
        <w:trPr>
          <w:trHeight w:val="263"/>
          <w:jc w:val="center"/>
        </w:trPr>
        <w:tc>
          <w:tcPr>
            <w:tcW w:w="4429" w:type="dxa"/>
          </w:tcPr>
          <w:p w14:paraId="50A276A1" w14:textId="77777777" w:rsidR="000F3BC1" w:rsidRPr="003D0FE1" w:rsidRDefault="000F3BC1" w:rsidP="000F3BC1">
            <w:pPr>
              <w:spacing w:line="223" w:lineRule="exact"/>
              <w:ind w:left="242"/>
              <w:rPr>
                <w:rFonts w:ascii="Times New Roman" w:eastAsia="Calibri" w:hAnsi="Times New Roman" w:cs="Times New Roman"/>
                <w:sz w:val="20"/>
              </w:rPr>
            </w:pPr>
            <w:r w:rsidRPr="003D0FE1">
              <w:rPr>
                <w:rFonts w:ascii="Times New Roman" w:eastAsia="Calibri" w:hAnsi="Times New Roman" w:cs="Times New Roman"/>
                <w:sz w:val="20"/>
              </w:rPr>
              <w:t>Disclosure</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of</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z w:val="20"/>
              </w:rPr>
              <w:t>funding</w:t>
            </w:r>
            <w:r w:rsidRPr="003D0FE1">
              <w:rPr>
                <w:rFonts w:ascii="Times New Roman" w:eastAsia="Calibri" w:hAnsi="Times New Roman" w:cs="Times New Roman"/>
                <w:spacing w:val="-10"/>
                <w:sz w:val="20"/>
              </w:rPr>
              <w:t xml:space="preserve"> </w:t>
            </w:r>
            <w:r w:rsidRPr="003D0FE1">
              <w:rPr>
                <w:rFonts w:ascii="Times New Roman" w:eastAsia="Calibri" w:hAnsi="Times New Roman" w:cs="Times New Roman"/>
                <w:spacing w:val="-2"/>
                <w:sz w:val="20"/>
              </w:rPr>
              <w:t>source</w:t>
            </w:r>
          </w:p>
        </w:tc>
        <w:tc>
          <w:tcPr>
            <w:tcW w:w="403" w:type="dxa"/>
            <w:gridSpan w:val="2"/>
            <w:tcBorders>
              <w:right w:val="single" w:sz="8" w:space="0" w:color="000000"/>
            </w:tcBorders>
          </w:tcPr>
          <w:p w14:paraId="03ADE31F" w14:textId="77777777" w:rsidR="000F3BC1" w:rsidRPr="003D0FE1" w:rsidRDefault="000F3BC1" w:rsidP="000F3BC1">
            <w:pPr>
              <w:rPr>
                <w:rFonts w:ascii="Times New Roman" w:eastAsia="Calibri" w:hAnsi="Times New Roman" w:cs="Times New Roman"/>
                <w:sz w:val="18"/>
              </w:rPr>
            </w:pPr>
          </w:p>
        </w:tc>
        <w:tc>
          <w:tcPr>
            <w:tcW w:w="1325" w:type="dxa"/>
            <w:gridSpan w:val="2"/>
            <w:tcBorders>
              <w:top w:val="thinThickMediumGap" w:sz="4" w:space="0" w:color="000000"/>
              <w:left w:val="single" w:sz="8" w:space="0" w:color="000000"/>
              <w:right w:val="single" w:sz="8" w:space="0" w:color="000000"/>
            </w:tcBorders>
          </w:tcPr>
          <w:p w14:paraId="40EECD91" w14:textId="77777777" w:rsidR="000F3BC1" w:rsidRPr="003D0FE1" w:rsidRDefault="000F3BC1" w:rsidP="000F3BC1">
            <w:pPr>
              <w:spacing w:before="75" w:line="168" w:lineRule="exact"/>
              <w:ind w:left="24"/>
              <w:rPr>
                <w:rFonts w:ascii="Times New Roman" w:eastAsia="Calibri" w:hAnsi="Times New Roman" w:cs="Times New Roman"/>
                <w:sz w:val="20"/>
              </w:rPr>
            </w:pPr>
            <w:r w:rsidRPr="003D0FE1">
              <w:rPr>
                <w:rFonts w:ascii="Times New Roman" w:eastAsia="Calibri" w:hAnsi="Times New Roman" w:cs="Times New Roman"/>
                <w:spacing w:val="-5"/>
                <w:sz w:val="20"/>
              </w:rPr>
              <w:t>Yes</w:t>
            </w:r>
          </w:p>
        </w:tc>
        <w:tc>
          <w:tcPr>
            <w:tcW w:w="614" w:type="dxa"/>
            <w:tcBorders>
              <w:left w:val="single" w:sz="8" w:space="0" w:color="000000"/>
            </w:tcBorders>
          </w:tcPr>
          <w:p w14:paraId="2450FB16" w14:textId="77777777" w:rsidR="000F3BC1" w:rsidRPr="003D0FE1" w:rsidRDefault="000F3BC1" w:rsidP="000F3BC1">
            <w:pPr>
              <w:rPr>
                <w:rFonts w:ascii="Times New Roman" w:eastAsia="Calibri" w:hAnsi="Times New Roman" w:cs="Times New Roman"/>
                <w:sz w:val="18"/>
              </w:rPr>
            </w:pPr>
          </w:p>
        </w:tc>
        <w:tc>
          <w:tcPr>
            <w:tcW w:w="484" w:type="dxa"/>
            <w:gridSpan w:val="2"/>
            <w:tcBorders>
              <w:right w:val="single" w:sz="8" w:space="0" w:color="000000"/>
            </w:tcBorders>
          </w:tcPr>
          <w:p w14:paraId="51BD3270" w14:textId="77777777" w:rsidR="000F3BC1" w:rsidRPr="003D0FE1" w:rsidRDefault="000F3BC1" w:rsidP="000F3BC1">
            <w:pPr>
              <w:rPr>
                <w:rFonts w:ascii="Times New Roman" w:eastAsia="Calibri" w:hAnsi="Times New Roman" w:cs="Times New Roman"/>
                <w:sz w:val="18"/>
              </w:rPr>
            </w:pPr>
          </w:p>
        </w:tc>
        <w:tc>
          <w:tcPr>
            <w:tcW w:w="1326" w:type="dxa"/>
            <w:tcBorders>
              <w:top w:val="single" w:sz="18" w:space="0" w:color="000000"/>
              <w:left w:val="single" w:sz="8" w:space="0" w:color="000000"/>
              <w:right w:val="single" w:sz="8" w:space="0" w:color="000000"/>
            </w:tcBorders>
          </w:tcPr>
          <w:p w14:paraId="6244DC69" w14:textId="0968FFBD" w:rsidR="000F3BC1" w:rsidRPr="003D0FE1" w:rsidRDefault="00B57C42" w:rsidP="000F3BC1">
            <w:pPr>
              <w:spacing w:before="48" w:line="195" w:lineRule="exact"/>
              <w:ind w:left="25"/>
              <w:rPr>
                <w:rFonts w:ascii="Times New Roman" w:eastAsia="Calibri" w:hAnsi="Times New Roman" w:cs="Times New Roman"/>
                <w:sz w:val="20"/>
              </w:rPr>
            </w:pPr>
            <w:r w:rsidRPr="003D0FE1">
              <w:rPr>
                <w:rFonts w:ascii="Times New Roman" w:eastAsia="Calibri" w:hAnsi="Times New Roman" w:cs="Times New Roman"/>
                <w:sz w:val="20"/>
              </w:rPr>
              <w:t>25</w:t>
            </w:r>
          </w:p>
        </w:tc>
        <w:tc>
          <w:tcPr>
            <w:tcW w:w="535" w:type="dxa"/>
            <w:gridSpan w:val="2"/>
            <w:tcBorders>
              <w:left w:val="single" w:sz="8" w:space="0" w:color="000000"/>
            </w:tcBorders>
          </w:tcPr>
          <w:p w14:paraId="06C88D4D" w14:textId="77777777" w:rsidR="000F3BC1" w:rsidRPr="003D0FE1" w:rsidRDefault="000F3BC1" w:rsidP="000F3BC1">
            <w:pPr>
              <w:rPr>
                <w:rFonts w:ascii="Times New Roman" w:eastAsia="Calibri" w:hAnsi="Times New Roman" w:cs="Times New Roman"/>
                <w:sz w:val="18"/>
              </w:rPr>
            </w:pPr>
          </w:p>
        </w:tc>
      </w:tr>
    </w:tbl>
    <w:p w14:paraId="08D4FD6B" w14:textId="77777777" w:rsidR="000F3BC1" w:rsidRPr="003D0FE1" w:rsidRDefault="000F3BC1" w:rsidP="000F3BC1">
      <w:pPr>
        <w:jc w:val="both"/>
        <w:rPr>
          <w:rFonts w:ascii="Times New Roman" w:hAnsi="Times New Roman" w:cs="Times New Roman"/>
          <w:b/>
          <w:bCs/>
        </w:rPr>
      </w:pPr>
    </w:p>
    <w:p w14:paraId="591F37C7" w14:textId="77777777" w:rsidR="00E908E5" w:rsidRPr="003D0FE1" w:rsidRDefault="00E908E5">
      <w:pPr>
        <w:rPr>
          <w:rFonts w:ascii="Times New Roman" w:hAnsi="Times New Roman" w:cs="Times New Roman"/>
        </w:rPr>
      </w:pPr>
    </w:p>
    <w:p w14:paraId="37759A4A" w14:textId="3B15F3D7" w:rsidR="009B11CF" w:rsidRPr="003D0FE1" w:rsidRDefault="009B11CF" w:rsidP="009B11CF">
      <w:pPr>
        <w:rPr>
          <w:rFonts w:ascii="Times New Roman" w:hAnsi="Times New Roman" w:cs="Times New Roman"/>
          <w:b/>
          <w:bCs/>
        </w:rPr>
      </w:pPr>
      <w:r w:rsidRPr="003D0FE1">
        <w:rPr>
          <w:rFonts w:ascii="Times New Roman" w:hAnsi="Times New Roman" w:cs="Times New Roman"/>
          <w:b/>
          <w:bCs/>
        </w:rPr>
        <w:lastRenderedPageBreak/>
        <w:t>Supplementary Table</w:t>
      </w:r>
      <w:r w:rsidR="00015DD6" w:rsidRPr="003D0FE1">
        <w:rPr>
          <w:rFonts w:ascii="Times New Roman" w:hAnsi="Times New Roman" w:cs="Times New Roman"/>
          <w:b/>
          <w:bCs/>
        </w:rPr>
        <w:t>s</w:t>
      </w:r>
      <w:r w:rsidRPr="003D0FE1">
        <w:rPr>
          <w:rFonts w:ascii="Times New Roman" w:hAnsi="Times New Roman" w:cs="Times New Roman"/>
          <w:b/>
          <w:bCs/>
        </w:rPr>
        <w:t xml:space="preserve"> 3. Quality assessment for studies using the Newcastle–Ottawa Quality Assessment Scale: cohort studies and case-control studies</w:t>
      </w:r>
    </w:p>
    <w:p w14:paraId="60EF0A37" w14:textId="35ACE1E7" w:rsidR="00E908E5" w:rsidRPr="003D0FE1" w:rsidRDefault="00E908E5">
      <w:pPr>
        <w:rPr>
          <w:rFonts w:ascii="Times New Roman" w:hAnsi="Times New Roman" w:cs="Times New Roman"/>
          <w:b/>
          <w:bCs/>
        </w:rPr>
      </w:pPr>
    </w:p>
    <w:p w14:paraId="4EE4F464" w14:textId="2F7D55BA" w:rsidR="00F00E8C" w:rsidRPr="003D0FE1" w:rsidRDefault="00F00E8C" w:rsidP="00ED10CD">
      <w:pPr>
        <w:rPr>
          <w:rFonts w:ascii="Times New Roman" w:hAnsi="Times New Roman" w:cs="Times New Roman"/>
          <w:b/>
          <w:bCs/>
          <w:sz w:val="36"/>
          <w:szCs w:val="36"/>
        </w:rPr>
      </w:pPr>
      <w:r w:rsidRPr="003D0FE1">
        <w:rPr>
          <w:rFonts w:ascii="Times New Roman" w:hAnsi="Times New Roman" w:cs="Times New Roman"/>
          <w:b/>
          <w:bCs/>
          <w:sz w:val="28"/>
          <w:szCs w:val="28"/>
        </w:rPr>
        <w:t>MODIFIED NEWCASTLE - OTTAWA QUALITY ASSESSMENT SCALE</w:t>
      </w:r>
      <w:r w:rsidR="00B83E96" w:rsidRPr="003D0FE1">
        <w:rPr>
          <w:rFonts w:ascii="Times New Roman" w:hAnsi="Times New Roman" w:cs="Times New Roman"/>
          <w:b/>
          <w:bCs/>
          <w:sz w:val="28"/>
          <w:szCs w:val="28"/>
        </w:rPr>
        <w:t xml:space="preserve"> - </w:t>
      </w:r>
      <w:r w:rsidRPr="003D0FE1">
        <w:rPr>
          <w:rFonts w:ascii="Times New Roman" w:hAnsi="Times New Roman" w:cs="Times New Roman"/>
          <w:b/>
          <w:bCs/>
          <w:sz w:val="28"/>
          <w:szCs w:val="28"/>
        </w:rPr>
        <w:t>COHORT STUDIES</w:t>
      </w:r>
    </w:p>
    <w:p w14:paraId="566AAC87" w14:textId="40808EB3" w:rsidR="00F00E8C" w:rsidRPr="003D0FE1" w:rsidRDefault="00F00E8C" w:rsidP="00F00E8C">
      <w:pPr>
        <w:rPr>
          <w:rFonts w:ascii="Times New Roman" w:hAnsi="Times New Roman" w:cs="Times New Roman"/>
        </w:rPr>
      </w:pPr>
      <w:r w:rsidRPr="003D0FE1">
        <w:rPr>
          <w:rFonts w:ascii="Times New Roman" w:hAnsi="Times New Roman" w:cs="Times New Roman"/>
        </w:rPr>
        <w:t>Note: A study can be awarded a maximum of one star for each numbered item within the Selection and Outcome categories. A maximum of two stars can be given for Comparability</w:t>
      </w:r>
    </w:p>
    <w:p w14:paraId="1795D0D3" w14:textId="77777777" w:rsidR="00CB6772" w:rsidRPr="003D0FE1" w:rsidRDefault="00CB6772" w:rsidP="00F00E8C">
      <w:pPr>
        <w:rPr>
          <w:rFonts w:ascii="Times New Roman" w:hAnsi="Times New Roman" w:cs="Times New Roman"/>
        </w:rPr>
      </w:pPr>
    </w:p>
    <w:p w14:paraId="73DB06F9" w14:textId="77777777" w:rsidR="00CB6772" w:rsidRPr="003D0FE1" w:rsidRDefault="00CB6772" w:rsidP="00F00E8C">
      <w:pPr>
        <w:rPr>
          <w:rFonts w:ascii="Times New Roman" w:hAnsi="Times New Roman" w:cs="Times New Roman"/>
        </w:rPr>
      </w:pPr>
    </w:p>
    <w:p w14:paraId="017FAA7E" w14:textId="77777777" w:rsidR="00572133" w:rsidRPr="003D0FE1" w:rsidRDefault="00572133" w:rsidP="00F00E8C">
      <w:pPr>
        <w:rPr>
          <w:rFonts w:ascii="Times New Roman" w:hAnsi="Times New Roman" w:cs="Times New Roman"/>
        </w:rPr>
      </w:pPr>
    </w:p>
    <w:p w14:paraId="36815593" w14:textId="77777777" w:rsidR="00572133" w:rsidRPr="003D0FE1" w:rsidRDefault="00572133" w:rsidP="00F00E8C">
      <w:pPr>
        <w:rPr>
          <w:rFonts w:ascii="Times New Roman" w:hAnsi="Times New Roman" w:cs="Times New Roman"/>
        </w:rPr>
      </w:pPr>
    </w:p>
    <w:p w14:paraId="0C51D83D" w14:textId="77777777" w:rsidR="00CB6772" w:rsidRPr="003D0FE1" w:rsidRDefault="00CB6772" w:rsidP="00F00E8C">
      <w:pPr>
        <w:rPr>
          <w:rFonts w:ascii="Times New Roman" w:hAnsi="Times New Roman" w:cs="Times New Roman"/>
        </w:rPr>
      </w:pPr>
    </w:p>
    <w:p w14:paraId="4E15F41C" w14:textId="77777777" w:rsidR="00CB6772" w:rsidRPr="003D0FE1" w:rsidRDefault="00CB6772" w:rsidP="00F00E8C">
      <w:pPr>
        <w:rPr>
          <w:rFonts w:ascii="Times New Roman" w:hAnsi="Times New Roman" w:cs="Times New Roman"/>
        </w:rPr>
      </w:pPr>
    </w:p>
    <w:p w14:paraId="356FC534" w14:textId="77777777" w:rsidR="00CB6772" w:rsidRPr="003D0FE1" w:rsidRDefault="00CB6772" w:rsidP="00F00E8C">
      <w:pPr>
        <w:rPr>
          <w:rFonts w:ascii="Times New Roman" w:hAnsi="Times New Roman" w:cs="Times New Roman"/>
        </w:rPr>
      </w:pPr>
    </w:p>
    <w:p w14:paraId="556050E0" w14:textId="77777777" w:rsidR="00CB6772" w:rsidRPr="003D0FE1" w:rsidRDefault="00CB6772" w:rsidP="00F00E8C">
      <w:pPr>
        <w:rPr>
          <w:rFonts w:ascii="Times New Roman" w:hAnsi="Times New Roman" w:cs="Times New Roman"/>
        </w:rPr>
      </w:pPr>
    </w:p>
    <w:p w14:paraId="7EBBCDAB" w14:textId="77777777" w:rsidR="00CB6772" w:rsidRPr="003D0FE1" w:rsidRDefault="00CB6772" w:rsidP="00F00E8C">
      <w:pPr>
        <w:rPr>
          <w:rFonts w:ascii="Times New Roman" w:hAnsi="Times New Roman" w:cs="Times New Roman"/>
        </w:rPr>
      </w:pPr>
    </w:p>
    <w:p w14:paraId="52ECE993" w14:textId="77777777" w:rsidR="00CB6772" w:rsidRPr="003D0FE1" w:rsidRDefault="00CB6772" w:rsidP="00F00E8C">
      <w:pPr>
        <w:rPr>
          <w:rFonts w:ascii="Times New Roman" w:hAnsi="Times New Roman" w:cs="Times New Roman"/>
          <w:b/>
          <w:bCs/>
        </w:rPr>
      </w:pPr>
    </w:p>
    <w:tbl>
      <w:tblPr>
        <w:tblStyle w:val="Tabellaelenco1chiara-colore11"/>
        <w:tblpPr w:leftFromText="141" w:rightFromText="141" w:vertAnchor="page" w:horzAnchor="margin" w:tblpXSpec="center" w:tblpY="865"/>
        <w:tblW w:w="15205" w:type="dxa"/>
        <w:tblBorders>
          <w:top w:val="single" w:sz="12" w:space="0" w:color="215E99"/>
          <w:left w:val="single" w:sz="12" w:space="0" w:color="215E99"/>
          <w:bottom w:val="single" w:sz="12" w:space="0" w:color="215E99"/>
          <w:right w:val="single" w:sz="12" w:space="0" w:color="215E99"/>
          <w:insideH w:val="single" w:sz="12" w:space="0" w:color="215E99"/>
          <w:insideV w:val="single" w:sz="12" w:space="0" w:color="215E99"/>
        </w:tblBorders>
        <w:tblLayout w:type="fixed"/>
        <w:tblLook w:val="04A0" w:firstRow="1" w:lastRow="0" w:firstColumn="1" w:lastColumn="0" w:noHBand="0" w:noVBand="1"/>
      </w:tblPr>
      <w:tblGrid>
        <w:gridCol w:w="1614"/>
        <w:gridCol w:w="1632"/>
        <w:gridCol w:w="1417"/>
        <w:gridCol w:w="1769"/>
        <w:gridCol w:w="1350"/>
        <w:gridCol w:w="1751"/>
        <w:gridCol w:w="1657"/>
        <w:gridCol w:w="1553"/>
        <w:gridCol w:w="1392"/>
        <w:gridCol w:w="1070"/>
      </w:tblGrid>
      <w:tr w:rsidR="00F00E8C" w:rsidRPr="003D0FE1" w14:paraId="663F3FC5" w14:textId="77777777" w:rsidTr="00E010DC">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126B4DDC" w14:textId="77777777" w:rsidR="00F00E8C" w:rsidRPr="003D0FE1" w:rsidRDefault="00F00E8C" w:rsidP="00E010DC">
            <w:pPr>
              <w:jc w:val="center"/>
              <w:rPr>
                <w:rFonts w:ascii="Times New Roman" w:eastAsia="Aptos" w:hAnsi="Times New Roman" w:cs="Times New Roman"/>
                <w:b w:val="0"/>
                <w:bCs w:val="0"/>
                <w:i/>
                <w:iCs/>
                <w:lang w:val="en-GB"/>
              </w:rPr>
            </w:pPr>
            <w:bookmarkStart w:id="0" w:name="_Hlk211518706"/>
          </w:p>
          <w:p w14:paraId="3996AC1E" w14:textId="77777777" w:rsidR="00F00E8C" w:rsidRPr="003D0FE1" w:rsidRDefault="00F00E8C" w:rsidP="00E010DC">
            <w:pPr>
              <w:jc w:val="center"/>
              <w:rPr>
                <w:rFonts w:ascii="Times New Roman" w:eastAsia="Aptos" w:hAnsi="Times New Roman" w:cs="Times New Roman"/>
                <w:b w:val="0"/>
                <w:bCs w:val="0"/>
                <w:i/>
                <w:iCs/>
                <w:lang w:val="en-GB"/>
              </w:rPr>
            </w:pPr>
          </w:p>
          <w:p w14:paraId="6455C167" w14:textId="77777777" w:rsidR="00F00E8C" w:rsidRPr="003D0FE1" w:rsidRDefault="00F00E8C" w:rsidP="00E010DC">
            <w:pPr>
              <w:jc w:val="center"/>
              <w:rPr>
                <w:rFonts w:ascii="Times New Roman" w:eastAsia="Aptos" w:hAnsi="Times New Roman" w:cs="Times New Roman"/>
                <w:b w:val="0"/>
                <w:bCs w:val="0"/>
                <w:i/>
                <w:iCs/>
                <w:lang w:val="en-GB"/>
              </w:rPr>
            </w:pPr>
          </w:p>
          <w:p w14:paraId="48E989B3" w14:textId="77777777" w:rsidR="00F00E8C" w:rsidRPr="003D0FE1" w:rsidRDefault="00F00E8C" w:rsidP="00E010DC">
            <w:pPr>
              <w:jc w:val="center"/>
              <w:rPr>
                <w:rFonts w:ascii="Times New Roman" w:eastAsia="Aptos" w:hAnsi="Times New Roman" w:cs="Times New Roman"/>
                <w:b w:val="0"/>
                <w:bCs w:val="0"/>
                <w:i/>
                <w:iCs/>
                <w:lang w:val="en-GB"/>
              </w:rPr>
            </w:pPr>
          </w:p>
          <w:p w14:paraId="4254667A" w14:textId="77777777" w:rsidR="00F00E8C" w:rsidRPr="003D0FE1" w:rsidRDefault="00F00E8C" w:rsidP="00E010DC">
            <w:pPr>
              <w:jc w:val="center"/>
              <w:rPr>
                <w:rFonts w:ascii="Times New Roman" w:eastAsia="Aptos" w:hAnsi="Times New Roman" w:cs="Times New Roman"/>
                <w:i/>
                <w:iCs/>
                <w:lang w:val="en-GB"/>
              </w:rPr>
            </w:pPr>
          </w:p>
        </w:tc>
        <w:tc>
          <w:tcPr>
            <w:tcW w:w="6168" w:type="dxa"/>
            <w:gridSpan w:val="4"/>
            <w:vAlign w:val="center"/>
          </w:tcPr>
          <w:p w14:paraId="3AEC36FA"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lang w:val="en-GB"/>
              </w:rPr>
            </w:pPr>
          </w:p>
          <w:p w14:paraId="1305FACD"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rPr>
            </w:pPr>
            <w:proofErr w:type="spellStart"/>
            <w:r w:rsidRPr="003D0FE1">
              <w:rPr>
                <w:rFonts w:ascii="Times New Roman" w:eastAsia="Aptos" w:hAnsi="Times New Roman" w:cs="Times New Roman"/>
                <w:i/>
                <w:iCs/>
              </w:rPr>
              <w:t>Selection</w:t>
            </w:r>
            <w:proofErr w:type="spellEnd"/>
          </w:p>
          <w:p w14:paraId="6773461D"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rPr>
            </w:pPr>
          </w:p>
        </w:tc>
        <w:tc>
          <w:tcPr>
            <w:tcW w:w="1751" w:type="dxa"/>
            <w:vAlign w:val="center"/>
          </w:tcPr>
          <w:p w14:paraId="4C55B6DA"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Compa-</w:t>
            </w:r>
          </w:p>
          <w:p w14:paraId="0F54ADC1"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rPr>
            </w:pPr>
            <w:proofErr w:type="spellStart"/>
            <w:r w:rsidRPr="003D0FE1">
              <w:rPr>
                <w:rFonts w:ascii="Times New Roman" w:eastAsia="Aptos" w:hAnsi="Times New Roman" w:cs="Times New Roman"/>
                <w:i/>
                <w:iCs/>
                <w:color w:val="000000"/>
              </w:rPr>
              <w:t>rability</w:t>
            </w:r>
            <w:proofErr w:type="spellEnd"/>
          </w:p>
        </w:tc>
        <w:tc>
          <w:tcPr>
            <w:tcW w:w="4602" w:type="dxa"/>
            <w:gridSpan w:val="3"/>
            <w:vAlign w:val="center"/>
          </w:tcPr>
          <w:p w14:paraId="3E9A6F73"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rPr>
            </w:pPr>
            <w:proofErr w:type="spellStart"/>
            <w:r w:rsidRPr="003D0FE1">
              <w:rPr>
                <w:rFonts w:ascii="Times New Roman" w:eastAsia="Aptos" w:hAnsi="Times New Roman" w:cs="Times New Roman"/>
                <w:i/>
                <w:iCs/>
                <w:color w:val="000000"/>
              </w:rPr>
              <w:t>Outcome</w:t>
            </w:r>
            <w:proofErr w:type="spellEnd"/>
          </w:p>
        </w:tc>
        <w:tc>
          <w:tcPr>
            <w:tcW w:w="1070" w:type="dxa"/>
            <w:vAlign w:val="center"/>
          </w:tcPr>
          <w:p w14:paraId="45B25A4E" w14:textId="77777777" w:rsidR="00F00E8C" w:rsidRPr="003D0FE1" w:rsidRDefault="00F00E8C" w:rsidP="00E010DC">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rPr>
            </w:pPr>
          </w:p>
        </w:tc>
      </w:tr>
      <w:tr w:rsidR="00F00E8C" w:rsidRPr="003D0FE1" w14:paraId="2BFBA98E"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237E55D0" w14:textId="77777777" w:rsidR="00F00E8C" w:rsidRPr="003D0FE1" w:rsidRDefault="00F00E8C" w:rsidP="00E010DC">
            <w:pPr>
              <w:jc w:val="center"/>
              <w:rPr>
                <w:rFonts w:ascii="Times New Roman" w:eastAsia="Aptos" w:hAnsi="Times New Roman" w:cs="Times New Roman"/>
              </w:rPr>
            </w:pPr>
            <w:r w:rsidRPr="003D0FE1">
              <w:rPr>
                <w:rFonts w:ascii="Times New Roman" w:eastAsia="Aptos" w:hAnsi="Times New Roman" w:cs="Times New Roman"/>
                <w:i/>
                <w:iCs/>
                <w:color w:val="000000"/>
              </w:rPr>
              <w:t>Author</w:t>
            </w:r>
          </w:p>
        </w:tc>
        <w:tc>
          <w:tcPr>
            <w:tcW w:w="1632" w:type="dxa"/>
            <w:vAlign w:val="center"/>
          </w:tcPr>
          <w:p w14:paraId="40AEDFF5"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Representativeness</w:t>
            </w:r>
            <w:proofErr w:type="spellEnd"/>
          </w:p>
        </w:tc>
        <w:tc>
          <w:tcPr>
            <w:tcW w:w="1417" w:type="dxa"/>
            <w:vAlign w:val="center"/>
          </w:tcPr>
          <w:p w14:paraId="0FD29A3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Selection</w:t>
            </w:r>
            <w:proofErr w:type="spellEnd"/>
          </w:p>
        </w:tc>
        <w:tc>
          <w:tcPr>
            <w:tcW w:w="1769" w:type="dxa"/>
            <w:vAlign w:val="center"/>
          </w:tcPr>
          <w:p w14:paraId="1D72EC2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Ascertainment</w:t>
            </w:r>
            <w:proofErr w:type="spellEnd"/>
            <w:r w:rsidRPr="003D0FE1">
              <w:rPr>
                <w:rFonts w:ascii="Times New Roman" w:eastAsia="Aptos" w:hAnsi="Times New Roman" w:cs="Times New Roman"/>
                <w:b/>
                <w:bCs/>
                <w:i/>
                <w:iCs/>
                <w:color w:val="000000"/>
              </w:rPr>
              <w:t xml:space="preserve"> of </w:t>
            </w:r>
            <w:proofErr w:type="spellStart"/>
            <w:r w:rsidRPr="003D0FE1">
              <w:rPr>
                <w:rFonts w:ascii="Times New Roman" w:eastAsia="Aptos" w:hAnsi="Times New Roman" w:cs="Times New Roman"/>
                <w:b/>
                <w:bCs/>
                <w:i/>
                <w:iCs/>
                <w:color w:val="000000"/>
              </w:rPr>
              <w:t>exposure</w:t>
            </w:r>
            <w:proofErr w:type="spellEnd"/>
          </w:p>
        </w:tc>
        <w:tc>
          <w:tcPr>
            <w:tcW w:w="1350" w:type="dxa"/>
            <w:vAlign w:val="center"/>
          </w:tcPr>
          <w:p w14:paraId="5CDA422C"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Demonstration</w:t>
            </w:r>
            <w:proofErr w:type="spellEnd"/>
            <w:r w:rsidRPr="003D0FE1">
              <w:rPr>
                <w:rFonts w:ascii="Times New Roman" w:eastAsia="Aptos" w:hAnsi="Times New Roman" w:cs="Times New Roman"/>
                <w:b/>
                <w:bCs/>
                <w:i/>
                <w:iCs/>
                <w:color w:val="000000"/>
              </w:rPr>
              <w:t xml:space="preserve"> </w:t>
            </w:r>
            <w:proofErr w:type="spellStart"/>
            <w:r w:rsidRPr="003D0FE1">
              <w:rPr>
                <w:rFonts w:ascii="Times New Roman" w:eastAsia="Aptos" w:hAnsi="Times New Roman" w:cs="Times New Roman"/>
                <w:b/>
                <w:bCs/>
                <w:i/>
                <w:iCs/>
                <w:color w:val="000000"/>
              </w:rPr>
              <w:t>that</w:t>
            </w:r>
            <w:proofErr w:type="spellEnd"/>
            <w:r w:rsidRPr="003D0FE1">
              <w:rPr>
                <w:rFonts w:ascii="Times New Roman" w:eastAsia="Aptos" w:hAnsi="Times New Roman" w:cs="Times New Roman"/>
                <w:b/>
                <w:bCs/>
                <w:i/>
                <w:iCs/>
                <w:color w:val="000000"/>
              </w:rPr>
              <w:t xml:space="preserve"> </w:t>
            </w:r>
            <w:proofErr w:type="spellStart"/>
            <w:r w:rsidRPr="003D0FE1">
              <w:rPr>
                <w:rFonts w:ascii="Times New Roman" w:eastAsia="Aptos" w:hAnsi="Times New Roman" w:cs="Times New Roman"/>
                <w:b/>
                <w:bCs/>
                <w:i/>
                <w:iCs/>
                <w:color w:val="000000"/>
              </w:rPr>
              <w:t>outcome</w:t>
            </w:r>
            <w:proofErr w:type="spellEnd"/>
          </w:p>
        </w:tc>
        <w:tc>
          <w:tcPr>
            <w:tcW w:w="1751" w:type="dxa"/>
            <w:vAlign w:val="center"/>
          </w:tcPr>
          <w:p w14:paraId="3C29800E"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Variables</w:t>
            </w:r>
            <w:proofErr w:type="spellEnd"/>
            <w:r w:rsidRPr="003D0FE1">
              <w:rPr>
                <w:rFonts w:ascii="Times New Roman" w:eastAsia="Aptos" w:hAnsi="Times New Roman" w:cs="Times New Roman"/>
                <w:b/>
                <w:bCs/>
                <w:i/>
                <w:iCs/>
                <w:color w:val="000000"/>
              </w:rPr>
              <w:t>(s)</w:t>
            </w:r>
          </w:p>
        </w:tc>
        <w:tc>
          <w:tcPr>
            <w:tcW w:w="1657" w:type="dxa"/>
            <w:vAlign w:val="center"/>
          </w:tcPr>
          <w:p w14:paraId="1F226C69"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Assessment</w:t>
            </w:r>
            <w:proofErr w:type="spellEnd"/>
            <w:r w:rsidRPr="003D0FE1">
              <w:rPr>
                <w:rFonts w:ascii="Times New Roman" w:eastAsia="Aptos" w:hAnsi="Times New Roman" w:cs="Times New Roman"/>
                <w:b/>
                <w:bCs/>
                <w:i/>
                <w:iCs/>
                <w:color w:val="000000"/>
              </w:rPr>
              <w:t xml:space="preserve"> of </w:t>
            </w:r>
            <w:proofErr w:type="spellStart"/>
            <w:r w:rsidRPr="003D0FE1">
              <w:rPr>
                <w:rFonts w:ascii="Times New Roman" w:eastAsia="Aptos" w:hAnsi="Times New Roman" w:cs="Times New Roman"/>
                <w:b/>
                <w:bCs/>
                <w:i/>
                <w:iCs/>
                <w:color w:val="000000"/>
              </w:rPr>
              <w:t>outcome</w:t>
            </w:r>
            <w:proofErr w:type="spellEnd"/>
          </w:p>
        </w:tc>
        <w:tc>
          <w:tcPr>
            <w:tcW w:w="1553" w:type="dxa"/>
            <w:vAlign w:val="center"/>
          </w:tcPr>
          <w:p w14:paraId="06A5AB0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lang w:val="en-GB"/>
              </w:rPr>
            </w:pPr>
            <w:r w:rsidRPr="003D0FE1">
              <w:rPr>
                <w:rFonts w:ascii="Times New Roman" w:eastAsia="Aptos" w:hAnsi="Times New Roman" w:cs="Times New Roman"/>
                <w:b/>
                <w:bCs/>
                <w:i/>
                <w:iCs/>
                <w:color w:val="000000"/>
                <w:lang w:val="en-GB"/>
              </w:rPr>
              <w:t>Was follow‑up long enough</w:t>
            </w:r>
          </w:p>
        </w:tc>
        <w:tc>
          <w:tcPr>
            <w:tcW w:w="1392" w:type="dxa"/>
            <w:vAlign w:val="center"/>
          </w:tcPr>
          <w:p w14:paraId="1C9EC578"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roofErr w:type="spellStart"/>
            <w:r w:rsidRPr="003D0FE1">
              <w:rPr>
                <w:rFonts w:ascii="Times New Roman" w:eastAsia="Aptos" w:hAnsi="Times New Roman" w:cs="Times New Roman"/>
                <w:b/>
                <w:bCs/>
                <w:i/>
                <w:iCs/>
                <w:color w:val="000000"/>
              </w:rPr>
              <w:t>Adequacy</w:t>
            </w:r>
            <w:proofErr w:type="spellEnd"/>
            <w:r w:rsidRPr="003D0FE1">
              <w:rPr>
                <w:rFonts w:ascii="Times New Roman" w:eastAsia="Aptos" w:hAnsi="Times New Roman" w:cs="Times New Roman"/>
                <w:b/>
                <w:bCs/>
                <w:i/>
                <w:iCs/>
                <w:color w:val="000000"/>
              </w:rPr>
              <w:t xml:space="preserve"> of follow‑up</w:t>
            </w:r>
          </w:p>
        </w:tc>
        <w:tc>
          <w:tcPr>
            <w:tcW w:w="1070" w:type="dxa"/>
            <w:vAlign w:val="center"/>
          </w:tcPr>
          <w:p w14:paraId="120A609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p>
          <w:p w14:paraId="33284C1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rPr>
            </w:pPr>
            <w:r w:rsidRPr="003D0FE1">
              <w:rPr>
                <w:rFonts w:ascii="Times New Roman" w:eastAsia="Aptos" w:hAnsi="Times New Roman" w:cs="Times New Roman"/>
                <w:b/>
                <w:bCs/>
                <w:i/>
                <w:iCs/>
                <w:color w:val="000000"/>
              </w:rPr>
              <w:t>Overall</w:t>
            </w:r>
          </w:p>
        </w:tc>
      </w:tr>
      <w:tr w:rsidR="00F00E8C" w:rsidRPr="003D0FE1" w14:paraId="29582BD5" w14:textId="77777777" w:rsidTr="00E010DC">
        <w:trPr>
          <w:trHeight w:val="684"/>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70A483F3" w14:textId="77777777" w:rsidR="00F00E8C" w:rsidRPr="003D0FE1" w:rsidRDefault="00F00E8C" w:rsidP="00E010DC">
            <w:pPr>
              <w:jc w:val="center"/>
              <w:rPr>
                <w:rFonts w:ascii="Times New Roman" w:hAnsi="Times New Roman" w:cs="Times New Roman"/>
                <w:color w:val="000000"/>
              </w:rPr>
            </w:pPr>
            <w:r w:rsidRPr="003D0FE1">
              <w:rPr>
                <w:rFonts w:ascii="Times New Roman" w:hAnsi="Times New Roman" w:cs="Times New Roman"/>
                <w:color w:val="000000"/>
              </w:rPr>
              <w:t>Abouegylah et al. 2019</w:t>
            </w:r>
          </w:p>
          <w:p w14:paraId="7266F989"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737FEB23"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0D6C8CF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18696F59"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1FE16DF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26448542"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2DB8F75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2BF68214"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2AE90432"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070" w:type="dxa"/>
            <w:vAlign w:val="center"/>
          </w:tcPr>
          <w:p w14:paraId="4852BE37"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rPr>
            </w:pPr>
            <w:r w:rsidRPr="003D0FE1">
              <w:rPr>
                <w:rFonts w:ascii="Times New Roman" w:eastAsia="Aptos" w:hAnsi="Times New Roman" w:cs="Times New Roman"/>
                <w:color w:val="000000"/>
              </w:rPr>
              <w:t>7</w:t>
            </w:r>
          </w:p>
        </w:tc>
      </w:tr>
      <w:tr w:rsidR="00F00E8C" w:rsidRPr="003D0FE1" w14:paraId="09A96260"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36965AC7" w14:textId="77777777" w:rsidR="00F00E8C" w:rsidRPr="003D0FE1" w:rsidRDefault="00F00E8C" w:rsidP="00E010DC">
            <w:pPr>
              <w:jc w:val="center"/>
              <w:rPr>
                <w:rFonts w:ascii="Times New Roman" w:eastAsia="Aptos" w:hAnsi="Times New Roman" w:cs="Times New Roman"/>
              </w:rPr>
            </w:pPr>
            <w:r w:rsidRPr="003D0FE1">
              <w:rPr>
                <w:rFonts w:ascii="Times New Roman" w:eastAsia="Aptos" w:hAnsi="Times New Roman" w:cs="Times New Roman"/>
              </w:rPr>
              <w:t>Berlin et al. 2025</w:t>
            </w:r>
          </w:p>
        </w:tc>
        <w:tc>
          <w:tcPr>
            <w:tcW w:w="1632" w:type="dxa"/>
            <w:vAlign w:val="center"/>
          </w:tcPr>
          <w:p w14:paraId="41255A5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5106769E"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0001772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5344A7EC"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0BEAEEA4"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4ED1CC1D"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619059C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79D076E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p>
        </w:tc>
        <w:tc>
          <w:tcPr>
            <w:tcW w:w="1070" w:type="dxa"/>
            <w:vAlign w:val="center"/>
          </w:tcPr>
          <w:p w14:paraId="4D6DD5A1"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8</w:t>
            </w:r>
          </w:p>
        </w:tc>
      </w:tr>
      <w:tr w:rsidR="00F00E8C" w:rsidRPr="003D0FE1" w14:paraId="72CA5E50" w14:textId="77777777" w:rsidTr="00E010DC">
        <w:trPr>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422FAB08" w14:textId="77777777" w:rsidR="00F00E8C" w:rsidRPr="003D0FE1" w:rsidRDefault="00F00E8C" w:rsidP="00E010DC">
            <w:pPr>
              <w:jc w:val="center"/>
              <w:rPr>
                <w:rFonts w:ascii="Times New Roman" w:eastAsia="Aptos" w:hAnsi="Times New Roman" w:cs="Times New Roman"/>
              </w:rPr>
            </w:pPr>
            <w:r w:rsidRPr="003D0FE1">
              <w:rPr>
                <w:rFonts w:ascii="Times New Roman" w:eastAsia="Aptos" w:hAnsi="Times New Roman" w:cs="Times New Roman"/>
              </w:rPr>
              <w:t>Chang et al. 2019</w:t>
            </w:r>
          </w:p>
        </w:tc>
        <w:tc>
          <w:tcPr>
            <w:tcW w:w="1632" w:type="dxa"/>
            <w:vAlign w:val="center"/>
          </w:tcPr>
          <w:p w14:paraId="39C1278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4217174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0AE5BEF7"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2ADBC2FA"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4BD3C1F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15C51612"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44EC7540"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3E5AE161"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070" w:type="dxa"/>
            <w:vAlign w:val="center"/>
          </w:tcPr>
          <w:p w14:paraId="3F852ADE"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8</w:t>
            </w:r>
          </w:p>
        </w:tc>
      </w:tr>
      <w:tr w:rsidR="00F00E8C" w:rsidRPr="003D0FE1" w14:paraId="7D9CCD50"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589110D5" w14:textId="77777777" w:rsidR="00F00E8C" w:rsidRPr="003D0FE1" w:rsidRDefault="00F00E8C" w:rsidP="00E010DC">
            <w:pPr>
              <w:jc w:val="center"/>
              <w:rPr>
                <w:rFonts w:ascii="Times New Roman" w:eastAsia="Aptos" w:hAnsi="Times New Roman" w:cs="Times New Roman"/>
                <w:lang w:val="en-GB"/>
              </w:rPr>
            </w:pPr>
            <w:r w:rsidRPr="003D0FE1">
              <w:rPr>
                <w:rFonts w:ascii="Times New Roman" w:eastAsia="Aptos" w:hAnsi="Times New Roman" w:cs="Times New Roman"/>
                <w:lang w:val="en-GB"/>
              </w:rPr>
              <w:t>Chen et al. 2023</w:t>
            </w:r>
          </w:p>
          <w:p w14:paraId="503F9943"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32E79008"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788D63EF"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p>
        </w:tc>
        <w:tc>
          <w:tcPr>
            <w:tcW w:w="1769" w:type="dxa"/>
            <w:vAlign w:val="center"/>
          </w:tcPr>
          <w:p w14:paraId="633FD0A4"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2234177F"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4376168A"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244B76D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7E1ACD4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6541047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p>
        </w:tc>
        <w:tc>
          <w:tcPr>
            <w:tcW w:w="1070" w:type="dxa"/>
            <w:vAlign w:val="center"/>
          </w:tcPr>
          <w:p w14:paraId="0A551895"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7</w:t>
            </w:r>
          </w:p>
        </w:tc>
      </w:tr>
      <w:tr w:rsidR="00F00E8C" w:rsidRPr="003D0FE1" w14:paraId="6428B647" w14:textId="77777777" w:rsidTr="00E010DC">
        <w:trPr>
          <w:trHeight w:val="684"/>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37D7751" w14:textId="77777777" w:rsidR="00F00E8C" w:rsidRPr="003D0FE1" w:rsidRDefault="00F00E8C" w:rsidP="00E010DC">
            <w:pPr>
              <w:jc w:val="center"/>
              <w:rPr>
                <w:rFonts w:ascii="Times New Roman" w:hAnsi="Times New Roman" w:cs="Times New Roman"/>
                <w:color w:val="000000"/>
              </w:rPr>
            </w:pPr>
            <w:r w:rsidRPr="003D0FE1">
              <w:rPr>
                <w:rFonts w:ascii="Times New Roman" w:hAnsi="Times New Roman" w:cs="Times New Roman"/>
                <w:color w:val="000000"/>
              </w:rPr>
              <w:t>Erven et al. 2011</w:t>
            </w:r>
          </w:p>
          <w:p w14:paraId="7F571EA3"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4C3F469B"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328477A9"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1EEF4F96"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5DCCE204"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180799F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657" w:type="dxa"/>
            <w:vAlign w:val="center"/>
          </w:tcPr>
          <w:p w14:paraId="76AA120F"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7583C34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5AE7887B"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7F6BC31A"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7</w:t>
            </w:r>
          </w:p>
        </w:tc>
      </w:tr>
      <w:tr w:rsidR="00F00E8C" w:rsidRPr="003D0FE1" w14:paraId="2F41C5A0"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8E5A91F" w14:textId="77777777" w:rsidR="00F00E8C" w:rsidRPr="003D0FE1" w:rsidRDefault="00F00E8C" w:rsidP="00E010DC">
            <w:pPr>
              <w:jc w:val="center"/>
              <w:rPr>
                <w:rFonts w:ascii="Times New Roman" w:hAnsi="Times New Roman" w:cs="Times New Roman"/>
                <w:color w:val="000000"/>
              </w:rPr>
            </w:pPr>
            <w:proofErr w:type="spellStart"/>
            <w:r w:rsidRPr="003D0FE1">
              <w:rPr>
                <w:rFonts w:ascii="Times New Roman" w:hAnsi="Times New Roman" w:cs="Times New Roman"/>
                <w:color w:val="000000"/>
              </w:rPr>
              <w:t>Honaryar</w:t>
            </w:r>
            <w:proofErr w:type="spellEnd"/>
            <w:r w:rsidRPr="003D0FE1">
              <w:rPr>
                <w:rFonts w:ascii="Times New Roman" w:hAnsi="Times New Roman" w:cs="Times New Roman"/>
                <w:color w:val="000000"/>
              </w:rPr>
              <w:t xml:space="preserve"> et al. 2024</w:t>
            </w:r>
          </w:p>
          <w:p w14:paraId="6D95D03E"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2762CD64"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146E3A5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63C0DA3E"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7881770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19C0471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00735D6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64D1EB9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6446DC49"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0D7DD42F"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9</w:t>
            </w:r>
          </w:p>
        </w:tc>
      </w:tr>
      <w:tr w:rsidR="00F00E8C" w:rsidRPr="003D0FE1" w14:paraId="1772CBAF" w14:textId="77777777" w:rsidTr="00E010DC">
        <w:trPr>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9474799" w14:textId="77777777" w:rsidR="00F00E8C" w:rsidRPr="003D0FE1" w:rsidRDefault="00F00E8C" w:rsidP="00E010DC">
            <w:pPr>
              <w:jc w:val="center"/>
              <w:rPr>
                <w:rFonts w:ascii="Times New Roman" w:hAnsi="Times New Roman" w:cs="Times New Roman"/>
                <w:color w:val="000000"/>
              </w:rPr>
            </w:pPr>
            <w:r w:rsidRPr="003D0FE1">
              <w:rPr>
                <w:rFonts w:ascii="Times New Roman" w:hAnsi="Times New Roman" w:cs="Times New Roman"/>
                <w:color w:val="000000"/>
              </w:rPr>
              <w:t>Lai et al. 2024</w:t>
            </w:r>
          </w:p>
          <w:p w14:paraId="0E925C1A"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1FE408AB"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0A2D5CF2"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769" w:type="dxa"/>
            <w:vAlign w:val="center"/>
          </w:tcPr>
          <w:p w14:paraId="095354B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5CE55E59"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666157D1"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3F72E4D0"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35C0CB04"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40392EEC"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070" w:type="dxa"/>
            <w:vAlign w:val="center"/>
          </w:tcPr>
          <w:p w14:paraId="6CC9DEBC"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7</w:t>
            </w:r>
          </w:p>
        </w:tc>
      </w:tr>
      <w:tr w:rsidR="00F00E8C" w:rsidRPr="003D0FE1" w14:paraId="385285DA"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29FCB5F1" w14:textId="77777777" w:rsidR="00F00E8C" w:rsidRPr="003D0FE1" w:rsidRDefault="00F00E8C" w:rsidP="00E010DC">
            <w:pPr>
              <w:jc w:val="center"/>
              <w:rPr>
                <w:rFonts w:ascii="Times New Roman" w:hAnsi="Times New Roman" w:cs="Times New Roman"/>
                <w:color w:val="000000"/>
              </w:rPr>
            </w:pPr>
            <w:r w:rsidRPr="003D0FE1">
              <w:rPr>
                <w:rFonts w:ascii="Times New Roman" w:hAnsi="Times New Roman" w:cs="Times New Roman"/>
                <w:color w:val="000000"/>
              </w:rPr>
              <w:t>Marks et al. 2005</w:t>
            </w:r>
          </w:p>
          <w:p w14:paraId="5EDCAF52"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533ED5A6"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2C971A9F"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p>
        </w:tc>
        <w:tc>
          <w:tcPr>
            <w:tcW w:w="1769" w:type="dxa"/>
            <w:vAlign w:val="center"/>
          </w:tcPr>
          <w:p w14:paraId="3BE50D05"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5D3148B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46BE79E7"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1457775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7A896DE9"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054A7DC8"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15C81822"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8</w:t>
            </w:r>
          </w:p>
        </w:tc>
      </w:tr>
      <w:tr w:rsidR="00F00E8C" w:rsidRPr="003D0FE1" w14:paraId="79B72D85" w14:textId="77777777" w:rsidTr="00E010DC">
        <w:trPr>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50E5CA32" w14:textId="77777777" w:rsidR="00F00E8C" w:rsidRPr="003D0FE1" w:rsidRDefault="00F00E8C" w:rsidP="00E010DC">
            <w:pPr>
              <w:jc w:val="center"/>
              <w:rPr>
                <w:rFonts w:ascii="Times New Roman" w:hAnsi="Times New Roman" w:cs="Times New Roman"/>
                <w:color w:val="000000"/>
              </w:rPr>
            </w:pPr>
            <w:proofErr w:type="spellStart"/>
            <w:r w:rsidRPr="003D0FE1">
              <w:rPr>
                <w:rFonts w:ascii="Times New Roman" w:hAnsi="Times New Roman" w:cs="Times New Roman"/>
                <w:color w:val="000000"/>
              </w:rPr>
              <w:lastRenderedPageBreak/>
              <w:t>Skyttä</w:t>
            </w:r>
            <w:proofErr w:type="spellEnd"/>
            <w:r w:rsidRPr="003D0FE1">
              <w:rPr>
                <w:rFonts w:ascii="Times New Roman" w:hAnsi="Times New Roman" w:cs="Times New Roman"/>
                <w:color w:val="000000"/>
              </w:rPr>
              <w:t xml:space="preserve"> et al. 2015</w:t>
            </w:r>
          </w:p>
          <w:p w14:paraId="1A8ABD61"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578FE437"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4632F1B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769" w:type="dxa"/>
            <w:vAlign w:val="center"/>
          </w:tcPr>
          <w:p w14:paraId="2B70BEBF"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1F526C1F"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380AA6B9"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p>
        </w:tc>
        <w:tc>
          <w:tcPr>
            <w:tcW w:w="1657" w:type="dxa"/>
            <w:vAlign w:val="center"/>
          </w:tcPr>
          <w:p w14:paraId="0BAAC94C"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31F92407"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3DE7FBF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07B9B090"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6</w:t>
            </w:r>
          </w:p>
        </w:tc>
      </w:tr>
      <w:tr w:rsidR="00F00E8C" w:rsidRPr="003D0FE1" w14:paraId="46C4AFB7"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35A43C7" w14:textId="77777777" w:rsidR="00F00E8C" w:rsidRPr="003D0FE1" w:rsidRDefault="00F00E8C" w:rsidP="00E010DC">
            <w:pPr>
              <w:jc w:val="center"/>
              <w:rPr>
                <w:rFonts w:ascii="Times New Roman" w:hAnsi="Times New Roman" w:cs="Times New Roman"/>
                <w:color w:val="000000"/>
                <w:lang w:val="en-GB"/>
              </w:rPr>
            </w:pPr>
            <w:r w:rsidRPr="003D0FE1">
              <w:rPr>
                <w:rFonts w:ascii="Times New Roman" w:hAnsi="Times New Roman" w:cs="Times New Roman"/>
                <w:color w:val="000000"/>
                <w:lang w:val="en-GB"/>
              </w:rPr>
              <w:t>Van den Bogaard et al. 2021</w:t>
            </w:r>
          </w:p>
          <w:p w14:paraId="38E6D188" w14:textId="77777777" w:rsidR="00F00E8C" w:rsidRPr="003D0FE1" w:rsidRDefault="00F00E8C" w:rsidP="00E010DC">
            <w:pPr>
              <w:jc w:val="center"/>
              <w:rPr>
                <w:rFonts w:ascii="Times New Roman" w:eastAsia="Aptos" w:hAnsi="Times New Roman" w:cs="Times New Roman"/>
                <w:lang w:val="en-GB"/>
              </w:rPr>
            </w:pPr>
          </w:p>
        </w:tc>
        <w:tc>
          <w:tcPr>
            <w:tcW w:w="1632" w:type="dxa"/>
            <w:vAlign w:val="center"/>
          </w:tcPr>
          <w:p w14:paraId="0A0116A4"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66CE48F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12D17509"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08839D2F"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3C31CF6B"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5DEF105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3751C21A"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56902EA5"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745A498E"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9</w:t>
            </w:r>
          </w:p>
        </w:tc>
      </w:tr>
      <w:tr w:rsidR="00F00E8C" w:rsidRPr="003D0FE1" w14:paraId="1FBF1936" w14:textId="77777777" w:rsidTr="00E010DC">
        <w:trPr>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295E550" w14:textId="77777777" w:rsidR="00F00E8C" w:rsidRPr="003D0FE1" w:rsidRDefault="00F00E8C" w:rsidP="00E010DC">
            <w:pPr>
              <w:jc w:val="center"/>
              <w:rPr>
                <w:rFonts w:ascii="Times New Roman" w:hAnsi="Times New Roman" w:cs="Times New Roman"/>
                <w:color w:val="000000"/>
                <w:lang w:val="en-GB"/>
              </w:rPr>
            </w:pPr>
            <w:r w:rsidRPr="003D0FE1">
              <w:rPr>
                <w:rFonts w:ascii="Times New Roman" w:hAnsi="Times New Roman" w:cs="Times New Roman"/>
                <w:color w:val="000000"/>
                <w:lang w:val="en-GB"/>
              </w:rPr>
              <w:t>Van den Bogaard et al. 2017</w:t>
            </w:r>
          </w:p>
          <w:p w14:paraId="4B8ADBC5" w14:textId="77777777" w:rsidR="00F00E8C" w:rsidRPr="003D0FE1" w:rsidRDefault="00F00E8C" w:rsidP="00E010DC">
            <w:pPr>
              <w:jc w:val="center"/>
              <w:rPr>
                <w:rFonts w:ascii="Times New Roman" w:eastAsia="Aptos" w:hAnsi="Times New Roman" w:cs="Times New Roman"/>
                <w:lang w:val="en-GB"/>
              </w:rPr>
            </w:pPr>
          </w:p>
        </w:tc>
        <w:tc>
          <w:tcPr>
            <w:tcW w:w="1632" w:type="dxa"/>
            <w:vAlign w:val="center"/>
          </w:tcPr>
          <w:p w14:paraId="291DE6C4"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7B2AC1A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3253CBFB"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53C52B8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4E23E7F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52867CE4"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0C721D5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10DC0BF1"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64C2C9A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9</w:t>
            </w:r>
          </w:p>
        </w:tc>
      </w:tr>
      <w:tr w:rsidR="00F00E8C" w:rsidRPr="003D0FE1" w14:paraId="53C0BF9A" w14:textId="77777777" w:rsidTr="00E010D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0136E4AB" w14:textId="77777777" w:rsidR="00F00E8C" w:rsidRPr="003D0FE1" w:rsidRDefault="00F00E8C" w:rsidP="00E010DC">
            <w:pPr>
              <w:jc w:val="center"/>
              <w:rPr>
                <w:rFonts w:ascii="Times New Roman" w:hAnsi="Times New Roman" w:cs="Times New Roman"/>
                <w:color w:val="000000"/>
              </w:rPr>
            </w:pPr>
            <w:r w:rsidRPr="003D0FE1">
              <w:rPr>
                <w:rFonts w:ascii="Times New Roman" w:hAnsi="Times New Roman" w:cs="Times New Roman"/>
                <w:color w:val="000000"/>
              </w:rPr>
              <w:t>Walker et al. 2019</w:t>
            </w:r>
          </w:p>
          <w:p w14:paraId="31EF2281" w14:textId="77777777" w:rsidR="00F00E8C" w:rsidRPr="003D0FE1" w:rsidRDefault="00F00E8C" w:rsidP="00E010DC">
            <w:pPr>
              <w:jc w:val="center"/>
              <w:rPr>
                <w:rFonts w:ascii="Times New Roman" w:eastAsia="Aptos" w:hAnsi="Times New Roman" w:cs="Times New Roman"/>
              </w:rPr>
            </w:pPr>
          </w:p>
        </w:tc>
        <w:tc>
          <w:tcPr>
            <w:tcW w:w="1632" w:type="dxa"/>
            <w:vAlign w:val="center"/>
          </w:tcPr>
          <w:p w14:paraId="3E0B730D"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584983F0"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p>
        </w:tc>
        <w:tc>
          <w:tcPr>
            <w:tcW w:w="1769" w:type="dxa"/>
            <w:vAlign w:val="center"/>
          </w:tcPr>
          <w:p w14:paraId="175777FD"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11A2EAAC"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32118015"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646B76ED"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09BE3F0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6284128E"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7FC8C1D3" w14:textId="77777777" w:rsidR="00F00E8C" w:rsidRPr="003D0FE1" w:rsidRDefault="00F00E8C" w:rsidP="00E010D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7</w:t>
            </w:r>
          </w:p>
        </w:tc>
      </w:tr>
      <w:tr w:rsidR="00F00E8C" w:rsidRPr="003D0FE1" w14:paraId="210A6477" w14:textId="77777777" w:rsidTr="00E010DC">
        <w:trPr>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24834BD7" w14:textId="77777777" w:rsidR="00F00E8C" w:rsidRPr="003D0FE1" w:rsidRDefault="00F00E8C" w:rsidP="00E010DC">
            <w:pPr>
              <w:jc w:val="center"/>
              <w:rPr>
                <w:rFonts w:ascii="Times New Roman" w:hAnsi="Times New Roman" w:cs="Times New Roman"/>
                <w:color w:val="000000"/>
              </w:rPr>
            </w:pPr>
            <w:proofErr w:type="spellStart"/>
            <w:r w:rsidRPr="003D0FE1">
              <w:rPr>
                <w:rFonts w:ascii="Times New Roman" w:hAnsi="Times New Roman" w:cs="Times New Roman"/>
                <w:color w:val="000000"/>
              </w:rPr>
              <w:t>Zureick</w:t>
            </w:r>
            <w:proofErr w:type="spellEnd"/>
            <w:r w:rsidRPr="003D0FE1">
              <w:rPr>
                <w:rFonts w:ascii="Times New Roman" w:hAnsi="Times New Roman" w:cs="Times New Roman"/>
                <w:color w:val="000000"/>
              </w:rPr>
              <w:t xml:space="preserve"> et al. 2022</w:t>
            </w:r>
          </w:p>
          <w:p w14:paraId="5C01493A" w14:textId="77777777" w:rsidR="00F00E8C" w:rsidRPr="003D0FE1" w:rsidRDefault="00F00E8C" w:rsidP="00E010DC">
            <w:pPr>
              <w:jc w:val="center"/>
              <w:rPr>
                <w:rFonts w:ascii="Times New Roman" w:hAnsi="Times New Roman" w:cs="Times New Roman"/>
                <w:color w:val="000000"/>
              </w:rPr>
            </w:pPr>
          </w:p>
        </w:tc>
        <w:tc>
          <w:tcPr>
            <w:tcW w:w="1632" w:type="dxa"/>
            <w:vAlign w:val="center"/>
          </w:tcPr>
          <w:p w14:paraId="386312E8"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417" w:type="dxa"/>
            <w:vAlign w:val="center"/>
          </w:tcPr>
          <w:p w14:paraId="4BD92A25"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69" w:type="dxa"/>
            <w:vAlign w:val="center"/>
          </w:tcPr>
          <w:p w14:paraId="65329B71"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50" w:type="dxa"/>
            <w:vAlign w:val="center"/>
          </w:tcPr>
          <w:p w14:paraId="61821B43"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751" w:type="dxa"/>
            <w:vAlign w:val="center"/>
          </w:tcPr>
          <w:p w14:paraId="575CB1AE"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657" w:type="dxa"/>
            <w:vAlign w:val="center"/>
          </w:tcPr>
          <w:p w14:paraId="1A193FF9"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553" w:type="dxa"/>
            <w:vAlign w:val="center"/>
          </w:tcPr>
          <w:p w14:paraId="55B7EC2D"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392" w:type="dxa"/>
            <w:vAlign w:val="center"/>
          </w:tcPr>
          <w:p w14:paraId="0BEC6772"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sz w:val="40"/>
                <w:szCs w:val="40"/>
              </w:rPr>
            </w:pPr>
            <w:r w:rsidRPr="003D0FE1">
              <w:rPr>
                <w:rFonts w:ascii="Times New Roman" w:eastAsia="Aptos" w:hAnsi="Times New Roman" w:cs="Times New Roman"/>
                <w:b/>
                <w:bCs/>
                <w:sz w:val="40"/>
                <w:szCs w:val="40"/>
              </w:rPr>
              <w:t>*</w:t>
            </w:r>
          </w:p>
        </w:tc>
        <w:tc>
          <w:tcPr>
            <w:tcW w:w="1070" w:type="dxa"/>
            <w:vAlign w:val="center"/>
          </w:tcPr>
          <w:p w14:paraId="074945E0" w14:textId="77777777" w:rsidR="00F00E8C" w:rsidRPr="003D0FE1" w:rsidRDefault="00F00E8C" w:rsidP="00E010D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8</w:t>
            </w:r>
          </w:p>
        </w:tc>
      </w:tr>
      <w:bookmarkEnd w:id="0"/>
    </w:tbl>
    <w:p w14:paraId="26BCE4A7" w14:textId="77777777" w:rsidR="00F00E8C" w:rsidRPr="003D0FE1" w:rsidRDefault="00F00E8C" w:rsidP="00F00E8C">
      <w:pPr>
        <w:rPr>
          <w:rFonts w:ascii="Times New Roman" w:hAnsi="Times New Roman" w:cs="Times New Roman"/>
        </w:rPr>
      </w:pPr>
    </w:p>
    <w:p w14:paraId="379C8FB8" w14:textId="77777777" w:rsidR="00F00E8C" w:rsidRPr="003D0FE1" w:rsidRDefault="00F00E8C" w:rsidP="00F00E8C">
      <w:pPr>
        <w:rPr>
          <w:rFonts w:ascii="Times New Roman" w:hAnsi="Times New Roman" w:cs="Times New Roman"/>
        </w:rPr>
      </w:pPr>
    </w:p>
    <w:p w14:paraId="5FBC3C6B" w14:textId="2B76826E" w:rsidR="00F00E8C" w:rsidRPr="003D0FE1" w:rsidRDefault="00F00E8C" w:rsidP="00B83E96">
      <w:pPr>
        <w:rPr>
          <w:rFonts w:ascii="Times New Roman" w:hAnsi="Times New Roman" w:cs="Times New Roman"/>
          <w:b/>
          <w:bCs/>
          <w:sz w:val="28"/>
          <w:szCs w:val="28"/>
        </w:rPr>
      </w:pPr>
      <w:r w:rsidRPr="003D0FE1">
        <w:rPr>
          <w:rFonts w:ascii="Times New Roman" w:hAnsi="Times New Roman" w:cs="Times New Roman"/>
          <w:b/>
          <w:bCs/>
          <w:sz w:val="28"/>
          <w:szCs w:val="28"/>
        </w:rPr>
        <w:t>MODIFIED NEWCASTLE - OTTAWA QUALITY ASSESSMENT SCALE</w:t>
      </w:r>
      <w:r w:rsidR="00B83E96" w:rsidRPr="003D0FE1">
        <w:rPr>
          <w:rFonts w:ascii="Times New Roman" w:hAnsi="Times New Roman" w:cs="Times New Roman"/>
          <w:b/>
          <w:bCs/>
          <w:sz w:val="28"/>
          <w:szCs w:val="28"/>
        </w:rPr>
        <w:t xml:space="preserve"> - </w:t>
      </w:r>
      <w:r w:rsidRPr="003D0FE1">
        <w:rPr>
          <w:rFonts w:ascii="Times New Roman" w:hAnsi="Times New Roman" w:cs="Times New Roman"/>
          <w:b/>
          <w:bCs/>
          <w:sz w:val="28"/>
          <w:szCs w:val="28"/>
        </w:rPr>
        <w:t>CASE-CONTROL STUDIES</w:t>
      </w:r>
    </w:p>
    <w:p w14:paraId="5366ADA9" w14:textId="77777777" w:rsidR="00F00E8C" w:rsidRPr="003D0FE1" w:rsidRDefault="00F00E8C" w:rsidP="00F00E8C">
      <w:pPr>
        <w:rPr>
          <w:rFonts w:ascii="Times New Roman" w:hAnsi="Times New Roman" w:cs="Times New Roman"/>
        </w:rPr>
      </w:pPr>
      <w:r w:rsidRPr="003D0FE1">
        <w:rPr>
          <w:rFonts w:ascii="Times New Roman" w:hAnsi="Times New Roman" w:cs="Times New Roman"/>
        </w:rPr>
        <w:t>Note: A study can be awarded a maximum of one star for each numbered item within the Selection and Exposure categories. A maximum of two stars can be given for Comparability.</w:t>
      </w:r>
    </w:p>
    <w:p w14:paraId="650A7E94" w14:textId="73BEC42E" w:rsidR="00F00E8C" w:rsidRPr="003D0FE1" w:rsidRDefault="00F00E8C" w:rsidP="00F00E8C">
      <w:pPr>
        <w:rPr>
          <w:rFonts w:ascii="Times New Roman" w:hAnsi="Times New Roman" w:cs="Times New Roman"/>
        </w:rPr>
      </w:pPr>
    </w:p>
    <w:p w14:paraId="4BB9201F" w14:textId="77777777" w:rsidR="00CB6772" w:rsidRPr="003D0FE1" w:rsidRDefault="00CB6772" w:rsidP="00F00E8C">
      <w:pPr>
        <w:rPr>
          <w:rFonts w:ascii="Times New Roman" w:hAnsi="Times New Roman" w:cs="Times New Roman"/>
        </w:rPr>
      </w:pPr>
    </w:p>
    <w:p w14:paraId="62F32624" w14:textId="77777777" w:rsidR="00CB6772" w:rsidRPr="003D0FE1" w:rsidRDefault="00CB6772" w:rsidP="00F00E8C">
      <w:pPr>
        <w:rPr>
          <w:rFonts w:ascii="Times New Roman" w:hAnsi="Times New Roman" w:cs="Times New Roman"/>
        </w:rPr>
      </w:pPr>
    </w:p>
    <w:p w14:paraId="55325EAF" w14:textId="77777777" w:rsidR="00CB6772" w:rsidRPr="003D0FE1" w:rsidRDefault="00CB6772" w:rsidP="00F00E8C">
      <w:pPr>
        <w:rPr>
          <w:rFonts w:ascii="Times New Roman" w:hAnsi="Times New Roman" w:cs="Times New Roman"/>
        </w:rPr>
      </w:pPr>
    </w:p>
    <w:p w14:paraId="6B8D8987" w14:textId="77777777" w:rsidR="00CB6772" w:rsidRPr="003D0FE1" w:rsidRDefault="00CB6772" w:rsidP="00F00E8C">
      <w:pPr>
        <w:rPr>
          <w:rFonts w:ascii="Times New Roman" w:hAnsi="Times New Roman" w:cs="Times New Roman"/>
        </w:rPr>
      </w:pPr>
    </w:p>
    <w:tbl>
      <w:tblPr>
        <w:tblStyle w:val="Tabellagriglia6acolori-colore1"/>
        <w:tblpPr w:leftFromText="141" w:rightFromText="141" w:horzAnchor="margin" w:tblpXSpec="center" w:tblpY="-382"/>
        <w:tblW w:w="15441" w:type="dxa"/>
        <w:tblLayout w:type="fixed"/>
        <w:tblLook w:val="04A0" w:firstRow="1" w:lastRow="0" w:firstColumn="1" w:lastColumn="0" w:noHBand="0" w:noVBand="1"/>
      </w:tblPr>
      <w:tblGrid>
        <w:gridCol w:w="1614"/>
        <w:gridCol w:w="2057"/>
        <w:gridCol w:w="1417"/>
        <w:gridCol w:w="1344"/>
        <w:gridCol w:w="1471"/>
        <w:gridCol w:w="1957"/>
        <w:gridCol w:w="1701"/>
        <w:gridCol w:w="1718"/>
        <w:gridCol w:w="1092"/>
        <w:gridCol w:w="1070"/>
      </w:tblGrid>
      <w:tr w:rsidR="00F00E8C" w:rsidRPr="003D0FE1" w14:paraId="10ACB95D" w14:textId="77777777" w:rsidTr="009E00BD">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5EA6E8A7" w14:textId="77777777" w:rsidR="00F00E8C" w:rsidRPr="003D0FE1" w:rsidRDefault="00F00E8C" w:rsidP="009E00BD">
            <w:pPr>
              <w:spacing w:after="160" w:line="278" w:lineRule="auto"/>
              <w:jc w:val="center"/>
              <w:rPr>
                <w:rFonts w:ascii="Times New Roman" w:eastAsia="Aptos" w:hAnsi="Times New Roman" w:cs="Times New Roman"/>
                <w:i/>
                <w:iCs/>
                <w:color w:val="000000" w:themeColor="text1"/>
              </w:rPr>
            </w:pPr>
          </w:p>
        </w:tc>
        <w:tc>
          <w:tcPr>
            <w:tcW w:w="6289" w:type="dxa"/>
            <w:gridSpan w:val="4"/>
            <w:vAlign w:val="center"/>
          </w:tcPr>
          <w:p w14:paraId="4438364B" w14:textId="77777777" w:rsidR="00F00E8C" w:rsidRPr="003D0FE1" w:rsidRDefault="00F00E8C" w:rsidP="009E00BD">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rPr>
            </w:pPr>
          </w:p>
          <w:p w14:paraId="3B87BD1A" w14:textId="77777777" w:rsidR="00F00E8C" w:rsidRPr="003D0FE1" w:rsidRDefault="00F00E8C" w:rsidP="009E00BD">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rPr>
            </w:pPr>
            <w:r w:rsidRPr="003D0FE1">
              <w:rPr>
                <w:rFonts w:ascii="Times New Roman" w:eastAsia="Aptos" w:hAnsi="Times New Roman" w:cs="Times New Roman"/>
                <w:i/>
                <w:iCs/>
                <w:color w:val="000000" w:themeColor="text1"/>
              </w:rPr>
              <w:t>Selection</w:t>
            </w:r>
          </w:p>
          <w:p w14:paraId="616E70D3" w14:textId="77777777" w:rsidR="00F00E8C" w:rsidRPr="003D0FE1" w:rsidRDefault="00F00E8C" w:rsidP="009E00BD">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rPr>
            </w:pPr>
          </w:p>
        </w:tc>
        <w:tc>
          <w:tcPr>
            <w:tcW w:w="1957" w:type="dxa"/>
            <w:vAlign w:val="center"/>
          </w:tcPr>
          <w:p w14:paraId="64EB3B72" w14:textId="77777777" w:rsidR="00F00E8C" w:rsidRPr="003D0FE1" w:rsidRDefault="00F00E8C" w:rsidP="009E00BD">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rPr>
            </w:pPr>
            <w:r w:rsidRPr="003D0FE1">
              <w:rPr>
                <w:rFonts w:ascii="Times New Roman" w:eastAsia="Aptos" w:hAnsi="Times New Roman" w:cs="Times New Roman"/>
                <w:i/>
                <w:iCs/>
                <w:color w:val="000000" w:themeColor="text1"/>
              </w:rPr>
              <w:t>Comparability</w:t>
            </w:r>
          </w:p>
        </w:tc>
        <w:tc>
          <w:tcPr>
            <w:tcW w:w="4511" w:type="dxa"/>
            <w:gridSpan w:val="3"/>
            <w:vAlign w:val="center"/>
          </w:tcPr>
          <w:p w14:paraId="2F547ABA" w14:textId="77777777" w:rsidR="00F00E8C" w:rsidRPr="003D0FE1" w:rsidRDefault="00F00E8C" w:rsidP="009E00BD">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rPr>
            </w:pPr>
            <w:r w:rsidRPr="003D0FE1">
              <w:rPr>
                <w:rFonts w:ascii="Times New Roman" w:eastAsia="Aptos" w:hAnsi="Times New Roman" w:cs="Times New Roman"/>
                <w:i/>
                <w:iCs/>
                <w:color w:val="000000" w:themeColor="text1"/>
              </w:rPr>
              <w:t>Outcome</w:t>
            </w:r>
          </w:p>
        </w:tc>
        <w:tc>
          <w:tcPr>
            <w:tcW w:w="1070" w:type="dxa"/>
          </w:tcPr>
          <w:p w14:paraId="56F50424" w14:textId="77777777" w:rsidR="00F00E8C" w:rsidRPr="003D0FE1" w:rsidRDefault="00F00E8C" w:rsidP="00E010DC">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i/>
                <w:iCs/>
                <w:color w:val="000000" w:themeColor="text1"/>
                <w:sz w:val="22"/>
                <w:szCs w:val="22"/>
              </w:rPr>
            </w:pPr>
          </w:p>
        </w:tc>
      </w:tr>
      <w:tr w:rsidR="00F00E8C" w:rsidRPr="003D0FE1" w14:paraId="7D078157" w14:textId="77777777" w:rsidTr="009E00BD">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vAlign w:val="center"/>
          </w:tcPr>
          <w:p w14:paraId="4D4FE7EC" w14:textId="77777777" w:rsidR="00F00E8C" w:rsidRPr="003D0FE1" w:rsidRDefault="00F00E8C" w:rsidP="009E00BD">
            <w:pPr>
              <w:spacing w:after="160" w:line="278" w:lineRule="auto"/>
              <w:jc w:val="center"/>
              <w:rPr>
                <w:rFonts w:ascii="Times New Roman" w:eastAsia="Aptos" w:hAnsi="Times New Roman" w:cs="Times New Roman"/>
                <w:color w:val="000000" w:themeColor="text1"/>
              </w:rPr>
            </w:pPr>
            <w:r w:rsidRPr="003D0FE1">
              <w:rPr>
                <w:rFonts w:ascii="Times New Roman" w:eastAsia="Aptos" w:hAnsi="Times New Roman" w:cs="Times New Roman"/>
                <w:i/>
                <w:iCs/>
                <w:color w:val="000000" w:themeColor="text1"/>
              </w:rPr>
              <w:t>Author</w:t>
            </w:r>
          </w:p>
        </w:tc>
        <w:tc>
          <w:tcPr>
            <w:tcW w:w="2057" w:type="dxa"/>
            <w:vAlign w:val="center"/>
          </w:tcPr>
          <w:p w14:paraId="0D8118FC"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Is the case definition adequate?</w:t>
            </w:r>
          </w:p>
        </w:tc>
        <w:tc>
          <w:tcPr>
            <w:tcW w:w="1417" w:type="dxa"/>
            <w:vAlign w:val="center"/>
          </w:tcPr>
          <w:p w14:paraId="2CA843A1"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Representativeness of the cases</w:t>
            </w:r>
          </w:p>
        </w:tc>
        <w:tc>
          <w:tcPr>
            <w:tcW w:w="1344" w:type="dxa"/>
            <w:vAlign w:val="center"/>
          </w:tcPr>
          <w:p w14:paraId="4E374749"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Selection of controls</w:t>
            </w:r>
          </w:p>
        </w:tc>
        <w:tc>
          <w:tcPr>
            <w:tcW w:w="1471" w:type="dxa"/>
            <w:vAlign w:val="center"/>
          </w:tcPr>
          <w:p w14:paraId="39B6A685"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Definition of controls</w:t>
            </w:r>
          </w:p>
        </w:tc>
        <w:tc>
          <w:tcPr>
            <w:tcW w:w="1957" w:type="dxa"/>
            <w:vAlign w:val="center"/>
          </w:tcPr>
          <w:p w14:paraId="2F1EFE7B"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Comparability of cases and controls on the basis of the design or analysis</w:t>
            </w:r>
          </w:p>
        </w:tc>
        <w:tc>
          <w:tcPr>
            <w:tcW w:w="1701" w:type="dxa"/>
            <w:vAlign w:val="center"/>
          </w:tcPr>
          <w:p w14:paraId="53157712"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Ascertainment of exposure</w:t>
            </w:r>
          </w:p>
        </w:tc>
        <w:tc>
          <w:tcPr>
            <w:tcW w:w="1718" w:type="dxa"/>
            <w:vAlign w:val="center"/>
          </w:tcPr>
          <w:p w14:paraId="7985C4D4"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Same method of ascertainment for cases and controls</w:t>
            </w:r>
          </w:p>
        </w:tc>
        <w:tc>
          <w:tcPr>
            <w:tcW w:w="1092" w:type="dxa"/>
            <w:vAlign w:val="center"/>
          </w:tcPr>
          <w:p w14:paraId="1BDCEA4F"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Non-response rate</w:t>
            </w:r>
          </w:p>
        </w:tc>
        <w:tc>
          <w:tcPr>
            <w:tcW w:w="1070" w:type="dxa"/>
          </w:tcPr>
          <w:p w14:paraId="0515A4C1"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p>
          <w:p w14:paraId="2A5E419A"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i/>
                <w:iCs/>
                <w:color w:val="000000" w:themeColor="text1"/>
              </w:rPr>
            </w:pPr>
            <w:r w:rsidRPr="003D0FE1">
              <w:rPr>
                <w:rFonts w:ascii="Times New Roman" w:eastAsia="Aptos" w:hAnsi="Times New Roman" w:cs="Times New Roman"/>
                <w:b/>
                <w:bCs/>
                <w:i/>
                <w:iCs/>
                <w:color w:val="000000" w:themeColor="text1"/>
              </w:rPr>
              <w:t>Overall</w:t>
            </w:r>
          </w:p>
        </w:tc>
      </w:tr>
      <w:tr w:rsidR="00F00E8C" w:rsidRPr="003D0FE1" w14:paraId="08E6B76E" w14:textId="77777777" w:rsidTr="00E34D3A">
        <w:trPr>
          <w:trHeight w:val="684"/>
        </w:trPr>
        <w:tc>
          <w:tcPr>
            <w:cnfStyle w:val="001000000000" w:firstRow="0" w:lastRow="0" w:firstColumn="1" w:lastColumn="0" w:oddVBand="0" w:evenVBand="0" w:oddHBand="0" w:evenHBand="0" w:firstRowFirstColumn="0" w:firstRowLastColumn="0" w:lastRowFirstColumn="0" w:lastRowLastColumn="0"/>
            <w:tcW w:w="1614" w:type="dxa"/>
          </w:tcPr>
          <w:p w14:paraId="23F9E2FD" w14:textId="77777777" w:rsidR="00F00E8C" w:rsidRPr="003D0FE1" w:rsidRDefault="00F00E8C" w:rsidP="00E010DC">
            <w:pPr>
              <w:spacing w:after="160" w:line="278" w:lineRule="auto"/>
              <w:jc w:val="center"/>
              <w:rPr>
                <w:rFonts w:ascii="Times New Roman" w:eastAsia="Aptos" w:hAnsi="Times New Roman" w:cs="Times New Roman"/>
                <w:i/>
                <w:iCs/>
                <w:color w:val="000000" w:themeColor="text1"/>
              </w:rPr>
            </w:pPr>
            <w:proofErr w:type="spellStart"/>
            <w:r w:rsidRPr="003D0FE1">
              <w:rPr>
                <w:rFonts w:ascii="Times New Roman" w:eastAsia="Aptos" w:hAnsi="Times New Roman" w:cs="Times New Roman"/>
                <w:i/>
                <w:iCs/>
                <w:color w:val="000000" w:themeColor="text1"/>
              </w:rPr>
              <w:t>Baaken</w:t>
            </w:r>
            <w:proofErr w:type="spellEnd"/>
            <w:r w:rsidRPr="003D0FE1">
              <w:rPr>
                <w:rFonts w:ascii="Times New Roman" w:eastAsia="Aptos" w:hAnsi="Times New Roman" w:cs="Times New Roman"/>
                <w:i/>
                <w:iCs/>
                <w:color w:val="000000" w:themeColor="text1"/>
              </w:rPr>
              <w:t xml:space="preserve"> et al 2022</w:t>
            </w:r>
          </w:p>
        </w:tc>
        <w:tc>
          <w:tcPr>
            <w:tcW w:w="2057" w:type="dxa"/>
            <w:vAlign w:val="bottom"/>
          </w:tcPr>
          <w:p w14:paraId="4485CB77"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17" w:type="dxa"/>
            <w:vAlign w:val="bottom"/>
          </w:tcPr>
          <w:p w14:paraId="5BDB7FFA"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344" w:type="dxa"/>
            <w:vAlign w:val="bottom"/>
          </w:tcPr>
          <w:p w14:paraId="0EC97B4E"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71" w:type="dxa"/>
            <w:vAlign w:val="bottom"/>
          </w:tcPr>
          <w:p w14:paraId="628C1EE0"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p>
        </w:tc>
        <w:tc>
          <w:tcPr>
            <w:tcW w:w="1957" w:type="dxa"/>
            <w:vAlign w:val="bottom"/>
          </w:tcPr>
          <w:p w14:paraId="3489526A"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01" w:type="dxa"/>
            <w:vAlign w:val="bottom"/>
          </w:tcPr>
          <w:p w14:paraId="132B7A96"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18" w:type="dxa"/>
            <w:vAlign w:val="bottom"/>
          </w:tcPr>
          <w:p w14:paraId="060A8A50"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092" w:type="dxa"/>
            <w:vAlign w:val="bottom"/>
          </w:tcPr>
          <w:p w14:paraId="5D68CCEB"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p>
        </w:tc>
        <w:tc>
          <w:tcPr>
            <w:tcW w:w="1070" w:type="dxa"/>
            <w:vAlign w:val="center"/>
          </w:tcPr>
          <w:p w14:paraId="188A3382" w14:textId="77777777" w:rsidR="00F00E8C" w:rsidRPr="003D0FE1" w:rsidRDefault="00F00E8C" w:rsidP="00E34D3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rPr>
            </w:pPr>
            <w:r w:rsidRPr="003D0FE1">
              <w:rPr>
                <w:rFonts w:ascii="Times New Roman" w:eastAsia="Aptos" w:hAnsi="Times New Roman" w:cs="Times New Roman"/>
                <w:color w:val="000000" w:themeColor="text1"/>
              </w:rPr>
              <w:t>8</w:t>
            </w:r>
          </w:p>
        </w:tc>
      </w:tr>
      <w:tr w:rsidR="00F00E8C" w:rsidRPr="003D0FE1" w14:paraId="640440A9" w14:textId="77777777" w:rsidTr="00E34D3A">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614" w:type="dxa"/>
          </w:tcPr>
          <w:p w14:paraId="1617A917" w14:textId="77777777" w:rsidR="00F00E8C" w:rsidRPr="003D0FE1" w:rsidRDefault="00F00E8C" w:rsidP="00E010DC">
            <w:pPr>
              <w:spacing w:after="160" w:line="278" w:lineRule="auto"/>
              <w:jc w:val="center"/>
              <w:rPr>
                <w:rFonts w:ascii="Times New Roman" w:eastAsia="Aptos" w:hAnsi="Times New Roman" w:cs="Times New Roman"/>
                <w:i/>
                <w:iCs/>
                <w:color w:val="000000" w:themeColor="text1"/>
              </w:rPr>
            </w:pPr>
            <w:r w:rsidRPr="003D0FE1">
              <w:rPr>
                <w:rFonts w:ascii="Times New Roman" w:eastAsia="Aptos" w:hAnsi="Times New Roman" w:cs="Times New Roman"/>
                <w:i/>
                <w:iCs/>
                <w:color w:val="000000" w:themeColor="text1"/>
              </w:rPr>
              <w:t>Darby et al. 2013</w:t>
            </w:r>
          </w:p>
        </w:tc>
        <w:tc>
          <w:tcPr>
            <w:tcW w:w="2057" w:type="dxa"/>
            <w:vAlign w:val="bottom"/>
          </w:tcPr>
          <w:p w14:paraId="24BE9EB0"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17" w:type="dxa"/>
            <w:vAlign w:val="bottom"/>
          </w:tcPr>
          <w:p w14:paraId="3FDA9CC8"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344" w:type="dxa"/>
            <w:vAlign w:val="bottom"/>
          </w:tcPr>
          <w:p w14:paraId="40BD6C23"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71" w:type="dxa"/>
            <w:vAlign w:val="bottom"/>
          </w:tcPr>
          <w:p w14:paraId="3DEA5F7E"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957" w:type="dxa"/>
            <w:vAlign w:val="bottom"/>
          </w:tcPr>
          <w:p w14:paraId="635E4A60"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01" w:type="dxa"/>
            <w:vAlign w:val="bottom"/>
          </w:tcPr>
          <w:p w14:paraId="33582A67"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18" w:type="dxa"/>
            <w:vAlign w:val="bottom"/>
          </w:tcPr>
          <w:p w14:paraId="585F8FFA"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092" w:type="dxa"/>
            <w:vAlign w:val="bottom"/>
          </w:tcPr>
          <w:p w14:paraId="65234C80" w14:textId="77777777" w:rsidR="00F00E8C" w:rsidRPr="003D0FE1" w:rsidRDefault="00F00E8C" w:rsidP="009E00BD">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070" w:type="dxa"/>
            <w:vAlign w:val="center"/>
          </w:tcPr>
          <w:p w14:paraId="163AACCF" w14:textId="77777777" w:rsidR="00F00E8C" w:rsidRPr="003D0FE1" w:rsidRDefault="00F00E8C" w:rsidP="00E34D3A">
            <w:pPr>
              <w:spacing w:after="160" w:line="278"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themeColor="text1"/>
              </w:rPr>
            </w:pPr>
            <w:r w:rsidRPr="003D0FE1">
              <w:rPr>
                <w:rFonts w:ascii="Times New Roman" w:eastAsia="Aptos" w:hAnsi="Times New Roman" w:cs="Times New Roman"/>
                <w:color w:val="000000" w:themeColor="text1"/>
              </w:rPr>
              <w:t>9</w:t>
            </w:r>
          </w:p>
        </w:tc>
      </w:tr>
      <w:tr w:rsidR="00F00E8C" w:rsidRPr="003D0FE1" w14:paraId="51A16C48" w14:textId="77777777" w:rsidTr="00E34D3A">
        <w:trPr>
          <w:trHeight w:val="711"/>
        </w:trPr>
        <w:tc>
          <w:tcPr>
            <w:cnfStyle w:val="001000000000" w:firstRow="0" w:lastRow="0" w:firstColumn="1" w:lastColumn="0" w:oddVBand="0" w:evenVBand="0" w:oddHBand="0" w:evenHBand="0" w:firstRowFirstColumn="0" w:firstRowLastColumn="0" w:lastRowFirstColumn="0" w:lastRowLastColumn="0"/>
            <w:tcW w:w="1614" w:type="dxa"/>
          </w:tcPr>
          <w:p w14:paraId="12318DD5" w14:textId="77777777" w:rsidR="00F00E8C" w:rsidRPr="003D0FE1" w:rsidRDefault="00F00E8C" w:rsidP="00E010DC">
            <w:pPr>
              <w:spacing w:after="160" w:line="278" w:lineRule="auto"/>
              <w:jc w:val="center"/>
              <w:rPr>
                <w:rFonts w:ascii="Times New Roman" w:eastAsia="Aptos" w:hAnsi="Times New Roman" w:cs="Times New Roman"/>
                <w:i/>
                <w:iCs/>
                <w:color w:val="000000" w:themeColor="text1"/>
              </w:rPr>
            </w:pPr>
            <w:r w:rsidRPr="003D0FE1">
              <w:rPr>
                <w:rFonts w:ascii="Times New Roman" w:eastAsia="Aptos" w:hAnsi="Times New Roman" w:cs="Times New Roman"/>
                <w:i/>
                <w:iCs/>
                <w:color w:val="000000" w:themeColor="text1"/>
              </w:rPr>
              <w:t>Nilsson et al. 2012</w:t>
            </w:r>
          </w:p>
          <w:p w14:paraId="121AD037" w14:textId="77777777" w:rsidR="00F00E8C" w:rsidRPr="003D0FE1" w:rsidRDefault="00F00E8C" w:rsidP="00E010DC">
            <w:pPr>
              <w:spacing w:after="160" w:line="278" w:lineRule="auto"/>
              <w:jc w:val="center"/>
              <w:rPr>
                <w:rFonts w:ascii="Times New Roman" w:eastAsia="Aptos" w:hAnsi="Times New Roman" w:cs="Times New Roman"/>
                <w:i/>
                <w:iCs/>
                <w:color w:val="000000" w:themeColor="text1"/>
              </w:rPr>
            </w:pPr>
          </w:p>
        </w:tc>
        <w:tc>
          <w:tcPr>
            <w:tcW w:w="2057" w:type="dxa"/>
            <w:vAlign w:val="bottom"/>
          </w:tcPr>
          <w:p w14:paraId="29B28B6C"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17" w:type="dxa"/>
            <w:vAlign w:val="bottom"/>
          </w:tcPr>
          <w:p w14:paraId="419B85FA"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344" w:type="dxa"/>
            <w:vAlign w:val="bottom"/>
          </w:tcPr>
          <w:p w14:paraId="066F9633"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471" w:type="dxa"/>
            <w:vAlign w:val="bottom"/>
          </w:tcPr>
          <w:p w14:paraId="01E1D5DB"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957" w:type="dxa"/>
            <w:vAlign w:val="bottom"/>
          </w:tcPr>
          <w:p w14:paraId="4FD5F64B"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01" w:type="dxa"/>
            <w:vAlign w:val="bottom"/>
          </w:tcPr>
          <w:p w14:paraId="5E567CE1"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718" w:type="dxa"/>
            <w:vAlign w:val="bottom"/>
          </w:tcPr>
          <w:p w14:paraId="3701A838"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r w:rsidRPr="003D0FE1">
              <w:rPr>
                <w:rFonts w:ascii="Times New Roman" w:eastAsia="Aptos" w:hAnsi="Times New Roman" w:cs="Times New Roman"/>
                <w:b/>
                <w:bCs/>
                <w:color w:val="000000" w:themeColor="text1"/>
                <w:sz w:val="36"/>
                <w:szCs w:val="36"/>
              </w:rPr>
              <w:t>*</w:t>
            </w:r>
          </w:p>
        </w:tc>
        <w:tc>
          <w:tcPr>
            <w:tcW w:w="1092" w:type="dxa"/>
            <w:vAlign w:val="bottom"/>
          </w:tcPr>
          <w:p w14:paraId="559F3612" w14:textId="77777777" w:rsidR="00F00E8C" w:rsidRPr="003D0FE1" w:rsidRDefault="00F00E8C" w:rsidP="009E00BD">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color w:val="000000" w:themeColor="text1"/>
                <w:sz w:val="36"/>
                <w:szCs w:val="36"/>
              </w:rPr>
            </w:pPr>
          </w:p>
        </w:tc>
        <w:tc>
          <w:tcPr>
            <w:tcW w:w="1070" w:type="dxa"/>
            <w:vAlign w:val="center"/>
          </w:tcPr>
          <w:p w14:paraId="57EA468D" w14:textId="77777777" w:rsidR="00F00E8C" w:rsidRPr="003D0FE1" w:rsidRDefault="00F00E8C" w:rsidP="00E34D3A">
            <w:pPr>
              <w:spacing w:after="160"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themeColor="text1"/>
              </w:rPr>
            </w:pPr>
            <w:r w:rsidRPr="003D0FE1">
              <w:rPr>
                <w:rFonts w:ascii="Times New Roman" w:eastAsia="Aptos" w:hAnsi="Times New Roman" w:cs="Times New Roman"/>
                <w:color w:val="000000" w:themeColor="text1"/>
              </w:rPr>
              <w:t>8</w:t>
            </w:r>
          </w:p>
        </w:tc>
      </w:tr>
    </w:tbl>
    <w:p w14:paraId="7D64B1A0" w14:textId="77777777" w:rsidR="00F00E8C" w:rsidRPr="003D0FE1" w:rsidRDefault="00F00E8C" w:rsidP="00F00E8C">
      <w:pPr>
        <w:rPr>
          <w:rFonts w:ascii="Times New Roman" w:hAnsi="Times New Roman" w:cs="Times New Roman"/>
        </w:rPr>
      </w:pPr>
    </w:p>
    <w:p w14:paraId="261D80A4" w14:textId="77777777" w:rsidR="009B11CF" w:rsidRPr="003D0FE1" w:rsidRDefault="009B11CF" w:rsidP="009B11CF">
      <w:pPr>
        <w:rPr>
          <w:rFonts w:ascii="Times New Roman" w:eastAsia="Aptos" w:hAnsi="Times New Roman" w:cs="Times New Roman"/>
        </w:rPr>
      </w:pPr>
      <w:r w:rsidRPr="003D0FE1">
        <w:rPr>
          <w:rFonts w:ascii="Times New Roman" w:eastAsia="Aptos" w:hAnsi="Times New Roman" w:cs="Times New Roman"/>
        </w:rPr>
        <w:t>NOTE: For each study, a maximum of one star for each numbered item within the Selection and Exposure categories was awarded. A maximum of two stars was given for Comparability. The total number of stars earned (maximum score of 9) was a measure of study quality.</w:t>
      </w:r>
    </w:p>
    <w:p w14:paraId="54DCE300" w14:textId="77777777" w:rsidR="009B11CF" w:rsidRPr="003D0FE1" w:rsidRDefault="009B11CF" w:rsidP="009B11CF">
      <w:pPr>
        <w:rPr>
          <w:rFonts w:ascii="Times New Roman" w:eastAsia="Aptos" w:hAnsi="Times New Roman" w:cs="Times New Roman"/>
        </w:rPr>
      </w:pPr>
      <w:r w:rsidRPr="003D0FE1">
        <w:rPr>
          <w:rFonts w:ascii="Times New Roman" w:eastAsia="Aptos" w:hAnsi="Times New Roman" w:cs="Times New Roman"/>
        </w:rPr>
        <w:t xml:space="preserve">The Newcastle–Ottawa Scale (NOS) was used to assess the quality of the included studies. For case–control studies, stars are awarded within the Selection domain when the case definition is adequately validated, cases are representative, community controls are used, and controls have no history of the outcome. In the Comparability domain, one star is given if analyses are adjusted for breast cancer and an additional star if further confounders are controlled. In the Exposure domain, stars are assigned for secure ascertainment of exposure (e.g., medical or surgical records), blinded interviews, consistent methods of exposure assessment between cases and controls, and similar response rates. For cohort studies, the Selection domain awards stars when the exposed cohort is representative of the average population, the nonexposed cohort is drawn from the same community, exposure is ascertained from secure records or structured interviews, and the outcome is absent at baseline. In the Comparability </w:t>
      </w:r>
      <w:r w:rsidRPr="003D0FE1">
        <w:rPr>
          <w:rFonts w:ascii="Times New Roman" w:eastAsia="Aptos" w:hAnsi="Times New Roman" w:cs="Times New Roman"/>
        </w:rPr>
        <w:lastRenderedPageBreak/>
        <w:t>domain, one star is given if analyses adjust for breast cancer and an additional star if further confounders are included. In the Outcome domain, stars are awarded for independent or record-based outcome assessment, sufficient length of follow-up, and adequate follow-up of the cohort. Higher numbers of stars indicate better methodological quality.</w:t>
      </w:r>
    </w:p>
    <w:p w14:paraId="1EDEC239" w14:textId="77777777" w:rsidR="009B11CF" w:rsidRPr="003D0FE1" w:rsidRDefault="009B11CF" w:rsidP="00F00E8C">
      <w:pPr>
        <w:rPr>
          <w:rFonts w:ascii="Times New Roman" w:hAnsi="Times New Roman" w:cs="Times New Roman"/>
        </w:rPr>
      </w:pPr>
    </w:p>
    <w:p w14:paraId="1AFF35F2" w14:textId="0081D7C0" w:rsidR="00F00E8C" w:rsidRPr="003D0FE1" w:rsidRDefault="00F62E4E" w:rsidP="00B83E96">
      <w:pPr>
        <w:rPr>
          <w:rFonts w:ascii="Times New Roman" w:hAnsi="Times New Roman" w:cs="Times New Roman"/>
          <w:b/>
          <w:bCs/>
          <w:sz w:val="20"/>
          <w:szCs w:val="20"/>
        </w:rPr>
      </w:pPr>
      <w:r w:rsidRPr="003D0FE1">
        <w:rPr>
          <w:rFonts w:ascii="Times New Roman" w:hAnsi="Times New Roman" w:cs="Times New Roman"/>
          <w:b/>
          <w:bCs/>
        </w:rPr>
        <w:t xml:space="preserve">Table 4. </w:t>
      </w:r>
      <w:r w:rsidR="00851112" w:rsidRPr="003D0FE1">
        <w:rPr>
          <w:rFonts w:ascii="Times New Roman" w:hAnsi="Times New Roman" w:cs="Times New Roman"/>
          <w:b/>
          <w:bCs/>
          <w:sz w:val="28"/>
          <w:szCs w:val="28"/>
        </w:rPr>
        <w:t xml:space="preserve">Revised Cochrane risk-of-bias tool for randomized trials </w:t>
      </w:r>
      <w:r w:rsidRPr="003D0FE1">
        <w:rPr>
          <w:rFonts w:ascii="Times New Roman" w:hAnsi="Times New Roman" w:cs="Times New Roman"/>
          <w:b/>
          <w:bCs/>
        </w:rPr>
        <w:t>2</w:t>
      </w:r>
    </w:p>
    <w:p w14:paraId="783CFB16" w14:textId="75394FE7" w:rsidR="00F00E8C" w:rsidRPr="003D0FE1" w:rsidRDefault="00F00E8C" w:rsidP="00B83E96">
      <w:pPr>
        <w:rPr>
          <w:rFonts w:ascii="Times New Roman" w:eastAsia="Times New Roman" w:hAnsi="Times New Roman" w:cs="Times New Roman"/>
          <w:b/>
          <w:bCs/>
          <w:color w:val="000000" w:themeColor="text1"/>
          <w:kern w:val="0"/>
          <w:sz w:val="36"/>
          <w:szCs w:val="36"/>
          <w:lang w:eastAsia="en-GB"/>
          <w14:ligatures w14:val="none"/>
        </w:rPr>
      </w:pPr>
      <w:proofErr w:type="spellStart"/>
      <w:r w:rsidRPr="003D0FE1">
        <w:rPr>
          <w:rFonts w:ascii="Times New Roman" w:hAnsi="Times New Roman" w:cs="Times New Roman"/>
          <w:b/>
          <w:bCs/>
          <w:sz w:val="28"/>
          <w:szCs w:val="28"/>
        </w:rPr>
        <w:t>RoB</w:t>
      </w:r>
      <w:proofErr w:type="spellEnd"/>
      <w:r w:rsidRPr="003D0FE1">
        <w:rPr>
          <w:rFonts w:ascii="Times New Roman" w:hAnsi="Times New Roman" w:cs="Times New Roman"/>
          <w:b/>
          <w:bCs/>
          <w:sz w:val="28"/>
          <w:szCs w:val="28"/>
        </w:rPr>
        <w:t xml:space="preserve"> 2</w:t>
      </w:r>
      <w:r w:rsidR="00B83E96" w:rsidRPr="003D0FE1">
        <w:rPr>
          <w:rFonts w:ascii="Times New Roman" w:hAnsi="Times New Roman" w:cs="Times New Roman"/>
          <w:b/>
          <w:bCs/>
          <w:sz w:val="28"/>
          <w:szCs w:val="28"/>
        </w:rPr>
        <w:t xml:space="preserve"> - </w:t>
      </w:r>
      <w:r w:rsidRPr="003D0FE1">
        <w:rPr>
          <w:rFonts w:ascii="Times New Roman" w:eastAsia="Times New Roman" w:hAnsi="Times New Roman" w:cs="Times New Roman"/>
          <w:b/>
          <w:bCs/>
          <w:color w:val="000000" w:themeColor="text1"/>
          <w:kern w:val="0"/>
          <w:sz w:val="26"/>
          <w:szCs w:val="26"/>
          <w:lang w:eastAsia="en-GB"/>
          <w14:ligatures w14:val="none"/>
        </w:rPr>
        <w:t>Risk of bias assessment </w:t>
      </w:r>
    </w:p>
    <w:p w14:paraId="567978F2" w14:textId="77F1A543" w:rsidR="00F00E8C" w:rsidRPr="003D0FE1" w:rsidRDefault="00F00E8C" w:rsidP="00F00E8C">
      <w:pP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themeColor="text1"/>
          <w:kern w:val="0"/>
          <w:sz w:val="22"/>
          <w:szCs w:val="22"/>
          <w:lang w:eastAsia="en-GB"/>
          <w14:ligatures w14:val="none"/>
        </w:rPr>
        <w:t xml:space="preserve">Responses underlined in green are </w:t>
      </w:r>
      <w:r w:rsidRPr="003D0FE1">
        <w:rPr>
          <w:rFonts w:ascii="Times New Roman" w:eastAsia="Times New Roman" w:hAnsi="Times New Roman" w:cs="Times New Roman"/>
          <w:color w:val="000000"/>
          <w:kern w:val="0"/>
          <w:sz w:val="22"/>
          <w:szCs w:val="22"/>
          <w:lang w:eastAsia="en-GB"/>
          <w14:ligatures w14:val="none"/>
        </w:rPr>
        <w:t xml:space="preserve">potential markers for low risk of bias, and responses in </w:t>
      </w:r>
      <w:r w:rsidRPr="003D0FE1">
        <w:rPr>
          <w:rFonts w:ascii="Times New Roman" w:eastAsia="Times New Roman" w:hAnsi="Times New Roman" w:cs="Times New Roman"/>
          <w:color w:val="000000" w:themeColor="text1"/>
          <w:kern w:val="0"/>
          <w:sz w:val="22"/>
          <w:szCs w:val="22"/>
          <w:lang w:eastAsia="en-GB"/>
          <w14:ligatures w14:val="none"/>
        </w:rPr>
        <w:t xml:space="preserve">red </w:t>
      </w:r>
      <w:r w:rsidRPr="003D0FE1">
        <w:rPr>
          <w:rFonts w:ascii="Times New Roman" w:eastAsia="Times New Roman" w:hAnsi="Times New Roman" w:cs="Times New Roman"/>
          <w:color w:val="000000"/>
          <w:kern w:val="0"/>
          <w:sz w:val="22"/>
          <w:szCs w:val="22"/>
          <w:lang w:eastAsia="en-GB"/>
          <w14:ligatures w14:val="none"/>
        </w:rPr>
        <w:t xml:space="preserve">are potential markers for a risk of bias. Where questions relate only to </w:t>
      </w:r>
      <w:r w:rsidR="0036380B" w:rsidRPr="003D0FE1">
        <w:rPr>
          <w:rFonts w:ascii="Times New Roman" w:eastAsia="Times New Roman" w:hAnsi="Times New Roman" w:cs="Times New Roman"/>
          <w:color w:val="000000"/>
          <w:kern w:val="0"/>
          <w:sz w:val="22"/>
          <w:szCs w:val="22"/>
          <w:lang w:eastAsia="en-GB"/>
          <w14:ligatures w14:val="none"/>
        </w:rPr>
        <w:t>signposts</w:t>
      </w:r>
      <w:r w:rsidRPr="003D0FE1">
        <w:rPr>
          <w:rFonts w:ascii="Times New Roman" w:eastAsia="Times New Roman" w:hAnsi="Times New Roman" w:cs="Times New Roman"/>
          <w:color w:val="000000"/>
          <w:kern w:val="0"/>
          <w:sz w:val="22"/>
          <w:szCs w:val="22"/>
          <w:lang w:eastAsia="en-GB"/>
          <w14:ligatures w14:val="none"/>
        </w:rPr>
        <w:t xml:space="preserve"> to other questions, no formatting is used.</w:t>
      </w:r>
    </w:p>
    <w:p w14:paraId="0D21C2CB" w14:textId="3169AC5E" w:rsidR="00F00E8C" w:rsidRPr="003D0FE1" w:rsidRDefault="00F00E8C" w:rsidP="00F00E8C">
      <w:pPr>
        <w:rPr>
          <w:rFonts w:ascii="Times New Roman" w:hAnsi="Times New Roman" w:cs="Times New Roman"/>
          <w:b/>
          <w:bCs/>
          <w:sz w:val="36"/>
          <w:szCs w:val="36"/>
        </w:rPr>
      </w:pPr>
      <w:r w:rsidRPr="003D0FE1">
        <w:rPr>
          <w:rFonts w:ascii="Times New Roman" w:eastAsia="Times New Roman" w:hAnsi="Times New Roman" w:cs="Times New Roman"/>
          <w:b/>
          <w:bCs/>
          <w:color w:val="000000"/>
          <w:kern w:val="0"/>
          <w:sz w:val="22"/>
          <w:szCs w:val="22"/>
          <w:lang w:eastAsia="en-GB"/>
          <w14:ligatures w14:val="none"/>
        </w:rPr>
        <w:t>C</w:t>
      </w:r>
      <w:r w:rsidR="00C95DB1" w:rsidRPr="003D0FE1">
        <w:rPr>
          <w:rFonts w:ascii="Times New Roman" w:eastAsia="Times New Roman" w:hAnsi="Times New Roman" w:cs="Times New Roman"/>
          <w:b/>
          <w:bCs/>
          <w:color w:val="000000"/>
          <w:kern w:val="0"/>
          <w:sz w:val="22"/>
          <w:szCs w:val="22"/>
          <w:lang w:eastAsia="en-GB"/>
          <w14:ligatures w14:val="none"/>
        </w:rPr>
        <w:t>ao et al.</w:t>
      </w:r>
      <w:r w:rsidRPr="003D0FE1">
        <w:rPr>
          <w:rFonts w:ascii="Times New Roman" w:eastAsia="Times New Roman" w:hAnsi="Times New Roman" w:cs="Times New Roman"/>
          <w:b/>
          <w:bCs/>
          <w:color w:val="000000"/>
          <w:kern w:val="0"/>
          <w:sz w:val="22"/>
          <w:szCs w:val="22"/>
          <w:lang w:eastAsia="en-GB"/>
          <w14:ligatures w14:val="none"/>
        </w:rPr>
        <w:t xml:space="preserve"> 2024</w:t>
      </w:r>
    </w:p>
    <w:p w14:paraId="633AA848" w14:textId="77777777"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1: Risk of bias arising from the randomization process</w:t>
      </w:r>
    </w:p>
    <w:tbl>
      <w:tblPr>
        <w:tblW w:w="0" w:type="auto"/>
        <w:tblCellMar>
          <w:top w:w="15" w:type="dxa"/>
          <w:left w:w="15" w:type="dxa"/>
          <w:bottom w:w="15" w:type="dxa"/>
          <w:right w:w="15" w:type="dxa"/>
        </w:tblCellMar>
        <w:tblLook w:val="04A0" w:firstRow="1" w:lastRow="0" w:firstColumn="1" w:lastColumn="0" w:noHBand="0" w:noVBand="1"/>
      </w:tblPr>
      <w:tblGrid>
        <w:gridCol w:w="6838"/>
        <w:gridCol w:w="1257"/>
        <w:gridCol w:w="6181"/>
      </w:tblGrid>
      <w:tr w:rsidR="00F00E8C" w:rsidRPr="003D0FE1" w14:paraId="06BA6E68" w14:textId="77777777" w:rsidTr="00E010DC">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C56B76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5C613A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AECBA79"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30E1F46F" w14:textId="77777777" w:rsidTr="00E010DC">
        <w:trPr>
          <w:trHeight w:val="86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2A32F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1.1 Was the allocation sequence random?</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22DD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p w14:paraId="3FD61BA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13EEA6A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457B891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2F46207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7BC5C"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0B46A5DC" w14:textId="77777777" w:rsidTr="00E010DC">
        <w:trPr>
          <w:trHeight w:val="98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76B061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1.2 Was the allocation sequence concealed until participants were enrolled and assigned to interventions?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D569F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DDDE7"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2A57B59D" w14:textId="77777777" w:rsidTr="00E010DC">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055B294" w14:textId="77777777" w:rsidR="00F00E8C" w:rsidRPr="003D0FE1" w:rsidRDefault="00F00E8C" w:rsidP="00E010DC">
            <w:pPr>
              <w:spacing w:after="8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1.3 Did baseline differences between intervention groups suggest a problem with the randomization process?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0A07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81699"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0F598405" w14:textId="77777777" w:rsidTr="00E010DC">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DF0D3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A03BD"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E5BED"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32B0CC28" w14:textId="77777777" w:rsidTr="00E010DC">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2A5D0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predicted direction of bias arising from the randomization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FABA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85AD2"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6AC1ABFF" w14:textId="77777777" w:rsidR="00C95DB1" w:rsidRPr="003D0FE1" w:rsidRDefault="00C95DB1" w:rsidP="00F00E8C">
      <w:pPr>
        <w:spacing w:after="120" w:line="240" w:lineRule="auto"/>
        <w:jc w:val="both"/>
        <w:rPr>
          <w:rFonts w:ascii="Times New Roman" w:eastAsia="Times New Roman" w:hAnsi="Times New Roman" w:cs="Times New Roman"/>
          <w:color w:val="000000" w:themeColor="text1"/>
          <w:kern w:val="0"/>
          <w:lang w:eastAsia="en-GB"/>
          <w14:ligatures w14:val="none"/>
        </w:rPr>
      </w:pPr>
    </w:p>
    <w:p w14:paraId="4394F845" w14:textId="2227C51D"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2: Risk of bias due to deviations from the intended interventions (</w:t>
      </w:r>
      <w:r w:rsidRPr="003D0FE1">
        <w:rPr>
          <w:rFonts w:ascii="Times New Roman" w:eastAsia="Times New Roman" w:hAnsi="Times New Roman" w:cs="Times New Roman"/>
          <w:i/>
          <w:iCs/>
          <w:color w:val="000000" w:themeColor="text1"/>
          <w:kern w:val="0"/>
          <w:lang w:eastAsia="en-GB"/>
          <w14:ligatures w14:val="none"/>
        </w:rPr>
        <w:t>effect of assignment to intervention</w:t>
      </w:r>
      <w:r w:rsidRPr="003D0FE1">
        <w:rPr>
          <w:rFonts w:ascii="Times New Roman" w:eastAsia="Times New Roman" w:hAnsi="Times New Roman" w:cs="Times New Roman"/>
          <w:color w:val="000000" w:themeColor="text1"/>
          <w:kern w:val="0"/>
          <w:lang w:eastAsia="en-GB"/>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7083"/>
        <w:gridCol w:w="1276"/>
        <w:gridCol w:w="5917"/>
      </w:tblGrid>
      <w:tr w:rsidR="00F00E8C" w:rsidRPr="003D0FE1" w14:paraId="3A6CAAB3"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50536F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41A4CE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59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0049248"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23057F8F" w14:textId="77777777" w:rsidTr="0036380B">
        <w:trPr>
          <w:trHeight w:val="4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5DD66F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2.1. Were participants aware of their assigned intervention during the trial?</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539E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p w14:paraId="2E4B10B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10CDD08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53816"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FF000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23041615"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4FB431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2.2. Were carers and people delivering the interventions aware of participants' assigned intervention during the trial?</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6491D9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14D6C"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511044BB"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ECFE20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2.3.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2.1 or 2.2</w:t>
            </w:r>
            <w:r w:rsidRPr="003D0FE1">
              <w:rPr>
                <w:rFonts w:ascii="Times New Roman" w:eastAsia="Times New Roman" w:hAnsi="Times New Roman" w:cs="Times New Roman"/>
                <w:color w:val="000000"/>
                <w:kern w:val="0"/>
                <w:lang w:eastAsia="en-GB"/>
                <w14:ligatures w14:val="none"/>
              </w:rPr>
              <w:t>: Were there deviations from the intended intervention that arose because of the trial context?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FA59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0C41C"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43CEC678"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299C9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2.4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 xml:space="preserve"> to 2.3</w:t>
            </w:r>
            <w:r w:rsidRPr="003D0FE1">
              <w:rPr>
                <w:rFonts w:ascii="Times New Roman" w:eastAsia="Times New Roman" w:hAnsi="Times New Roman" w:cs="Times New Roman"/>
                <w:color w:val="000000"/>
                <w:kern w:val="0"/>
                <w:lang w:eastAsia="en-GB"/>
                <w14:ligatures w14:val="none"/>
              </w:rPr>
              <w:t>: Were these deviations likely to have affected the outcome?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A1557"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1906F"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42D0D2D0"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EA0C2C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2.5.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w:t>
            </w:r>
            <w:r w:rsidRPr="003D0FE1">
              <w:rPr>
                <w:rFonts w:ascii="Times New Roman" w:eastAsia="Times New Roman" w:hAnsi="Times New Roman" w:cs="Times New Roman"/>
                <w:color w:val="FF0000"/>
                <w:kern w:val="0"/>
                <w:u w:val="single"/>
                <w:lang w:eastAsia="en-GB"/>
                <w14:ligatures w14:val="none"/>
              </w:rPr>
              <w:t xml:space="preserve"> </w:t>
            </w:r>
            <w:r w:rsidRPr="003D0FE1">
              <w:rPr>
                <w:rFonts w:ascii="Times New Roman" w:eastAsia="Times New Roman" w:hAnsi="Times New Roman" w:cs="Times New Roman"/>
                <w:color w:val="000000"/>
                <w:kern w:val="0"/>
                <w:u w:val="single"/>
                <w:lang w:eastAsia="en-GB"/>
                <w14:ligatures w14:val="none"/>
              </w:rPr>
              <w:t>to 2.4</w:t>
            </w:r>
            <w:r w:rsidRPr="003D0FE1">
              <w:rPr>
                <w:rFonts w:ascii="Times New Roman" w:eastAsia="Times New Roman" w:hAnsi="Times New Roman" w:cs="Times New Roman"/>
                <w:color w:val="000000"/>
                <w:kern w:val="0"/>
                <w:lang w:eastAsia="en-GB"/>
                <w14:ligatures w14:val="none"/>
              </w:rPr>
              <w:t>: Were these deviations from intended intervention balanced between groups?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C6C2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E3915"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2CC8A51C"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0345CE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2.6 Was an appropriate analysis used to estimate the effect of assignment to intervention?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C5CC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16410"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5C411003"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873013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2.7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N/PN</w:t>
            </w:r>
            <w:r w:rsidRPr="003D0FE1">
              <w:rPr>
                <w:rFonts w:ascii="Times New Roman" w:eastAsia="Times New Roman" w:hAnsi="Times New Roman" w:cs="Times New Roman"/>
                <w:color w:val="000000"/>
                <w:kern w:val="0"/>
                <w:u w:val="single"/>
                <w:lang w:eastAsia="en-GB"/>
                <w14:ligatures w14:val="none"/>
              </w:rPr>
              <w:t>/NI to 2.6:</w:t>
            </w:r>
            <w:r w:rsidRPr="003D0FE1">
              <w:rPr>
                <w:rFonts w:ascii="Times New Roman" w:eastAsia="Times New Roman" w:hAnsi="Times New Roman" w:cs="Times New Roman"/>
                <w:color w:val="000000"/>
                <w:kern w:val="0"/>
                <w:lang w:eastAsia="en-GB"/>
                <w14:ligatures w14:val="none"/>
              </w:rPr>
              <w:t xml:space="preserve"> Was there potential for a substantial impact (on the result) of the failure to analyse participants in the group to which they were randomized?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2268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C951B"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0F60AF59" w14:textId="77777777" w:rsidTr="0036380B">
        <w:trPr>
          <w:trHeight w:val="2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7102FD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7078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LOW</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93630"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1F9E378E" w14:textId="77777777" w:rsidTr="0036380B">
        <w:trPr>
          <w:trHeight w:val="680"/>
        </w:trPr>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B33AFF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predicted direction of bias due to deviations from intended interventions?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361C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A626A"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37708629" w14:textId="77777777" w:rsidR="00C95DB1" w:rsidRPr="003D0FE1" w:rsidRDefault="00C95DB1" w:rsidP="00F00E8C">
      <w:pPr>
        <w:spacing w:after="120" w:line="240" w:lineRule="auto"/>
        <w:jc w:val="both"/>
        <w:rPr>
          <w:rFonts w:ascii="Times New Roman" w:eastAsia="Times New Roman" w:hAnsi="Times New Roman" w:cs="Times New Roman"/>
          <w:color w:val="000000" w:themeColor="text1"/>
          <w:kern w:val="0"/>
          <w:lang w:eastAsia="en-GB"/>
          <w14:ligatures w14:val="none"/>
        </w:rPr>
      </w:pPr>
    </w:p>
    <w:p w14:paraId="13C5FB29" w14:textId="56773D1E"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2: Risk of bias due to deviations from the intended interventions (</w:t>
      </w:r>
      <w:r w:rsidRPr="003D0FE1">
        <w:rPr>
          <w:rFonts w:ascii="Times New Roman" w:eastAsia="Times New Roman" w:hAnsi="Times New Roman" w:cs="Times New Roman"/>
          <w:i/>
          <w:iCs/>
          <w:color w:val="000000" w:themeColor="text1"/>
          <w:kern w:val="0"/>
          <w:lang w:eastAsia="en-GB"/>
          <w14:ligatures w14:val="none"/>
        </w:rPr>
        <w:t>effect of adhering to intervention</w:t>
      </w:r>
      <w:r w:rsidRPr="003D0FE1">
        <w:rPr>
          <w:rFonts w:ascii="Times New Roman" w:eastAsia="Times New Roman" w:hAnsi="Times New Roman" w:cs="Times New Roman"/>
          <w:color w:val="000000" w:themeColor="text1"/>
          <w:kern w:val="0"/>
          <w:lang w:eastAsia="en-GB"/>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6941"/>
        <w:gridCol w:w="1559"/>
        <w:gridCol w:w="5776"/>
      </w:tblGrid>
      <w:tr w:rsidR="00F00E8C" w:rsidRPr="003D0FE1" w14:paraId="77ABD6D9"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D410CB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390B00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577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50BCD7B3"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61CBBA8E"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65E477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2.1. Were participants aware of their assigned intervention during the trial?</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81A7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p w14:paraId="184BFB3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35F1E28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Y</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BEB39"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2F7753B7"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5FC0B30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2.2. Were carers and people delivering the interventions aware of participants' assigned intervention during the trial?</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EA1CEE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BD501"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604F27BB"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FD370D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2.3. [If applicable:]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2.1 or 2.2</w:t>
            </w:r>
            <w:r w:rsidRPr="003D0FE1">
              <w:rPr>
                <w:rFonts w:ascii="Times New Roman" w:eastAsia="Times New Roman" w:hAnsi="Times New Roman" w:cs="Times New Roman"/>
                <w:color w:val="000000"/>
                <w:kern w:val="0"/>
                <w:lang w:eastAsia="en-GB"/>
                <w14:ligatures w14:val="none"/>
              </w:rPr>
              <w:t>: Were important non-protocol interventions balanced across intervention groups?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CCE6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PY</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A65D1E"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77E53284"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57B416F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lastRenderedPageBreak/>
              <w:t>2.4. [If applicable:] Were there failures in implementing the intervention that could have affected the outcome?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2AA8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49C83"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0000"/>
                <w:kern w:val="0"/>
                <w:lang w:eastAsia="en-GB"/>
                <w14:ligatures w14:val="none"/>
              </w:rPr>
              <w:t xml:space="preserve"> / NI</w:t>
            </w:r>
          </w:p>
        </w:tc>
      </w:tr>
      <w:tr w:rsidR="00F00E8C" w:rsidRPr="003D0FE1" w14:paraId="5B90180B"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ECFE57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2.5. [If applicable:] Was there non-adherence to the assigned intervention regimen that could have affected participants’ outcomes?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3F03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30E80"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0000"/>
                <w:kern w:val="0"/>
                <w:lang w:eastAsia="en-GB"/>
                <w14:ligatures w14:val="none"/>
              </w:rPr>
              <w:t xml:space="preserve"> / NI</w:t>
            </w:r>
          </w:p>
        </w:tc>
      </w:tr>
      <w:tr w:rsidR="00F00E8C" w:rsidRPr="003D0FE1" w14:paraId="4ECB69BB" w14:textId="77777777" w:rsidTr="0036380B">
        <w:trPr>
          <w:trHeight w:val="2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1F74C2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2.6.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N/PN</w:t>
            </w:r>
            <w:r w:rsidRPr="003D0FE1">
              <w:rPr>
                <w:rFonts w:ascii="Times New Roman" w:eastAsia="Times New Roman" w:hAnsi="Times New Roman" w:cs="Times New Roman"/>
                <w:color w:val="000000"/>
                <w:kern w:val="0"/>
                <w:u w:val="single"/>
                <w:lang w:eastAsia="en-GB"/>
                <w14:ligatures w14:val="none"/>
              </w:rPr>
              <w:t xml:space="preserve">/NI to 2.3, or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2.4 or 2.5</w:t>
            </w:r>
            <w:r w:rsidRPr="003D0FE1">
              <w:rPr>
                <w:rFonts w:ascii="Times New Roman" w:eastAsia="Times New Roman" w:hAnsi="Times New Roman" w:cs="Times New Roman"/>
                <w:color w:val="000000"/>
                <w:kern w:val="0"/>
                <w:lang w:eastAsia="en-GB"/>
                <w14:ligatures w14:val="none"/>
              </w:rPr>
              <w:t>: Was an appropriate analysis used to estimate the effect of adhering to the intervention?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0DB5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PY</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C7A45"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340DB9FE" w14:textId="77777777" w:rsidTr="0036380B">
        <w:trPr>
          <w:trHeight w:val="78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CA3FB67"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0A1C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LOW</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AC614"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1B9C7F2B" w14:textId="77777777" w:rsidTr="0036380B">
        <w:trPr>
          <w:trHeight w:val="580"/>
        </w:trPr>
        <w:tc>
          <w:tcPr>
            <w:tcW w:w="694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DA51F1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predicted direction of bias due to deviations from intended interventions?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76D3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563A5"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3F485B6A" w14:textId="320AA7FC" w:rsidR="00C95DB1" w:rsidRPr="003D0FE1" w:rsidRDefault="00C95DB1" w:rsidP="00F00E8C">
      <w:pPr>
        <w:spacing w:after="120" w:line="240" w:lineRule="auto"/>
        <w:jc w:val="both"/>
        <w:rPr>
          <w:rFonts w:ascii="Times New Roman" w:eastAsia="Times New Roman" w:hAnsi="Times New Roman" w:cs="Times New Roman"/>
          <w:color w:val="000000" w:themeColor="text1"/>
          <w:kern w:val="0"/>
          <w:lang w:eastAsia="en-GB"/>
          <w14:ligatures w14:val="none"/>
        </w:rPr>
      </w:pPr>
    </w:p>
    <w:p w14:paraId="42AD7010" w14:textId="77777777" w:rsidR="00C95DB1" w:rsidRPr="003D0FE1" w:rsidRDefault="00C95DB1" w:rsidP="00F00E8C">
      <w:pPr>
        <w:spacing w:after="120" w:line="240" w:lineRule="auto"/>
        <w:jc w:val="both"/>
        <w:rPr>
          <w:rFonts w:ascii="Times New Roman" w:eastAsia="Times New Roman" w:hAnsi="Times New Roman" w:cs="Times New Roman"/>
          <w:color w:val="000000" w:themeColor="text1"/>
          <w:kern w:val="0"/>
          <w:lang w:eastAsia="en-GB"/>
          <w14:ligatures w14:val="none"/>
        </w:rPr>
      </w:pPr>
    </w:p>
    <w:p w14:paraId="5DC7605F" w14:textId="16E3F7FD"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3: Missing outcome data</w:t>
      </w:r>
    </w:p>
    <w:tbl>
      <w:tblPr>
        <w:tblW w:w="0" w:type="auto"/>
        <w:tblCellMar>
          <w:top w:w="15" w:type="dxa"/>
          <w:left w:w="15" w:type="dxa"/>
          <w:bottom w:w="15" w:type="dxa"/>
          <w:right w:w="15" w:type="dxa"/>
        </w:tblCellMar>
        <w:tblLook w:val="04A0" w:firstRow="1" w:lastRow="0" w:firstColumn="1" w:lastColumn="0" w:noHBand="0" w:noVBand="1"/>
      </w:tblPr>
      <w:tblGrid>
        <w:gridCol w:w="6648"/>
        <w:gridCol w:w="1852"/>
        <w:gridCol w:w="5776"/>
      </w:tblGrid>
      <w:tr w:rsidR="00F00E8C" w:rsidRPr="003D0FE1" w14:paraId="2938CDAA" w14:textId="77777777" w:rsidTr="0036380B">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4C90ED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18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04BA21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57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095ADC9"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7A7821A5" w14:textId="77777777" w:rsidTr="0036380B">
        <w:trPr>
          <w:trHeight w:val="100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36BDD7"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3.1 Were data for this outcome available for all, or nearly all, participants randomized?</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D94B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Y</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FA98C"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722DAB25" w14:textId="77777777" w:rsidTr="0036380B">
        <w:trPr>
          <w:trHeight w:val="104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DAFA33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3.2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N/PN</w:t>
            </w:r>
            <w:r w:rsidRPr="003D0FE1">
              <w:rPr>
                <w:rFonts w:ascii="Times New Roman" w:eastAsia="Times New Roman" w:hAnsi="Times New Roman" w:cs="Times New Roman"/>
                <w:color w:val="000000"/>
                <w:kern w:val="0"/>
                <w:u w:val="single"/>
                <w:lang w:eastAsia="en-GB"/>
                <w14:ligatures w14:val="none"/>
              </w:rPr>
              <w:t>/NI to 3.1</w:t>
            </w:r>
            <w:r w:rsidRPr="003D0FE1">
              <w:rPr>
                <w:rFonts w:ascii="Times New Roman" w:eastAsia="Times New Roman" w:hAnsi="Times New Roman" w:cs="Times New Roman"/>
                <w:color w:val="000000"/>
                <w:kern w:val="0"/>
                <w:lang w:eastAsia="en-GB"/>
                <w14:ligatures w14:val="none"/>
              </w:rPr>
              <w:t>: Is there evidence that the result was not biased by missing outcome data?</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53A9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582F3"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PN / N</w:t>
            </w:r>
          </w:p>
        </w:tc>
      </w:tr>
      <w:tr w:rsidR="00F00E8C" w:rsidRPr="003D0FE1" w14:paraId="46AAA1F1" w14:textId="77777777" w:rsidTr="0036380B">
        <w:trPr>
          <w:trHeight w:val="92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D0BA8D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3.3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 xml:space="preserve">N/PN </w:t>
            </w:r>
            <w:r w:rsidRPr="003D0FE1">
              <w:rPr>
                <w:rFonts w:ascii="Times New Roman" w:eastAsia="Times New Roman" w:hAnsi="Times New Roman" w:cs="Times New Roman"/>
                <w:color w:val="000000"/>
                <w:kern w:val="0"/>
                <w:u w:val="single"/>
                <w:lang w:eastAsia="en-GB"/>
                <w14:ligatures w14:val="none"/>
              </w:rPr>
              <w:t>to 3.2</w:t>
            </w:r>
            <w:r w:rsidRPr="003D0FE1">
              <w:rPr>
                <w:rFonts w:ascii="Times New Roman" w:eastAsia="Times New Roman" w:hAnsi="Times New Roman" w:cs="Times New Roman"/>
                <w:color w:val="000000"/>
                <w:kern w:val="0"/>
                <w:lang w:eastAsia="en-GB"/>
                <w14:ligatures w14:val="none"/>
              </w:rPr>
              <w:t>: Could missingness in the outcome depend on its true value?</w:t>
            </w:r>
          </w:p>
        </w:tc>
        <w:tc>
          <w:tcPr>
            <w:tcW w:w="1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950C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p w14:paraId="347D4BE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45D65DD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4BDB21C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30AAAD6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A0190"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FF0000"/>
                <w:kern w:val="0"/>
                <w:u w:val="single"/>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6C522596" w14:textId="77777777" w:rsidTr="0036380B">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B136FF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3.4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3.3</w:t>
            </w:r>
            <w:r w:rsidRPr="003D0FE1">
              <w:rPr>
                <w:rFonts w:ascii="Times New Roman" w:eastAsia="Times New Roman" w:hAnsi="Times New Roman" w:cs="Times New Roman"/>
                <w:color w:val="000000"/>
                <w:kern w:val="0"/>
                <w:lang w:eastAsia="en-GB"/>
                <w14:ligatures w14:val="none"/>
              </w:rPr>
              <w:t>: Is it likely that missingness in the outcome depended on its true value?</w:t>
            </w:r>
          </w:p>
        </w:tc>
        <w:tc>
          <w:tcPr>
            <w:tcW w:w="1852" w:type="dxa"/>
            <w:vMerge/>
            <w:tcBorders>
              <w:top w:val="single" w:sz="4" w:space="0" w:color="000000"/>
              <w:left w:val="single" w:sz="4" w:space="0" w:color="000000"/>
              <w:bottom w:val="single" w:sz="4" w:space="0" w:color="000000"/>
              <w:right w:val="single" w:sz="4" w:space="0" w:color="000000"/>
            </w:tcBorders>
            <w:vAlign w:val="center"/>
            <w:hideMark/>
          </w:tcPr>
          <w:p w14:paraId="53BB59A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A5BD7"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7CD6BB24" w14:textId="77777777" w:rsidTr="0036380B">
        <w:trPr>
          <w:trHeight w:val="100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678ED9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EBA1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LOW</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65CE5"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021F5417" w14:textId="77777777" w:rsidTr="0036380B">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4D6613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lastRenderedPageBreak/>
              <w:t>Optional: What is the predicted direction of bias due to missing outcome data?</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D697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3707D"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06E9A065" w14:textId="77777777" w:rsidR="00F00E8C" w:rsidRPr="003D0FE1" w:rsidRDefault="00F00E8C" w:rsidP="00F00E8C">
      <w:pPr>
        <w:spacing w:after="0" w:line="240" w:lineRule="auto"/>
        <w:rPr>
          <w:rFonts w:ascii="Times New Roman" w:eastAsia="Times New Roman" w:hAnsi="Times New Roman" w:cs="Times New Roman"/>
          <w:kern w:val="0"/>
          <w:lang w:eastAsia="en-GB"/>
          <w14:ligatures w14:val="none"/>
        </w:rPr>
      </w:pPr>
    </w:p>
    <w:p w14:paraId="4BBAF259" w14:textId="77777777"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4: Risk of bias in measurement of the outcome</w:t>
      </w:r>
    </w:p>
    <w:tbl>
      <w:tblPr>
        <w:tblW w:w="0" w:type="auto"/>
        <w:tblCellMar>
          <w:top w:w="15" w:type="dxa"/>
          <w:left w:w="15" w:type="dxa"/>
          <w:bottom w:w="15" w:type="dxa"/>
          <w:right w:w="15" w:type="dxa"/>
        </w:tblCellMar>
        <w:tblLook w:val="04A0" w:firstRow="1" w:lastRow="0" w:firstColumn="1" w:lastColumn="0" w:noHBand="0" w:noVBand="1"/>
      </w:tblPr>
      <w:tblGrid>
        <w:gridCol w:w="6658"/>
        <w:gridCol w:w="1842"/>
        <w:gridCol w:w="5776"/>
      </w:tblGrid>
      <w:tr w:rsidR="00F00E8C" w:rsidRPr="003D0FE1" w14:paraId="3897E980"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DF01EE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FDD977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57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309C358"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5A07B77F" w14:textId="77777777" w:rsidTr="0036380B">
        <w:trPr>
          <w:trHeight w:val="86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6E5A7D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4.1 Was the method of measuring the outcome inappropriate?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5DDB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7AF2B"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6E4FCF06"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51769C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4.2 Could measurement or ascertainment of the outcome have differed between intervention groups?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23E61"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FDA8A"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0BB122B7"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6C612C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4.3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00B050"/>
                <w:kern w:val="0"/>
                <w:u w:val="single"/>
                <w:lang w:eastAsia="en-GB"/>
                <w14:ligatures w14:val="none"/>
              </w:rPr>
              <w:t>N/PN</w:t>
            </w:r>
            <w:r w:rsidRPr="003D0FE1">
              <w:rPr>
                <w:rFonts w:ascii="Times New Roman" w:eastAsia="Times New Roman" w:hAnsi="Times New Roman" w:cs="Times New Roman"/>
                <w:color w:val="000000"/>
                <w:kern w:val="0"/>
                <w:u w:val="single"/>
                <w:lang w:eastAsia="en-GB"/>
                <w14:ligatures w14:val="none"/>
              </w:rPr>
              <w:t>/NI to 4.1 and 4.2</w:t>
            </w:r>
            <w:r w:rsidRPr="003D0FE1">
              <w:rPr>
                <w:rFonts w:ascii="Times New Roman" w:eastAsia="Times New Roman" w:hAnsi="Times New Roman" w:cs="Times New Roman"/>
                <w:color w:val="000000"/>
                <w:kern w:val="0"/>
                <w:lang w:eastAsia="en-GB"/>
                <w14:ligatures w14:val="none"/>
              </w:rPr>
              <w:t>: Were outcome assessors aware of the intervention received by study participants?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BA1B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PY</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84E4F"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 xml:space="preserve">Y / PY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499905CC"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58D7D2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4.4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4.3</w:t>
            </w:r>
            <w:r w:rsidRPr="003D0FE1">
              <w:rPr>
                <w:rFonts w:ascii="Times New Roman" w:eastAsia="Times New Roman" w:hAnsi="Times New Roman" w:cs="Times New Roman"/>
                <w:color w:val="000000"/>
                <w:kern w:val="0"/>
                <w:lang w:eastAsia="en-GB"/>
                <w14:ligatures w14:val="none"/>
              </w:rPr>
              <w:t>: Could assessment of the outcome have been influenced by knowledge of intervention received?</w:t>
            </w:r>
          </w:p>
        </w:tc>
        <w:tc>
          <w:tcPr>
            <w:tcW w:w="1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8181D"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p w14:paraId="1191F88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p w14:paraId="27F87E1B"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A9F97"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0B3FAE2F"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E8047D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4.5 </w:t>
            </w:r>
            <w:r w:rsidRPr="003D0FE1">
              <w:rPr>
                <w:rFonts w:ascii="Times New Roman" w:eastAsia="Times New Roman" w:hAnsi="Times New Roman" w:cs="Times New Roman"/>
                <w:color w:val="000000"/>
                <w:kern w:val="0"/>
                <w:u w:val="single"/>
                <w:lang w:eastAsia="en-GB"/>
                <w14:ligatures w14:val="none"/>
              </w:rPr>
              <w:t xml:space="preserve">If </w:t>
            </w:r>
            <w:r w:rsidRPr="003D0FE1">
              <w:rPr>
                <w:rFonts w:ascii="Times New Roman" w:eastAsia="Times New Roman" w:hAnsi="Times New Roman" w:cs="Times New Roman"/>
                <w:color w:val="FF0000"/>
                <w:kern w:val="0"/>
                <w:u w:val="single"/>
                <w:lang w:eastAsia="en-GB"/>
                <w14:ligatures w14:val="none"/>
              </w:rPr>
              <w:t>Y/PY</w:t>
            </w:r>
            <w:r w:rsidRPr="003D0FE1">
              <w:rPr>
                <w:rFonts w:ascii="Times New Roman" w:eastAsia="Times New Roman" w:hAnsi="Times New Roman" w:cs="Times New Roman"/>
                <w:color w:val="000000"/>
                <w:kern w:val="0"/>
                <w:u w:val="single"/>
                <w:lang w:eastAsia="en-GB"/>
                <w14:ligatures w14:val="none"/>
              </w:rPr>
              <w:t>/NI to 4.4</w:t>
            </w:r>
            <w:r w:rsidRPr="003D0FE1">
              <w:rPr>
                <w:rFonts w:ascii="Times New Roman" w:eastAsia="Times New Roman" w:hAnsi="Times New Roman" w:cs="Times New Roman"/>
                <w:color w:val="000000"/>
                <w:kern w:val="0"/>
                <w:lang w:eastAsia="en-GB"/>
                <w14:ligatures w14:val="none"/>
              </w:rPr>
              <w:t>: Is it likely that assessment of the outcome was influenced by knowledge of intervention received?</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A4FEC3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5411D"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 xml:space="preserve">NA / </w:t>
            </w: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1F878B9C" w14:textId="77777777" w:rsidTr="0036380B">
        <w:trPr>
          <w:trHeight w:val="94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50A00D7"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F01B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LOW</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07EA7"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67C3875C" w14:textId="77777777" w:rsidTr="0036380B">
        <w:trPr>
          <w:trHeight w:val="20"/>
        </w:trPr>
        <w:tc>
          <w:tcPr>
            <w:tcW w:w="6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E03A954"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predicted direction of bias in measurement of the outcome?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3C43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NA</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9359"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532CBFF1" w14:textId="77777777" w:rsidR="00F00E8C" w:rsidRPr="003D0FE1" w:rsidRDefault="00F00E8C" w:rsidP="00F00E8C">
      <w:pPr>
        <w:spacing w:after="0" w:line="240" w:lineRule="auto"/>
        <w:rPr>
          <w:rFonts w:ascii="Times New Roman" w:eastAsia="Times New Roman" w:hAnsi="Times New Roman" w:cs="Times New Roman"/>
          <w:kern w:val="0"/>
          <w:lang w:eastAsia="en-GB"/>
          <w14:ligatures w14:val="none"/>
        </w:rPr>
      </w:pPr>
    </w:p>
    <w:p w14:paraId="76CC737D" w14:textId="77777777"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Domain 5: Risk of bias in selection of the reported result</w:t>
      </w:r>
    </w:p>
    <w:tbl>
      <w:tblPr>
        <w:tblW w:w="0" w:type="auto"/>
        <w:tblCellMar>
          <w:top w:w="15" w:type="dxa"/>
          <w:left w:w="15" w:type="dxa"/>
          <w:bottom w:w="15" w:type="dxa"/>
          <w:right w:w="15" w:type="dxa"/>
        </w:tblCellMar>
        <w:tblLook w:val="04A0" w:firstRow="1" w:lastRow="0" w:firstColumn="1" w:lastColumn="0" w:noHBand="0" w:noVBand="1"/>
      </w:tblPr>
      <w:tblGrid>
        <w:gridCol w:w="6516"/>
        <w:gridCol w:w="1984"/>
        <w:gridCol w:w="5776"/>
      </w:tblGrid>
      <w:tr w:rsidR="00F00E8C" w:rsidRPr="003D0FE1" w14:paraId="4EC894D8" w14:textId="77777777" w:rsidTr="0036380B">
        <w:trPr>
          <w:trHeight w:val="20"/>
        </w:trPr>
        <w:tc>
          <w:tcPr>
            <w:tcW w:w="6516" w:type="dxa"/>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hideMark/>
          </w:tcPr>
          <w:p w14:paraId="1C7774A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Signalling questions</w:t>
            </w:r>
          </w:p>
        </w:tc>
        <w:tc>
          <w:tcPr>
            <w:tcW w:w="1984" w:type="dxa"/>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hideMark/>
          </w:tcPr>
          <w:p w14:paraId="2DC3EAD7"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Comments</w:t>
            </w:r>
          </w:p>
        </w:tc>
        <w:tc>
          <w:tcPr>
            <w:tcW w:w="5776" w:type="dxa"/>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hideMark/>
          </w:tcPr>
          <w:p w14:paraId="5014F35A"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Response options</w:t>
            </w:r>
          </w:p>
        </w:tc>
      </w:tr>
      <w:tr w:rsidR="00F00E8C" w:rsidRPr="003D0FE1" w14:paraId="763D8193" w14:textId="77777777" w:rsidTr="0036380B">
        <w:trPr>
          <w:trHeight w:val="20"/>
        </w:trPr>
        <w:tc>
          <w:tcPr>
            <w:tcW w:w="6516"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002F17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5.1 Were the data that produced this result analysed in accordance with a pre-specified analysis plan that was finalized before unblinded outcome data were available for analysis?</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BF56720"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PY</w:t>
            </w:r>
          </w:p>
        </w:tc>
        <w:tc>
          <w:tcPr>
            <w:tcW w:w="5776"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081FFC1"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B050"/>
                <w:kern w:val="0"/>
                <w:u w:val="single"/>
                <w:lang w:eastAsia="en-GB"/>
                <w14:ligatures w14:val="none"/>
              </w:rPr>
              <w:t>Y / PY</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xml:space="preserve">/ </w:t>
            </w:r>
            <w:r w:rsidRPr="003D0FE1">
              <w:rPr>
                <w:rFonts w:ascii="Times New Roman" w:eastAsia="Times New Roman" w:hAnsi="Times New Roman" w:cs="Times New Roman"/>
                <w:color w:val="FF0000"/>
                <w:kern w:val="0"/>
                <w:lang w:eastAsia="en-GB"/>
                <w14:ligatures w14:val="none"/>
              </w:rPr>
              <w:t xml:space="preserve">PN / N </w:t>
            </w:r>
            <w:r w:rsidRPr="003D0FE1">
              <w:rPr>
                <w:rFonts w:ascii="Times New Roman" w:eastAsia="Times New Roman" w:hAnsi="Times New Roman" w:cs="Times New Roman"/>
                <w:color w:val="000000"/>
                <w:kern w:val="0"/>
                <w:lang w:eastAsia="en-GB"/>
                <w14:ligatures w14:val="none"/>
              </w:rPr>
              <w:t>/ NI</w:t>
            </w:r>
          </w:p>
        </w:tc>
      </w:tr>
      <w:tr w:rsidR="00F00E8C" w:rsidRPr="003D0FE1" w14:paraId="68001782" w14:textId="77777777" w:rsidTr="0036380B">
        <w:trPr>
          <w:trHeight w:val="2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0A0CBCE"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Is the numerical result being assessed likely to have been selected, on the basis of the results, from...</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3B76ACA"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c>
          <w:tcPr>
            <w:tcW w:w="57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E888FC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p>
        </w:tc>
      </w:tr>
      <w:tr w:rsidR="00F00E8C" w:rsidRPr="003D0FE1" w14:paraId="10EA2D94" w14:textId="77777777" w:rsidTr="0036380B">
        <w:trPr>
          <w:trHeight w:val="114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692D71A" w14:textId="77777777" w:rsidR="00F00E8C" w:rsidRPr="003D0FE1" w:rsidRDefault="00F00E8C" w:rsidP="00E010DC">
            <w:pPr>
              <w:spacing w:after="0" w:line="240" w:lineRule="auto"/>
              <w:ind w:hanging="317"/>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lastRenderedPageBreak/>
              <w:t>5.2. ... multiple eligible outcome measurements (e.g. scales, definitions, time points) within the outcome domain?</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2EA78"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9D842"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0CB4E1BE" w14:textId="77777777" w:rsidTr="0036380B">
        <w:trPr>
          <w:trHeight w:val="126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E332D4" w14:textId="77777777" w:rsidR="00F00E8C" w:rsidRPr="003D0FE1" w:rsidRDefault="00F00E8C" w:rsidP="00E010DC">
            <w:pPr>
              <w:spacing w:after="0" w:line="240" w:lineRule="auto"/>
              <w:ind w:hanging="317"/>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5.3 ... multiple eligible analyses of the data?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19AF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PN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1A61"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FF0000"/>
                <w:kern w:val="0"/>
                <w:lang w:eastAsia="en-GB"/>
                <w14:ligatures w14:val="none"/>
              </w:rPr>
              <w:t>Y / PY</w:t>
            </w:r>
            <w:r w:rsidRPr="003D0FE1">
              <w:rPr>
                <w:rFonts w:ascii="Times New Roman" w:eastAsia="Times New Roman" w:hAnsi="Times New Roman" w:cs="Times New Roman"/>
                <w:color w:val="000000"/>
                <w:kern w:val="0"/>
                <w:lang w:eastAsia="en-GB"/>
                <w14:ligatures w14:val="none"/>
              </w:rPr>
              <w:t xml:space="preserve"> / </w:t>
            </w:r>
            <w:r w:rsidRPr="003D0FE1">
              <w:rPr>
                <w:rFonts w:ascii="Times New Roman" w:eastAsia="Times New Roman" w:hAnsi="Times New Roman" w:cs="Times New Roman"/>
                <w:color w:val="00B050"/>
                <w:kern w:val="0"/>
                <w:u w:val="single"/>
                <w:lang w:eastAsia="en-GB"/>
                <w14:ligatures w14:val="none"/>
              </w:rPr>
              <w:t>PN / N</w:t>
            </w:r>
            <w:r w:rsidRPr="003D0FE1">
              <w:rPr>
                <w:rFonts w:ascii="Times New Roman" w:eastAsia="Times New Roman" w:hAnsi="Times New Roman" w:cs="Times New Roman"/>
                <w:color w:val="00B050"/>
                <w:kern w:val="0"/>
                <w:lang w:eastAsia="en-GB"/>
                <w14:ligatures w14:val="none"/>
              </w:rPr>
              <w:t xml:space="preserve"> </w:t>
            </w:r>
            <w:r w:rsidRPr="003D0FE1">
              <w:rPr>
                <w:rFonts w:ascii="Times New Roman" w:eastAsia="Times New Roman" w:hAnsi="Times New Roman" w:cs="Times New Roman"/>
                <w:color w:val="000000"/>
                <w:kern w:val="0"/>
                <w:lang w:eastAsia="en-GB"/>
                <w14:ligatures w14:val="none"/>
              </w:rPr>
              <w:t>/ NI</w:t>
            </w:r>
          </w:p>
        </w:tc>
      </w:tr>
      <w:tr w:rsidR="00F00E8C" w:rsidRPr="003D0FE1" w14:paraId="2E5F7D76" w14:textId="77777777" w:rsidTr="0036380B">
        <w:trPr>
          <w:trHeight w:val="112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44FC16"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78519"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Some concern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9F743"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1B763135" w14:textId="77777777" w:rsidTr="0036380B">
        <w:trPr>
          <w:trHeight w:val="2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05CF395"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predicted direction of bias due to selection of the reported result?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95B3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Unpredictable</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C4C42"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204A7EB2" w14:textId="77777777" w:rsidR="00F00E8C" w:rsidRPr="003D0FE1" w:rsidRDefault="00F00E8C" w:rsidP="00F00E8C">
      <w:pPr>
        <w:spacing w:after="0" w:line="240" w:lineRule="auto"/>
        <w:rPr>
          <w:rFonts w:ascii="Times New Roman" w:eastAsia="Times New Roman" w:hAnsi="Times New Roman" w:cs="Times New Roman"/>
          <w:kern w:val="0"/>
          <w:lang w:eastAsia="en-GB"/>
          <w14:ligatures w14:val="none"/>
        </w:rPr>
      </w:pPr>
    </w:p>
    <w:p w14:paraId="64EB39BB" w14:textId="77777777" w:rsidR="00F00E8C" w:rsidRPr="003D0FE1" w:rsidRDefault="00F00E8C" w:rsidP="00F00E8C">
      <w:pPr>
        <w:spacing w:after="120" w:line="240" w:lineRule="auto"/>
        <w:jc w:val="both"/>
        <w:rPr>
          <w:rFonts w:ascii="Times New Roman" w:eastAsia="Times New Roman" w:hAnsi="Times New Roman" w:cs="Times New Roman"/>
          <w:color w:val="000000" w:themeColor="text1"/>
          <w:kern w:val="0"/>
          <w:lang w:eastAsia="en-GB"/>
          <w14:ligatures w14:val="none"/>
        </w:rPr>
      </w:pPr>
      <w:r w:rsidRPr="003D0FE1">
        <w:rPr>
          <w:rFonts w:ascii="Times New Roman" w:eastAsia="Times New Roman" w:hAnsi="Times New Roman" w:cs="Times New Roman"/>
          <w:color w:val="000000" w:themeColor="text1"/>
          <w:kern w:val="0"/>
          <w:lang w:eastAsia="en-GB"/>
          <w14:ligatures w14:val="none"/>
        </w:rPr>
        <w:t>Overall risk of bias </w:t>
      </w:r>
    </w:p>
    <w:tbl>
      <w:tblPr>
        <w:tblW w:w="0" w:type="auto"/>
        <w:tblCellMar>
          <w:top w:w="15" w:type="dxa"/>
          <w:left w:w="15" w:type="dxa"/>
          <w:bottom w:w="15" w:type="dxa"/>
          <w:right w:w="15" w:type="dxa"/>
        </w:tblCellMar>
        <w:tblLook w:val="04A0" w:firstRow="1" w:lastRow="0" w:firstColumn="1" w:lastColumn="0" w:noHBand="0" w:noVBand="1"/>
      </w:tblPr>
      <w:tblGrid>
        <w:gridCol w:w="6516"/>
        <w:gridCol w:w="1984"/>
        <w:gridCol w:w="5776"/>
      </w:tblGrid>
      <w:tr w:rsidR="00F00E8C" w:rsidRPr="003D0FE1" w14:paraId="654FB835" w14:textId="77777777" w:rsidTr="0036380B">
        <w:trPr>
          <w:trHeight w:val="140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F12B2EF"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Risk-of-bias judgement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73D82"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Some concern</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F9764"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Low / High / Some concerns</w:t>
            </w:r>
          </w:p>
        </w:tc>
      </w:tr>
      <w:tr w:rsidR="00F00E8C" w:rsidRPr="003D0FE1" w14:paraId="189B547E" w14:textId="77777777" w:rsidTr="0036380B">
        <w:trPr>
          <w:trHeight w:val="20"/>
        </w:trPr>
        <w:tc>
          <w:tcPr>
            <w:tcW w:w="6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E5AC423"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Optional: What is the overall predicted direction of bias for this outcome?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3485C" w14:textId="77777777" w:rsidR="00F00E8C" w:rsidRPr="003D0FE1" w:rsidRDefault="00F00E8C" w:rsidP="00E010DC">
            <w:pPr>
              <w:spacing w:after="0" w:line="240" w:lineRule="auto"/>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kern w:val="0"/>
                <w:lang w:eastAsia="en-GB"/>
                <w14:ligatures w14:val="none"/>
              </w:rPr>
              <w:t>Unpredictable</w:t>
            </w:r>
          </w:p>
        </w:tc>
        <w:tc>
          <w:tcPr>
            <w:tcW w:w="5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BBC80" w14:textId="77777777" w:rsidR="00F00E8C" w:rsidRPr="003D0FE1" w:rsidRDefault="00F00E8C" w:rsidP="00E010DC">
            <w:pPr>
              <w:spacing w:after="0" w:line="240" w:lineRule="auto"/>
              <w:jc w:val="center"/>
              <w:rPr>
                <w:rFonts w:ascii="Times New Roman" w:eastAsia="Times New Roman" w:hAnsi="Times New Roman" w:cs="Times New Roman"/>
                <w:kern w:val="0"/>
                <w:lang w:eastAsia="en-GB"/>
                <w14:ligatures w14:val="none"/>
              </w:rPr>
            </w:pPr>
            <w:r w:rsidRPr="003D0FE1">
              <w:rPr>
                <w:rFonts w:ascii="Times New Roman" w:eastAsia="Times New Roman" w:hAnsi="Times New Roman" w:cs="Times New Roman"/>
                <w:color w:val="000000"/>
                <w:kern w:val="0"/>
                <w:lang w:eastAsia="en-GB"/>
                <w14:ligatures w14:val="none"/>
              </w:rPr>
              <w:t>NA / Favours experimental / Favours comparator / Towards null /Away from null / Unpredictable</w:t>
            </w:r>
          </w:p>
        </w:tc>
      </w:tr>
    </w:tbl>
    <w:p w14:paraId="1A051F05" w14:textId="77777777" w:rsidR="00F00E8C" w:rsidRPr="003D0FE1" w:rsidRDefault="00F00E8C" w:rsidP="00F00E8C">
      <w:pPr>
        <w:rPr>
          <w:rFonts w:ascii="Times New Roman" w:hAnsi="Times New Roman" w:cs="Times New Roman"/>
        </w:rPr>
      </w:pPr>
    </w:p>
    <w:p w14:paraId="0079B686" w14:textId="77777777" w:rsidR="00F00E8C" w:rsidRPr="003D0FE1" w:rsidRDefault="00F00E8C">
      <w:pPr>
        <w:rPr>
          <w:rFonts w:ascii="Times New Roman" w:hAnsi="Times New Roman" w:cs="Times New Roman"/>
          <w:b/>
          <w:bCs/>
        </w:rPr>
      </w:pPr>
    </w:p>
    <w:p w14:paraId="14B1B180" w14:textId="28F19413" w:rsidR="00AB1673" w:rsidRPr="003D0FE1" w:rsidRDefault="00AB1673" w:rsidP="00AB1673">
      <w:pPr>
        <w:rPr>
          <w:rFonts w:ascii="Times New Roman" w:hAnsi="Times New Roman" w:cs="Times New Roman"/>
          <w:b/>
          <w:bCs/>
        </w:rPr>
      </w:pPr>
      <w:r w:rsidRPr="003D0FE1">
        <w:rPr>
          <w:rFonts w:ascii="Times New Roman" w:hAnsi="Times New Roman" w:cs="Times New Roman"/>
          <w:b/>
          <w:bCs/>
        </w:rPr>
        <w:t xml:space="preserve">Table </w:t>
      </w:r>
      <w:r w:rsidR="00D27B3A" w:rsidRPr="003D0FE1">
        <w:rPr>
          <w:rFonts w:ascii="Times New Roman" w:hAnsi="Times New Roman" w:cs="Times New Roman"/>
          <w:b/>
          <w:bCs/>
        </w:rPr>
        <w:t>5</w:t>
      </w:r>
      <w:r w:rsidRPr="003D0FE1">
        <w:rPr>
          <w:rFonts w:ascii="Times New Roman" w:hAnsi="Times New Roman" w:cs="Times New Roman"/>
          <w:b/>
          <w:bCs/>
        </w:rPr>
        <w:t>. GRADE Assessment</w:t>
      </w:r>
    </w:p>
    <w:p w14:paraId="77AF2FEE" w14:textId="529AE054" w:rsidR="00CB6772" w:rsidRPr="003D0FE1" w:rsidRDefault="00AB1673" w:rsidP="00B83E96">
      <w:pPr>
        <w:rPr>
          <w:rFonts w:ascii="Times New Roman" w:hAnsi="Times New Roman" w:cs="Times New Roman"/>
        </w:rPr>
      </w:pPr>
      <w:r w:rsidRPr="003D0FE1">
        <w:rPr>
          <w:rFonts w:ascii="Times New Roman" w:hAnsi="Times New Roman" w:cs="Times New Roman"/>
        </w:rPr>
        <w:t>Grading of Recommendations, Assessment, Development and Evaluatio</w:t>
      </w:r>
      <w:r w:rsidR="00CC6081" w:rsidRPr="003D0FE1">
        <w:rPr>
          <w:rFonts w:ascii="Times New Roman" w:hAnsi="Times New Roman" w:cs="Times New Roman"/>
        </w:rPr>
        <w:t>n</w:t>
      </w:r>
    </w:p>
    <w:tbl>
      <w:tblPr>
        <w:tblStyle w:val="Tabellaelenco4-colore4"/>
        <w:tblpPr w:leftFromText="141" w:rightFromText="141" w:vertAnchor="page" w:horzAnchor="margin" w:tblpXSpec="center" w:tblpY="865"/>
        <w:tblW w:w="13877" w:type="dxa"/>
        <w:tblLayout w:type="fixed"/>
        <w:tblLook w:val="04A0" w:firstRow="1" w:lastRow="0" w:firstColumn="1" w:lastColumn="0" w:noHBand="0" w:noVBand="1"/>
      </w:tblPr>
      <w:tblGrid>
        <w:gridCol w:w="2820"/>
        <w:gridCol w:w="2001"/>
        <w:gridCol w:w="1827"/>
        <w:gridCol w:w="1683"/>
        <w:gridCol w:w="1697"/>
        <w:gridCol w:w="2217"/>
        <w:gridCol w:w="1632"/>
      </w:tblGrid>
      <w:tr w:rsidR="0081709C" w:rsidRPr="003D0FE1" w14:paraId="7BC90ED6" w14:textId="77777777" w:rsidTr="00CC79C5">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vAlign w:val="center"/>
          </w:tcPr>
          <w:p w14:paraId="080259AA" w14:textId="77777777" w:rsidR="00AB1673" w:rsidRPr="003D0FE1" w:rsidRDefault="00AB1673" w:rsidP="00CC79C5">
            <w:pPr>
              <w:jc w:val="center"/>
              <w:rPr>
                <w:rFonts w:ascii="Times New Roman" w:eastAsia="Aptos" w:hAnsi="Times New Roman" w:cs="Times New Roman"/>
              </w:rPr>
            </w:pPr>
            <w:r w:rsidRPr="003D0FE1">
              <w:rPr>
                <w:rFonts w:ascii="Times New Roman" w:eastAsia="Aptos" w:hAnsi="Times New Roman" w:cs="Times New Roman"/>
                <w:i/>
                <w:iCs/>
                <w:color w:val="000000"/>
              </w:rPr>
              <w:lastRenderedPageBreak/>
              <w:t>Author</w:t>
            </w:r>
          </w:p>
        </w:tc>
        <w:tc>
          <w:tcPr>
            <w:tcW w:w="2001" w:type="dxa"/>
            <w:vAlign w:val="center"/>
          </w:tcPr>
          <w:p w14:paraId="5D368754"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Risk of Bias</w:t>
            </w:r>
          </w:p>
        </w:tc>
        <w:tc>
          <w:tcPr>
            <w:tcW w:w="1827" w:type="dxa"/>
            <w:vAlign w:val="center"/>
          </w:tcPr>
          <w:p w14:paraId="0FF280AE"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Inconsistency</w:t>
            </w:r>
          </w:p>
        </w:tc>
        <w:tc>
          <w:tcPr>
            <w:tcW w:w="1683" w:type="dxa"/>
            <w:vAlign w:val="center"/>
          </w:tcPr>
          <w:p w14:paraId="653F3A8C"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Indirectness</w:t>
            </w:r>
          </w:p>
        </w:tc>
        <w:tc>
          <w:tcPr>
            <w:tcW w:w="1697" w:type="dxa"/>
            <w:vAlign w:val="center"/>
          </w:tcPr>
          <w:p w14:paraId="45B5F48F"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Imprecision</w:t>
            </w:r>
          </w:p>
        </w:tc>
        <w:tc>
          <w:tcPr>
            <w:tcW w:w="2217" w:type="dxa"/>
            <w:vAlign w:val="center"/>
          </w:tcPr>
          <w:p w14:paraId="7073FAC5"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Publication Bias</w:t>
            </w:r>
          </w:p>
        </w:tc>
        <w:tc>
          <w:tcPr>
            <w:tcW w:w="1632" w:type="dxa"/>
          </w:tcPr>
          <w:p w14:paraId="2C685C31"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p>
          <w:p w14:paraId="3AA58AC2" w14:textId="77777777" w:rsidR="00AB1673" w:rsidRPr="003D0FE1" w:rsidRDefault="00AB1673" w:rsidP="00CC79C5">
            <w:pPr>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b w:val="0"/>
                <w:bCs w:val="0"/>
                <w:i/>
                <w:iCs/>
                <w:color w:val="000000"/>
              </w:rPr>
            </w:pPr>
            <w:r w:rsidRPr="003D0FE1">
              <w:rPr>
                <w:rFonts w:ascii="Times New Roman" w:eastAsia="Aptos" w:hAnsi="Times New Roman" w:cs="Times New Roman"/>
                <w:i/>
                <w:iCs/>
                <w:color w:val="000000"/>
              </w:rPr>
              <w:t>Overall</w:t>
            </w:r>
          </w:p>
        </w:tc>
      </w:tr>
      <w:tr w:rsidR="0081709C" w:rsidRPr="003D0FE1" w14:paraId="22BF6904" w14:textId="77777777" w:rsidTr="00CC79C5">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820" w:type="dxa"/>
          </w:tcPr>
          <w:p w14:paraId="6B4B2A31" w14:textId="77777777" w:rsidR="00AB1673" w:rsidRPr="003D0FE1" w:rsidRDefault="00AB1673" w:rsidP="0081709C">
            <w:pPr>
              <w:jc w:val="center"/>
              <w:rPr>
                <w:rFonts w:ascii="Times New Roman" w:eastAsia="Aptos" w:hAnsi="Times New Roman" w:cs="Times New Roman"/>
                <w:i/>
                <w:iCs/>
              </w:rPr>
            </w:pPr>
            <w:r w:rsidRPr="003D0FE1">
              <w:rPr>
                <w:rFonts w:ascii="Times New Roman" w:hAnsi="Times New Roman" w:cs="Times New Roman"/>
                <w:i/>
                <w:iCs/>
              </w:rPr>
              <w:t>Abouegylah et al. 2019</w:t>
            </w:r>
          </w:p>
        </w:tc>
        <w:tc>
          <w:tcPr>
            <w:tcW w:w="2001" w:type="dxa"/>
          </w:tcPr>
          <w:p w14:paraId="3D9E7CC8"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High</w:t>
            </w:r>
          </w:p>
        </w:tc>
        <w:tc>
          <w:tcPr>
            <w:tcW w:w="1827" w:type="dxa"/>
          </w:tcPr>
          <w:p w14:paraId="0425DC8D"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Not serious</w:t>
            </w:r>
          </w:p>
        </w:tc>
        <w:tc>
          <w:tcPr>
            <w:tcW w:w="1683" w:type="dxa"/>
          </w:tcPr>
          <w:p w14:paraId="3B8AC32C"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w:t>
            </w:r>
          </w:p>
        </w:tc>
        <w:tc>
          <w:tcPr>
            <w:tcW w:w="1697" w:type="dxa"/>
          </w:tcPr>
          <w:p w14:paraId="556E406E"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w:t>
            </w:r>
          </w:p>
        </w:tc>
        <w:tc>
          <w:tcPr>
            <w:tcW w:w="2217" w:type="dxa"/>
          </w:tcPr>
          <w:p w14:paraId="01AAA6D0" w14:textId="6B3FD128"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w:t>
            </w:r>
            <w:r w:rsidR="008D7DA3" w:rsidRPr="003D0FE1">
              <w:rPr>
                <w:rFonts w:ascii="Times New Roman" w:eastAsia="Aptos" w:hAnsi="Times New Roman" w:cs="Times New Roman"/>
              </w:rPr>
              <w:t>/suspected</w:t>
            </w:r>
          </w:p>
        </w:tc>
        <w:tc>
          <w:tcPr>
            <w:tcW w:w="1632" w:type="dxa"/>
          </w:tcPr>
          <w:p w14:paraId="0ACE2DCB"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rPr>
            </w:pPr>
            <w:r w:rsidRPr="003D0FE1">
              <w:rPr>
                <w:rFonts w:ascii="Times New Roman" w:eastAsia="Aptos" w:hAnsi="Times New Roman" w:cs="Times New Roman"/>
                <w:color w:val="000000"/>
              </w:rPr>
              <w:t>Very low</w:t>
            </w:r>
          </w:p>
        </w:tc>
      </w:tr>
      <w:tr w:rsidR="008D7DA3" w:rsidRPr="003D0FE1" w14:paraId="027016B0"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242C85A1" w14:textId="77777777" w:rsidR="008D7DA3" w:rsidRPr="003D0FE1" w:rsidRDefault="008D7DA3" w:rsidP="008D7DA3">
            <w:pPr>
              <w:jc w:val="center"/>
              <w:rPr>
                <w:rFonts w:ascii="Times New Roman" w:eastAsia="Aptos" w:hAnsi="Times New Roman" w:cs="Times New Roman"/>
                <w:i/>
                <w:iCs/>
              </w:rPr>
            </w:pPr>
            <w:proofErr w:type="spellStart"/>
            <w:r w:rsidRPr="003D0FE1">
              <w:rPr>
                <w:rFonts w:ascii="Times New Roman" w:hAnsi="Times New Roman" w:cs="Times New Roman"/>
                <w:i/>
                <w:iCs/>
              </w:rPr>
              <w:t>Baaken</w:t>
            </w:r>
            <w:proofErr w:type="spellEnd"/>
            <w:r w:rsidRPr="003D0FE1">
              <w:rPr>
                <w:rFonts w:ascii="Times New Roman" w:hAnsi="Times New Roman" w:cs="Times New Roman"/>
                <w:i/>
                <w:iCs/>
              </w:rPr>
              <w:t xml:space="preserve"> et al 2022</w:t>
            </w:r>
          </w:p>
        </w:tc>
        <w:tc>
          <w:tcPr>
            <w:tcW w:w="2001" w:type="dxa"/>
          </w:tcPr>
          <w:p w14:paraId="5B0F2B25"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6FF70EBB"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73FD0DD2"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4E083516"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2BE97A50" w14:textId="41327600"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3706296D"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Low</w:t>
            </w:r>
          </w:p>
        </w:tc>
      </w:tr>
      <w:tr w:rsidR="008D7DA3" w:rsidRPr="003D0FE1" w14:paraId="604108D0"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21231A7B"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Berlin et al. 2025</w:t>
            </w:r>
          </w:p>
        </w:tc>
        <w:tc>
          <w:tcPr>
            <w:tcW w:w="2001" w:type="dxa"/>
          </w:tcPr>
          <w:p w14:paraId="5ABBB188"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6D969EDF"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4659C381"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7CADF451"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3882BA11" w14:textId="52F5A2D6"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0A28F4B9"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D7DA3" w:rsidRPr="003D0FE1" w14:paraId="5E7E75EC"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39FC08D3"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Cao et al. 2024</w:t>
            </w:r>
          </w:p>
        </w:tc>
        <w:tc>
          <w:tcPr>
            <w:tcW w:w="2001" w:type="dxa"/>
          </w:tcPr>
          <w:p w14:paraId="14EB6AC2" w14:textId="5A54834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Low</w:t>
            </w:r>
          </w:p>
        </w:tc>
        <w:tc>
          <w:tcPr>
            <w:tcW w:w="1827" w:type="dxa"/>
          </w:tcPr>
          <w:p w14:paraId="266B61BB"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009100D4"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55D979D7"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1324091F" w14:textId="00F77DD8"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687EAB4C"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D7DA3" w:rsidRPr="003D0FE1" w14:paraId="426CF7CB" w14:textId="77777777" w:rsidTr="00CC79C5">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820" w:type="dxa"/>
          </w:tcPr>
          <w:p w14:paraId="347ECD7B"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Chang et al. 2019</w:t>
            </w:r>
          </w:p>
        </w:tc>
        <w:tc>
          <w:tcPr>
            <w:tcW w:w="2001" w:type="dxa"/>
          </w:tcPr>
          <w:p w14:paraId="7F9DACFD"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5F0266C9"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7A2E170A"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5536DBA9"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3495B424" w14:textId="6928F6A5"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6E2CA96F"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Low</w:t>
            </w:r>
          </w:p>
        </w:tc>
      </w:tr>
      <w:tr w:rsidR="008D7DA3" w:rsidRPr="003D0FE1" w14:paraId="78C093B4"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696AF2F2"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Chen et al. 2023</w:t>
            </w:r>
          </w:p>
        </w:tc>
        <w:tc>
          <w:tcPr>
            <w:tcW w:w="2001" w:type="dxa"/>
          </w:tcPr>
          <w:p w14:paraId="46F723B4"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1221788D"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291A69A1"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75530600"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0D1A16E7" w14:textId="65A7F900"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3CED5AC9"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1709C" w:rsidRPr="003D0FE1" w14:paraId="0CCF396A"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0EEF538F" w14:textId="77777777" w:rsidR="00AB1673" w:rsidRPr="003D0FE1" w:rsidRDefault="00AB1673" w:rsidP="0081709C">
            <w:pPr>
              <w:jc w:val="center"/>
              <w:rPr>
                <w:rFonts w:ascii="Times New Roman" w:eastAsia="Aptos" w:hAnsi="Times New Roman" w:cs="Times New Roman"/>
                <w:i/>
                <w:iCs/>
              </w:rPr>
            </w:pPr>
            <w:r w:rsidRPr="003D0FE1">
              <w:rPr>
                <w:rFonts w:ascii="Times New Roman" w:hAnsi="Times New Roman" w:cs="Times New Roman"/>
                <w:i/>
                <w:iCs/>
              </w:rPr>
              <w:t>Darby et al. 2013</w:t>
            </w:r>
          </w:p>
        </w:tc>
        <w:tc>
          <w:tcPr>
            <w:tcW w:w="2001" w:type="dxa"/>
          </w:tcPr>
          <w:p w14:paraId="0E654F7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5FA6831C"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1200C52E"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429940CA"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2217" w:type="dxa"/>
          </w:tcPr>
          <w:p w14:paraId="0C575F60"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Possible</w:t>
            </w:r>
          </w:p>
        </w:tc>
        <w:tc>
          <w:tcPr>
            <w:tcW w:w="1632" w:type="dxa"/>
          </w:tcPr>
          <w:p w14:paraId="0EF29F20"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r>
      <w:tr w:rsidR="008D7DA3" w:rsidRPr="003D0FE1" w14:paraId="731B263A"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04DA401F"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Erven et al. 2011</w:t>
            </w:r>
          </w:p>
        </w:tc>
        <w:tc>
          <w:tcPr>
            <w:tcW w:w="2001" w:type="dxa"/>
          </w:tcPr>
          <w:p w14:paraId="43DAA9F9"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36B77E97"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3880251F"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271CEDEE"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1BE08ADF" w14:textId="157C37A8"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103C4476"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D7DA3" w:rsidRPr="003D0FE1" w14:paraId="0BA4F97F"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73966438" w14:textId="77777777" w:rsidR="008D7DA3" w:rsidRPr="003D0FE1" w:rsidRDefault="008D7DA3" w:rsidP="008D7DA3">
            <w:pPr>
              <w:jc w:val="center"/>
              <w:rPr>
                <w:rFonts w:ascii="Times New Roman" w:eastAsia="Aptos" w:hAnsi="Times New Roman" w:cs="Times New Roman"/>
                <w:i/>
                <w:iCs/>
              </w:rPr>
            </w:pPr>
            <w:proofErr w:type="spellStart"/>
            <w:r w:rsidRPr="003D0FE1">
              <w:rPr>
                <w:rFonts w:ascii="Times New Roman" w:hAnsi="Times New Roman" w:cs="Times New Roman"/>
                <w:i/>
                <w:iCs/>
              </w:rPr>
              <w:t>Honaryar</w:t>
            </w:r>
            <w:proofErr w:type="spellEnd"/>
            <w:r w:rsidRPr="003D0FE1">
              <w:rPr>
                <w:rFonts w:ascii="Times New Roman" w:hAnsi="Times New Roman" w:cs="Times New Roman"/>
                <w:i/>
                <w:iCs/>
              </w:rPr>
              <w:t xml:space="preserve"> et al. 2024</w:t>
            </w:r>
          </w:p>
        </w:tc>
        <w:tc>
          <w:tcPr>
            <w:tcW w:w="2001" w:type="dxa"/>
          </w:tcPr>
          <w:p w14:paraId="6B8FC0F0"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04E99620"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10310280"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433996CE"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135B406B" w14:textId="3230E851"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2EC30BB5"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1709C" w:rsidRPr="003D0FE1" w14:paraId="484AF560"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53042F56" w14:textId="77777777" w:rsidR="00AB1673" w:rsidRPr="003D0FE1" w:rsidRDefault="00AB1673" w:rsidP="0081709C">
            <w:pPr>
              <w:jc w:val="center"/>
              <w:rPr>
                <w:rFonts w:ascii="Times New Roman" w:eastAsia="Aptos" w:hAnsi="Times New Roman" w:cs="Times New Roman"/>
                <w:i/>
                <w:iCs/>
              </w:rPr>
            </w:pPr>
            <w:r w:rsidRPr="003D0FE1">
              <w:rPr>
                <w:rFonts w:ascii="Times New Roman" w:hAnsi="Times New Roman" w:cs="Times New Roman"/>
                <w:i/>
                <w:iCs/>
              </w:rPr>
              <w:t>Lai et al. 2024</w:t>
            </w:r>
          </w:p>
        </w:tc>
        <w:tc>
          <w:tcPr>
            <w:tcW w:w="2001" w:type="dxa"/>
          </w:tcPr>
          <w:p w14:paraId="6298EAE7"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1F789901"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70928338"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3FC0DC9A"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2217" w:type="dxa"/>
          </w:tcPr>
          <w:p w14:paraId="64DBD117"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Possible</w:t>
            </w:r>
          </w:p>
        </w:tc>
        <w:tc>
          <w:tcPr>
            <w:tcW w:w="1632" w:type="dxa"/>
          </w:tcPr>
          <w:p w14:paraId="5FF154B1"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r>
      <w:tr w:rsidR="008D7DA3" w:rsidRPr="003D0FE1" w14:paraId="74A1B79E"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7EB42D00"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Marks et al. 2005</w:t>
            </w:r>
          </w:p>
        </w:tc>
        <w:tc>
          <w:tcPr>
            <w:tcW w:w="2001" w:type="dxa"/>
          </w:tcPr>
          <w:p w14:paraId="612F63FE"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721BDF03"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32476AD4"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78DA20DA"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632B433B" w14:textId="323E10CE"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0DBF07FA" w14:textId="77777777" w:rsidR="008D7DA3" w:rsidRPr="003D0FE1" w:rsidRDefault="008D7DA3" w:rsidP="008D7DA3">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D7DA3" w:rsidRPr="003D0FE1" w14:paraId="2ADCC004"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7B0E1245" w14:textId="77777777" w:rsidR="008D7DA3" w:rsidRPr="003D0FE1" w:rsidRDefault="008D7DA3" w:rsidP="008D7DA3">
            <w:pPr>
              <w:jc w:val="center"/>
              <w:rPr>
                <w:rFonts w:ascii="Times New Roman" w:eastAsia="Aptos" w:hAnsi="Times New Roman" w:cs="Times New Roman"/>
                <w:i/>
                <w:iCs/>
              </w:rPr>
            </w:pPr>
            <w:r w:rsidRPr="003D0FE1">
              <w:rPr>
                <w:rFonts w:ascii="Times New Roman" w:hAnsi="Times New Roman" w:cs="Times New Roman"/>
                <w:i/>
                <w:iCs/>
              </w:rPr>
              <w:t>Nilsson et al. 2012</w:t>
            </w:r>
          </w:p>
        </w:tc>
        <w:tc>
          <w:tcPr>
            <w:tcW w:w="2001" w:type="dxa"/>
          </w:tcPr>
          <w:p w14:paraId="65DFD43B"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56DDBC51"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138E43F3"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53D1708E"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24D7E908" w14:textId="2AACB47D"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0A138B89" w14:textId="77777777" w:rsidR="008D7DA3" w:rsidRPr="003D0FE1" w:rsidRDefault="008D7DA3" w:rsidP="008D7DA3">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Low</w:t>
            </w:r>
          </w:p>
        </w:tc>
      </w:tr>
      <w:tr w:rsidR="0081709C" w:rsidRPr="003D0FE1" w14:paraId="65A5B24A"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71BF2A99" w14:textId="77777777" w:rsidR="00AB1673" w:rsidRPr="003D0FE1" w:rsidRDefault="00AB1673" w:rsidP="0081709C">
            <w:pPr>
              <w:jc w:val="center"/>
              <w:rPr>
                <w:rFonts w:ascii="Times New Roman" w:hAnsi="Times New Roman" w:cs="Times New Roman"/>
                <w:i/>
                <w:iCs/>
                <w:color w:val="000000"/>
              </w:rPr>
            </w:pPr>
            <w:proofErr w:type="spellStart"/>
            <w:r w:rsidRPr="003D0FE1">
              <w:rPr>
                <w:rFonts w:ascii="Times New Roman" w:hAnsi="Times New Roman" w:cs="Times New Roman"/>
                <w:i/>
                <w:iCs/>
              </w:rPr>
              <w:lastRenderedPageBreak/>
              <w:t>Skyttä</w:t>
            </w:r>
            <w:proofErr w:type="spellEnd"/>
            <w:r w:rsidRPr="003D0FE1">
              <w:rPr>
                <w:rFonts w:ascii="Times New Roman" w:hAnsi="Times New Roman" w:cs="Times New Roman"/>
                <w:i/>
                <w:iCs/>
              </w:rPr>
              <w:t xml:space="preserve"> et al. 2015</w:t>
            </w:r>
          </w:p>
        </w:tc>
        <w:tc>
          <w:tcPr>
            <w:tcW w:w="2001" w:type="dxa"/>
          </w:tcPr>
          <w:p w14:paraId="4DD224EB"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11DF369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3B3E3C4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5D9B98E8"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3545D4B3" w14:textId="71CF3914" w:rsidR="00AB1673" w:rsidRPr="003D0FE1" w:rsidRDefault="008D7DA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52FD9764"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1709C" w:rsidRPr="003D0FE1" w14:paraId="401C79F7"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20B5AE5B" w14:textId="77777777" w:rsidR="00AB1673" w:rsidRPr="003D0FE1" w:rsidRDefault="00AB1673" w:rsidP="0081709C">
            <w:pPr>
              <w:jc w:val="center"/>
              <w:rPr>
                <w:rFonts w:ascii="Times New Roman" w:hAnsi="Times New Roman" w:cs="Times New Roman"/>
                <w:i/>
                <w:iCs/>
              </w:rPr>
            </w:pPr>
            <w:r w:rsidRPr="003D0FE1">
              <w:rPr>
                <w:rFonts w:ascii="Times New Roman" w:hAnsi="Times New Roman" w:cs="Times New Roman"/>
                <w:i/>
                <w:iCs/>
              </w:rPr>
              <w:t>Van den Bogaard et al. 2021</w:t>
            </w:r>
          </w:p>
        </w:tc>
        <w:tc>
          <w:tcPr>
            <w:tcW w:w="2001" w:type="dxa"/>
          </w:tcPr>
          <w:p w14:paraId="74EE9AFE"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00BCFC7C"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6D2EDE69"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3A175948"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2CC8FD31"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Possible</w:t>
            </w:r>
          </w:p>
        </w:tc>
        <w:tc>
          <w:tcPr>
            <w:tcW w:w="1632" w:type="dxa"/>
          </w:tcPr>
          <w:p w14:paraId="35A61911"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r>
      <w:tr w:rsidR="0081709C" w:rsidRPr="003D0FE1" w14:paraId="330EF0EC"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1F7FDBF0" w14:textId="77777777" w:rsidR="00AB1673" w:rsidRPr="003D0FE1" w:rsidRDefault="00AB1673" w:rsidP="0081709C">
            <w:pPr>
              <w:jc w:val="center"/>
              <w:rPr>
                <w:rFonts w:ascii="Times New Roman" w:hAnsi="Times New Roman" w:cs="Times New Roman"/>
                <w:i/>
                <w:iCs/>
              </w:rPr>
            </w:pPr>
            <w:r w:rsidRPr="003D0FE1">
              <w:rPr>
                <w:rFonts w:ascii="Times New Roman" w:hAnsi="Times New Roman" w:cs="Times New Roman"/>
                <w:i/>
                <w:iCs/>
              </w:rPr>
              <w:t>Van den Bogaard et al. 2017</w:t>
            </w:r>
          </w:p>
        </w:tc>
        <w:tc>
          <w:tcPr>
            <w:tcW w:w="2001" w:type="dxa"/>
          </w:tcPr>
          <w:p w14:paraId="07254C8D"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3CF65FD7"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52C791CC"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4D311F04"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707FC97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Possible</w:t>
            </w:r>
          </w:p>
        </w:tc>
        <w:tc>
          <w:tcPr>
            <w:tcW w:w="1632" w:type="dxa"/>
          </w:tcPr>
          <w:p w14:paraId="71610BCF"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r>
      <w:tr w:rsidR="0081709C" w:rsidRPr="003D0FE1" w14:paraId="43B8BAB1" w14:textId="77777777" w:rsidTr="00CC79C5">
        <w:trPr>
          <w:trHeight w:val="711"/>
        </w:trPr>
        <w:tc>
          <w:tcPr>
            <w:cnfStyle w:val="001000000000" w:firstRow="0" w:lastRow="0" w:firstColumn="1" w:lastColumn="0" w:oddVBand="0" w:evenVBand="0" w:oddHBand="0" w:evenHBand="0" w:firstRowFirstColumn="0" w:firstRowLastColumn="0" w:lastRowFirstColumn="0" w:lastRowLastColumn="0"/>
            <w:tcW w:w="2820" w:type="dxa"/>
          </w:tcPr>
          <w:p w14:paraId="5F3D56CA" w14:textId="77777777" w:rsidR="00AB1673" w:rsidRPr="003D0FE1" w:rsidRDefault="00AB1673" w:rsidP="0081709C">
            <w:pPr>
              <w:jc w:val="center"/>
              <w:rPr>
                <w:rFonts w:ascii="Times New Roman" w:hAnsi="Times New Roman" w:cs="Times New Roman"/>
                <w:i/>
                <w:iCs/>
              </w:rPr>
            </w:pPr>
            <w:r w:rsidRPr="003D0FE1">
              <w:rPr>
                <w:rFonts w:ascii="Times New Roman" w:hAnsi="Times New Roman" w:cs="Times New Roman"/>
                <w:i/>
                <w:iCs/>
              </w:rPr>
              <w:t>Walker et al. 2019</w:t>
            </w:r>
          </w:p>
        </w:tc>
        <w:tc>
          <w:tcPr>
            <w:tcW w:w="2001" w:type="dxa"/>
          </w:tcPr>
          <w:p w14:paraId="4F37610B"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High</w:t>
            </w:r>
          </w:p>
        </w:tc>
        <w:tc>
          <w:tcPr>
            <w:tcW w:w="1827" w:type="dxa"/>
          </w:tcPr>
          <w:p w14:paraId="1A92BEC9"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0AADEC0E"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1697" w:type="dxa"/>
          </w:tcPr>
          <w:p w14:paraId="4D45900E"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serious</w:t>
            </w:r>
          </w:p>
        </w:tc>
        <w:tc>
          <w:tcPr>
            <w:tcW w:w="2217" w:type="dxa"/>
          </w:tcPr>
          <w:p w14:paraId="00B4410E" w14:textId="2CF64F58" w:rsidR="00AB1673" w:rsidRPr="003D0FE1" w:rsidRDefault="008D7DA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eastAsia="Aptos" w:hAnsi="Times New Roman" w:cs="Times New Roman"/>
              </w:rPr>
              <w:t>Serious/suspected</w:t>
            </w:r>
          </w:p>
        </w:tc>
        <w:tc>
          <w:tcPr>
            <w:tcW w:w="1632" w:type="dxa"/>
          </w:tcPr>
          <w:p w14:paraId="1E307301" w14:textId="77777777" w:rsidR="00AB1673" w:rsidRPr="003D0FE1" w:rsidRDefault="00AB1673" w:rsidP="0081709C">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Very low</w:t>
            </w:r>
          </w:p>
        </w:tc>
      </w:tr>
      <w:tr w:rsidR="0081709C" w:rsidRPr="003D0FE1" w14:paraId="153E93BE" w14:textId="77777777" w:rsidTr="00CC79C5">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820" w:type="dxa"/>
          </w:tcPr>
          <w:p w14:paraId="20DEE8AA" w14:textId="77777777" w:rsidR="00AB1673" w:rsidRPr="003D0FE1" w:rsidRDefault="00AB1673" w:rsidP="0081709C">
            <w:pPr>
              <w:jc w:val="center"/>
              <w:rPr>
                <w:rFonts w:ascii="Times New Roman" w:hAnsi="Times New Roman" w:cs="Times New Roman"/>
                <w:i/>
                <w:iCs/>
              </w:rPr>
            </w:pPr>
            <w:proofErr w:type="spellStart"/>
            <w:r w:rsidRPr="003D0FE1">
              <w:rPr>
                <w:rFonts w:ascii="Times New Roman" w:hAnsi="Times New Roman" w:cs="Times New Roman"/>
                <w:i/>
                <w:iCs/>
              </w:rPr>
              <w:t>Zureick</w:t>
            </w:r>
            <w:proofErr w:type="spellEnd"/>
            <w:r w:rsidRPr="003D0FE1">
              <w:rPr>
                <w:rFonts w:ascii="Times New Roman" w:hAnsi="Times New Roman" w:cs="Times New Roman"/>
                <w:i/>
                <w:iCs/>
              </w:rPr>
              <w:t xml:space="preserve"> et al. 2022</w:t>
            </w:r>
          </w:p>
        </w:tc>
        <w:tc>
          <w:tcPr>
            <w:tcW w:w="2001" w:type="dxa"/>
          </w:tcPr>
          <w:p w14:paraId="22908126"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c>
          <w:tcPr>
            <w:tcW w:w="1827" w:type="dxa"/>
          </w:tcPr>
          <w:p w14:paraId="1CB75BE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Not serious</w:t>
            </w:r>
          </w:p>
        </w:tc>
        <w:tc>
          <w:tcPr>
            <w:tcW w:w="1683" w:type="dxa"/>
          </w:tcPr>
          <w:p w14:paraId="414DA99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1697" w:type="dxa"/>
          </w:tcPr>
          <w:p w14:paraId="5B703603"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Serious</w:t>
            </w:r>
          </w:p>
        </w:tc>
        <w:tc>
          <w:tcPr>
            <w:tcW w:w="2217" w:type="dxa"/>
          </w:tcPr>
          <w:p w14:paraId="7AD4EC59"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Possible</w:t>
            </w:r>
          </w:p>
        </w:tc>
        <w:tc>
          <w:tcPr>
            <w:tcW w:w="1632" w:type="dxa"/>
          </w:tcPr>
          <w:p w14:paraId="557C1BAD" w14:textId="77777777" w:rsidR="00AB1673" w:rsidRPr="003D0FE1" w:rsidRDefault="00AB1673" w:rsidP="0081709C">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3D0FE1">
              <w:rPr>
                <w:rFonts w:ascii="Times New Roman" w:hAnsi="Times New Roman" w:cs="Times New Roman"/>
              </w:rPr>
              <w:t>Moderate</w:t>
            </w:r>
          </w:p>
        </w:tc>
      </w:tr>
    </w:tbl>
    <w:p w14:paraId="4300EA02" w14:textId="77777777" w:rsidR="00AB1673" w:rsidRPr="003D0FE1" w:rsidRDefault="00AB1673">
      <w:pPr>
        <w:rPr>
          <w:rFonts w:ascii="Times New Roman" w:hAnsi="Times New Roman" w:cs="Times New Roman"/>
          <w:b/>
          <w:bCs/>
        </w:rPr>
      </w:pPr>
    </w:p>
    <w:p w14:paraId="12E83E05" w14:textId="77777777" w:rsidR="006656F1" w:rsidRPr="003D0FE1" w:rsidRDefault="006656F1">
      <w:pPr>
        <w:rPr>
          <w:rFonts w:ascii="Times New Roman" w:hAnsi="Times New Roman" w:cs="Times New Roman"/>
          <w:b/>
          <w:bCs/>
        </w:rPr>
      </w:pPr>
    </w:p>
    <w:p w14:paraId="7DA469FE" w14:textId="77777777" w:rsidR="006656F1" w:rsidRPr="003D0FE1" w:rsidRDefault="006656F1">
      <w:pPr>
        <w:rPr>
          <w:rFonts w:ascii="Times New Roman" w:hAnsi="Times New Roman" w:cs="Times New Roman"/>
          <w:b/>
          <w:bCs/>
        </w:rPr>
      </w:pPr>
    </w:p>
    <w:p w14:paraId="6FE0D87A" w14:textId="6AAC9EC9" w:rsidR="006656F1" w:rsidRPr="003D0FE1" w:rsidRDefault="00936E79">
      <w:pPr>
        <w:rPr>
          <w:rFonts w:ascii="Times New Roman" w:hAnsi="Times New Roman" w:cs="Times New Roman"/>
          <w:b/>
          <w:bCs/>
        </w:rPr>
      </w:pPr>
      <w:r w:rsidRPr="003D0FE1">
        <w:rPr>
          <w:rFonts w:ascii="Times New Roman" w:hAnsi="Times New Roman" w:cs="Times New Roman"/>
          <w:b/>
          <w:bCs/>
        </w:rPr>
        <w:t>HEART MEAN DOSE</w:t>
      </w:r>
    </w:p>
    <w:p w14:paraId="56A63EB2" w14:textId="45F1DEAE" w:rsidR="00425B40" w:rsidRPr="003D0FE1" w:rsidRDefault="00425B40" w:rsidP="00425B40">
      <w:pPr>
        <w:rPr>
          <w:rFonts w:ascii="Times New Roman" w:hAnsi="Times New Roman" w:cs="Times New Roman"/>
          <w:b/>
          <w:bCs/>
        </w:rPr>
      </w:pPr>
      <w:r w:rsidRPr="003D0FE1">
        <w:rPr>
          <w:rFonts w:ascii="Times New Roman" w:hAnsi="Times New Roman" w:cs="Times New Roman"/>
          <w:b/>
          <w:bCs/>
        </w:rPr>
        <w:t xml:space="preserve">Supplementary Table </w:t>
      </w:r>
      <w:r w:rsidR="00D27B3A" w:rsidRPr="003D0FE1">
        <w:rPr>
          <w:rFonts w:ascii="Times New Roman" w:hAnsi="Times New Roman" w:cs="Times New Roman"/>
          <w:b/>
          <w:bCs/>
        </w:rPr>
        <w:t>6</w:t>
      </w:r>
      <w:r w:rsidRPr="003D0FE1">
        <w:rPr>
          <w:rFonts w:ascii="Times New Roman" w:hAnsi="Times New Roman" w:cs="Times New Roman"/>
          <w:b/>
          <w:bCs/>
        </w:rPr>
        <w:t xml:space="preserve">. </w:t>
      </w:r>
      <w:proofErr w:type="spellStart"/>
      <w:r w:rsidRPr="003D0FE1">
        <w:rPr>
          <w:rFonts w:ascii="Times New Roman" w:hAnsi="Times New Roman" w:cs="Times New Roman"/>
          <w:b/>
          <w:bCs/>
        </w:rPr>
        <w:t>Casewise</w:t>
      </w:r>
      <w:proofErr w:type="spellEnd"/>
      <w:r w:rsidRPr="003D0FE1">
        <w:rPr>
          <w:rFonts w:ascii="Times New Roman" w:hAnsi="Times New Roman" w:cs="Times New Roman"/>
          <w:b/>
          <w:bCs/>
        </w:rPr>
        <w:t xml:space="preserve"> diagnostics </w:t>
      </w:r>
    </w:p>
    <w:p w14:paraId="066391AE" w14:textId="610B21A5" w:rsidR="00425B40" w:rsidRPr="003D0FE1" w:rsidRDefault="00425B40">
      <w:pPr>
        <w:rPr>
          <w:rFonts w:ascii="Times New Roman" w:hAnsi="Times New Roman" w:cs="Times New Roman"/>
        </w:rPr>
      </w:pPr>
      <w:proofErr w:type="spellStart"/>
      <w:r w:rsidRPr="003D0FE1">
        <w:rPr>
          <w:rFonts w:ascii="Times New Roman" w:hAnsi="Times New Roman" w:cs="Times New Roman"/>
        </w:rPr>
        <w:t>Casewise</w:t>
      </w:r>
      <w:proofErr w:type="spellEnd"/>
      <w:r w:rsidRPr="003D0FE1">
        <w:rPr>
          <w:rFonts w:ascii="Times New Roman" w:hAnsi="Times New Roman" w:cs="Times New Roman"/>
        </w:rPr>
        <w:t xml:space="preserve"> diagnostics evaluate individual study influence in meta-analysis by computing standardized residuals, leverage (Hat values), and global influence measures like DFFITS, Cook's distance, and covariance ratios.​</w:t>
      </w:r>
      <w:r w:rsidRPr="003D0FE1">
        <w:rPr>
          <w:rFonts w:ascii="Times New Roman" w:hAnsi="Times New Roman" w:cs="Times New Roman"/>
        </w:rPr>
        <w:br/>
        <w:t>Leave-one-out (LOO) analyses refit the model after sequentially omitting each study, quantifying changes in key parameters (e.g., </w:t>
      </w:r>
      <m:oMath>
        <m:r>
          <w:rPr>
            <w:rFonts w:ascii="Cambria Math" w:hAnsi="Cambria Math" w:cs="Times New Roman"/>
          </w:rPr>
          <m:t>τ</m:t>
        </m:r>
      </m:oMath>
      <w:r w:rsidRPr="003D0FE1">
        <w:rPr>
          <w:rFonts w:ascii="Times New Roman" w:hAnsi="Times New Roman" w:cs="Times New Roman"/>
        </w:rPr>
        <w: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oMath>
      <w:r w:rsidRPr="003D0FE1">
        <w:rPr>
          <w:rFonts w:ascii="Times New Roman" w:hAnsi="Times New Roman" w:cs="Times New Roman"/>
        </w:rPr>
        <w:t>, pooled effect) to assess sensitivity to individual observations.​</w:t>
      </w:r>
      <w:r w:rsidRPr="003D0FE1">
        <w:rPr>
          <w:rFonts w:ascii="Times New Roman" w:hAnsi="Times New Roman" w:cs="Times New Roman"/>
        </w:rPr>
        <w:br/>
        <w:t>Studies exceeding conventional thresholds (e.g., Cook's distance &gt;1, |DFFITS| &gt;1, |standardized residual| &gt;2) are flagged as influential, guiding decisions on robustness or exclusion.</w:t>
      </w:r>
      <w:r w:rsidR="00FA582F" w:rsidRPr="003D0FE1">
        <w:rPr>
          <w:rFonts w:ascii="Times New Roman" w:hAnsi="Times New Roman" w:cs="Times New Roman"/>
        </w:rPr>
        <w:t xml:space="preserve"> </w:t>
      </w:r>
      <w:r w:rsidRPr="003D0FE1">
        <w:rPr>
          <w:rFonts w:ascii="Times New Roman" w:hAnsi="Times New Roman" w:cs="Times New Roman"/>
        </w:rPr>
        <w:t>Two records from Van den Bogaard et al. (2021) emerge as highly influential, with Cook's distances of 1.393 and 1.184 (both &gt;1), DFFITS values of -0.683 and -0.476, and substantial LOO changes in the intercept (-0.674 and -0.534, respectively).​</w:t>
      </w:r>
      <w:r w:rsidRPr="003D0FE1">
        <w:rPr>
          <w:rFonts w:ascii="Times New Roman" w:hAnsi="Times New Roman" w:cs="Times New Roman"/>
        </w:rPr>
        <w:br/>
        <w:t>LOO for these studies shows notable heterogeneity increases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rising to 0.024–0.037 from near-zero baseline, per profile likelihood), high leverage (Hat 0.400–0.541), and elevated weights (40–54%), indicating their dominance in driving model fit.​</w:t>
      </w:r>
      <w:r w:rsidRPr="003D0FE1">
        <w:rPr>
          <w:rFonts w:ascii="Times New Roman" w:hAnsi="Times New Roman" w:cs="Times New Roman"/>
        </w:rPr>
        <w:br/>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shows minimal influence (Cook's distance 0.109, DFFITS 0.331,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confirming overall results' robustness except to the Van den Bogaard observations.</w:t>
      </w:r>
    </w:p>
    <w:tbl>
      <w:tblPr>
        <w:tblW w:w="0" w:type="auto"/>
        <w:tblCellMar>
          <w:left w:w="0" w:type="dxa"/>
          <w:right w:w="0" w:type="dxa"/>
        </w:tblCellMar>
        <w:tblLook w:val="04A0" w:firstRow="1" w:lastRow="0" w:firstColumn="1" w:lastColumn="0" w:noHBand="0" w:noVBand="1"/>
      </w:tblPr>
      <w:tblGrid>
        <w:gridCol w:w="1463"/>
        <w:gridCol w:w="1675"/>
        <w:gridCol w:w="1094"/>
        <w:gridCol w:w="1262"/>
        <w:gridCol w:w="1454"/>
        <w:gridCol w:w="855"/>
        <w:gridCol w:w="855"/>
        <w:gridCol w:w="855"/>
        <w:gridCol w:w="855"/>
        <w:gridCol w:w="1008"/>
        <w:gridCol w:w="1633"/>
        <w:gridCol w:w="1277"/>
      </w:tblGrid>
      <w:tr w:rsidR="00CB6772" w:rsidRPr="003D0FE1" w14:paraId="161869C7" w14:textId="77777777" w:rsidTr="00B10E1F">
        <w:trPr>
          <w:tblHeader/>
        </w:trPr>
        <w:tc>
          <w:tcPr>
            <w:tcW w:w="0" w:type="auto"/>
            <w:gridSpan w:val="12"/>
            <w:tcBorders>
              <w:top w:val="nil"/>
              <w:left w:val="nil"/>
              <w:bottom w:val="single" w:sz="4" w:space="0" w:color="000000"/>
              <w:right w:val="nil"/>
            </w:tcBorders>
            <w:tcMar>
              <w:top w:w="90" w:type="dxa"/>
              <w:left w:w="0" w:type="dxa"/>
              <w:bottom w:w="90" w:type="dxa"/>
              <w:right w:w="150" w:type="dxa"/>
            </w:tcMar>
            <w:vAlign w:val="center"/>
            <w:hideMark/>
          </w:tcPr>
          <w:p w14:paraId="2639E524"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proofErr w:type="spellStart"/>
            <w:r w:rsidRPr="003D0FE1">
              <w:rPr>
                <w:rFonts w:ascii="Times New Roman" w:eastAsia="Times New Roman" w:hAnsi="Times New Roman" w:cs="Times New Roman"/>
                <w:i/>
                <w:iCs/>
                <w:color w:val="000000"/>
                <w:kern w:val="0"/>
                <w:sz w:val="22"/>
                <w:szCs w:val="22"/>
                <w:lang w:eastAsia="en-GB"/>
                <w14:ligatures w14:val="none"/>
              </w:rPr>
              <w:lastRenderedPageBreak/>
              <w:t>Casewise</w:t>
            </w:r>
            <w:proofErr w:type="spellEnd"/>
            <w:r w:rsidRPr="003D0FE1">
              <w:rPr>
                <w:rFonts w:ascii="Times New Roman" w:eastAsia="Times New Roman" w:hAnsi="Times New Roman" w:cs="Times New Roman"/>
                <w:i/>
                <w:iCs/>
                <w:color w:val="000000"/>
                <w:kern w:val="0"/>
                <w:sz w:val="22"/>
                <w:szCs w:val="22"/>
                <w:lang w:eastAsia="en-GB"/>
                <w14:ligatures w14:val="none"/>
              </w:rPr>
              <w:t xml:space="preserve"> Diagnostics Table</w:t>
            </w:r>
            <w:r w:rsidRPr="003D0FE1">
              <w:rPr>
                <w:rFonts w:ascii="Times New Roman" w:eastAsia="Times New Roman" w:hAnsi="Times New Roman" w:cs="Times New Roman"/>
                <w:color w:val="000000"/>
                <w:kern w:val="0"/>
                <w:sz w:val="22"/>
                <w:szCs w:val="22"/>
                <w:lang w:eastAsia="en-GB"/>
                <w14:ligatures w14:val="none"/>
              </w:rPr>
              <w:t xml:space="preserve"> </w:t>
            </w:r>
          </w:p>
        </w:tc>
      </w:tr>
      <w:tr w:rsidR="00CB6772" w:rsidRPr="003D0FE1" w14:paraId="08232D50" w14:textId="77777777" w:rsidTr="00B10E1F">
        <w:trPr>
          <w:tblHeader/>
        </w:trPr>
        <w:tc>
          <w:tcPr>
            <w:tcW w:w="0" w:type="auto"/>
            <w:gridSpan w:val="5"/>
            <w:tcBorders>
              <w:top w:val="nil"/>
              <w:left w:val="nil"/>
              <w:bottom w:val="nil"/>
              <w:right w:val="nil"/>
            </w:tcBorders>
            <w:tcMar>
              <w:top w:w="45" w:type="dxa"/>
              <w:left w:w="180" w:type="dxa"/>
              <w:bottom w:w="45" w:type="dxa"/>
              <w:right w:w="180" w:type="dxa"/>
            </w:tcMar>
            <w:vAlign w:val="center"/>
            <w:hideMark/>
          </w:tcPr>
          <w:p w14:paraId="419EA6A6"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p>
        </w:tc>
        <w:tc>
          <w:tcPr>
            <w:tcW w:w="0" w:type="auto"/>
            <w:gridSpan w:val="3"/>
            <w:tcBorders>
              <w:top w:val="nil"/>
              <w:left w:val="nil"/>
              <w:bottom w:val="single" w:sz="4" w:space="0" w:color="000000"/>
              <w:right w:val="nil"/>
            </w:tcBorders>
            <w:tcMar>
              <w:top w:w="45" w:type="dxa"/>
              <w:left w:w="180" w:type="dxa"/>
              <w:bottom w:w="45" w:type="dxa"/>
              <w:right w:w="180" w:type="dxa"/>
            </w:tcMar>
            <w:vAlign w:val="center"/>
            <w:hideMark/>
          </w:tcPr>
          <w:p w14:paraId="7E6C0059"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Leave One Out</w:t>
            </w:r>
          </w:p>
        </w:tc>
        <w:tc>
          <w:tcPr>
            <w:tcW w:w="0" w:type="auto"/>
            <w:gridSpan w:val="2"/>
            <w:tcBorders>
              <w:top w:val="nil"/>
              <w:left w:val="nil"/>
              <w:bottom w:val="nil"/>
              <w:right w:val="nil"/>
            </w:tcBorders>
            <w:tcMar>
              <w:top w:w="45" w:type="dxa"/>
              <w:left w:w="180" w:type="dxa"/>
              <w:bottom w:w="45" w:type="dxa"/>
              <w:right w:w="180" w:type="dxa"/>
            </w:tcMar>
            <w:vAlign w:val="center"/>
            <w:hideMark/>
          </w:tcPr>
          <w:p w14:paraId="10565291"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5AAA3E72"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Difference in coefficients</w:t>
            </w:r>
          </w:p>
        </w:tc>
        <w:tc>
          <w:tcPr>
            <w:tcW w:w="0" w:type="auto"/>
            <w:tcBorders>
              <w:top w:val="nil"/>
              <w:left w:val="nil"/>
              <w:bottom w:val="nil"/>
              <w:right w:val="nil"/>
            </w:tcBorders>
            <w:tcMar>
              <w:top w:w="45" w:type="dxa"/>
              <w:left w:w="180" w:type="dxa"/>
              <w:bottom w:w="45" w:type="dxa"/>
              <w:right w:w="180" w:type="dxa"/>
            </w:tcMar>
            <w:vAlign w:val="center"/>
            <w:hideMark/>
          </w:tcPr>
          <w:p w14:paraId="502A76FA"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r>
      <w:tr w:rsidR="00CB6772" w:rsidRPr="003D0FE1" w14:paraId="5822DAAF" w14:textId="77777777" w:rsidTr="00B10E1F">
        <w:trPr>
          <w:tblHeader/>
        </w:trPr>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88E1D65"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Label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0F0A8289"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Standardized Residual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13E8941"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DFFITS</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7244107"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Cook's Distance</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4DF8F25"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Covariance ratio</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F8363F8"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E9EFFA6"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r w:rsidRPr="003D0FE1">
              <w:rPr>
                <w:rFonts w:ascii="Times New Roman" w:eastAsia="Times New Roman" w:hAnsi="Times New Roman" w:cs="Times New Roman"/>
                <w:color w:val="000000"/>
                <w:kern w:val="0"/>
                <w:sz w:val="22"/>
                <w:szCs w:val="22"/>
                <w:lang w:eastAsia="en-GB"/>
                <w14:ligatures w14:val="none"/>
              </w:rPr>
              <w:t>²</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34C28C59"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Qₑ</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68F14B7"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Hat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5A1A76E9"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Weight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450BEF5"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Intercept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8BA8F93" w14:textId="77777777" w:rsidR="00CB6772" w:rsidRPr="003D0FE1" w:rsidRDefault="00CB6772"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Influential</w:t>
            </w:r>
          </w:p>
        </w:tc>
      </w:tr>
      <w:tr w:rsidR="00CB6772" w:rsidRPr="003D0FE1" w14:paraId="1C86BF34" w14:textId="77777777" w:rsidTr="00B10E1F">
        <w:tc>
          <w:tcPr>
            <w:tcW w:w="0" w:type="auto"/>
            <w:tcBorders>
              <w:top w:val="nil"/>
              <w:left w:val="nil"/>
              <w:bottom w:val="nil"/>
              <w:right w:val="nil"/>
            </w:tcBorders>
            <w:tcMar>
              <w:top w:w="162" w:type="dxa"/>
              <w:left w:w="180" w:type="dxa"/>
              <w:bottom w:w="45" w:type="dxa"/>
              <w:right w:w="180" w:type="dxa"/>
            </w:tcMar>
            <w:vAlign w:val="center"/>
            <w:hideMark/>
          </w:tcPr>
          <w:p w14:paraId="4C2C5513"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Van den Bogaard et al. 2021</w:t>
            </w:r>
          </w:p>
        </w:tc>
        <w:tc>
          <w:tcPr>
            <w:tcW w:w="0" w:type="auto"/>
            <w:tcBorders>
              <w:top w:val="nil"/>
              <w:left w:val="nil"/>
              <w:bottom w:val="nil"/>
              <w:right w:val="nil"/>
            </w:tcBorders>
            <w:tcMar>
              <w:top w:w="162" w:type="dxa"/>
              <w:left w:w="180" w:type="dxa"/>
              <w:bottom w:w="45" w:type="dxa"/>
              <w:right w:w="180" w:type="dxa"/>
            </w:tcMar>
            <w:vAlign w:val="center"/>
            <w:hideMark/>
          </w:tcPr>
          <w:p w14:paraId="5BC88A26"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-0.515</w:t>
            </w:r>
          </w:p>
        </w:tc>
        <w:tc>
          <w:tcPr>
            <w:tcW w:w="0" w:type="auto"/>
            <w:tcBorders>
              <w:top w:val="nil"/>
              <w:left w:val="nil"/>
              <w:bottom w:val="nil"/>
              <w:right w:val="nil"/>
            </w:tcBorders>
            <w:tcMar>
              <w:top w:w="162" w:type="dxa"/>
              <w:left w:w="180" w:type="dxa"/>
              <w:bottom w:w="45" w:type="dxa"/>
              <w:right w:w="180" w:type="dxa"/>
            </w:tcMar>
            <w:vAlign w:val="center"/>
            <w:hideMark/>
          </w:tcPr>
          <w:p w14:paraId="3768C240"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-0.683</w:t>
            </w:r>
          </w:p>
        </w:tc>
        <w:tc>
          <w:tcPr>
            <w:tcW w:w="0" w:type="auto"/>
            <w:tcBorders>
              <w:top w:val="nil"/>
              <w:left w:val="nil"/>
              <w:bottom w:val="nil"/>
              <w:right w:val="nil"/>
            </w:tcBorders>
            <w:tcMar>
              <w:top w:w="162" w:type="dxa"/>
              <w:left w:w="180" w:type="dxa"/>
              <w:bottom w:w="45" w:type="dxa"/>
              <w:right w:w="180" w:type="dxa"/>
            </w:tcMar>
            <w:vAlign w:val="center"/>
            <w:hideMark/>
          </w:tcPr>
          <w:p w14:paraId="48F0E10C"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1.393</w:t>
            </w:r>
          </w:p>
        </w:tc>
        <w:tc>
          <w:tcPr>
            <w:tcW w:w="0" w:type="auto"/>
            <w:tcBorders>
              <w:top w:val="nil"/>
              <w:left w:val="nil"/>
              <w:bottom w:val="nil"/>
              <w:right w:val="nil"/>
            </w:tcBorders>
            <w:tcMar>
              <w:top w:w="162" w:type="dxa"/>
              <w:left w:w="180" w:type="dxa"/>
              <w:bottom w:w="45" w:type="dxa"/>
              <w:right w:w="180" w:type="dxa"/>
            </w:tcMar>
            <w:vAlign w:val="center"/>
            <w:hideMark/>
          </w:tcPr>
          <w:p w14:paraId="5BF6745B"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5.201</w:t>
            </w:r>
          </w:p>
        </w:tc>
        <w:tc>
          <w:tcPr>
            <w:tcW w:w="0" w:type="auto"/>
            <w:tcBorders>
              <w:top w:val="nil"/>
              <w:left w:val="nil"/>
              <w:bottom w:val="nil"/>
              <w:right w:val="nil"/>
            </w:tcBorders>
            <w:tcMar>
              <w:top w:w="162" w:type="dxa"/>
              <w:left w:w="180" w:type="dxa"/>
              <w:bottom w:w="45" w:type="dxa"/>
              <w:right w:w="180" w:type="dxa"/>
            </w:tcMar>
            <w:vAlign w:val="center"/>
            <w:hideMark/>
          </w:tcPr>
          <w:p w14:paraId="18DAAF96"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0.154</w:t>
            </w:r>
          </w:p>
        </w:tc>
        <w:tc>
          <w:tcPr>
            <w:tcW w:w="0" w:type="auto"/>
            <w:tcBorders>
              <w:top w:val="nil"/>
              <w:left w:val="nil"/>
              <w:bottom w:val="nil"/>
              <w:right w:val="nil"/>
            </w:tcBorders>
            <w:tcMar>
              <w:top w:w="162" w:type="dxa"/>
              <w:left w:w="180" w:type="dxa"/>
              <w:bottom w:w="45" w:type="dxa"/>
              <w:right w:w="180" w:type="dxa"/>
            </w:tcMar>
            <w:vAlign w:val="center"/>
            <w:hideMark/>
          </w:tcPr>
          <w:p w14:paraId="188ECFE2"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0.024</w:t>
            </w:r>
          </w:p>
        </w:tc>
        <w:tc>
          <w:tcPr>
            <w:tcW w:w="0" w:type="auto"/>
            <w:tcBorders>
              <w:top w:val="nil"/>
              <w:left w:val="nil"/>
              <w:bottom w:val="nil"/>
              <w:right w:val="nil"/>
            </w:tcBorders>
            <w:tcMar>
              <w:top w:w="162" w:type="dxa"/>
              <w:left w:w="180" w:type="dxa"/>
              <w:bottom w:w="45" w:type="dxa"/>
              <w:right w:w="180" w:type="dxa"/>
            </w:tcMar>
            <w:vAlign w:val="center"/>
            <w:hideMark/>
          </w:tcPr>
          <w:p w14:paraId="39C9C208"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1.530</w:t>
            </w:r>
          </w:p>
        </w:tc>
        <w:tc>
          <w:tcPr>
            <w:tcW w:w="0" w:type="auto"/>
            <w:tcBorders>
              <w:top w:val="nil"/>
              <w:left w:val="nil"/>
              <w:bottom w:val="nil"/>
              <w:right w:val="nil"/>
            </w:tcBorders>
            <w:tcMar>
              <w:top w:w="162" w:type="dxa"/>
              <w:left w:w="180" w:type="dxa"/>
              <w:bottom w:w="45" w:type="dxa"/>
              <w:right w:w="180" w:type="dxa"/>
            </w:tcMar>
            <w:vAlign w:val="center"/>
            <w:hideMark/>
          </w:tcPr>
          <w:p w14:paraId="0C2577D7"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0.400</w:t>
            </w:r>
          </w:p>
        </w:tc>
        <w:tc>
          <w:tcPr>
            <w:tcW w:w="0" w:type="auto"/>
            <w:tcBorders>
              <w:top w:val="nil"/>
              <w:left w:val="nil"/>
              <w:bottom w:val="nil"/>
              <w:right w:val="nil"/>
            </w:tcBorders>
            <w:tcMar>
              <w:top w:w="162" w:type="dxa"/>
              <w:left w:w="180" w:type="dxa"/>
              <w:bottom w:w="45" w:type="dxa"/>
              <w:right w:w="180" w:type="dxa"/>
            </w:tcMar>
            <w:vAlign w:val="center"/>
            <w:hideMark/>
          </w:tcPr>
          <w:p w14:paraId="147318CC"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39.995</w:t>
            </w:r>
          </w:p>
        </w:tc>
        <w:tc>
          <w:tcPr>
            <w:tcW w:w="0" w:type="auto"/>
            <w:tcBorders>
              <w:top w:val="nil"/>
              <w:left w:val="nil"/>
              <w:bottom w:val="nil"/>
              <w:right w:val="nil"/>
            </w:tcBorders>
            <w:tcMar>
              <w:top w:w="162" w:type="dxa"/>
              <w:left w:w="180" w:type="dxa"/>
              <w:bottom w:w="45" w:type="dxa"/>
              <w:right w:w="180" w:type="dxa"/>
            </w:tcMar>
            <w:vAlign w:val="center"/>
            <w:hideMark/>
          </w:tcPr>
          <w:p w14:paraId="1E8B0B99"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-0.674</w:t>
            </w:r>
          </w:p>
        </w:tc>
        <w:tc>
          <w:tcPr>
            <w:tcW w:w="0" w:type="auto"/>
            <w:tcBorders>
              <w:top w:val="nil"/>
              <w:left w:val="nil"/>
              <w:bottom w:val="nil"/>
              <w:right w:val="nil"/>
            </w:tcBorders>
            <w:tcMar>
              <w:top w:w="162" w:type="dxa"/>
              <w:left w:w="180" w:type="dxa"/>
              <w:bottom w:w="45" w:type="dxa"/>
              <w:right w:w="180" w:type="dxa"/>
            </w:tcMar>
            <w:vAlign w:val="center"/>
            <w:hideMark/>
          </w:tcPr>
          <w:p w14:paraId="5748BCFB"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Yes</w:t>
            </w:r>
          </w:p>
        </w:tc>
      </w:tr>
      <w:tr w:rsidR="00CB6772" w:rsidRPr="003D0FE1" w14:paraId="3156AC96" w14:textId="77777777" w:rsidTr="00B10E1F">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861F572"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Van den Bogaard et al. 2021</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1120229"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-0.287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AE9C088"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-0.476</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448BC885"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1.184</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4198691D"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7.275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F054C5D"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0.193</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594F428E"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0.037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50B93952"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1.804</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CD8E2AB"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0.541</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577C98D4"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54.097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1FFEDA2" w14:textId="77777777" w:rsidR="00CB6772" w:rsidRPr="003D0FE1" w:rsidRDefault="00CB6772"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-0.534</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324C39EB" w14:textId="77777777" w:rsidR="00CB6772" w:rsidRPr="003D0FE1" w:rsidRDefault="00CB6772"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Yes</w:t>
            </w:r>
          </w:p>
        </w:tc>
      </w:tr>
      <w:tr w:rsidR="00CB6772" w:rsidRPr="003D0FE1" w14:paraId="513C9405" w14:textId="77777777" w:rsidTr="00B10E1F">
        <w:tc>
          <w:tcPr>
            <w:tcW w:w="0" w:type="auto"/>
            <w:tcBorders>
              <w:top w:val="nil"/>
              <w:left w:val="nil"/>
              <w:bottom w:val="nil"/>
              <w:right w:val="nil"/>
            </w:tcBorders>
            <w:tcMar>
              <w:top w:w="15" w:type="dxa"/>
              <w:left w:w="180" w:type="dxa"/>
              <w:bottom w:w="45" w:type="dxa"/>
              <w:right w:w="180" w:type="dxa"/>
            </w:tcMar>
            <w:vAlign w:val="center"/>
            <w:hideMark/>
          </w:tcPr>
          <w:p w14:paraId="6527C384" w14:textId="77777777" w:rsidR="00CB6772" w:rsidRPr="003D0FE1" w:rsidRDefault="00CB6772" w:rsidP="00B10E1F">
            <w:pPr>
              <w:spacing w:after="144" w:line="240" w:lineRule="auto"/>
              <w:rPr>
                <w:rFonts w:ascii="Times New Roman" w:eastAsia="Times New Roman" w:hAnsi="Times New Roman" w:cs="Times New Roman"/>
                <w:color w:val="000000"/>
                <w:kern w:val="0"/>
                <w:sz w:val="22"/>
                <w:szCs w:val="22"/>
                <w:lang w:eastAsia="en-GB"/>
                <w14:ligatures w14:val="none"/>
              </w:rPr>
            </w:pPr>
            <w:proofErr w:type="spellStart"/>
            <w:r w:rsidRPr="003D0FE1">
              <w:rPr>
                <w:rFonts w:ascii="Times New Roman" w:eastAsia="Times New Roman" w:hAnsi="Times New Roman" w:cs="Times New Roman"/>
                <w:color w:val="000000"/>
                <w:kern w:val="0"/>
                <w:sz w:val="22"/>
                <w:szCs w:val="22"/>
                <w:lang w:eastAsia="en-GB"/>
                <w14:ligatures w14:val="none"/>
              </w:rPr>
              <w:t>Zureick</w:t>
            </w:r>
            <w:proofErr w:type="spellEnd"/>
            <w:r w:rsidRPr="003D0FE1">
              <w:rPr>
                <w:rFonts w:ascii="Times New Roman" w:eastAsia="Times New Roman" w:hAnsi="Times New Roman" w:cs="Times New Roman"/>
                <w:color w:val="000000"/>
                <w:kern w:val="0"/>
                <w:sz w:val="22"/>
                <w:szCs w:val="22"/>
                <w:lang w:eastAsia="en-GB"/>
                <w14:ligatures w14:val="none"/>
              </w:rPr>
              <w:t xml:space="preserve"> et al. 2022</w:t>
            </w:r>
          </w:p>
        </w:tc>
        <w:tc>
          <w:tcPr>
            <w:tcW w:w="0" w:type="auto"/>
            <w:tcBorders>
              <w:top w:val="nil"/>
              <w:left w:val="nil"/>
              <w:bottom w:val="nil"/>
              <w:right w:val="nil"/>
            </w:tcBorders>
            <w:tcMar>
              <w:top w:w="15" w:type="dxa"/>
              <w:left w:w="180" w:type="dxa"/>
              <w:bottom w:w="45" w:type="dxa"/>
              <w:right w:w="180" w:type="dxa"/>
            </w:tcMar>
            <w:vAlign w:val="center"/>
            <w:hideMark/>
          </w:tcPr>
          <w:p w14:paraId="418494AA"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1.320</w:t>
            </w:r>
          </w:p>
        </w:tc>
        <w:tc>
          <w:tcPr>
            <w:tcW w:w="0" w:type="auto"/>
            <w:tcBorders>
              <w:top w:val="nil"/>
              <w:left w:val="nil"/>
              <w:bottom w:val="nil"/>
              <w:right w:val="nil"/>
            </w:tcBorders>
            <w:tcMar>
              <w:top w:w="15" w:type="dxa"/>
              <w:left w:w="180" w:type="dxa"/>
              <w:bottom w:w="45" w:type="dxa"/>
              <w:right w:w="180" w:type="dxa"/>
            </w:tcMar>
            <w:vAlign w:val="center"/>
            <w:hideMark/>
          </w:tcPr>
          <w:p w14:paraId="16482550"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0.331</w:t>
            </w:r>
          </w:p>
        </w:tc>
        <w:tc>
          <w:tcPr>
            <w:tcW w:w="0" w:type="auto"/>
            <w:tcBorders>
              <w:top w:val="nil"/>
              <w:left w:val="nil"/>
              <w:bottom w:val="nil"/>
              <w:right w:val="nil"/>
            </w:tcBorders>
            <w:tcMar>
              <w:top w:w="15" w:type="dxa"/>
              <w:left w:w="180" w:type="dxa"/>
              <w:bottom w:w="45" w:type="dxa"/>
              <w:right w:w="180" w:type="dxa"/>
            </w:tcMar>
            <w:vAlign w:val="center"/>
            <w:hideMark/>
          </w:tcPr>
          <w:p w14:paraId="68CC2296"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0.109</w:t>
            </w:r>
          </w:p>
        </w:tc>
        <w:tc>
          <w:tcPr>
            <w:tcW w:w="0" w:type="auto"/>
            <w:tcBorders>
              <w:top w:val="nil"/>
              <w:left w:val="nil"/>
              <w:bottom w:val="nil"/>
              <w:right w:val="nil"/>
            </w:tcBorders>
            <w:tcMar>
              <w:top w:w="15" w:type="dxa"/>
              <w:left w:w="180" w:type="dxa"/>
              <w:bottom w:w="45" w:type="dxa"/>
              <w:right w:w="180" w:type="dxa"/>
            </w:tcMar>
            <w:vAlign w:val="center"/>
            <w:hideMark/>
          </w:tcPr>
          <w:p w14:paraId="7A57BAFE"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1.063</w:t>
            </w:r>
          </w:p>
        </w:tc>
        <w:tc>
          <w:tcPr>
            <w:tcW w:w="0" w:type="auto"/>
            <w:tcBorders>
              <w:top w:val="nil"/>
              <w:left w:val="nil"/>
              <w:bottom w:val="nil"/>
              <w:right w:val="nil"/>
            </w:tcBorders>
            <w:tcMar>
              <w:top w:w="15" w:type="dxa"/>
              <w:left w:w="180" w:type="dxa"/>
              <w:bottom w:w="45" w:type="dxa"/>
              <w:right w:w="180" w:type="dxa"/>
            </w:tcMar>
            <w:vAlign w:val="center"/>
            <w:hideMark/>
          </w:tcPr>
          <w:p w14:paraId="12AD8EB3"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tcMar>
              <w:top w:w="15" w:type="dxa"/>
              <w:left w:w="180" w:type="dxa"/>
              <w:bottom w:w="45" w:type="dxa"/>
              <w:right w:w="180" w:type="dxa"/>
            </w:tcMar>
            <w:vAlign w:val="center"/>
            <w:hideMark/>
          </w:tcPr>
          <w:p w14:paraId="27481636"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tcMar>
              <w:top w:w="15" w:type="dxa"/>
              <w:left w:w="180" w:type="dxa"/>
              <w:bottom w:w="45" w:type="dxa"/>
              <w:right w:w="180" w:type="dxa"/>
            </w:tcMar>
            <w:vAlign w:val="center"/>
            <w:hideMark/>
          </w:tcPr>
          <w:p w14:paraId="1388DD67"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0.072</w:t>
            </w:r>
          </w:p>
        </w:tc>
        <w:tc>
          <w:tcPr>
            <w:tcW w:w="0" w:type="auto"/>
            <w:tcBorders>
              <w:top w:val="nil"/>
              <w:left w:val="nil"/>
              <w:bottom w:val="nil"/>
              <w:right w:val="nil"/>
            </w:tcBorders>
            <w:tcMar>
              <w:top w:w="15" w:type="dxa"/>
              <w:left w:w="180" w:type="dxa"/>
              <w:bottom w:w="45" w:type="dxa"/>
              <w:right w:w="180" w:type="dxa"/>
            </w:tcMar>
            <w:vAlign w:val="center"/>
            <w:hideMark/>
          </w:tcPr>
          <w:p w14:paraId="04A26C59"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0.059</w:t>
            </w:r>
          </w:p>
        </w:tc>
        <w:tc>
          <w:tcPr>
            <w:tcW w:w="0" w:type="auto"/>
            <w:tcBorders>
              <w:top w:val="nil"/>
              <w:left w:val="nil"/>
              <w:bottom w:val="nil"/>
              <w:right w:val="nil"/>
            </w:tcBorders>
            <w:tcMar>
              <w:top w:w="15" w:type="dxa"/>
              <w:left w:w="180" w:type="dxa"/>
              <w:bottom w:w="45" w:type="dxa"/>
              <w:right w:w="180" w:type="dxa"/>
            </w:tcMar>
            <w:vAlign w:val="center"/>
            <w:hideMark/>
          </w:tcPr>
          <w:p w14:paraId="66234116"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5.909</w:t>
            </w:r>
          </w:p>
        </w:tc>
        <w:tc>
          <w:tcPr>
            <w:tcW w:w="0" w:type="auto"/>
            <w:tcBorders>
              <w:top w:val="nil"/>
              <w:left w:val="nil"/>
              <w:bottom w:val="nil"/>
              <w:right w:val="nil"/>
            </w:tcBorders>
            <w:tcMar>
              <w:top w:w="15" w:type="dxa"/>
              <w:left w:w="180" w:type="dxa"/>
              <w:bottom w:w="45" w:type="dxa"/>
              <w:right w:w="180" w:type="dxa"/>
            </w:tcMar>
            <w:vAlign w:val="center"/>
            <w:hideMark/>
          </w:tcPr>
          <w:p w14:paraId="7184D004"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0.331</w:t>
            </w:r>
          </w:p>
        </w:tc>
        <w:tc>
          <w:tcPr>
            <w:tcW w:w="0" w:type="auto"/>
            <w:tcBorders>
              <w:top w:val="nil"/>
              <w:left w:val="nil"/>
              <w:bottom w:val="nil"/>
              <w:right w:val="nil"/>
            </w:tcBorders>
            <w:tcMar>
              <w:top w:w="15" w:type="dxa"/>
              <w:left w:w="180" w:type="dxa"/>
              <w:bottom w:w="45" w:type="dxa"/>
              <w:right w:w="180" w:type="dxa"/>
            </w:tcMar>
            <w:vAlign w:val="center"/>
            <w:hideMark/>
          </w:tcPr>
          <w:p w14:paraId="0F2D204B" w14:textId="77777777" w:rsidR="00CB6772" w:rsidRPr="003D0FE1" w:rsidRDefault="00CB6772"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p>
        </w:tc>
      </w:tr>
      <w:tr w:rsidR="00CB6772" w:rsidRPr="003D0FE1" w14:paraId="605BF651" w14:textId="77777777" w:rsidTr="00B10E1F">
        <w:tc>
          <w:tcPr>
            <w:tcW w:w="0" w:type="auto"/>
            <w:gridSpan w:val="12"/>
            <w:tcBorders>
              <w:top w:val="nil"/>
              <w:left w:val="nil"/>
              <w:bottom w:val="single" w:sz="4" w:space="0" w:color="000000"/>
              <w:right w:val="nil"/>
            </w:tcBorders>
            <w:shd w:val="clear" w:color="auto" w:fill="EBEBEB"/>
            <w:tcMar>
              <w:top w:w="15" w:type="dxa"/>
              <w:left w:w="180" w:type="dxa"/>
              <w:bottom w:w="45" w:type="dxa"/>
              <w:right w:w="180" w:type="dxa"/>
            </w:tcMar>
            <w:vAlign w:val="center"/>
            <w:hideMark/>
          </w:tcPr>
          <w:p w14:paraId="1C075531" w14:textId="77777777" w:rsidR="00CB6772" w:rsidRPr="003D0FE1" w:rsidRDefault="00CB6772" w:rsidP="00B10E1F">
            <w:pPr>
              <w:spacing w:after="144" w:line="240" w:lineRule="auto"/>
              <w:rPr>
                <w:rFonts w:ascii="Times New Roman" w:eastAsia="Times New Roman" w:hAnsi="Times New Roman" w:cs="Times New Roman"/>
                <w:kern w:val="0"/>
                <w:sz w:val="22"/>
                <w:szCs w:val="22"/>
                <w:lang w:eastAsia="en-GB"/>
                <w14:ligatures w14:val="none"/>
              </w:rPr>
            </w:pPr>
          </w:p>
        </w:tc>
      </w:tr>
    </w:tbl>
    <w:p w14:paraId="5D849A92" w14:textId="77777777" w:rsidR="00CB6772" w:rsidRPr="003D0FE1" w:rsidRDefault="00CB6772">
      <w:pPr>
        <w:rPr>
          <w:rFonts w:ascii="Times New Roman" w:hAnsi="Times New Roman" w:cs="Times New Roman"/>
          <w:b/>
          <w:bCs/>
        </w:rPr>
      </w:pPr>
    </w:p>
    <w:p w14:paraId="32379F17" w14:textId="175C81ED"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44BD6E27" wp14:editId="6A7E085F">
            <wp:extent cx="7423785" cy="2248545"/>
            <wp:effectExtent l="0" t="0" r="5715" b="0"/>
            <wp:docPr id="8504756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59565" cy="2259382"/>
                    </a:xfrm>
                    <a:prstGeom prst="rect">
                      <a:avLst/>
                    </a:prstGeom>
                    <a:noFill/>
                    <a:ln>
                      <a:noFill/>
                    </a:ln>
                  </pic:spPr>
                </pic:pic>
              </a:graphicData>
            </a:graphic>
          </wp:inline>
        </w:drawing>
      </w:r>
    </w:p>
    <w:p w14:paraId="77B1F295" w14:textId="72890C48" w:rsidR="002E4BA2" w:rsidRPr="003D0FE1" w:rsidRDefault="002E4BA2" w:rsidP="00C2124A">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w:t>
      </w:r>
      <w:r w:rsidRPr="003D0FE1">
        <w:rPr>
          <w:rFonts w:ascii="Times New Roman" w:hAnsi="Times New Roman" w:cs="Times New Roman"/>
          <w:b/>
          <w:bCs/>
        </w:rPr>
        <w:t xml:space="preserve">. Leave-one-out sensitivity analysis for pooled effect size REML model. </w:t>
      </w:r>
    </w:p>
    <w:p w14:paraId="50D3E168" w14:textId="59969859" w:rsidR="002E4BA2" w:rsidRPr="003D0FE1" w:rsidRDefault="002E4BA2" w:rsidP="00C2124A">
      <w:pPr>
        <w:jc w:val="center"/>
        <w:rPr>
          <w:rFonts w:ascii="Times New Roman" w:hAnsi="Times New Roman" w:cs="Times New Roman"/>
        </w:rPr>
      </w:pPr>
      <w:r w:rsidRPr="003D0FE1">
        <w:rPr>
          <w:rFonts w:ascii="Times New Roman" w:hAnsi="Times New Roman" w:cs="Times New Roman"/>
        </w:rPr>
        <w:t xml:space="preserve">Leave-one-out (LOO) analysis assesses meta-analysis robustness by iteratively excluding one study at a time and refitting the model to observe shifts in the pooled effect size, confidence interval, and heterogeneity. Omitting either Van den Bogaard et al. (2021) record shifts the pooled effect </w:t>
      </w:r>
      <w:r w:rsidRPr="003D0FE1">
        <w:rPr>
          <w:rFonts w:ascii="Times New Roman" w:hAnsi="Times New Roman" w:cs="Times New Roman"/>
        </w:rPr>
        <w:lastRenderedPageBreak/>
        <w:t>size leftward to 0.</w:t>
      </w:r>
      <w:r w:rsidR="00FA582F" w:rsidRPr="003D0FE1">
        <w:rPr>
          <w:rFonts w:ascii="Times New Roman" w:hAnsi="Times New Roman" w:cs="Times New Roman"/>
        </w:rPr>
        <w:t>24</w:t>
      </w:r>
      <w:r w:rsidRPr="003D0FE1">
        <w:rPr>
          <w:rFonts w:ascii="Times New Roman" w:hAnsi="Times New Roman" w:cs="Times New Roman"/>
        </w:rPr>
        <w:t xml:space="preserve"> (95% CI: </w:t>
      </w:r>
      <w:r w:rsidR="00FA582F" w:rsidRPr="003D0FE1">
        <w:rPr>
          <w:rFonts w:ascii="Times New Roman" w:hAnsi="Times New Roman" w:cs="Times New Roman"/>
        </w:rPr>
        <w:t>-0.07</w:t>
      </w:r>
      <w:r w:rsidRPr="003D0FE1">
        <w:rPr>
          <w:rFonts w:ascii="Times New Roman" w:hAnsi="Times New Roman" w:cs="Times New Roman"/>
        </w:rPr>
        <w:t>–0.</w:t>
      </w:r>
      <w:r w:rsidR="00FA582F" w:rsidRPr="003D0FE1">
        <w:rPr>
          <w:rFonts w:ascii="Times New Roman" w:hAnsi="Times New Roman" w:cs="Times New Roman"/>
        </w:rPr>
        <w:t>55</w:t>
      </w:r>
      <w:r w:rsidRPr="003D0FE1">
        <w:rPr>
          <w:rFonts w:ascii="Times New Roman" w:hAnsi="Times New Roman" w:cs="Times New Roman"/>
        </w:rPr>
        <w:t>, p=0.</w:t>
      </w:r>
      <w:r w:rsidR="00FA582F" w:rsidRPr="003D0FE1">
        <w:rPr>
          <w:rFonts w:ascii="Times New Roman" w:hAnsi="Times New Roman" w:cs="Times New Roman"/>
        </w:rPr>
        <w:t xml:space="preserve">132) </w:t>
      </w:r>
      <w:r w:rsidRPr="003D0FE1">
        <w:rPr>
          <w:rFonts w:ascii="Times New Roman" w:hAnsi="Times New Roman" w:cs="Times New Roman"/>
        </w:rPr>
        <w:t xml:space="preserve">with non-significance (p&gt;0.05) and narrower CIs, indicating these studies drive the full-model significance and widen uncertainty.​ Excluding </w:t>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yields a similar non-significant estimate (0.13, 95% CI: </w:t>
      </w:r>
      <w:r w:rsidR="00FA582F" w:rsidRPr="003D0FE1">
        <w:rPr>
          <w:rFonts w:ascii="Times New Roman" w:hAnsi="Times New Roman" w:cs="Times New Roman"/>
        </w:rPr>
        <w:t>-</w:t>
      </w:r>
      <w:r w:rsidRPr="003D0FE1">
        <w:rPr>
          <w:rFonts w:ascii="Times New Roman" w:hAnsi="Times New Roman" w:cs="Times New Roman"/>
        </w:rPr>
        <w:t>0.</w:t>
      </w:r>
      <w:r w:rsidR="00FA582F" w:rsidRPr="003D0FE1">
        <w:rPr>
          <w:rFonts w:ascii="Times New Roman" w:hAnsi="Times New Roman" w:cs="Times New Roman"/>
        </w:rPr>
        <w:t>01</w:t>
      </w:r>
      <w:r w:rsidRPr="003D0FE1">
        <w:rPr>
          <w:rFonts w:ascii="Times New Roman" w:hAnsi="Times New Roman" w:cs="Times New Roman"/>
        </w:rPr>
        <w:t xml:space="preserve">–0.27, p=0.62), suggesting limited individual influence from this study. </w:t>
      </w:r>
    </w:p>
    <w:p w14:paraId="091AE4DB" w14:textId="3F25B2A0"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55F73E39" wp14:editId="1EE5A1D4">
            <wp:extent cx="6158974" cy="3629025"/>
            <wp:effectExtent l="0" t="0" r="0" b="0"/>
            <wp:docPr id="1378156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310" t="4026" r="4138" b="4106"/>
                    <a:stretch>
                      <a:fillRect/>
                    </a:stretch>
                  </pic:blipFill>
                  <pic:spPr bwMode="auto">
                    <a:xfrm>
                      <a:off x="0" y="0"/>
                      <a:ext cx="6169156" cy="3635025"/>
                    </a:xfrm>
                    <a:prstGeom prst="rect">
                      <a:avLst/>
                    </a:prstGeom>
                    <a:noFill/>
                    <a:ln>
                      <a:noFill/>
                    </a:ln>
                    <a:extLst>
                      <a:ext uri="{53640926-AAD7-44D8-BBD7-CCE9431645EC}">
                        <a14:shadowObscured xmlns:a14="http://schemas.microsoft.com/office/drawing/2010/main"/>
                      </a:ext>
                    </a:extLst>
                  </pic:spPr>
                </pic:pic>
              </a:graphicData>
            </a:graphic>
          </wp:inline>
        </w:drawing>
      </w:r>
    </w:p>
    <w:p w14:paraId="48491B5C" w14:textId="49339B1B" w:rsidR="009B11CF" w:rsidRPr="003D0FE1" w:rsidRDefault="009B11CF" w:rsidP="009B11CF">
      <w:pPr>
        <w:jc w:val="center"/>
        <w:rPr>
          <w:rFonts w:ascii="Times New Roman" w:hAnsi="Times New Roman" w:cs="Times New Roman"/>
        </w:rPr>
      </w:pPr>
      <w:r w:rsidRPr="003D0FE1">
        <w:rPr>
          <w:rFonts w:ascii="Times New Roman" w:hAnsi="Times New Roman" w:cs="Times New Roman"/>
          <w:b/>
          <w:bCs/>
        </w:rPr>
        <w:t xml:space="preserve">Figure </w:t>
      </w:r>
      <w:r w:rsidR="00D27B3A" w:rsidRPr="003D0FE1">
        <w:rPr>
          <w:rFonts w:ascii="Times New Roman" w:hAnsi="Times New Roman" w:cs="Times New Roman"/>
          <w:b/>
          <w:bCs/>
        </w:rPr>
        <w:t>2</w:t>
      </w:r>
      <w:r w:rsidRPr="003D0FE1">
        <w:rPr>
          <w:rFonts w:ascii="Times New Roman" w:hAnsi="Times New Roman" w:cs="Times New Roman"/>
          <w:b/>
          <w:bCs/>
        </w:rPr>
        <w:t>.</w:t>
      </w:r>
      <w:r w:rsidRPr="003D0FE1">
        <w:rPr>
          <w:rFonts w:ascii="Times New Roman" w:hAnsi="Times New Roman" w:cs="Times New Roman"/>
        </w:rPr>
        <w:t xml:space="preserve"> Galbraith plot – </w:t>
      </w:r>
      <w:r w:rsidRPr="003D0FE1">
        <w:rPr>
          <w:rFonts w:ascii="Times New Roman" w:eastAsia="Times New Roman" w:hAnsi="Times New Roman" w:cs="Times New Roman"/>
          <w:color w:val="000000"/>
          <w:kern w:val="0"/>
          <w:lang w:eastAsia="en-GB"/>
          <w14:ligatures w14:val="none"/>
        </w:rPr>
        <w:t xml:space="preserve">HEART MEAN DOSE </w:t>
      </w:r>
    </w:p>
    <w:p w14:paraId="37AB7ACE" w14:textId="77777777" w:rsidR="009B11CF" w:rsidRPr="003D0FE1" w:rsidRDefault="009B11CF" w:rsidP="009B11CF">
      <w:pPr>
        <w:jc w:val="center"/>
        <w:rPr>
          <w:rFonts w:ascii="Times New Roman" w:hAnsi="Times New Roman" w:cs="Times New Roman"/>
        </w:rPr>
      </w:pPr>
      <w:r w:rsidRPr="003D0FE1">
        <w:rPr>
          <w:rFonts w:ascii="Times New Roman" w:hAnsi="Times New Roman" w:cs="Times New Roman"/>
        </w:rPr>
        <w:t xml:space="preserve">Each study is represented as a point, where the x-axis denotes the precision (defined as the inverse of the standard error), and the y-axis indicates the standardized effect size. The red regression line represents the overall summary effect estimated from the random-effects model, and the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shaded area corresponds to the confidence interval at 95% around regression line. The horizontal black ––line at y = 0 corresponds to the line of no effect, serving as a reference.</w:t>
      </w:r>
    </w:p>
    <w:p w14:paraId="63AF1542" w14:textId="77777777" w:rsidR="009B11CF" w:rsidRPr="003D0FE1" w:rsidRDefault="009B11CF" w:rsidP="00CB6772">
      <w:pPr>
        <w:rPr>
          <w:rFonts w:ascii="Times New Roman" w:hAnsi="Times New Roman" w:cs="Times New Roman"/>
          <w:b/>
          <w:bCs/>
        </w:rPr>
      </w:pPr>
    </w:p>
    <w:p w14:paraId="05FA8921" w14:textId="2EF6A262"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0EAFB68A" wp14:editId="595E2730">
            <wp:extent cx="4698387" cy="3757930"/>
            <wp:effectExtent l="0" t="0" r="6985" b="0"/>
            <wp:docPr id="27950851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07473" cy="3765197"/>
                    </a:xfrm>
                    <a:prstGeom prst="rect">
                      <a:avLst/>
                    </a:prstGeom>
                    <a:noFill/>
                    <a:ln>
                      <a:noFill/>
                    </a:ln>
                  </pic:spPr>
                </pic:pic>
              </a:graphicData>
            </a:graphic>
          </wp:inline>
        </w:drawing>
      </w:r>
    </w:p>
    <w:p w14:paraId="3417CE38" w14:textId="3058D9D8" w:rsidR="000F59DE" w:rsidRPr="003D0FE1" w:rsidRDefault="000F59DE" w:rsidP="00C2124A">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3</w:t>
      </w:r>
      <w:r w:rsidRPr="003D0FE1">
        <w:rPr>
          <w:rFonts w:ascii="Times New Roman" w:hAnsi="Times New Roman" w:cs="Times New Roman"/>
          <w:b/>
          <w:bCs/>
        </w:rPr>
        <w:t>. Profile Likelihood</w:t>
      </w:r>
    </w:p>
    <w:p w14:paraId="3ECD0FF2" w14:textId="5D2C6BBE" w:rsidR="000F59DE" w:rsidRPr="003D0FE1" w:rsidRDefault="000F59DE" w:rsidP="00C2124A">
      <w:pPr>
        <w:jc w:val="center"/>
        <w:rPr>
          <w:rFonts w:ascii="Times New Roman" w:hAnsi="Times New Roman" w:cs="Times New Roman"/>
        </w:rPr>
      </w:pPr>
      <w:r w:rsidRPr="003D0FE1">
        <w:rPr>
          <w:rFonts w:ascii="Times New Roman" w:hAnsi="Times New Roman" w:cs="Times New Roman"/>
        </w:rPr>
        <w:t>The x</w:t>
      </w:r>
      <w:r w:rsidRPr="003D0FE1">
        <w:rPr>
          <w:rFonts w:ascii="Times New Roman" w:hAnsi="Times New Roman" w:cs="Times New Roman"/>
        </w:rPr>
        <w:noBreakHyphen/>
        <w:t>axis shows candidate values of the heterogeneity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and the y</w:t>
      </w:r>
      <w:r w:rsidRPr="003D0FE1">
        <w:rPr>
          <w:rFonts w:ascii="Times New Roman" w:hAnsi="Times New Roman" w:cs="Times New Roman"/>
        </w:rPr>
        <w:noBreakHyphen/>
        <w:t>axis shows the corresponding standardized profile likelihood, which has been scaled so that the maximum value equals 1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The monotonically decreasing curve indicates that the likelihood is highest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and declines steadily as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increases up to 0.10, implying that data favour little to no between</w:t>
      </w:r>
      <w:r w:rsidRPr="003D0FE1">
        <w:rPr>
          <w:rFonts w:ascii="Times New Roman" w:hAnsi="Times New Roman" w:cs="Times New Roman"/>
        </w:rPr>
        <w:noBreakHyphen/>
        <w:t>study heterogeneity and provide progressively weaker support for larger heterogeneity variances.</w:t>
      </w:r>
    </w:p>
    <w:p w14:paraId="6C194F87" w14:textId="739589A0"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51EF8049" wp14:editId="125D020F">
            <wp:extent cx="4964179" cy="3364610"/>
            <wp:effectExtent l="0" t="0" r="8255" b="7620"/>
            <wp:docPr id="32910251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9671" cy="3375110"/>
                    </a:xfrm>
                    <a:prstGeom prst="rect">
                      <a:avLst/>
                    </a:prstGeom>
                    <a:noFill/>
                    <a:ln>
                      <a:noFill/>
                    </a:ln>
                  </pic:spPr>
                </pic:pic>
              </a:graphicData>
            </a:graphic>
          </wp:inline>
        </w:drawing>
      </w:r>
    </w:p>
    <w:p w14:paraId="3DA80B8B" w14:textId="21B4E9AC" w:rsidR="002E4BA2" w:rsidRPr="003D0FE1" w:rsidRDefault="002E4BA2" w:rsidP="00C2124A">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4</w:t>
      </w:r>
      <w:r w:rsidRPr="003D0FE1">
        <w:rPr>
          <w:rFonts w:ascii="Times New Roman" w:hAnsi="Times New Roman" w:cs="Times New Roman"/>
          <w:b/>
          <w:bCs/>
        </w:rPr>
        <w:t xml:space="preserve">. </w:t>
      </w:r>
      <w:proofErr w:type="spellStart"/>
      <w:r w:rsidRPr="003D0FE1">
        <w:rPr>
          <w:rFonts w:ascii="Times New Roman" w:hAnsi="Times New Roman" w:cs="Times New Roman"/>
          <w:b/>
          <w:bCs/>
        </w:rPr>
        <w:t>Baujat</w:t>
      </w:r>
      <w:proofErr w:type="spellEnd"/>
      <w:r w:rsidRPr="003D0FE1">
        <w:rPr>
          <w:rFonts w:ascii="Times New Roman" w:hAnsi="Times New Roman" w:cs="Times New Roman"/>
          <w:b/>
          <w:bCs/>
        </w:rPr>
        <w:t xml:space="preserve"> plot </w:t>
      </w:r>
    </w:p>
    <w:p w14:paraId="0544D404" w14:textId="5F81CF00" w:rsidR="002E4BA2" w:rsidRPr="003D0FE1" w:rsidRDefault="002E4BA2" w:rsidP="002E4BA2">
      <w:pPr>
        <w:jc w:val="center"/>
        <w:rPr>
          <w:rFonts w:ascii="Times New Roman" w:hAnsi="Times New Roman" w:cs="Times New Roman"/>
        </w:rPr>
      </w:pPr>
      <w:r w:rsidRPr="003D0FE1">
        <w:rPr>
          <w:rFonts w:ascii="Times New Roman" w:hAnsi="Times New Roman" w:cs="Times New Roman"/>
        </w:rPr>
        <w:t xml:space="preserve"> The </w:t>
      </w:r>
      <w:proofErr w:type="spellStart"/>
      <w:r w:rsidRPr="003D0FE1">
        <w:rPr>
          <w:rFonts w:ascii="Times New Roman" w:hAnsi="Times New Roman" w:cs="Times New Roman"/>
        </w:rPr>
        <w:t>Baujat</w:t>
      </w:r>
      <w:proofErr w:type="spellEnd"/>
      <w:r w:rsidRPr="003D0FE1">
        <w:rPr>
          <w:rFonts w:ascii="Times New Roman" w:hAnsi="Times New Roman" w:cs="Times New Roman"/>
        </w:rPr>
        <w:t xml:space="preserve"> plot </w:t>
      </w:r>
      <w:r w:rsidR="00403E71" w:rsidRPr="003D0FE1">
        <w:rPr>
          <w:rFonts w:ascii="Times New Roman" w:hAnsi="Times New Roman" w:cs="Times New Roman"/>
        </w:rPr>
        <w:t>visualises</w:t>
      </w:r>
      <w:r w:rsidRPr="003D0FE1">
        <w:rPr>
          <w:rFonts w:ascii="Times New Roman" w:hAnsi="Times New Roman" w:cs="Times New Roman"/>
        </w:rPr>
        <w:t xml:space="preserve"> each study's contribution to the Q-statistic for heterogeneity on the x-axis (squared Pearson residual) against its influence on the pooled effect on the y-axis (standardized squared difference in fixed-effects estimates with/without the study).</w:t>
      </w:r>
      <w:r w:rsidR="00403E71" w:rsidRPr="003D0FE1">
        <w:rPr>
          <w:rFonts w:ascii="Times New Roman" w:hAnsi="Times New Roman" w:cs="Times New Roman"/>
        </w:rPr>
        <w:t xml:space="preserve"> </w:t>
      </w:r>
      <w:r w:rsidRPr="003D0FE1">
        <w:rPr>
          <w:rFonts w:ascii="Times New Roman" w:hAnsi="Times New Roman" w:cs="Times New Roman"/>
        </w:rPr>
        <w:t xml:space="preserve">Studies in the top-right quadrant drive both heterogeneity and effect variation, </w:t>
      </w:r>
      <w:r w:rsidR="00403E71" w:rsidRPr="003D0FE1">
        <w:rPr>
          <w:rFonts w:ascii="Times New Roman" w:hAnsi="Times New Roman" w:cs="Times New Roman"/>
        </w:rPr>
        <w:t>signalling</w:t>
      </w:r>
      <w:r w:rsidRPr="003D0FE1">
        <w:rPr>
          <w:rFonts w:ascii="Times New Roman" w:hAnsi="Times New Roman" w:cs="Times New Roman"/>
        </w:rPr>
        <w:t xml:space="preserve"> candidates for sensitivity analysis; bottom-left points have minimal impact. Both Van den Bogaard et al. (2021) records exert a strong influence despite modest heterogeneity contributions (squared residuals &lt;0.5), positioning them upper-left, suggesting leverage via precision/weight rather than discordance.​ </w:t>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shows low influence and low residual, indicating conformity to the model without driving heterogeneity. ​Overall, low x-axis spread implies limited total heterogeneity (consistent with profile likelihood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with Van den Bogaard studies dominating via influence.</w:t>
      </w:r>
    </w:p>
    <w:p w14:paraId="066C6362" w14:textId="3C865965" w:rsidR="002E4BA2" w:rsidRPr="003D0FE1" w:rsidRDefault="002E4BA2" w:rsidP="00C2124A">
      <w:pPr>
        <w:jc w:val="center"/>
        <w:rPr>
          <w:rFonts w:ascii="Times New Roman" w:hAnsi="Times New Roman" w:cs="Times New Roman"/>
          <w:b/>
          <w:bCs/>
        </w:rPr>
      </w:pPr>
    </w:p>
    <w:p w14:paraId="48482B27" w14:textId="1A01DD81"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6F5C702C" wp14:editId="521DB965">
            <wp:extent cx="5719134" cy="4574358"/>
            <wp:effectExtent l="0" t="0" r="0" b="0"/>
            <wp:docPr id="1722848328"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3593" cy="4577924"/>
                    </a:xfrm>
                    <a:prstGeom prst="rect">
                      <a:avLst/>
                    </a:prstGeom>
                    <a:noFill/>
                    <a:ln>
                      <a:noFill/>
                    </a:ln>
                  </pic:spPr>
                </pic:pic>
              </a:graphicData>
            </a:graphic>
          </wp:inline>
        </w:drawing>
      </w:r>
    </w:p>
    <w:p w14:paraId="525683A4" w14:textId="2D57D489" w:rsidR="009B11CF" w:rsidRPr="003D0FE1" w:rsidRDefault="009B11CF" w:rsidP="009B11CF">
      <w:pPr>
        <w:jc w:val="center"/>
        <w:rPr>
          <w:rFonts w:ascii="Times New Roman" w:hAnsi="Times New Roman" w:cs="Times New Roman"/>
        </w:rPr>
      </w:pPr>
      <w:r w:rsidRPr="003D0FE1">
        <w:rPr>
          <w:rFonts w:ascii="Times New Roman" w:hAnsi="Times New Roman" w:cs="Times New Roman"/>
          <w:b/>
          <w:bCs/>
        </w:rPr>
        <w:t xml:space="preserve">Figure </w:t>
      </w:r>
      <w:r w:rsidR="00D27B3A" w:rsidRPr="003D0FE1">
        <w:rPr>
          <w:rFonts w:ascii="Times New Roman" w:hAnsi="Times New Roman" w:cs="Times New Roman"/>
          <w:b/>
          <w:bCs/>
        </w:rPr>
        <w:t>5</w:t>
      </w:r>
      <w:r w:rsidRPr="003D0FE1">
        <w:rPr>
          <w:rFonts w:ascii="Times New Roman" w:hAnsi="Times New Roman" w:cs="Times New Roman"/>
          <w:b/>
          <w:bCs/>
        </w:rPr>
        <w:t>.</w:t>
      </w:r>
      <w:r w:rsidRPr="003D0FE1">
        <w:rPr>
          <w:rFonts w:ascii="Times New Roman" w:hAnsi="Times New Roman" w:cs="Times New Roman"/>
        </w:rPr>
        <w:t xml:space="preserve"> Funnel plot – </w:t>
      </w:r>
      <w:r w:rsidRPr="003D0FE1">
        <w:rPr>
          <w:rFonts w:ascii="Times New Roman" w:eastAsia="Times New Roman" w:hAnsi="Times New Roman" w:cs="Times New Roman"/>
          <w:color w:val="000000"/>
          <w:kern w:val="0"/>
          <w:lang w:eastAsia="en-GB"/>
          <w14:ligatures w14:val="none"/>
        </w:rPr>
        <w:t>HEART MEAN DOSE</w:t>
      </w:r>
    </w:p>
    <w:p w14:paraId="5C051ABF" w14:textId="546F06D3" w:rsidR="009B11CF" w:rsidRPr="003D0FE1" w:rsidRDefault="009B11CF" w:rsidP="009B11CF">
      <w:pPr>
        <w:jc w:val="center"/>
        <w:rPr>
          <w:rFonts w:ascii="Times New Roman" w:hAnsi="Times New Roman" w:cs="Times New Roman"/>
        </w:rPr>
      </w:pPr>
      <w:r w:rsidRPr="003D0FE1">
        <w:rPr>
          <w:rFonts w:ascii="Times New Roman" w:hAnsi="Times New Roman" w:cs="Times New Roman"/>
        </w:rPr>
        <w:t xml:space="preserve">Each blue dot represents a single study, plotted with its effect size on the x-axis and its standard error on the y-axis. The vertical red line represents the overall effect estimate derived from the random-effects model using restricted maximum likelihood (REML). The 95% confidence interval region, shown as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diagonal lines, outlines the expected spread of studies in the absence of bias or between-study heterogeneity.</w:t>
      </w:r>
    </w:p>
    <w:p w14:paraId="6FFB6C7D" w14:textId="77777777" w:rsidR="009B11CF" w:rsidRPr="003D0FE1" w:rsidRDefault="009B11CF" w:rsidP="00CB6772">
      <w:pPr>
        <w:rPr>
          <w:rFonts w:ascii="Times New Roman" w:hAnsi="Times New Roman" w:cs="Times New Roman"/>
          <w:b/>
          <w:bCs/>
        </w:rPr>
      </w:pPr>
    </w:p>
    <w:p w14:paraId="6F47AAB9" w14:textId="77777777" w:rsidR="00CB6772" w:rsidRPr="003D0FE1" w:rsidRDefault="00CB6772" w:rsidP="00CB6772">
      <w:pPr>
        <w:rPr>
          <w:rFonts w:ascii="Times New Roman" w:hAnsi="Times New Roman" w:cs="Times New Roman"/>
          <w:b/>
          <w:bCs/>
        </w:rPr>
      </w:pPr>
    </w:p>
    <w:p w14:paraId="1B0C3AB7" w14:textId="7FDD5F9D" w:rsidR="00CB6772" w:rsidRPr="003D0FE1" w:rsidRDefault="00CB6772"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277A5499" wp14:editId="47290B55">
            <wp:extent cx="6214719" cy="2558143"/>
            <wp:effectExtent l="0" t="0" r="0" b="0"/>
            <wp:docPr id="113874532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9">
                      <a:extLst>
                        <a:ext uri="{28A0092B-C50C-407E-A947-70E740481C1C}">
                          <a14:useLocalDpi xmlns:a14="http://schemas.microsoft.com/office/drawing/2010/main" val="0"/>
                        </a:ext>
                      </a:extLst>
                    </a:blip>
                    <a:srcRect l="1010"/>
                    <a:stretch>
                      <a:fillRect/>
                    </a:stretch>
                  </pic:blipFill>
                  <pic:spPr bwMode="auto">
                    <a:xfrm>
                      <a:off x="0" y="0"/>
                      <a:ext cx="6258396" cy="2576122"/>
                    </a:xfrm>
                    <a:prstGeom prst="rect">
                      <a:avLst/>
                    </a:prstGeom>
                    <a:noFill/>
                    <a:ln>
                      <a:noFill/>
                    </a:ln>
                    <a:extLst>
                      <a:ext uri="{53640926-AAD7-44D8-BBD7-CCE9431645EC}">
                        <a14:shadowObscured xmlns:a14="http://schemas.microsoft.com/office/drawing/2010/main"/>
                      </a:ext>
                    </a:extLst>
                  </pic:spPr>
                </pic:pic>
              </a:graphicData>
            </a:graphic>
          </wp:inline>
        </w:drawing>
      </w:r>
    </w:p>
    <w:p w14:paraId="7DFFEEBB" w14:textId="77777777" w:rsidR="005C3484" w:rsidRPr="003D0FE1" w:rsidRDefault="005C3484" w:rsidP="00C2124A">
      <w:pPr>
        <w:jc w:val="center"/>
        <w:rPr>
          <w:rFonts w:ascii="Times New Roman" w:hAnsi="Times New Roman" w:cs="Times New Roman"/>
          <w:b/>
          <w:bCs/>
        </w:rPr>
      </w:pPr>
    </w:p>
    <w:p w14:paraId="282E0BC7" w14:textId="77777777" w:rsidR="005C3484" w:rsidRPr="003D0FE1" w:rsidRDefault="005C3484" w:rsidP="00C2124A">
      <w:pPr>
        <w:jc w:val="center"/>
        <w:rPr>
          <w:rFonts w:ascii="Times New Roman" w:hAnsi="Times New Roman" w:cs="Times New Roman"/>
          <w:b/>
          <w:bCs/>
        </w:rPr>
      </w:pPr>
    </w:p>
    <w:p w14:paraId="3D095DCA" w14:textId="056E6D7B" w:rsidR="00803A71" w:rsidRPr="003D0FE1" w:rsidRDefault="00803A71" w:rsidP="00803A71">
      <w:pPr>
        <w:ind w:left="720" w:firstLine="720"/>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6</w:t>
      </w:r>
      <w:r w:rsidRPr="003D0FE1">
        <w:rPr>
          <w:rFonts w:ascii="Times New Roman" w:hAnsi="Times New Roman" w:cs="Times New Roman"/>
          <w:b/>
          <w:bCs/>
        </w:rPr>
        <w:t>. Regression-based Egger's test for small-study effects with REML model</w:t>
      </w:r>
    </w:p>
    <w:p w14:paraId="5AC6A85A" w14:textId="4181E7C5" w:rsidR="00803A71" w:rsidRPr="003D0FE1" w:rsidRDefault="00803A71" w:rsidP="00803A71">
      <w:pPr>
        <w:ind w:left="720" w:firstLine="720"/>
        <w:jc w:val="center"/>
        <w:rPr>
          <w:rFonts w:ascii="Times New Roman" w:hAnsi="Times New Roman" w:cs="Times New Roman"/>
        </w:rPr>
      </w:pPr>
      <w:r w:rsidRPr="003D0FE1">
        <w:rPr>
          <w:rFonts w:ascii="Times New Roman" w:hAnsi="Times New Roman" w:cs="Times New Roman"/>
        </w:rPr>
        <w:t>Egger's regression test detects small-study effects (e.g., publication bias) by regressing standardized study effects (</w:t>
      </w: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on precision (</w:t>
      </w:r>
      <m:oMath>
        <m:r>
          <w:rPr>
            <w:rFonts w:ascii="Cambria Math" w:hAnsi="Cambria Math" w:cs="Times New Roman"/>
          </w:rPr>
          <m:t>1</m:t>
        </m:r>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testing if the intercept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D0FE1">
        <w:rPr>
          <w:rFonts w:ascii="Times New Roman" w:hAnsi="Times New Roman" w:cs="Times New Roman"/>
        </w:rPr>
        <w:t>) equals zero under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3D0FE1">
        <w:rPr>
          <w:rFonts w:ascii="Times New Roman" w:hAnsi="Times New Roman" w:cs="Times New Roman"/>
        </w:rPr>
        <w:t>: no asymmetry. Random-effects versions adjust for between-study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using marginal variances to mitigate bias in sparse data; p &lt; 0.05 (or 0.10) suggests effects like selective reporting inflating smaller/precise studies. It complements funnel plots and potential inflation with high heterogeneity or ORs away from 1. The test yields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=3.35</m:t>
        </m:r>
      </m:oMath>
      <w:r w:rsidRPr="003D0FE1">
        <w:rPr>
          <w:rFonts w:ascii="Times New Roman" w:hAnsi="Times New Roman" w:cs="Times New Roman"/>
        </w:rPr>
        <w:t> (SE=1.052), z=3.18, p=0.0015 (&lt;0.01), rejecting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3D0FE1">
        <w:rPr>
          <w:rFonts w:ascii="Times New Roman" w:hAnsi="Times New Roman" w:cs="Times New Roman"/>
        </w:rPr>
        <w:t xml:space="preserve"> and indicating funnel asymmetry with small-study effects.​ </w:t>
      </w:r>
    </w:p>
    <w:p w14:paraId="6A5D648B" w14:textId="38652D41" w:rsidR="00CB6772" w:rsidRPr="003D0FE1" w:rsidRDefault="005C3484"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68D912E6" wp14:editId="790758BA">
            <wp:extent cx="4998723" cy="3886200"/>
            <wp:effectExtent l="0" t="0" r="0" b="0"/>
            <wp:docPr id="191965607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58736"/>
                    <a:stretch>
                      <a:fillRect/>
                    </a:stretch>
                  </pic:blipFill>
                  <pic:spPr bwMode="auto">
                    <a:xfrm>
                      <a:off x="0" y="0"/>
                      <a:ext cx="5004611" cy="3890778"/>
                    </a:xfrm>
                    <a:prstGeom prst="rect">
                      <a:avLst/>
                    </a:prstGeom>
                    <a:noFill/>
                    <a:ln>
                      <a:noFill/>
                    </a:ln>
                    <a:extLst>
                      <a:ext uri="{53640926-AAD7-44D8-BBD7-CCE9431645EC}">
                        <a14:shadowObscured xmlns:a14="http://schemas.microsoft.com/office/drawing/2010/main"/>
                      </a:ext>
                    </a:extLst>
                  </pic:spPr>
                </pic:pic>
              </a:graphicData>
            </a:graphic>
          </wp:inline>
        </w:drawing>
      </w:r>
    </w:p>
    <w:p w14:paraId="0F9F69C5" w14:textId="463E02A2" w:rsidR="004F23A1" w:rsidRPr="003D0FE1" w:rsidRDefault="004F23A1" w:rsidP="00C2124A">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7</w:t>
      </w:r>
      <w:r w:rsidRPr="003D0FE1">
        <w:rPr>
          <w:rFonts w:ascii="Times New Roman" w:hAnsi="Times New Roman" w:cs="Times New Roman"/>
          <w:b/>
          <w:bCs/>
        </w:rPr>
        <w:t>. Nonparametric trim-and-fill analysis for publication bias adjustment (random-effects REML model, linear estimator).</w:t>
      </w:r>
    </w:p>
    <w:p w14:paraId="6F8B884C" w14:textId="68A2539A" w:rsidR="004F23A1" w:rsidRPr="003D0FE1" w:rsidRDefault="004F23A1" w:rsidP="00C2124A">
      <w:pPr>
        <w:jc w:val="center"/>
        <w:rPr>
          <w:rFonts w:ascii="Times New Roman" w:hAnsi="Times New Roman" w:cs="Times New Roman"/>
        </w:rPr>
      </w:pPr>
      <w:r w:rsidRPr="003D0FE1">
        <w:rPr>
          <w:rFonts w:ascii="Times New Roman" w:hAnsi="Times New Roman" w:cs="Times New Roman"/>
        </w:rPr>
        <w:t>Trim-and-fill is a rank-based method to estimate and impute studies suppressed due to publication bias, "trimming" asymmetric extremes, mirroring to fill gaps, then re-estimating the pooled effect with observed + imputed studies. The linear estimator imputes effect sizes symmetrically; random-effects pooling (REML) accounts for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xml:space="preserve">; assesses bias impact but is conservative, sensitive to heterogeneity, and treats imputes as observed (underestimating uncertainty). </w:t>
      </w:r>
      <w:r w:rsidR="00647767" w:rsidRPr="003D0FE1">
        <w:rPr>
          <w:rFonts w:ascii="Times New Roman" w:hAnsi="Times New Roman" w:cs="Times New Roman"/>
        </w:rPr>
        <w:t>If</w:t>
      </w:r>
      <w:r w:rsidRPr="003D0FE1">
        <w:rPr>
          <w:rFonts w:ascii="Times New Roman" w:hAnsi="Times New Roman" w:cs="Times New Roman"/>
        </w:rPr>
        <w:t xml:space="preserve"> imputed-adjusted effect alters significance/inference, bias may inflate original estimate. Using linear estimator, suggesting </w:t>
      </w:r>
      <w:r w:rsidR="002B77E0" w:rsidRPr="003D0FE1">
        <w:rPr>
          <w:rFonts w:ascii="Times New Roman" w:hAnsi="Times New Roman" w:cs="Times New Roman"/>
        </w:rPr>
        <w:t>no</w:t>
      </w:r>
      <w:r w:rsidRPr="003D0FE1">
        <w:rPr>
          <w:rFonts w:ascii="Times New Roman" w:hAnsi="Times New Roman" w:cs="Times New Roman"/>
        </w:rPr>
        <w:t xml:space="preserve"> asymmetry</w:t>
      </w:r>
      <w:r w:rsidR="002B77E0" w:rsidRPr="003D0FE1">
        <w:rPr>
          <w:rFonts w:ascii="Times New Roman" w:hAnsi="Times New Roman" w:cs="Times New Roman"/>
        </w:rPr>
        <w:t xml:space="preserve">, </w:t>
      </w:r>
      <w:r w:rsidRPr="003D0FE1">
        <w:rPr>
          <w:rFonts w:ascii="Times New Roman" w:hAnsi="Times New Roman" w:cs="Times New Roman"/>
        </w:rPr>
        <w:t>stable CI indicate low sensitivity to bias correction, consistent with borderline Egger signals</w:t>
      </w:r>
      <w:r w:rsidR="002B77E0" w:rsidRPr="003D0FE1">
        <w:rPr>
          <w:rFonts w:ascii="Times New Roman" w:hAnsi="Times New Roman" w:cs="Times New Roman"/>
        </w:rPr>
        <w:t>.</w:t>
      </w:r>
    </w:p>
    <w:p w14:paraId="06A04D7D" w14:textId="77777777" w:rsidR="00CB6772" w:rsidRPr="003D0FE1" w:rsidRDefault="00CB6772">
      <w:pPr>
        <w:rPr>
          <w:rFonts w:ascii="Times New Roman" w:hAnsi="Times New Roman" w:cs="Times New Roman"/>
          <w:b/>
          <w:bCs/>
        </w:rPr>
      </w:pPr>
    </w:p>
    <w:p w14:paraId="2AA6228C" w14:textId="77777777" w:rsidR="00B83E96" w:rsidRPr="003D0FE1" w:rsidRDefault="00B83E96">
      <w:pPr>
        <w:rPr>
          <w:rFonts w:ascii="Times New Roman" w:hAnsi="Times New Roman" w:cs="Times New Roman"/>
          <w:b/>
          <w:bCs/>
        </w:rPr>
      </w:pPr>
    </w:p>
    <w:p w14:paraId="1BFBB3A7" w14:textId="2E0BBABB" w:rsidR="00936E79" w:rsidRPr="003D0FE1" w:rsidRDefault="00936E79" w:rsidP="00ED10CD">
      <w:pPr>
        <w:jc w:val="center"/>
        <w:rPr>
          <w:rFonts w:ascii="Times New Roman" w:hAnsi="Times New Roman" w:cs="Times New Roman"/>
          <w:b/>
          <w:bCs/>
        </w:rPr>
      </w:pPr>
      <w:r w:rsidRPr="003D0FE1">
        <w:rPr>
          <w:rFonts w:ascii="Times New Roman" w:hAnsi="Times New Roman" w:cs="Times New Roman"/>
          <w:b/>
          <w:bCs/>
        </w:rPr>
        <w:lastRenderedPageBreak/>
        <w:t>L</w:t>
      </w:r>
      <w:r w:rsidR="00ED10CD" w:rsidRPr="003D0FE1">
        <w:rPr>
          <w:rFonts w:ascii="Times New Roman" w:hAnsi="Times New Roman" w:cs="Times New Roman"/>
          <w:b/>
          <w:bCs/>
        </w:rPr>
        <w:t xml:space="preserve">EFT ANTERIOR </w:t>
      </w:r>
      <w:r w:rsidR="00425B40" w:rsidRPr="003D0FE1">
        <w:rPr>
          <w:rFonts w:ascii="Times New Roman" w:hAnsi="Times New Roman" w:cs="Times New Roman"/>
          <w:b/>
          <w:bCs/>
        </w:rPr>
        <w:t>DISCENDENT</w:t>
      </w:r>
      <w:r w:rsidR="00ED10CD" w:rsidRPr="003D0FE1">
        <w:rPr>
          <w:rFonts w:ascii="Times New Roman" w:hAnsi="Times New Roman" w:cs="Times New Roman"/>
          <w:b/>
          <w:bCs/>
        </w:rPr>
        <w:t xml:space="preserve"> </w:t>
      </w:r>
      <w:proofErr w:type="gramStart"/>
      <w:r w:rsidR="00ED10CD" w:rsidRPr="003D0FE1">
        <w:rPr>
          <w:rFonts w:ascii="Times New Roman" w:hAnsi="Times New Roman" w:cs="Times New Roman"/>
          <w:b/>
          <w:bCs/>
        </w:rPr>
        <w:t xml:space="preserve">ARTERY </w:t>
      </w:r>
      <w:r w:rsidRPr="003D0FE1">
        <w:rPr>
          <w:rFonts w:ascii="Times New Roman" w:hAnsi="Times New Roman" w:cs="Times New Roman"/>
          <w:b/>
          <w:bCs/>
        </w:rPr>
        <w:t xml:space="preserve"> MEAN</w:t>
      </w:r>
      <w:proofErr w:type="gramEnd"/>
      <w:r w:rsidRPr="003D0FE1">
        <w:rPr>
          <w:rFonts w:ascii="Times New Roman" w:hAnsi="Times New Roman" w:cs="Times New Roman"/>
          <w:b/>
          <w:bCs/>
        </w:rPr>
        <w:t xml:space="preserve"> DOSE</w:t>
      </w:r>
    </w:p>
    <w:p w14:paraId="5A610B54" w14:textId="0AACF451" w:rsidR="00425B40" w:rsidRPr="003D0FE1" w:rsidRDefault="00425B40" w:rsidP="00425B40">
      <w:pPr>
        <w:rPr>
          <w:rFonts w:ascii="Times New Roman" w:hAnsi="Times New Roman" w:cs="Times New Roman"/>
          <w:b/>
          <w:bCs/>
        </w:rPr>
      </w:pPr>
      <w:r w:rsidRPr="003D0FE1">
        <w:rPr>
          <w:rFonts w:ascii="Times New Roman" w:hAnsi="Times New Roman" w:cs="Times New Roman"/>
          <w:b/>
          <w:bCs/>
        </w:rPr>
        <w:t xml:space="preserve">Supplementary Table </w:t>
      </w:r>
      <w:r w:rsidR="00D27B3A" w:rsidRPr="003D0FE1">
        <w:rPr>
          <w:rFonts w:ascii="Times New Roman" w:hAnsi="Times New Roman" w:cs="Times New Roman"/>
          <w:b/>
          <w:bCs/>
        </w:rPr>
        <w:t>7</w:t>
      </w:r>
      <w:r w:rsidRPr="003D0FE1">
        <w:rPr>
          <w:rFonts w:ascii="Times New Roman" w:hAnsi="Times New Roman" w:cs="Times New Roman"/>
          <w:b/>
          <w:bCs/>
        </w:rPr>
        <w:t xml:space="preserve">. </w:t>
      </w:r>
      <w:proofErr w:type="spellStart"/>
      <w:r w:rsidRPr="003D0FE1">
        <w:rPr>
          <w:rFonts w:ascii="Times New Roman" w:hAnsi="Times New Roman" w:cs="Times New Roman"/>
          <w:b/>
          <w:bCs/>
        </w:rPr>
        <w:t>Casewise</w:t>
      </w:r>
      <w:proofErr w:type="spellEnd"/>
      <w:r w:rsidRPr="003D0FE1">
        <w:rPr>
          <w:rFonts w:ascii="Times New Roman" w:hAnsi="Times New Roman" w:cs="Times New Roman"/>
          <w:b/>
          <w:bCs/>
        </w:rPr>
        <w:t xml:space="preserve"> diagnostics </w:t>
      </w:r>
    </w:p>
    <w:p w14:paraId="6FCC3A6E" w14:textId="6A9A7AC3" w:rsidR="00CB6772" w:rsidRPr="003D0FE1" w:rsidRDefault="00425B40" w:rsidP="00425B40">
      <w:pPr>
        <w:rPr>
          <w:rFonts w:ascii="Times New Roman" w:hAnsi="Times New Roman" w:cs="Times New Roman"/>
        </w:rPr>
      </w:pPr>
      <w:proofErr w:type="spellStart"/>
      <w:r w:rsidRPr="003D0FE1">
        <w:rPr>
          <w:rFonts w:ascii="Times New Roman" w:hAnsi="Times New Roman" w:cs="Times New Roman"/>
        </w:rPr>
        <w:t>Casewise</w:t>
      </w:r>
      <w:proofErr w:type="spellEnd"/>
      <w:r w:rsidRPr="003D0FE1">
        <w:rPr>
          <w:rFonts w:ascii="Times New Roman" w:hAnsi="Times New Roman" w:cs="Times New Roman"/>
        </w:rPr>
        <w:t xml:space="preserve"> diagnostics evaluate individual study influence in meta-analysis by computing standardized residuals, leverage (Hat values), and global influence measures like DFFITS, Cook's distance, and covariance ratios.​</w:t>
      </w:r>
      <w:r w:rsidRPr="003D0FE1">
        <w:rPr>
          <w:rFonts w:ascii="Times New Roman" w:hAnsi="Times New Roman" w:cs="Times New Roman"/>
        </w:rPr>
        <w:br/>
        <w:t>Leave-one-out analyses refit the model after sequentially omitting each study, quantifying changes in key parameters (e.g., </w:t>
      </w:r>
      <m:oMath>
        <m:r>
          <w:rPr>
            <w:rFonts w:ascii="Cambria Math" w:hAnsi="Cambria Math" w:cs="Times New Roman"/>
          </w:rPr>
          <m:t>τ</m:t>
        </m:r>
      </m:oMath>
      <w:r w:rsidRPr="003D0FE1">
        <w:rPr>
          <w:rFonts w:ascii="Times New Roman" w:hAnsi="Times New Roman" w:cs="Times New Roman"/>
        </w:rPr>
        <w: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oMath>
      <w:r w:rsidRPr="003D0FE1">
        <w:rPr>
          <w:rFonts w:ascii="Times New Roman" w:hAnsi="Times New Roman" w:cs="Times New Roman"/>
        </w:rPr>
        <w:t>, pooled effect) to assess sensitivity to individual observations.​ Two records from Van den Bogaard et al. (2021) are flagged as influential: the first with a large positive standardized residual (2.098), DFFITS of 1.230 (&gt;1 threshold), Cook's distance of 0.809, and LOO intercept shift of 1.656.</w:t>
      </w:r>
      <w:r w:rsidRPr="003D0FE1">
        <w:rPr>
          <w:rFonts w:ascii="Times New Roman" w:hAnsi="Times New Roman" w:cs="Times New Roman"/>
        </w:rPr>
        <w:br/>
        <w:t>The second Van den Bogaard record shows a negative residual (-1.140), strong negative DFFITS (-0.940), and substantial LOO changes including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rising to 0.008 with intercept shift of -0.935.</w:t>
      </w:r>
      <w:r w:rsidRPr="003D0FE1">
        <w:rPr>
          <w:rFonts w:ascii="Times New Roman" w:hAnsi="Times New Roman" w:cs="Times New Roman"/>
        </w:rPr>
        <w:br/>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exhibits minimal influence (all diagnostics below thresholds), with LOO revealing increased heterogeneity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=0.022</m:t>
        </m:r>
      </m:oMath>
      <w:r w:rsidRPr="003D0FE1">
        <w:rPr>
          <w:rFonts w:ascii="Times New Roman" w:hAnsi="Times New Roman" w:cs="Times New Roman"/>
        </w:rPr>
        <w:t>) and intercept change of -0.218 upon its removal.</w:t>
      </w:r>
    </w:p>
    <w:tbl>
      <w:tblPr>
        <w:tblW w:w="0" w:type="auto"/>
        <w:tblCellMar>
          <w:left w:w="0" w:type="dxa"/>
          <w:right w:w="0" w:type="dxa"/>
        </w:tblCellMar>
        <w:tblLook w:val="04A0" w:firstRow="1" w:lastRow="0" w:firstColumn="1" w:lastColumn="0" w:noHBand="0" w:noVBand="1"/>
      </w:tblPr>
      <w:tblGrid>
        <w:gridCol w:w="1463"/>
        <w:gridCol w:w="1675"/>
        <w:gridCol w:w="1094"/>
        <w:gridCol w:w="1262"/>
        <w:gridCol w:w="1454"/>
        <w:gridCol w:w="855"/>
        <w:gridCol w:w="855"/>
        <w:gridCol w:w="855"/>
        <w:gridCol w:w="855"/>
        <w:gridCol w:w="1008"/>
        <w:gridCol w:w="1633"/>
        <w:gridCol w:w="1277"/>
      </w:tblGrid>
      <w:tr w:rsidR="009B11CF" w:rsidRPr="003D0FE1" w14:paraId="009B89B2" w14:textId="77777777" w:rsidTr="00B10E1F">
        <w:trPr>
          <w:tblHeader/>
        </w:trPr>
        <w:tc>
          <w:tcPr>
            <w:tcW w:w="0" w:type="auto"/>
            <w:gridSpan w:val="12"/>
            <w:tcBorders>
              <w:top w:val="nil"/>
              <w:left w:val="nil"/>
              <w:bottom w:val="single" w:sz="4" w:space="0" w:color="000000"/>
              <w:right w:val="nil"/>
            </w:tcBorders>
            <w:tcMar>
              <w:top w:w="90" w:type="dxa"/>
              <w:left w:w="0" w:type="dxa"/>
              <w:bottom w:w="90" w:type="dxa"/>
              <w:right w:w="150" w:type="dxa"/>
            </w:tcMar>
            <w:vAlign w:val="center"/>
            <w:hideMark/>
          </w:tcPr>
          <w:p w14:paraId="37E5A945"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proofErr w:type="spellStart"/>
            <w:r w:rsidRPr="003D0FE1">
              <w:rPr>
                <w:rFonts w:ascii="Times New Roman" w:eastAsia="Times New Roman" w:hAnsi="Times New Roman" w:cs="Times New Roman"/>
                <w:i/>
                <w:iCs/>
                <w:color w:val="000000"/>
                <w:kern w:val="0"/>
                <w:sz w:val="22"/>
                <w:szCs w:val="22"/>
                <w:lang w:eastAsia="en-GB"/>
                <w14:ligatures w14:val="none"/>
              </w:rPr>
              <w:t>Casewise</w:t>
            </w:r>
            <w:proofErr w:type="spellEnd"/>
            <w:r w:rsidRPr="003D0FE1">
              <w:rPr>
                <w:rFonts w:ascii="Times New Roman" w:eastAsia="Times New Roman" w:hAnsi="Times New Roman" w:cs="Times New Roman"/>
                <w:i/>
                <w:iCs/>
                <w:color w:val="000000"/>
                <w:kern w:val="0"/>
                <w:sz w:val="22"/>
                <w:szCs w:val="22"/>
                <w:lang w:eastAsia="en-GB"/>
                <w14:ligatures w14:val="none"/>
              </w:rPr>
              <w:t xml:space="preserve"> Diagnostics Table</w:t>
            </w:r>
            <w:r w:rsidRPr="003D0FE1">
              <w:rPr>
                <w:rFonts w:ascii="Times New Roman" w:eastAsia="Times New Roman" w:hAnsi="Times New Roman" w:cs="Times New Roman"/>
                <w:color w:val="000000"/>
                <w:kern w:val="0"/>
                <w:sz w:val="22"/>
                <w:szCs w:val="22"/>
                <w:lang w:eastAsia="en-GB"/>
                <w14:ligatures w14:val="none"/>
              </w:rPr>
              <w:t xml:space="preserve"> </w:t>
            </w:r>
          </w:p>
        </w:tc>
      </w:tr>
      <w:tr w:rsidR="009B11CF" w:rsidRPr="003D0FE1" w14:paraId="00BEC1C1" w14:textId="77777777" w:rsidTr="00B10E1F">
        <w:trPr>
          <w:tblHeader/>
        </w:trPr>
        <w:tc>
          <w:tcPr>
            <w:tcW w:w="0" w:type="auto"/>
            <w:gridSpan w:val="5"/>
            <w:tcBorders>
              <w:top w:val="nil"/>
              <w:left w:val="nil"/>
              <w:bottom w:val="nil"/>
              <w:right w:val="nil"/>
            </w:tcBorders>
            <w:tcMar>
              <w:top w:w="45" w:type="dxa"/>
              <w:left w:w="180" w:type="dxa"/>
              <w:bottom w:w="45" w:type="dxa"/>
              <w:right w:w="180" w:type="dxa"/>
            </w:tcMar>
            <w:vAlign w:val="center"/>
            <w:hideMark/>
          </w:tcPr>
          <w:p w14:paraId="69FE2C08"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p>
        </w:tc>
        <w:tc>
          <w:tcPr>
            <w:tcW w:w="0" w:type="auto"/>
            <w:gridSpan w:val="3"/>
            <w:tcBorders>
              <w:top w:val="nil"/>
              <w:left w:val="nil"/>
              <w:bottom w:val="single" w:sz="4" w:space="0" w:color="000000"/>
              <w:right w:val="nil"/>
            </w:tcBorders>
            <w:tcMar>
              <w:top w:w="45" w:type="dxa"/>
              <w:left w:w="180" w:type="dxa"/>
              <w:bottom w:w="45" w:type="dxa"/>
              <w:right w:w="180" w:type="dxa"/>
            </w:tcMar>
            <w:vAlign w:val="center"/>
            <w:hideMark/>
          </w:tcPr>
          <w:p w14:paraId="56EC1BDA"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Leave One Out</w:t>
            </w:r>
          </w:p>
        </w:tc>
        <w:tc>
          <w:tcPr>
            <w:tcW w:w="0" w:type="auto"/>
            <w:gridSpan w:val="2"/>
            <w:tcBorders>
              <w:top w:val="nil"/>
              <w:left w:val="nil"/>
              <w:bottom w:val="nil"/>
              <w:right w:val="nil"/>
            </w:tcBorders>
            <w:tcMar>
              <w:top w:w="45" w:type="dxa"/>
              <w:left w:w="180" w:type="dxa"/>
              <w:bottom w:w="45" w:type="dxa"/>
              <w:right w:w="180" w:type="dxa"/>
            </w:tcMar>
            <w:vAlign w:val="center"/>
            <w:hideMark/>
          </w:tcPr>
          <w:p w14:paraId="3AF5638C"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2F8B42B"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Difference in coefficients</w:t>
            </w:r>
          </w:p>
        </w:tc>
        <w:tc>
          <w:tcPr>
            <w:tcW w:w="0" w:type="auto"/>
            <w:tcBorders>
              <w:top w:val="nil"/>
              <w:left w:val="nil"/>
              <w:bottom w:val="nil"/>
              <w:right w:val="nil"/>
            </w:tcBorders>
            <w:tcMar>
              <w:top w:w="45" w:type="dxa"/>
              <w:left w:w="180" w:type="dxa"/>
              <w:bottom w:w="45" w:type="dxa"/>
              <w:right w:w="180" w:type="dxa"/>
            </w:tcMar>
            <w:vAlign w:val="center"/>
            <w:hideMark/>
          </w:tcPr>
          <w:p w14:paraId="4A24CC4F"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r>
      <w:tr w:rsidR="009B11CF" w:rsidRPr="003D0FE1" w14:paraId="3378A0AD" w14:textId="77777777" w:rsidTr="00B10E1F">
        <w:trPr>
          <w:tblHeader/>
        </w:trPr>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311BAE6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Label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0DFF76F9"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Standardized Residual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1C83F89A"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DFFITS</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0DE4E861"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Cook's Distance</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1B38474"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Covariance ratio</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EED229A"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A5568F0"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r w:rsidRPr="003D0FE1">
              <w:rPr>
                <w:rFonts w:ascii="Times New Roman" w:eastAsia="Times New Roman" w:hAnsi="Times New Roman" w:cs="Times New Roman"/>
                <w:color w:val="000000"/>
                <w:kern w:val="0"/>
                <w:sz w:val="22"/>
                <w:szCs w:val="22"/>
                <w:lang w:eastAsia="en-GB"/>
                <w14:ligatures w14:val="none"/>
              </w:rPr>
              <w:t>²</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9A7B280"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Qₑ</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177C73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Hat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B238132"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Weight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C2035A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Intercept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AB817D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Influential</w:t>
            </w:r>
          </w:p>
        </w:tc>
      </w:tr>
      <w:tr w:rsidR="009B11CF" w:rsidRPr="003D0FE1" w14:paraId="4B34F656" w14:textId="77777777" w:rsidTr="00B10E1F">
        <w:tc>
          <w:tcPr>
            <w:tcW w:w="0" w:type="auto"/>
            <w:tcBorders>
              <w:top w:val="nil"/>
              <w:left w:val="nil"/>
              <w:bottom w:val="nil"/>
              <w:right w:val="nil"/>
            </w:tcBorders>
            <w:tcMar>
              <w:top w:w="162" w:type="dxa"/>
              <w:left w:w="180" w:type="dxa"/>
              <w:bottom w:w="45" w:type="dxa"/>
              <w:right w:w="180" w:type="dxa"/>
            </w:tcMar>
            <w:vAlign w:val="center"/>
            <w:hideMark/>
          </w:tcPr>
          <w:p w14:paraId="35B8DE72"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Van den Bogaard et al. 2021</w:t>
            </w:r>
          </w:p>
        </w:tc>
        <w:tc>
          <w:tcPr>
            <w:tcW w:w="0" w:type="auto"/>
            <w:tcBorders>
              <w:top w:val="nil"/>
              <w:left w:val="nil"/>
              <w:bottom w:val="nil"/>
              <w:right w:val="nil"/>
            </w:tcBorders>
            <w:tcMar>
              <w:top w:w="162" w:type="dxa"/>
              <w:left w:w="180" w:type="dxa"/>
              <w:bottom w:w="45" w:type="dxa"/>
              <w:right w:w="180" w:type="dxa"/>
            </w:tcMar>
            <w:vAlign w:val="center"/>
            <w:hideMark/>
          </w:tcPr>
          <w:p w14:paraId="103A8DD7"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2.098</w:t>
            </w:r>
          </w:p>
        </w:tc>
        <w:tc>
          <w:tcPr>
            <w:tcW w:w="0" w:type="auto"/>
            <w:tcBorders>
              <w:top w:val="nil"/>
              <w:left w:val="nil"/>
              <w:bottom w:val="nil"/>
              <w:right w:val="nil"/>
            </w:tcBorders>
            <w:tcMar>
              <w:top w:w="162" w:type="dxa"/>
              <w:left w:w="180" w:type="dxa"/>
              <w:bottom w:w="45" w:type="dxa"/>
              <w:right w:w="180" w:type="dxa"/>
            </w:tcMar>
            <w:vAlign w:val="center"/>
            <w:hideMark/>
          </w:tcPr>
          <w:p w14:paraId="31601D17"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1.230</w:t>
            </w:r>
          </w:p>
        </w:tc>
        <w:tc>
          <w:tcPr>
            <w:tcW w:w="0" w:type="auto"/>
            <w:tcBorders>
              <w:top w:val="nil"/>
              <w:left w:val="nil"/>
              <w:bottom w:val="nil"/>
              <w:right w:val="nil"/>
            </w:tcBorders>
            <w:tcMar>
              <w:top w:w="162" w:type="dxa"/>
              <w:left w:w="180" w:type="dxa"/>
              <w:bottom w:w="45" w:type="dxa"/>
              <w:right w:w="180" w:type="dxa"/>
            </w:tcMar>
            <w:vAlign w:val="center"/>
            <w:hideMark/>
          </w:tcPr>
          <w:p w14:paraId="4F48C6BC"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0.809</w:t>
            </w:r>
          </w:p>
        </w:tc>
        <w:tc>
          <w:tcPr>
            <w:tcW w:w="0" w:type="auto"/>
            <w:tcBorders>
              <w:top w:val="nil"/>
              <w:left w:val="nil"/>
              <w:bottom w:val="nil"/>
              <w:right w:val="nil"/>
            </w:tcBorders>
            <w:tcMar>
              <w:top w:w="162" w:type="dxa"/>
              <w:left w:w="180" w:type="dxa"/>
              <w:bottom w:w="45" w:type="dxa"/>
              <w:right w:w="180" w:type="dxa"/>
            </w:tcMar>
            <w:vAlign w:val="center"/>
            <w:hideMark/>
          </w:tcPr>
          <w:p w14:paraId="35FCE9CC"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0.340</w:t>
            </w:r>
          </w:p>
        </w:tc>
        <w:tc>
          <w:tcPr>
            <w:tcW w:w="0" w:type="auto"/>
            <w:tcBorders>
              <w:top w:val="nil"/>
              <w:left w:val="nil"/>
              <w:bottom w:val="nil"/>
              <w:right w:val="nil"/>
            </w:tcBorders>
            <w:tcMar>
              <w:top w:w="162" w:type="dxa"/>
              <w:left w:w="180" w:type="dxa"/>
              <w:bottom w:w="45" w:type="dxa"/>
              <w:right w:w="180" w:type="dxa"/>
            </w:tcMar>
            <w:vAlign w:val="center"/>
            <w:hideMark/>
          </w:tcPr>
          <w:p w14:paraId="42A2063C"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0.040</w:t>
            </w:r>
          </w:p>
        </w:tc>
        <w:tc>
          <w:tcPr>
            <w:tcW w:w="0" w:type="auto"/>
            <w:tcBorders>
              <w:top w:val="nil"/>
              <w:left w:val="nil"/>
              <w:bottom w:val="nil"/>
              <w:right w:val="nil"/>
            </w:tcBorders>
            <w:tcMar>
              <w:top w:w="162" w:type="dxa"/>
              <w:left w:w="180" w:type="dxa"/>
              <w:bottom w:w="45" w:type="dxa"/>
              <w:right w:w="180" w:type="dxa"/>
            </w:tcMar>
            <w:vAlign w:val="center"/>
            <w:hideMark/>
          </w:tcPr>
          <w:p w14:paraId="5CD5FE71"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0.002</w:t>
            </w:r>
          </w:p>
        </w:tc>
        <w:tc>
          <w:tcPr>
            <w:tcW w:w="0" w:type="auto"/>
            <w:tcBorders>
              <w:top w:val="nil"/>
              <w:left w:val="nil"/>
              <w:bottom w:val="nil"/>
              <w:right w:val="nil"/>
            </w:tcBorders>
            <w:tcMar>
              <w:top w:w="162" w:type="dxa"/>
              <w:left w:w="180" w:type="dxa"/>
              <w:bottom w:w="45" w:type="dxa"/>
              <w:right w:w="180" w:type="dxa"/>
            </w:tcMar>
            <w:vAlign w:val="center"/>
            <w:hideMark/>
          </w:tcPr>
          <w:p w14:paraId="188F1C4E"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2.820</w:t>
            </w:r>
          </w:p>
        </w:tc>
        <w:tc>
          <w:tcPr>
            <w:tcW w:w="0" w:type="auto"/>
            <w:tcBorders>
              <w:top w:val="nil"/>
              <w:left w:val="nil"/>
              <w:bottom w:val="nil"/>
              <w:right w:val="nil"/>
            </w:tcBorders>
            <w:tcMar>
              <w:top w:w="162" w:type="dxa"/>
              <w:left w:w="180" w:type="dxa"/>
              <w:bottom w:w="45" w:type="dxa"/>
              <w:right w:w="180" w:type="dxa"/>
            </w:tcMar>
            <w:vAlign w:val="center"/>
            <w:hideMark/>
          </w:tcPr>
          <w:p w14:paraId="453D9B5A"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0.242</w:t>
            </w:r>
          </w:p>
        </w:tc>
        <w:tc>
          <w:tcPr>
            <w:tcW w:w="0" w:type="auto"/>
            <w:tcBorders>
              <w:top w:val="nil"/>
              <w:left w:val="nil"/>
              <w:bottom w:val="nil"/>
              <w:right w:val="nil"/>
            </w:tcBorders>
            <w:tcMar>
              <w:top w:w="162" w:type="dxa"/>
              <w:left w:w="180" w:type="dxa"/>
              <w:bottom w:w="45" w:type="dxa"/>
              <w:right w:w="180" w:type="dxa"/>
            </w:tcMar>
            <w:vAlign w:val="center"/>
            <w:hideMark/>
          </w:tcPr>
          <w:p w14:paraId="677D9C51"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24.24</w:t>
            </w:r>
          </w:p>
        </w:tc>
        <w:tc>
          <w:tcPr>
            <w:tcW w:w="0" w:type="auto"/>
            <w:tcBorders>
              <w:top w:val="nil"/>
              <w:left w:val="nil"/>
              <w:bottom w:val="nil"/>
              <w:right w:val="nil"/>
            </w:tcBorders>
            <w:tcMar>
              <w:top w:w="162" w:type="dxa"/>
              <w:left w:w="180" w:type="dxa"/>
              <w:bottom w:w="45" w:type="dxa"/>
              <w:right w:w="180" w:type="dxa"/>
            </w:tcMar>
            <w:vAlign w:val="center"/>
            <w:hideMark/>
          </w:tcPr>
          <w:p w14:paraId="58E2BA59"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1.656</w:t>
            </w:r>
          </w:p>
        </w:tc>
        <w:tc>
          <w:tcPr>
            <w:tcW w:w="0" w:type="auto"/>
            <w:tcBorders>
              <w:top w:val="nil"/>
              <w:left w:val="nil"/>
              <w:bottom w:val="nil"/>
              <w:right w:val="nil"/>
            </w:tcBorders>
            <w:tcMar>
              <w:top w:w="162" w:type="dxa"/>
              <w:left w:w="180" w:type="dxa"/>
              <w:bottom w:w="45" w:type="dxa"/>
              <w:right w:w="180" w:type="dxa"/>
            </w:tcMar>
            <w:vAlign w:val="center"/>
            <w:hideMark/>
          </w:tcPr>
          <w:p w14:paraId="0D13C9E4"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Yes</w:t>
            </w:r>
          </w:p>
        </w:tc>
      </w:tr>
      <w:tr w:rsidR="009B11CF" w:rsidRPr="003D0FE1" w14:paraId="13A1350F" w14:textId="77777777" w:rsidTr="00B10E1F">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49DB1829"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Van den Bogaard et al. 2021</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53AAB57"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-1.140</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6CC2FA0"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-0.940</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424BF341"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0.827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6BFCE31"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1.605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375615E1"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0.088</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C9217C0"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0.008</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BA617BD"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3.049</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DE97237"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0.407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FCFAFE6"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40.65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5D9BF793"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-0.935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4375A755"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Yes</w:t>
            </w:r>
          </w:p>
        </w:tc>
      </w:tr>
      <w:tr w:rsidR="009B11CF" w:rsidRPr="003D0FE1" w14:paraId="1C101144" w14:textId="77777777" w:rsidTr="00B10E1F">
        <w:tc>
          <w:tcPr>
            <w:tcW w:w="0" w:type="auto"/>
            <w:tcBorders>
              <w:top w:val="nil"/>
              <w:left w:val="nil"/>
              <w:bottom w:val="nil"/>
              <w:right w:val="nil"/>
            </w:tcBorders>
            <w:tcMar>
              <w:top w:w="15" w:type="dxa"/>
              <w:left w:w="180" w:type="dxa"/>
              <w:bottom w:w="45" w:type="dxa"/>
              <w:right w:w="180" w:type="dxa"/>
            </w:tcMar>
            <w:vAlign w:val="center"/>
            <w:hideMark/>
          </w:tcPr>
          <w:p w14:paraId="2A7D3760" w14:textId="77777777" w:rsidR="009B11CF" w:rsidRPr="003D0FE1" w:rsidRDefault="009B11CF" w:rsidP="00B10E1F">
            <w:pPr>
              <w:spacing w:after="144" w:line="240" w:lineRule="auto"/>
              <w:rPr>
                <w:rFonts w:ascii="Times New Roman" w:eastAsia="Times New Roman" w:hAnsi="Times New Roman" w:cs="Times New Roman"/>
                <w:color w:val="000000"/>
                <w:kern w:val="0"/>
                <w:sz w:val="22"/>
                <w:szCs w:val="22"/>
                <w:lang w:eastAsia="en-GB"/>
                <w14:ligatures w14:val="none"/>
              </w:rPr>
            </w:pPr>
            <w:proofErr w:type="spellStart"/>
            <w:r w:rsidRPr="003D0FE1">
              <w:rPr>
                <w:rFonts w:ascii="Times New Roman" w:eastAsia="Times New Roman" w:hAnsi="Times New Roman" w:cs="Times New Roman"/>
                <w:color w:val="000000"/>
                <w:kern w:val="0"/>
                <w:sz w:val="22"/>
                <w:szCs w:val="22"/>
                <w:lang w:eastAsia="en-GB"/>
                <w14:ligatures w14:val="none"/>
              </w:rPr>
              <w:t>Zureick</w:t>
            </w:r>
            <w:proofErr w:type="spellEnd"/>
            <w:r w:rsidRPr="003D0FE1">
              <w:rPr>
                <w:rFonts w:ascii="Times New Roman" w:eastAsia="Times New Roman" w:hAnsi="Times New Roman" w:cs="Times New Roman"/>
                <w:color w:val="000000"/>
                <w:kern w:val="0"/>
                <w:sz w:val="22"/>
                <w:szCs w:val="22"/>
                <w:lang w:eastAsia="en-GB"/>
                <w14:ligatures w14:val="none"/>
              </w:rPr>
              <w:t xml:space="preserve"> et al. 2022</w:t>
            </w:r>
          </w:p>
        </w:tc>
        <w:tc>
          <w:tcPr>
            <w:tcW w:w="0" w:type="auto"/>
            <w:tcBorders>
              <w:top w:val="nil"/>
              <w:left w:val="nil"/>
              <w:bottom w:val="nil"/>
              <w:right w:val="nil"/>
            </w:tcBorders>
            <w:tcMar>
              <w:top w:w="15" w:type="dxa"/>
              <w:left w:w="180" w:type="dxa"/>
              <w:bottom w:w="45" w:type="dxa"/>
              <w:right w:w="180" w:type="dxa"/>
            </w:tcMar>
            <w:vAlign w:val="center"/>
            <w:hideMark/>
          </w:tcPr>
          <w:p w14:paraId="20C216D3"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-0.145</w:t>
            </w:r>
          </w:p>
        </w:tc>
        <w:tc>
          <w:tcPr>
            <w:tcW w:w="0" w:type="auto"/>
            <w:tcBorders>
              <w:top w:val="nil"/>
              <w:left w:val="nil"/>
              <w:bottom w:val="nil"/>
              <w:right w:val="nil"/>
            </w:tcBorders>
            <w:tcMar>
              <w:top w:w="15" w:type="dxa"/>
              <w:left w:w="180" w:type="dxa"/>
              <w:bottom w:w="45" w:type="dxa"/>
              <w:right w:w="180" w:type="dxa"/>
            </w:tcMar>
            <w:vAlign w:val="center"/>
            <w:hideMark/>
          </w:tcPr>
          <w:p w14:paraId="50F251ED"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-0.216</w:t>
            </w:r>
          </w:p>
        </w:tc>
        <w:tc>
          <w:tcPr>
            <w:tcW w:w="0" w:type="auto"/>
            <w:tcBorders>
              <w:top w:val="nil"/>
              <w:left w:val="nil"/>
              <w:bottom w:val="nil"/>
              <w:right w:val="nil"/>
            </w:tcBorders>
            <w:tcMar>
              <w:top w:w="15" w:type="dxa"/>
              <w:left w:w="180" w:type="dxa"/>
              <w:bottom w:w="45" w:type="dxa"/>
              <w:right w:w="180" w:type="dxa"/>
            </w:tcMar>
            <w:vAlign w:val="center"/>
            <w:hideMark/>
          </w:tcPr>
          <w:p w14:paraId="7B3DD08E"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0.110</w:t>
            </w:r>
          </w:p>
        </w:tc>
        <w:tc>
          <w:tcPr>
            <w:tcW w:w="0" w:type="auto"/>
            <w:tcBorders>
              <w:top w:val="nil"/>
              <w:left w:val="nil"/>
              <w:bottom w:val="nil"/>
              <w:right w:val="nil"/>
            </w:tcBorders>
            <w:tcMar>
              <w:top w:w="15" w:type="dxa"/>
              <w:left w:w="180" w:type="dxa"/>
              <w:bottom w:w="45" w:type="dxa"/>
              <w:right w:w="180" w:type="dxa"/>
            </w:tcMar>
            <w:vAlign w:val="center"/>
            <w:hideMark/>
          </w:tcPr>
          <w:p w14:paraId="0D76C12A"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3.546</w:t>
            </w:r>
          </w:p>
        </w:tc>
        <w:tc>
          <w:tcPr>
            <w:tcW w:w="0" w:type="auto"/>
            <w:tcBorders>
              <w:top w:val="nil"/>
              <w:left w:val="nil"/>
              <w:bottom w:val="nil"/>
              <w:right w:val="nil"/>
            </w:tcBorders>
            <w:tcMar>
              <w:top w:w="15" w:type="dxa"/>
              <w:left w:w="180" w:type="dxa"/>
              <w:bottom w:w="45" w:type="dxa"/>
              <w:right w:w="180" w:type="dxa"/>
            </w:tcMar>
            <w:vAlign w:val="center"/>
            <w:hideMark/>
          </w:tcPr>
          <w:p w14:paraId="1FDD1930"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0.148</w:t>
            </w:r>
          </w:p>
        </w:tc>
        <w:tc>
          <w:tcPr>
            <w:tcW w:w="0" w:type="auto"/>
            <w:tcBorders>
              <w:top w:val="nil"/>
              <w:left w:val="nil"/>
              <w:bottom w:val="nil"/>
              <w:right w:val="nil"/>
            </w:tcBorders>
            <w:tcMar>
              <w:top w:w="15" w:type="dxa"/>
              <w:left w:w="180" w:type="dxa"/>
              <w:bottom w:w="45" w:type="dxa"/>
              <w:right w:w="180" w:type="dxa"/>
            </w:tcMar>
            <w:vAlign w:val="center"/>
            <w:hideMark/>
          </w:tcPr>
          <w:p w14:paraId="001C115F"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0.022</w:t>
            </w:r>
          </w:p>
        </w:tc>
        <w:tc>
          <w:tcPr>
            <w:tcW w:w="0" w:type="auto"/>
            <w:tcBorders>
              <w:top w:val="nil"/>
              <w:left w:val="nil"/>
              <w:bottom w:val="nil"/>
              <w:right w:val="nil"/>
            </w:tcBorders>
            <w:tcMar>
              <w:top w:w="15" w:type="dxa"/>
              <w:left w:w="180" w:type="dxa"/>
              <w:bottom w:w="45" w:type="dxa"/>
              <w:right w:w="180" w:type="dxa"/>
            </w:tcMar>
            <w:vAlign w:val="center"/>
            <w:hideMark/>
          </w:tcPr>
          <w:p w14:paraId="4FD30F33"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8.001</w:t>
            </w:r>
          </w:p>
        </w:tc>
        <w:tc>
          <w:tcPr>
            <w:tcW w:w="0" w:type="auto"/>
            <w:tcBorders>
              <w:top w:val="nil"/>
              <w:left w:val="nil"/>
              <w:bottom w:val="nil"/>
              <w:right w:val="nil"/>
            </w:tcBorders>
            <w:tcMar>
              <w:top w:w="15" w:type="dxa"/>
              <w:left w:w="180" w:type="dxa"/>
              <w:bottom w:w="45" w:type="dxa"/>
              <w:right w:w="180" w:type="dxa"/>
            </w:tcMar>
            <w:vAlign w:val="center"/>
            <w:hideMark/>
          </w:tcPr>
          <w:p w14:paraId="6EFAFF60"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0.351</w:t>
            </w:r>
          </w:p>
        </w:tc>
        <w:tc>
          <w:tcPr>
            <w:tcW w:w="0" w:type="auto"/>
            <w:tcBorders>
              <w:top w:val="nil"/>
              <w:left w:val="nil"/>
              <w:bottom w:val="nil"/>
              <w:right w:val="nil"/>
            </w:tcBorders>
            <w:tcMar>
              <w:top w:w="15" w:type="dxa"/>
              <w:left w:w="180" w:type="dxa"/>
              <w:bottom w:w="45" w:type="dxa"/>
              <w:right w:w="180" w:type="dxa"/>
            </w:tcMar>
            <w:vAlign w:val="center"/>
            <w:hideMark/>
          </w:tcPr>
          <w:p w14:paraId="2E240B06"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35.11</w:t>
            </w:r>
          </w:p>
        </w:tc>
        <w:tc>
          <w:tcPr>
            <w:tcW w:w="0" w:type="auto"/>
            <w:tcBorders>
              <w:top w:val="nil"/>
              <w:left w:val="nil"/>
              <w:bottom w:val="nil"/>
              <w:right w:val="nil"/>
            </w:tcBorders>
            <w:tcMar>
              <w:top w:w="15" w:type="dxa"/>
              <w:left w:w="180" w:type="dxa"/>
              <w:bottom w:w="45" w:type="dxa"/>
              <w:right w:w="180" w:type="dxa"/>
            </w:tcMar>
            <w:vAlign w:val="center"/>
            <w:hideMark/>
          </w:tcPr>
          <w:p w14:paraId="37C7B67A"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-0.218</w:t>
            </w:r>
          </w:p>
        </w:tc>
        <w:tc>
          <w:tcPr>
            <w:tcW w:w="0" w:type="auto"/>
            <w:tcBorders>
              <w:top w:val="nil"/>
              <w:left w:val="nil"/>
              <w:bottom w:val="nil"/>
              <w:right w:val="nil"/>
            </w:tcBorders>
            <w:tcMar>
              <w:top w:w="15" w:type="dxa"/>
              <w:left w:w="180" w:type="dxa"/>
              <w:bottom w:w="45" w:type="dxa"/>
              <w:right w:w="180" w:type="dxa"/>
            </w:tcMar>
            <w:vAlign w:val="center"/>
            <w:hideMark/>
          </w:tcPr>
          <w:p w14:paraId="03B0433C"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p>
        </w:tc>
      </w:tr>
      <w:tr w:rsidR="009B11CF" w:rsidRPr="003D0FE1" w14:paraId="6FC25CB6" w14:textId="77777777" w:rsidTr="00B10E1F">
        <w:tc>
          <w:tcPr>
            <w:tcW w:w="0" w:type="auto"/>
            <w:gridSpan w:val="12"/>
            <w:tcBorders>
              <w:top w:val="nil"/>
              <w:left w:val="nil"/>
              <w:bottom w:val="single" w:sz="4" w:space="0" w:color="000000"/>
              <w:right w:val="nil"/>
            </w:tcBorders>
            <w:shd w:val="clear" w:color="auto" w:fill="EBEBEB"/>
            <w:tcMar>
              <w:top w:w="15" w:type="dxa"/>
              <w:left w:w="180" w:type="dxa"/>
              <w:bottom w:w="45" w:type="dxa"/>
              <w:right w:w="180" w:type="dxa"/>
            </w:tcMar>
            <w:vAlign w:val="center"/>
            <w:hideMark/>
          </w:tcPr>
          <w:p w14:paraId="2F732795" w14:textId="77777777" w:rsidR="009B11CF" w:rsidRPr="003D0FE1" w:rsidRDefault="009B11CF" w:rsidP="00B10E1F">
            <w:pPr>
              <w:spacing w:after="144" w:line="240" w:lineRule="auto"/>
              <w:rPr>
                <w:rFonts w:ascii="Times New Roman" w:eastAsia="Times New Roman" w:hAnsi="Times New Roman" w:cs="Times New Roman"/>
                <w:kern w:val="0"/>
                <w:sz w:val="22"/>
                <w:szCs w:val="22"/>
                <w:lang w:eastAsia="en-GB"/>
                <w14:ligatures w14:val="none"/>
              </w:rPr>
            </w:pPr>
          </w:p>
        </w:tc>
      </w:tr>
    </w:tbl>
    <w:p w14:paraId="1811C6DA" w14:textId="77777777" w:rsidR="00CB6772" w:rsidRPr="003D0FE1" w:rsidRDefault="00CB6772">
      <w:pPr>
        <w:rPr>
          <w:rFonts w:ascii="Times New Roman" w:hAnsi="Times New Roman" w:cs="Times New Roman"/>
          <w:b/>
          <w:bCs/>
        </w:rPr>
      </w:pPr>
    </w:p>
    <w:p w14:paraId="7748922E" w14:textId="413F35C8"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2C91FAA0" wp14:editId="44B061BB">
            <wp:extent cx="8320496" cy="2544606"/>
            <wp:effectExtent l="0" t="0" r="4445" b="8255"/>
            <wp:docPr id="593167282"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38122" cy="2549996"/>
                    </a:xfrm>
                    <a:prstGeom prst="rect">
                      <a:avLst/>
                    </a:prstGeom>
                    <a:noFill/>
                    <a:ln>
                      <a:noFill/>
                    </a:ln>
                  </pic:spPr>
                </pic:pic>
              </a:graphicData>
            </a:graphic>
          </wp:inline>
        </w:drawing>
      </w:r>
    </w:p>
    <w:p w14:paraId="26040DFF" w14:textId="4F0E861C"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8</w:t>
      </w:r>
      <w:r w:rsidRPr="003D0FE1">
        <w:rPr>
          <w:rFonts w:ascii="Times New Roman" w:hAnsi="Times New Roman" w:cs="Times New Roman"/>
          <w:b/>
          <w:bCs/>
        </w:rPr>
        <w:t xml:space="preserve">. Leave-one-out sensitivity analysis for pooled effect size REML model. </w:t>
      </w:r>
    </w:p>
    <w:p w14:paraId="7AD05FD5" w14:textId="24F082BE" w:rsidR="002E4BA2" w:rsidRPr="003D0FE1" w:rsidRDefault="002E4BA2" w:rsidP="002E4BA2">
      <w:pPr>
        <w:jc w:val="center"/>
        <w:rPr>
          <w:rFonts w:ascii="Times New Roman" w:hAnsi="Times New Roman" w:cs="Times New Roman"/>
        </w:rPr>
      </w:pPr>
      <w:r w:rsidRPr="003D0FE1">
        <w:rPr>
          <w:rFonts w:ascii="Times New Roman" w:hAnsi="Times New Roman" w:cs="Times New Roman"/>
        </w:rPr>
        <w:t xml:space="preserve">Leave-one-out analysis assesses meta-analysis robustness by iteratively excluding one study at a time and refitting the model to observe shifts in the pooled effect size, confidence interval, and heterogeneity. Omitting Van den Bogaard et al. (2021) shifts the </w:t>
      </w:r>
      <w:proofErr w:type="gramStart"/>
      <w:r w:rsidRPr="003D0FE1">
        <w:rPr>
          <w:rFonts w:ascii="Times New Roman" w:hAnsi="Times New Roman" w:cs="Times New Roman"/>
        </w:rPr>
        <w:t>exp(</w:t>
      </w:r>
      <w:proofErr w:type="gramEnd"/>
      <w:r w:rsidRPr="003D0FE1">
        <w:rPr>
          <w:rFonts w:ascii="Times New Roman" w:hAnsi="Times New Roman" w:cs="Times New Roman"/>
        </w:rPr>
        <w:t xml:space="preserve">ES) to 1.27 (95% CI: </w:t>
      </w:r>
      <w:r w:rsidR="007F0545" w:rsidRPr="003D0FE1">
        <w:rPr>
          <w:rFonts w:ascii="Times New Roman" w:hAnsi="Times New Roman" w:cs="Times New Roman"/>
        </w:rPr>
        <w:t>0.93</w:t>
      </w:r>
      <w:r w:rsidRPr="003D0FE1">
        <w:rPr>
          <w:rFonts w:ascii="Times New Roman" w:hAnsi="Times New Roman" w:cs="Times New Roman"/>
        </w:rPr>
        <w:t>–1.73, p=0.</w:t>
      </w:r>
      <w:r w:rsidR="007F0545" w:rsidRPr="003D0FE1">
        <w:rPr>
          <w:rFonts w:ascii="Times New Roman" w:hAnsi="Times New Roman" w:cs="Times New Roman"/>
        </w:rPr>
        <w:t>132</w:t>
      </w:r>
      <w:r w:rsidRPr="003D0FE1">
        <w:rPr>
          <w:rFonts w:ascii="Times New Roman" w:hAnsi="Times New Roman" w:cs="Times New Roman"/>
        </w:rPr>
        <w:t xml:space="preserve">), borderline significant and narrower, while excluding </w:t>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yields 1.14 (95% CI: 0.99–1.31, p=0.062), both non-significant at p&lt;0.01. </w:t>
      </w:r>
    </w:p>
    <w:p w14:paraId="2DFA5E69" w14:textId="4EC6578D"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3314547F" wp14:editId="1624EEC7">
            <wp:extent cx="7076454" cy="4247061"/>
            <wp:effectExtent l="0" t="0" r="0" b="1270"/>
            <wp:docPr id="1564422209"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6670" cy="4253192"/>
                    </a:xfrm>
                    <a:prstGeom prst="rect">
                      <a:avLst/>
                    </a:prstGeom>
                    <a:noFill/>
                    <a:ln>
                      <a:noFill/>
                    </a:ln>
                  </pic:spPr>
                </pic:pic>
              </a:graphicData>
            </a:graphic>
          </wp:inline>
        </w:drawing>
      </w:r>
    </w:p>
    <w:p w14:paraId="39D2DCBE" w14:textId="6B8C898D" w:rsidR="00ED10CD" w:rsidRPr="003D0FE1" w:rsidRDefault="00ED10CD" w:rsidP="00ED10CD">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9</w:t>
      </w:r>
      <w:r w:rsidRPr="003D0FE1">
        <w:rPr>
          <w:rFonts w:ascii="Times New Roman" w:hAnsi="Times New Roman" w:cs="Times New Roman"/>
          <w:b/>
          <w:bCs/>
        </w:rPr>
        <w:t>.</w:t>
      </w:r>
      <w:r w:rsidRPr="003D0FE1">
        <w:rPr>
          <w:rFonts w:ascii="Times New Roman" w:hAnsi="Times New Roman" w:cs="Times New Roman"/>
        </w:rPr>
        <w:t> </w:t>
      </w:r>
      <w:r w:rsidRPr="003D0FE1">
        <w:rPr>
          <w:rFonts w:ascii="Times New Roman" w:hAnsi="Times New Roman" w:cs="Times New Roman"/>
          <w:b/>
          <w:bCs/>
        </w:rPr>
        <w:t xml:space="preserve">Galbraith plot - </w:t>
      </w:r>
      <w:r w:rsidRPr="003D0FE1">
        <w:rPr>
          <w:rFonts w:ascii="Times New Roman" w:eastAsia="Times New Roman" w:hAnsi="Times New Roman" w:cs="Times New Roman"/>
          <w:b/>
          <w:bCs/>
          <w:color w:val="000000"/>
          <w:kern w:val="0"/>
          <w:lang w:eastAsia="en-GB"/>
          <w14:ligatures w14:val="none"/>
        </w:rPr>
        <w:t xml:space="preserve">LAD MEAN DOSE </w:t>
      </w:r>
    </w:p>
    <w:p w14:paraId="696B2649" w14:textId="0630998A" w:rsidR="00ED10CD" w:rsidRPr="003D0FE1" w:rsidRDefault="00ED10CD" w:rsidP="00ED10CD">
      <w:pPr>
        <w:jc w:val="center"/>
        <w:rPr>
          <w:rFonts w:ascii="Times New Roman" w:hAnsi="Times New Roman" w:cs="Times New Roman"/>
        </w:rPr>
      </w:pPr>
      <w:r w:rsidRPr="003D0FE1">
        <w:rPr>
          <w:rFonts w:ascii="Times New Roman" w:hAnsi="Times New Roman" w:cs="Times New Roman"/>
        </w:rPr>
        <w:t xml:space="preserve">Each study is represented as a point, where the x-axis denotes the precision (defined as the inverse of the standard error), and the y-axis indicates the standardized effect size. The red regression line represents the overall summary effect estimated from the random-effects model, and the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shaded area corresponds to the confidence interval at 95% around regression line. The horizontal black</w:t>
      </w:r>
      <w:r w:rsidR="00E91D41" w:rsidRPr="003D0FE1">
        <w:rPr>
          <w:rFonts w:ascii="Times New Roman" w:hAnsi="Times New Roman" w:cs="Times New Roman"/>
        </w:rPr>
        <w:t xml:space="preserve"> </w:t>
      </w:r>
      <w:r w:rsidRPr="003D0FE1">
        <w:rPr>
          <w:rFonts w:ascii="Times New Roman" w:hAnsi="Times New Roman" w:cs="Times New Roman"/>
        </w:rPr>
        <w:t>line at y = 0 corresponds to the line of no effect, serving as a reference.</w:t>
      </w:r>
    </w:p>
    <w:p w14:paraId="05833DEF" w14:textId="77777777" w:rsidR="00ED10CD" w:rsidRPr="003D0FE1" w:rsidRDefault="00ED10CD" w:rsidP="00C2124A">
      <w:pPr>
        <w:jc w:val="center"/>
        <w:rPr>
          <w:rFonts w:ascii="Times New Roman" w:hAnsi="Times New Roman" w:cs="Times New Roman"/>
          <w:b/>
          <w:bCs/>
        </w:rPr>
      </w:pPr>
    </w:p>
    <w:p w14:paraId="2FA17B64" w14:textId="2481423C"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7376CCF3" wp14:editId="4E313DD3">
            <wp:extent cx="5324446" cy="4258673"/>
            <wp:effectExtent l="0" t="0" r="0" b="8890"/>
            <wp:docPr id="300295012"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1342" cy="4264188"/>
                    </a:xfrm>
                    <a:prstGeom prst="rect">
                      <a:avLst/>
                    </a:prstGeom>
                    <a:noFill/>
                    <a:ln>
                      <a:noFill/>
                    </a:ln>
                  </pic:spPr>
                </pic:pic>
              </a:graphicData>
            </a:graphic>
          </wp:inline>
        </w:drawing>
      </w:r>
    </w:p>
    <w:p w14:paraId="70420A5F" w14:textId="0908260A" w:rsidR="000F59DE" w:rsidRPr="003D0FE1" w:rsidRDefault="000F59DE" w:rsidP="000F59DE">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10</w:t>
      </w:r>
      <w:r w:rsidRPr="003D0FE1">
        <w:rPr>
          <w:rFonts w:ascii="Times New Roman" w:hAnsi="Times New Roman" w:cs="Times New Roman"/>
          <w:b/>
          <w:bCs/>
        </w:rPr>
        <w:t>. Profile Likelihood</w:t>
      </w:r>
    </w:p>
    <w:p w14:paraId="178C4C85" w14:textId="54F6EF21" w:rsidR="007F2A49" w:rsidRPr="003D0FE1" w:rsidRDefault="007F2A49" w:rsidP="00C2124A">
      <w:pPr>
        <w:jc w:val="center"/>
        <w:rPr>
          <w:rFonts w:ascii="Times New Roman" w:hAnsi="Times New Roman" w:cs="Times New Roman"/>
        </w:rPr>
      </w:pPr>
      <w:r w:rsidRPr="003D0FE1">
        <w:rPr>
          <w:rFonts w:ascii="Times New Roman" w:hAnsi="Times New Roman" w:cs="Times New Roman"/>
        </w:rPr>
        <w:t>The x</w:t>
      </w:r>
      <w:r w:rsidRPr="003D0FE1">
        <w:rPr>
          <w:rFonts w:ascii="Times New Roman" w:hAnsi="Times New Roman" w:cs="Times New Roman"/>
        </w:rPr>
        <w:noBreakHyphen/>
        <w:t>axis shows candidate values of the heterogeneity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and the y</w:t>
      </w:r>
      <w:r w:rsidRPr="003D0FE1">
        <w:rPr>
          <w:rFonts w:ascii="Times New Roman" w:hAnsi="Times New Roman" w:cs="Times New Roman"/>
        </w:rPr>
        <w:noBreakHyphen/>
        <w:t>axis shows the corresponding standardized profile likelihood, which has been scaled so that the maximum value equals 1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00E91D41" w:rsidRPr="003D0FE1">
        <w:rPr>
          <w:rFonts w:ascii="Times New Roman" w:hAnsi="Times New Roman" w:cs="Times New Roman"/>
        </w:rPr>
        <w:t>.</w:t>
      </w:r>
      <w:r w:rsidRPr="003D0FE1">
        <w:rPr>
          <w:rFonts w:ascii="Times New Roman" w:hAnsi="Times New Roman" w:cs="Times New Roman"/>
        </w:rPr>
        <w:t>The maximum occurs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where the profile likelihood reaches approximately 2 (likely on a rescaled log-likelihood scale), strongly supporting no between-study heterogeneity and favoring a fixed-effects model over random-effects. The curve drops sharply near zero before flattening gradually toward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=0.10</m:t>
        </m:r>
      </m:oMath>
      <w:r w:rsidRPr="003D0FE1">
        <w:rPr>
          <w:rFonts w:ascii="Times New Roman" w:hAnsi="Times New Roman" w:cs="Times New Roman"/>
        </w:rPr>
        <w:t>, suggesting the data provide strong evidence against small positive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values but weaker discrimination for larger ones; a 95% profile likelihood confidence interval for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would likely include zero and extend rightward.</w:t>
      </w:r>
    </w:p>
    <w:p w14:paraId="04EACA7B" w14:textId="3C90BC15"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7BE46B06" wp14:editId="3ABF0BB7">
            <wp:extent cx="5732236" cy="4584837"/>
            <wp:effectExtent l="0" t="0" r="1905" b="6350"/>
            <wp:docPr id="453439083"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381" cy="4593751"/>
                    </a:xfrm>
                    <a:prstGeom prst="rect">
                      <a:avLst/>
                    </a:prstGeom>
                    <a:noFill/>
                    <a:ln>
                      <a:noFill/>
                    </a:ln>
                  </pic:spPr>
                </pic:pic>
              </a:graphicData>
            </a:graphic>
          </wp:inline>
        </w:drawing>
      </w:r>
    </w:p>
    <w:p w14:paraId="5D6DA7DB" w14:textId="50001D61"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11</w:t>
      </w:r>
      <w:r w:rsidRPr="003D0FE1">
        <w:rPr>
          <w:rFonts w:ascii="Times New Roman" w:hAnsi="Times New Roman" w:cs="Times New Roman"/>
          <w:b/>
          <w:bCs/>
        </w:rPr>
        <w:t xml:space="preserve">. </w:t>
      </w:r>
      <w:proofErr w:type="spellStart"/>
      <w:r w:rsidRPr="003D0FE1">
        <w:rPr>
          <w:rFonts w:ascii="Times New Roman" w:hAnsi="Times New Roman" w:cs="Times New Roman"/>
          <w:b/>
          <w:bCs/>
        </w:rPr>
        <w:t>Baujat</w:t>
      </w:r>
      <w:proofErr w:type="spellEnd"/>
      <w:r w:rsidRPr="003D0FE1">
        <w:rPr>
          <w:rFonts w:ascii="Times New Roman" w:hAnsi="Times New Roman" w:cs="Times New Roman"/>
          <w:b/>
          <w:bCs/>
        </w:rPr>
        <w:t xml:space="preserve"> plot </w:t>
      </w:r>
    </w:p>
    <w:p w14:paraId="00C476E1" w14:textId="42276EC7" w:rsidR="002E4BA2" w:rsidRPr="003D0FE1" w:rsidRDefault="002E4BA2" w:rsidP="002E4BA2">
      <w:pPr>
        <w:jc w:val="center"/>
        <w:rPr>
          <w:rFonts w:ascii="Times New Roman" w:hAnsi="Times New Roman" w:cs="Times New Roman"/>
        </w:rPr>
      </w:pPr>
      <w:r w:rsidRPr="003D0FE1">
        <w:rPr>
          <w:rFonts w:ascii="Times New Roman" w:hAnsi="Times New Roman" w:cs="Times New Roman"/>
          <w:b/>
          <w:bCs/>
        </w:rPr>
        <w:t> </w:t>
      </w:r>
      <w:r w:rsidRPr="003D0FE1">
        <w:rPr>
          <w:rFonts w:ascii="Times New Roman" w:hAnsi="Times New Roman" w:cs="Times New Roman"/>
        </w:rPr>
        <w:t xml:space="preserve">The </w:t>
      </w:r>
      <w:proofErr w:type="spellStart"/>
      <w:r w:rsidRPr="003D0FE1">
        <w:rPr>
          <w:rFonts w:ascii="Times New Roman" w:hAnsi="Times New Roman" w:cs="Times New Roman"/>
        </w:rPr>
        <w:t>Baujat</w:t>
      </w:r>
      <w:proofErr w:type="spellEnd"/>
      <w:r w:rsidRPr="003D0FE1">
        <w:rPr>
          <w:rFonts w:ascii="Times New Roman" w:hAnsi="Times New Roman" w:cs="Times New Roman"/>
        </w:rPr>
        <w:t xml:space="preserve"> plot visualizes each study's contribution to the Q-statistic for heterogeneity on the x-axis (squared Pearson residual) against its influence on the pooled effect on the y-axis (standardized squared difference in fixed-effects estimates with/without the study).</w:t>
      </w:r>
      <w:r w:rsidR="00E91D41" w:rsidRPr="003D0FE1">
        <w:rPr>
          <w:rFonts w:ascii="Times New Roman" w:hAnsi="Times New Roman" w:cs="Times New Roman"/>
        </w:rPr>
        <w:t xml:space="preserve"> </w:t>
      </w:r>
      <w:r w:rsidRPr="003D0FE1">
        <w:rPr>
          <w:rFonts w:ascii="Times New Roman" w:hAnsi="Times New Roman" w:cs="Times New Roman"/>
        </w:rPr>
        <w:t xml:space="preserve">Studies in the top-right quadrant drive both heterogeneity and effect variation, signalling candidates for sensitivity analysis; bottom-left points have minimal impact. It aids outlier detection and heterogeneity exploration without refitting models, complementing LOO and </w:t>
      </w:r>
      <w:proofErr w:type="spellStart"/>
      <w:r w:rsidRPr="003D0FE1">
        <w:rPr>
          <w:rFonts w:ascii="Times New Roman" w:hAnsi="Times New Roman" w:cs="Times New Roman"/>
        </w:rPr>
        <w:t>casewise</w:t>
      </w:r>
      <w:proofErr w:type="spellEnd"/>
      <w:r w:rsidRPr="003D0FE1">
        <w:rPr>
          <w:rFonts w:ascii="Times New Roman" w:hAnsi="Times New Roman" w:cs="Times New Roman"/>
        </w:rPr>
        <w:t xml:space="preserve"> diagnostics in </w:t>
      </w:r>
      <w:proofErr w:type="spellStart"/>
      <w:r w:rsidRPr="003D0FE1">
        <w:rPr>
          <w:rFonts w:ascii="Times New Roman" w:hAnsi="Times New Roman" w:cs="Times New Roman"/>
        </w:rPr>
        <w:t>metafor</w:t>
      </w:r>
      <w:proofErr w:type="spellEnd"/>
      <w:r w:rsidRPr="003D0FE1">
        <w:rPr>
          <w:rFonts w:ascii="Times New Roman" w:hAnsi="Times New Roman" w:cs="Times New Roman"/>
        </w:rPr>
        <w:t xml:space="preserve"> or meta packages. Both Van den Bogaard et al. (2021) points show </w:t>
      </w:r>
      <w:r w:rsidR="00E91D41" w:rsidRPr="003D0FE1">
        <w:rPr>
          <w:rFonts w:ascii="Times New Roman" w:hAnsi="Times New Roman" w:cs="Times New Roman"/>
        </w:rPr>
        <w:t>strong</w:t>
      </w:r>
      <w:r w:rsidRPr="003D0FE1">
        <w:rPr>
          <w:rFonts w:ascii="Times New Roman" w:hAnsi="Times New Roman" w:cs="Times New Roman"/>
        </w:rPr>
        <w:t xml:space="preserve"> fitted influence (y-values ~1.0–2.5) but low residuals (x &lt;0.5), placing them </w:t>
      </w:r>
      <w:r w:rsidRPr="003D0FE1">
        <w:rPr>
          <w:rFonts w:ascii="Times New Roman" w:hAnsi="Times New Roman" w:cs="Times New Roman"/>
        </w:rPr>
        <w:lastRenderedPageBreak/>
        <w:t xml:space="preserve">firmly in the upper-left quadrant, indicative of high-leverage studies that pull the pooled estimate without much discordance.​ </w:t>
      </w:r>
      <w:proofErr w:type="spellStart"/>
      <w:r w:rsidRPr="003D0FE1">
        <w:rPr>
          <w:rFonts w:ascii="Times New Roman" w:hAnsi="Times New Roman" w:cs="Times New Roman"/>
        </w:rPr>
        <w:t>Zureick</w:t>
      </w:r>
      <w:proofErr w:type="spellEnd"/>
      <w:r w:rsidRPr="003D0FE1">
        <w:rPr>
          <w:rFonts w:ascii="Times New Roman" w:hAnsi="Times New Roman" w:cs="Times New Roman"/>
        </w:rPr>
        <w:t xml:space="preserve"> et al. (2022) clusters low on both axes (bottom-left), confirming negligible contribution to heterogeneity or influence. The plot's compressed x-range reinforces minimal overall heterogeneity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with influence dominated by Van den Bogaard records.</w:t>
      </w:r>
    </w:p>
    <w:p w14:paraId="1D7FAF0C" w14:textId="5DD6E74D"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681C373B" wp14:editId="5CF193C6">
            <wp:extent cx="5705525" cy="4563473"/>
            <wp:effectExtent l="0" t="0" r="0" b="8890"/>
            <wp:docPr id="1324860293"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1479" cy="4568235"/>
                    </a:xfrm>
                    <a:prstGeom prst="rect">
                      <a:avLst/>
                    </a:prstGeom>
                    <a:noFill/>
                    <a:ln>
                      <a:noFill/>
                    </a:ln>
                  </pic:spPr>
                </pic:pic>
              </a:graphicData>
            </a:graphic>
          </wp:inline>
        </w:drawing>
      </w:r>
    </w:p>
    <w:p w14:paraId="7F4BCAEA" w14:textId="1D81019D" w:rsidR="006E3EA4" w:rsidRPr="003D0FE1" w:rsidRDefault="006E3EA4" w:rsidP="006E3EA4">
      <w:pPr>
        <w:jc w:val="center"/>
        <w:rPr>
          <w:rFonts w:ascii="Times New Roman" w:hAnsi="Times New Roman" w:cs="Times New Roman"/>
        </w:rPr>
      </w:pPr>
      <w:r w:rsidRPr="003D0FE1">
        <w:rPr>
          <w:rFonts w:ascii="Times New Roman" w:hAnsi="Times New Roman" w:cs="Times New Roman"/>
          <w:b/>
          <w:bCs/>
        </w:rPr>
        <w:t xml:space="preserve">Figure </w:t>
      </w:r>
      <w:r w:rsidR="00D27B3A" w:rsidRPr="003D0FE1">
        <w:rPr>
          <w:rFonts w:ascii="Times New Roman" w:hAnsi="Times New Roman" w:cs="Times New Roman"/>
          <w:b/>
          <w:bCs/>
        </w:rPr>
        <w:t>12</w:t>
      </w:r>
      <w:r w:rsidRPr="003D0FE1">
        <w:rPr>
          <w:rFonts w:ascii="Times New Roman" w:hAnsi="Times New Roman" w:cs="Times New Roman"/>
          <w:b/>
          <w:bCs/>
        </w:rPr>
        <w:t>.</w:t>
      </w:r>
      <w:r w:rsidRPr="003D0FE1">
        <w:rPr>
          <w:rFonts w:ascii="Times New Roman" w:hAnsi="Times New Roman" w:cs="Times New Roman"/>
        </w:rPr>
        <w:t xml:space="preserve"> Funnel plot – </w:t>
      </w:r>
      <w:r w:rsidRPr="003D0FE1">
        <w:rPr>
          <w:rFonts w:ascii="Times New Roman" w:eastAsia="Times New Roman" w:hAnsi="Times New Roman" w:cs="Times New Roman"/>
          <w:color w:val="000000"/>
          <w:kern w:val="0"/>
          <w:lang w:eastAsia="en-GB"/>
          <w14:ligatures w14:val="none"/>
        </w:rPr>
        <w:t>LAD MEAN DOSE</w:t>
      </w:r>
    </w:p>
    <w:p w14:paraId="19B47469" w14:textId="77777777" w:rsidR="006E3EA4" w:rsidRPr="003D0FE1" w:rsidRDefault="006E3EA4" w:rsidP="006E3EA4">
      <w:pPr>
        <w:jc w:val="center"/>
        <w:rPr>
          <w:rFonts w:ascii="Times New Roman" w:hAnsi="Times New Roman" w:cs="Times New Roman"/>
        </w:rPr>
      </w:pPr>
      <w:r w:rsidRPr="003D0FE1">
        <w:rPr>
          <w:rFonts w:ascii="Times New Roman" w:hAnsi="Times New Roman" w:cs="Times New Roman"/>
        </w:rPr>
        <w:lastRenderedPageBreak/>
        <w:t xml:space="preserve">Each blue dot represents a single study, plotted with its effect size on the x-axis and its standard error on the y-axis. The vertical red line represents the overall effect estimate derived from the random-effects model using restricted maximum likelihood (REML). The pseudo 95% confidence interval region, shown as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diagonal lines, outlines the expected spread of studies in the absence of bias or between-study heterogeneity.</w:t>
      </w:r>
    </w:p>
    <w:p w14:paraId="593A4C17" w14:textId="77777777" w:rsidR="006E3EA4" w:rsidRPr="003D0FE1" w:rsidRDefault="006E3EA4" w:rsidP="00C2124A">
      <w:pPr>
        <w:jc w:val="center"/>
        <w:rPr>
          <w:rFonts w:ascii="Times New Roman" w:hAnsi="Times New Roman" w:cs="Times New Roman"/>
          <w:b/>
          <w:bCs/>
        </w:rPr>
      </w:pPr>
    </w:p>
    <w:p w14:paraId="146E1D43" w14:textId="3B19DDD7"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72B13C95" wp14:editId="323EA4F0">
            <wp:extent cx="6675814" cy="3918585"/>
            <wp:effectExtent l="0" t="0" r="0" b="5715"/>
            <wp:docPr id="1414915433"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6">
                      <a:extLst>
                        <a:ext uri="{28A0092B-C50C-407E-A947-70E740481C1C}">
                          <a14:useLocalDpi xmlns:a14="http://schemas.microsoft.com/office/drawing/2010/main" val="0"/>
                        </a:ext>
                      </a:extLst>
                    </a:blip>
                    <a:srcRect l="1029" b="13397"/>
                    <a:stretch>
                      <a:fillRect/>
                    </a:stretch>
                  </pic:blipFill>
                  <pic:spPr bwMode="auto">
                    <a:xfrm>
                      <a:off x="0" y="0"/>
                      <a:ext cx="6690947" cy="3927468"/>
                    </a:xfrm>
                    <a:prstGeom prst="rect">
                      <a:avLst/>
                    </a:prstGeom>
                    <a:noFill/>
                    <a:ln>
                      <a:noFill/>
                    </a:ln>
                    <a:extLst>
                      <a:ext uri="{53640926-AAD7-44D8-BBD7-CCE9431645EC}">
                        <a14:shadowObscured xmlns:a14="http://schemas.microsoft.com/office/drawing/2010/main"/>
                      </a:ext>
                    </a:extLst>
                  </pic:spPr>
                </pic:pic>
              </a:graphicData>
            </a:graphic>
          </wp:inline>
        </w:drawing>
      </w:r>
    </w:p>
    <w:p w14:paraId="74457B22" w14:textId="56C40E0C" w:rsidR="00803A71" w:rsidRPr="003D0FE1" w:rsidRDefault="00803A71" w:rsidP="00803A71">
      <w:pPr>
        <w:ind w:left="720" w:firstLine="720"/>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13</w:t>
      </w:r>
      <w:r w:rsidRPr="003D0FE1">
        <w:rPr>
          <w:rFonts w:ascii="Times New Roman" w:hAnsi="Times New Roman" w:cs="Times New Roman"/>
          <w:b/>
          <w:bCs/>
        </w:rPr>
        <w:t>. Regression-based Egger's test for small-study effects with REML model</w:t>
      </w:r>
    </w:p>
    <w:p w14:paraId="278B52EA" w14:textId="08566575" w:rsidR="00803A71" w:rsidRPr="003D0FE1" w:rsidRDefault="00803A71" w:rsidP="00803A71">
      <w:pPr>
        <w:jc w:val="center"/>
        <w:rPr>
          <w:rFonts w:ascii="Times New Roman" w:hAnsi="Times New Roman" w:cs="Times New Roman"/>
        </w:rPr>
      </w:pPr>
      <w:r w:rsidRPr="003D0FE1">
        <w:rPr>
          <w:rFonts w:ascii="Times New Roman" w:hAnsi="Times New Roman" w:cs="Times New Roman"/>
        </w:rPr>
        <w:t>Egger's regression test detects small-study effects (e.g., publication bias) by regressing standardized study effects (</w:t>
      </w: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on precision (</w:t>
      </w:r>
      <m:oMath>
        <m:r>
          <w:rPr>
            <w:rFonts w:ascii="Cambria Math" w:hAnsi="Cambria Math" w:cs="Times New Roman"/>
          </w:rPr>
          <m:t>1</m:t>
        </m:r>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testing if the intercept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D0FE1">
        <w:rPr>
          <w:rFonts w:ascii="Times New Roman" w:hAnsi="Times New Roman" w:cs="Times New Roman"/>
        </w:rPr>
        <w:t>) equals zero under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3D0FE1">
        <w:rPr>
          <w:rFonts w:ascii="Times New Roman" w:hAnsi="Times New Roman" w:cs="Times New Roman"/>
        </w:rPr>
        <w:t>: no asymmetry. Random-effects versions adjust for between-study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xml:space="preserve">, using marginal variances to mitigate bias in sparse data; p &lt; 0.05 (or 0.10) suggests effects like selective reporting inflating smaller/precise studies. It </w:t>
      </w:r>
      <w:r w:rsidRPr="003D0FE1">
        <w:rPr>
          <w:rFonts w:ascii="Times New Roman" w:hAnsi="Times New Roman" w:cs="Times New Roman"/>
        </w:rPr>
        <w:lastRenderedPageBreak/>
        <w:t>complements funnel plots and potential inflation with high heterogeneity or ORs away from 1. The test reports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=1.97</m:t>
        </m:r>
      </m:oMath>
      <w:r w:rsidRPr="003D0FE1">
        <w:rPr>
          <w:rFonts w:ascii="Times New Roman" w:hAnsi="Times New Roman" w:cs="Times New Roman"/>
        </w:rPr>
        <w:t> (SE = 1.572), z = 1.26, p = 0.209, failing to reject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3D0FE1">
        <w:rPr>
          <w:rFonts w:ascii="Times New Roman" w:hAnsi="Times New Roman" w:cs="Times New Roman"/>
        </w:rPr>
        <w:t> (no small-study effects) at conventional levels.​ This non-significant result (Prob &gt; |z| = 0.209) provides no evidence of funnel plot asymmetry or publication bias for this MACE-related HR outcome.​ Consistent with low heterogeneity from prior diagnostics, it supports the pooled estimate's credibility absent bias signals.</w:t>
      </w:r>
    </w:p>
    <w:p w14:paraId="51AAD7E4" w14:textId="57015AE5" w:rsidR="009B11CF" w:rsidRPr="003D0FE1" w:rsidRDefault="009B11CF" w:rsidP="00C2124A">
      <w:pPr>
        <w:jc w:val="center"/>
        <w:rPr>
          <w:rFonts w:ascii="Times New Roman" w:hAnsi="Times New Roman" w:cs="Times New Roman"/>
          <w:b/>
          <w:bCs/>
        </w:rPr>
      </w:pPr>
    </w:p>
    <w:p w14:paraId="3C93E9AB" w14:textId="4FD9ED5D" w:rsidR="005C3484" w:rsidRPr="003D0FE1" w:rsidRDefault="005C3484"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3D3E4F5F" wp14:editId="5522627B">
            <wp:extent cx="5210175" cy="4307258"/>
            <wp:effectExtent l="0" t="0" r="0" b="0"/>
            <wp:docPr id="158544108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r="59366"/>
                    <a:stretch>
                      <a:fillRect/>
                    </a:stretch>
                  </pic:blipFill>
                  <pic:spPr bwMode="auto">
                    <a:xfrm>
                      <a:off x="0" y="0"/>
                      <a:ext cx="5211434" cy="4308299"/>
                    </a:xfrm>
                    <a:prstGeom prst="rect">
                      <a:avLst/>
                    </a:prstGeom>
                    <a:noFill/>
                    <a:ln>
                      <a:noFill/>
                    </a:ln>
                    <a:extLst>
                      <a:ext uri="{53640926-AAD7-44D8-BBD7-CCE9431645EC}">
                        <a14:shadowObscured xmlns:a14="http://schemas.microsoft.com/office/drawing/2010/main"/>
                      </a:ext>
                    </a:extLst>
                  </pic:spPr>
                </pic:pic>
              </a:graphicData>
            </a:graphic>
          </wp:inline>
        </w:drawing>
      </w:r>
    </w:p>
    <w:p w14:paraId="700F302E" w14:textId="0E7DFA92" w:rsidR="00B70C94" w:rsidRPr="003D0FE1" w:rsidRDefault="00B70C94" w:rsidP="00B70C94">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14</w:t>
      </w:r>
      <w:r w:rsidRPr="003D0FE1">
        <w:rPr>
          <w:rFonts w:ascii="Times New Roman" w:hAnsi="Times New Roman" w:cs="Times New Roman"/>
          <w:b/>
          <w:bCs/>
        </w:rPr>
        <w:t>. Nonparametric trim-and-fill analysis for publication bias adjustment (random-effects REML model, linear estimator).</w:t>
      </w:r>
    </w:p>
    <w:p w14:paraId="44A01A80" w14:textId="4664F798" w:rsidR="00B70C94" w:rsidRPr="003D0FE1" w:rsidRDefault="00B70C94" w:rsidP="00B70C94">
      <w:pPr>
        <w:jc w:val="center"/>
        <w:rPr>
          <w:rFonts w:ascii="Times New Roman" w:hAnsi="Times New Roman" w:cs="Times New Roman"/>
          <w:b/>
          <w:bCs/>
        </w:rPr>
      </w:pPr>
      <w:r w:rsidRPr="003D0FE1">
        <w:rPr>
          <w:rFonts w:ascii="Times New Roman" w:hAnsi="Times New Roman" w:cs="Times New Roman"/>
        </w:rPr>
        <w:lastRenderedPageBreak/>
        <w:t>Trim-and-fill is a rank-based method to estimate and impute studies suppressed due to publication bias, "trimming" asymmetric extremes, mirroring to fill gaps, then re-estimating the pooled effect with observed + imputed studies. The linear estimator imputes effect sizes symmetrically; random-effects pooling (REML) accounts for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assesses bias impact but is conservative, sensitive to heterogeneity, and treats imputes as observed (underestimating uncertainty). Results guide sensitivity: if imputed-adjusted effect alters significance/inference, bias may inflate original estimate. No studies imputed, indicating symmetric funnel plot with no evidence of missing left-side studies.​</w:t>
      </w:r>
      <w:r w:rsidR="00160E71" w:rsidRPr="003D0FE1">
        <w:rPr>
          <w:rFonts w:ascii="Times New Roman" w:hAnsi="Times New Roman" w:cs="Times New Roman"/>
        </w:rPr>
        <w:t xml:space="preserve"> </w:t>
      </w:r>
      <w:r w:rsidRPr="003D0FE1">
        <w:rPr>
          <w:rFonts w:ascii="Times New Roman" w:hAnsi="Times New Roman" w:cs="Times New Roman"/>
        </w:rPr>
        <w:t xml:space="preserve">Adjusted pooled REML estimate remains </w:t>
      </w:r>
      <w:r w:rsidR="00160E71" w:rsidRPr="003D0FE1">
        <w:rPr>
          <w:rFonts w:ascii="Times New Roman" w:hAnsi="Times New Roman" w:cs="Times New Roman"/>
        </w:rPr>
        <w:t xml:space="preserve">1.168 </w:t>
      </w:r>
      <w:r w:rsidRPr="003D0FE1">
        <w:rPr>
          <w:rFonts w:ascii="Times New Roman" w:hAnsi="Times New Roman" w:cs="Times New Roman"/>
        </w:rPr>
        <w:t xml:space="preserve">(95% CI: </w:t>
      </w:r>
      <w:r w:rsidR="00160E71" w:rsidRPr="003D0FE1">
        <w:rPr>
          <w:rFonts w:ascii="Times New Roman" w:hAnsi="Times New Roman" w:cs="Times New Roman"/>
        </w:rPr>
        <w:t>1</w:t>
      </w:r>
      <w:r w:rsidRPr="003D0FE1">
        <w:rPr>
          <w:rFonts w:ascii="Times New Roman" w:hAnsi="Times New Roman" w:cs="Times New Roman"/>
        </w:rPr>
        <w:t>.021–</w:t>
      </w:r>
      <w:r w:rsidR="00160E71" w:rsidRPr="003D0FE1">
        <w:rPr>
          <w:rFonts w:ascii="Times New Roman" w:hAnsi="Times New Roman" w:cs="Times New Roman"/>
        </w:rPr>
        <w:t>1.338</w:t>
      </w:r>
      <w:r w:rsidRPr="003D0FE1">
        <w:rPr>
          <w:rFonts w:ascii="Times New Roman" w:hAnsi="Times New Roman" w:cs="Times New Roman"/>
        </w:rPr>
        <w:t>), unchanged from observed, confirming robustness to hypothetical bias correction.​ This null adjustment, alongside non-significant Egger tests, supports absence of publication bias in this analysis.</w:t>
      </w:r>
    </w:p>
    <w:p w14:paraId="3025E68E" w14:textId="77777777" w:rsidR="009B11CF" w:rsidRPr="003D0FE1" w:rsidRDefault="009B11CF">
      <w:pPr>
        <w:rPr>
          <w:rFonts w:ascii="Times New Roman" w:hAnsi="Times New Roman" w:cs="Times New Roman"/>
          <w:b/>
          <w:bCs/>
        </w:rPr>
      </w:pPr>
    </w:p>
    <w:p w14:paraId="6B9A27D7" w14:textId="49630228" w:rsidR="00936E79" w:rsidRPr="003D0FE1" w:rsidRDefault="00936E79">
      <w:pPr>
        <w:rPr>
          <w:rFonts w:ascii="Times New Roman" w:hAnsi="Times New Roman" w:cs="Times New Roman"/>
          <w:b/>
          <w:bCs/>
        </w:rPr>
      </w:pPr>
      <w:r w:rsidRPr="003D0FE1">
        <w:rPr>
          <w:rFonts w:ascii="Times New Roman" w:hAnsi="Times New Roman" w:cs="Times New Roman"/>
          <w:b/>
          <w:bCs/>
        </w:rPr>
        <w:t>CUMULATIVE INCIDENCE</w:t>
      </w:r>
    </w:p>
    <w:p w14:paraId="63BAD5DB" w14:textId="23C21578" w:rsidR="00425B40" w:rsidRPr="003D0FE1" w:rsidRDefault="00425B40" w:rsidP="00425B40">
      <w:pPr>
        <w:rPr>
          <w:rFonts w:ascii="Times New Roman" w:hAnsi="Times New Roman" w:cs="Times New Roman"/>
          <w:b/>
          <w:bCs/>
        </w:rPr>
      </w:pPr>
      <w:r w:rsidRPr="003D0FE1">
        <w:rPr>
          <w:rFonts w:ascii="Times New Roman" w:hAnsi="Times New Roman" w:cs="Times New Roman"/>
          <w:b/>
          <w:bCs/>
        </w:rPr>
        <w:t xml:space="preserve">Supplementary Table </w:t>
      </w:r>
      <w:r w:rsidR="00D27B3A" w:rsidRPr="003D0FE1">
        <w:rPr>
          <w:rFonts w:ascii="Times New Roman" w:hAnsi="Times New Roman" w:cs="Times New Roman"/>
          <w:b/>
          <w:bCs/>
        </w:rPr>
        <w:t>8</w:t>
      </w:r>
      <w:r w:rsidRPr="003D0FE1">
        <w:rPr>
          <w:rFonts w:ascii="Times New Roman" w:hAnsi="Times New Roman" w:cs="Times New Roman"/>
          <w:b/>
          <w:bCs/>
        </w:rPr>
        <w:t xml:space="preserve">. </w:t>
      </w:r>
      <w:proofErr w:type="spellStart"/>
      <w:r w:rsidRPr="003D0FE1">
        <w:rPr>
          <w:rFonts w:ascii="Times New Roman" w:hAnsi="Times New Roman" w:cs="Times New Roman"/>
          <w:b/>
          <w:bCs/>
        </w:rPr>
        <w:t>Casewise</w:t>
      </w:r>
      <w:proofErr w:type="spellEnd"/>
      <w:r w:rsidRPr="003D0FE1">
        <w:rPr>
          <w:rFonts w:ascii="Times New Roman" w:hAnsi="Times New Roman" w:cs="Times New Roman"/>
          <w:b/>
          <w:bCs/>
        </w:rPr>
        <w:t xml:space="preserve"> diagnostics </w:t>
      </w:r>
    </w:p>
    <w:p w14:paraId="5FC40FC4" w14:textId="477F46A0" w:rsidR="00425B40" w:rsidRPr="003D0FE1" w:rsidRDefault="00425B40" w:rsidP="00425B40">
      <w:pPr>
        <w:rPr>
          <w:rFonts w:ascii="Times New Roman" w:hAnsi="Times New Roman" w:cs="Times New Roman"/>
        </w:rPr>
      </w:pPr>
      <w:proofErr w:type="spellStart"/>
      <w:r w:rsidRPr="003D0FE1">
        <w:rPr>
          <w:rFonts w:ascii="Times New Roman" w:hAnsi="Times New Roman" w:cs="Times New Roman"/>
        </w:rPr>
        <w:t>Casewise</w:t>
      </w:r>
      <w:proofErr w:type="spellEnd"/>
      <w:r w:rsidRPr="003D0FE1">
        <w:rPr>
          <w:rFonts w:ascii="Times New Roman" w:hAnsi="Times New Roman" w:cs="Times New Roman"/>
        </w:rPr>
        <w:t xml:space="preserve"> diagnostics evaluate individual study influence in meta-analysis by computing standardized residuals, leverage (Hat values), and global influence measures like DFFITS, Cook's distance, and covariance ratios.​</w:t>
      </w:r>
      <w:r w:rsidRPr="003D0FE1">
        <w:rPr>
          <w:rFonts w:ascii="Times New Roman" w:hAnsi="Times New Roman" w:cs="Times New Roman"/>
        </w:rPr>
        <w:br/>
        <w:t>Leave-one-out analyses refit the model after sequentially omitting each study, quantifying changes in key parameters (e.g., </w:t>
      </w:r>
      <m:oMath>
        <m:r>
          <w:rPr>
            <w:rFonts w:ascii="Cambria Math" w:hAnsi="Cambria Math" w:cs="Times New Roman"/>
          </w:rPr>
          <m:t>τ</m:t>
        </m:r>
      </m:oMath>
      <w:r w:rsidRPr="003D0FE1">
        <w:rPr>
          <w:rFonts w:ascii="Times New Roman" w:hAnsi="Times New Roman" w:cs="Times New Roman"/>
        </w:rPr>
        <w: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oMath>
      <w:r w:rsidRPr="003D0FE1">
        <w:rPr>
          <w:rFonts w:ascii="Times New Roman" w:hAnsi="Times New Roman" w:cs="Times New Roman"/>
        </w:rPr>
        <w:t>, pooled effect) to assess sensitivity to individual observations.​ Van den Bogaard et al. (2017) is highly influential, showing a standardized residual of 0.732, extreme DFFITS (2.765), Cook's distance (7.644), and leverage (Hat=0.934 with 93.4% weight), with LOO yielding zero heterogeneity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and a massive intercept shift of 2.765.</w:t>
      </w:r>
      <w:r w:rsidRPr="003D0FE1">
        <w:rPr>
          <w:rFonts w:ascii="Times New Roman" w:hAnsi="Times New Roman" w:cs="Times New Roman"/>
        </w:rPr>
        <w:br/>
        <w:t>Cao et al. (2024) has minimal impact across all metrics (e.g., Cook's distance 0.038, DFFITS -0.194), with negligible LOO changes including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and intercept shift of -0.194.</w:t>
      </w:r>
      <w:r w:rsidRPr="003D0FE1">
        <w:rPr>
          <w:rFonts w:ascii="Times New Roman" w:hAnsi="Times New Roman" w:cs="Times New Roman"/>
        </w:rPr>
        <w:br/>
        <w:t>These results indicate the meta-analysis is dominated by Van den Bogaard et al. (2017), whose removal collapses heterogeneity to zero while drastically altering the pooled effect.</w:t>
      </w:r>
    </w:p>
    <w:tbl>
      <w:tblPr>
        <w:tblW w:w="0" w:type="auto"/>
        <w:tblCellMar>
          <w:left w:w="0" w:type="dxa"/>
          <w:right w:w="0" w:type="dxa"/>
        </w:tblCellMar>
        <w:tblLook w:val="04A0" w:firstRow="1" w:lastRow="0" w:firstColumn="1" w:lastColumn="0" w:noHBand="0" w:noVBand="1"/>
      </w:tblPr>
      <w:tblGrid>
        <w:gridCol w:w="1463"/>
        <w:gridCol w:w="1675"/>
        <w:gridCol w:w="1094"/>
        <w:gridCol w:w="1262"/>
        <w:gridCol w:w="1454"/>
        <w:gridCol w:w="855"/>
        <w:gridCol w:w="855"/>
        <w:gridCol w:w="855"/>
        <w:gridCol w:w="855"/>
        <w:gridCol w:w="1008"/>
        <w:gridCol w:w="1633"/>
        <w:gridCol w:w="1277"/>
      </w:tblGrid>
      <w:tr w:rsidR="009B11CF" w:rsidRPr="003D0FE1" w14:paraId="3E38E2F2" w14:textId="77777777" w:rsidTr="00B10E1F">
        <w:trPr>
          <w:tblHeader/>
        </w:trPr>
        <w:tc>
          <w:tcPr>
            <w:tcW w:w="0" w:type="auto"/>
            <w:gridSpan w:val="12"/>
            <w:tcBorders>
              <w:top w:val="nil"/>
              <w:left w:val="nil"/>
              <w:bottom w:val="single" w:sz="4" w:space="0" w:color="000000"/>
              <w:right w:val="nil"/>
            </w:tcBorders>
            <w:tcMar>
              <w:top w:w="90" w:type="dxa"/>
              <w:left w:w="0" w:type="dxa"/>
              <w:bottom w:w="90" w:type="dxa"/>
              <w:right w:w="150" w:type="dxa"/>
            </w:tcMar>
            <w:vAlign w:val="center"/>
            <w:hideMark/>
          </w:tcPr>
          <w:p w14:paraId="4CBE5E6A"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proofErr w:type="spellStart"/>
            <w:r w:rsidRPr="003D0FE1">
              <w:rPr>
                <w:rFonts w:ascii="Times New Roman" w:eastAsia="Times New Roman" w:hAnsi="Times New Roman" w:cs="Times New Roman"/>
                <w:i/>
                <w:iCs/>
                <w:color w:val="000000"/>
                <w:kern w:val="0"/>
                <w:sz w:val="22"/>
                <w:szCs w:val="22"/>
                <w:lang w:eastAsia="en-GB"/>
                <w14:ligatures w14:val="none"/>
              </w:rPr>
              <w:t>Casewise</w:t>
            </w:r>
            <w:proofErr w:type="spellEnd"/>
            <w:r w:rsidRPr="003D0FE1">
              <w:rPr>
                <w:rFonts w:ascii="Times New Roman" w:eastAsia="Times New Roman" w:hAnsi="Times New Roman" w:cs="Times New Roman"/>
                <w:i/>
                <w:iCs/>
                <w:color w:val="000000"/>
                <w:kern w:val="0"/>
                <w:sz w:val="22"/>
                <w:szCs w:val="22"/>
                <w:lang w:eastAsia="en-GB"/>
                <w14:ligatures w14:val="none"/>
              </w:rPr>
              <w:t xml:space="preserve"> Diagnostics Table</w:t>
            </w:r>
            <w:r w:rsidRPr="003D0FE1">
              <w:rPr>
                <w:rFonts w:ascii="Times New Roman" w:eastAsia="Times New Roman" w:hAnsi="Times New Roman" w:cs="Times New Roman"/>
                <w:color w:val="000000"/>
                <w:kern w:val="0"/>
                <w:sz w:val="22"/>
                <w:szCs w:val="22"/>
                <w:lang w:eastAsia="en-GB"/>
                <w14:ligatures w14:val="none"/>
              </w:rPr>
              <w:t xml:space="preserve"> </w:t>
            </w:r>
          </w:p>
        </w:tc>
      </w:tr>
      <w:tr w:rsidR="009B11CF" w:rsidRPr="003D0FE1" w14:paraId="542C742C" w14:textId="77777777" w:rsidTr="00B10E1F">
        <w:trPr>
          <w:tblHeader/>
        </w:trPr>
        <w:tc>
          <w:tcPr>
            <w:tcW w:w="0" w:type="auto"/>
            <w:gridSpan w:val="5"/>
            <w:tcBorders>
              <w:top w:val="nil"/>
              <w:left w:val="nil"/>
              <w:bottom w:val="nil"/>
              <w:right w:val="nil"/>
            </w:tcBorders>
            <w:tcMar>
              <w:top w:w="45" w:type="dxa"/>
              <w:left w:w="180" w:type="dxa"/>
              <w:bottom w:w="45" w:type="dxa"/>
              <w:right w:w="180" w:type="dxa"/>
            </w:tcMar>
            <w:vAlign w:val="center"/>
            <w:hideMark/>
          </w:tcPr>
          <w:p w14:paraId="276740F9"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p>
        </w:tc>
        <w:tc>
          <w:tcPr>
            <w:tcW w:w="0" w:type="auto"/>
            <w:gridSpan w:val="3"/>
            <w:tcBorders>
              <w:top w:val="nil"/>
              <w:left w:val="nil"/>
              <w:bottom w:val="single" w:sz="4" w:space="0" w:color="000000"/>
              <w:right w:val="nil"/>
            </w:tcBorders>
            <w:tcMar>
              <w:top w:w="45" w:type="dxa"/>
              <w:left w:w="180" w:type="dxa"/>
              <w:bottom w:w="45" w:type="dxa"/>
              <w:right w:w="180" w:type="dxa"/>
            </w:tcMar>
            <w:vAlign w:val="center"/>
            <w:hideMark/>
          </w:tcPr>
          <w:p w14:paraId="3F3448E1"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Leave One Out</w:t>
            </w:r>
          </w:p>
        </w:tc>
        <w:tc>
          <w:tcPr>
            <w:tcW w:w="0" w:type="auto"/>
            <w:gridSpan w:val="2"/>
            <w:tcBorders>
              <w:top w:val="nil"/>
              <w:left w:val="nil"/>
              <w:bottom w:val="nil"/>
              <w:right w:val="nil"/>
            </w:tcBorders>
            <w:tcMar>
              <w:top w:w="45" w:type="dxa"/>
              <w:left w:w="180" w:type="dxa"/>
              <w:bottom w:w="45" w:type="dxa"/>
              <w:right w:w="180" w:type="dxa"/>
            </w:tcMar>
            <w:vAlign w:val="center"/>
            <w:hideMark/>
          </w:tcPr>
          <w:p w14:paraId="53DCB0F6"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547DA34F"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Difference in coefficients</w:t>
            </w:r>
          </w:p>
        </w:tc>
        <w:tc>
          <w:tcPr>
            <w:tcW w:w="0" w:type="auto"/>
            <w:tcBorders>
              <w:top w:val="nil"/>
              <w:left w:val="nil"/>
              <w:bottom w:val="nil"/>
              <w:right w:val="nil"/>
            </w:tcBorders>
            <w:tcMar>
              <w:top w:w="45" w:type="dxa"/>
              <w:left w:w="180" w:type="dxa"/>
              <w:bottom w:w="45" w:type="dxa"/>
              <w:right w:w="180" w:type="dxa"/>
            </w:tcMar>
            <w:vAlign w:val="center"/>
            <w:hideMark/>
          </w:tcPr>
          <w:p w14:paraId="72EEF4A6"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p>
        </w:tc>
      </w:tr>
      <w:tr w:rsidR="00C2124A" w:rsidRPr="003D0FE1" w14:paraId="167AE75F" w14:textId="77777777" w:rsidTr="00B10E1F">
        <w:trPr>
          <w:tblHeader/>
        </w:trPr>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8719D2B"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Label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9A744A6"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Standardized Residual</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31017FD4"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DFFITS</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191B498"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Cook's Distance</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6DC9F71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Covariance ratio</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81A3A2C"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2136A8FD"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Cambria Math" w:eastAsia="Times New Roman" w:hAnsi="Cambria Math" w:cs="Cambria Math"/>
                <w:color w:val="000000"/>
                <w:kern w:val="0"/>
                <w:sz w:val="22"/>
                <w:szCs w:val="22"/>
                <w:lang w:eastAsia="en-GB"/>
                <w14:ligatures w14:val="none"/>
              </w:rPr>
              <w:t>𝜏</w:t>
            </w:r>
            <w:r w:rsidRPr="003D0FE1">
              <w:rPr>
                <w:rFonts w:ascii="Times New Roman" w:eastAsia="Times New Roman" w:hAnsi="Times New Roman" w:cs="Times New Roman"/>
                <w:color w:val="000000"/>
                <w:kern w:val="0"/>
                <w:sz w:val="22"/>
                <w:szCs w:val="22"/>
                <w:lang w:eastAsia="en-GB"/>
                <w14:ligatures w14:val="none"/>
              </w:rPr>
              <w:t>²</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8FDC741"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Qₑ</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4AD1DE2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Hat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7045752E"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Weight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33AD6A2F"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Intercept</w:t>
            </w:r>
          </w:p>
        </w:tc>
        <w:tc>
          <w:tcPr>
            <w:tcW w:w="0" w:type="auto"/>
            <w:tcBorders>
              <w:top w:val="nil"/>
              <w:left w:val="nil"/>
              <w:bottom w:val="single" w:sz="4" w:space="0" w:color="000000"/>
              <w:right w:val="nil"/>
            </w:tcBorders>
            <w:tcMar>
              <w:top w:w="45" w:type="dxa"/>
              <w:left w:w="180" w:type="dxa"/>
              <w:bottom w:w="45" w:type="dxa"/>
              <w:right w:w="180" w:type="dxa"/>
            </w:tcMar>
            <w:vAlign w:val="center"/>
            <w:hideMark/>
          </w:tcPr>
          <w:p w14:paraId="1ECF6C4F" w14:textId="77777777" w:rsidR="009B11CF" w:rsidRPr="003D0FE1" w:rsidRDefault="009B11CF" w:rsidP="00B10E1F">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Influential</w:t>
            </w:r>
          </w:p>
        </w:tc>
      </w:tr>
      <w:tr w:rsidR="00C2124A" w:rsidRPr="003D0FE1" w14:paraId="451F897D" w14:textId="77777777" w:rsidTr="00B10E1F">
        <w:tc>
          <w:tcPr>
            <w:tcW w:w="0" w:type="auto"/>
            <w:tcBorders>
              <w:top w:val="nil"/>
              <w:left w:val="nil"/>
              <w:bottom w:val="nil"/>
              <w:right w:val="nil"/>
            </w:tcBorders>
            <w:tcMar>
              <w:top w:w="162" w:type="dxa"/>
              <w:left w:w="180" w:type="dxa"/>
              <w:bottom w:w="45" w:type="dxa"/>
              <w:right w:w="180" w:type="dxa"/>
            </w:tcMar>
            <w:vAlign w:val="center"/>
            <w:hideMark/>
          </w:tcPr>
          <w:p w14:paraId="040AE4BB" w14:textId="77777777" w:rsidR="009B11CF" w:rsidRPr="003D0FE1" w:rsidRDefault="009B11CF" w:rsidP="00B10E1F">
            <w:pPr>
              <w:spacing w:after="0"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Cao et al. 2024</w:t>
            </w:r>
          </w:p>
        </w:tc>
        <w:tc>
          <w:tcPr>
            <w:tcW w:w="0" w:type="auto"/>
            <w:tcBorders>
              <w:top w:val="nil"/>
              <w:left w:val="nil"/>
              <w:bottom w:val="nil"/>
              <w:right w:val="nil"/>
            </w:tcBorders>
            <w:tcMar>
              <w:top w:w="162" w:type="dxa"/>
              <w:left w:w="180" w:type="dxa"/>
              <w:bottom w:w="45" w:type="dxa"/>
              <w:right w:w="180" w:type="dxa"/>
            </w:tcMar>
            <w:vAlign w:val="center"/>
            <w:hideMark/>
          </w:tcPr>
          <w:p w14:paraId="30F59CC5"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-0.732</w:t>
            </w:r>
          </w:p>
        </w:tc>
        <w:tc>
          <w:tcPr>
            <w:tcW w:w="0" w:type="auto"/>
            <w:tcBorders>
              <w:top w:val="nil"/>
              <w:left w:val="nil"/>
              <w:bottom w:val="nil"/>
              <w:right w:val="nil"/>
            </w:tcBorders>
            <w:tcMar>
              <w:top w:w="162" w:type="dxa"/>
              <w:left w:w="180" w:type="dxa"/>
              <w:bottom w:w="45" w:type="dxa"/>
              <w:right w:w="180" w:type="dxa"/>
            </w:tcMar>
            <w:vAlign w:val="center"/>
            <w:hideMark/>
          </w:tcPr>
          <w:p w14:paraId="598C0C4E"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-0.194</w:t>
            </w:r>
          </w:p>
        </w:tc>
        <w:tc>
          <w:tcPr>
            <w:tcW w:w="0" w:type="auto"/>
            <w:tcBorders>
              <w:top w:val="nil"/>
              <w:left w:val="nil"/>
              <w:bottom w:val="nil"/>
              <w:right w:val="nil"/>
            </w:tcBorders>
            <w:tcMar>
              <w:top w:w="162" w:type="dxa"/>
              <w:left w:w="180" w:type="dxa"/>
              <w:bottom w:w="45" w:type="dxa"/>
              <w:right w:w="180" w:type="dxa"/>
            </w:tcMar>
            <w:vAlign w:val="center"/>
            <w:hideMark/>
          </w:tcPr>
          <w:p w14:paraId="6CC0E4E6"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0.038</w:t>
            </w:r>
          </w:p>
        </w:tc>
        <w:tc>
          <w:tcPr>
            <w:tcW w:w="0" w:type="auto"/>
            <w:tcBorders>
              <w:top w:val="nil"/>
              <w:left w:val="nil"/>
              <w:bottom w:val="nil"/>
              <w:right w:val="nil"/>
            </w:tcBorders>
            <w:tcMar>
              <w:top w:w="162" w:type="dxa"/>
              <w:left w:w="180" w:type="dxa"/>
              <w:bottom w:w="45" w:type="dxa"/>
              <w:right w:w="180" w:type="dxa"/>
            </w:tcMar>
            <w:vAlign w:val="center"/>
            <w:hideMark/>
          </w:tcPr>
          <w:p w14:paraId="3F1A4038"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1.070</w:t>
            </w:r>
          </w:p>
        </w:tc>
        <w:tc>
          <w:tcPr>
            <w:tcW w:w="0" w:type="auto"/>
            <w:tcBorders>
              <w:top w:val="nil"/>
              <w:left w:val="nil"/>
              <w:bottom w:val="nil"/>
              <w:right w:val="nil"/>
            </w:tcBorders>
            <w:tcMar>
              <w:top w:w="162" w:type="dxa"/>
              <w:left w:w="180" w:type="dxa"/>
              <w:bottom w:w="45" w:type="dxa"/>
              <w:right w:w="180" w:type="dxa"/>
            </w:tcMar>
            <w:vAlign w:val="center"/>
            <w:hideMark/>
          </w:tcPr>
          <w:p w14:paraId="6D1E7723"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tcMar>
              <w:top w:w="162" w:type="dxa"/>
              <w:left w:w="180" w:type="dxa"/>
              <w:bottom w:w="45" w:type="dxa"/>
              <w:right w:w="180" w:type="dxa"/>
            </w:tcMar>
            <w:vAlign w:val="center"/>
            <w:hideMark/>
          </w:tcPr>
          <w:p w14:paraId="44CD6EE7"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tcMar>
              <w:top w:w="162" w:type="dxa"/>
              <w:left w:w="180" w:type="dxa"/>
              <w:bottom w:w="45" w:type="dxa"/>
              <w:right w:w="180" w:type="dxa"/>
            </w:tcMar>
            <w:vAlign w:val="center"/>
            <w:hideMark/>
          </w:tcPr>
          <w:p w14:paraId="1824710E"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tcMar>
              <w:top w:w="162" w:type="dxa"/>
              <w:left w:w="180" w:type="dxa"/>
              <w:bottom w:w="45" w:type="dxa"/>
              <w:right w:w="180" w:type="dxa"/>
            </w:tcMar>
            <w:vAlign w:val="center"/>
            <w:hideMark/>
          </w:tcPr>
          <w:p w14:paraId="4911F775"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0.066</w:t>
            </w:r>
          </w:p>
        </w:tc>
        <w:tc>
          <w:tcPr>
            <w:tcW w:w="0" w:type="auto"/>
            <w:tcBorders>
              <w:top w:val="nil"/>
              <w:left w:val="nil"/>
              <w:bottom w:val="nil"/>
              <w:right w:val="nil"/>
            </w:tcBorders>
            <w:tcMar>
              <w:top w:w="162" w:type="dxa"/>
              <w:left w:w="180" w:type="dxa"/>
              <w:bottom w:w="45" w:type="dxa"/>
              <w:right w:w="180" w:type="dxa"/>
            </w:tcMar>
            <w:vAlign w:val="center"/>
            <w:hideMark/>
          </w:tcPr>
          <w:p w14:paraId="514F2762"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6.551</w:t>
            </w:r>
          </w:p>
        </w:tc>
        <w:tc>
          <w:tcPr>
            <w:tcW w:w="0" w:type="auto"/>
            <w:tcBorders>
              <w:top w:val="nil"/>
              <w:left w:val="nil"/>
              <w:bottom w:val="nil"/>
              <w:right w:val="nil"/>
            </w:tcBorders>
            <w:tcMar>
              <w:top w:w="162" w:type="dxa"/>
              <w:left w:w="180" w:type="dxa"/>
              <w:bottom w:w="45" w:type="dxa"/>
              <w:right w:w="180" w:type="dxa"/>
            </w:tcMar>
            <w:vAlign w:val="center"/>
            <w:hideMark/>
          </w:tcPr>
          <w:p w14:paraId="64A6B94F"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-0.194</w:t>
            </w:r>
          </w:p>
        </w:tc>
        <w:tc>
          <w:tcPr>
            <w:tcW w:w="0" w:type="auto"/>
            <w:tcBorders>
              <w:top w:val="nil"/>
              <w:left w:val="nil"/>
              <w:bottom w:val="nil"/>
              <w:right w:val="nil"/>
            </w:tcBorders>
            <w:tcMar>
              <w:top w:w="162" w:type="dxa"/>
              <w:left w:w="180" w:type="dxa"/>
              <w:bottom w:w="45" w:type="dxa"/>
              <w:right w:w="180" w:type="dxa"/>
            </w:tcMar>
            <w:vAlign w:val="center"/>
            <w:hideMark/>
          </w:tcPr>
          <w:p w14:paraId="6B1FFC50" w14:textId="77777777" w:rsidR="009B11CF" w:rsidRPr="003D0FE1" w:rsidRDefault="009B11CF" w:rsidP="00B10E1F">
            <w:pPr>
              <w:spacing w:after="0" w:line="240" w:lineRule="auto"/>
              <w:jc w:val="right"/>
              <w:rPr>
                <w:rFonts w:ascii="Times New Roman" w:eastAsia="Times New Roman" w:hAnsi="Times New Roman" w:cs="Times New Roman"/>
                <w:color w:val="000000"/>
                <w:kern w:val="0"/>
                <w:sz w:val="22"/>
                <w:szCs w:val="22"/>
                <w:lang w:eastAsia="en-GB"/>
                <w14:ligatures w14:val="none"/>
              </w:rPr>
            </w:pPr>
          </w:p>
        </w:tc>
      </w:tr>
      <w:tr w:rsidR="00C2124A" w:rsidRPr="003D0FE1" w14:paraId="0C5F1DEF" w14:textId="77777777" w:rsidTr="00B10E1F">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5EA6723" w14:textId="77777777" w:rsidR="009B11CF" w:rsidRPr="003D0FE1" w:rsidRDefault="009B11CF" w:rsidP="00B10E1F">
            <w:pPr>
              <w:spacing w:after="144"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lastRenderedPageBreak/>
              <w:t>Van den Bogaard et al. 2017</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C8384AD"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0.732</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C85CE52"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2.765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448E1CE"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7.644</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B0B5048"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15.265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C13E00D"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21874358"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5D2F3ABE"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0.000</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77ED7891"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0.934</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6C3741F1"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93.449</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1EE9B0B7" w14:textId="77777777" w:rsidR="009B11CF" w:rsidRPr="003D0FE1" w:rsidRDefault="009B11CF" w:rsidP="00B10E1F">
            <w:pPr>
              <w:spacing w:after="144" w:line="240" w:lineRule="auto"/>
              <w:jc w:val="right"/>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2.765</w:t>
            </w:r>
          </w:p>
        </w:tc>
        <w:tc>
          <w:tcPr>
            <w:tcW w:w="0" w:type="auto"/>
            <w:tcBorders>
              <w:top w:val="nil"/>
              <w:left w:val="nil"/>
              <w:bottom w:val="nil"/>
              <w:right w:val="nil"/>
            </w:tcBorders>
            <w:shd w:val="clear" w:color="auto" w:fill="EBEBEB"/>
            <w:tcMar>
              <w:top w:w="15" w:type="dxa"/>
              <w:left w:w="180" w:type="dxa"/>
              <w:bottom w:w="45" w:type="dxa"/>
              <w:right w:w="180" w:type="dxa"/>
            </w:tcMar>
            <w:vAlign w:val="center"/>
            <w:hideMark/>
          </w:tcPr>
          <w:p w14:paraId="062D2132" w14:textId="77777777" w:rsidR="009B11CF" w:rsidRPr="003D0FE1" w:rsidRDefault="009B11CF" w:rsidP="00B10E1F">
            <w:pPr>
              <w:spacing w:after="144" w:line="240" w:lineRule="auto"/>
              <w:rPr>
                <w:rFonts w:ascii="Times New Roman" w:eastAsia="Times New Roman" w:hAnsi="Times New Roman" w:cs="Times New Roman"/>
                <w:color w:val="000000"/>
                <w:kern w:val="0"/>
                <w:sz w:val="22"/>
                <w:szCs w:val="22"/>
                <w:lang w:eastAsia="en-GB"/>
                <w14:ligatures w14:val="none"/>
              </w:rPr>
            </w:pPr>
            <w:r w:rsidRPr="003D0FE1">
              <w:rPr>
                <w:rFonts w:ascii="Times New Roman" w:eastAsia="Times New Roman" w:hAnsi="Times New Roman" w:cs="Times New Roman"/>
                <w:color w:val="000000"/>
                <w:kern w:val="0"/>
                <w:sz w:val="22"/>
                <w:szCs w:val="22"/>
                <w:lang w:eastAsia="en-GB"/>
                <w14:ligatures w14:val="none"/>
              </w:rPr>
              <w:t>Yes</w:t>
            </w:r>
          </w:p>
        </w:tc>
      </w:tr>
      <w:tr w:rsidR="009B11CF" w:rsidRPr="003D0FE1" w14:paraId="43050206" w14:textId="77777777" w:rsidTr="00B10E1F">
        <w:tc>
          <w:tcPr>
            <w:tcW w:w="0" w:type="auto"/>
            <w:gridSpan w:val="12"/>
            <w:tcBorders>
              <w:top w:val="nil"/>
              <w:left w:val="nil"/>
              <w:bottom w:val="single" w:sz="4" w:space="0" w:color="000000"/>
              <w:right w:val="nil"/>
            </w:tcBorders>
            <w:tcMar>
              <w:top w:w="15" w:type="dxa"/>
              <w:left w:w="180" w:type="dxa"/>
              <w:bottom w:w="45" w:type="dxa"/>
              <w:right w:w="180" w:type="dxa"/>
            </w:tcMar>
            <w:vAlign w:val="center"/>
            <w:hideMark/>
          </w:tcPr>
          <w:p w14:paraId="380C1817" w14:textId="77777777" w:rsidR="009B11CF" w:rsidRPr="003D0FE1" w:rsidRDefault="009B11CF" w:rsidP="00B10E1F">
            <w:pPr>
              <w:spacing w:after="144" w:line="240" w:lineRule="auto"/>
              <w:rPr>
                <w:rFonts w:ascii="Times New Roman" w:eastAsia="Times New Roman" w:hAnsi="Times New Roman" w:cs="Times New Roman"/>
                <w:color w:val="000000"/>
                <w:kern w:val="0"/>
                <w:sz w:val="22"/>
                <w:szCs w:val="22"/>
                <w:lang w:eastAsia="en-GB"/>
                <w14:ligatures w14:val="none"/>
              </w:rPr>
            </w:pPr>
          </w:p>
        </w:tc>
      </w:tr>
    </w:tbl>
    <w:p w14:paraId="25363956" w14:textId="77777777" w:rsidR="00C2124A" w:rsidRPr="003D0FE1" w:rsidRDefault="00C2124A" w:rsidP="009B11CF">
      <w:pPr>
        <w:rPr>
          <w:rFonts w:ascii="Times New Roman" w:hAnsi="Times New Roman" w:cs="Times New Roman"/>
          <w:b/>
          <w:bCs/>
        </w:rPr>
      </w:pPr>
    </w:p>
    <w:p w14:paraId="50E3CDCB" w14:textId="77777777" w:rsidR="00C2124A" w:rsidRPr="003D0FE1" w:rsidRDefault="00C2124A" w:rsidP="009B11CF">
      <w:pPr>
        <w:rPr>
          <w:rFonts w:ascii="Times New Roman" w:hAnsi="Times New Roman" w:cs="Times New Roman"/>
          <w:b/>
          <w:bCs/>
        </w:rPr>
      </w:pPr>
    </w:p>
    <w:p w14:paraId="00D48197" w14:textId="6B3AFC09" w:rsidR="009B11CF" w:rsidRPr="003D0FE1" w:rsidRDefault="009B11CF" w:rsidP="009B11CF">
      <w:pPr>
        <w:rPr>
          <w:rFonts w:ascii="Times New Roman" w:hAnsi="Times New Roman" w:cs="Times New Roman"/>
          <w:b/>
          <w:bCs/>
        </w:rPr>
      </w:pPr>
      <w:r w:rsidRPr="003D0FE1">
        <w:rPr>
          <w:rFonts w:ascii="Times New Roman" w:hAnsi="Times New Roman" w:cs="Times New Roman"/>
          <w:b/>
          <w:bCs/>
          <w:noProof/>
        </w:rPr>
        <w:drawing>
          <wp:inline distT="0" distB="0" distL="0" distR="0" wp14:anchorId="065B8A47" wp14:editId="2824CA31">
            <wp:extent cx="9071610" cy="2409190"/>
            <wp:effectExtent l="0" t="0" r="0" b="0"/>
            <wp:docPr id="662499532"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71610" cy="2409190"/>
                    </a:xfrm>
                    <a:prstGeom prst="rect">
                      <a:avLst/>
                    </a:prstGeom>
                    <a:noFill/>
                    <a:ln>
                      <a:noFill/>
                    </a:ln>
                  </pic:spPr>
                </pic:pic>
              </a:graphicData>
            </a:graphic>
          </wp:inline>
        </w:drawing>
      </w:r>
    </w:p>
    <w:p w14:paraId="262D5436" w14:textId="347CDDFE"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15</w:t>
      </w:r>
      <w:r w:rsidRPr="003D0FE1">
        <w:rPr>
          <w:rFonts w:ascii="Times New Roman" w:hAnsi="Times New Roman" w:cs="Times New Roman"/>
          <w:b/>
          <w:bCs/>
        </w:rPr>
        <w:t>. Leave-one-out sensitivity analysis for pooled effect size REML model.</w:t>
      </w:r>
    </w:p>
    <w:p w14:paraId="43942B99" w14:textId="104E1AB1"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rPr>
        <w:t xml:space="preserve">Leave-one-out analysis assesses meta-analysis robustness by iteratively excluding one study at a time and refitting the model to observe shifts in the pooled effect size, confidence interval, and heterogeneity. Excluding Cao et al. (2024) increases </w:t>
      </w:r>
      <w:proofErr w:type="gramStart"/>
      <w:r w:rsidRPr="003D0FE1">
        <w:rPr>
          <w:rFonts w:ascii="Times New Roman" w:hAnsi="Times New Roman" w:cs="Times New Roman"/>
        </w:rPr>
        <w:t>exp(</w:t>
      </w:r>
      <w:proofErr w:type="gramEnd"/>
      <w:r w:rsidRPr="003D0FE1">
        <w:rPr>
          <w:rFonts w:ascii="Times New Roman" w:hAnsi="Times New Roman" w:cs="Times New Roman"/>
        </w:rPr>
        <w:t xml:space="preserve">ES) to 1.17 (95% CI: 1.01–1.35, p=0.042), achieving borderline significance unlike the full model. Omitting Van den Bogaard et al. (2017) sharply reduces </w:t>
      </w:r>
      <w:proofErr w:type="gramStart"/>
      <w:r w:rsidRPr="003D0FE1">
        <w:rPr>
          <w:rFonts w:ascii="Times New Roman" w:hAnsi="Times New Roman" w:cs="Times New Roman"/>
        </w:rPr>
        <w:t>exp(</w:t>
      </w:r>
      <w:proofErr w:type="gramEnd"/>
      <w:r w:rsidRPr="003D0FE1">
        <w:rPr>
          <w:rFonts w:ascii="Times New Roman" w:hAnsi="Times New Roman" w:cs="Times New Roman"/>
        </w:rPr>
        <w:t xml:space="preserve">ES) to 0.94 (95% CI: 0.54–1.64, p=0.827), non-significant and crossing null=1, highlighting this study's pivotal role in elevating the pooled ratio.​ </w:t>
      </w:r>
    </w:p>
    <w:p w14:paraId="4B705325" w14:textId="46C561CB"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654CB95F" wp14:editId="0A614D99">
            <wp:extent cx="7021562" cy="4213134"/>
            <wp:effectExtent l="0" t="0" r="8255" b="0"/>
            <wp:docPr id="1815953131"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8141" cy="4217082"/>
                    </a:xfrm>
                    <a:prstGeom prst="rect">
                      <a:avLst/>
                    </a:prstGeom>
                    <a:noFill/>
                    <a:ln>
                      <a:noFill/>
                    </a:ln>
                  </pic:spPr>
                </pic:pic>
              </a:graphicData>
            </a:graphic>
          </wp:inline>
        </w:drawing>
      </w:r>
    </w:p>
    <w:p w14:paraId="5653D6A8" w14:textId="11C02EF6" w:rsidR="00ED10CD" w:rsidRPr="003D0FE1" w:rsidRDefault="00ED10CD" w:rsidP="00ED10CD">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16</w:t>
      </w:r>
      <w:r w:rsidRPr="003D0FE1">
        <w:rPr>
          <w:rFonts w:ascii="Times New Roman" w:hAnsi="Times New Roman" w:cs="Times New Roman"/>
          <w:b/>
          <w:bCs/>
        </w:rPr>
        <w:t>.</w:t>
      </w:r>
      <w:r w:rsidRPr="003D0FE1">
        <w:rPr>
          <w:rFonts w:ascii="Times New Roman" w:hAnsi="Times New Roman" w:cs="Times New Roman"/>
        </w:rPr>
        <w:t> </w:t>
      </w:r>
      <w:r w:rsidRPr="003D0FE1">
        <w:rPr>
          <w:rFonts w:ascii="Times New Roman" w:hAnsi="Times New Roman" w:cs="Times New Roman"/>
          <w:b/>
          <w:bCs/>
        </w:rPr>
        <w:t xml:space="preserve">Galbraith plot – </w:t>
      </w:r>
      <w:r w:rsidRPr="003D0FE1">
        <w:rPr>
          <w:rFonts w:ascii="Times New Roman" w:eastAsia="Times New Roman" w:hAnsi="Times New Roman" w:cs="Times New Roman"/>
          <w:b/>
          <w:bCs/>
          <w:color w:val="000000"/>
          <w:kern w:val="0"/>
          <w:lang w:eastAsia="en-GB"/>
          <w14:ligatures w14:val="none"/>
        </w:rPr>
        <w:t xml:space="preserve">Cumulative Incidence </w:t>
      </w:r>
    </w:p>
    <w:p w14:paraId="695EBF79" w14:textId="2E4BC0CC" w:rsidR="00ED10CD" w:rsidRPr="003D0FE1" w:rsidRDefault="00ED10CD" w:rsidP="00ED10CD">
      <w:pPr>
        <w:jc w:val="center"/>
        <w:rPr>
          <w:rFonts w:ascii="Times New Roman" w:hAnsi="Times New Roman" w:cs="Times New Roman"/>
        </w:rPr>
      </w:pPr>
      <w:r w:rsidRPr="003D0FE1">
        <w:rPr>
          <w:rFonts w:ascii="Times New Roman" w:hAnsi="Times New Roman" w:cs="Times New Roman"/>
        </w:rPr>
        <w:t xml:space="preserve">Each study is represented as a point, where the x-axis denotes the precision (defined as the inverse of the standard error), and the y-axis indicates the standardized effect size. The red regression line represents the overall summary effect estimated from the random-effects model, and the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shaded area corresponds to the confidence interval at 95% around regression line. The horizontal black</w:t>
      </w:r>
      <w:r w:rsidR="00E91D41" w:rsidRPr="003D0FE1">
        <w:rPr>
          <w:rFonts w:ascii="Times New Roman" w:hAnsi="Times New Roman" w:cs="Times New Roman"/>
        </w:rPr>
        <w:t xml:space="preserve"> </w:t>
      </w:r>
      <w:r w:rsidRPr="003D0FE1">
        <w:rPr>
          <w:rFonts w:ascii="Times New Roman" w:hAnsi="Times New Roman" w:cs="Times New Roman"/>
        </w:rPr>
        <w:t>line at y = 0 corresponds to the line of no effect, serving as a reference.</w:t>
      </w:r>
    </w:p>
    <w:p w14:paraId="350544A8" w14:textId="77777777" w:rsidR="00ED10CD" w:rsidRPr="003D0FE1" w:rsidRDefault="00ED10CD" w:rsidP="00C2124A">
      <w:pPr>
        <w:jc w:val="center"/>
        <w:rPr>
          <w:rFonts w:ascii="Times New Roman" w:hAnsi="Times New Roman" w:cs="Times New Roman"/>
          <w:b/>
          <w:bCs/>
        </w:rPr>
      </w:pPr>
    </w:p>
    <w:p w14:paraId="02BFE504" w14:textId="4442FD86"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lastRenderedPageBreak/>
        <w:drawing>
          <wp:inline distT="0" distB="0" distL="0" distR="0" wp14:anchorId="678F626D" wp14:editId="61BCB12B">
            <wp:extent cx="6304363" cy="5042444"/>
            <wp:effectExtent l="0" t="0" r="1270" b="6350"/>
            <wp:docPr id="1551540467"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11338" cy="5048023"/>
                    </a:xfrm>
                    <a:prstGeom prst="rect">
                      <a:avLst/>
                    </a:prstGeom>
                    <a:noFill/>
                    <a:ln>
                      <a:noFill/>
                    </a:ln>
                  </pic:spPr>
                </pic:pic>
              </a:graphicData>
            </a:graphic>
          </wp:inline>
        </w:drawing>
      </w:r>
    </w:p>
    <w:p w14:paraId="1FDD2238" w14:textId="49E41A7A" w:rsidR="007F2A49" w:rsidRPr="003D0FE1" w:rsidRDefault="007F2A49" w:rsidP="007F2A49">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17</w:t>
      </w:r>
      <w:r w:rsidRPr="003D0FE1">
        <w:rPr>
          <w:rFonts w:ascii="Times New Roman" w:hAnsi="Times New Roman" w:cs="Times New Roman"/>
          <w:b/>
          <w:bCs/>
        </w:rPr>
        <w:t>. Profile Likelihood</w:t>
      </w:r>
    </w:p>
    <w:p w14:paraId="1887A2E3" w14:textId="14BE7E47" w:rsidR="007F2A49" w:rsidRPr="003D0FE1" w:rsidRDefault="007F2A49" w:rsidP="009E280C">
      <w:pPr>
        <w:jc w:val="center"/>
        <w:rPr>
          <w:rFonts w:ascii="Times New Roman" w:hAnsi="Times New Roman" w:cs="Times New Roman"/>
        </w:rPr>
      </w:pPr>
      <w:r w:rsidRPr="003D0FE1">
        <w:rPr>
          <w:rFonts w:ascii="Times New Roman" w:hAnsi="Times New Roman" w:cs="Times New Roman"/>
        </w:rPr>
        <w:t>The x</w:t>
      </w:r>
      <w:r w:rsidRPr="003D0FE1">
        <w:rPr>
          <w:rFonts w:ascii="Times New Roman" w:hAnsi="Times New Roman" w:cs="Times New Roman"/>
        </w:rPr>
        <w:noBreakHyphen/>
        <w:t>axis shows candidate values of the heterogeneity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and the y</w:t>
      </w:r>
      <w:r w:rsidRPr="003D0FE1">
        <w:rPr>
          <w:rFonts w:ascii="Times New Roman" w:hAnsi="Times New Roman" w:cs="Times New Roman"/>
        </w:rPr>
        <w:noBreakHyphen/>
        <w:t>axis shows the corresponding standardized profile likelihood, which has been scaled so that the maximum value equals 1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.The peak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m:t>
        </m:r>
      </m:oMath>
      <w:r w:rsidRPr="003D0FE1">
        <w:rPr>
          <w:rFonts w:ascii="Times New Roman" w:hAnsi="Times New Roman" w:cs="Times New Roman"/>
        </w:rPr>
        <w:t> and monotonic</w:t>
      </w:r>
      <w:r w:rsidR="009E280C" w:rsidRPr="003D0FE1">
        <w:rPr>
          <w:rFonts w:ascii="Times New Roman" w:hAnsi="Times New Roman" w:cs="Times New Roman"/>
        </w:rPr>
        <w:t xml:space="preserve"> </w:t>
      </w:r>
      <w:r w:rsidRPr="003D0FE1">
        <w:rPr>
          <w:rFonts w:ascii="Times New Roman" w:hAnsi="Times New Roman" w:cs="Times New Roman"/>
        </w:rPr>
        <w:t>decline to near 0 at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=0.10</m:t>
        </m:r>
      </m:oMath>
      <w:r w:rsidRPr="003D0FE1">
        <w:rPr>
          <w:rFonts w:ascii="Times New Roman" w:hAnsi="Times New Roman" w:cs="Times New Roman"/>
        </w:rPr>
        <w:t xml:space="preserve"> confirm </w:t>
      </w:r>
      <w:r w:rsidR="00E91D41" w:rsidRPr="003D0FE1">
        <w:rPr>
          <w:rFonts w:ascii="Times New Roman" w:hAnsi="Times New Roman" w:cs="Times New Roman"/>
        </w:rPr>
        <w:t xml:space="preserve">that </w:t>
      </w:r>
      <w:r w:rsidRPr="003D0FE1">
        <w:rPr>
          <w:rFonts w:ascii="Times New Roman" w:hAnsi="Times New Roman" w:cs="Times New Roman"/>
        </w:rPr>
        <w:t xml:space="preserve">the </w:t>
      </w:r>
      <w:r w:rsidRPr="003D0FE1">
        <w:rPr>
          <w:rFonts w:ascii="Times New Roman" w:hAnsi="Times New Roman" w:cs="Times New Roman"/>
        </w:rPr>
        <w:lastRenderedPageBreak/>
        <w:t>data strongly support zero heterogeneity, with the likelihood ratio test rejecting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&gt;0</m:t>
        </m:r>
      </m:oMath>
      <w:r w:rsidRPr="003D0FE1">
        <w:rPr>
          <w:rFonts w:ascii="Times New Roman" w:hAnsi="Times New Roman" w:cs="Times New Roman"/>
        </w:rPr>
        <w:t> decisively.</w:t>
      </w:r>
      <w:r w:rsidRPr="003D0FE1">
        <w:rPr>
          <w:rFonts w:ascii="Times New Roman" w:hAnsi="Times New Roman" w:cs="Times New Roman"/>
        </w:rPr>
        <w:br/>
        <w:t>A plausible 95% profile CI for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spans from 0 to 0.04</w:t>
      </w:r>
      <w:r w:rsidR="009E280C" w:rsidRPr="003D0FE1">
        <w:rPr>
          <w:rFonts w:ascii="Times New Roman" w:hAnsi="Times New Roman" w:cs="Times New Roman"/>
        </w:rPr>
        <w:t>-</w:t>
      </w:r>
      <w:r w:rsidRPr="003D0FE1">
        <w:rPr>
          <w:rFonts w:ascii="Times New Roman" w:hAnsi="Times New Roman" w:cs="Times New Roman"/>
        </w:rPr>
        <w:t>0.06</w:t>
      </w:r>
      <w:r w:rsidR="009E280C" w:rsidRPr="003D0FE1">
        <w:rPr>
          <w:rFonts w:ascii="Times New Roman" w:hAnsi="Times New Roman" w:cs="Times New Roman"/>
        </w:rPr>
        <w:t xml:space="preserve">, </w:t>
      </w:r>
      <w:r w:rsidRPr="003D0FE1">
        <w:rPr>
          <w:rFonts w:ascii="Times New Roman" w:hAnsi="Times New Roman" w:cs="Times New Roman"/>
        </w:rPr>
        <w:t>underscoring minimal evidence for between-study variation.</w:t>
      </w:r>
    </w:p>
    <w:p w14:paraId="36DDA71B" w14:textId="26808A86" w:rsidR="007F2A49" w:rsidRPr="003D0FE1" w:rsidRDefault="007F2A49" w:rsidP="00C2124A">
      <w:pPr>
        <w:jc w:val="center"/>
        <w:rPr>
          <w:rFonts w:ascii="Times New Roman" w:hAnsi="Times New Roman" w:cs="Times New Roman"/>
          <w:b/>
          <w:bCs/>
        </w:rPr>
      </w:pPr>
    </w:p>
    <w:p w14:paraId="7B5A2631" w14:textId="474BEBD1"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77BF2778" wp14:editId="1FFD8C06">
            <wp:extent cx="5514985" cy="4411073"/>
            <wp:effectExtent l="0" t="0" r="0" b="8890"/>
            <wp:docPr id="385300613"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1094" cy="4415959"/>
                    </a:xfrm>
                    <a:prstGeom prst="rect">
                      <a:avLst/>
                    </a:prstGeom>
                    <a:noFill/>
                    <a:ln>
                      <a:noFill/>
                    </a:ln>
                  </pic:spPr>
                </pic:pic>
              </a:graphicData>
            </a:graphic>
          </wp:inline>
        </w:drawing>
      </w:r>
    </w:p>
    <w:p w14:paraId="7A3DC84D" w14:textId="465C64B2"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18</w:t>
      </w:r>
      <w:r w:rsidRPr="003D0FE1">
        <w:rPr>
          <w:rFonts w:ascii="Times New Roman" w:hAnsi="Times New Roman" w:cs="Times New Roman"/>
          <w:b/>
          <w:bCs/>
        </w:rPr>
        <w:t xml:space="preserve">. </w:t>
      </w:r>
      <w:proofErr w:type="spellStart"/>
      <w:r w:rsidRPr="003D0FE1">
        <w:rPr>
          <w:rFonts w:ascii="Times New Roman" w:hAnsi="Times New Roman" w:cs="Times New Roman"/>
          <w:b/>
          <w:bCs/>
        </w:rPr>
        <w:t>Baujat</w:t>
      </w:r>
      <w:proofErr w:type="spellEnd"/>
      <w:r w:rsidRPr="003D0FE1">
        <w:rPr>
          <w:rFonts w:ascii="Times New Roman" w:hAnsi="Times New Roman" w:cs="Times New Roman"/>
          <w:b/>
          <w:bCs/>
        </w:rPr>
        <w:t xml:space="preserve"> plot </w:t>
      </w:r>
    </w:p>
    <w:p w14:paraId="07AA6BEB" w14:textId="391D7C1F" w:rsidR="002E4BA2" w:rsidRPr="003D0FE1" w:rsidRDefault="002E4BA2" w:rsidP="002E4BA2">
      <w:pPr>
        <w:jc w:val="center"/>
        <w:rPr>
          <w:rFonts w:ascii="Times New Roman" w:hAnsi="Times New Roman" w:cs="Times New Roman"/>
          <w:b/>
          <w:bCs/>
        </w:rPr>
      </w:pPr>
      <w:r w:rsidRPr="003D0FE1">
        <w:rPr>
          <w:rFonts w:ascii="Times New Roman" w:hAnsi="Times New Roman" w:cs="Times New Roman"/>
          <w:b/>
          <w:bCs/>
        </w:rPr>
        <w:t> </w:t>
      </w:r>
      <w:r w:rsidRPr="003D0FE1">
        <w:rPr>
          <w:rFonts w:ascii="Times New Roman" w:hAnsi="Times New Roman" w:cs="Times New Roman"/>
        </w:rPr>
        <w:t xml:space="preserve">The </w:t>
      </w:r>
      <w:proofErr w:type="spellStart"/>
      <w:r w:rsidRPr="003D0FE1">
        <w:rPr>
          <w:rFonts w:ascii="Times New Roman" w:hAnsi="Times New Roman" w:cs="Times New Roman"/>
        </w:rPr>
        <w:t>Baujat</w:t>
      </w:r>
      <w:proofErr w:type="spellEnd"/>
      <w:r w:rsidRPr="003D0FE1">
        <w:rPr>
          <w:rFonts w:ascii="Times New Roman" w:hAnsi="Times New Roman" w:cs="Times New Roman"/>
        </w:rPr>
        <w:t xml:space="preserve"> plot visualizes each study's contribution to the Q-statistic for heterogeneity on the x-axis (squared Pearson residual) against its influence on the pooled effect on the y-axis (standardized squared difference in fixed-effects estimates with/without the study).</w:t>
      </w:r>
      <w:r w:rsidR="00E91D41" w:rsidRPr="003D0FE1">
        <w:rPr>
          <w:rFonts w:ascii="Times New Roman" w:hAnsi="Times New Roman" w:cs="Times New Roman"/>
        </w:rPr>
        <w:t xml:space="preserve"> </w:t>
      </w:r>
      <w:r w:rsidRPr="003D0FE1">
        <w:rPr>
          <w:rFonts w:ascii="Times New Roman" w:hAnsi="Times New Roman" w:cs="Times New Roman"/>
        </w:rPr>
        <w:t xml:space="preserve">Studies in the top-right </w:t>
      </w:r>
      <w:r w:rsidRPr="003D0FE1">
        <w:rPr>
          <w:rFonts w:ascii="Times New Roman" w:hAnsi="Times New Roman" w:cs="Times New Roman"/>
        </w:rPr>
        <w:lastRenderedPageBreak/>
        <w:t xml:space="preserve">quadrant drive both heterogeneity and effect variation, signalling candidates for sensitivity analysis; bottom-left points have minimal impact. It aids outlier detection and heterogeneity exploration without refitting models, complementing LOO and </w:t>
      </w:r>
      <w:proofErr w:type="spellStart"/>
      <w:r w:rsidRPr="003D0FE1">
        <w:rPr>
          <w:rFonts w:ascii="Times New Roman" w:hAnsi="Times New Roman" w:cs="Times New Roman"/>
        </w:rPr>
        <w:t>casewise</w:t>
      </w:r>
      <w:proofErr w:type="spellEnd"/>
      <w:r w:rsidRPr="003D0FE1">
        <w:rPr>
          <w:rFonts w:ascii="Times New Roman" w:hAnsi="Times New Roman" w:cs="Times New Roman"/>
        </w:rPr>
        <w:t xml:space="preserve"> diagnostics in </w:t>
      </w:r>
      <w:proofErr w:type="spellStart"/>
      <w:r w:rsidRPr="003D0FE1">
        <w:rPr>
          <w:rFonts w:ascii="Times New Roman" w:hAnsi="Times New Roman" w:cs="Times New Roman"/>
        </w:rPr>
        <w:t>metafor</w:t>
      </w:r>
      <w:proofErr w:type="spellEnd"/>
      <w:r w:rsidRPr="003D0FE1">
        <w:rPr>
          <w:rFonts w:ascii="Times New Roman" w:hAnsi="Times New Roman" w:cs="Times New Roman"/>
        </w:rPr>
        <w:t xml:space="preserve"> or meta packages. </w:t>
      </w:r>
      <w:r w:rsidR="00347408" w:rsidRPr="003D0FE1">
        <w:rPr>
          <w:rFonts w:ascii="Times New Roman" w:hAnsi="Times New Roman" w:cs="Times New Roman"/>
        </w:rPr>
        <w:t xml:space="preserve">Van den Bogaard et al. (2017) </w:t>
      </w:r>
      <w:r w:rsidR="00E91D41" w:rsidRPr="003D0FE1">
        <w:rPr>
          <w:rFonts w:ascii="Times New Roman" w:hAnsi="Times New Roman" w:cs="Times New Roman"/>
        </w:rPr>
        <w:t>directs</w:t>
      </w:r>
      <w:r w:rsidR="00347408" w:rsidRPr="003D0FE1">
        <w:rPr>
          <w:rFonts w:ascii="Times New Roman" w:hAnsi="Times New Roman" w:cs="Times New Roman"/>
        </w:rPr>
        <w:t xml:space="preserve"> with high fitted influence (~0.5 y-value) and low residual contribution (&lt;0.1 x), upper-left position confirming leverage-driven impact without discordance.</w:t>
      </w:r>
      <w:r w:rsidR="00347408" w:rsidRPr="003D0FE1">
        <w:rPr>
          <w:rFonts w:ascii="Times New Roman" w:hAnsi="Times New Roman" w:cs="Times New Roman"/>
        </w:rPr>
        <w:br/>
        <w:t>Cao et al. (2024) shows very low influence and residual (near origin), negligible overall role.</w:t>
      </w:r>
      <w:r w:rsidR="00347408" w:rsidRPr="003D0FE1">
        <w:rPr>
          <w:rFonts w:ascii="Times New Roman" w:hAnsi="Times New Roman" w:cs="Times New Roman"/>
        </w:rPr>
        <w:br/>
        <w:t>Constrained axes and clustered low residuals align with near-zero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00347408" w:rsidRPr="003D0FE1">
        <w:rPr>
          <w:rFonts w:ascii="Times New Roman" w:hAnsi="Times New Roman" w:cs="Times New Roman"/>
        </w:rPr>
        <w:t>, where influence stems from study weights rather than variability.</w:t>
      </w:r>
    </w:p>
    <w:p w14:paraId="6CCA2F9C" w14:textId="5FF3F071"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62D05142" wp14:editId="3952290C">
            <wp:extent cx="5800795" cy="4639673"/>
            <wp:effectExtent l="0" t="0" r="0" b="8890"/>
            <wp:docPr id="1070019776"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8480" cy="4645819"/>
                    </a:xfrm>
                    <a:prstGeom prst="rect">
                      <a:avLst/>
                    </a:prstGeom>
                    <a:noFill/>
                    <a:ln>
                      <a:noFill/>
                    </a:ln>
                  </pic:spPr>
                </pic:pic>
              </a:graphicData>
            </a:graphic>
          </wp:inline>
        </w:drawing>
      </w:r>
    </w:p>
    <w:p w14:paraId="63F579EA" w14:textId="7129441B" w:rsidR="006E3EA4" w:rsidRPr="003D0FE1" w:rsidRDefault="006E3EA4" w:rsidP="006E3EA4">
      <w:pPr>
        <w:jc w:val="center"/>
        <w:rPr>
          <w:rFonts w:ascii="Times New Roman" w:hAnsi="Times New Roman" w:cs="Times New Roman"/>
          <w:b/>
          <w:bCs/>
        </w:rPr>
      </w:pPr>
      <w:r w:rsidRPr="003D0FE1">
        <w:rPr>
          <w:rFonts w:ascii="Times New Roman" w:hAnsi="Times New Roman" w:cs="Times New Roman"/>
          <w:b/>
          <w:bCs/>
        </w:rPr>
        <w:lastRenderedPageBreak/>
        <w:t xml:space="preserve">Figure </w:t>
      </w:r>
      <w:r w:rsidR="00D27B3A" w:rsidRPr="003D0FE1">
        <w:rPr>
          <w:rFonts w:ascii="Times New Roman" w:hAnsi="Times New Roman" w:cs="Times New Roman"/>
          <w:b/>
          <w:bCs/>
        </w:rPr>
        <w:t>19</w:t>
      </w:r>
      <w:r w:rsidRPr="003D0FE1">
        <w:rPr>
          <w:rFonts w:ascii="Times New Roman" w:hAnsi="Times New Roman" w:cs="Times New Roman"/>
          <w:b/>
          <w:bCs/>
        </w:rPr>
        <w:t xml:space="preserve">. Funnel plot – </w:t>
      </w:r>
      <w:r w:rsidR="00E606D7" w:rsidRPr="003D0FE1">
        <w:rPr>
          <w:rFonts w:ascii="Times New Roman" w:eastAsia="Times New Roman" w:hAnsi="Times New Roman" w:cs="Times New Roman"/>
          <w:b/>
          <w:bCs/>
          <w:color w:val="000000"/>
          <w:kern w:val="0"/>
          <w:lang w:eastAsia="en-GB"/>
          <w14:ligatures w14:val="none"/>
        </w:rPr>
        <w:t>CUMULATIVE</w:t>
      </w:r>
      <w:r w:rsidRPr="003D0FE1">
        <w:rPr>
          <w:rFonts w:ascii="Times New Roman" w:eastAsia="Times New Roman" w:hAnsi="Times New Roman" w:cs="Times New Roman"/>
          <w:b/>
          <w:bCs/>
          <w:color w:val="000000"/>
          <w:kern w:val="0"/>
          <w:lang w:eastAsia="en-GB"/>
          <w14:ligatures w14:val="none"/>
        </w:rPr>
        <w:t xml:space="preserve"> INCIDENCE</w:t>
      </w:r>
    </w:p>
    <w:p w14:paraId="5B52E76A" w14:textId="77777777" w:rsidR="006E3EA4" w:rsidRPr="003D0FE1" w:rsidRDefault="006E3EA4" w:rsidP="006E3EA4">
      <w:pPr>
        <w:jc w:val="center"/>
        <w:rPr>
          <w:rFonts w:ascii="Times New Roman" w:hAnsi="Times New Roman" w:cs="Times New Roman"/>
        </w:rPr>
      </w:pPr>
      <w:r w:rsidRPr="003D0FE1">
        <w:rPr>
          <w:rFonts w:ascii="Times New Roman" w:hAnsi="Times New Roman" w:cs="Times New Roman"/>
        </w:rPr>
        <w:t xml:space="preserve">Each blue dot represents a single study, plotted with its effect size on the x-axis and its standard error on the y-axis. The vertical red line represents the overall effect estimate derived from the random-effects model using restricted maximum likelihood (REML). The pseudo 95% confidence interval region, shown as </w:t>
      </w:r>
      <w:proofErr w:type="spellStart"/>
      <w:r w:rsidRPr="003D0FE1">
        <w:rPr>
          <w:rFonts w:ascii="Times New Roman" w:hAnsi="Times New Roman" w:cs="Times New Roman"/>
        </w:rPr>
        <w:t>gray</w:t>
      </w:r>
      <w:proofErr w:type="spellEnd"/>
      <w:r w:rsidRPr="003D0FE1">
        <w:rPr>
          <w:rFonts w:ascii="Times New Roman" w:hAnsi="Times New Roman" w:cs="Times New Roman"/>
        </w:rPr>
        <w:t xml:space="preserve"> diagonal lines, outlines the expected spread of studies in the absence of bias or between-study heterogeneity.</w:t>
      </w:r>
    </w:p>
    <w:p w14:paraId="020DFF81" w14:textId="77777777" w:rsidR="006E3EA4" w:rsidRPr="003D0FE1" w:rsidRDefault="006E3EA4" w:rsidP="00C2124A">
      <w:pPr>
        <w:jc w:val="center"/>
        <w:rPr>
          <w:rFonts w:ascii="Times New Roman" w:hAnsi="Times New Roman" w:cs="Times New Roman"/>
          <w:b/>
          <w:bCs/>
        </w:rPr>
      </w:pPr>
    </w:p>
    <w:p w14:paraId="223540C5" w14:textId="6E6768A3" w:rsidR="009B11CF" w:rsidRPr="003D0FE1" w:rsidRDefault="009B11CF" w:rsidP="00C2124A">
      <w:pPr>
        <w:jc w:val="center"/>
        <w:rPr>
          <w:rFonts w:ascii="Times New Roman" w:hAnsi="Times New Roman" w:cs="Times New Roman"/>
          <w:b/>
          <w:bCs/>
        </w:rPr>
      </w:pPr>
      <w:r w:rsidRPr="003D0FE1">
        <w:rPr>
          <w:rFonts w:ascii="Times New Roman" w:hAnsi="Times New Roman" w:cs="Times New Roman"/>
          <w:b/>
          <w:bCs/>
          <w:noProof/>
        </w:rPr>
        <w:drawing>
          <wp:inline distT="0" distB="0" distL="0" distR="0" wp14:anchorId="2F0D0994" wp14:editId="190D639F">
            <wp:extent cx="6041240" cy="4101465"/>
            <wp:effectExtent l="0" t="0" r="0" b="0"/>
            <wp:docPr id="1520027558"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23">
                      <a:extLst>
                        <a:ext uri="{28A0092B-C50C-407E-A947-70E740481C1C}">
                          <a14:useLocalDpi xmlns:a14="http://schemas.microsoft.com/office/drawing/2010/main" val="0"/>
                        </a:ext>
                      </a:extLst>
                    </a:blip>
                    <a:srcRect l="1246"/>
                    <a:stretch>
                      <a:fillRect/>
                    </a:stretch>
                  </pic:blipFill>
                  <pic:spPr bwMode="auto">
                    <a:xfrm>
                      <a:off x="0" y="0"/>
                      <a:ext cx="6052308" cy="4108979"/>
                    </a:xfrm>
                    <a:prstGeom prst="rect">
                      <a:avLst/>
                    </a:prstGeom>
                    <a:noFill/>
                    <a:ln>
                      <a:noFill/>
                    </a:ln>
                    <a:extLst>
                      <a:ext uri="{53640926-AAD7-44D8-BBD7-CCE9431645EC}">
                        <a14:shadowObscured xmlns:a14="http://schemas.microsoft.com/office/drawing/2010/main"/>
                      </a:ext>
                    </a:extLst>
                  </pic:spPr>
                </pic:pic>
              </a:graphicData>
            </a:graphic>
          </wp:inline>
        </w:drawing>
      </w:r>
    </w:p>
    <w:p w14:paraId="2EE1A709" w14:textId="7133DE1C" w:rsidR="00803A71" w:rsidRPr="003D0FE1" w:rsidRDefault="00803A71" w:rsidP="00803A71">
      <w:pPr>
        <w:jc w:val="center"/>
        <w:rPr>
          <w:rFonts w:ascii="Times New Roman" w:hAnsi="Times New Roman" w:cs="Times New Roman"/>
          <w:b/>
          <w:bCs/>
        </w:rPr>
      </w:pPr>
      <w:r w:rsidRPr="003D0FE1">
        <w:rPr>
          <w:rFonts w:ascii="Times New Roman" w:hAnsi="Times New Roman" w:cs="Times New Roman"/>
          <w:b/>
          <w:bCs/>
        </w:rPr>
        <w:t xml:space="preserve">Figure </w:t>
      </w:r>
      <w:r w:rsidR="00D27B3A" w:rsidRPr="003D0FE1">
        <w:rPr>
          <w:rFonts w:ascii="Times New Roman" w:hAnsi="Times New Roman" w:cs="Times New Roman"/>
          <w:b/>
          <w:bCs/>
        </w:rPr>
        <w:t>20</w:t>
      </w:r>
      <w:r w:rsidRPr="003D0FE1">
        <w:rPr>
          <w:rFonts w:ascii="Times New Roman" w:hAnsi="Times New Roman" w:cs="Times New Roman"/>
          <w:b/>
          <w:bCs/>
        </w:rPr>
        <w:t>. Regression-based Egger's test for small-study effects with REML model</w:t>
      </w:r>
    </w:p>
    <w:p w14:paraId="5437C351" w14:textId="49C38190" w:rsidR="00FC3360" w:rsidRPr="003D0FE1" w:rsidRDefault="00803A71" w:rsidP="00803A71">
      <w:pPr>
        <w:jc w:val="center"/>
        <w:rPr>
          <w:rFonts w:ascii="Times New Roman" w:hAnsi="Times New Roman" w:cs="Times New Roman"/>
        </w:rPr>
      </w:pPr>
      <w:r w:rsidRPr="003D0FE1">
        <w:rPr>
          <w:rFonts w:ascii="Times New Roman" w:hAnsi="Times New Roman" w:cs="Times New Roman"/>
        </w:rPr>
        <w:lastRenderedPageBreak/>
        <w:t>Egger's regression test detects small-study effects (e.g., publication bias) by regressing standardized study effects (</w:t>
      </w: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on precision (</w:t>
      </w:r>
      <m:oMath>
        <m:r>
          <w:rPr>
            <w:rFonts w:ascii="Cambria Math" w:hAnsi="Cambria Math" w:cs="Times New Roman"/>
          </w:rPr>
          <m:t>1</m:t>
        </m:r>
        <m:r>
          <m:rPr>
            <m:sty m:val="p"/>
          </m:rPr>
          <w:rPr>
            <w:rFonts w:ascii="Cambria Math" w:hAnsi="Cambria Math" w:cs="Times New Roman"/>
          </w:rPr>
          <m:t>/SE</m:t>
        </m:r>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j</m:t>
            </m:r>
          </m:sub>
        </m:sSub>
        <m:r>
          <w:rPr>
            <w:rFonts w:ascii="Cambria Math" w:hAnsi="Cambria Math" w:cs="Times New Roman"/>
          </w:rPr>
          <m:t>)</m:t>
        </m:r>
      </m:oMath>
      <w:r w:rsidRPr="003D0FE1">
        <w:rPr>
          <w:rFonts w:ascii="Times New Roman" w:hAnsi="Times New Roman" w:cs="Times New Roman"/>
        </w:rPr>
        <w:t>), testing if the intercept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D0FE1">
        <w:rPr>
          <w:rFonts w:ascii="Times New Roman" w:hAnsi="Times New Roman" w:cs="Times New Roman"/>
        </w:rPr>
        <w:t>) equals zero under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3D0FE1">
        <w:rPr>
          <w:rFonts w:ascii="Times New Roman" w:hAnsi="Times New Roman" w:cs="Times New Roman"/>
        </w:rPr>
        <w:t>: no asymmetry. Random-effects versions adjust for between-study variance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using marginal variances to mitigate bias in sparse data; p &lt; 0.05 (or 0.10) suggests effects like selective reporting inflating smaller/precise studies. It complements funnel plots and potential inflation with high heterogeneity or ORs away from 1.</w:t>
      </w:r>
      <w:r w:rsidR="00FC3360" w:rsidRPr="003D0FE1">
        <w:rPr>
          <w:rFonts w:ascii="Times New Roman" w:hAnsi="Times New Roman" w:cs="Times New Roman"/>
        </w:rPr>
        <w:t xml:space="preserve"> The test shows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=-1.03</m:t>
        </m:r>
      </m:oMath>
      <w:r w:rsidR="00FC3360" w:rsidRPr="003D0FE1">
        <w:rPr>
          <w:rFonts w:ascii="Times New Roman" w:hAnsi="Times New Roman" w:cs="Times New Roman"/>
        </w:rPr>
        <w:t> (SE = </w:t>
      </w:r>
      <m:oMath>
        <m:r>
          <w:rPr>
            <w:rFonts w:ascii="Cambria Math" w:hAnsi="Cambria Math" w:cs="Times New Roman"/>
          </w:rPr>
          <m:t>4.24×</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7</m:t>
            </m:r>
          </m:sup>
        </m:sSup>
      </m:oMath>
      <w:r w:rsidR="00FC3360" w:rsidRPr="003D0FE1">
        <w:rPr>
          <w:rFonts w:ascii="Times New Roman" w:hAnsi="Times New Roman" w:cs="Times New Roman"/>
        </w:rPr>
        <w:t>), p = 1.000 (Prob &gt; |z|).​This highly non-significant p-value provides no evidence against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00FC3360" w:rsidRPr="003D0FE1">
        <w:rPr>
          <w:rFonts w:ascii="Times New Roman" w:hAnsi="Times New Roman" w:cs="Times New Roman"/>
        </w:rPr>
        <w:t>, indicating symmetric funnel plot and absence of small-study effects or publication bias.​The large SE reflects sparse data/low power, aligning with prior non-significant bias tests and low heterogeneity findings.</w:t>
      </w:r>
    </w:p>
    <w:p w14:paraId="168FCE84" w14:textId="77777777" w:rsidR="00FC3360" w:rsidRPr="003D0FE1" w:rsidRDefault="00FC3360" w:rsidP="00803A71">
      <w:pPr>
        <w:jc w:val="center"/>
        <w:rPr>
          <w:rFonts w:ascii="Times New Roman" w:hAnsi="Times New Roman" w:cs="Times New Roman"/>
        </w:rPr>
      </w:pPr>
    </w:p>
    <w:p w14:paraId="5CF3F194" w14:textId="77777777" w:rsidR="00FC3360" w:rsidRPr="003D0FE1" w:rsidRDefault="00FC3360" w:rsidP="00803A71">
      <w:pPr>
        <w:jc w:val="center"/>
        <w:rPr>
          <w:rFonts w:ascii="Times New Roman" w:hAnsi="Times New Roman" w:cs="Times New Roman"/>
        </w:rPr>
      </w:pPr>
    </w:p>
    <w:p w14:paraId="7A1EFC90" w14:textId="766A64EA" w:rsidR="00FC3360" w:rsidRPr="003D0FE1" w:rsidRDefault="007A0075" w:rsidP="00803A71">
      <w:pPr>
        <w:jc w:val="center"/>
        <w:rPr>
          <w:rFonts w:ascii="Times New Roman" w:hAnsi="Times New Roman" w:cs="Times New Roman"/>
        </w:rPr>
      </w:pPr>
      <w:r w:rsidRPr="003D0FE1">
        <w:rPr>
          <w:rFonts w:ascii="Times New Roman" w:hAnsi="Times New Roman" w:cs="Times New Roman"/>
          <w:noProof/>
        </w:rPr>
        <w:drawing>
          <wp:inline distT="0" distB="0" distL="0" distR="0" wp14:anchorId="6F153014" wp14:editId="35415CB3">
            <wp:extent cx="4884420" cy="3832514"/>
            <wp:effectExtent l="0" t="0" r="0" b="0"/>
            <wp:docPr id="2257032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r="57161"/>
                    <a:stretch>
                      <a:fillRect/>
                    </a:stretch>
                  </pic:blipFill>
                  <pic:spPr bwMode="auto">
                    <a:xfrm>
                      <a:off x="0" y="0"/>
                      <a:ext cx="4886095" cy="3833828"/>
                    </a:xfrm>
                    <a:prstGeom prst="rect">
                      <a:avLst/>
                    </a:prstGeom>
                    <a:noFill/>
                    <a:ln>
                      <a:noFill/>
                    </a:ln>
                    <a:extLst>
                      <a:ext uri="{53640926-AAD7-44D8-BBD7-CCE9431645EC}">
                        <a14:shadowObscured xmlns:a14="http://schemas.microsoft.com/office/drawing/2010/main"/>
                      </a:ext>
                    </a:extLst>
                  </pic:spPr>
                </pic:pic>
              </a:graphicData>
            </a:graphic>
          </wp:inline>
        </w:drawing>
      </w:r>
    </w:p>
    <w:p w14:paraId="7AF807E2" w14:textId="52D7F7A9" w:rsidR="00B70C94" w:rsidRPr="003D0FE1" w:rsidRDefault="00B70C94" w:rsidP="00B70C94">
      <w:pPr>
        <w:jc w:val="center"/>
        <w:rPr>
          <w:rFonts w:ascii="Times New Roman" w:hAnsi="Times New Roman" w:cs="Times New Roman"/>
          <w:b/>
          <w:bCs/>
        </w:rPr>
      </w:pPr>
      <w:r w:rsidRPr="003D0FE1">
        <w:rPr>
          <w:rFonts w:ascii="Times New Roman" w:hAnsi="Times New Roman" w:cs="Times New Roman"/>
          <w:b/>
          <w:bCs/>
        </w:rPr>
        <w:lastRenderedPageBreak/>
        <w:t xml:space="preserve">Figure </w:t>
      </w:r>
      <w:r w:rsidR="00D27B3A" w:rsidRPr="003D0FE1">
        <w:rPr>
          <w:rFonts w:ascii="Times New Roman" w:hAnsi="Times New Roman" w:cs="Times New Roman"/>
          <w:b/>
          <w:bCs/>
        </w:rPr>
        <w:t>21</w:t>
      </w:r>
      <w:r w:rsidRPr="003D0FE1">
        <w:rPr>
          <w:rFonts w:ascii="Times New Roman" w:hAnsi="Times New Roman" w:cs="Times New Roman"/>
          <w:b/>
          <w:bCs/>
        </w:rPr>
        <w:t>. Nonparametric trim-and-fill analysis for publication bias adjustment (random-effects REML model, linear estimator).</w:t>
      </w:r>
    </w:p>
    <w:p w14:paraId="09F4D487" w14:textId="18536BA1" w:rsidR="009B11CF" w:rsidRPr="003D0FE1" w:rsidRDefault="00B70C94" w:rsidP="00B70C94">
      <w:pPr>
        <w:rPr>
          <w:rFonts w:ascii="Times New Roman" w:hAnsi="Times New Roman" w:cs="Times New Roman"/>
          <w:b/>
          <w:bCs/>
        </w:rPr>
      </w:pPr>
      <w:r w:rsidRPr="003D0FE1">
        <w:rPr>
          <w:rFonts w:ascii="Times New Roman" w:hAnsi="Times New Roman" w:cs="Times New Roman"/>
        </w:rPr>
        <w:t>Trim-and-fill is a rank-based method to estimate and impute studies suppressed due to publication bias, "trimming" asymmetric extremes, mirroring to fill gaps, then re-estimating the pooled effect with observed + imputed studies. The linear estimator imputes effect sizes symmetrically; random-effects pooling (REML) accounts for </w:t>
      </w:r>
      <m:oMath>
        <m:sSup>
          <m:sSupPr>
            <m:ctrlPr>
              <w:rPr>
                <w:rFonts w:ascii="Cambria Math" w:hAnsi="Cambria Math" w:cs="Times New Roman"/>
              </w:rPr>
            </m:ctrlPr>
          </m:sSupPr>
          <m:e>
            <m:r>
              <w:rPr>
                <w:rFonts w:ascii="Cambria Math" w:hAnsi="Cambria Math" w:cs="Times New Roman"/>
              </w:rPr>
              <m:t>τ</m:t>
            </m:r>
          </m:e>
          <m:sup>
            <m:r>
              <w:rPr>
                <w:rFonts w:ascii="Cambria Math" w:hAnsi="Cambria Math" w:cs="Times New Roman"/>
              </w:rPr>
              <m:t>2</m:t>
            </m:r>
          </m:sup>
        </m:sSup>
      </m:oMath>
      <w:r w:rsidRPr="003D0FE1">
        <w:rPr>
          <w:rFonts w:ascii="Times New Roman" w:hAnsi="Times New Roman" w:cs="Times New Roman"/>
        </w:rPr>
        <w:t xml:space="preserve">; assesses bias impact but is conservative, sensitive to heterogeneity, and treats imputes as observed (underestimating uncertainty). Results guide sensitivity: if imputed-adjusted effect alters significance/inference, bias may inflate original estimate. </w:t>
      </w:r>
    </w:p>
    <w:sectPr w:rsidR="009B11CF" w:rsidRPr="003D0FE1" w:rsidSect="006656F1">
      <w:pgSz w:w="16838" w:h="11906" w:orient="landscape" w:code="9"/>
      <w:pgMar w:top="1134" w:right="1418" w:bottom="1134" w:left="1134"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E5"/>
    <w:rsid w:val="00007ABF"/>
    <w:rsid w:val="00015DD6"/>
    <w:rsid w:val="00031A25"/>
    <w:rsid w:val="00055A2C"/>
    <w:rsid w:val="00065E11"/>
    <w:rsid w:val="000762C3"/>
    <w:rsid w:val="000F0BB0"/>
    <w:rsid w:val="000F3BC1"/>
    <w:rsid w:val="000F59DE"/>
    <w:rsid w:val="001070B5"/>
    <w:rsid w:val="00110856"/>
    <w:rsid w:val="00160E71"/>
    <w:rsid w:val="001767DB"/>
    <w:rsid w:val="0018528D"/>
    <w:rsid w:val="001D5501"/>
    <w:rsid w:val="001E5E2A"/>
    <w:rsid w:val="001F7C76"/>
    <w:rsid w:val="002357E1"/>
    <w:rsid w:val="002B77E0"/>
    <w:rsid w:val="002E4BA2"/>
    <w:rsid w:val="002E729D"/>
    <w:rsid w:val="00321247"/>
    <w:rsid w:val="00326667"/>
    <w:rsid w:val="00347408"/>
    <w:rsid w:val="0036380B"/>
    <w:rsid w:val="003841CD"/>
    <w:rsid w:val="003B0EED"/>
    <w:rsid w:val="003D0FE1"/>
    <w:rsid w:val="0040000A"/>
    <w:rsid w:val="00403E71"/>
    <w:rsid w:val="00412B95"/>
    <w:rsid w:val="00425B40"/>
    <w:rsid w:val="00426749"/>
    <w:rsid w:val="0046511B"/>
    <w:rsid w:val="0047690B"/>
    <w:rsid w:val="00495347"/>
    <w:rsid w:val="004C3A95"/>
    <w:rsid w:val="004C5D7C"/>
    <w:rsid w:val="004F23A1"/>
    <w:rsid w:val="004F4322"/>
    <w:rsid w:val="004F6444"/>
    <w:rsid w:val="00515B87"/>
    <w:rsid w:val="00516D91"/>
    <w:rsid w:val="0054248A"/>
    <w:rsid w:val="00571A73"/>
    <w:rsid w:val="00572133"/>
    <w:rsid w:val="005C3484"/>
    <w:rsid w:val="005D7A97"/>
    <w:rsid w:val="006013E4"/>
    <w:rsid w:val="00612672"/>
    <w:rsid w:val="0061511A"/>
    <w:rsid w:val="00616C52"/>
    <w:rsid w:val="006218E5"/>
    <w:rsid w:val="00647767"/>
    <w:rsid w:val="006656F1"/>
    <w:rsid w:val="00697056"/>
    <w:rsid w:val="006A5B0D"/>
    <w:rsid w:val="006C57D0"/>
    <w:rsid w:val="006E3EA4"/>
    <w:rsid w:val="00706DE7"/>
    <w:rsid w:val="0074336A"/>
    <w:rsid w:val="00747A6C"/>
    <w:rsid w:val="00797CF2"/>
    <w:rsid w:val="007A0075"/>
    <w:rsid w:val="007C769F"/>
    <w:rsid w:val="007F0545"/>
    <w:rsid w:val="007F2A49"/>
    <w:rsid w:val="00803A71"/>
    <w:rsid w:val="00804E64"/>
    <w:rsid w:val="0081709C"/>
    <w:rsid w:val="00825648"/>
    <w:rsid w:val="00851112"/>
    <w:rsid w:val="008B6707"/>
    <w:rsid w:val="008C4911"/>
    <w:rsid w:val="008D7DA3"/>
    <w:rsid w:val="00910B7D"/>
    <w:rsid w:val="00936E79"/>
    <w:rsid w:val="00945B3F"/>
    <w:rsid w:val="009639BF"/>
    <w:rsid w:val="009B11CF"/>
    <w:rsid w:val="009C1379"/>
    <w:rsid w:val="009E00BD"/>
    <w:rsid w:val="009E280C"/>
    <w:rsid w:val="00A12302"/>
    <w:rsid w:val="00A3577D"/>
    <w:rsid w:val="00A3768C"/>
    <w:rsid w:val="00A5573F"/>
    <w:rsid w:val="00AA6487"/>
    <w:rsid w:val="00AB1673"/>
    <w:rsid w:val="00AC14CA"/>
    <w:rsid w:val="00AF53E0"/>
    <w:rsid w:val="00B04921"/>
    <w:rsid w:val="00B051BC"/>
    <w:rsid w:val="00B12B16"/>
    <w:rsid w:val="00B46DCE"/>
    <w:rsid w:val="00B52319"/>
    <w:rsid w:val="00B54DE4"/>
    <w:rsid w:val="00B57C42"/>
    <w:rsid w:val="00B70C94"/>
    <w:rsid w:val="00B83E96"/>
    <w:rsid w:val="00BA58E0"/>
    <w:rsid w:val="00BB198D"/>
    <w:rsid w:val="00BF744E"/>
    <w:rsid w:val="00C01202"/>
    <w:rsid w:val="00C1179F"/>
    <w:rsid w:val="00C204A5"/>
    <w:rsid w:val="00C2124A"/>
    <w:rsid w:val="00C55AAD"/>
    <w:rsid w:val="00C773E7"/>
    <w:rsid w:val="00C95DB1"/>
    <w:rsid w:val="00CB6772"/>
    <w:rsid w:val="00CC6081"/>
    <w:rsid w:val="00CC79C5"/>
    <w:rsid w:val="00D15BA8"/>
    <w:rsid w:val="00D2353B"/>
    <w:rsid w:val="00D25890"/>
    <w:rsid w:val="00D27B3A"/>
    <w:rsid w:val="00D31A0F"/>
    <w:rsid w:val="00DB6322"/>
    <w:rsid w:val="00DE6891"/>
    <w:rsid w:val="00DF1253"/>
    <w:rsid w:val="00DF7AC9"/>
    <w:rsid w:val="00E141CA"/>
    <w:rsid w:val="00E20F64"/>
    <w:rsid w:val="00E34D3A"/>
    <w:rsid w:val="00E358A4"/>
    <w:rsid w:val="00E40155"/>
    <w:rsid w:val="00E606D7"/>
    <w:rsid w:val="00E908E5"/>
    <w:rsid w:val="00E91D41"/>
    <w:rsid w:val="00EC2901"/>
    <w:rsid w:val="00ED10CD"/>
    <w:rsid w:val="00EE0091"/>
    <w:rsid w:val="00F00E8C"/>
    <w:rsid w:val="00F16A86"/>
    <w:rsid w:val="00F34F58"/>
    <w:rsid w:val="00F554D6"/>
    <w:rsid w:val="00F62E4E"/>
    <w:rsid w:val="00FA582F"/>
    <w:rsid w:val="00FA5B29"/>
    <w:rsid w:val="00FB1DBE"/>
    <w:rsid w:val="00FB5F19"/>
    <w:rsid w:val="00FC3360"/>
    <w:rsid w:val="00FD7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84B8"/>
  <w15:chartTrackingRefBased/>
  <w15:docId w15:val="{D6E8891C-4D8E-42E9-9879-06087B6F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5B40"/>
  </w:style>
  <w:style w:type="paragraph" w:styleId="Titolo1">
    <w:name w:val="heading 1"/>
    <w:basedOn w:val="Normale"/>
    <w:next w:val="Normale"/>
    <w:link w:val="Titolo1Carattere"/>
    <w:uiPriority w:val="9"/>
    <w:qFormat/>
    <w:rsid w:val="00E90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90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908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908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908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908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908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908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908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08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908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908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908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908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908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908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908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908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90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908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908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08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908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08E5"/>
    <w:rPr>
      <w:i/>
      <w:iCs/>
      <w:color w:val="404040" w:themeColor="text1" w:themeTint="BF"/>
    </w:rPr>
  </w:style>
  <w:style w:type="paragraph" w:styleId="Paragrafoelenco">
    <w:name w:val="List Paragraph"/>
    <w:basedOn w:val="Normale"/>
    <w:uiPriority w:val="34"/>
    <w:qFormat/>
    <w:rsid w:val="00E908E5"/>
    <w:pPr>
      <w:ind w:left="720"/>
      <w:contextualSpacing/>
    </w:pPr>
  </w:style>
  <w:style w:type="character" w:styleId="Enfasiintensa">
    <w:name w:val="Intense Emphasis"/>
    <w:basedOn w:val="Carpredefinitoparagrafo"/>
    <w:uiPriority w:val="21"/>
    <w:qFormat/>
    <w:rsid w:val="00E908E5"/>
    <w:rPr>
      <w:i/>
      <w:iCs/>
      <w:color w:val="0F4761" w:themeColor="accent1" w:themeShade="BF"/>
    </w:rPr>
  </w:style>
  <w:style w:type="paragraph" w:styleId="Citazioneintensa">
    <w:name w:val="Intense Quote"/>
    <w:basedOn w:val="Normale"/>
    <w:next w:val="Normale"/>
    <w:link w:val="CitazioneintensaCarattere"/>
    <w:uiPriority w:val="30"/>
    <w:qFormat/>
    <w:rsid w:val="00E90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908E5"/>
    <w:rPr>
      <w:i/>
      <w:iCs/>
      <w:color w:val="0F4761" w:themeColor="accent1" w:themeShade="BF"/>
    </w:rPr>
  </w:style>
  <w:style w:type="character" w:styleId="Riferimentointenso">
    <w:name w:val="Intense Reference"/>
    <w:basedOn w:val="Carpredefinitoparagrafo"/>
    <w:uiPriority w:val="32"/>
    <w:qFormat/>
    <w:rsid w:val="00E908E5"/>
    <w:rPr>
      <w:b/>
      <w:bCs/>
      <w:smallCaps/>
      <w:color w:val="0F4761" w:themeColor="accent1" w:themeShade="BF"/>
      <w:spacing w:val="5"/>
    </w:rPr>
  </w:style>
  <w:style w:type="table" w:customStyle="1" w:styleId="Tabellaelenco1chiara-colore11">
    <w:name w:val="Tabella elenco 1 chiara - colore 11"/>
    <w:basedOn w:val="Tabellanormale"/>
    <w:next w:val="Tabellaelenco1chiara-colore1"/>
    <w:uiPriority w:val="46"/>
    <w:rsid w:val="00F00E8C"/>
    <w:pPr>
      <w:spacing w:after="0" w:line="240" w:lineRule="auto"/>
    </w:pPr>
    <w:rPr>
      <w:lang w:val="it-IT"/>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Tabellaelenco1chiara-colore1">
    <w:name w:val="List Table 1 Light Accent 1"/>
    <w:basedOn w:val="Tabellanormale"/>
    <w:uiPriority w:val="46"/>
    <w:rsid w:val="00F00E8C"/>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Numeroriga">
    <w:name w:val="line number"/>
    <w:basedOn w:val="Carpredefinitoparagrafo"/>
    <w:uiPriority w:val="99"/>
    <w:semiHidden/>
    <w:unhideWhenUsed/>
    <w:rsid w:val="006656F1"/>
  </w:style>
  <w:style w:type="table" w:styleId="Tabellagriglia2-colore2">
    <w:name w:val="Grid Table 2 Accent 2"/>
    <w:basedOn w:val="Tabellanormale"/>
    <w:uiPriority w:val="47"/>
    <w:rsid w:val="00CC79C5"/>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laelenco4-colore2">
    <w:name w:val="List Table 4 Accent 2"/>
    <w:basedOn w:val="Tabellanormale"/>
    <w:uiPriority w:val="49"/>
    <w:rsid w:val="00CC79C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laelenco4-colore4">
    <w:name w:val="List Table 4 Accent 4"/>
    <w:basedOn w:val="Tabellanormale"/>
    <w:uiPriority w:val="49"/>
    <w:rsid w:val="00CC79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lagriglia6acolori-colore1">
    <w:name w:val="Grid Table 6 Colorful Accent 1"/>
    <w:basedOn w:val="Tabellanormale"/>
    <w:uiPriority w:val="51"/>
    <w:rsid w:val="009E00B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0F3BC1"/>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Collegamentoipertestuale">
    <w:name w:val="Hyperlink"/>
    <w:rsid w:val="000F3BC1"/>
    <w:rPr>
      <w:color w:val="0563C1"/>
      <w:u w:val="single"/>
    </w:rPr>
  </w:style>
  <w:style w:type="table" w:customStyle="1" w:styleId="TableNormal">
    <w:name w:val="Table Normal"/>
    <w:uiPriority w:val="2"/>
    <w:semiHidden/>
    <w:unhideWhenUsed/>
    <w:qFormat/>
    <w:rsid w:val="000F3BC1"/>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e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emf"/><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emf"/><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4294442152</TotalTime>
  <Pages>41</Pages>
  <Words>6527</Words>
  <Characters>37204</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Giusto</dc:creator>
  <cp:keywords/>
  <dc:description/>
  <cp:lastModifiedBy>E Giusto</cp:lastModifiedBy>
  <cp:revision>147</cp:revision>
  <dcterms:created xsi:type="dcterms:W3CDTF">2026-02-03T13:04:00Z</dcterms:created>
  <dcterms:modified xsi:type="dcterms:W3CDTF">2026-05-22T07:37:00Z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ccc7b49e-566b-4d64-8903-0fac33df7a2a</vt:lpwstr>
  </property>
</Properties>
</file>