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36307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bidi="ar-SA"/>
        </w:rPr>
      </w:pPr>
      <w:r w:rsidRPr="002E4677">
        <w:rPr>
          <w:rFonts w:asciiTheme="majorBidi" w:eastAsia="Times New Roman" w:hAnsiTheme="majorBidi" w:cstheme="majorBidi"/>
          <w:b/>
          <w:sz w:val="24"/>
          <w:szCs w:val="24"/>
          <w:lang w:bidi="ar-SA"/>
        </w:rPr>
        <w:t>Supplementary Tables</w:t>
      </w:r>
    </w:p>
    <w:p w14:paraId="00DB0493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</w:pPr>
      <w:r w:rsidRPr="002E4677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 xml:space="preserve">Table A1: </w:t>
      </w:r>
      <w:r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>O</w:t>
      </w:r>
      <w:r w:rsidRPr="002E4677">
        <w:rPr>
          <w:rFonts w:asciiTheme="majorBidi" w:eastAsia="Times New Roman" w:hAnsiTheme="majorBidi" w:cstheme="majorBidi"/>
          <w:b/>
          <w:bCs/>
          <w:sz w:val="20"/>
          <w:szCs w:val="20"/>
          <w:lang w:bidi="ar-SA"/>
        </w:rPr>
        <w:t>utcomes</w:t>
      </w:r>
    </w:p>
    <w:tbl>
      <w:tblPr>
        <w:tblW w:w="954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2520"/>
        <w:gridCol w:w="5760"/>
        <w:gridCol w:w="1260"/>
      </w:tblGrid>
      <w:tr w:rsidR="004C0038" w:rsidRPr="002E4677" w14:paraId="09B5D293" w14:textId="77777777" w:rsidTr="43019494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B26C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BCD6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Survey items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2D7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Survey instrument and</w:t>
            </w:r>
          </w:p>
          <w:p w14:paraId="0240C44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source</w:t>
            </w:r>
          </w:p>
        </w:tc>
      </w:tr>
      <w:tr w:rsidR="004C0038" w:rsidRPr="002E4677" w14:paraId="3A648C66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C120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Education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 xml:space="preserve"> outcomes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C5FB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0FA0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162335A7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B0530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Observed school attendance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2DE00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Observed daily by staff members for a period of four weeks per school term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B7E7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School attendance tracking</w:t>
            </w:r>
          </w:p>
          <w:p w14:paraId="0D306F1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6D706833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E0F2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School engagement</w:t>
            </w:r>
          </w:p>
          <w:p w14:paraId="7F28099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0-8</w:t>
            </w:r>
          </w:p>
          <w:p w14:paraId="3E047EB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0.50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EB176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do not attend school regularly (1 point if ‘disagree’)</w:t>
            </w:r>
          </w:p>
          <w:p w14:paraId="106ADA6E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are attentive in class (1 point if ‘agree’)</w:t>
            </w:r>
          </w:p>
          <w:p w14:paraId="6E4A6A47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rarely complete the tasks that are assigned to you in class (1 point if ‘disagree’)</w:t>
            </w:r>
          </w:p>
          <w:p w14:paraId="37DC081A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It is difficult for you to complete your 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school work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(1 point if ‘disagree’)</w:t>
            </w:r>
          </w:p>
          <w:p w14:paraId="0F2F8CEA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feel comfortable participating in class (1 point if ‘agree’)</w:t>
            </w:r>
          </w:p>
          <w:p w14:paraId="2E3D9AB7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do not feel confident answering questions in class (1 point if ‘disagree’)</w:t>
            </w:r>
          </w:p>
          <w:p w14:paraId="0C6530AE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difficult for you to pay attention in class (1 point if ‘disagree’)</w:t>
            </w:r>
          </w:p>
          <w:p w14:paraId="210940A8" w14:textId="77777777" w:rsidR="004C0038" w:rsidRPr="002E4677" w:rsidRDefault="004C0038" w:rsidP="0011001C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You always complete your 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school work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(1 point if ‘agree’)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6DCC2" w14:textId="11FBF65C" w:rsidR="0069466D" w:rsidRDefault="004C0038" w:rsidP="0069466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0A26EB89" w14:textId="16E099CE" w:rsidR="0069466D" w:rsidRPr="002E4677" w:rsidRDefault="0069466D" w:rsidP="0069466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Malawi Sc</w:t>
            </w:r>
            <w:r w:rsidR="002108B4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hooling and Adolescent Study (</w:t>
            </w:r>
            <w:r w:rsidR="007A0594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2007)</w:t>
            </w:r>
          </w:p>
          <w:p w14:paraId="1B557086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37CA782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</w:tr>
      <w:tr w:rsidR="004C0038" w:rsidRPr="002E4677" w14:paraId="7580FBE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6C4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8D47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B5F3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35B8F58A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D946D" w14:textId="77777777" w:rsidR="004C0038" w:rsidRPr="004C5C2D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 w:rsidRPr="004C5C2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Menstruation management</w:t>
            </w:r>
          </w:p>
          <w:p w14:paraId="6B441800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Has enough pads</w:t>
            </w:r>
          </w:p>
          <w:p w14:paraId="2E59A253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3FB51A67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21C2A980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Reported leaking</w:t>
            </w:r>
          </w:p>
          <w:p w14:paraId="43ED634C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0507459C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030633D6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  <w:p w14:paraId="1FFF5B22" w14:textId="77777777" w:rsidR="004C0038" w:rsidRPr="004C5C2D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 w:rsidRPr="004C5C2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RH attitudes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7D849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1F112417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Do you feel like you have enough pads to manage your period comfortably?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(0 if ‘no’, 1 if ‘yes’)</w:t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</w:p>
          <w:p w14:paraId="6FA2495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Have you ever had any blood leak onto your body or clothes when you were at school?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(0 if ‘no’, 1 if ‘yes’)</w:t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  <w:r w:rsidRPr="00110B71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ab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47748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3AC0D58E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12CD7E9B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707EC7DD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  <w:p w14:paraId="4AC6550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</w:tc>
      </w:tr>
      <w:tr w:rsidR="004C0038" w:rsidRPr="002E4677" w14:paraId="1ADDFD6F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B07C9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Menstruation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 attitudes</w:t>
            </w:r>
          </w:p>
          <w:p w14:paraId="74A93F7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0-12</w:t>
            </w:r>
          </w:p>
          <w:p w14:paraId="1BF4AD6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0.40</w:t>
            </w:r>
          </w:p>
        </w:tc>
        <w:tc>
          <w:tcPr>
            <w:tcW w:w="57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ADBF03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 feel ashamed of my body when I have my period (1 point if ‘disagree’)</w:t>
            </w:r>
          </w:p>
          <w:p w14:paraId="68858119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I'm uncomfortable in my body when I have my period (1 point if ‘disagree’)</w:t>
            </w:r>
          </w:p>
          <w:p w14:paraId="64B67FF6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It's important that I keep my period secret from anyone (1 point if ‘disagree’)</w:t>
            </w:r>
          </w:p>
          <w:p w14:paraId="4857DF14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 feel proud that I have my periods (1 point if ‘agree’)</w:t>
            </w:r>
          </w:p>
          <w:p w14:paraId="6E15CC84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 wish I could never have periods (1 point if ‘disagree’)</w:t>
            </w:r>
          </w:p>
          <w:p w14:paraId="5553E461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can engage in sports activities during her periods (1 point if ‘agree’)</w:t>
            </w:r>
          </w:p>
          <w:p w14:paraId="0E6D43F8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easy to concentrate in class while on my periods (1 point if ‘agree’)</w:t>
            </w:r>
          </w:p>
          <w:p w14:paraId="10D535B2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Periods are an illness (1 point if ‘disagree’)</w:t>
            </w:r>
          </w:p>
          <w:p w14:paraId="5E79B4C5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is unclean when she is on her period (1 point if ‘disagree’)</w:t>
            </w:r>
          </w:p>
          <w:p w14:paraId="7E18D1DD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Menstruation is a normal process for girls (1 point if ‘agree’)</w:t>
            </w:r>
          </w:p>
          <w:p w14:paraId="1938057F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One should not bathe during menstruation (1 point if ‘disagree’)</w:t>
            </w:r>
          </w:p>
          <w:p w14:paraId="15379682" w14:textId="77777777" w:rsidR="004C0038" w:rsidRPr="002E4677" w:rsidRDefault="004C0038" w:rsidP="0011001C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should not feel embarrassed if she stains her dress at school when on her periods (1 point if ‘agree’)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95A3A4" w14:textId="41793566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6202616B" w14:textId="1A901E7B" w:rsidR="007A0594" w:rsidRPr="002E4677" w:rsidRDefault="007A059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</w:t>
            </w:r>
            <w:r w:rsidR="008666B5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8666B5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ZanaAfrica</w:t>
            </w:r>
            <w:proofErr w:type="spellEnd"/>
          </w:p>
          <w:p w14:paraId="57B376B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63785322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0529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RH knowledge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CEE0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367F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678561D5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A287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lastRenderedPageBreak/>
              <w:t>Pregnancy knowledge</w:t>
            </w:r>
          </w:p>
          <w:p w14:paraId="788FAF8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0-4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EAF41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pregnancy occur after kissing or hugging?</w:t>
            </w:r>
          </w:p>
          <w:p w14:paraId="54A63458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 it possible for a woman get pregnant on the very first time she has sexual intercourse?</w:t>
            </w:r>
          </w:p>
          <w:p w14:paraId="0732E4BF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From one menstrual period to the next, are there certain days when a woman is more likely to become pregnant if she has sexual intercourse?</w:t>
            </w:r>
          </w:p>
          <w:p w14:paraId="467E1F85" w14:textId="77777777" w:rsidR="004C0038" w:rsidRPr="002E4677" w:rsidRDefault="004C0038" w:rsidP="0011001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 this time just before her period begins, during her period, right after her period has ended, or two weeks after her period?</w:t>
            </w:r>
          </w:p>
          <w:p w14:paraId="6F8C0AA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0B01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survey</w:t>
            </w:r>
          </w:p>
          <w:p w14:paraId="084FF3A4" w14:textId="77777777" w:rsidR="004C0038" w:rsidRDefault="002E5D33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</w:t>
            </w:r>
          </w:p>
          <w:p w14:paraId="65F0F21E" w14:textId="633C353D" w:rsidR="002E5D33" w:rsidRPr="002E4677" w:rsidRDefault="002E5D33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DHS</w:t>
            </w:r>
          </w:p>
        </w:tc>
      </w:tr>
      <w:tr w:rsidR="004C0038" w:rsidRPr="002E4677" w14:paraId="1B55993D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708AA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Can spontaneously name a method of modern contraception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424E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I would like to talk about family planning – the various ways or methods that a couple can use to delay or avoid a pregnancy. Which ways or methods have you heard about? Valid responses: pill, IUD, injectable, implant, male condom, female condom, emergency contraception</w:t>
            </w:r>
          </w:p>
          <w:p w14:paraId="2E68357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70F2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survey</w:t>
            </w:r>
          </w:p>
          <w:p w14:paraId="4B6C787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DHS</w:t>
            </w:r>
          </w:p>
        </w:tc>
      </w:tr>
      <w:tr w:rsidR="004C0038" w:rsidRPr="002E4677" w14:paraId="0CF3E5B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47B3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STI knowledge</w:t>
            </w:r>
          </w:p>
          <w:p w14:paraId="015901A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0-4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1D888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Besides HIV, do you know of any other diseases that can be transmitted through sexual intercourse?</w:t>
            </w:r>
          </w:p>
          <w:p w14:paraId="31FCCA53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One can have STD/STIs without showing any symptoms</w:t>
            </w:r>
          </w:p>
          <w:p w14:paraId="49EAAD31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All STIs/STDs can only be transmitted via sexual intercourse</w:t>
            </w:r>
          </w:p>
          <w:p w14:paraId="4B02FEE0" w14:textId="77777777" w:rsidR="004C0038" w:rsidRPr="002E4677" w:rsidRDefault="004C0038" w:rsidP="0011001C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Condoms protect against most STDs/STIs</w:t>
            </w:r>
          </w:p>
          <w:p w14:paraId="4CF8BB8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00AC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survey</w:t>
            </w:r>
          </w:p>
          <w:p w14:paraId="72C75CA0" w14:textId="77777777" w:rsidR="004C0038" w:rsidRDefault="00312ED7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Adolescent Girls Initiative – Kenya (2015)</w:t>
            </w:r>
          </w:p>
          <w:p w14:paraId="1CEB60F9" w14:textId="102EE9AD" w:rsidR="00312ED7" w:rsidRPr="002E4677" w:rsidRDefault="00312ED7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415E0CF7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1166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HIV knowledge</w:t>
            </w:r>
          </w:p>
          <w:p w14:paraId="6D94B610" w14:textId="77777777" w:rsidR="004C003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0-11</w:t>
            </w:r>
          </w:p>
          <w:p w14:paraId="2184E3E7" w14:textId="262FFB4D" w:rsidR="005B1974" w:rsidRPr="002E4677" w:rsidRDefault="005B197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7EC23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Now I would like to talk about something else. Have you ever heard of an illness called AIDS?</w:t>
            </w:r>
          </w:p>
          <w:p w14:paraId="509ABEA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reduce their chances of getting the AIDS virus by having just one uninfected sex partner who has no other sex partners?</w:t>
            </w:r>
          </w:p>
          <w:p w14:paraId="5B91C306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get the AIDS virus from mosquito bites?</w:t>
            </w:r>
          </w:p>
          <w:p w14:paraId="01F3954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reduce their chance of getting the AIDS virus by using a condom every time they have sex?</w:t>
            </w:r>
          </w:p>
          <w:p w14:paraId="78B34F76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get the AIDS virus by sharing food with a person who has AIDS?</w:t>
            </w:r>
          </w:p>
          <w:p w14:paraId="11FC4D52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reduce their chance of getting the AIDS virus by not having sexual intercourse at all?</w:t>
            </w:r>
          </w:p>
          <w:p w14:paraId="172EF91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people get the AIDS virus because of witchcraft or other supernatural means?</w:t>
            </w:r>
          </w:p>
          <w:p w14:paraId="00179B77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 it possible for a healthy-looking person to have the AIDS virus?</w:t>
            </w:r>
          </w:p>
          <w:p w14:paraId="24B3D41D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the virus that causes AIDS be transmitted from a mother to her baby during pregnancy?</w:t>
            </w:r>
          </w:p>
          <w:p w14:paraId="21DD12A3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the virus that causes AIDS be transmitted from a mother to her baby during delivery?</w:t>
            </w:r>
          </w:p>
          <w:p w14:paraId="3920BDDF" w14:textId="77777777" w:rsidR="004C0038" w:rsidRPr="002E4677" w:rsidRDefault="004C0038" w:rsidP="0011001C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the virus that causes AIDS be transmitted from a mother to her baby by breastfeeding?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0F8D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Girls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 xml:space="preserve"> survey</w:t>
            </w:r>
          </w:p>
          <w:p w14:paraId="63F822D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DHS</w:t>
            </w:r>
          </w:p>
        </w:tc>
      </w:tr>
      <w:tr w:rsidR="004C0038" w:rsidRPr="002E4677" w14:paraId="5F77B93D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43EAA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Gender norms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4DEE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8AB1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3F0C05E0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0A41F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Gender norms in marriage</w:t>
            </w:r>
          </w:p>
          <w:p w14:paraId="17923EC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0-5</w:t>
            </w:r>
          </w:p>
          <w:p w14:paraId="6080520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0.37</w:t>
            </w:r>
          </w:p>
        </w:tc>
        <w:tc>
          <w:tcPr>
            <w:tcW w:w="57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D6E328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Polygamous marriages are part of your culture, so they should continue (1 point if ‘disagree’)</w:t>
            </w:r>
          </w:p>
          <w:p w14:paraId="0FD53380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better if a girls’ family arranges her marriage, than her choosing herself (1 point if ‘disagree’)</w:t>
            </w:r>
          </w:p>
          <w:p w14:paraId="0125714C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a man doesn’t hit his wife, it means he doesn’t love her (1 point if ‘disagree’)</w:t>
            </w:r>
          </w:p>
          <w:p w14:paraId="14782224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a man’s right to have sex with his wife whenever he wants (1 point if ‘disagree’)</w:t>
            </w:r>
          </w:p>
          <w:p w14:paraId="5FC27507" w14:textId="77777777" w:rsidR="004C0038" w:rsidRPr="002E4677" w:rsidRDefault="004C0038" w:rsidP="0011001C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a husband and wife disagree on using family planning, the husband’s opinion should come first (1 point if ‘disagree’)</w:t>
            </w:r>
          </w:p>
          <w:p w14:paraId="42106A7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D236F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lastRenderedPageBreak/>
              <w:t>Girl survey</w:t>
            </w:r>
          </w:p>
          <w:p w14:paraId="3D92AD3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Global Early Adolescent Study</w:t>
            </w:r>
          </w:p>
        </w:tc>
      </w:tr>
      <w:tr w:rsidR="004C0038" w:rsidRPr="002E4677" w14:paraId="0F22243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067D9" w14:textId="4BB11E4E" w:rsidR="00F850A4" w:rsidRDefault="00F850A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E</w:t>
            </w:r>
            <w:r w:rsidRPr="00F850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quitable adolescent gender norms</w:t>
            </w:r>
            <w:r w:rsidRPr="00F850A4" w:rsidDel="006E09F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78F7E708" w14:textId="0D89FECB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0-12</w:t>
            </w:r>
          </w:p>
          <w:p w14:paraId="596708A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0.65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4CEE7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as independent as boys (1 point if ‘agree a lot’ or ‘agree a little’)</w:t>
            </w:r>
          </w:p>
          <w:p w14:paraId="79426FFF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not go out with their friends unless an adult is present (1 point if ‘disagree a little’ or ‘disagree a lot’)</w:t>
            </w:r>
          </w:p>
          <w:p w14:paraId="04CF820D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feel they are more limited in what they can do and where they can go than boys (1 point if ‘disagree a little’ or ‘disagree a lot’)</w:t>
            </w:r>
          </w:p>
          <w:p w14:paraId="27BCDC4E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have the same chances/opportunities as boys (1 point if ‘agree a lot’ or ‘agree a little’)</w:t>
            </w:r>
          </w:p>
          <w:p w14:paraId="135C5CED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able to move about as freely as boys (1 point if ‘agree a lot’ or ‘agree a little’)</w:t>
            </w:r>
          </w:p>
          <w:p w14:paraId="5965B99A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as important for girls to do well in school as it is for boys (1 point if ‘agree a lot’ or ‘agree a little’)</w:t>
            </w:r>
          </w:p>
          <w:p w14:paraId="2E8E2A0E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Boys and girls should be equally responsible for household chores (1 point if ‘agree a lot’ or ‘agree a little’)</w:t>
            </w:r>
          </w:p>
          <w:p w14:paraId="1EF01E26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keep their thoughts to themselves and not say what they think in public (1 point if ‘disagree a little’ or ‘disagree a lot’)</w:t>
            </w:r>
          </w:p>
          <w:p w14:paraId="7CC16115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are expected to be humble (1 point if ‘disagree a little’ or ‘disagree a lot’)</w:t>
            </w:r>
          </w:p>
          <w:p w14:paraId="21B65532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not make too many demands on others (1 point if ‘disagree a little’ or ‘disagree a lot’)</w:t>
            </w:r>
          </w:p>
          <w:p w14:paraId="6AEF2EA9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A girl should say what she thinks even if it hurts someone’s feelings (1 point if ‘agree a lot’ or ‘agree a little’)</w:t>
            </w:r>
          </w:p>
          <w:p w14:paraId="74DDFEE1" w14:textId="77777777" w:rsidR="004C0038" w:rsidRPr="002E4677" w:rsidRDefault="004C0038" w:rsidP="0011001C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who argue with their friends in public do not behave as ladies (1 point if ‘disagree a little’ or ‘disagree a lot’)</w:t>
            </w:r>
          </w:p>
          <w:p w14:paraId="0387F6C0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1E4B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Girl survey</w:t>
            </w:r>
          </w:p>
          <w:p w14:paraId="5380067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Source: Global Early Adolescent Study </w:t>
            </w:r>
          </w:p>
          <w:p w14:paraId="7184CFB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</w:tr>
      <w:tr w:rsidR="004C0038" w:rsidRPr="002E4677" w14:paraId="140E420C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4C97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Gendered sexual norms</w:t>
            </w:r>
          </w:p>
          <w:p w14:paraId="1D41D8D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0-5</w:t>
            </w:r>
          </w:p>
          <w:p w14:paraId="022948B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Alpha: 0.46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75154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cover up or they will attract unwanted sexual attention (1 point if ‘disagree a little’ or ‘disagree a lot’)</w:t>
            </w:r>
          </w:p>
          <w:p w14:paraId="5357A383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careful about the way they look so they are not seen as trying to seduce men (1 point if ‘disagree a little’ or ‘disagree a lot’)</w:t>
            </w:r>
          </w:p>
          <w:p w14:paraId="6428B890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It’s a girl’s fault if boys come onto them (1 point if ‘disagree a little’ or ‘disagree a lot’)</w:t>
            </w:r>
          </w:p>
          <w:p w14:paraId="093D5105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wear short dresses to get boys’ attention (1 point if ‘disagree a little’ or ‘disagree a lot’)</w:t>
            </w:r>
          </w:p>
          <w:p w14:paraId="1059E517" w14:textId="77777777" w:rsidR="004C0038" w:rsidRPr="002E4677" w:rsidRDefault="004C0038" w:rsidP="0011001C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Girls should be free to dress as they want (1 point if ‘agree a lot’ or ‘agree a little’)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666A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Girl survey</w:t>
            </w:r>
          </w:p>
          <w:p w14:paraId="678C7FC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Source: Global Early Adolescent Study</w:t>
            </w:r>
          </w:p>
        </w:tc>
      </w:tr>
      <w:tr w:rsidR="004C0038" w:rsidRPr="002E4677" w14:paraId="04071223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E8CC2" w14:textId="0C9EE91F" w:rsidR="004C0038" w:rsidRPr="002E4677" w:rsidRDefault="004C0038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4301949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  <w:t>Agrees with IPV</w:t>
            </w:r>
          </w:p>
          <w:p w14:paraId="6AA8FE79" w14:textId="77777777" w:rsidR="004C0038" w:rsidRPr="002E4677" w:rsidRDefault="24978E8C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4301949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  <w:t>Score range: 0-5</w:t>
            </w:r>
          </w:p>
          <w:p w14:paraId="309F0A43" w14:textId="55C55269" w:rsidR="004C0038" w:rsidRPr="002E4677" w:rsidRDefault="24978E8C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43019494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bidi="ar-SA"/>
              </w:rPr>
              <w:t>Alpha: 0.80</w:t>
            </w:r>
          </w:p>
          <w:p w14:paraId="0208708C" w14:textId="03DCAECD" w:rsidR="004C0038" w:rsidRPr="002E4677" w:rsidRDefault="004C0038" w:rsidP="4301949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2687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Agrees a husband is justified in hitting or beating his wife in any of the following situations:</w:t>
            </w:r>
          </w:p>
          <w:p w14:paraId="5AFDE975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goes out without telling him?</w:t>
            </w:r>
          </w:p>
          <w:p w14:paraId="59F20AA3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neglects the children?</w:t>
            </w:r>
          </w:p>
          <w:p w14:paraId="358F06F4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argues with him?</w:t>
            </w:r>
          </w:p>
          <w:p w14:paraId="4B0A7C28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refuses to have sex with him?</w:t>
            </w:r>
          </w:p>
          <w:p w14:paraId="6C49E93D" w14:textId="77777777" w:rsidR="004C0038" w:rsidRPr="002E4677" w:rsidRDefault="004C0038" w:rsidP="0011001C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she burns the food?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5B9C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Girl survey</w:t>
            </w:r>
          </w:p>
          <w:p w14:paraId="2734E16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Source: DHS</w:t>
            </w:r>
          </w:p>
          <w:p w14:paraId="32B9268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71E5A52E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F721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u w:val="single"/>
                <w:lang w:bidi="ar-SA"/>
              </w:rPr>
              <w:t>Self-efficacy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826E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A651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</w:pPr>
          </w:p>
        </w:tc>
      </w:tr>
      <w:tr w:rsidR="004C0038" w:rsidRPr="002E4677" w14:paraId="190BF89A" w14:textId="77777777" w:rsidTr="43019494">
        <w:trPr>
          <w:trHeight w:val="30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FED6E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General s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elf-efficacy score</w:t>
            </w:r>
          </w:p>
          <w:p w14:paraId="7886A1F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Score range: 0-10</w:t>
            </w:r>
          </w:p>
          <w:p w14:paraId="6001A42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  <w:lang w:bidi="ar-SA"/>
              </w:rPr>
              <w:t>Alpha: 0.73</w:t>
            </w:r>
          </w:p>
        </w:tc>
        <w:tc>
          <w:tcPr>
            <w:tcW w:w="57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044BF5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always manage to solve difficult problems if you try hard enough (1 point if ‘agree’)</w:t>
            </w:r>
          </w:p>
          <w:p w14:paraId="51E2C846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someone is against you, you can still find ways to get what you want (1 point if ‘agree’)</w:t>
            </w:r>
          </w:p>
          <w:p w14:paraId="042A1035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It is easy for you to focus on your aims and accomplish your goals (1 point if ‘agree’)</w:t>
            </w:r>
          </w:p>
          <w:p w14:paraId="5CBC6E82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are confident that you could handle unexpected events very well (1 point if ‘agree’)</w:t>
            </w:r>
          </w:p>
          <w:p w14:paraId="43E86657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Because of the help you can get, you know how to manage unexpected situations (1 point if ‘agree’)</w:t>
            </w:r>
          </w:p>
          <w:p w14:paraId="45AAEDC6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can solve most problems if you make the necessary effort (1 point if ‘agree’)</w:t>
            </w:r>
          </w:p>
          <w:p w14:paraId="49709A6C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can remain calm when facing difficulties because you can rely on your own abilities (1 point if ‘agree’)</w:t>
            </w:r>
          </w:p>
          <w:p w14:paraId="7FE104BC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When you face a problem, you can usually find more than one solution (1 point if ‘agree’)</w:t>
            </w:r>
          </w:p>
          <w:p w14:paraId="767FA8E3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If you are in trouble, you can usually think of a solution (1 point if ‘agree’)</w:t>
            </w:r>
          </w:p>
          <w:p w14:paraId="1A7F11C4" w14:textId="77777777" w:rsidR="004C0038" w:rsidRPr="002E4677" w:rsidRDefault="004C0038" w:rsidP="0011001C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You can usually handle any situation that comes your way (1 point if ‘agree’)</w:t>
            </w:r>
          </w:p>
          <w:p w14:paraId="17D9451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3BBE9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lastRenderedPageBreak/>
              <w:t>Girl survey</w:t>
            </w:r>
          </w:p>
          <w:p w14:paraId="600ACA9E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Source: Generalized Self-Efficacy Scale</w:t>
            </w:r>
          </w:p>
        </w:tc>
      </w:tr>
    </w:tbl>
    <w:p w14:paraId="7B4CE051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  <w:lang w:bidi="ar-SA"/>
        </w:rPr>
      </w:pPr>
    </w:p>
    <w:p w14:paraId="4F46825B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bidi="ar-SA"/>
        </w:rPr>
      </w:pPr>
    </w:p>
    <w:p w14:paraId="5F03AB82" w14:textId="77777777" w:rsidR="004C0038" w:rsidRPr="002E4677" w:rsidRDefault="004C0038" w:rsidP="004C0038">
      <w:pPr>
        <w:rPr>
          <w:rFonts w:asciiTheme="majorBidi" w:eastAsia="Times New Roman" w:hAnsiTheme="majorBidi" w:cstheme="majorBidi"/>
          <w:b/>
          <w:sz w:val="24"/>
          <w:szCs w:val="24"/>
          <w:highlight w:val="yellow"/>
          <w:lang w:bidi="ar-SA"/>
        </w:rPr>
      </w:pPr>
      <w:r w:rsidRPr="002E4677">
        <w:rPr>
          <w:rFonts w:asciiTheme="majorBidi" w:eastAsia="Times New Roman" w:hAnsiTheme="majorBidi" w:cstheme="majorBidi"/>
          <w:b/>
          <w:sz w:val="24"/>
          <w:szCs w:val="24"/>
          <w:highlight w:val="yellow"/>
          <w:lang w:bidi="ar-SA"/>
        </w:rPr>
        <w:br w:type="page"/>
      </w:r>
    </w:p>
    <w:p w14:paraId="2AD77AE3" w14:textId="77777777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>Table A2: Differences in estimated effects of intention-to-treat across study arms</w:t>
      </w:r>
      <w:r>
        <w:rPr>
          <w:rFonts w:asciiTheme="majorBidi" w:hAnsiTheme="majorBidi" w:cstheme="majorBidi"/>
          <w:b/>
        </w:rPr>
        <w:t xml:space="preserve"> among girls menstruating at baseline and interviewed at </w:t>
      </w:r>
      <w:proofErr w:type="spellStart"/>
      <w:r>
        <w:rPr>
          <w:rFonts w:asciiTheme="majorBidi" w:hAnsiTheme="majorBidi" w:cstheme="majorBidi"/>
          <w:b/>
        </w:rPr>
        <w:t>endline</w:t>
      </w:r>
      <w:proofErr w:type="spellEnd"/>
    </w:p>
    <w:tbl>
      <w:tblPr>
        <w:tblW w:w="9868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048"/>
        <w:gridCol w:w="2048"/>
        <w:gridCol w:w="2130"/>
      </w:tblGrid>
      <w:tr w:rsidR="004C0038" w:rsidRPr="002E4677" w14:paraId="7200711C" w14:textId="77777777" w:rsidTr="0011001C">
        <w:trPr>
          <w:trHeight w:val="818"/>
        </w:trPr>
        <w:tc>
          <w:tcPr>
            <w:tcW w:w="3642" w:type="dxa"/>
            <w:shd w:val="clear" w:color="auto" w:fill="auto"/>
            <w:hideMark/>
          </w:tcPr>
          <w:p w14:paraId="2792161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</w:tcPr>
          <w:p w14:paraId="2A65DF46" w14:textId="77777777" w:rsidR="004C0038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(1)</w:t>
            </w:r>
          </w:p>
          <w:p w14:paraId="21334A63" w14:textId="77777777" w:rsidR="004C0038" w:rsidRPr="002E4677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Pads Only vs RH only</w:t>
            </w:r>
          </w:p>
          <w:p w14:paraId="47B97628" w14:textId="77777777" w:rsidR="004C0038" w:rsidRDefault="004C0038" w:rsidP="0011001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2048" w:type="dxa"/>
            <w:shd w:val="clear" w:color="auto" w:fill="auto"/>
          </w:tcPr>
          <w:p w14:paraId="30F6AD3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(2)</w:t>
            </w:r>
          </w:p>
          <w:p w14:paraId="02607BF7" w14:textId="77777777" w:rsidR="004C0038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Pads &amp; RH vs Pads Only</w:t>
            </w:r>
          </w:p>
          <w:p w14:paraId="4A8069CD" w14:textId="77777777" w:rsidR="004C0038" w:rsidRPr="00FF5E90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2130" w:type="dxa"/>
            <w:shd w:val="clear" w:color="auto" w:fill="auto"/>
          </w:tcPr>
          <w:p w14:paraId="3B67CAB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2E4677" w:rsidDel="0073775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2E4677">
              <w:rPr>
                <w:rFonts w:asciiTheme="majorBidi" w:hAnsiTheme="majorBidi" w:cstheme="majorBidi"/>
                <w:b/>
              </w:rPr>
              <w:t>(3)</w:t>
            </w:r>
          </w:p>
          <w:p w14:paraId="17D8DF3F" w14:textId="77777777" w:rsidR="004C0038" w:rsidRPr="002E4677" w:rsidRDefault="004C0038" w:rsidP="0011001C">
            <w:pPr>
              <w:spacing w:after="0"/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 xml:space="preserve">Pads &amp; RH vs RH Only </w:t>
            </w:r>
          </w:p>
          <w:p w14:paraId="75F924A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  <w:r w:rsidRPr="002E4677" w:rsidDel="0073775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C0038" w:rsidRPr="002E4677" w14:paraId="721769C8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160039FB" w14:textId="77777777" w:rsidR="004C0038" w:rsidRPr="0060560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School outcomes</w:t>
            </w:r>
          </w:p>
        </w:tc>
        <w:tc>
          <w:tcPr>
            <w:tcW w:w="2048" w:type="dxa"/>
            <w:vAlign w:val="bottom"/>
          </w:tcPr>
          <w:p w14:paraId="21BD20EF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6FA546F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32A153C5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DEFED06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074206DC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 # of days attended school</w:t>
            </w:r>
          </w:p>
        </w:tc>
        <w:tc>
          <w:tcPr>
            <w:tcW w:w="2048" w:type="dxa"/>
            <w:shd w:val="clear" w:color="auto" w:fill="auto"/>
          </w:tcPr>
          <w:p w14:paraId="0B0DDA4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-0.23 (0.695)</w:t>
            </w:r>
          </w:p>
        </w:tc>
        <w:tc>
          <w:tcPr>
            <w:tcW w:w="2048" w:type="dxa"/>
            <w:shd w:val="clear" w:color="auto" w:fill="auto"/>
          </w:tcPr>
          <w:p w14:paraId="2D7C6E2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-0.21 (0.680)</w:t>
            </w:r>
          </w:p>
        </w:tc>
        <w:tc>
          <w:tcPr>
            <w:tcW w:w="2130" w:type="dxa"/>
            <w:shd w:val="clear" w:color="auto" w:fill="auto"/>
          </w:tcPr>
          <w:p w14:paraId="199B82A7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-0.44 (0.388)</w:t>
            </w:r>
          </w:p>
        </w:tc>
      </w:tr>
      <w:tr w:rsidR="004C0038" w:rsidRPr="002E4677" w14:paraId="15920D65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7864ED65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Observed attendance </w:t>
            </w:r>
          </w:p>
        </w:tc>
        <w:tc>
          <w:tcPr>
            <w:tcW w:w="2048" w:type="dxa"/>
            <w:shd w:val="clear" w:color="auto" w:fill="auto"/>
            <w:vAlign w:val="bottom"/>
          </w:tcPr>
          <w:p w14:paraId="52F4436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.14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(0.919)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7FCA050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.334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(0.758)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42EE1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(0.657)</w:t>
            </w:r>
          </w:p>
        </w:tc>
      </w:tr>
      <w:tr w:rsidR="004C0038" w:rsidRPr="002E4677" w14:paraId="19F09DF7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1F18888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School engagement </w:t>
            </w:r>
          </w:p>
        </w:tc>
        <w:tc>
          <w:tcPr>
            <w:tcW w:w="2048" w:type="dxa"/>
            <w:vAlign w:val="bottom"/>
          </w:tcPr>
          <w:p w14:paraId="0B3961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-0.19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(0.192)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3369E45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0.22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(0.176)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06ABD6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0.024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(0.887)</w:t>
            </w:r>
          </w:p>
        </w:tc>
      </w:tr>
      <w:tr w:rsidR="004C0038" w:rsidRPr="002E4677" w14:paraId="17EB908B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3EE8D124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Mensuration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management</w:t>
            </w:r>
          </w:p>
        </w:tc>
        <w:tc>
          <w:tcPr>
            <w:tcW w:w="2048" w:type="dxa"/>
            <w:vAlign w:val="bottom"/>
          </w:tcPr>
          <w:p w14:paraId="04AC313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5CE84E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572740B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2D211D81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4314DDF7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Has enough pads</w:t>
            </w:r>
          </w:p>
        </w:tc>
        <w:tc>
          <w:tcPr>
            <w:tcW w:w="2048" w:type="dxa"/>
            <w:vAlign w:val="bottom"/>
          </w:tcPr>
          <w:p w14:paraId="129432C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0.22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5A6D0BA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-0.033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(0.403)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24640BB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</w:tr>
      <w:tr w:rsidR="004C0038" w:rsidRPr="002E4677" w14:paraId="37AA874B" w14:textId="77777777" w:rsidTr="0011001C">
        <w:trPr>
          <w:trHeight w:val="285"/>
        </w:trPr>
        <w:tc>
          <w:tcPr>
            <w:tcW w:w="3642" w:type="dxa"/>
            <w:shd w:val="clear" w:color="auto" w:fill="auto"/>
          </w:tcPr>
          <w:p w14:paraId="6A75AB0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Reporting leaking (%)</w:t>
            </w:r>
          </w:p>
        </w:tc>
        <w:tc>
          <w:tcPr>
            <w:tcW w:w="2048" w:type="dxa"/>
            <w:vAlign w:val="bottom"/>
          </w:tcPr>
          <w:p w14:paraId="3F2F7BE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-0.047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(0.087)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1BB1C5A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-0.007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(0.856)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0DF97FD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-0.053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(0.15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</w:tr>
      <w:tr w:rsidR="004C0038" w:rsidRPr="002E4677" w14:paraId="224DEB39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4150B7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Reproductive health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attitudes</w:t>
            </w:r>
          </w:p>
        </w:tc>
        <w:tc>
          <w:tcPr>
            <w:tcW w:w="2048" w:type="dxa"/>
          </w:tcPr>
          <w:p w14:paraId="56655EB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09EFA32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495378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8D3D1D7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245BDA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Menstruation attitudes</w:t>
            </w:r>
          </w:p>
        </w:tc>
        <w:tc>
          <w:tcPr>
            <w:tcW w:w="2048" w:type="dxa"/>
            <w:shd w:val="clear" w:color="auto" w:fill="auto"/>
            <w:vAlign w:val="bottom"/>
          </w:tcPr>
          <w:p w14:paraId="68888DB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D17DE">
              <w:rPr>
                <w:rFonts w:asciiTheme="majorBidi" w:eastAsia="Times New Roman" w:hAnsiTheme="majorBidi" w:cstheme="majorBidi"/>
                <w:sz w:val="20"/>
                <w:szCs w:val="20"/>
              </w:rPr>
              <w:t>-0.4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(0.001)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59B2C46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0.70 (&lt;0.001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A26AD5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0.22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(0.054)</w:t>
            </w:r>
          </w:p>
        </w:tc>
      </w:tr>
      <w:tr w:rsidR="004C0038" w:rsidRPr="002E4677" w14:paraId="730C9092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7126280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Reproductive health knowledge</w:t>
            </w:r>
          </w:p>
        </w:tc>
        <w:tc>
          <w:tcPr>
            <w:tcW w:w="2048" w:type="dxa"/>
          </w:tcPr>
          <w:p w14:paraId="5FD994C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392DEEE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32333F3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2EDFC816" w14:textId="77777777" w:rsidTr="0011001C">
        <w:trPr>
          <w:trHeight w:val="260"/>
        </w:trPr>
        <w:tc>
          <w:tcPr>
            <w:tcW w:w="3642" w:type="dxa"/>
            <w:shd w:val="clear" w:color="auto" w:fill="auto"/>
            <w:hideMark/>
          </w:tcPr>
          <w:p w14:paraId="4413135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Pregnancy knowledge </w:t>
            </w:r>
          </w:p>
        </w:tc>
        <w:tc>
          <w:tcPr>
            <w:tcW w:w="2048" w:type="dxa"/>
            <w:vAlign w:val="bottom"/>
          </w:tcPr>
          <w:p w14:paraId="2AD9FCC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-0.15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(0.019)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14:paraId="07C3F22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0.33 (&lt;0.001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130" w:type="dxa"/>
            <w:shd w:val="clear" w:color="auto" w:fill="auto"/>
            <w:vAlign w:val="bottom"/>
            <w:hideMark/>
          </w:tcPr>
          <w:p w14:paraId="032EA0E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0.18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(0.009)</w:t>
            </w:r>
          </w:p>
        </w:tc>
      </w:tr>
      <w:tr w:rsidR="004C0038" w:rsidRPr="002E4677" w14:paraId="3BD4AC96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5A0BCBB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Can spontaneously name a method of modern contraception </w:t>
            </w:r>
          </w:p>
        </w:tc>
        <w:tc>
          <w:tcPr>
            <w:tcW w:w="2048" w:type="dxa"/>
            <w:vAlign w:val="bottom"/>
          </w:tcPr>
          <w:p w14:paraId="1193D0A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-0.11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6EB94D7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0.069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(0.065)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5DDDF8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-0.041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(0.262)</w:t>
            </w:r>
          </w:p>
        </w:tc>
      </w:tr>
      <w:tr w:rsidR="004C0038" w:rsidRPr="002E4677" w14:paraId="60C2C735" w14:textId="77777777" w:rsidTr="0011001C">
        <w:trPr>
          <w:trHeight w:val="296"/>
        </w:trPr>
        <w:tc>
          <w:tcPr>
            <w:tcW w:w="3642" w:type="dxa"/>
            <w:shd w:val="clear" w:color="auto" w:fill="auto"/>
            <w:hideMark/>
          </w:tcPr>
          <w:p w14:paraId="68EDC3F7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STI knowledge score</w:t>
            </w:r>
          </w:p>
        </w:tc>
        <w:tc>
          <w:tcPr>
            <w:tcW w:w="2048" w:type="dxa"/>
            <w:vAlign w:val="bottom"/>
          </w:tcPr>
          <w:p w14:paraId="0483D3E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-0.32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5064A0A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-0.029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F7403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-0.029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(0.761)</w:t>
            </w:r>
          </w:p>
        </w:tc>
      </w:tr>
      <w:tr w:rsidR="004C0038" w:rsidRPr="002E4677" w14:paraId="21ABBBBD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B61202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HIV knowledge score</w:t>
            </w:r>
          </w:p>
        </w:tc>
        <w:tc>
          <w:tcPr>
            <w:tcW w:w="2048" w:type="dxa"/>
            <w:vAlign w:val="bottom"/>
          </w:tcPr>
          <w:p w14:paraId="481A971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</w:t>
            </w:r>
            <w:proofErr w:type="gramStart"/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25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0.124)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3F220B1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0.12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(0.397)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80F653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-0.13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(0.346)</w:t>
            </w:r>
          </w:p>
        </w:tc>
      </w:tr>
      <w:tr w:rsidR="004C0038" w:rsidRPr="002E4677" w14:paraId="23B9661A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544E0EA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Gender norms</w:t>
            </w:r>
          </w:p>
        </w:tc>
        <w:tc>
          <w:tcPr>
            <w:tcW w:w="2048" w:type="dxa"/>
          </w:tcPr>
          <w:p w14:paraId="5196454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0CECE91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77B6326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3470CD4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1A8EB982" w14:textId="77777777" w:rsidR="004C0038" w:rsidRPr="002E4677" w:rsidRDefault="004C0038" w:rsidP="0011001C">
            <w:pPr>
              <w:spacing w:after="0" w:line="240" w:lineRule="auto"/>
              <w:ind w:left="720"/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Gender norms in marriage</w:t>
            </w:r>
          </w:p>
        </w:tc>
        <w:tc>
          <w:tcPr>
            <w:tcW w:w="2048" w:type="dxa"/>
            <w:vAlign w:val="bottom"/>
          </w:tcPr>
          <w:p w14:paraId="706F5D5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-0.070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(0.514)</w:t>
            </w:r>
          </w:p>
        </w:tc>
        <w:tc>
          <w:tcPr>
            <w:tcW w:w="2048" w:type="dxa"/>
            <w:shd w:val="clear" w:color="auto" w:fill="auto"/>
            <w:vAlign w:val="bottom"/>
            <w:hideMark/>
          </w:tcPr>
          <w:p w14:paraId="7B5C6D0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0.084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(0.428)</w:t>
            </w:r>
          </w:p>
        </w:tc>
        <w:tc>
          <w:tcPr>
            <w:tcW w:w="2130" w:type="dxa"/>
            <w:shd w:val="clear" w:color="auto" w:fill="auto"/>
            <w:vAlign w:val="bottom"/>
            <w:hideMark/>
          </w:tcPr>
          <w:p w14:paraId="23D0909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0.014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(0.895)</w:t>
            </w:r>
          </w:p>
        </w:tc>
      </w:tr>
      <w:tr w:rsidR="004C0038" w:rsidRPr="002E4677" w14:paraId="426F0EE0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27C3E80D" w14:textId="29DE6976" w:rsidR="004C0038" w:rsidRPr="002E4677" w:rsidRDefault="00F850A4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E</w:t>
            </w:r>
            <w:r w:rsidRPr="00F850A4">
              <w:rPr>
                <w:rFonts w:asciiTheme="majorBidi" w:eastAsia="Times New Roman" w:hAnsiTheme="majorBidi" w:cstheme="majorBidi"/>
                <w:sz w:val="20"/>
                <w:szCs w:val="20"/>
              </w:rPr>
              <w:t>quitable adolescent gender norms</w:t>
            </w:r>
          </w:p>
        </w:tc>
        <w:tc>
          <w:tcPr>
            <w:tcW w:w="2048" w:type="dxa"/>
            <w:vAlign w:val="bottom"/>
          </w:tcPr>
          <w:p w14:paraId="21A9F5B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-0.37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(0.019)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10435F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0.50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3AA96F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0.13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(0.331)</w:t>
            </w:r>
          </w:p>
        </w:tc>
      </w:tr>
      <w:tr w:rsidR="004C0038" w:rsidRPr="002E4677" w14:paraId="7BEC3E39" w14:textId="77777777" w:rsidTr="0011001C">
        <w:trPr>
          <w:trHeight w:val="233"/>
        </w:trPr>
        <w:tc>
          <w:tcPr>
            <w:tcW w:w="3642" w:type="dxa"/>
            <w:shd w:val="clear" w:color="auto" w:fill="auto"/>
            <w:hideMark/>
          </w:tcPr>
          <w:p w14:paraId="399A6C3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Gendered sexual norms</w:t>
            </w:r>
          </w:p>
        </w:tc>
        <w:tc>
          <w:tcPr>
            <w:tcW w:w="2048" w:type="dxa"/>
            <w:vAlign w:val="bottom"/>
          </w:tcPr>
          <w:p w14:paraId="743710D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-0.44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7F8ECAA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0.35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(0.001)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40200F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-0.096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(0.334)</w:t>
            </w:r>
          </w:p>
        </w:tc>
      </w:tr>
      <w:tr w:rsidR="004C0038" w:rsidRPr="002E4677" w14:paraId="4BF8727A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311C14E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Acceptability of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IPV</w:t>
            </w:r>
          </w:p>
        </w:tc>
        <w:tc>
          <w:tcPr>
            <w:tcW w:w="2048" w:type="dxa"/>
            <w:vAlign w:val="bottom"/>
          </w:tcPr>
          <w:p w14:paraId="1D59E57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-0.050 (0.756)</w:t>
            </w:r>
          </w:p>
        </w:tc>
        <w:tc>
          <w:tcPr>
            <w:tcW w:w="2048" w:type="dxa"/>
            <w:shd w:val="clear" w:color="auto" w:fill="auto"/>
            <w:noWrap/>
            <w:vAlign w:val="bottom"/>
          </w:tcPr>
          <w:p w14:paraId="1CC4C50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-0.043 (0.764)</w:t>
            </w:r>
          </w:p>
        </w:tc>
        <w:tc>
          <w:tcPr>
            <w:tcW w:w="2130" w:type="dxa"/>
            <w:shd w:val="clear" w:color="auto" w:fill="auto"/>
            <w:noWrap/>
            <w:vAlign w:val="bottom"/>
          </w:tcPr>
          <w:p w14:paraId="43C732E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-0.092 (0.527)</w:t>
            </w:r>
          </w:p>
        </w:tc>
      </w:tr>
      <w:tr w:rsidR="004C0038" w:rsidRPr="002E4677" w14:paraId="092143A5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154C92C2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Self-efficacy</w:t>
            </w:r>
          </w:p>
        </w:tc>
        <w:tc>
          <w:tcPr>
            <w:tcW w:w="2048" w:type="dxa"/>
          </w:tcPr>
          <w:p w14:paraId="35A6C7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noWrap/>
            <w:hideMark/>
          </w:tcPr>
          <w:p w14:paraId="5A34447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noWrap/>
            <w:hideMark/>
          </w:tcPr>
          <w:p w14:paraId="2232923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20C86689" w14:textId="77777777" w:rsidTr="0011001C">
        <w:trPr>
          <w:trHeight w:val="285"/>
        </w:trPr>
        <w:tc>
          <w:tcPr>
            <w:tcW w:w="3642" w:type="dxa"/>
            <w:shd w:val="clear" w:color="auto" w:fill="auto"/>
            <w:hideMark/>
          </w:tcPr>
          <w:p w14:paraId="5C2CD2B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General s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elf-efficacy</w:t>
            </w:r>
          </w:p>
        </w:tc>
        <w:tc>
          <w:tcPr>
            <w:tcW w:w="2048" w:type="dxa"/>
            <w:vAlign w:val="bottom"/>
          </w:tcPr>
          <w:p w14:paraId="3E9D15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-0.96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noWrap/>
            <w:vAlign w:val="bottom"/>
            <w:hideMark/>
          </w:tcPr>
          <w:p w14:paraId="2B5BC50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0.38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(0.064)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AA180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-0.58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(0.011)</w:t>
            </w:r>
          </w:p>
        </w:tc>
      </w:tr>
    </w:tbl>
    <w:p w14:paraId="43124B58" w14:textId="77777777" w:rsidR="004C0038" w:rsidRPr="002E4677" w:rsidRDefault="004C0038" w:rsidP="004C0038">
      <w:pPr>
        <w:jc w:val="both"/>
        <w:rPr>
          <w:rFonts w:asciiTheme="majorBidi" w:hAnsiTheme="majorBidi" w:cstheme="majorBidi"/>
          <w:sz w:val="20"/>
          <w:szCs w:val="20"/>
        </w:rPr>
      </w:pP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Notes: The table reports differences across study arms from the estimates reported in Table 3. Column 1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>Pads only to RH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, column 2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 xml:space="preserve">Pads &amp; RH to Pads only, 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and column 3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>Pads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2E4677">
        <w:rPr>
          <w:rFonts w:asciiTheme="majorBidi" w:hAnsiTheme="majorBidi" w:cstheme="majorBidi"/>
          <w:sz w:val="20"/>
          <w:szCs w:val="20"/>
        </w:rPr>
        <w:t>&amp;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2E4677">
        <w:rPr>
          <w:rFonts w:asciiTheme="majorBidi" w:hAnsiTheme="majorBidi" w:cstheme="majorBidi"/>
          <w:sz w:val="20"/>
          <w:szCs w:val="20"/>
        </w:rPr>
        <w:t>RH to RH only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>. Minor differences in the reported differentials compared to the estimates presented in Table 3 are due to rounding.</w:t>
      </w:r>
    </w:p>
    <w:p w14:paraId="2FE143F0" w14:textId="77777777" w:rsidR="004C0038" w:rsidRPr="002E4677" w:rsidRDefault="004C0038" w:rsidP="004C0038">
      <w:pPr>
        <w:rPr>
          <w:rFonts w:asciiTheme="majorBidi" w:hAnsiTheme="majorBidi" w:cstheme="majorBidi"/>
        </w:rPr>
      </w:pPr>
    </w:p>
    <w:p w14:paraId="6FF82746" w14:textId="77777777" w:rsidR="004C0038" w:rsidRPr="002E4677" w:rsidRDefault="004C0038" w:rsidP="004C0038">
      <w:pPr>
        <w:rPr>
          <w:rFonts w:asciiTheme="majorBidi" w:eastAsia="Times New Roman" w:hAnsiTheme="majorBidi" w:cstheme="majorBidi"/>
          <w:b/>
          <w:sz w:val="24"/>
          <w:szCs w:val="24"/>
          <w:lang w:bidi="ar-SA"/>
        </w:rPr>
      </w:pPr>
      <w:r w:rsidRPr="002E4677">
        <w:rPr>
          <w:rFonts w:asciiTheme="majorBidi" w:eastAsia="Times New Roman" w:hAnsiTheme="majorBidi" w:cstheme="majorBidi"/>
          <w:b/>
          <w:sz w:val="24"/>
          <w:szCs w:val="24"/>
          <w:lang w:bidi="ar-SA"/>
        </w:rPr>
        <w:br w:type="page"/>
      </w:r>
    </w:p>
    <w:p w14:paraId="1E07A783" w14:textId="77777777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 xml:space="preserve">Table </w:t>
      </w:r>
      <w:r>
        <w:rPr>
          <w:rFonts w:asciiTheme="majorBidi" w:hAnsiTheme="majorBidi" w:cstheme="majorBidi"/>
          <w:b/>
        </w:rPr>
        <w:t>A3</w:t>
      </w:r>
      <w:r w:rsidRPr="002E4677">
        <w:rPr>
          <w:rFonts w:asciiTheme="majorBidi" w:hAnsiTheme="majorBidi" w:cstheme="majorBidi"/>
          <w:b/>
        </w:rPr>
        <w:t xml:space="preserve">: </w:t>
      </w:r>
      <w:r>
        <w:rPr>
          <w:rFonts w:asciiTheme="majorBidi" w:hAnsiTheme="majorBidi" w:cstheme="majorBidi"/>
          <w:b/>
        </w:rPr>
        <w:t>Nia Project</w:t>
      </w:r>
      <w:r w:rsidRPr="002E4677">
        <w:rPr>
          <w:rFonts w:asciiTheme="majorBidi" w:hAnsiTheme="majorBidi" w:cstheme="majorBidi"/>
          <w:b/>
        </w:rPr>
        <w:t xml:space="preserve"> uptake</w:t>
      </w:r>
      <w:r>
        <w:rPr>
          <w:rFonts w:asciiTheme="majorBidi" w:hAnsiTheme="majorBidi" w:cstheme="majorBidi"/>
          <w:b/>
        </w:rPr>
        <w:t xml:space="preserve"> Among All Girls Interviewed at </w:t>
      </w:r>
      <w:proofErr w:type="spellStart"/>
      <w:r>
        <w:rPr>
          <w:rFonts w:asciiTheme="majorBidi" w:hAnsiTheme="majorBidi" w:cstheme="majorBidi"/>
          <w:b/>
        </w:rPr>
        <w:t>Endline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9"/>
        <w:gridCol w:w="1338"/>
        <w:gridCol w:w="1420"/>
        <w:gridCol w:w="1435"/>
        <w:gridCol w:w="1435"/>
      </w:tblGrid>
      <w:tr w:rsidR="004C0038" w:rsidRPr="002E4677" w14:paraId="51BAF779" w14:textId="77777777" w:rsidTr="0011001C">
        <w:trPr>
          <w:jc w:val="center"/>
        </w:trPr>
        <w:tc>
          <w:tcPr>
            <w:tcW w:w="3329" w:type="dxa"/>
          </w:tcPr>
          <w:p w14:paraId="26B20277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161559B6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1</w:t>
            </w:r>
          </w:p>
          <w:p w14:paraId="4C1F63B9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Control</w:t>
            </w:r>
          </w:p>
          <w:p w14:paraId="6B418A6B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n=821</w:t>
            </w:r>
          </w:p>
          <w:p w14:paraId="4C681F62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  <w:tc>
          <w:tcPr>
            <w:tcW w:w="1420" w:type="dxa"/>
            <w:shd w:val="clear" w:color="auto" w:fill="auto"/>
          </w:tcPr>
          <w:p w14:paraId="5188DDD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2</w:t>
            </w:r>
          </w:p>
          <w:p w14:paraId="0AB2BEB9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Pads Only</w:t>
            </w:r>
          </w:p>
          <w:p w14:paraId="064B753C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n=811</w:t>
            </w:r>
          </w:p>
          <w:p w14:paraId="17DD30DA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  <w:tc>
          <w:tcPr>
            <w:tcW w:w="1435" w:type="dxa"/>
            <w:shd w:val="clear" w:color="auto" w:fill="auto"/>
          </w:tcPr>
          <w:p w14:paraId="1BA7DB90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3</w:t>
            </w:r>
          </w:p>
          <w:p w14:paraId="119ED7EA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RH Only</w:t>
            </w:r>
          </w:p>
          <w:p w14:paraId="15CDF31E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n=814</w:t>
            </w:r>
          </w:p>
          <w:p w14:paraId="18F487D7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  <w:tc>
          <w:tcPr>
            <w:tcW w:w="1435" w:type="dxa"/>
            <w:shd w:val="clear" w:color="auto" w:fill="auto"/>
          </w:tcPr>
          <w:p w14:paraId="780BF095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Arm 4</w:t>
            </w:r>
          </w:p>
          <w:p w14:paraId="7D198E25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Pads &amp; RH</w:t>
            </w:r>
          </w:p>
          <w:p w14:paraId="586F11C2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n=830</w:t>
            </w:r>
          </w:p>
          <w:p w14:paraId="3809241B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b/>
                <w:sz w:val="20"/>
                <w:szCs w:val="20"/>
              </w:rPr>
              <w:t>(mean (SD))</w:t>
            </w:r>
          </w:p>
        </w:tc>
      </w:tr>
      <w:tr w:rsidR="004C0038" w:rsidRPr="002E4677" w14:paraId="1BD0850E" w14:textId="77777777" w:rsidTr="0011001C">
        <w:trPr>
          <w:jc w:val="center"/>
        </w:trPr>
        <w:tc>
          <w:tcPr>
            <w:tcW w:w="3329" w:type="dxa"/>
          </w:tcPr>
          <w:p w14:paraId="0CB4CABB" w14:textId="77777777" w:rsidR="004C0038" w:rsidRPr="002E4677" w:rsidRDefault="004C0038" w:rsidP="0011001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pads received (target=20)</w:t>
            </w:r>
          </w:p>
        </w:tc>
        <w:tc>
          <w:tcPr>
            <w:tcW w:w="1338" w:type="dxa"/>
          </w:tcPr>
          <w:p w14:paraId="0ED21F6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20" w:type="dxa"/>
          </w:tcPr>
          <w:p w14:paraId="2E0AB5F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17.6 (4.0)</w:t>
            </w:r>
          </w:p>
        </w:tc>
        <w:tc>
          <w:tcPr>
            <w:tcW w:w="1435" w:type="dxa"/>
          </w:tcPr>
          <w:p w14:paraId="6BF3838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35" w:type="dxa"/>
          </w:tcPr>
          <w:p w14:paraId="7809676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17.6 (4.1)</w:t>
            </w:r>
          </w:p>
        </w:tc>
      </w:tr>
      <w:tr w:rsidR="004C0038" w:rsidRPr="002E4677" w14:paraId="7F30876A" w14:textId="77777777" w:rsidTr="0011001C">
        <w:trPr>
          <w:jc w:val="center"/>
        </w:trPr>
        <w:tc>
          <w:tcPr>
            <w:tcW w:w="3329" w:type="dxa"/>
          </w:tcPr>
          <w:p w14:paraId="298D2B33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underwear received</w:t>
            </w:r>
          </w:p>
          <w:p w14:paraId="27BF1773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(target=6)</w:t>
            </w:r>
          </w:p>
        </w:tc>
        <w:tc>
          <w:tcPr>
            <w:tcW w:w="1338" w:type="dxa"/>
          </w:tcPr>
          <w:p w14:paraId="68F35B09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20" w:type="dxa"/>
          </w:tcPr>
          <w:p w14:paraId="5AF8545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(1.3)</w:t>
            </w:r>
          </w:p>
        </w:tc>
        <w:tc>
          <w:tcPr>
            <w:tcW w:w="1435" w:type="dxa"/>
          </w:tcPr>
          <w:p w14:paraId="03C77E6C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35" w:type="dxa"/>
          </w:tcPr>
          <w:p w14:paraId="1749A44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(1.3)</w:t>
            </w:r>
          </w:p>
        </w:tc>
      </w:tr>
      <w:tr w:rsidR="004C0038" w:rsidRPr="002E4677" w14:paraId="3FB0029C" w14:textId="77777777" w:rsidTr="0011001C">
        <w:trPr>
          <w:jc w:val="center"/>
        </w:trPr>
        <w:tc>
          <w:tcPr>
            <w:tcW w:w="3329" w:type="dxa"/>
          </w:tcPr>
          <w:p w14:paraId="03C7FA3A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NIA magazines received (target=5)</w:t>
            </w:r>
          </w:p>
        </w:tc>
        <w:tc>
          <w:tcPr>
            <w:tcW w:w="1338" w:type="dxa"/>
          </w:tcPr>
          <w:p w14:paraId="29D73B5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 (0)</w:t>
            </w:r>
          </w:p>
        </w:tc>
        <w:tc>
          <w:tcPr>
            <w:tcW w:w="1420" w:type="dxa"/>
          </w:tcPr>
          <w:p w14:paraId="410C624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(0.2)</w:t>
            </w:r>
          </w:p>
        </w:tc>
        <w:tc>
          <w:tcPr>
            <w:tcW w:w="1435" w:type="dxa"/>
          </w:tcPr>
          <w:p w14:paraId="132235C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(1.1)</w:t>
            </w:r>
          </w:p>
        </w:tc>
        <w:tc>
          <w:tcPr>
            <w:tcW w:w="1435" w:type="dxa"/>
          </w:tcPr>
          <w:p w14:paraId="2276B95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4.7 (1.0)</w:t>
            </w:r>
          </w:p>
        </w:tc>
      </w:tr>
      <w:tr w:rsidR="004C0038" w:rsidRPr="002E4677" w14:paraId="12A5CEA8" w14:textId="77777777" w:rsidTr="0011001C">
        <w:trPr>
          <w:jc w:val="center"/>
        </w:trPr>
        <w:tc>
          <w:tcPr>
            <w:tcW w:w="3329" w:type="dxa"/>
          </w:tcPr>
          <w:p w14:paraId="5E60FEA0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Mean no. of safe space sessions attended (target=25)</w:t>
            </w:r>
          </w:p>
        </w:tc>
        <w:tc>
          <w:tcPr>
            <w:tcW w:w="1338" w:type="dxa"/>
          </w:tcPr>
          <w:p w14:paraId="4A1525C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0.001 (0.035)</w:t>
            </w:r>
          </w:p>
        </w:tc>
        <w:tc>
          <w:tcPr>
            <w:tcW w:w="1420" w:type="dxa"/>
          </w:tcPr>
          <w:p w14:paraId="285815F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(0.17)</w:t>
            </w:r>
          </w:p>
        </w:tc>
        <w:tc>
          <w:tcPr>
            <w:tcW w:w="1435" w:type="dxa"/>
          </w:tcPr>
          <w:p w14:paraId="564FA58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21.1 (5.5)</w:t>
            </w:r>
          </w:p>
        </w:tc>
        <w:tc>
          <w:tcPr>
            <w:tcW w:w="1435" w:type="dxa"/>
          </w:tcPr>
          <w:p w14:paraId="488E3576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21.4 (5.3)</w:t>
            </w:r>
          </w:p>
        </w:tc>
      </w:tr>
    </w:tbl>
    <w:p w14:paraId="7DF5ADE3" w14:textId="77777777" w:rsidR="004C0038" w:rsidRPr="002E4677" w:rsidRDefault="004C0038" w:rsidP="004C0038">
      <w:pPr>
        <w:rPr>
          <w:rFonts w:asciiTheme="majorBidi" w:hAnsiTheme="majorBidi" w:cstheme="majorBidi"/>
          <w:bCs/>
          <w:sz w:val="20"/>
          <w:szCs w:val="20"/>
        </w:rPr>
      </w:pPr>
      <w:r w:rsidRPr="002E4677">
        <w:rPr>
          <w:rFonts w:asciiTheme="majorBidi" w:hAnsiTheme="majorBidi" w:cstheme="majorBidi"/>
          <w:bCs/>
          <w:sz w:val="20"/>
          <w:szCs w:val="20"/>
        </w:rPr>
        <w:t>Note: Numbers shown in all columns to show potential for direct contamination in program implementation or through girls moving schools after program assignment</w:t>
      </w:r>
    </w:p>
    <w:p w14:paraId="551CD9C5" w14:textId="77777777" w:rsidR="004C0038" w:rsidRPr="002E4677" w:rsidRDefault="004C0038" w:rsidP="004C0038">
      <w:pPr>
        <w:rPr>
          <w:rFonts w:asciiTheme="majorBidi" w:hAnsiTheme="majorBidi" w:cstheme="majorBidi"/>
          <w:b/>
        </w:rPr>
      </w:pPr>
    </w:p>
    <w:p w14:paraId="4EDB4198" w14:textId="77777777" w:rsidR="004C0038" w:rsidRDefault="004C0038" w:rsidP="004C0038">
      <w:pPr>
        <w:spacing w:after="0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Table A4: School Attendance</w:t>
      </w:r>
      <w:r w:rsidRPr="002E4677">
        <w:rPr>
          <w:rFonts w:asciiTheme="majorBidi" w:hAnsiTheme="majorBidi" w:cstheme="majorBidi"/>
          <w:b/>
        </w:rPr>
        <w:t xml:space="preserve"> Outcomes</w:t>
      </w:r>
      <w:r>
        <w:rPr>
          <w:rFonts w:asciiTheme="majorBidi" w:hAnsiTheme="majorBidi" w:cstheme="majorBidi"/>
          <w:b/>
        </w:rPr>
        <w:t xml:space="preserve"> from School Attendance Tracking Instrument</w:t>
      </w:r>
      <w:r w:rsidRPr="00CE2CAF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 xml:space="preserve">among All Girls Interviewed at </w:t>
      </w:r>
      <w:proofErr w:type="spellStart"/>
      <w:r>
        <w:rPr>
          <w:rFonts w:asciiTheme="majorBidi" w:hAnsiTheme="majorBidi" w:cstheme="majorBidi"/>
          <w:b/>
        </w:rPr>
        <w:t>Endline</w:t>
      </w:r>
      <w:proofErr w:type="spellEnd"/>
    </w:p>
    <w:tbl>
      <w:tblPr>
        <w:tblW w:w="10620" w:type="dxa"/>
        <w:tblInd w:w="-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530"/>
        <w:gridCol w:w="1890"/>
        <w:gridCol w:w="1980"/>
        <w:gridCol w:w="1710"/>
      </w:tblGrid>
      <w:tr w:rsidR="004C0038" w14:paraId="614D9C97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034B1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2474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1</w:t>
            </w:r>
          </w:p>
          <w:p w14:paraId="7795A55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Control</w:t>
            </w:r>
          </w:p>
          <w:p w14:paraId="42F4008C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5D8E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2</w:t>
            </w:r>
          </w:p>
          <w:p w14:paraId="321EA17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Only</w:t>
            </w:r>
          </w:p>
          <w:p w14:paraId="5C24DE4B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0C67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3</w:t>
            </w:r>
          </w:p>
          <w:p w14:paraId="3A7A16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RH Only</w:t>
            </w:r>
          </w:p>
          <w:p w14:paraId="78BDF57A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466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4</w:t>
            </w:r>
          </w:p>
          <w:p w14:paraId="6FBBB0D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&amp; RH</w:t>
            </w:r>
          </w:p>
          <w:p w14:paraId="0E7CB58D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C0038" w14:paraId="5EC87523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39CC" w14:textId="77777777" w:rsidR="004C0038" w:rsidRPr="00CA557D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A557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Respondents in research sample (N)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4B5B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AD2D3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D0A8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7501" w14:textId="77777777" w:rsidR="004C0038" w:rsidRPr="00CA557D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830</w:t>
            </w:r>
          </w:p>
        </w:tc>
      </w:tr>
      <w:tr w:rsidR="004C0038" w14:paraId="6AFA9747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B9E3" w14:textId="77777777" w:rsidR="004C0038" w:rsidRPr="0060560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Attendance was taken for all 60 days (% (N</w:t>
            </w:r>
            <w:proofErr w:type="gramStart"/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))</w:t>
            </w: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£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067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84.8 (696)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FDF1F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88.2 (715)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8FD1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87.0 (708)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F974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87.2 (724)</w:t>
            </w:r>
          </w:p>
        </w:tc>
      </w:tr>
      <w:tr w:rsidR="004C0038" w:rsidRPr="00124966" w14:paraId="62578304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6B37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Coefficient (95% CI)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FF087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32D2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0.043 (-0.030, 0.12)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A2F2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0.030 (-0.038, 0.098)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CCBF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0.027 (-0.049, 0.10)</w:t>
            </w:r>
          </w:p>
        </w:tc>
      </w:tr>
      <w:tr w:rsidR="004C0038" w:rsidRPr="00124966" w14:paraId="5BC72197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232B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05FC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5476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0A63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CE7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0.487</w:t>
            </w:r>
          </w:p>
        </w:tc>
      </w:tr>
      <w:tr w:rsidR="004C0038" w14:paraId="6E85B2EB" w14:textId="77777777" w:rsidTr="0011001C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7620" w14:textId="77777777" w:rsidR="004C0038" w:rsidRPr="00605608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 # of days attended (mean (SD))</w:t>
            </w: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£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5C0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55.9 (6.0)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41E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56.3 (5.9)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6195B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55.1 (6.3)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A65B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56.5 (5.8)</w:t>
            </w:r>
          </w:p>
        </w:tc>
      </w:tr>
      <w:tr w:rsidR="004C0038" w14:paraId="6D1B09CC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D49D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Coefficient (95 % CI)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24C98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160F2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 (-0.61, 1.24)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1C53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 (-0.78,</w:t>
            </w:r>
            <w:r w:rsidRPr="00605608">
              <w:t xml:space="preserve"> </w:t>
            </w: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7205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0.51 (-0.31,1.33)</w:t>
            </w:r>
          </w:p>
        </w:tc>
      </w:tr>
      <w:tr w:rsidR="004C0038" w14:paraId="795C7050" w14:textId="77777777" w:rsidTr="001100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CB19" w14:textId="77777777" w:rsidR="004C0038" w:rsidRPr="00605608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5ED0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3E83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FDF1D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25DE" w14:textId="77777777" w:rsidR="004C0038" w:rsidRPr="00605608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6056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0.220</w:t>
            </w:r>
          </w:p>
        </w:tc>
      </w:tr>
      <w:tr w:rsidR="004C0038" w:rsidRPr="002E4677" w14:paraId="6DED09EF" w14:textId="77777777" w:rsidTr="0011001C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B5E1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Observed attendance 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(% (N))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6CA7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C6ECF">
              <w:rPr>
                <w:rFonts w:asciiTheme="majorBidi" w:eastAsia="Times New Roman" w:hAnsiTheme="majorBidi" w:cstheme="majorBidi"/>
                <w:sz w:val="20"/>
                <w:szCs w:val="20"/>
              </w:rPr>
              <w:t>92.0 (811)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1C6F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92.4 (803)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9906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92.2 (806)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7F0D" w14:textId="77777777" w:rsidR="004C0038" w:rsidRPr="00AC6ECF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92.6 (820)</w:t>
            </w:r>
          </w:p>
        </w:tc>
      </w:tr>
      <w:tr w:rsidR="004C0038" w:rsidRPr="002E4677" w14:paraId="1AA78EF7" w14:textId="77777777" w:rsidTr="0011001C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0B7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8E9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708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0.37 (</w:t>
            </w:r>
            <w:r w:rsidRPr="00B75829">
              <w:rPr>
                <w:rFonts w:asciiTheme="majorBidi" w:eastAsia="Times New Roman" w:hAnsiTheme="majorBidi" w:cstheme="majorBidi"/>
                <w:sz w:val="20"/>
                <w:szCs w:val="20"/>
              </w:rPr>
              <w:t>-1.55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proofErr w:type="gramStart"/>
            <w:r w:rsidRPr="00B75829">
              <w:rPr>
                <w:rFonts w:asciiTheme="majorBidi" w:eastAsia="Times New Roman" w:hAnsiTheme="majorBidi" w:cstheme="majorBidi"/>
                <w:sz w:val="20"/>
                <w:szCs w:val="20"/>
              </w:rPr>
              <w:t>2.28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C8E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0.20 (-1.75, 2.14)</w:t>
            </w:r>
          </w:p>
          <w:p w14:paraId="18B81C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52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0.52 (-1.02, 2.06)</w:t>
            </w:r>
          </w:p>
        </w:tc>
      </w:tr>
      <w:tr w:rsidR="004C0038" w:rsidRPr="002E4677" w14:paraId="542D3297" w14:textId="77777777" w:rsidTr="0011001C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672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4F2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6AA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0.707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8BD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0.842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D9F8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0.505</w:t>
            </w:r>
          </w:p>
        </w:tc>
      </w:tr>
    </w:tbl>
    <w:p w14:paraId="64FAA811" w14:textId="77777777" w:rsidR="004C0038" w:rsidRPr="00605608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Notes: 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The table reports post-intervention means for the control arm, and the estimated effect of the intent-to-treat for each study arm relative to the control arm. Difference-in-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differences were estimated from regressions with girl-level fixed effects and robust standard </w:t>
      </w:r>
      <w:r w:rsidRPr="00605608">
        <w:rPr>
          <w:rFonts w:asciiTheme="majorBidi" w:eastAsia="Times New Roman" w:hAnsiTheme="majorBidi" w:cstheme="majorBidi"/>
          <w:sz w:val="20"/>
          <w:szCs w:val="20"/>
        </w:rPr>
        <w:t>errors accounting for clustering at the school level.</w:t>
      </w:r>
    </w:p>
    <w:p w14:paraId="7F0E77FA" w14:textId="77777777" w:rsidR="004C0038" w:rsidRPr="00605608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605608">
        <w:rPr>
          <w:rFonts w:asciiTheme="majorBidi" w:eastAsia="Times New Roman" w:hAnsiTheme="majorBidi" w:cstheme="majorBidi"/>
          <w:sz w:val="20"/>
          <w:szCs w:val="24"/>
        </w:rPr>
        <w:t>Higher scores equate to higher knowledge and more positive/equitable norms and attitudes.</w:t>
      </w:r>
    </w:p>
    <w:p w14:paraId="691DAFEC" w14:textId="77777777" w:rsidR="004C0038" w:rsidRPr="00605608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605608">
        <w:rPr>
          <w:rFonts w:asciiTheme="majorBidi" w:eastAsia="Times New Roman" w:hAnsiTheme="majorBidi" w:cstheme="majorBidi"/>
          <w:color w:val="000000"/>
          <w:sz w:val="20"/>
          <w:szCs w:val="20"/>
          <w:vertAlign w:val="superscript"/>
        </w:rPr>
        <w:t>£</w:t>
      </w:r>
      <w:r w:rsidRPr="00605608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Attendance data only includes those who remained in the same school throughout the 60 days. </w:t>
      </w:r>
    </w:p>
    <w:p w14:paraId="32F2E58C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605608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605608">
        <w:rPr>
          <w:rFonts w:asciiTheme="majorBidi" w:eastAsia="Times New Roman" w:hAnsiTheme="majorBidi" w:cstheme="majorBidi"/>
          <w:sz w:val="20"/>
          <w:szCs w:val="20"/>
        </w:rPr>
        <w:t xml:space="preserve">Differences at </w:t>
      </w:r>
      <w:proofErr w:type="spellStart"/>
      <w:r w:rsidRPr="00605608">
        <w:rPr>
          <w:rFonts w:asciiTheme="majorBidi" w:eastAsia="Times New Roman" w:hAnsiTheme="majorBidi" w:cstheme="majorBidi"/>
          <w:sz w:val="20"/>
          <w:szCs w:val="20"/>
        </w:rPr>
        <w:t>endline</w:t>
      </w:r>
      <w:proofErr w:type="spellEnd"/>
      <w:r w:rsidRPr="00605608">
        <w:rPr>
          <w:rFonts w:asciiTheme="majorBidi" w:eastAsia="Times New Roman" w:hAnsiTheme="majorBidi" w:cstheme="majorBidi"/>
          <w:sz w:val="20"/>
          <w:szCs w:val="20"/>
        </w:rPr>
        <w:t xml:space="preserve"> were estimated using </w:t>
      </w:r>
      <w:r w:rsidRPr="00605608">
        <w:rPr>
          <w:rFonts w:asciiTheme="majorBidi" w:eastAsia="Times New Roman" w:hAnsiTheme="majorBidi" w:cstheme="majorBidi"/>
          <w:sz w:val="20"/>
          <w:szCs w:val="24"/>
        </w:rPr>
        <w:t>ANCOVA. Regressions controlled for the following covariates measured at baseline: cognitive, math and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 literacy test scores, socio-economic quintile, age, parental living status, subcounty, and were estimated with 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>robust standard errors accounting for clustering at the school level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>.</w:t>
      </w:r>
    </w:p>
    <w:p w14:paraId="2B5D0C85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Sample: 3,276 girls interviewed both at baseline and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4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4"/>
        </w:rPr>
        <w:t>, unless otherwise noted.</w:t>
      </w:r>
    </w:p>
    <w:p w14:paraId="2BB609EF" w14:textId="77777777" w:rsidR="004C0038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#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2,544 girls had started menstruating at baseline and 3,145 at </w:t>
      </w:r>
      <w:proofErr w:type="spellStart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. </w:t>
      </w:r>
    </w:p>
    <w:p w14:paraId="01A7D179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1E1BB28D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279D896B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61AD83B5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58A290EE" w14:textId="77777777" w:rsidR="004C0038" w:rsidRDefault="004C0038" w:rsidP="004C0038">
      <w:pPr>
        <w:rPr>
          <w:rFonts w:asciiTheme="majorBidi" w:hAnsiTheme="majorBidi" w:cstheme="majorBidi"/>
          <w:b/>
        </w:rPr>
      </w:pPr>
    </w:p>
    <w:p w14:paraId="6F9ED845" w14:textId="77777777" w:rsidR="004C0038" w:rsidRDefault="004C0038" w:rsidP="004C0038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3BDBB8CA" w14:textId="77777777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>Table A</w:t>
      </w:r>
      <w:r>
        <w:rPr>
          <w:rFonts w:asciiTheme="majorBidi" w:hAnsiTheme="majorBidi" w:cstheme="majorBidi"/>
          <w:b/>
        </w:rPr>
        <w:t>5</w:t>
      </w:r>
      <w:r w:rsidRPr="002E4677">
        <w:rPr>
          <w:rFonts w:asciiTheme="majorBidi" w:hAnsiTheme="majorBidi" w:cstheme="majorBidi"/>
          <w:b/>
        </w:rPr>
        <w:t>: Baseline and Post Intervention Outcomes</w:t>
      </w:r>
      <w:r>
        <w:rPr>
          <w:rFonts w:asciiTheme="majorBidi" w:hAnsiTheme="majorBidi" w:cstheme="majorBidi"/>
          <w:b/>
        </w:rPr>
        <w:t xml:space="preserve"> from Survey among All Girls</w:t>
      </w:r>
    </w:p>
    <w:tbl>
      <w:tblPr>
        <w:tblW w:w="10530" w:type="dxa"/>
        <w:tblInd w:w="-635" w:type="dxa"/>
        <w:tblLook w:val="04A0" w:firstRow="1" w:lastRow="0" w:firstColumn="1" w:lastColumn="0" w:noHBand="0" w:noVBand="1"/>
      </w:tblPr>
      <w:tblGrid>
        <w:gridCol w:w="3330"/>
        <w:gridCol w:w="1800"/>
        <w:gridCol w:w="1800"/>
        <w:gridCol w:w="1800"/>
        <w:gridCol w:w="1800"/>
      </w:tblGrid>
      <w:tr w:rsidR="004C0038" w:rsidRPr="002E4677" w14:paraId="123CE885" w14:textId="77777777" w:rsidTr="0011001C">
        <w:trPr>
          <w:trHeight w:val="5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D029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03B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1</w:t>
            </w:r>
          </w:p>
          <w:p w14:paraId="5E1D9D2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Control</w:t>
            </w:r>
          </w:p>
          <w:p w14:paraId="3122F64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C71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2</w:t>
            </w:r>
          </w:p>
          <w:p w14:paraId="5A390AF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Only</w:t>
            </w:r>
          </w:p>
          <w:p w14:paraId="5966430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3E3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3</w:t>
            </w:r>
          </w:p>
          <w:p w14:paraId="2D2D48D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RH Only</w:t>
            </w:r>
          </w:p>
          <w:p w14:paraId="3D50A5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70B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Arm 4</w:t>
            </w:r>
          </w:p>
          <w:p w14:paraId="2B681AC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Pads &amp; RH</w:t>
            </w:r>
          </w:p>
          <w:p w14:paraId="53D7A0B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A7662E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E29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D19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School Engagement</w:t>
            </w:r>
            <w:r w:rsidRPr="003D197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α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(score 0-8):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1EED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446C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B511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3170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311FEA20" w14:textId="77777777" w:rsidTr="0011001C">
        <w:trPr>
          <w:trHeight w:val="3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BE3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8277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6.6 (1.3),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DE8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6.7 (1.4),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D573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6.5 (1.3),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85F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6.6 (1.3), n=830</w:t>
            </w:r>
          </w:p>
        </w:tc>
      </w:tr>
      <w:tr w:rsidR="004C0038" w:rsidRPr="002E4677" w14:paraId="51A8286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97F5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(N=3,163)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34CA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6.9 (6.9), n=787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144F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6.9 (1.3), n=785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E9EF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6.9 (1.3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),n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=785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4C28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7.0 (1.2), n=806</w:t>
            </w:r>
          </w:p>
        </w:tc>
      </w:tr>
      <w:tr w:rsidR="004C0038" w:rsidRPr="002E4677" w14:paraId="08033C11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1CC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2E2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B4D8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-0.052 (-0.32, 0.22)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B340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0.119 (-0.14, 0.37)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8AD0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0.121 (-0.16, 0.40)</w:t>
            </w:r>
          </w:p>
        </w:tc>
      </w:tr>
      <w:tr w:rsidR="004C0038" w:rsidRPr="002E4677" w14:paraId="3FAEAA0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0D1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674E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ED9F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0.705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DC1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868F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0.390</w:t>
            </w:r>
          </w:p>
        </w:tc>
      </w:tr>
      <w:tr w:rsidR="004C0038" w:rsidRPr="002E4677" w14:paraId="783F0CFD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F5D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Menstruation Management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DC38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3CEC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0072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0184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001BECB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23987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Has enough pads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5AE0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64E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80A2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9F15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4DF01AA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3A7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(N=2,544)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FD49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136 (21.7), N=627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BC7B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126 (19.9), N=632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AE63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119 (18.9), N=629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FBC1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155 (23.6), N=656</w:t>
            </w:r>
          </w:p>
        </w:tc>
      </w:tr>
      <w:tr w:rsidR="004C0038" w:rsidRPr="002E4677" w14:paraId="69FA520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B06AF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(N=3,141)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C19C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453 (58.2), N=778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B59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645 (83.0), N=777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45AF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488 (62.2), N=784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976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675 (84.2), N=802</w:t>
            </w:r>
          </w:p>
        </w:tc>
      </w:tr>
      <w:tr w:rsidR="004C0038" w:rsidRPr="002E4677" w14:paraId="045356F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1AC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239A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9C09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0.28 (0.20, 0.36)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1D7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0.06 (-0.03, 0.14)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F5CA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0.25 (0.17, 0.33)</w:t>
            </w:r>
          </w:p>
        </w:tc>
      </w:tr>
      <w:tr w:rsidR="004C0038" w:rsidRPr="002E4677" w14:paraId="4233891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9D1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65C0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C51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8FF2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0.175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2780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</w:tr>
      <w:tr w:rsidR="004C0038" w:rsidRPr="002E4677" w14:paraId="6DF07C0E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54C8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Reporting leaking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45F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488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134E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77BA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0E22AEF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079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(N=2,544)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50CD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213 (34.0), N=627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A892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240 (38.0), N=632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C1FA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235 (37.4), N=629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6B0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263 (40.1), N=656</w:t>
            </w:r>
          </w:p>
        </w:tc>
      </w:tr>
      <w:tr w:rsidR="004C0038" w:rsidRPr="002E4677" w14:paraId="1DE4E75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D24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(N=3,032)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134F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196 (26.3), N=746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946D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142 (18.9), N=751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638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168 (22.2), N=756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AC99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159 (20.4), N=779</w:t>
            </w:r>
          </w:p>
        </w:tc>
      </w:tr>
      <w:tr w:rsidR="004C0038" w:rsidRPr="002E4677" w14:paraId="49BEA02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0E7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748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212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(-0.18, -0.03)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CAC6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(-0.13, 0.015)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F38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(-0.20, -0.02)</w:t>
            </w:r>
          </w:p>
        </w:tc>
      </w:tr>
      <w:tr w:rsidR="004C0038" w:rsidRPr="002E4677" w14:paraId="02B9D9B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15F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06D0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2B0E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888B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0F0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0.014</w:t>
            </w:r>
          </w:p>
        </w:tc>
      </w:tr>
      <w:tr w:rsidR="004C0038" w:rsidRPr="002E4677" w14:paraId="112A978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126C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If started menstruation, </w:t>
            </w:r>
            <w:r w:rsidRPr="00FF464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Reproductive health attitudes</w:t>
            </w: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# (score:0-12):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90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F862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B6A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1A2A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0F18269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4A164" w14:textId="77777777" w:rsidR="004C0038" w:rsidRPr="00FF4646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(N=2,544)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0306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7.7 (1.7), n=627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DA64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7.6 (1.8), n=632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1AB5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7.5 (1.8), n=629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8155A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7.6 (1.8), n=656</w:t>
            </w:r>
          </w:p>
        </w:tc>
      </w:tr>
      <w:tr w:rsidR="004C0038" w:rsidRPr="002E4677" w14:paraId="1BC4289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434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(N=3,032)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BAFA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8.2 (1.6), n=746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E428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8.4 (1.6), n=751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A287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8..7 (1.6), n= 756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FB37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8.9 (1.5), n=779</w:t>
            </w:r>
          </w:p>
        </w:tc>
      </w:tr>
      <w:tr w:rsidR="004C0038" w:rsidRPr="002E4677" w14:paraId="6C484C6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966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3D96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95B21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0.16 (-0.10, 0.41)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D8BC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0.63 (0.40, 0.86)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C4C4E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0.85 (0.64, 1.06)</w:t>
            </w:r>
          </w:p>
        </w:tc>
      </w:tr>
      <w:tr w:rsidR="004C0038" w:rsidRPr="002E4677" w14:paraId="429E014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5C11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3B37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7E9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0.230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A29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FA307" w14:textId="77777777" w:rsidR="004C0038" w:rsidRPr="00FF4646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F4646">
              <w:rPr>
                <w:rFonts w:asciiTheme="majorBidi" w:eastAsia="Times New Roman" w:hAnsiTheme="majorBidi" w:cstheme="majorBidi"/>
                <w:sz w:val="20"/>
                <w:szCs w:val="20"/>
              </w:rPr>
              <w:t>&lt;0.001</w:t>
            </w:r>
          </w:p>
        </w:tc>
      </w:tr>
      <w:tr w:rsidR="004C0038" w:rsidRPr="002E4677" w14:paraId="35A80CF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41AC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Reproductive health knowledge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3DBD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4E27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13E5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11ED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65B63D68" w14:textId="77777777" w:rsidTr="0011001C">
        <w:trPr>
          <w:trHeight w:val="278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663B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Pregnancy knowledge (score:0-4):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C9AA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5115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7244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874D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1682C8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A39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58A8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(0.9),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128C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1.9 (0.9),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52C4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(0.9),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1B5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(0.9), n=830</w:t>
            </w:r>
          </w:p>
        </w:tc>
      </w:tr>
      <w:tr w:rsidR="004C0038" w:rsidRPr="002E4677" w14:paraId="7EDB9FA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B65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C623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2.2 (0.9)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0F6E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2.1 (.09)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DFB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2.2 (0.9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,</w:t>
            </w:r>
            <w:proofErr w:type="gramEnd"/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F93F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2.4 (1.0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,</w:t>
            </w:r>
            <w:proofErr w:type="gramEnd"/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 n=830</w:t>
            </w:r>
          </w:p>
        </w:tc>
      </w:tr>
      <w:tr w:rsidR="004C0038" w:rsidRPr="002E4677" w14:paraId="501F1DE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A35B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FC43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7F40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-0.14 (-0.28, 0.003)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9C6A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 (-0.07, 0.23)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5BB4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 (0.08, 0.37)</w:t>
            </w:r>
          </w:p>
        </w:tc>
      </w:tr>
      <w:tr w:rsidR="004C0038" w:rsidRPr="002E4677" w14:paraId="4901318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628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01B6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72A8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6A80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7DB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</w:tr>
      <w:tr w:rsidR="004C0038" w:rsidRPr="002E4677" w14:paraId="22983F5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44D5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Can spontaneously name a method of modern contraception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E7B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1C67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88C0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050C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06185606" w14:textId="77777777" w:rsidTr="0011001C">
        <w:trPr>
          <w:trHeight w:val="23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739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A41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405 (49.3),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D0B4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438 (54.0),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AB9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392 (48.2),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B9A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419 (54.0), N=830</w:t>
            </w:r>
          </w:p>
        </w:tc>
      </w:tr>
      <w:tr w:rsidR="004C0038" w:rsidRPr="002E4677" w14:paraId="1593A75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DE8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E8D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526 (64.1),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2F5D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521 (64.2),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F444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573 (70.4),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B30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572 (68.9), N=830</w:t>
            </w:r>
          </w:p>
        </w:tc>
      </w:tr>
      <w:tr w:rsidR="004C0038" w:rsidRPr="002E4677" w14:paraId="0290C8C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549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560E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43A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 (-0.12, 0.03)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0374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 (0.01, 0.14)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5FEE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 (-0.03, 0.11)</w:t>
            </w:r>
          </w:p>
        </w:tc>
      </w:tr>
      <w:tr w:rsidR="004C0038" w:rsidRPr="002E4677" w14:paraId="6C644939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1A4B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451D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578F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EB00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34ED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0.311</w:t>
            </w:r>
          </w:p>
        </w:tc>
      </w:tr>
      <w:tr w:rsidR="004C0038" w:rsidRPr="002E4677" w14:paraId="0F940F8E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F59C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STI knowledge score (score:0-4):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03CB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5E03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9BF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AC06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42E69CA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6FC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E4A8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 (0.9),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D4AE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 (1.0),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0169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 (1.0), n= 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EF33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 (1.0), n=830</w:t>
            </w:r>
          </w:p>
        </w:tc>
      </w:tr>
      <w:tr w:rsidR="004C0038" w:rsidRPr="002E4677" w14:paraId="2A38D9D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0B5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1ADF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1.3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B21D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1.3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DF16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1.5 (1.2),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39E9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1.6 (1.2), n=830</w:t>
            </w:r>
          </w:p>
        </w:tc>
      </w:tr>
      <w:tr w:rsidR="004C0038" w:rsidRPr="002E4677" w14:paraId="62D65B32" w14:textId="77777777" w:rsidTr="0011001C">
        <w:trPr>
          <w:trHeight w:val="21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9905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2B91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3614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-0.08 (-0.24, 0.08)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7A3E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 (0.07, 0.43)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8B1B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 (0.10, 0.44)</w:t>
            </w:r>
          </w:p>
        </w:tc>
      </w:tr>
      <w:tr w:rsidR="004C0038" w:rsidRPr="002E4677" w14:paraId="705DD790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835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BF2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5845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273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CCEF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4C0038" w:rsidRPr="002E4677" w14:paraId="40DC47F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A1BA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HIV knowledge score (score:0-11):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044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0938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78DC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645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4440E2C" w14:textId="77777777" w:rsidTr="0011001C">
        <w:trPr>
          <w:trHeight w:val="224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087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C152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7.9 (1.9),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5258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7.9 (1.8),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E9A1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7.9 (1.9),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964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8.0 (), n=830</w:t>
            </w:r>
          </w:p>
        </w:tc>
      </w:tr>
      <w:tr w:rsidR="004C0038" w:rsidRPr="002E4677" w14:paraId="742636D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9E4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5D49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8.5 (1.6),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9EFB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8.3 (1.7),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D015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8.5 (1.7),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833C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8.5 (1.6), n=830</w:t>
            </w:r>
          </w:p>
        </w:tc>
      </w:tr>
      <w:tr w:rsidR="004C0038" w:rsidRPr="002E4677" w14:paraId="41DE861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047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F16C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9D08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-0.22 (-0.51, 0.07)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69D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 (-0.27, 0.29)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8039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-0.13 (-0.38, 0.12)</w:t>
            </w:r>
          </w:p>
        </w:tc>
      </w:tr>
      <w:tr w:rsidR="004C0038" w:rsidRPr="002E4677" w14:paraId="74D98AAF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9F6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13E9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A94A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578D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90C4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0.303</w:t>
            </w:r>
          </w:p>
        </w:tc>
      </w:tr>
      <w:tr w:rsidR="004C0038" w:rsidRPr="002E4677" w14:paraId="0E2B4D4B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5BED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Gender norms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572C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13AC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888C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44C2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58F546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DBC9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 norms in marriage (score:0-5):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C87F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7B47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30E7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0134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475F8AEC" w14:textId="77777777" w:rsidTr="0011001C">
        <w:trPr>
          <w:trHeight w:val="29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625D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86D4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3.4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5921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3.4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3416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3.2 (1.3),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097E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3.3 (1.1), n=830</w:t>
            </w:r>
          </w:p>
        </w:tc>
      </w:tr>
      <w:tr w:rsidR="004C0038" w:rsidRPr="002E4677" w14:paraId="3D14E14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671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B96C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3.1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4DC9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3.1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037F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3.0 (1.2),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0032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3.1 (1.2), n=830</w:t>
            </w:r>
          </w:p>
        </w:tc>
      </w:tr>
      <w:tr w:rsidR="004C0038" w:rsidRPr="002E4677" w14:paraId="65A22AF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6A7B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BD1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1BC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-0.022 (-0.022, 0.17)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39D7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0.07 (-0.15, 0.29)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D43E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 (-0.094, 0.32)</w:t>
            </w:r>
          </w:p>
        </w:tc>
      </w:tr>
      <w:tr w:rsidR="004C0038" w:rsidRPr="002E4677" w14:paraId="6450078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14D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7E83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3FA2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01C7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0852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0.281</w:t>
            </w:r>
          </w:p>
        </w:tc>
      </w:tr>
      <w:tr w:rsidR="004C0038" w:rsidRPr="002E4677" w14:paraId="717D3D4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676A" w14:textId="669AB5AD" w:rsidR="004C0038" w:rsidRPr="002E4677" w:rsidRDefault="00F850A4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</w:t>
            </w:r>
            <w:r w:rsidRPr="00F850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quitable adolescent gender norms</w:t>
            </w:r>
            <w:r w:rsidRPr="00F850A4" w:rsidDel="003F4BE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4C0038"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(score:0-12):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23A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6723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916D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E85B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6C022D05" w14:textId="77777777" w:rsidTr="0011001C">
        <w:trPr>
          <w:trHeight w:val="32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80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B1A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5.7 (2.0),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7114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(2.0),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92B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5.7 (1.9),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E3C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5.6 (2.0), n=830</w:t>
            </w:r>
          </w:p>
        </w:tc>
      </w:tr>
      <w:tr w:rsidR="004C0038" w:rsidRPr="002E4677" w14:paraId="6F85190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1007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1B61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6.35 (1.9),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31FC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6.14 (1.9),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7726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6.72 (1.9),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CDA7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6.696 (1.9), n=830</w:t>
            </w:r>
          </w:p>
        </w:tc>
      </w:tr>
      <w:tr w:rsidR="004C0038" w:rsidRPr="002E4677" w14:paraId="6AB2869A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5A8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625E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A339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 (-0.35, 0.25)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9112D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 (0.14, 0.69)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4BA7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 (0.20, 0.74)</w:t>
            </w:r>
          </w:p>
        </w:tc>
      </w:tr>
      <w:tr w:rsidR="004C0038" w:rsidRPr="002E4677" w14:paraId="3DAC925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A93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1C88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74D1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0.724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662D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9F3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4C0038" w:rsidRPr="002E4677" w14:paraId="0FBD4E32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EA86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Gendered sexual norms (score:0-5):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E52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603A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B6E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43761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7842A7A7" w14:textId="77777777" w:rsidTr="0011001C">
        <w:trPr>
          <w:trHeight w:val="323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925A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47DC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9471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1.8 (1.1),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8AEA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1.7 (1.2),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1BF3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1.7 (1.2), n=830</w:t>
            </w:r>
          </w:p>
        </w:tc>
      </w:tr>
      <w:tr w:rsidR="004C0038" w:rsidRPr="002E4677" w14:paraId="36FBBB95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B4D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5849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1.9 (1.2),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C437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1.9 (1.2),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4DEF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2.3 (1.3),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A35B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2.2 (1.3), n=830</w:t>
            </w:r>
          </w:p>
        </w:tc>
      </w:tr>
      <w:tr w:rsidR="004C0038" w:rsidRPr="002E4677" w14:paraId="17A79A66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0540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60B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1E92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 (-0.20, 0.18)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9993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 (0.23, 0.59)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7A0F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 (0.18, 0.56)</w:t>
            </w:r>
          </w:p>
        </w:tc>
      </w:tr>
      <w:tr w:rsidR="004C0038" w:rsidRPr="002E4677" w14:paraId="06A96EDC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ED09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42BA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BF7D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0.942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FE03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8F05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4C0038" w:rsidRPr="002E4677" w14:paraId="33404AD1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B04F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Agrees with IPV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(=1)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E9DF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FE43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26AF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D876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18313A1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09F2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1507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598 (72.8),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8F75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578 (71.3),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A63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588 (72.2),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73FA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573 (69.0), N=830</w:t>
            </w:r>
          </w:p>
        </w:tc>
      </w:tr>
      <w:tr w:rsidR="004C0038" w:rsidRPr="002E4677" w14:paraId="1616D17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512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(n(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%)N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C4C5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586 (71.4),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9732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571 (70.4),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9F5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602 (74.0),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D1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575 (69.3), N=830</w:t>
            </w:r>
          </w:p>
        </w:tc>
      </w:tr>
      <w:tr w:rsidR="004C0038" w:rsidRPr="002E4677" w14:paraId="02B132A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907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8A44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243F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0.01 (-0.05, 0.08)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5C88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 (-0.04, 0.11)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A913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0.02 (-0.05, 0.09)</w:t>
            </w:r>
          </w:p>
        </w:tc>
      </w:tr>
      <w:tr w:rsidR="004C0038" w:rsidRPr="002E4677" w14:paraId="6993A1A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5A46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41F1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8FF1C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0.874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F9B8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E796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0.632</w:t>
            </w:r>
          </w:p>
        </w:tc>
      </w:tr>
      <w:tr w:rsidR="004C0038" w:rsidRPr="002E4677" w14:paraId="4F2A3CDB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8A03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Self-efficacy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4891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BA50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5B79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0AD0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699C0EA8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85A3" w14:textId="77777777" w:rsidR="004C0038" w:rsidRPr="002E4677" w:rsidRDefault="004C0038" w:rsidP="0011001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General s</w:t>
            </w:r>
            <w:r w:rsidRPr="002E467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elf-efficacy (score:0-10):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7D2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A313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DC71F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CAB14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4C0038" w:rsidRPr="002E4677" w14:paraId="5711217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2E8E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Baseline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5CA2A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5.1 (2.7)</w:t>
            </w: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9792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5.3 (2.5),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9F3C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5.2 (2.6),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B24D7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5.4 (2.6), n=830</w:t>
            </w:r>
          </w:p>
        </w:tc>
      </w:tr>
      <w:tr w:rsidR="004C0038" w:rsidRPr="002E4677" w14:paraId="513153C3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0E58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Endline</w:t>
            </w:r>
            <w:proofErr w:type="spell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(N=3,276) (</w:t>
            </w:r>
            <w:proofErr w:type="gramStart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mean(</w:t>
            </w:r>
            <w:proofErr w:type="gramEnd"/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SD)n)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C3072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5.7 (2.4), n=821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B3D2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5.7 (2.5), n=811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62D20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6.5 (2.3), n=814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E1FA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6.4 (2.4), n=830</w:t>
            </w:r>
          </w:p>
        </w:tc>
      </w:tr>
      <w:tr w:rsidR="004C0038" w:rsidRPr="002E4677" w14:paraId="3482D39D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309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oefficient 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95% </w:t>
            </w:r>
            <w:r w:rsidRPr="00F45F9E">
              <w:rPr>
                <w:rFonts w:asciiTheme="majorBidi" w:eastAsia="Times New Roman" w:hAnsiTheme="majorBidi" w:cstheme="majorBidi"/>
                <w:sz w:val="20"/>
                <w:szCs w:val="20"/>
              </w:rPr>
              <w:t>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0C988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03FCB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 (-0.56, 0.15)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C4356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 (0.42, 1.28)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005FE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 (-0.06, 0.74)</w:t>
            </w:r>
          </w:p>
        </w:tc>
      </w:tr>
      <w:tr w:rsidR="004C0038" w:rsidRPr="002E4677" w14:paraId="0E315097" w14:textId="77777777" w:rsidTr="0011001C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0EEC" w14:textId="77777777" w:rsidR="004C0038" w:rsidRPr="002E4677" w:rsidRDefault="004C0038" w:rsidP="0011001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221E5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AFD7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AD609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1F143" w14:textId="77777777" w:rsidR="004C0038" w:rsidRPr="002E4677" w:rsidRDefault="004C0038" w:rsidP="001100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0.090</w:t>
            </w:r>
          </w:p>
        </w:tc>
      </w:tr>
    </w:tbl>
    <w:p w14:paraId="14ED5BA5" w14:textId="77777777" w:rsidR="004C0038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bookmarkStart w:id="0" w:name="_Hlk37055064"/>
    </w:p>
    <w:p w14:paraId="70E17D0D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Notes: 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The table reports post-intervention means for the control arm, and the estimated effect of the intent-to-treat for each study arm relative to the control arm. Difference-in-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>differences were estimated from regressions with girl-level fixed effects and robust standard errors accounting for clustering at the school level.</w:t>
      </w:r>
    </w:p>
    <w:p w14:paraId="15875572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>Higher scores equate to higher knowledge and more positive/equitable norms and attitudes.</w:t>
      </w:r>
    </w:p>
    <w:p w14:paraId="03E5C013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+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Differences at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 were estimated using 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ANCOVA. Regressions controlled for the following covariates measured at baseline: cognitive, math and literacy test scores, socio-economic quintile, age, parental living status, subcounty, and were estimated with 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>robust standard errors accounting for clustering at the school level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>.</w:t>
      </w:r>
    </w:p>
    <w:p w14:paraId="20063B39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4"/>
        </w:rPr>
        <w:t xml:space="preserve">Sample: 3,276 girls interviewed both at baseline and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4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4"/>
        </w:rPr>
        <w:t>, unless otherwise noted.</w:t>
      </w:r>
    </w:p>
    <w:p w14:paraId="2A1AB487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#</w:t>
      </w:r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2,544 girls had started menstruating at baseline and 3,145 at </w:t>
      </w:r>
      <w:proofErr w:type="spellStart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. </w:t>
      </w:r>
    </w:p>
    <w:p w14:paraId="5D8C6912" w14:textId="77777777" w:rsidR="004C0038" w:rsidRPr="002E4677" w:rsidRDefault="004C0038" w:rsidP="004C0038">
      <w:pPr>
        <w:spacing w:after="0" w:line="240" w:lineRule="auto"/>
        <w:rPr>
          <w:rFonts w:asciiTheme="majorBidi" w:eastAsia="Times New Roman" w:hAnsiTheme="majorBidi" w:cstheme="majorBidi"/>
          <w:sz w:val="20"/>
          <w:szCs w:val="24"/>
        </w:rPr>
      </w:pPr>
      <w:r w:rsidRPr="002E4677">
        <w:rPr>
          <w:rFonts w:asciiTheme="majorBidi" w:eastAsia="Times New Roman" w:hAnsiTheme="majorBidi" w:cstheme="majorBidi"/>
          <w:sz w:val="20"/>
          <w:szCs w:val="20"/>
          <w:vertAlign w:val="superscript"/>
        </w:rPr>
        <w:t>α</w:t>
      </w:r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School engagement was only measured among respondents who were in school; at baseline all girls were in school, at </w:t>
      </w:r>
      <w:proofErr w:type="spellStart"/>
      <w:r w:rsidRPr="002E4677">
        <w:rPr>
          <w:rFonts w:asciiTheme="majorBidi" w:eastAsia="Times New Roman" w:hAnsiTheme="majorBidi" w:cstheme="majorBidi"/>
          <w:sz w:val="20"/>
          <w:szCs w:val="20"/>
        </w:rPr>
        <w:t>endline</w:t>
      </w:r>
      <w:proofErr w:type="spellEnd"/>
      <w:r w:rsidRPr="002E4677">
        <w:rPr>
          <w:rFonts w:asciiTheme="majorBidi" w:eastAsia="Times New Roman" w:hAnsiTheme="majorBidi" w:cstheme="majorBidi"/>
          <w:sz w:val="20"/>
          <w:szCs w:val="20"/>
        </w:rPr>
        <w:t xml:space="preserve"> 3,163 girls were </w:t>
      </w:r>
      <w:r w:rsidRPr="002E4677">
        <w:rPr>
          <w:rFonts w:asciiTheme="majorBidi" w:eastAsia="Times New Roman" w:hAnsiTheme="majorBidi" w:cstheme="majorBidi"/>
          <w:sz w:val="20"/>
          <w:szCs w:val="24"/>
        </w:rPr>
        <w:t>still in school.</w:t>
      </w:r>
    </w:p>
    <w:bookmarkEnd w:id="0"/>
    <w:p w14:paraId="6EA7C30F" w14:textId="77777777" w:rsidR="004C0038" w:rsidRDefault="004C0038" w:rsidP="004C0038">
      <w:pPr>
        <w:rPr>
          <w:rFonts w:asciiTheme="majorBidi" w:hAnsiTheme="majorBidi" w:cstheme="majorBidi"/>
        </w:rPr>
      </w:pPr>
    </w:p>
    <w:p w14:paraId="34F30964" w14:textId="77777777" w:rsidR="004C0038" w:rsidRDefault="004C0038" w:rsidP="004C0038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br w:type="page"/>
      </w:r>
    </w:p>
    <w:p w14:paraId="6ABC0D61" w14:textId="77777777" w:rsidR="004C0038" w:rsidRPr="002E4677" w:rsidRDefault="004C0038" w:rsidP="004C0038">
      <w:pPr>
        <w:rPr>
          <w:rFonts w:asciiTheme="majorBidi" w:hAnsiTheme="majorBidi" w:cstheme="majorBidi"/>
          <w:b/>
        </w:rPr>
      </w:pPr>
      <w:r w:rsidRPr="002E4677">
        <w:rPr>
          <w:rFonts w:asciiTheme="majorBidi" w:hAnsiTheme="majorBidi" w:cstheme="majorBidi"/>
          <w:b/>
        </w:rPr>
        <w:lastRenderedPageBreak/>
        <w:t>Table A</w:t>
      </w:r>
      <w:r>
        <w:rPr>
          <w:rFonts w:asciiTheme="majorBidi" w:hAnsiTheme="majorBidi" w:cstheme="majorBidi"/>
          <w:b/>
        </w:rPr>
        <w:t>6</w:t>
      </w:r>
      <w:r w:rsidRPr="002E4677">
        <w:rPr>
          <w:rFonts w:asciiTheme="majorBidi" w:hAnsiTheme="majorBidi" w:cstheme="majorBidi"/>
          <w:b/>
        </w:rPr>
        <w:t>: Differences in estimated effects of intention-to-treat across study arms</w:t>
      </w:r>
      <w:r>
        <w:rPr>
          <w:rFonts w:asciiTheme="majorBidi" w:hAnsiTheme="majorBidi" w:cstheme="majorBidi"/>
          <w:b/>
        </w:rPr>
        <w:t xml:space="preserve"> among all girls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070"/>
        <w:gridCol w:w="2070"/>
        <w:gridCol w:w="1980"/>
      </w:tblGrid>
      <w:tr w:rsidR="004C0038" w:rsidRPr="002E4677" w14:paraId="67A1CF30" w14:textId="77777777" w:rsidTr="0011001C">
        <w:tc>
          <w:tcPr>
            <w:tcW w:w="2965" w:type="dxa"/>
          </w:tcPr>
          <w:p w14:paraId="4B5A2A17" w14:textId="77777777" w:rsidR="004C0038" w:rsidRPr="002E4677" w:rsidRDefault="004C0038" w:rsidP="0011001C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070" w:type="dxa"/>
          </w:tcPr>
          <w:p w14:paraId="5D0D84C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(1)</w:t>
            </w:r>
          </w:p>
          <w:p w14:paraId="6AAAB62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Pads Only vs RH only</w:t>
            </w:r>
          </w:p>
          <w:p w14:paraId="3219FDE9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2070" w:type="dxa"/>
          </w:tcPr>
          <w:p w14:paraId="2A2E990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(2)</w:t>
            </w:r>
          </w:p>
          <w:p w14:paraId="58B18306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 xml:space="preserve">Pads &amp; RH vs Pads Only </w:t>
            </w:r>
          </w:p>
          <w:p w14:paraId="2CFC631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  <w:tc>
          <w:tcPr>
            <w:tcW w:w="1980" w:type="dxa"/>
          </w:tcPr>
          <w:p w14:paraId="6971F7A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(3)</w:t>
            </w:r>
          </w:p>
          <w:p w14:paraId="5437293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 xml:space="preserve">Pads &amp; RH vs RH Only </w:t>
            </w:r>
          </w:p>
          <w:p w14:paraId="6334475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b/>
              </w:rPr>
              <w:t>(p value)</w:t>
            </w:r>
          </w:p>
        </w:tc>
      </w:tr>
      <w:tr w:rsidR="004C0038" w:rsidRPr="002E4677" w14:paraId="243262A9" w14:textId="77777777" w:rsidTr="0011001C">
        <w:tc>
          <w:tcPr>
            <w:tcW w:w="2965" w:type="dxa"/>
            <w:shd w:val="clear" w:color="auto" w:fill="auto"/>
          </w:tcPr>
          <w:p w14:paraId="45964492" w14:textId="77777777" w:rsidR="004C0038" w:rsidRPr="005C2E9E" w:rsidRDefault="004C0038" w:rsidP="0011001C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School outcomes</w:t>
            </w:r>
          </w:p>
        </w:tc>
        <w:tc>
          <w:tcPr>
            <w:tcW w:w="2070" w:type="dxa"/>
            <w:shd w:val="clear" w:color="auto" w:fill="auto"/>
          </w:tcPr>
          <w:p w14:paraId="30D1709A" w14:textId="77777777" w:rsidR="004C003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DD99C6F" w14:textId="77777777" w:rsidR="004C003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0533C05" w14:textId="77777777" w:rsidR="004C003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52E0FD47" w14:textId="77777777" w:rsidTr="0011001C">
        <w:tc>
          <w:tcPr>
            <w:tcW w:w="2965" w:type="dxa"/>
            <w:shd w:val="clear" w:color="auto" w:fill="auto"/>
          </w:tcPr>
          <w:p w14:paraId="3BFFB4E0" w14:textId="77777777" w:rsidR="004C0038" w:rsidRPr="00437699" w:rsidRDefault="004C0038" w:rsidP="0011001C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</w:pPr>
            <w:r w:rsidRPr="004D4A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Mean # of days attended school</w:t>
            </w:r>
          </w:p>
        </w:tc>
        <w:tc>
          <w:tcPr>
            <w:tcW w:w="2070" w:type="dxa"/>
            <w:shd w:val="clear" w:color="auto" w:fill="auto"/>
          </w:tcPr>
          <w:p w14:paraId="5BCADA27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-0.15 (0.746)</w:t>
            </w:r>
          </w:p>
        </w:tc>
        <w:tc>
          <w:tcPr>
            <w:tcW w:w="2070" w:type="dxa"/>
            <w:shd w:val="clear" w:color="auto" w:fill="auto"/>
          </w:tcPr>
          <w:p w14:paraId="101FEFC6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-0.19 (0.644)</w:t>
            </w:r>
          </w:p>
        </w:tc>
        <w:tc>
          <w:tcPr>
            <w:tcW w:w="1980" w:type="dxa"/>
            <w:shd w:val="clear" w:color="auto" w:fill="auto"/>
          </w:tcPr>
          <w:p w14:paraId="343E3E18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-0.35 (0.403)</w:t>
            </w:r>
          </w:p>
        </w:tc>
      </w:tr>
      <w:tr w:rsidR="004C0038" w:rsidRPr="002E4677" w14:paraId="5F878C7F" w14:textId="77777777" w:rsidTr="0011001C">
        <w:tc>
          <w:tcPr>
            <w:tcW w:w="2965" w:type="dxa"/>
          </w:tcPr>
          <w:p w14:paraId="1C616F7A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Observed attendance </w:t>
            </w:r>
          </w:p>
        </w:tc>
        <w:tc>
          <w:tcPr>
            <w:tcW w:w="2070" w:type="dxa"/>
            <w:shd w:val="clear" w:color="auto" w:fill="auto"/>
          </w:tcPr>
          <w:p w14:paraId="60FE574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-0.17 (0.875)</w:t>
            </w:r>
          </w:p>
        </w:tc>
        <w:tc>
          <w:tcPr>
            <w:tcW w:w="2070" w:type="dxa"/>
            <w:shd w:val="clear" w:color="auto" w:fill="auto"/>
          </w:tcPr>
          <w:p w14:paraId="18668B2C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-0.16 (0.860)</w:t>
            </w:r>
          </w:p>
        </w:tc>
        <w:tc>
          <w:tcPr>
            <w:tcW w:w="1980" w:type="dxa"/>
            <w:shd w:val="clear" w:color="auto" w:fill="auto"/>
          </w:tcPr>
          <w:p w14:paraId="30F5C4B1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-0.33 (0.720)</w:t>
            </w:r>
          </w:p>
        </w:tc>
      </w:tr>
      <w:tr w:rsidR="004C0038" w:rsidRPr="002E4677" w14:paraId="48AA4BC4" w14:textId="77777777" w:rsidTr="0011001C">
        <w:tc>
          <w:tcPr>
            <w:tcW w:w="2965" w:type="dxa"/>
            <w:shd w:val="clear" w:color="auto" w:fill="auto"/>
          </w:tcPr>
          <w:p w14:paraId="6E25C7F0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School engagement </w:t>
            </w:r>
          </w:p>
        </w:tc>
        <w:tc>
          <w:tcPr>
            <w:tcW w:w="2070" w:type="dxa"/>
            <w:shd w:val="clear" w:color="auto" w:fill="auto"/>
          </w:tcPr>
          <w:p w14:paraId="3A74404B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-0.17 (0.274)</w:t>
            </w:r>
          </w:p>
        </w:tc>
        <w:tc>
          <w:tcPr>
            <w:tcW w:w="2070" w:type="dxa"/>
            <w:shd w:val="clear" w:color="auto" w:fill="auto"/>
          </w:tcPr>
          <w:p w14:paraId="18D34BB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-0.003 (0.985)</w:t>
            </w:r>
          </w:p>
        </w:tc>
        <w:tc>
          <w:tcPr>
            <w:tcW w:w="1980" w:type="dxa"/>
            <w:shd w:val="clear" w:color="auto" w:fill="auto"/>
          </w:tcPr>
          <w:p w14:paraId="7D0BCC51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0.17 (0.246)</w:t>
            </w:r>
          </w:p>
        </w:tc>
      </w:tr>
      <w:tr w:rsidR="004C0038" w:rsidRPr="002E4677" w14:paraId="217B2724" w14:textId="77777777" w:rsidTr="0011001C">
        <w:tc>
          <w:tcPr>
            <w:tcW w:w="2965" w:type="dxa"/>
          </w:tcPr>
          <w:p w14:paraId="48298049" w14:textId="77777777" w:rsidR="004C0038" w:rsidRPr="005C2E9E" w:rsidRDefault="004C0038" w:rsidP="001100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Menstruation management</w:t>
            </w:r>
          </w:p>
        </w:tc>
        <w:tc>
          <w:tcPr>
            <w:tcW w:w="2070" w:type="dxa"/>
          </w:tcPr>
          <w:p w14:paraId="7B2B4170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57A6C7C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A0A23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10E6F65F" w14:textId="77777777" w:rsidTr="0011001C">
        <w:tc>
          <w:tcPr>
            <w:tcW w:w="2965" w:type="dxa"/>
          </w:tcPr>
          <w:p w14:paraId="0C9954CA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Has enough pads</w:t>
            </w:r>
          </w:p>
        </w:tc>
        <w:tc>
          <w:tcPr>
            <w:tcW w:w="2070" w:type="dxa"/>
            <w:shd w:val="clear" w:color="auto" w:fill="auto"/>
          </w:tcPr>
          <w:p w14:paraId="71569283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-0.22 (&lt;0.001)</w:t>
            </w:r>
          </w:p>
        </w:tc>
        <w:tc>
          <w:tcPr>
            <w:tcW w:w="2070" w:type="dxa"/>
            <w:shd w:val="clear" w:color="auto" w:fill="auto"/>
          </w:tcPr>
          <w:p w14:paraId="213F9039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0.033 (0.403)</w:t>
            </w:r>
          </w:p>
        </w:tc>
        <w:tc>
          <w:tcPr>
            <w:tcW w:w="1980" w:type="dxa"/>
            <w:shd w:val="clear" w:color="auto" w:fill="auto"/>
          </w:tcPr>
          <w:p w14:paraId="1E8C8C16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-0.191 (&lt;0.001)</w:t>
            </w:r>
          </w:p>
        </w:tc>
      </w:tr>
      <w:tr w:rsidR="004C0038" w:rsidRPr="002E4677" w14:paraId="37391683" w14:textId="77777777" w:rsidTr="0011001C">
        <w:tc>
          <w:tcPr>
            <w:tcW w:w="2965" w:type="dxa"/>
          </w:tcPr>
          <w:p w14:paraId="07864DD7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eastAsia="Times New Roman" w:hAnsiTheme="majorBidi" w:cstheme="majorBidi"/>
                <w:sz w:val="20"/>
                <w:szCs w:val="20"/>
              </w:rPr>
              <w:t>Reporting leaking</w:t>
            </w:r>
          </w:p>
        </w:tc>
        <w:tc>
          <w:tcPr>
            <w:tcW w:w="2070" w:type="dxa"/>
            <w:shd w:val="clear" w:color="auto" w:fill="auto"/>
          </w:tcPr>
          <w:p w14:paraId="4664F4D7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0.047 (0.087)</w:t>
            </w:r>
          </w:p>
        </w:tc>
        <w:tc>
          <w:tcPr>
            <w:tcW w:w="2070" w:type="dxa"/>
            <w:shd w:val="clear" w:color="auto" w:fill="auto"/>
          </w:tcPr>
          <w:p w14:paraId="2A11BDBD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0.007 (0.856)</w:t>
            </w:r>
          </w:p>
        </w:tc>
        <w:tc>
          <w:tcPr>
            <w:tcW w:w="1980" w:type="dxa"/>
            <w:shd w:val="clear" w:color="auto" w:fill="auto"/>
          </w:tcPr>
          <w:p w14:paraId="05A8C924" w14:textId="77777777" w:rsidR="004C0038" w:rsidRPr="00605608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5608">
              <w:rPr>
                <w:rFonts w:asciiTheme="majorBidi" w:hAnsiTheme="majorBidi" w:cstheme="majorBidi"/>
                <w:sz w:val="20"/>
                <w:szCs w:val="20"/>
              </w:rPr>
              <w:t>0.053 (0.154)</w:t>
            </w:r>
          </w:p>
        </w:tc>
      </w:tr>
      <w:tr w:rsidR="004C0038" w:rsidRPr="002E4677" w14:paraId="7DE80842" w14:textId="77777777" w:rsidTr="0011001C">
        <w:tc>
          <w:tcPr>
            <w:tcW w:w="2965" w:type="dxa"/>
          </w:tcPr>
          <w:p w14:paraId="24216E6B" w14:textId="77777777" w:rsidR="004C0038" w:rsidRPr="005C2E9E" w:rsidRDefault="004C0038" w:rsidP="001100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Reproductive health attitudes</w:t>
            </w:r>
          </w:p>
        </w:tc>
        <w:tc>
          <w:tcPr>
            <w:tcW w:w="2070" w:type="dxa"/>
          </w:tcPr>
          <w:p w14:paraId="3195B5A5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7664C5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A8A7CF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66E59572" w14:textId="77777777" w:rsidTr="0011001C">
        <w:tc>
          <w:tcPr>
            <w:tcW w:w="2965" w:type="dxa"/>
          </w:tcPr>
          <w:p w14:paraId="4991BC98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Menstruation attitudes</w:t>
            </w:r>
          </w:p>
        </w:tc>
        <w:tc>
          <w:tcPr>
            <w:tcW w:w="2070" w:type="dxa"/>
          </w:tcPr>
          <w:p w14:paraId="76FCED5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0.48 (0.001)</w:t>
            </w:r>
          </w:p>
        </w:tc>
        <w:tc>
          <w:tcPr>
            <w:tcW w:w="2070" w:type="dxa"/>
          </w:tcPr>
          <w:p w14:paraId="602AA99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-0.70 (&lt;0.001)</w:t>
            </w:r>
          </w:p>
        </w:tc>
        <w:tc>
          <w:tcPr>
            <w:tcW w:w="1980" w:type="dxa"/>
          </w:tcPr>
          <w:p w14:paraId="5FB9685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-0.22 (0.054)</w:t>
            </w:r>
          </w:p>
        </w:tc>
      </w:tr>
      <w:tr w:rsidR="004C0038" w:rsidRPr="002E4677" w14:paraId="3DF49A5C" w14:textId="77777777" w:rsidTr="0011001C">
        <w:tc>
          <w:tcPr>
            <w:tcW w:w="2965" w:type="dxa"/>
          </w:tcPr>
          <w:p w14:paraId="10A31234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b/>
                <w:sz w:val="20"/>
                <w:szCs w:val="20"/>
              </w:rPr>
              <w:t>Reproductive health knowledge</w:t>
            </w:r>
          </w:p>
        </w:tc>
        <w:tc>
          <w:tcPr>
            <w:tcW w:w="2070" w:type="dxa"/>
          </w:tcPr>
          <w:p w14:paraId="5AFE1BEC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1820E1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5627A24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0E880AAB" w14:textId="77777777" w:rsidTr="0011001C">
        <w:tc>
          <w:tcPr>
            <w:tcW w:w="2965" w:type="dxa"/>
          </w:tcPr>
          <w:p w14:paraId="6BD288BF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Pregnancy knowledge </w:t>
            </w:r>
          </w:p>
        </w:tc>
        <w:tc>
          <w:tcPr>
            <w:tcW w:w="2070" w:type="dxa"/>
          </w:tcPr>
          <w:p w14:paraId="06D4F29D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0.22 (0.001)</w:t>
            </w:r>
          </w:p>
        </w:tc>
        <w:tc>
          <w:tcPr>
            <w:tcW w:w="2070" w:type="dxa"/>
          </w:tcPr>
          <w:p w14:paraId="326C21D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-0.36 (&lt;0.001)</w:t>
            </w:r>
          </w:p>
        </w:tc>
        <w:tc>
          <w:tcPr>
            <w:tcW w:w="1980" w:type="dxa"/>
          </w:tcPr>
          <w:p w14:paraId="795A0BE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-0.15 (0.029)</w:t>
            </w:r>
          </w:p>
        </w:tc>
      </w:tr>
      <w:tr w:rsidR="004C0038" w:rsidRPr="002E4677" w14:paraId="1102FF2A" w14:textId="77777777" w:rsidTr="0011001C">
        <w:tc>
          <w:tcPr>
            <w:tcW w:w="2965" w:type="dxa"/>
          </w:tcPr>
          <w:p w14:paraId="140E02F0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 xml:space="preserve">Can spontaneously name a method of modern contraception </w:t>
            </w:r>
          </w:p>
        </w:tc>
        <w:tc>
          <w:tcPr>
            <w:tcW w:w="2070" w:type="dxa"/>
          </w:tcPr>
          <w:p w14:paraId="7893693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0.12 (0.001)</w:t>
            </w:r>
          </w:p>
        </w:tc>
        <w:tc>
          <w:tcPr>
            <w:tcW w:w="2070" w:type="dxa"/>
          </w:tcPr>
          <w:p w14:paraId="4A38F78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-0.08 (0.024)</w:t>
            </w:r>
          </w:p>
        </w:tc>
        <w:tc>
          <w:tcPr>
            <w:tcW w:w="1980" w:type="dxa"/>
          </w:tcPr>
          <w:p w14:paraId="067D53C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0.04 (0.234)</w:t>
            </w:r>
          </w:p>
        </w:tc>
      </w:tr>
      <w:tr w:rsidR="004C0038" w:rsidRPr="002E4677" w14:paraId="7DFE0528" w14:textId="77777777" w:rsidTr="0011001C">
        <w:tc>
          <w:tcPr>
            <w:tcW w:w="2965" w:type="dxa"/>
          </w:tcPr>
          <w:p w14:paraId="3B039EE3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STI knowledge score</w:t>
            </w:r>
          </w:p>
        </w:tc>
        <w:tc>
          <w:tcPr>
            <w:tcW w:w="2070" w:type="dxa"/>
          </w:tcPr>
          <w:p w14:paraId="14F33FE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0.33 (&lt;0.001)</w:t>
            </w:r>
          </w:p>
        </w:tc>
        <w:tc>
          <w:tcPr>
            <w:tcW w:w="2070" w:type="dxa"/>
          </w:tcPr>
          <w:p w14:paraId="52E69DA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-0.35 (&lt;0.001)</w:t>
            </w:r>
          </w:p>
        </w:tc>
        <w:tc>
          <w:tcPr>
            <w:tcW w:w="1980" w:type="dxa"/>
          </w:tcPr>
          <w:p w14:paraId="743A5C9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-0.02 (0.836)</w:t>
            </w:r>
          </w:p>
        </w:tc>
      </w:tr>
      <w:tr w:rsidR="004C0038" w:rsidRPr="002E4677" w14:paraId="7A4CBAFA" w14:textId="77777777" w:rsidTr="0011001C">
        <w:tc>
          <w:tcPr>
            <w:tcW w:w="2965" w:type="dxa"/>
          </w:tcPr>
          <w:p w14:paraId="1518D1AF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HIV knowledge score</w:t>
            </w:r>
          </w:p>
        </w:tc>
        <w:tc>
          <w:tcPr>
            <w:tcW w:w="2070" w:type="dxa"/>
          </w:tcPr>
          <w:p w14:paraId="7430EDA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0.23 (0.136)</w:t>
            </w:r>
          </w:p>
        </w:tc>
        <w:tc>
          <w:tcPr>
            <w:tcW w:w="2070" w:type="dxa"/>
          </w:tcPr>
          <w:p w14:paraId="141B1484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-0.09 (0.511)</w:t>
            </w:r>
          </w:p>
        </w:tc>
        <w:tc>
          <w:tcPr>
            <w:tcW w:w="1980" w:type="dxa"/>
          </w:tcPr>
          <w:p w14:paraId="6DEEB96F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0.14 (0.305)</w:t>
            </w:r>
          </w:p>
        </w:tc>
      </w:tr>
      <w:tr w:rsidR="004C0038" w:rsidRPr="002E4677" w14:paraId="082B7677" w14:textId="77777777" w:rsidTr="0011001C">
        <w:tc>
          <w:tcPr>
            <w:tcW w:w="2965" w:type="dxa"/>
          </w:tcPr>
          <w:p w14:paraId="6CADF923" w14:textId="77777777" w:rsidR="004C0038" w:rsidRPr="002E4677" w:rsidRDefault="004C0038" w:rsidP="001100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Gender norms</w:t>
            </w:r>
          </w:p>
        </w:tc>
        <w:tc>
          <w:tcPr>
            <w:tcW w:w="2070" w:type="dxa"/>
          </w:tcPr>
          <w:p w14:paraId="693B985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E503FB6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57A8F77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C0038" w:rsidRPr="002E4677" w14:paraId="439D8A8A" w14:textId="77777777" w:rsidTr="0011001C">
        <w:tc>
          <w:tcPr>
            <w:tcW w:w="2965" w:type="dxa"/>
          </w:tcPr>
          <w:p w14:paraId="066C76F8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Gender norms in marriage</w:t>
            </w:r>
          </w:p>
        </w:tc>
        <w:tc>
          <w:tcPr>
            <w:tcW w:w="2070" w:type="dxa"/>
          </w:tcPr>
          <w:p w14:paraId="0A1CC35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-0.13 (0.149)</w:t>
            </w:r>
          </w:p>
        </w:tc>
        <w:tc>
          <w:tcPr>
            <w:tcW w:w="2070" w:type="dxa"/>
          </w:tcPr>
          <w:p w14:paraId="0C7F9444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-0.042 (0.698)</w:t>
            </w:r>
          </w:p>
        </w:tc>
        <w:tc>
          <w:tcPr>
            <w:tcW w:w="1980" w:type="dxa"/>
          </w:tcPr>
          <w:p w14:paraId="1567A12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0.095 (0.347)</w:t>
            </w:r>
          </w:p>
        </w:tc>
      </w:tr>
      <w:tr w:rsidR="004C0038" w:rsidRPr="002E4677" w14:paraId="51DF4638" w14:textId="77777777" w:rsidTr="0011001C">
        <w:tc>
          <w:tcPr>
            <w:tcW w:w="2965" w:type="dxa"/>
          </w:tcPr>
          <w:p w14:paraId="0DD8AD46" w14:textId="0DA5C67F" w:rsidR="004C0038" w:rsidRPr="002E4677" w:rsidRDefault="00F850A4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F850A4">
              <w:rPr>
                <w:rFonts w:asciiTheme="majorBidi" w:hAnsiTheme="majorBidi" w:cstheme="majorBidi"/>
                <w:sz w:val="20"/>
                <w:szCs w:val="20"/>
              </w:rPr>
              <w:t>quitable adolescent gender norms</w:t>
            </w:r>
          </w:p>
        </w:tc>
        <w:tc>
          <w:tcPr>
            <w:tcW w:w="2070" w:type="dxa"/>
          </w:tcPr>
          <w:p w14:paraId="4C7C0170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0.49 (0.001)</w:t>
            </w:r>
          </w:p>
        </w:tc>
        <w:tc>
          <w:tcPr>
            <w:tcW w:w="2070" w:type="dxa"/>
          </w:tcPr>
          <w:p w14:paraId="4C500991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-0.50 (&lt;0.001)</w:t>
            </w:r>
          </w:p>
        </w:tc>
        <w:tc>
          <w:tcPr>
            <w:tcW w:w="1980" w:type="dxa"/>
          </w:tcPr>
          <w:p w14:paraId="358BDE6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-0.01 (0.937)</w:t>
            </w:r>
          </w:p>
        </w:tc>
      </w:tr>
      <w:tr w:rsidR="004C0038" w:rsidRPr="002E4677" w14:paraId="675899EF" w14:textId="77777777" w:rsidTr="0011001C">
        <w:tc>
          <w:tcPr>
            <w:tcW w:w="2965" w:type="dxa"/>
          </w:tcPr>
          <w:p w14:paraId="7D95AC67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Gendered sexual norms</w:t>
            </w:r>
          </w:p>
        </w:tc>
        <w:tc>
          <w:tcPr>
            <w:tcW w:w="2070" w:type="dxa"/>
          </w:tcPr>
          <w:p w14:paraId="7203F85B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0.41 (&lt;0.001)</w:t>
            </w:r>
          </w:p>
        </w:tc>
        <w:tc>
          <w:tcPr>
            <w:tcW w:w="2070" w:type="dxa"/>
          </w:tcPr>
          <w:p w14:paraId="1D5BAE87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-0.38 (&lt;0.001)</w:t>
            </w:r>
          </w:p>
        </w:tc>
        <w:tc>
          <w:tcPr>
            <w:tcW w:w="1980" w:type="dxa"/>
          </w:tcPr>
          <w:p w14:paraId="6143211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(0.707)</w:t>
            </w:r>
          </w:p>
        </w:tc>
      </w:tr>
      <w:tr w:rsidR="004C0038" w:rsidRPr="002E4677" w14:paraId="106F0201" w14:textId="77777777" w:rsidTr="0011001C">
        <w:tc>
          <w:tcPr>
            <w:tcW w:w="2965" w:type="dxa"/>
          </w:tcPr>
          <w:p w14:paraId="4D166354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Acceptability of 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IPV</w:t>
            </w:r>
          </w:p>
        </w:tc>
        <w:tc>
          <w:tcPr>
            <w:tcW w:w="2070" w:type="dxa"/>
          </w:tcPr>
          <w:p w14:paraId="6EED70D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0.04 (0.765)</w:t>
            </w:r>
          </w:p>
        </w:tc>
        <w:tc>
          <w:tcPr>
            <w:tcW w:w="2070" w:type="dxa"/>
          </w:tcPr>
          <w:p w14:paraId="260FEF4F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0.03 (0.851)</w:t>
            </w:r>
          </w:p>
        </w:tc>
        <w:tc>
          <w:tcPr>
            <w:tcW w:w="1980" w:type="dxa"/>
          </w:tcPr>
          <w:p w14:paraId="4C5C6A8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0.07 (0.607)</w:t>
            </w:r>
          </w:p>
        </w:tc>
      </w:tr>
      <w:tr w:rsidR="004C0038" w:rsidRPr="002E4677" w14:paraId="055B4D23" w14:textId="77777777" w:rsidTr="0011001C">
        <w:tc>
          <w:tcPr>
            <w:tcW w:w="2965" w:type="dxa"/>
          </w:tcPr>
          <w:p w14:paraId="0DAC8EBF" w14:textId="77777777" w:rsidR="004C0038" w:rsidRPr="005C2E9E" w:rsidRDefault="004C0038" w:rsidP="001100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Self-efficacy</w:t>
            </w:r>
          </w:p>
        </w:tc>
        <w:tc>
          <w:tcPr>
            <w:tcW w:w="2070" w:type="dxa"/>
          </w:tcPr>
          <w:p w14:paraId="2FECF993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12F3B1E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BFBC902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4C0038" w:rsidRPr="002E4677" w14:paraId="6DE5B3B2" w14:textId="77777777" w:rsidTr="0011001C">
        <w:tc>
          <w:tcPr>
            <w:tcW w:w="2965" w:type="dxa"/>
          </w:tcPr>
          <w:p w14:paraId="1AAAF17D" w14:textId="77777777" w:rsidR="004C0038" w:rsidRPr="002E4677" w:rsidRDefault="004C0038" w:rsidP="0011001C">
            <w:pPr>
              <w:jc w:val="right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General s</w:t>
            </w:r>
            <w:r w:rsidRPr="002E4677">
              <w:rPr>
                <w:rFonts w:asciiTheme="majorBidi" w:hAnsiTheme="majorBidi" w:cstheme="majorBidi"/>
                <w:sz w:val="20"/>
                <w:szCs w:val="20"/>
              </w:rPr>
              <w:t>elf-efficacy</w:t>
            </w:r>
          </w:p>
        </w:tc>
        <w:tc>
          <w:tcPr>
            <w:tcW w:w="2070" w:type="dxa"/>
          </w:tcPr>
          <w:p w14:paraId="2AFEFD9C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1.05 (&lt;0.001)</w:t>
            </w:r>
          </w:p>
        </w:tc>
        <w:tc>
          <w:tcPr>
            <w:tcW w:w="2070" w:type="dxa"/>
          </w:tcPr>
          <w:p w14:paraId="1354222A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-0.55 (0.004)</w:t>
            </w:r>
          </w:p>
        </w:tc>
        <w:tc>
          <w:tcPr>
            <w:tcW w:w="1980" w:type="dxa"/>
          </w:tcPr>
          <w:p w14:paraId="1DAF6C98" w14:textId="77777777" w:rsidR="004C0038" w:rsidRPr="002E4677" w:rsidRDefault="004C0038" w:rsidP="0011001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E4677">
              <w:rPr>
                <w:rFonts w:asciiTheme="majorBidi" w:hAnsiTheme="majorBidi" w:cstheme="majorBidi"/>
                <w:sz w:val="20"/>
                <w:szCs w:val="20"/>
              </w:rPr>
              <w:t>0.50 (0.027)</w:t>
            </w:r>
          </w:p>
        </w:tc>
      </w:tr>
    </w:tbl>
    <w:p w14:paraId="202BA183" w14:textId="77777777" w:rsidR="004C0038" w:rsidRDefault="004C0038" w:rsidP="004C0038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14:paraId="44DFDD28" w14:textId="77777777" w:rsidR="004C0038" w:rsidRPr="002E4677" w:rsidRDefault="004C0038" w:rsidP="004C0038">
      <w:pPr>
        <w:jc w:val="both"/>
        <w:rPr>
          <w:rFonts w:asciiTheme="majorBidi" w:hAnsiTheme="majorBidi" w:cstheme="majorBidi"/>
          <w:sz w:val="20"/>
          <w:szCs w:val="20"/>
        </w:rPr>
      </w:pP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Notes: The table reports differences across study arms from the estimates reported in Table A2. Column 1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>Pads only to RH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, column 2 compares the estimates for </w:t>
      </w:r>
      <w:r w:rsidRPr="002E4677">
        <w:rPr>
          <w:rFonts w:asciiTheme="majorBidi" w:hAnsiTheme="majorBidi" w:cstheme="majorBidi"/>
          <w:sz w:val="20"/>
          <w:szCs w:val="20"/>
        </w:rPr>
        <w:t xml:space="preserve">Pads &amp; RH to Pads only, 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 xml:space="preserve">and column 3 compares the estimates for </w:t>
      </w:r>
      <w:proofErr w:type="spellStart"/>
      <w:r w:rsidRPr="002E4677">
        <w:rPr>
          <w:rFonts w:asciiTheme="majorBidi" w:hAnsiTheme="majorBidi" w:cstheme="majorBidi"/>
          <w:sz w:val="20"/>
          <w:szCs w:val="20"/>
        </w:rPr>
        <w:t>Pads&amp;RH</w:t>
      </w:r>
      <w:proofErr w:type="spellEnd"/>
      <w:r w:rsidRPr="002E4677">
        <w:rPr>
          <w:rFonts w:asciiTheme="majorBidi" w:hAnsiTheme="majorBidi" w:cstheme="majorBidi"/>
          <w:sz w:val="20"/>
          <w:szCs w:val="20"/>
        </w:rPr>
        <w:t xml:space="preserve"> to RH only</w:t>
      </w:r>
      <w:r w:rsidRPr="002E4677">
        <w:rPr>
          <w:rFonts w:asciiTheme="majorBidi" w:hAnsiTheme="majorBidi" w:cstheme="majorBidi"/>
          <w:color w:val="000000"/>
          <w:sz w:val="20"/>
          <w:szCs w:val="20"/>
        </w:rPr>
        <w:t>. Minor differences in the reported differentials compared to the estimates presented in Table A2 are due to rounding.</w:t>
      </w:r>
    </w:p>
    <w:p w14:paraId="01EBB309" w14:textId="77777777" w:rsidR="003F32BF" w:rsidRDefault="003F32BF"/>
    <w:sectPr w:rsidR="003F3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50F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1732C"/>
    <w:multiLevelType w:val="hybridMultilevel"/>
    <w:tmpl w:val="25B4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D16F6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07CEB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A1519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B644E"/>
    <w:multiLevelType w:val="hybridMultilevel"/>
    <w:tmpl w:val="ED880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17D25"/>
    <w:multiLevelType w:val="hybridMultilevel"/>
    <w:tmpl w:val="DB2C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73508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E0F7B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3AD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778D9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51829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E5408"/>
    <w:multiLevelType w:val="hybridMultilevel"/>
    <w:tmpl w:val="619AB0D0"/>
    <w:lvl w:ilvl="0" w:tplc="6840CE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429DE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51388"/>
    <w:multiLevelType w:val="hybridMultilevel"/>
    <w:tmpl w:val="0100D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C3940"/>
    <w:multiLevelType w:val="hybridMultilevel"/>
    <w:tmpl w:val="7F5C7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4"/>
  </w:num>
  <w:num w:numId="5">
    <w:abstractNumId w:val="5"/>
  </w:num>
  <w:num w:numId="6">
    <w:abstractNumId w:val="4"/>
  </w:num>
  <w:num w:numId="7">
    <w:abstractNumId w:val="15"/>
  </w:num>
  <w:num w:numId="8">
    <w:abstractNumId w:val="13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38"/>
    <w:rsid w:val="002108B4"/>
    <w:rsid w:val="002C6161"/>
    <w:rsid w:val="002E5D33"/>
    <w:rsid w:val="00312ED7"/>
    <w:rsid w:val="003F32BF"/>
    <w:rsid w:val="003F4BE1"/>
    <w:rsid w:val="004C0038"/>
    <w:rsid w:val="005154F9"/>
    <w:rsid w:val="005B1974"/>
    <w:rsid w:val="006119DE"/>
    <w:rsid w:val="006355AA"/>
    <w:rsid w:val="0069466D"/>
    <w:rsid w:val="006E09F9"/>
    <w:rsid w:val="00736A9C"/>
    <w:rsid w:val="007A0594"/>
    <w:rsid w:val="008666B5"/>
    <w:rsid w:val="00BB6668"/>
    <w:rsid w:val="00F850A4"/>
    <w:rsid w:val="02E2D21E"/>
    <w:rsid w:val="053CDD04"/>
    <w:rsid w:val="24978E8C"/>
    <w:rsid w:val="43019494"/>
    <w:rsid w:val="4687627A"/>
    <w:rsid w:val="4D69B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AE1B"/>
  <w15:chartTrackingRefBased/>
  <w15:docId w15:val="{C0C34B9D-E384-4150-963E-FC4F423E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38"/>
  </w:style>
  <w:style w:type="paragraph" w:styleId="Heading3">
    <w:name w:val="heading 3"/>
    <w:basedOn w:val="Normal"/>
    <w:link w:val="Heading3Char"/>
    <w:uiPriority w:val="9"/>
    <w:qFormat/>
    <w:rsid w:val="004C0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0038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4C003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003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C003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003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4C00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038"/>
  </w:style>
  <w:style w:type="paragraph" w:styleId="Footer">
    <w:name w:val="footer"/>
    <w:basedOn w:val="Normal"/>
    <w:link w:val="FooterChar"/>
    <w:uiPriority w:val="99"/>
    <w:unhideWhenUsed/>
    <w:rsid w:val="004C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038"/>
  </w:style>
  <w:style w:type="paragraph" w:styleId="FootnoteText">
    <w:name w:val="footnote text"/>
    <w:basedOn w:val="Normal"/>
    <w:link w:val="FootnoteTextChar"/>
    <w:uiPriority w:val="99"/>
    <w:semiHidden/>
    <w:unhideWhenUsed/>
    <w:rsid w:val="004C00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0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003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C0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0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0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3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C0038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0038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4C00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0038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4C0038"/>
  </w:style>
  <w:style w:type="table" w:styleId="TableGrid">
    <w:name w:val="Table Grid"/>
    <w:basedOn w:val="TableNormal"/>
    <w:uiPriority w:val="39"/>
    <w:rsid w:val="004C0038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4C003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B19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A090D6EF47C4E8A120D734FB588E9" ma:contentTypeVersion="11" ma:contentTypeDescription="Create a new document." ma:contentTypeScope="" ma:versionID="0aad90a8f930a3f1d49711e940394c72">
  <xsd:schema xmlns:xsd="http://www.w3.org/2001/XMLSchema" xmlns:xs="http://www.w3.org/2001/XMLSchema" xmlns:p="http://schemas.microsoft.com/office/2006/metadata/properties" xmlns:ns2="eade5737-e57c-4398-9617-ad0f3ae11c8d" xmlns:ns3="e34a61a8-4b88-47e9-b768-1d81eedf7a7f" targetNamespace="http://schemas.microsoft.com/office/2006/metadata/properties" ma:root="true" ma:fieldsID="6f92f4a19750c7616650d30520c9d5af" ns2:_="" ns3:_="">
    <xsd:import namespace="eade5737-e57c-4398-9617-ad0f3ae11c8d"/>
    <xsd:import namespace="e34a61a8-4b88-47e9-b768-1d81eedf7a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5737-e57c-4398-9617-ad0f3ae11c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a61a8-4b88-47e9-b768-1d81eedf7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4AA21-42F8-41E7-9CC4-1BE8794FD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e5737-e57c-4398-9617-ad0f3ae11c8d"/>
    <ds:schemaRef ds:uri="e34a61a8-4b88-47e9-b768-1d81eedf7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7E095-E9AA-4EF1-9EED-F55E86FC78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E31217-53C3-4A09-B220-2749CBC76A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3073</Words>
  <Characters>17519</Characters>
  <Application>Microsoft Office Word</Application>
  <DocSecurity>0</DocSecurity>
  <Lines>145</Lines>
  <Paragraphs>41</Paragraphs>
  <ScaleCrop>false</ScaleCrop>
  <Company/>
  <LinksUpToDate>false</LinksUpToDate>
  <CharactersWithSpaces>20551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Austrian</dc:creator>
  <cp:keywords/>
  <dc:description/>
  <cp:lastModifiedBy>Karen Austrian</cp:lastModifiedBy>
  <cp:revision>3</cp:revision>
  <dcterms:created xsi:type="dcterms:W3CDTF">2021-04-20T08:17:00Z</dcterms:created>
  <dcterms:modified xsi:type="dcterms:W3CDTF">2021-04-20T08:18:00Z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0x010100C4DA090D6EF47C4E8A120D734FB588E9</vt:lpwstr>
  </property>
</Properties>
</file>