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1688E46">
      <w:pPr>
        <w:pStyle w:val="4"/>
        <w:widowControl/>
        <w:spacing w:beforeAutospacing="0" w:afterAutospacing="0" w:line="240" w:lineRule="auto"/>
        <w:jc w:val="both"/>
        <w:rPr>
          <w:rFonts w:hint="default" w:ascii="Times New Roman" w:hAnsi="Times New Roman" w:cs="Times New Roman"/>
          <w:b w:val="0"/>
          <w:bCs w:val="0"/>
          <w:sz w:val="21"/>
          <w:szCs w:val="21"/>
        </w:rPr>
      </w:pPr>
      <w:bookmarkStart w:id="1" w:name="_GoBack"/>
      <w:bookmarkEnd w:id="1"/>
      <w:bookmarkStart w:id="0" w:name="OLE_LINK3"/>
      <w:r>
        <w:rPr>
          <w:rFonts w:hint="default" w:ascii="Times New Roman" w:hAnsi="Times New Roman" w:cs="Times New Roman"/>
          <w:b w:val="0"/>
          <w:bCs w:val="0"/>
          <w:sz w:val="21"/>
          <w:szCs w:val="21"/>
        </w:rPr>
        <w:t>Table 4 Distribution of patients according to probability-based stratification of the final GBDT model</w:t>
      </w:r>
    </w:p>
    <w:tbl>
      <w:tblPr>
        <w:tblStyle w:val="13"/>
        <w:tblpPr w:leftFromText="180" w:rightFromText="180" w:vertAnchor="text" w:horzAnchor="page" w:tblpX="2360" w:tblpY="392"/>
        <w:tblOverlap w:val="never"/>
        <w:tblW w:w="733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21"/>
        <w:gridCol w:w="1394"/>
        <w:gridCol w:w="1673"/>
        <w:gridCol w:w="1673"/>
        <w:gridCol w:w="1377"/>
      </w:tblGrid>
      <w:tr w14:paraId="62D7A2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221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 w14:paraId="3326E986">
            <w:pPr>
              <w:widowControl/>
              <w:adjustRightInd w:val="0"/>
              <w:snapToGrid w:val="0"/>
              <w:spacing w:line="240" w:lineRule="auto"/>
              <w:rPr>
                <w:rFonts w:hint="default" w:ascii="Times New Roman" w:hAnsi="Times New Roman" w:cs="Times New Roman"/>
                <w:b/>
                <w:bCs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8"/>
                <w:szCs w:val="18"/>
              </w:rPr>
              <w:t>Probability category</w:t>
            </w:r>
          </w:p>
        </w:tc>
        <w:tc>
          <w:tcPr>
            <w:tcW w:w="1394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 w14:paraId="76D98834">
            <w:pPr>
              <w:widowControl/>
              <w:adjustRightInd w:val="0"/>
              <w:snapToGrid w:val="0"/>
              <w:spacing w:line="240" w:lineRule="auto"/>
              <w:rPr>
                <w:rFonts w:hint="default" w:ascii="Times New Roman" w:hAnsi="Times New Roman" w:cs="Times New Roman"/>
                <w:b/>
                <w:bCs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8"/>
                <w:szCs w:val="18"/>
              </w:rPr>
              <w:t>Threshold</w:t>
            </w:r>
          </w:p>
        </w:tc>
        <w:tc>
          <w:tcPr>
            <w:tcW w:w="1673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 w14:paraId="124B1A85">
            <w:pPr>
              <w:widowControl/>
              <w:adjustRightInd w:val="0"/>
              <w:snapToGrid w:val="0"/>
              <w:spacing w:line="240" w:lineRule="auto"/>
              <w:rPr>
                <w:rFonts w:hint="default" w:ascii="Times New Roman" w:hAnsi="Times New Roman" w:cs="Times New Roman"/>
                <w:b/>
                <w:bCs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8"/>
                <w:szCs w:val="18"/>
              </w:rPr>
              <w:t>Patients, n (%)</w:t>
            </w:r>
          </w:p>
        </w:tc>
        <w:tc>
          <w:tcPr>
            <w:tcW w:w="1673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 w14:paraId="66451BE2">
            <w:pPr>
              <w:widowControl/>
              <w:adjustRightInd w:val="0"/>
              <w:snapToGrid w:val="0"/>
              <w:spacing w:line="240" w:lineRule="auto"/>
              <w:rPr>
                <w:rFonts w:hint="default" w:ascii="Times New Roman" w:hAnsi="Times New Roman" w:cs="Times New Roman"/>
                <w:b/>
                <w:bCs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8"/>
                <w:szCs w:val="18"/>
              </w:rPr>
              <w:t>NSTEMI / Total</w:t>
            </w:r>
          </w:p>
        </w:tc>
        <w:tc>
          <w:tcPr>
            <w:tcW w:w="1377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 w14:paraId="044B9674">
            <w:pPr>
              <w:widowControl/>
              <w:adjustRightInd w:val="0"/>
              <w:snapToGrid w:val="0"/>
              <w:spacing w:line="240" w:lineRule="auto"/>
              <w:rPr>
                <w:rStyle w:val="15"/>
                <w:rFonts w:hint="default" w:ascii="Times New Roman" w:hAnsi="Times New Roman" w:eastAsia="宋体" w:cs="Times New Roman"/>
                <w:bCs/>
                <w:kern w:val="0"/>
                <w:sz w:val="18"/>
                <w:szCs w:val="18"/>
                <w:lang w:bidi="ar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8"/>
                <w:szCs w:val="18"/>
              </w:rPr>
              <w:t>NSTEMI (n% )</w:t>
            </w:r>
          </w:p>
        </w:tc>
      </w:tr>
      <w:tr w14:paraId="45F371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6" w:hRule="atLeast"/>
        </w:trPr>
        <w:tc>
          <w:tcPr>
            <w:tcW w:w="1221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 w14:paraId="05800C78">
            <w:pPr>
              <w:widowControl/>
              <w:adjustRightInd w:val="0"/>
              <w:snapToGrid w:val="0"/>
              <w:spacing w:line="240" w:lineRule="auto"/>
              <w:rPr>
                <w:rFonts w:hint="default"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Low</w:t>
            </w:r>
          </w:p>
        </w:tc>
        <w:tc>
          <w:tcPr>
            <w:tcW w:w="1394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 w14:paraId="1C6B0048">
            <w:pPr>
              <w:widowControl/>
              <w:adjustRightInd w:val="0"/>
              <w:snapToGrid w:val="0"/>
              <w:spacing w:line="240" w:lineRule="auto"/>
              <w:rPr>
                <w:rFonts w:hint="default"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&lt;0.20</w:t>
            </w:r>
          </w:p>
        </w:tc>
        <w:tc>
          <w:tcPr>
            <w:tcW w:w="1673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 w14:paraId="4FF695D5">
            <w:pPr>
              <w:widowControl/>
              <w:adjustRightInd w:val="0"/>
              <w:snapToGrid w:val="0"/>
              <w:spacing w:line="240" w:lineRule="auto"/>
              <w:rPr>
                <w:rFonts w:hint="default"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822 (73.6)</w:t>
            </w:r>
          </w:p>
        </w:tc>
        <w:tc>
          <w:tcPr>
            <w:tcW w:w="1673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 w14:paraId="41DEF7C0">
            <w:pPr>
              <w:widowControl/>
              <w:adjustRightInd w:val="0"/>
              <w:snapToGrid w:val="0"/>
              <w:spacing w:line="240" w:lineRule="auto"/>
              <w:rPr>
                <w:rFonts w:hint="default"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14 / 822</w:t>
            </w:r>
          </w:p>
        </w:tc>
        <w:tc>
          <w:tcPr>
            <w:tcW w:w="1377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 w14:paraId="21D365C1">
            <w:pPr>
              <w:widowControl/>
              <w:adjustRightInd w:val="0"/>
              <w:snapToGrid w:val="0"/>
              <w:spacing w:line="240" w:lineRule="auto"/>
              <w:rPr>
                <w:rStyle w:val="15"/>
                <w:rFonts w:hint="default" w:ascii="Times New Roman" w:hAnsi="Times New Roman" w:eastAsia="宋体" w:cs="Times New Roman"/>
                <w:b w:val="0"/>
                <w:kern w:val="0"/>
                <w:sz w:val="18"/>
                <w:szCs w:val="18"/>
                <w:lang w:bidi="ar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 xml:space="preserve">1.7% </w:t>
            </w:r>
          </w:p>
        </w:tc>
      </w:tr>
      <w:tr w14:paraId="03DADA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6" w:hRule="atLeast"/>
        </w:trPr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4CCA25">
            <w:pPr>
              <w:widowControl/>
              <w:adjustRightInd w:val="0"/>
              <w:snapToGrid w:val="0"/>
              <w:spacing w:line="240" w:lineRule="auto"/>
              <w:rPr>
                <w:rFonts w:hint="default"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Intermediate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F3A6C3">
            <w:pPr>
              <w:widowControl/>
              <w:adjustRightInd w:val="0"/>
              <w:snapToGrid w:val="0"/>
              <w:spacing w:line="240" w:lineRule="auto"/>
              <w:rPr>
                <w:rFonts w:hint="default"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0.20–&lt;0.80</w:t>
            </w:r>
          </w:p>
        </w:tc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515EF4">
            <w:pPr>
              <w:widowControl/>
              <w:adjustRightInd w:val="0"/>
              <w:snapToGrid w:val="0"/>
              <w:spacing w:line="240" w:lineRule="auto"/>
              <w:rPr>
                <w:rFonts w:hint="default"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188 (16.8)</w:t>
            </w:r>
          </w:p>
        </w:tc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B4A7DB">
            <w:pPr>
              <w:widowControl/>
              <w:adjustRightInd w:val="0"/>
              <w:snapToGrid w:val="0"/>
              <w:spacing w:line="240" w:lineRule="auto"/>
              <w:rPr>
                <w:rFonts w:hint="default"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49 / 188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986802">
            <w:pPr>
              <w:widowControl/>
              <w:adjustRightInd w:val="0"/>
              <w:snapToGrid w:val="0"/>
              <w:spacing w:line="240" w:lineRule="auto"/>
              <w:rPr>
                <w:rStyle w:val="15"/>
                <w:rFonts w:hint="default" w:ascii="Times New Roman" w:hAnsi="Times New Roman" w:eastAsia="宋体" w:cs="Times New Roman"/>
                <w:b w:val="0"/>
                <w:kern w:val="0"/>
                <w:sz w:val="18"/>
                <w:szCs w:val="18"/>
                <w:lang w:bidi="ar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 xml:space="preserve">26.1% </w:t>
            </w:r>
          </w:p>
        </w:tc>
      </w:tr>
      <w:tr w14:paraId="14F24B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221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7DFCA501">
            <w:pPr>
              <w:widowControl/>
              <w:adjustRightInd w:val="0"/>
              <w:snapToGrid w:val="0"/>
              <w:spacing w:line="240" w:lineRule="auto"/>
              <w:rPr>
                <w:rFonts w:hint="default"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High</w:t>
            </w:r>
          </w:p>
        </w:tc>
        <w:tc>
          <w:tcPr>
            <w:tcW w:w="1394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60530F06">
            <w:pPr>
              <w:widowControl/>
              <w:adjustRightInd w:val="0"/>
              <w:snapToGrid w:val="0"/>
              <w:spacing w:line="240" w:lineRule="auto"/>
              <w:rPr>
                <w:rFonts w:hint="default"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≥0.80</w:t>
            </w:r>
          </w:p>
        </w:tc>
        <w:tc>
          <w:tcPr>
            <w:tcW w:w="167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6D74362A">
            <w:pPr>
              <w:widowControl/>
              <w:adjustRightInd w:val="0"/>
              <w:snapToGrid w:val="0"/>
              <w:spacing w:line="240" w:lineRule="auto"/>
              <w:rPr>
                <w:rFonts w:hint="default"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107 (9.6)</w:t>
            </w:r>
          </w:p>
        </w:tc>
        <w:tc>
          <w:tcPr>
            <w:tcW w:w="167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1E4ED30F">
            <w:pPr>
              <w:widowControl/>
              <w:adjustRightInd w:val="0"/>
              <w:snapToGrid w:val="0"/>
              <w:spacing w:line="240" w:lineRule="auto"/>
              <w:rPr>
                <w:rFonts w:hint="default"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75 / 107</w:t>
            </w:r>
          </w:p>
        </w:tc>
        <w:tc>
          <w:tcPr>
            <w:tcW w:w="1377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5103AC35">
            <w:pPr>
              <w:widowControl/>
              <w:adjustRightInd w:val="0"/>
              <w:snapToGrid w:val="0"/>
              <w:spacing w:line="240" w:lineRule="auto"/>
              <w:rPr>
                <w:rStyle w:val="15"/>
                <w:rFonts w:hint="default" w:ascii="Times New Roman" w:hAnsi="Times New Roman" w:eastAsia="宋体" w:cs="Times New Roman"/>
                <w:b w:val="0"/>
                <w:kern w:val="0"/>
                <w:sz w:val="18"/>
                <w:szCs w:val="18"/>
                <w:lang w:bidi="ar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 xml:space="preserve">70.1% </w:t>
            </w:r>
          </w:p>
        </w:tc>
      </w:tr>
      <w:bookmarkEnd w:id="0"/>
    </w:tbl>
    <w:p w14:paraId="2E3C4E47">
      <w:pPr>
        <w:pStyle w:val="4"/>
        <w:widowControl/>
        <w:adjustRightInd w:val="0"/>
        <w:snapToGrid w:val="0"/>
        <w:spacing w:beforeAutospacing="0" w:afterAutospacing="0" w:line="480" w:lineRule="auto"/>
        <w:jc w:val="both"/>
        <w:rPr>
          <w:rFonts w:hint="default" w:ascii="Times New Roman" w:hAnsi="Times New Roman" w:cs="Times New Roman"/>
          <w:sz w:val="24"/>
          <w:szCs w:val="24"/>
        </w:rPr>
      </w:pPr>
    </w:p>
    <w:p w14:paraId="3225E8C0">
      <w:pPr>
        <w:pStyle w:val="3"/>
        <w:widowControl/>
        <w:spacing w:line="480" w:lineRule="auto"/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lnNumType w:countBy="0" w:restart="continuous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14014B8">
    <w:pPr>
      <w:pStyle w:val="7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CC6C9E9">
                          <w:pPr>
                            <w:pStyle w:val="7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zXDnwqAgAAV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CLNmWdjqneUROirm&#10;7eoYIGCnaxSlV2LQCtPWdWZ4GXGc/9x3UY9/g+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IzXDnwqAgAAVQQAAA4AAAAAAAAAAQAgAAAAHw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CC6C9E9">
                    <w:pPr>
                      <w:pStyle w:val="7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5"/>
  <w:embedSystemFonts/>
  <w:revisionView w:markup="0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CIN -blood&lt;/Style&gt;&lt;LeftDelim&gt;{&lt;/LeftDelim&gt;&lt;RightDelim&gt;}&lt;/RightDelim&gt;&lt;FontName&gt;宋体&lt;/FontName&gt;&lt;FontSize&gt;18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5s0fe0fr4zwrw9ew0ebvtar2f0rvfep5szx0&quot;&gt;我的 EndNote 库&lt;record-ids&gt;&lt;item&gt;197&lt;/item&gt;&lt;item&gt;905&lt;/item&gt;&lt;item&gt;908&lt;/item&gt;&lt;item&gt;911&lt;/item&gt;&lt;item&gt;912&lt;/item&gt;&lt;item&gt;914&lt;/item&gt;&lt;item&gt;915&lt;/item&gt;&lt;item&gt;919&lt;/item&gt;&lt;item&gt;927&lt;/item&gt;&lt;item&gt;930&lt;/item&gt;&lt;item&gt;931&lt;/item&gt;&lt;item&gt;932&lt;/item&gt;&lt;item&gt;933&lt;/item&gt;&lt;item&gt;934&lt;/item&gt;&lt;item&gt;935&lt;/item&gt;&lt;item&gt;936&lt;/item&gt;&lt;item&gt;938&lt;/item&gt;&lt;item&gt;940&lt;/item&gt;&lt;item&gt;941&lt;/item&gt;&lt;item&gt;942&lt;/item&gt;&lt;item&gt;943&lt;/item&gt;&lt;item&gt;952&lt;/item&gt;&lt;item&gt;968&lt;/item&gt;&lt;item&gt;969&lt;/item&gt;&lt;item&gt;972&lt;/item&gt;&lt;item&gt;973&lt;/item&gt;&lt;item&gt;974&lt;/item&gt;&lt;item&gt;975&lt;/item&gt;&lt;item&gt;976&lt;/item&gt;&lt;item&gt;977&lt;/item&gt;&lt;item&gt;978&lt;/item&gt;&lt;item&gt;979&lt;/item&gt;&lt;item&gt;980&lt;/item&gt;&lt;item&gt;982&lt;/item&gt;&lt;item&gt;983&lt;/item&gt;&lt;item&gt;984&lt;/item&gt;&lt;item&gt;986&lt;/item&gt;&lt;item&gt;987&lt;/item&gt;&lt;item&gt;988&lt;/item&gt;&lt;item&gt;989&lt;/item&gt;&lt;item&gt;990&lt;/item&gt;&lt;item&gt;991&lt;/item&gt;&lt;/record-ids&gt;&lt;/item&gt;&lt;/Libraries&gt;"/>
  </w:docVars>
  <w:rsids>
    <w:rsidRoot w:val="00B11088"/>
    <w:rsid w:val="0001060C"/>
    <w:rsid w:val="000162FB"/>
    <w:rsid w:val="000202BE"/>
    <w:rsid w:val="00030931"/>
    <w:rsid w:val="0004703F"/>
    <w:rsid w:val="00064F81"/>
    <w:rsid w:val="00077C04"/>
    <w:rsid w:val="00085DA2"/>
    <w:rsid w:val="0009619F"/>
    <w:rsid w:val="000A0081"/>
    <w:rsid w:val="000A461F"/>
    <w:rsid w:val="000B39E5"/>
    <w:rsid w:val="000B783B"/>
    <w:rsid w:val="000B7B87"/>
    <w:rsid w:val="000C14C8"/>
    <w:rsid w:val="000C3417"/>
    <w:rsid w:val="000C4F57"/>
    <w:rsid w:val="000D0D0A"/>
    <w:rsid w:val="000D3C7F"/>
    <w:rsid w:val="000F63F5"/>
    <w:rsid w:val="00102547"/>
    <w:rsid w:val="001026CF"/>
    <w:rsid w:val="0010276B"/>
    <w:rsid w:val="00107791"/>
    <w:rsid w:val="00127545"/>
    <w:rsid w:val="00132835"/>
    <w:rsid w:val="00134D2B"/>
    <w:rsid w:val="00135D45"/>
    <w:rsid w:val="00143539"/>
    <w:rsid w:val="001438EC"/>
    <w:rsid w:val="001461E4"/>
    <w:rsid w:val="00151671"/>
    <w:rsid w:val="00151CC0"/>
    <w:rsid w:val="00152759"/>
    <w:rsid w:val="00156633"/>
    <w:rsid w:val="00157EB7"/>
    <w:rsid w:val="001604C1"/>
    <w:rsid w:val="00160D5A"/>
    <w:rsid w:val="00166281"/>
    <w:rsid w:val="001770E5"/>
    <w:rsid w:val="0019037F"/>
    <w:rsid w:val="001A3DE7"/>
    <w:rsid w:val="001B2778"/>
    <w:rsid w:val="001B7EA6"/>
    <w:rsid w:val="001C0AE3"/>
    <w:rsid w:val="001C5258"/>
    <w:rsid w:val="001D42A5"/>
    <w:rsid w:val="001D6A32"/>
    <w:rsid w:val="001E6F73"/>
    <w:rsid w:val="001F3E90"/>
    <w:rsid w:val="0020527A"/>
    <w:rsid w:val="002155D8"/>
    <w:rsid w:val="0022726C"/>
    <w:rsid w:val="00232026"/>
    <w:rsid w:val="00234CDE"/>
    <w:rsid w:val="002434A6"/>
    <w:rsid w:val="00243BF1"/>
    <w:rsid w:val="002440B4"/>
    <w:rsid w:val="00245354"/>
    <w:rsid w:val="00253E93"/>
    <w:rsid w:val="002550D9"/>
    <w:rsid w:val="002574FF"/>
    <w:rsid w:val="00266BF4"/>
    <w:rsid w:val="00266D5E"/>
    <w:rsid w:val="002772D5"/>
    <w:rsid w:val="00283A2A"/>
    <w:rsid w:val="002869F1"/>
    <w:rsid w:val="00294600"/>
    <w:rsid w:val="002A6F8F"/>
    <w:rsid w:val="002B5A3F"/>
    <w:rsid w:val="002B73A8"/>
    <w:rsid w:val="002C0507"/>
    <w:rsid w:val="002D3281"/>
    <w:rsid w:val="002D6CFF"/>
    <w:rsid w:val="002E14BC"/>
    <w:rsid w:val="002E294A"/>
    <w:rsid w:val="002E401D"/>
    <w:rsid w:val="002F5C04"/>
    <w:rsid w:val="002F7172"/>
    <w:rsid w:val="00301476"/>
    <w:rsid w:val="00303B68"/>
    <w:rsid w:val="00305A6F"/>
    <w:rsid w:val="00306171"/>
    <w:rsid w:val="0030748B"/>
    <w:rsid w:val="00327191"/>
    <w:rsid w:val="003363AC"/>
    <w:rsid w:val="003461DD"/>
    <w:rsid w:val="00347A4F"/>
    <w:rsid w:val="00361E8A"/>
    <w:rsid w:val="0036469A"/>
    <w:rsid w:val="003922F8"/>
    <w:rsid w:val="00394E7D"/>
    <w:rsid w:val="00397F20"/>
    <w:rsid w:val="003A08E2"/>
    <w:rsid w:val="003A38D9"/>
    <w:rsid w:val="003A70B8"/>
    <w:rsid w:val="003C117E"/>
    <w:rsid w:val="003E068E"/>
    <w:rsid w:val="003E0A84"/>
    <w:rsid w:val="003E186F"/>
    <w:rsid w:val="003E3C15"/>
    <w:rsid w:val="003E6937"/>
    <w:rsid w:val="003F25F6"/>
    <w:rsid w:val="003F3306"/>
    <w:rsid w:val="00405AD4"/>
    <w:rsid w:val="004114F6"/>
    <w:rsid w:val="0042142A"/>
    <w:rsid w:val="004349CC"/>
    <w:rsid w:val="00443D47"/>
    <w:rsid w:val="004448CC"/>
    <w:rsid w:val="00451A8C"/>
    <w:rsid w:val="00455F5E"/>
    <w:rsid w:val="00463C85"/>
    <w:rsid w:val="004660F0"/>
    <w:rsid w:val="00466F53"/>
    <w:rsid w:val="00484FC6"/>
    <w:rsid w:val="00494D50"/>
    <w:rsid w:val="00495200"/>
    <w:rsid w:val="004A25E8"/>
    <w:rsid w:val="004B07FC"/>
    <w:rsid w:val="004B09CE"/>
    <w:rsid w:val="004B320A"/>
    <w:rsid w:val="004B7993"/>
    <w:rsid w:val="004F103F"/>
    <w:rsid w:val="004F3177"/>
    <w:rsid w:val="004F5170"/>
    <w:rsid w:val="004F7EC5"/>
    <w:rsid w:val="00502682"/>
    <w:rsid w:val="00504797"/>
    <w:rsid w:val="00512696"/>
    <w:rsid w:val="00541036"/>
    <w:rsid w:val="00545337"/>
    <w:rsid w:val="00557A07"/>
    <w:rsid w:val="005723AF"/>
    <w:rsid w:val="0057437F"/>
    <w:rsid w:val="005855AF"/>
    <w:rsid w:val="00586155"/>
    <w:rsid w:val="00597B0D"/>
    <w:rsid w:val="005A7D2C"/>
    <w:rsid w:val="005B60DB"/>
    <w:rsid w:val="005C2A62"/>
    <w:rsid w:val="005C4573"/>
    <w:rsid w:val="005D7CEB"/>
    <w:rsid w:val="005E1C92"/>
    <w:rsid w:val="005E643D"/>
    <w:rsid w:val="00601545"/>
    <w:rsid w:val="006043D0"/>
    <w:rsid w:val="00612588"/>
    <w:rsid w:val="00612AF4"/>
    <w:rsid w:val="00615256"/>
    <w:rsid w:val="0062168A"/>
    <w:rsid w:val="00630152"/>
    <w:rsid w:val="00634846"/>
    <w:rsid w:val="00635384"/>
    <w:rsid w:val="00636389"/>
    <w:rsid w:val="00637093"/>
    <w:rsid w:val="00637B1B"/>
    <w:rsid w:val="006434CE"/>
    <w:rsid w:val="00645825"/>
    <w:rsid w:val="006522DA"/>
    <w:rsid w:val="006524D4"/>
    <w:rsid w:val="006559E5"/>
    <w:rsid w:val="006603BD"/>
    <w:rsid w:val="0067054E"/>
    <w:rsid w:val="00670950"/>
    <w:rsid w:val="00670981"/>
    <w:rsid w:val="00673CF8"/>
    <w:rsid w:val="006765D0"/>
    <w:rsid w:val="006816F4"/>
    <w:rsid w:val="0069065A"/>
    <w:rsid w:val="00697BA6"/>
    <w:rsid w:val="006A4CE1"/>
    <w:rsid w:val="006D0F14"/>
    <w:rsid w:val="006D4D00"/>
    <w:rsid w:val="006F0F5E"/>
    <w:rsid w:val="006F15C3"/>
    <w:rsid w:val="006F35F9"/>
    <w:rsid w:val="006F7A00"/>
    <w:rsid w:val="00700549"/>
    <w:rsid w:val="00700C20"/>
    <w:rsid w:val="00723262"/>
    <w:rsid w:val="00725FAB"/>
    <w:rsid w:val="00737849"/>
    <w:rsid w:val="00741C46"/>
    <w:rsid w:val="007556D6"/>
    <w:rsid w:val="00757E57"/>
    <w:rsid w:val="00761DF9"/>
    <w:rsid w:val="007662C0"/>
    <w:rsid w:val="00767385"/>
    <w:rsid w:val="0077439F"/>
    <w:rsid w:val="007820A9"/>
    <w:rsid w:val="007838D2"/>
    <w:rsid w:val="0078653F"/>
    <w:rsid w:val="00795680"/>
    <w:rsid w:val="007969D9"/>
    <w:rsid w:val="007A0B75"/>
    <w:rsid w:val="007B1E07"/>
    <w:rsid w:val="007D6839"/>
    <w:rsid w:val="007E1AE5"/>
    <w:rsid w:val="00801262"/>
    <w:rsid w:val="008045ED"/>
    <w:rsid w:val="00806424"/>
    <w:rsid w:val="0081055D"/>
    <w:rsid w:val="008149ED"/>
    <w:rsid w:val="00832486"/>
    <w:rsid w:val="0084469D"/>
    <w:rsid w:val="008577E9"/>
    <w:rsid w:val="00864368"/>
    <w:rsid w:val="00876612"/>
    <w:rsid w:val="00882F5B"/>
    <w:rsid w:val="0088351A"/>
    <w:rsid w:val="00886AD6"/>
    <w:rsid w:val="00887E22"/>
    <w:rsid w:val="008B6E7D"/>
    <w:rsid w:val="008B7C44"/>
    <w:rsid w:val="008C0E57"/>
    <w:rsid w:val="008C17CD"/>
    <w:rsid w:val="008E26B3"/>
    <w:rsid w:val="008F5D80"/>
    <w:rsid w:val="00911B5B"/>
    <w:rsid w:val="00913623"/>
    <w:rsid w:val="00921F9F"/>
    <w:rsid w:val="00926626"/>
    <w:rsid w:val="009311BE"/>
    <w:rsid w:val="00937EC5"/>
    <w:rsid w:val="00947A5B"/>
    <w:rsid w:val="00971E12"/>
    <w:rsid w:val="00981460"/>
    <w:rsid w:val="00981A70"/>
    <w:rsid w:val="00991CC8"/>
    <w:rsid w:val="009A1CA8"/>
    <w:rsid w:val="009A25EB"/>
    <w:rsid w:val="009B4A3E"/>
    <w:rsid w:val="009C067A"/>
    <w:rsid w:val="009D4026"/>
    <w:rsid w:val="009E3B0D"/>
    <w:rsid w:val="009E6FB3"/>
    <w:rsid w:val="009F3949"/>
    <w:rsid w:val="009F4A9D"/>
    <w:rsid w:val="009F5D17"/>
    <w:rsid w:val="00A02A8B"/>
    <w:rsid w:val="00A02D45"/>
    <w:rsid w:val="00A1030B"/>
    <w:rsid w:val="00A13285"/>
    <w:rsid w:val="00A20631"/>
    <w:rsid w:val="00A2235F"/>
    <w:rsid w:val="00A376E6"/>
    <w:rsid w:val="00A527B3"/>
    <w:rsid w:val="00A57C1A"/>
    <w:rsid w:val="00A66F06"/>
    <w:rsid w:val="00A80F0F"/>
    <w:rsid w:val="00A853CE"/>
    <w:rsid w:val="00A85B75"/>
    <w:rsid w:val="00AA7427"/>
    <w:rsid w:val="00AB7186"/>
    <w:rsid w:val="00AC734C"/>
    <w:rsid w:val="00AE480C"/>
    <w:rsid w:val="00B01041"/>
    <w:rsid w:val="00B02E71"/>
    <w:rsid w:val="00B076F2"/>
    <w:rsid w:val="00B10A1E"/>
    <w:rsid w:val="00B11088"/>
    <w:rsid w:val="00B20C7D"/>
    <w:rsid w:val="00B37440"/>
    <w:rsid w:val="00B4689F"/>
    <w:rsid w:val="00B46AB5"/>
    <w:rsid w:val="00B524ED"/>
    <w:rsid w:val="00B52A8C"/>
    <w:rsid w:val="00B83A5A"/>
    <w:rsid w:val="00B85FA6"/>
    <w:rsid w:val="00B97352"/>
    <w:rsid w:val="00BA1201"/>
    <w:rsid w:val="00BB2BEE"/>
    <w:rsid w:val="00BC5485"/>
    <w:rsid w:val="00BD362C"/>
    <w:rsid w:val="00BD4E07"/>
    <w:rsid w:val="00BD4EF3"/>
    <w:rsid w:val="00BE0933"/>
    <w:rsid w:val="00BE44AB"/>
    <w:rsid w:val="00BE5EB3"/>
    <w:rsid w:val="00BF68F4"/>
    <w:rsid w:val="00C00ACD"/>
    <w:rsid w:val="00C341EB"/>
    <w:rsid w:val="00C374FD"/>
    <w:rsid w:val="00C37537"/>
    <w:rsid w:val="00C400B1"/>
    <w:rsid w:val="00C410FE"/>
    <w:rsid w:val="00C42772"/>
    <w:rsid w:val="00C75985"/>
    <w:rsid w:val="00C929B7"/>
    <w:rsid w:val="00CB0BB6"/>
    <w:rsid w:val="00CB3A3B"/>
    <w:rsid w:val="00CB44F2"/>
    <w:rsid w:val="00CB7557"/>
    <w:rsid w:val="00CC0677"/>
    <w:rsid w:val="00CC5587"/>
    <w:rsid w:val="00CD1353"/>
    <w:rsid w:val="00CF0ADE"/>
    <w:rsid w:val="00CF1824"/>
    <w:rsid w:val="00D146D2"/>
    <w:rsid w:val="00D14E11"/>
    <w:rsid w:val="00D20351"/>
    <w:rsid w:val="00D27565"/>
    <w:rsid w:val="00D35B84"/>
    <w:rsid w:val="00D43730"/>
    <w:rsid w:val="00D51BDA"/>
    <w:rsid w:val="00D564E6"/>
    <w:rsid w:val="00D7436F"/>
    <w:rsid w:val="00D743BC"/>
    <w:rsid w:val="00D75FA4"/>
    <w:rsid w:val="00D916A2"/>
    <w:rsid w:val="00D94B86"/>
    <w:rsid w:val="00DA76FB"/>
    <w:rsid w:val="00DB1A34"/>
    <w:rsid w:val="00DC128E"/>
    <w:rsid w:val="00DD4B8D"/>
    <w:rsid w:val="00DD6A1D"/>
    <w:rsid w:val="00DD759B"/>
    <w:rsid w:val="00DE6684"/>
    <w:rsid w:val="00DF3D04"/>
    <w:rsid w:val="00E067BD"/>
    <w:rsid w:val="00E06EA9"/>
    <w:rsid w:val="00E07959"/>
    <w:rsid w:val="00E11088"/>
    <w:rsid w:val="00E1766B"/>
    <w:rsid w:val="00E25ACE"/>
    <w:rsid w:val="00E27455"/>
    <w:rsid w:val="00E31A71"/>
    <w:rsid w:val="00E3461A"/>
    <w:rsid w:val="00E45C5A"/>
    <w:rsid w:val="00E47363"/>
    <w:rsid w:val="00E62762"/>
    <w:rsid w:val="00E63CAE"/>
    <w:rsid w:val="00E728B9"/>
    <w:rsid w:val="00E8339F"/>
    <w:rsid w:val="00E874D4"/>
    <w:rsid w:val="00EA4523"/>
    <w:rsid w:val="00EA4FDE"/>
    <w:rsid w:val="00EA78C8"/>
    <w:rsid w:val="00EB2785"/>
    <w:rsid w:val="00EB526C"/>
    <w:rsid w:val="00EC0BC1"/>
    <w:rsid w:val="00EE2236"/>
    <w:rsid w:val="00EE255F"/>
    <w:rsid w:val="00EE7AB3"/>
    <w:rsid w:val="00EF05C6"/>
    <w:rsid w:val="00EF39D1"/>
    <w:rsid w:val="00EF4146"/>
    <w:rsid w:val="00F23779"/>
    <w:rsid w:val="00F33A4D"/>
    <w:rsid w:val="00F42863"/>
    <w:rsid w:val="00F45529"/>
    <w:rsid w:val="00F462ED"/>
    <w:rsid w:val="00F53F07"/>
    <w:rsid w:val="00F62EFD"/>
    <w:rsid w:val="00F71417"/>
    <w:rsid w:val="00FA0295"/>
    <w:rsid w:val="00FA368E"/>
    <w:rsid w:val="00FA4729"/>
    <w:rsid w:val="00FA7AA0"/>
    <w:rsid w:val="00FD3034"/>
    <w:rsid w:val="00FE359C"/>
    <w:rsid w:val="00FE3E89"/>
    <w:rsid w:val="00FE479E"/>
    <w:rsid w:val="00FE7714"/>
    <w:rsid w:val="00FF7D5F"/>
    <w:rsid w:val="01381518"/>
    <w:rsid w:val="021D37BF"/>
    <w:rsid w:val="028B1D98"/>
    <w:rsid w:val="049B1764"/>
    <w:rsid w:val="06744A4C"/>
    <w:rsid w:val="0698375F"/>
    <w:rsid w:val="0A377283"/>
    <w:rsid w:val="0F8B7F09"/>
    <w:rsid w:val="1124325C"/>
    <w:rsid w:val="11BF336F"/>
    <w:rsid w:val="12D20275"/>
    <w:rsid w:val="148620ED"/>
    <w:rsid w:val="1524029B"/>
    <w:rsid w:val="15EE2525"/>
    <w:rsid w:val="16B14BDC"/>
    <w:rsid w:val="176C061D"/>
    <w:rsid w:val="19D674F0"/>
    <w:rsid w:val="1A587251"/>
    <w:rsid w:val="1CE27F12"/>
    <w:rsid w:val="1F501E17"/>
    <w:rsid w:val="1FD8629C"/>
    <w:rsid w:val="23103424"/>
    <w:rsid w:val="23860C87"/>
    <w:rsid w:val="24743B45"/>
    <w:rsid w:val="26736738"/>
    <w:rsid w:val="2769236F"/>
    <w:rsid w:val="28433877"/>
    <w:rsid w:val="2BA60AD3"/>
    <w:rsid w:val="2CFA4E04"/>
    <w:rsid w:val="2D2017A1"/>
    <w:rsid w:val="2E12490D"/>
    <w:rsid w:val="30833961"/>
    <w:rsid w:val="31CD1FEA"/>
    <w:rsid w:val="34924671"/>
    <w:rsid w:val="3735471A"/>
    <w:rsid w:val="3AA52863"/>
    <w:rsid w:val="3BDF3612"/>
    <w:rsid w:val="41DC75DC"/>
    <w:rsid w:val="42926CFD"/>
    <w:rsid w:val="455356C3"/>
    <w:rsid w:val="478F466E"/>
    <w:rsid w:val="48952F4D"/>
    <w:rsid w:val="4BCC7C8B"/>
    <w:rsid w:val="515C0BA3"/>
    <w:rsid w:val="52113223"/>
    <w:rsid w:val="55F65E7E"/>
    <w:rsid w:val="57880F24"/>
    <w:rsid w:val="579576CD"/>
    <w:rsid w:val="58C779E0"/>
    <w:rsid w:val="5C1D0043"/>
    <w:rsid w:val="5DF9063C"/>
    <w:rsid w:val="62C425A2"/>
    <w:rsid w:val="640B3800"/>
    <w:rsid w:val="644D44B4"/>
    <w:rsid w:val="65FF4C5D"/>
    <w:rsid w:val="66A7157D"/>
    <w:rsid w:val="6CD65F2C"/>
    <w:rsid w:val="6D145797"/>
    <w:rsid w:val="6DC03F0D"/>
    <w:rsid w:val="70293DE9"/>
    <w:rsid w:val="73A84A34"/>
    <w:rsid w:val="73D6524F"/>
    <w:rsid w:val="74124A43"/>
    <w:rsid w:val="752D731C"/>
    <w:rsid w:val="75C6318C"/>
    <w:rsid w:val="78276300"/>
    <w:rsid w:val="7CC759B6"/>
    <w:rsid w:val="7CFF1136"/>
    <w:rsid w:val="7EA164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qFormat="1"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2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qFormat="1"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qFormat="1"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26"/>
    <w:qFormat/>
    <w:uiPriority w:val="0"/>
    <w:pPr>
      <w:spacing w:beforeAutospacing="1" w:afterAutospacing="1"/>
      <w:jc w:val="left"/>
      <w:outlineLvl w:val="0"/>
    </w:pPr>
    <w:rPr>
      <w:rFonts w:hint="eastAsia" w:ascii="宋体" w:hAnsi="宋体" w:eastAsia="宋体" w:cs="Times New Roman"/>
      <w:b/>
      <w:bCs/>
      <w:kern w:val="44"/>
      <w:sz w:val="48"/>
      <w:szCs w:val="48"/>
    </w:rPr>
  </w:style>
  <w:style w:type="paragraph" w:styleId="3">
    <w:name w:val="heading 2"/>
    <w:basedOn w:val="1"/>
    <w:next w:val="1"/>
    <w:link w:val="27"/>
    <w:unhideWhenUsed/>
    <w:qFormat/>
    <w:uiPriority w:val="0"/>
    <w:pPr>
      <w:spacing w:beforeAutospacing="1" w:afterAutospacing="1"/>
      <w:jc w:val="left"/>
      <w:outlineLvl w:val="1"/>
    </w:pPr>
    <w:rPr>
      <w:rFonts w:hint="eastAsia" w:ascii="宋体" w:hAnsi="宋体" w:eastAsia="宋体" w:cs="Times New Roman"/>
      <w:b/>
      <w:bCs/>
      <w:kern w:val="0"/>
      <w:sz w:val="36"/>
      <w:szCs w:val="36"/>
    </w:rPr>
  </w:style>
  <w:style w:type="paragraph" w:styleId="4">
    <w:name w:val="heading 3"/>
    <w:basedOn w:val="1"/>
    <w:next w:val="1"/>
    <w:link w:val="28"/>
    <w:unhideWhenUsed/>
    <w:qFormat/>
    <w:uiPriority w:val="0"/>
    <w:pPr>
      <w:spacing w:beforeAutospacing="1" w:afterAutospacing="1"/>
      <w:jc w:val="left"/>
      <w:outlineLvl w:val="2"/>
    </w:pPr>
    <w:rPr>
      <w:rFonts w:hint="eastAsia" w:ascii="宋体" w:hAnsi="宋体" w:eastAsia="宋体" w:cs="Times New Roman"/>
      <w:b/>
      <w:bCs/>
      <w:kern w:val="0"/>
      <w:sz w:val="27"/>
      <w:szCs w:val="27"/>
    </w:rPr>
  </w:style>
  <w:style w:type="paragraph" w:styleId="5">
    <w:name w:val="heading 4"/>
    <w:basedOn w:val="1"/>
    <w:next w:val="1"/>
    <w:semiHidden/>
    <w:unhideWhenUsed/>
    <w:qFormat/>
    <w:uiPriority w:val="0"/>
    <w:pPr>
      <w:spacing w:beforeAutospacing="1" w:afterAutospacing="1"/>
      <w:jc w:val="left"/>
      <w:outlineLvl w:val="3"/>
    </w:pPr>
    <w:rPr>
      <w:rFonts w:hint="eastAsia" w:ascii="宋体" w:hAnsi="宋体" w:eastAsia="宋体" w:cs="Times New Roman"/>
      <w:b/>
      <w:bCs/>
      <w:kern w:val="0"/>
      <w:sz w:val="24"/>
    </w:rPr>
  </w:style>
  <w:style w:type="character" w:default="1" w:styleId="14">
    <w:name w:val="Default Paragraph Font"/>
    <w:unhideWhenUsed/>
    <w:qFormat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annotation text"/>
    <w:basedOn w:val="1"/>
    <w:link w:val="32"/>
    <w:qFormat/>
    <w:uiPriority w:val="0"/>
    <w:pPr>
      <w:jc w:val="left"/>
    </w:pPr>
  </w:style>
  <w:style w:type="paragraph" w:styleId="7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8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9">
    <w:name w:val="HTML Preformatted"/>
    <w:basedOn w:val="1"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Times New Roman"/>
      <w:kern w:val="0"/>
      <w:sz w:val="24"/>
    </w:rPr>
  </w:style>
  <w:style w:type="paragraph" w:styleId="10">
    <w:name w:val="Normal (Web)"/>
    <w:basedOn w:val="1"/>
    <w:link w:val="22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paragraph" w:styleId="11">
    <w:name w:val="annotation subject"/>
    <w:basedOn w:val="6"/>
    <w:next w:val="6"/>
    <w:link w:val="33"/>
    <w:qFormat/>
    <w:uiPriority w:val="0"/>
    <w:rPr>
      <w:b/>
      <w:bCs/>
    </w:rPr>
  </w:style>
  <w:style w:type="table" w:styleId="13">
    <w:name w:val="Table Grid"/>
    <w:basedOn w:val="1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5">
    <w:name w:val="Strong"/>
    <w:basedOn w:val="14"/>
    <w:qFormat/>
    <w:uiPriority w:val="0"/>
    <w:rPr>
      <w:b/>
    </w:rPr>
  </w:style>
  <w:style w:type="character" w:styleId="16">
    <w:name w:val="Emphasis"/>
    <w:basedOn w:val="14"/>
    <w:qFormat/>
    <w:uiPriority w:val="20"/>
    <w:rPr>
      <w:i/>
    </w:rPr>
  </w:style>
  <w:style w:type="character" w:styleId="17">
    <w:name w:val="line number"/>
    <w:basedOn w:val="14"/>
    <w:qFormat/>
    <w:uiPriority w:val="0"/>
  </w:style>
  <w:style w:type="character" w:styleId="18">
    <w:name w:val="Hyperlink"/>
    <w:basedOn w:val="14"/>
    <w:qFormat/>
    <w:uiPriority w:val="0"/>
    <w:rPr>
      <w:color w:val="0026E5" w:themeColor="hyperlink"/>
      <w:u w:val="single"/>
      <w14:textFill>
        <w14:solidFill>
          <w14:schemeClr w14:val="hlink"/>
        </w14:solidFill>
      </w14:textFill>
    </w:rPr>
  </w:style>
  <w:style w:type="character" w:styleId="19">
    <w:name w:val="HTML Code"/>
    <w:basedOn w:val="14"/>
    <w:qFormat/>
    <w:uiPriority w:val="0"/>
    <w:rPr>
      <w:rFonts w:ascii="Courier New" w:hAnsi="Courier New"/>
      <w:sz w:val="20"/>
    </w:rPr>
  </w:style>
  <w:style w:type="character" w:styleId="20">
    <w:name w:val="annotation reference"/>
    <w:basedOn w:val="14"/>
    <w:qFormat/>
    <w:uiPriority w:val="0"/>
    <w:rPr>
      <w:sz w:val="21"/>
      <w:szCs w:val="21"/>
    </w:rPr>
  </w:style>
  <w:style w:type="paragraph" w:customStyle="1" w:styleId="21">
    <w:name w:val="EndNote Bibliography Title"/>
    <w:basedOn w:val="1"/>
    <w:link w:val="23"/>
    <w:qFormat/>
    <w:uiPriority w:val="0"/>
    <w:pPr>
      <w:jc w:val="center"/>
    </w:pPr>
    <w:rPr>
      <w:rFonts w:ascii="宋体" w:hAnsi="宋体" w:eastAsia="宋体"/>
      <w:sz w:val="36"/>
    </w:rPr>
  </w:style>
  <w:style w:type="character" w:customStyle="1" w:styleId="22">
    <w:name w:val="普通(网站) 字符"/>
    <w:basedOn w:val="14"/>
    <w:link w:val="10"/>
    <w:qFormat/>
    <w:uiPriority w:val="0"/>
    <w:rPr>
      <w:rFonts w:asciiTheme="minorHAnsi" w:hAnsiTheme="minorHAnsi" w:eastAsiaTheme="minorEastAsia"/>
      <w:sz w:val="24"/>
      <w:szCs w:val="24"/>
    </w:rPr>
  </w:style>
  <w:style w:type="character" w:customStyle="1" w:styleId="23">
    <w:name w:val="EndNote Bibliography Title 字符"/>
    <w:basedOn w:val="22"/>
    <w:link w:val="21"/>
    <w:qFormat/>
    <w:uiPriority w:val="0"/>
    <w:rPr>
      <w:rFonts w:ascii="宋体" w:hAnsi="宋体" w:eastAsiaTheme="minorEastAsia" w:cstheme="minorBidi"/>
      <w:kern w:val="2"/>
      <w:sz w:val="36"/>
      <w:szCs w:val="24"/>
    </w:rPr>
  </w:style>
  <w:style w:type="paragraph" w:customStyle="1" w:styleId="24">
    <w:name w:val="EndNote Bibliography"/>
    <w:basedOn w:val="1"/>
    <w:link w:val="25"/>
    <w:qFormat/>
    <w:uiPriority w:val="0"/>
    <w:rPr>
      <w:rFonts w:ascii="宋体" w:hAnsi="宋体" w:eastAsia="宋体"/>
      <w:sz w:val="36"/>
    </w:rPr>
  </w:style>
  <w:style w:type="character" w:customStyle="1" w:styleId="25">
    <w:name w:val="EndNote Bibliography 字符"/>
    <w:basedOn w:val="22"/>
    <w:link w:val="24"/>
    <w:qFormat/>
    <w:uiPriority w:val="0"/>
    <w:rPr>
      <w:rFonts w:ascii="宋体" w:hAnsi="宋体" w:eastAsiaTheme="minorEastAsia" w:cstheme="minorBidi"/>
      <w:kern w:val="2"/>
      <w:sz w:val="36"/>
      <w:szCs w:val="24"/>
    </w:rPr>
  </w:style>
  <w:style w:type="character" w:customStyle="1" w:styleId="26">
    <w:name w:val="标题 1 字符"/>
    <w:basedOn w:val="14"/>
    <w:link w:val="2"/>
    <w:qFormat/>
    <w:uiPriority w:val="0"/>
    <w:rPr>
      <w:rFonts w:ascii="宋体" w:hAnsi="宋体"/>
      <w:b/>
      <w:bCs/>
      <w:kern w:val="44"/>
      <w:sz w:val="48"/>
      <w:szCs w:val="48"/>
    </w:rPr>
  </w:style>
  <w:style w:type="character" w:customStyle="1" w:styleId="27">
    <w:name w:val="标题 2 字符"/>
    <w:basedOn w:val="14"/>
    <w:link w:val="3"/>
    <w:qFormat/>
    <w:uiPriority w:val="0"/>
    <w:rPr>
      <w:rFonts w:ascii="宋体" w:hAnsi="宋体"/>
      <w:b/>
      <w:bCs/>
      <w:sz w:val="36"/>
      <w:szCs w:val="36"/>
    </w:rPr>
  </w:style>
  <w:style w:type="character" w:customStyle="1" w:styleId="28">
    <w:name w:val="标题 3 字符"/>
    <w:basedOn w:val="14"/>
    <w:link w:val="4"/>
    <w:qFormat/>
    <w:uiPriority w:val="0"/>
    <w:rPr>
      <w:rFonts w:ascii="宋体" w:hAnsi="宋体"/>
      <w:b/>
      <w:bCs/>
      <w:sz w:val="27"/>
      <w:szCs w:val="27"/>
    </w:rPr>
  </w:style>
  <w:style w:type="character" w:customStyle="1" w:styleId="29">
    <w:name w:val="未处理的提及1"/>
    <w:basedOn w:val="14"/>
    <w:semiHidden/>
    <w:unhideWhenUsed/>
    <w:qFormat/>
    <w:uiPriority w:val="99"/>
    <w:rPr>
      <w:color w:val="605E5C"/>
      <w:shd w:val="clear" w:color="auto" w:fill="E1DFDD"/>
    </w:rPr>
  </w:style>
  <w:style w:type="character" w:customStyle="1" w:styleId="30">
    <w:name w:val="未处理的提及2"/>
    <w:basedOn w:val="14"/>
    <w:semiHidden/>
    <w:unhideWhenUsed/>
    <w:qFormat/>
    <w:uiPriority w:val="99"/>
    <w:rPr>
      <w:color w:val="605E5C"/>
      <w:shd w:val="clear" w:color="auto" w:fill="E1DFDD"/>
    </w:rPr>
  </w:style>
  <w:style w:type="paragraph" w:customStyle="1" w:styleId="31">
    <w:name w:val="修订1"/>
    <w:hidden/>
    <w:unhideWhenUsed/>
    <w:qFormat/>
    <w:uiPriority w:val="99"/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customStyle="1" w:styleId="32">
    <w:name w:val="批注文字 字符"/>
    <w:basedOn w:val="14"/>
    <w:link w:val="6"/>
    <w:qFormat/>
    <w:uiPriority w:val="0"/>
    <w:rPr>
      <w:rFonts w:asciiTheme="minorHAnsi" w:hAnsiTheme="minorHAnsi" w:eastAsiaTheme="minorEastAsia" w:cstheme="minorBidi"/>
      <w:kern w:val="2"/>
      <w:sz w:val="21"/>
      <w:szCs w:val="24"/>
    </w:rPr>
  </w:style>
  <w:style w:type="character" w:customStyle="1" w:styleId="33">
    <w:name w:val="批注主题 字符"/>
    <w:basedOn w:val="32"/>
    <w:link w:val="11"/>
    <w:qFormat/>
    <w:uiPriority w:val="0"/>
    <w:rPr>
      <w:rFonts w:asciiTheme="minorHAnsi" w:hAnsiTheme="minorHAnsi" w:eastAsiaTheme="minorEastAsia" w:cstheme="minorBidi"/>
      <w:b/>
      <w:bCs/>
      <w:kern w:val="2"/>
      <w:sz w:val="21"/>
      <w:szCs w:val="24"/>
    </w:rPr>
  </w:style>
  <w:style w:type="paragraph" w:customStyle="1" w:styleId="34">
    <w:name w:val="修订2"/>
    <w:hidden/>
    <w:unhideWhenUsed/>
    <w:qFormat/>
    <w:uiPriority w:val="99"/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2BE6BDB7-0549-461C-9D69-F5A170F55C6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50</Words>
  <Characters>249</Characters>
  <Lines>615</Lines>
  <Paragraphs>173</Paragraphs>
  <TotalTime>5</TotalTime>
  <ScaleCrop>false</ScaleCrop>
  <LinksUpToDate>false</LinksUpToDate>
  <CharactersWithSpaces>281</CharactersWithSpaces>
  <Application>WPS Office_12.1.0.22215_F1E327BC-269C-435d-A152-05C5408002CA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2026-07-17T00:57:00Z</dcterms:created>
  <dc:creator>xfasl</dc:creator>
  <cp:lastModifiedBy>妞子</cp:lastModifiedBy>
  <dcterms:modified xsi:type="dcterms:W3CDTF">2026-08-07T06:56:09Z</dcterms:modified>
  <cp:revision>65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2052-12.1.0.22215</vt:lpwstr>
  </property>
  <property fmtid="{D5CDD505-2E9C-101B-9397-08002B2CF9AE}" pid="3" name="KSOTemplateDocerSaveRecord">
    <vt:lpwstr>eyJoZGlkIjoiNmRhNjYzNWFkNGI5MTAwMDZlNjViYTk2ODYyZGI5NDciLCJ1c2VySWQiOiI1ODA3MjI3NjgifQ==</vt:lpwstr>
  </property>
  <property fmtid="{D5CDD505-2E9C-101B-9397-08002B2CF9AE}" pid="4" name="ICV">
    <vt:lpwstr>3A14EEA7206C4CFBA2E8ACF22D0B9E90_13</vt:lpwstr>
  </property>
</Properties>
</file>