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6A69B" w14:textId="77777777" w:rsidR="00B24D9E" w:rsidRPr="006503A2" w:rsidRDefault="00B24D9E" w:rsidP="000537EE">
      <w:pPr>
        <w:snapToGrid w:val="0"/>
        <w:spacing w:after="0"/>
        <w:rPr>
          <w:rFonts w:ascii="Times New Roman" w:hAnsi="Times New Roman" w:cs="Times New Roman"/>
          <w:color w:val="000000" w:themeColor="text1"/>
          <w:sz w:val="20"/>
          <w:lang w:eastAsia="ja-JP"/>
        </w:rPr>
      </w:pPr>
    </w:p>
    <w:p w14:paraId="284254F6" w14:textId="77777777" w:rsidR="00B24D9E" w:rsidRPr="006503A2" w:rsidRDefault="00B24D9E" w:rsidP="000537EE">
      <w:pPr>
        <w:snapToGrid w:val="0"/>
        <w:spacing w:after="0"/>
        <w:rPr>
          <w:rFonts w:ascii="Times New Roman" w:hAnsi="Times New Roman" w:cs="Times New Roman"/>
          <w:color w:val="000000" w:themeColor="text1"/>
          <w:sz w:val="20"/>
        </w:rPr>
      </w:pPr>
    </w:p>
    <w:p w14:paraId="13C2343E" w14:textId="77777777" w:rsidR="00B24D9E" w:rsidRPr="006503A2" w:rsidRDefault="00B24D9E" w:rsidP="000537EE">
      <w:pPr>
        <w:snapToGrid w:val="0"/>
        <w:jc w:val="center"/>
        <w:rPr>
          <w:rFonts w:ascii="Times New Roman" w:hAnsi="Times New Roman" w:cs="Times New Roman"/>
          <w:color w:val="000000" w:themeColor="text1"/>
          <w:sz w:val="44"/>
          <w:szCs w:val="44"/>
        </w:rPr>
      </w:pPr>
    </w:p>
    <w:p w14:paraId="1C5ADDF5" w14:textId="77777777" w:rsidR="00B24D9E" w:rsidRPr="006503A2" w:rsidRDefault="00C16D20" w:rsidP="000537EE">
      <w:pPr>
        <w:snapToGrid w:val="0"/>
        <w:jc w:val="center"/>
        <w:rPr>
          <w:rFonts w:ascii="Times New Roman" w:eastAsia="Times New Roman" w:hAnsi="Times New Roman" w:cs="Times New Roman"/>
          <w:color w:val="000000" w:themeColor="text1"/>
          <w:sz w:val="36"/>
          <w:szCs w:val="36"/>
        </w:rPr>
      </w:pPr>
      <w:r w:rsidRPr="006503A2">
        <w:rPr>
          <w:rFonts w:ascii="Times New Roman" w:hAnsi="Times New Roman" w:cs="Times New Roman"/>
          <w:color w:val="000000" w:themeColor="text1"/>
          <w:sz w:val="44"/>
          <w:szCs w:val="44"/>
        </w:rPr>
        <w:t>Supplementa</w:t>
      </w:r>
      <w:r w:rsidR="007F404C" w:rsidRPr="006503A2">
        <w:rPr>
          <w:rFonts w:ascii="Times New Roman" w:hAnsi="Times New Roman" w:cs="Times New Roman"/>
          <w:color w:val="000000" w:themeColor="text1"/>
          <w:sz w:val="44"/>
          <w:szCs w:val="44"/>
        </w:rPr>
        <w:t>l</w:t>
      </w:r>
      <w:r w:rsidRPr="006503A2">
        <w:rPr>
          <w:rFonts w:ascii="Times New Roman" w:hAnsi="Times New Roman" w:cs="Times New Roman"/>
          <w:color w:val="000000" w:themeColor="text1"/>
          <w:sz w:val="44"/>
          <w:szCs w:val="44"/>
        </w:rPr>
        <w:t xml:space="preserve"> Appendix</w:t>
      </w:r>
    </w:p>
    <w:p w14:paraId="6501B2A7" w14:textId="77777777" w:rsidR="00B24D9E" w:rsidRPr="006503A2" w:rsidRDefault="00B24D9E" w:rsidP="000537EE">
      <w:pPr>
        <w:snapToGrid w:val="0"/>
        <w:spacing w:after="0"/>
        <w:rPr>
          <w:rFonts w:ascii="Times New Roman" w:hAnsi="Times New Roman" w:cs="Times New Roman"/>
          <w:color w:val="000000" w:themeColor="text1"/>
          <w:sz w:val="20"/>
        </w:rPr>
      </w:pPr>
    </w:p>
    <w:p w14:paraId="0D2FA8C8" w14:textId="77777777" w:rsidR="00B24D9E" w:rsidRPr="006503A2" w:rsidRDefault="00B24D9E" w:rsidP="000537EE">
      <w:pPr>
        <w:snapToGrid w:val="0"/>
        <w:spacing w:before="15" w:after="0"/>
        <w:rPr>
          <w:rFonts w:ascii="Times New Roman" w:hAnsi="Times New Roman" w:cs="Times New Roman"/>
          <w:color w:val="000000" w:themeColor="text1"/>
          <w:sz w:val="44"/>
        </w:rPr>
      </w:pPr>
    </w:p>
    <w:p w14:paraId="786ABAA6" w14:textId="77777777" w:rsidR="00B24D9E" w:rsidRPr="006503A2" w:rsidRDefault="00C16D20" w:rsidP="000537EE">
      <w:pPr>
        <w:snapToGrid w:val="0"/>
        <w:spacing w:after="0"/>
        <w:ind w:left="100" w:right="-20"/>
        <w:rPr>
          <w:rFonts w:ascii="Times New Roman" w:eastAsia="Times New Roman" w:hAnsi="Times New Roman" w:cs="Times New Roman"/>
          <w:color w:val="000000" w:themeColor="text1"/>
          <w:spacing w:val="-6"/>
          <w:w w:val="101"/>
          <w:sz w:val="32"/>
          <w:szCs w:val="32"/>
        </w:rPr>
      </w:pPr>
      <w:r w:rsidRPr="006503A2">
        <w:rPr>
          <w:rFonts w:ascii="Times New Roman" w:eastAsia="Times New Roman" w:hAnsi="Times New Roman" w:cs="Times New Roman"/>
          <w:color w:val="000000" w:themeColor="text1"/>
          <w:spacing w:val="-2"/>
          <w:sz w:val="32"/>
          <w:szCs w:val="32"/>
        </w:rPr>
        <w:t>T</w:t>
      </w:r>
      <w:r w:rsidRPr="006503A2">
        <w:rPr>
          <w:rFonts w:ascii="Times New Roman" w:eastAsia="Times New Roman" w:hAnsi="Times New Roman" w:cs="Times New Roman"/>
          <w:color w:val="000000" w:themeColor="text1"/>
          <w:spacing w:val="-6"/>
          <w:sz w:val="32"/>
          <w:szCs w:val="32"/>
        </w:rPr>
        <w:t>hi</w:t>
      </w:r>
      <w:r w:rsidRPr="006503A2">
        <w:rPr>
          <w:rFonts w:ascii="Times New Roman" w:eastAsia="Times New Roman" w:hAnsi="Times New Roman" w:cs="Times New Roman"/>
          <w:color w:val="000000" w:themeColor="text1"/>
          <w:sz w:val="32"/>
          <w:szCs w:val="32"/>
        </w:rPr>
        <w:t>s</w:t>
      </w:r>
      <w:r w:rsidRPr="006503A2">
        <w:rPr>
          <w:rFonts w:ascii="Times New Roman" w:eastAsia="Times New Roman" w:hAnsi="Times New Roman" w:cs="Times New Roman"/>
          <w:color w:val="000000" w:themeColor="text1"/>
          <w:spacing w:val="-2"/>
          <w:sz w:val="32"/>
          <w:szCs w:val="32"/>
        </w:rPr>
        <w:t xml:space="preserve"> </w:t>
      </w:r>
      <w:r w:rsidRPr="006503A2">
        <w:rPr>
          <w:rFonts w:ascii="Times New Roman" w:eastAsia="Times New Roman" w:hAnsi="Times New Roman" w:cs="Times New Roman"/>
          <w:color w:val="000000" w:themeColor="text1"/>
          <w:spacing w:val="-6"/>
          <w:sz w:val="32"/>
          <w:szCs w:val="32"/>
        </w:rPr>
        <w:t>appendi</w:t>
      </w:r>
      <w:r w:rsidRPr="006503A2">
        <w:rPr>
          <w:rFonts w:ascii="Times New Roman" w:eastAsia="Times New Roman" w:hAnsi="Times New Roman" w:cs="Times New Roman"/>
          <w:color w:val="000000" w:themeColor="text1"/>
          <w:sz w:val="32"/>
          <w:szCs w:val="32"/>
        </w:rPr>
        <w:t>x</w:t>
      </w:r>
      <w:r w:rsidRPr="006503A2">
        <w:rPr>
          <w:rFonts w:ascii="Times New Roman" w:eastAsia="Times New Roman" w:hAnsi="Times New Roman" w:cs="Times New Roman"/>
          <w:color w:val="000000" w:themeColor="text1"/>
          <w:spacing w:val="3"/>
          <w:sz w:val="32"/>
          <w:szCs w:val="32"/>
        </w:rPr>
        <w:t xml:space="preserve"> </w:t>
      </w:r>
      <w:r w:rsidRPr="006503A2">
        <w:rPr>
          <w:rFonts w:ascii="Times New Roman" w:eastAsia="Times New Roman" w:hAnsi="Times New Roman" w:cs="Times New Roman"/>
          <w:color w:val="000000" w:themeColor="text1"/>
          <w:spacing w:val="-6"/>
          <w:sz w:val="32"/>
          <w:szCs w:val="32"/>
        </w:rPr>
        <w:t>ha</w:t>
      </w:r>
      <w:r w:rsidRPr="006503A2">
        <w:rPr>
          <w:rFonts w:ascii="Times New Roman" w:eastAsia="Times New Roman" w:hAnsi="Times New Roman" w:cs="Times New Roman"/>
          <w:color w:val="000000" w:themeColor="text1"/>
          <w:sz w:val="32"/>
          <w:szCs w:val="32"/>
        </w:rPr>
        <w:t>s</w:t>
      </w:r>
      <w:r w:rsidRPr="006503A2">
        <w:rPr>
          <w:rFonts w:ascii="Times New Roman" w:eastAsia="Times New Roman" w:hAnsi="Times New Roman" w:cs="Times New Roman"/>
          <w:color w:val="000000" w:themeColor="text1"/>
          <w:spacing w:val="9"/>
          <w:sz w:val="32"/>
          <w:szCs w:val="32"/>
        </w:rPr>
        <w:t xml:space="preserve"> </w:t>
      </w:r>
      <w:r w:rsidRPr="006503A2">
        <w:rPr>
          <w:rFonts w:ascii="Times New Roman" w:eastAsia="Times New Roman" w:hAnsi="Times New Roman" w:cs="Times New Roman"/>
          <w:color w:val="000000" w:themeColor="text1"/>
          <w:spacing w:val="-6"/>
          <w:sz w:val="32"/>
          <w:szCs w:val="32"/>
        </w:rPr>
        <w:t>bee</w:t>
      </w:r>
      <w:r w:rsidRPr="006503A2">
        <w:rPr>
          <w:rFonts w:ascii="Times New Roman" w:eastAsia="Times New Roman" w:hAnsi="Times New Roman" w:cs="Times New Roman"/>
          <w:color w:val="000000" w:themeColor="text1"/>
          <w:sz w:val="32"/>
          <w:szCs w:val="32"/>
        </w:rPr>
        <w:t>n</w:t>
      </w:r>
      <w:r w:rsidRPr="006503A2">
        <w:rPr>
          <w:rFonts w:ascii="Times New Roman" w:eastAsia="Times New Roman" w:hAnsi="Times New Roman" w:cs="Times New Roman"/>
          <w:color w:val="000000" w:themeColor="text1"/>
          <w:spacing w:val="7"/>
          <w:sz w:val="32"/>
          <w:szCs w:val="32"/>
        </w:rPr>
        <w:t xml:space="preserve"> </w:t>
      </w:r>
      <w:r w:rsidRPr="006503A2">
        <w:rPr>
          <w:rFonts w:ascii="Times New Roman" w:eastAsia="Times New Roman" w:hAnsi="Times New Roman" w:cs="Times New Roman"/>
          <w:color w:val="000000" w:themeColor="text1"/>
          <w:spacing w:val="-6"/>
          <w:sz w:val="32"/>
          <w:szCs w:val="32"/>
        </w:rPr>
        <w:t>provide</w:t>
      </w:r>
      <w:r w:rsidRPr="006503A2">
        <w:rPr>
          <w:rFonts w:ascii="Times New Roman" w:eastAsia="Times New Roman" w:hAnsi="Times New Roman" w:cs="Times New Roman"/>
          <w:color w:val="000000" w:themeColor="text1"/>
          <w:sz w:val="32"/>
          <w:szCs w:val="32"/>
        </w:rPr>
        <w:t>d</w:t>
      </w:r>
      <w:r w:rsidRPr="006503A2">
        <w:rPr>
          <w:rFonts w:ascii="Times New Roman" w:eastAsia="Times New Roman" w:hAnsi="Times New Roman" w:cs="Times New Roman"/>
          <w:color w:val="000000" w:themeColor="text1"/>
          <w:spacing w:val="-4"/>
          <w:sz w:val="32"/>
          <w:szCs w:val="32"/>
        </w:rPr>
        <w:t xml:space="preserve"> </w:t>
      </w:r>
      <w:r w:rsidRPr="006503A2">
        <w:rPr>
          <w:rFonts w:ascii="Times New Roman" w:eastAsia="Times New Roman" w:hAnsi="Times New Roman" w:cs="Times New Roman"/>
          <w:color w:val="000000" w:themeColor="text1"/>
          <w:spacing w:val="-6"/>
          <w:sz w:val="32"/>
          <w:szCs w:val="32"/>
        </w:rPr>
        <w:t>b</w:t>
      </w:r>
      <w:r w:rsidRPr="006503A2">
        <w:rPr>
          <w:rFonts w:ascii="Times New Roman" w:eastAsia="Times New Roman" w:hAnsi="Times New Roman" w:cs="Times New Roman"/>
          <w:color w:val="000000" w:themeColor="text1"/>
          <w:sz w:val="32"/>
          <w:szCs w:val="32"/>
        </w:rPr>
        <w:t>y</w:t>
      </w:r>
      <w:r w:rsidRPr="006503A2">
        <w:rPr>
          <w:rFonts w:ascii="Times New Roman" w:eastAsia="Times New Roman" w:hAnsi="Times New Roman" w:cs="Times New Roman"/>
          <w:color w:val="000000" w:themeColor="text1"/>
          <w:spacing w:val="-18"/>
          <w:sz w:val="32"/>
          <w:szCs w:val="32"/>
        </w:rPr>
        <w:t xml:space="preserve"> </w:t>
      </w:r>
      <w:r w:rsidRPr="006503A2">
        <w:rPr>
          <w:rFonts w:ascii="Times New Roman" w:eastAsia="Times New Roman" w:hAnsi="Times New Roman" w:cs="Times New Roman"/>
          <w:color w:val="000000" w:themeColor="text1"/>
          <w:spacing w:val="-6"/>
          <w:sz w:val="32"/>
          <w:szCs w:val="32"/>
        </w:rPr>
        <w:t>th</w:t>
      </w:r>
      <w:r w:rsidRPr="006503A2">
        <w:rPr>
          <w:rFonts w:ascii="Times New Roman" w:eastAsia="Times New Roman" w:hAnsi="Times New Roman" w:cs="Times New Roman"/>
          <w:color w:val="000000" w:themeColor="text1"/>
          <w:sz w:val="32"/>
          <w:szCs w:val="32"/>
        </w:rPr>
        <w:t>e</w:t>
      </w:r>
      <w:r w:rsidRPr="006503A2">
        <w:rPr>
          <w:rFonts w:ascii="Times New Roman" w:eastAsia="Times New Roman" w:hAnsi="Times New Roman" w:cs="Times New Roman"/>
          <w:color w:val="000000" w:themeColor="text1"/>
          <w:spacing w:val="8"/>
          <w:sz w:val="32"/>
          <w:szCs w:val="32"/>
        </w:rPr>
        <w:t xml:space="preserve"> </w:t>
      </w:r>
      <w:r w:rsidRPr="006503A2">
        <w:rPr>
          <w:rFonts w:ascii="Times New Roman" w:eastAsia="Times New Roman" w:hAnsi="Times New Roman" w:cs="Times New Roman"/>
          <w:color w:val="000000" w:themeColor="text1"/>
          <w:spacing w:val="-6"/>
          <w:sz w:val="32"/>
          <w:szCs w:val="32"/>
        </w:rPr>
        <w:t>author</w:t>
      </w:r>
      <w:r w:rsidRPr="006503A2">
        <w:rPr>
          <w:rFonts w:ascii="Times New Roman" w:eastAsia="Times New Roman" w:hAnsi="Times New Roman" w:cs="Times New Roman"/>
          <w:color w:val="000000" w:themeColor="text1"/>
          <w:sz w:val="32"/>
          <w:szCs w:val="32"/>
        </w:rPr>
        <w:t>s</w:t>
      </w:r>
      <w:r w:rsidRPr="006503A2">
        <w:rPr>
          <w:rFonts w:ascii="Times New Roman" w:eastAsia="Times New Roman" w:hAnsi="Times New Roman" w:cs="Times New Roman"/>
          <w:color w:val="000000" w:themeColor="text1"/>
          <w:spacing w:val="25"/>
          <w:sz w:val="32"/>
          <w:szCs w:val="32"/>
        </w:rPr>
        <w:t xml:space="preserve"> </w:t>
      </w:r>
      <w:r w:rsidRPr="006503A2">
        <w:rPr>
          <w:rFonts w:ascii="Times New Roman" w:eastAsia="Times New Roman" w:hAnsi="Times New Roman" w:cs="Times New Roman"/>
          <w:color w:val="000000" w:themeColor="text1"/>
          <w:spacing w:val="-6"/>
          <w:sz w:val="32"/>
          <w:szCs w:val="32"/>
        </w:rPr>
        <w:t>t</w:t>
      </w:r>
      <w:r w:rsidRPr="006503A2">
        <w:rPr>
          <w:rFonts w:ascii="Times New Roman" w:eastAsia="Times New Roman" w:hAnsi="Times New Roman" w:cs="Times New Roman"/>
          <w:color w:val="000000" w:themeColor="text1"/>
          <w:sz w:val="32"/>
          <w:szCs w:val="32"/>
        </w:rPr>
        <w:t>o</w:t>
      </w:r>
      <w:r w:rsidRPr="006503A2">
        <w:rPr>
          <w:rFonts w:ascii="Times New Roman" w:eastAsia="Times New Roman" w:hAnsi="Times New Roman" w:cs="Times New Roman"/>
          <w:color w:val="000000" w:themeColor="text1"/>
          <w:spacing w:val="4"/>
          <w:sz w:val="32"/>
          <w:szCs w:val="32"/>
        </w:rPr>
        <w:t xml:space="preserve"> </w:t>
      </w:r>
      <w:r w:rsidRPr="006503A2">
        <w:rPr>
          <w:rFonts w:ascii="Times New Roman" w:eastAsia="Times New Roman" w:hAnsi="Times New Roman" w:cs="Times New Roman"/>
          <w:color w:val="000000" w:themeColor="text1"/>
          <w:spacing w:val="-6"/>
          <w:w w:val="93"/>
          <w:sz w:val="32"/>
          <w:szCs w:val="32"/>
        </w:rPr>
        <w:t>giv</w:t>
      </w:r>
      <w:r w:rsidRPr="006503A2">
        <w:rPr>
          <w:rFonts w:ascii="Times New Roman" w:eastAsia="Times New Roman" w:hAnsi="Times New Roman" w:cs="Times New Roman"/>
          <w:color w:val="000000" w:themeColor="text1"/>
          <w:w w:val="93"/>
          <w:sz w:val="32"/>
          <w:szCs w:val="32"/>
        </w:rPr>
        <w:t>e</w:t>
      </w:r>
      <w:r w:rsidRPr="006503A2">
        <w:rPr>
          <w:rFonts w:ascii="Times New Roman" w:eastAsia="Times New Roman" w:hAnsi="Times New Roman" w:cs="Times New Roman"/>
          <w:color w:val="000000" w:themeColor="text1"/>
          <w:spacing w:val="2"/>
          <w:w w:val="93"/>
          <w:sz w:val="32"/>
          <w:szCs w:val="32"/>
        </w:rPr>
        <w:t xml:space="preserve"> </w:t>
      </w:r>
      <w:r w:rsidRPr="006503A2">
        <w:rPr>
          <w:rFonts w:ascii="Times New Roman" w:eastAsia="Times New Roman" w:hAnsi="Times New Roman" w:cs="Times New Roman"/>
          <w:color w:val="000000" w:themeColor="text1"/>
          <w:spacing w:val="-6"/>
          <w:sz w:val="32"/>
          <w:szCs w:val="32"/>
        </w:rPr>
        <w:t>reader</w:t>
      </w:r>
      <w:r w:rsidRPr="006503A2">
        <w:rPr>
          <w:rFonts w:ascii="Times New Roman" w:eastAsia="Times New Roman" w:hAnsi="Times New Roman" w:cs="Times New Roman"/>
          <w:color w:val="000000" w:themeColor="text1"/>
          <w:sz w:val="32"/>
          <w:szCs w:val="32"/>
        </w:rPr>
        <w:t>s</w:t>
      </w:r>
      <w:r w:rsidRPr="006503A2">
        <w:rPr>
          <w:rFonts w:ascii="Times New Roman" w:eastAsia="Times New Roman" w:hAnsi="Times New Roman" w:cs="Times New Roman"/>
          <w:color w:val="000000" w:themeColor="text1"/>
          <w:spacing w:val="13"/>
          <w:sz w:val="32"/>
          <w:szCs w:val="32"/>
        </w:rPr>
        <w:t xml:space="preserve"> </w:t>
      </w:r>
      <w:r w:rsidRPr="006503A2">
        <w:rPr>
          <w:rFonts w:ascii="Times New Roman" w:eastAsia="Times New Roman" w:hAnsi="Times New Roman" w:cs="Times New Roman"/>
          <w:color w:val="000000" w:themeColor="text1"/>
          <w:spacing w:val="-6"/>
          <w:sz w:val="32"/>
          <w:szCs w:val="32"/>
        </w:rPr>
        <w:t>additiona</w:t>
      </w:r>
      <w:r w:rsidRPr="006503A2">
        <w:rPr>
          <w:rFonts w:ascii="Times New Roman" w:eastAsia="Times New Roman" w:hAnsi="Times New Roman" w:cs="Times New Roman"/>
          <w:color w:val="000000" w:themeColor="text1"/>
          <w:sz w:val="32"/>
          <w:szCs w:val="32"/>
        </w:rPr>
        <w:t>l</w:t>
      </w:r>
      <w:r w:rsidRPr="006503A2">
        <w:rPr>
          <w:rFonts w:ascii="Times New Roman" w:eastAsia="Times New Roman" w:hAnsi="Times New Roman" w:cs="Times New Roman"/>
          <w:color w:val="000000" w:themeColor="text1"/>
          <w:spacing w:val="12"/>
          <w:sz w:val="32"/>
          <w:szCs w:val="32"/>
        </w:rPr>
        <w:t xml:space="preserve"> </w:t>
      </w:r>
      <w:r w:rsidRPr="006503A2">
        <w:rPr>
          <w:rFonts w:ascii="Times New Roman" w:eastAsia="Times New Roman" w:hAnsi="Times New Roman" w:cs="Times New Roman"/>
          <w:color w:val="000000" w:themeColor="text1"/>
          <w:spacing w:val="-6"/>
          <w:sz w:val="32"/>
          <w:szCs w:val="32"/>
        </w:rPr>
        <w:t>informatio</w:t>
      </w:r>
      <w:r w:rsidRPr="006503A2">
        <w:rPr>
          <w:rFonts w:ascii="Times New Roman" w:eastAsia="Times New Roman" w:hAnsi="Times New Roman" w:cs="Times New Roman"/>
          <w:color w:val="000000" w:themeColor="text1"/>
          <w:sz w:val="32"/>
          <w:szCs w:val="32"/>
        </w:rPr>
        <w:t>n</w:t>
      </w:r>
      <w:r w:rsidRPr="006503A2">
        <w:rPr>
          <w:rFonts w:ascii="Times New Roman" w:eastAsia="Times New Roman" w:hAnsi="Times New Roman" w:cs="Times New Roman"/>
          <w:color w:val="000000" w:themeColor="text1"/>
          <w:spacing w:val="34"/>
          <w:sz w:val="32"/>
          <w:szCs w:val="32"/>
        </w:rPr>
        <w:t xml:space="preserve"> </w:t>
      </w:r>
      <w:r w:rsidRPr="006503A2">
        <w:rPr>
          <w:rFonts w:ascii="Times New Roman" w:eastAsia="Times New Roman" w:hAnsi="Times New Roman" w:cs="Times New Roman"/>
          <w:color w:val="000000" w:themeColor="text1"/>
          <w:spacing w:val="-6"/>
          <w:sz w:val="32"/>
          <w:szCs w:val="32"/>
        </w:rPr>
        <w:t>abou</w:t>
      </w:r>
      <w:r w:rsidRPr="006503A2">
        <w:rPr>
          <w:rFonts w:ascii="Times New Roman" w:eastAsia="Times New Roman" w:hAnsi="Times New Roman" w:cs="Times New Roman"/>
          <w:color w:val="000000" w:themeColor="text1"/>
          <w:sz w:val="32"/>
          <w:szCs w:val="32"/>
        </w:rPr>
        <w:t>t</w:t>
      </w:r>
      <w:r w:rsidRPr="006503A2">
        <w:rPr>
          <w:rFonts w:ascii="Times New Roman" w:eastAsia="Times New Roman" w:hAnsi="Times New Roman" w:cs="Times New Roman"/>
          <w:color w:val="000000" w:themeColor="text1"/>
          <w:spacing w:val="14"/>
          <w:sz w:val="32"/>
          <w:szCs w:val="32"/>
        </w:rPr>
        <w:t xml:space="preserve"> </w:t>
      </w:r>
      <w:r w:rsidRPr="006503A2">
        <w:rPr>
          <w:rFonts w:ascii="Times New Roman" w:eastAsia="Times New Roman" w:hAnsi="Times New Roman" w:cs="Times New Roman"/>
          <w:color w:val="000000" w:themeColor="text1"/>
          <w:spacing w:val="-6"/>
          <w:sz w:val="32"/>
          <w:szCs w:val="32"/>
        </w:rPr>
        <w:t>thei</w:t>
      </w:r>
      <w:r w:rsidRPr="006503A2">
        <w:rPr>
          <w:rFonts w:ascii="Times New Roman" w:eastAsia="Times New Roman" w:hAnsi="Times New Roman" w:cs="Times New Roman"/>
          <w:color w:val="000000" w:themeColor="text1"/>
          <w:sz w:val="32"/>
          <w:szCs w:val="32"/>
        </w:rPr>
        <w:t>r</w:t>
      </w:r>
      <w:r w:rsidRPr="006503A2">
        <w:rPr>
          <w:rFonts w:ascii="Times New Roman" w:eastAsia="Times New Roman" w:hAnsi="Times New Roman" w:cs="Times New Roman"/>
          <w:color w:val="000000" w:themeColor="text1"/>
          <w:spacing w:val="11"/>
          <w:sz w:val="32"/>
          <w:szCs w:val="32"/>
        </w:rPr>
        <w:t xml:space="preserve"> </w:t>
      </w:r>
      <w:r w:rsidRPr="006503A2">
        <w:rPr>
          <w:rFonts w:ascii="Times New Roman" w:eastAsia="Times New Roman" w:hAnsi="Times New Roman" w:cs="Times New Roman"/>
          <w:color w:val="000000" w:themeColor="text1"/>
          <w:spacing w:val="-6"/>
          <w:w w:val="101"/>
          <w:sz w:val="32"/>
          <w:szCs w:val="32"/>
        </w:rPr>
        <w:t>work.</w:t>
      </w:r>
    </w:p>
    <w:p w14:paraId="318762C6" w14:textId="77777777" w:rsidR="00AB5120" w:rsidRPr="006503A2" w:rsidRDefault="00AB5120" w:rsidP="000537EE">
      <w:pPr>
        <w:snapToGrid w:val="0"/>
        <w:spacing w:after="0"/>
        <w:ind w:left="100" w:right="-20"/>
        <w:rPr>
          <w:rFonts w:ascii="Times New Roman" w:eastAsia="Times New Roman" w:hAnsi="Times New Roman" w:cs="Times New Roman"/>
          <w:color w:val="000000" w:themeColor="text1"/>
          <w:spacing w:val="-6"/>
          <w:w w:val="101"/>
          <w:sz w:val="32"/>
          <w:szCs w:val="32"/>
        </w:rPr>
      </w:pPr>
    </w:p>
    <w:p w14:paraId="31E51222" w14:textId="77777777" w:rsidR="00AB5120" w:rsidRPr="006503A2" w:rsidRDefault="00AB5120" w:rsidP="000537EE">
      <w:pPr>
        <w:snapToGrid w:val="0"/>
        <w:spacing w:after="0"/>
        <w:ind w:left="100" w:right="-20"/>
        <w:rPr>
          <w:rFonts w:ascii="Times New Roman" w:eastAsia="Times New Roman" w:hAnsi="Times New Roman" w:cs="Times New Roman"/>
          <w:color w:val="000000" w:themeColor="text1"/>
          <w:sz w:val="32"/>
          <w:szCs w:val="32"/>
          <w:lang w:eastAsia="ja-JP"/>
        </w:rPr>
      </w:pPr>
    </w:p>
    <w:p w14:paraId="3BF571C7" w14:textId="77777777" w:rsidR="00B24D9E" w:rsidRPr="006503A2" w:rsidRDefault="00B24D9E" w:rsidP="000537EE">
      <w:pPr>
        <w:snapToGrid w:val="0"/>
        <w:spacing w:before="10" w:after="0"/>
        <w:rPr>
          <w:rFonts w:ascii="Times New Roman" w:hAnsi="Times New Roman" w:cs="Times New Roman"/>
          <w:color w:val="000000" w:themeColor="text1"/>
          <w:sz w:val="44"/>
        </w:rPr>
      </w:pPr>
    </w:p>
    <w:p w14:paraId="521AA773" w14:textId="77777777" w:rsidR="00B24D9E" w:rsidRPr="006503A2" w:rsidRDefault="00C16D20" w:rsidP="000537EE">
      <w:pPr>
        <w:snapToGrid w:val="0"/>
        <w:spacing w:after="0"/>
        <w:ind w:left="100" w:right="228"/>
        <w:rPr>
          <w:rFonts w:ascii="Times New Roman" w:eastAsia="Times New Roman" w:hAnsi="Times New Roman" w:cs="Times New Roman"/>
          <w:color w:val="000000" w:themeColor="text1"/>
          <w:spacing w:val="-2"/>
          <w:sz w:val="32"/>
          <w:szCs w:val="32"/>
        </w:rPr>
      </w:pPr>
      <w:r w:rsidRPr="006503A2">
        <w:rPr>
          <w:rFonts w:ascii="Times New Roman" w:eastAsia="Times New Roman" w:hAnsi="Times New Roman" w:cs="Times New Roman"/>
          <w:color w:val="000000" w:themeColor="text1"/>
          <w:spacing w:val="-2"/>
          <w:sz w:val="32"/>
          <w:szCs w:val="32"/>
        </w:rPr>
        <w:t>Supplemen</w:t>
      </w:r>
      <w:r w:rsidRPr="006503A2">
        <w:rPr>
          <w:rFonts w:ascii="Times New Roman" w:eastAsia="Times New Roman" w:hAnsi="Times New Roman" w:cs="Times New Roman"/>
          <w:color w:val="000000" w:themeColor="text1"/>
          <w:sz w:val="32"/>
          <w:szCs w:val="32"/>
        </w:rPr>
        <w:t>t</w:t>
      </w:r>
      <w:r w:rsidRPr="006503A2">
        <w:rPr>
          <w:rFonts w:ascii="Times New Roman" w:eastAsia="Times New Roman" w:hAnsi="Times New Roman" w:cs="Times New Roman"/>
          <w:color w:val="000000" w:themeColor="text1"/>
          <w:spacing w:val="11"/>
          <w:sz w:val="32"/>
          <w:szCs w:val="32"/>
        </w:rPr>
        <w:t xml:space="preserve"> </w:t>
      </w:r>
      <w:r w:rsidRPr="006503A2">
        <w:rPr>
          <w:rFonts w:ascii="Times New Roman" w:eastAsia="Times New Roman" w:hAnsi="Times New Roman" w:cs="Times New Roman"/>
          <w:color w:val="000000" w:themeColor="text1"/>
          <w:spacing w:val="-2"/>
          <w:sz w:val="32"/>
          <w:szCs w:val="32"/>
        </w:rPr>
        <w:t>to</w:t>
      </w:r>
      <w:r w:rsidRPr="006503A2">
        <w:rPr>
          <w:rFonts w:ascii="Times New Roman" w:eastAsia="Times New Roman" w:hAnsi="Times New Roman" w:cs="Times New Roman"/>
          <w:color w:val="000000" w:themeColor="text1"/>
          <w:sz w:val="32"/>
          <w:szCs w:val="32"/>
        </w:rPr>
        <w:t xml:space="preserve">: Nakamura M, Ishiguro A, </w:t>
      </w:r>
      <w:proofErr w:type="spellStart"/>
      <w:r w:rsidRPr="006503A2">
        <w:rPr>
          <w:rFonts w:ascii="Times New Roman" w:eastAsia="Times New Roman" w:hAnsi="Times New Roman" w:cs="Times New Roman"/>
          <w:color w:val="000000" w:themeColor="text1"/>
          <w:sz w:val="32"/>
          <w:szCs w:val="32"/>
        </w:rPr>
        <w:t>Dazai</w:t>
      </w:r>
      <w:proofErr w:type="spellEnd"/>
      <w:r w:rsidRPr="006503A2">
        <w:rPr>
          <w:rFonts w:ascii="Times New Roman" w:eastAsia="Times New Roman" w:hAnsi="Times New Roman" w:cs="Times New Roman"/>
          <w:color w:val="000000" w:themeColor="text1"/>
          <w:sz w:val="32"/>
          <w:szCs w:val="32"/>
        </w:rPr>
        <w:t xml:space="preserve"> M,</w:t>
      </w:r>
      <w:r w:rsidRPr="006503A2">
        <w:rPr>
          <w:rFonts w:ascii="Times New Roman" w:eastAsia="Times New Roman" w:hAnsi="Times New Roman" w:cs="Times New Roman"/>
          <w:color w:val="000000" w:themeColor="text1"/>
          <w:spacing w:val="-11"/>
          <w:sz w:val="32"/>
          <w:szCs w:val="32"/>
        </w:rPr>
        <w:t xml:space="preserve"> </w:t>
      </w:r>
      <w:r w:rsidRPr="006503A2">
        <w:rPr>
          <w:rFonts w:ascii="Times New Roman" w:eastAsia="Times New Roman" w:hAnsi="Times New Roman" w:cs="Times New Roman"/>
          <w:color w:val="000000" w:themeColor="text1"/>
          <w:spacing w:val="-2"/>
          <w:sz w:val="32"/>
          <w:szCs w:val="32"/>
        </w:rPr>
        <w:t>e</w:t>
      </w:r>
      <w:r w:rsidRPr="006503A2">
        <w:rPr>
          <w:rFonts w:ascii="Times New Roman" w:eastAsia="Times New Roman" w:hAnsi="Times New Roman" w:cs="Times New Roman"/>
          <w:color w:val="000000" w:themeColor="text1"/>
          <w:sz w:val="32"/>
          <w:szCs w:val="32"/>
        </w:rPr>
        <w:t>t</w:t>
      </w:r>
      <w:r w:rsidRPr="006503A2">
        <w:rPr>
          <w:rFonts w:ascii="Times New Roman" w:eastAsia="Times New Roman" w:hAnsi="Times New Roman" w:cs="Times New Roman"/>
          <w:color w:val="000000" w:themeColor="text1"/>
          <w:spacing w:val="-5"/>
          <w:sz w:val="32"/>
          <w:szCs w:val="32"/>
        </w:rPr>
        <w:t xml:space="preserve"> </w:t>
      </w:r>
      <w:r w:rsidRPr="006503A2">
        <w:rPr>
          <w:rFonts w:ascii="Times New Roman" w:eastAsia="Times New Roman" w:hAnsi="Times New Roman" w:cs="Times New Roman"/>
          <w:color w:val="000000" w:themeColor="text1"/>
          <w:spacing w:val="-2"/>
          <w:sz w:val="32"/>
          <w:szCs w:val="32"/>
        </w:rPr>
        <w:t>al</w:t>
      </w:r>
      <w:r w:rsidRPr="006503A2">
        <w:rPr>
          <w:rFonts w:ascii="Times New Roman" w:eastAsia="Times New Roman" w:hAnsi="Times New Roman" w:cs="Times New Roman"/>
          <w:color w:val="000000" w:themeColor="text1"/>
          <w:sz w:val="32"/>
          <w:szCs w:val="32"/>
        </w:rPr>
        <w:t>.</w:t>
      </w:r>
      <w:r w:rsidRPr="006503A2">
        <w:rPr>
          <w:rFonts w:ascii="Times New Roman" w:eastAsia="Times New Roman" w:hAnsi="Times New Roman" w:cs="Times New Roman"/>
          <w:color w:val="000000" w:themeColor="text1"/>
          <w:spacing w:val="-4"/>
          <w:sz w:val="44"/>
          <w:szCs w:val="44"/>
        </w:rPr>
        <w:t xml:space="preserve"> </w:t>
      </w:r>
      <w:r w:rsidR="007F4B9F" w:rsidRPr="006503A2">
        <w:rPr>
          <w:rFonts w:ascii="Times New Roman" w:hAnsi="Times New Roman" w:cs="Times New Roman"/>
          <w:bCs/>
          <w:color w:val="000000" w:themeColor="text1"/>
          <w:sz w:val="32"/>
          <w:szCs w:val="32"/>
        </w:rPr>
        <w:t>The f</w:t>
      </w:r>
      <w:r w:rsidR="00052D97" w:rsidRPr="006503A2">
        <w:rPr>
          <w:rFonts w:ascii="Times New Roman" w:hAnsi="Times New Roman" w:cs="Times New Roman"/>
          <w:bCs/>
          <w:color w:val="000000" w:themeColor="text1"/>
          <w:sz w:val="32"/>
          <w:szCs w:val="32"/>
        </w:rPr>
        <w:t xml:space="preserve">easibility of edoxaban for </w:t>
      </w:r>
      <w:r w:rsidR="0034297F" w:rsidRPr="006503A2">
        <w:rPr>
          <w:rFonts w:ascii="Times New Roman" w:hAnsi="Times New Roman" w:cs="Times New Roman"/>
          <w:bCs/>
          <w:color w:val="000000" w:themeColor="text1"/>
          <w:sz w:val="32"/>
          <w:szCs w:val="32"/>
        </w:rPr>
        <w:t xml:space="preserve">asymptomatic </w:t>
      </w:r>
      <w:r w:rsidR="00052D97" w:rsidRPr="006503A2">
        <w:rPr>
          <w:rFonts w:ascii="Times New Roman" w:hAnsi="Times New Roman" w:cs="Times New Roman"/>
          <w:bCs/>
          <w:color w:val="000000" w:themeColor="text1"/>
          <w:sz w:val="32"/>
          <w:szCs w:val="32"/>
        </w:rPr>
        <w:t>cancer-associated thrombosis in Japanese gastrointestinal cancer patients (ExCAVE study).</w:t>
      </w:r>
    </w:p>
    <w:p w14:paraId="6396BD8B" w14:textId="77777777" w:rsidR="00AB5120" w:rsidRPr="006503A2" w:rsidRDefault="00AB5120" w:rsidP="000537EE">
      <w:pPr>
        <w:snapToGrid w:val="0"/>
        <w:spacing w:after="0"/>
        <w:ind w:left="100" w:right="228"/>
        <w:rPr>
          <w:rFonts w:ascii="Times New Roman" w:eastAsia="Times New Roman" w:hAnsi="Times New Roman" w:cs="Times New Roman"/>
          <w:color w:val="000000" w:themeColor="text1"/>
          <w:sz w:val="20"/>
          <w:szCs w:val="20"/>
        </w:rPr>
      </w:pPr>
    </w:p>
    <w:p w14:paraId="28F26460" w14:textId="77777777" w:rsidR="00131BFD" w:rsidRPr="006503A2" w:rsidRDefault="00131BFD" w:rsidP="000537EE">
      <w:pPr>
        <w:snapToGrid w:val="0"/>
        <w:spacing w:after="0"/>
        <w:ind w:right="228"/>
        <w:rPr>
          <w:rFonts w:ascii="Times New Roman" w:eastAsia="Times New Roman" w:hAnsi="Times New Roman" w:cs="Times New Roman"/>
          <w:color w:val="000000" w:themeColor="text1"/>
          <w:sz w:val="20"/>
          <w:szCs w:val="20"/>
        </w:rPr>
      </w:pPr>
    </w:p>
    <w:p w14:paraId="76017969" w14:textId="77777777" w:rsidR="00131BFD" w:rsidRPr="006503A2" w:rsidRDefault="00131BFD" w:rsidP="000537EE">
      <w:pPr>
        <w:snapToGrid w:val="0"/>
        <w:spacing w:after="0"/>
        <w:ind w:right="228"/>
        <w:rPr>
          <w:rFonts w:ascii="Times New Roman" w:eastAsia="Times New Roman" w:hAnsi="Times New Roman" w:cs="Times New Roman"/>
          <w:color w:val="000000" w:themeColor="text1"/>
          <w:sz w:val="20"/>
          <w:szCs w:val="20"/>
        </w:rPr>
        <w:sectPr w:rsidR="00131BFD" w:rsidRPr="006503A2">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80" w:right="1720" w:bottom="280" w:left="1140" w:header="720" w:footer="720" w:gutter="0"/>
          <w:cols w:space="720"/>
        </w:sectPr>
      </w:pPr>
    </w:p>
    <w:p w14:paraId="319B9660" w14:textId="77777777" w:rsidR="00B24D9E" w:rsidRPr="006503A2" w:rsidRDefault="00D30510" w:rsidP="000537EE">
      <w:pPr>
        <w:snapToGrid w:val="0"/>
        <w:spacing w:before="74" w:after="0"/>
        <w:ind w:left="120" w:right="-20"/>
        <w:rPr>
          <w:rFonts w:ascii="Times New Roman" w:hAnsi="Times New Roman" w:cs="Times New Roman"/>
          <w:color w:val="000000" w:themeColor="text1"/>
        </w:rPr>
      </w:pPr>
      <w:r w:rsidRPr="006503A2">
        <w:rPr>
          <w:rFonts w:ascii="Times New Roman" w:hAnsi="Times New Roman" w:cs="Times New Roman"/>
          <w:color w:val="000000" w:themeColor="text1"/>
        </w:rPr>
        <w:lastRenderedPageBreak/>
        <w:t>Supplementa</w:t>
      </w:r>
      <w:r w:rsidR="0031014D" w:rsidRPr="006503A2">
        <w:rPr>
          <w:rFonts w:ascii="Times New Roman" w:hAnsi="Times New Roman" w:cs="Times New Roman"/>
          <w:color w:val="000000" w:themeColor="text1"/>
        </w:rPr>
        <w:t>l</w:t>
      </w:r>
      <w:r w:rsidRPr="006503A2">
        <w:rPr>
          <w:rFonts w:ascii="Times New Roman" w:hAnsi="Times New Roman" w:cs="Times New Roman"/>
          <w:color w:val="000000" w:themeColor="text1"/>
          <w:spacing w:val="-15"/>
        </w:rPr>
        <w:t xml:space="preserve"> </w:t>
      </w:r>
      <w:r w:rsidRPr="006503A2">
        <w:rPr>
          <w:rFonts w:ascii="Times New Roman" w:hAnsi="Times New Roman" w:cs="Times New Roman"/>
          <w:color w:val="000000" w:themeColor="text1"/>
        </w:rPr>
        <w:t>Appendix</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Table</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of</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Contents</w:t>
      </w:r>
    </w:p>
    <w:p w14:paraId="38E4A3A3" w14:textId="77777777" w:rsidR="00C70031" w:rsidRPr="006503A2" w:rsidRDefault="00C70031" w:rsidP="000537EE">
      <w:pPr>
        <w:snapToGrid w:val="0"/>
        <w:spacing w:before="74" w:after="0"/>
        <w:ind w:left="120" w:right="-20"/>
        <w:rPr>
          <w:rFonts w:ascii="Times New Roman" w:hAnsi="Times New Roman" w:cs="Times New Roman"/>
          <w:color w:val="000000" w:themeColor="text1"/>
        </w:rPr>
      </w:pPr>
    </w:p>
    <w:p w14:paraId="366677FC" w14:textId="77777777" w:rsidR="00B24D9E" w:rsidRPr="006503A2" w:rsidRDefault="00C16D20" w:rsidP="000537EE">
      <w:pPr>
        <w:snapToGrid w:val="0"/>
        <w:spacing w:after="0"/>
        <w:ind w:left="120" w:right="-20"/>
        <w:rPr>
          <w:rFonts w:ascii="Times New Roman" w:hAnsi="Times New Roman" w:cs="Times New Roman"/>
          <w:color w:val="000000" w:themeColor="text1"/>
          <w:sz w:val="32"/>
        </w:rPr>
      </w:pPr>
      <w:r w:rsidRPr="006503A2">
        <w:rPr>
          <w:rFonts w:ascii="Times New Roman" w:hAnsi="Times New Roman" w:cs="Times New Roman"/>
          <w:color w:val="000000" w:themeColor="text1"/>
          <w:sz w:val="32"/>
        </w:rPr>
        <w:t xml:space="preserve">Contents </w:t>
      </w:r>
    </w:p>
    <w:p w14:paraId="1415DB3C" w14:textId="77777777" w:rsidR="000F30D1" w:rsidRPr="006503A2" w:rsidRDefault="000F30D1">
      <w:pPr>
        <w:pStyle w:val="11"/>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 xml:space="preserve">Committees and </w:t>
      </w:r>
      <w:r w:rsidRPr="006503A2">
        <w:rPr>
          <w:rStyle w:val="a5"/>
          <w:rFonts w:ascii="Times New Roman" w:hAnsi="Times New Roman" w:cs="Times New Roman"/>
          <w:b/>
          <w:bCs/>
          <w:noProof/>
          <w:color w:val="000000" w:themeColor="text1"/>
        </w:rPr>
        <w:t>investigators</w:t>
      </w:r>
      <w:r w:rsidRPr="006503A2">
        <w:rPr>
          <w:rFonts w:ascii="Times New Roman" w:hAnsi="Times New Roman" w:cs="Times New Roman"/>
          <w:noProof/>
          <w:webHidden/>
          <w:color w:val="000000" w:themeColor="text1"/>
        </w:rPr>
        <w:tab/>
        <w:t>3</w:t>
      </w:r>
    </w:p>
    <w:p w14:paraId="25885AB9" w14:textId="77777777" w:rsidR="000F30D1" w:rsidRPr="006503A2" w:rsidRDefault="000F30D1">
      <w:pPr>
        <w:pStyle w:val="2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 xml:space="preserve">Writing </w:t>
      </w:r>
      <w:r w:rsidRPr="006503A2">
        <w:rPr>
          <w:rStyle w:val="a5"/>
          <w:rFonts w:ascii="Times New Roman" w:hAnsi="Times New Roman" w:cs="Times New Roman"/>
          <w:b/>
          <w:bCs/>
          <w:noProof/>
          <w:color w:val="000000" w:themeColor="text1"/>
        </w:rPr>
        <w:t>committee</w:t>
      </w:r>
      <w:r w:rsidRPr="006503A2">
        <w:rPr>
          <w:rStyle w:val="a5"/>
          <w:rFonts w:ascii="Times New Roman" w:hAnsi="Times New Roman" w:cs="Times New Roman"/>
          <w:b/>
          <w:noProof/>
          <w:color w:val="000000" w:themeColor="text1"/>
        </w:rPr>
        <w:t xml:space="preserve"> and </w:t>
      </w:r>
      <w:r w:rsidRPr="006503A2">
        <w:rPr>
          <w:rStyle w:val="a5"/>
          <w:rFonts w:ascii="Times New Roman" w:hAnsi="Times New Roman" w:cs="Times New Roman"/>
          <w:b/>
          <w:bCs/>
          <w:noProof/>
          <w:color w:val="000000" w:themeColor="text1"/>
        </w:rPr>
        <w:t>affiliations</w:t>
      </w:r>
      <w:r w:rsidRPr="006503A2">
        <w:rPr>
          <w:rFonts w:ascii="Times New Roman" w:hAnsi="Times New Roman" w:cs="Times New Roman"/>
          <w:noProof/>
          <w:webHidden/>
          <w:color w:val="000000" w:themeColor="text1"/>
        </w:rPr>
        <w:tab/>
        <w:t>3</w:t>
      </w:r>
    </w:p>
    <w:p w14:paraId="7B0D4172" w14:textId="77777777" w:rsidR="000F30D1" w:rsidRPr="006503A2" w:rsidRDefault="000F30D1">
      <w:pPr>
        <w:pStyle w:val="2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Executive committee</w:t>
      </w:r>
      <w:r w:rsidRPr="006503A2">
        <w:rPr>
          <w:rFonts w:ascii="Times New Roman" w:hAnsi="Times New Roman" w:cs="Times New Roman"/>
          <w:noProof/>
          <w:webHidden/>
          <w:color w:val="000000" w:themeColor="text1"/>
        </w:rPr>
        <w:tab/>
        <w:t>3</w:t>
      </w:r>
    </w:p>
    <w:p w14:paraId="4694B53D" w14:textId="77777777" w:rsidR="000F30D1" w:rsidRPr="006503A2" w:rsidRDefault="000F30D1">
      <w:pPr>
        <w:pStyle w:val="2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Coo</w:t>
      </w:r>
      <w:r w:rsidRPr="006503A2">
        <w:rPr>
          <w:rStyle w:val="a5"/>
          <w:rFonts w:ascii="Times New Roman" w:hAnsi="Times New Roman" w:cs="Times New Roman"/>
          <w:b/>
          <w:noProof/>
          <w:color w:val="000000" w:themeColor="text1"/>
          <w:spacing w:val="-2"/>
        </w:rPr>
        <w:t>r</w:t>
      </w:r>
      <w:r w:rsidRPr="006503A2">
        <w:rPr>
          <w:rStyle w:val="a5"/>
          <w:rFonts w:ascii="Times New Roman" w:hAnsi="Times New Roman" w:cs="Times New Roman"/>
          <w:b/>
          <w:noProof/>
          <w:color w:val="000000" w:themeColor="text1"/>
        </w:rPr>
        <w:t>dinating management practitioner</w:t>
      </w:r>
      <w:r w:rsidRPr="006503A2">
        <w:rPr>
          <w:rFonts w:ascii="Times New Roman" w:hAnsi="Times New Roman" w:cs="Times New Roman"/>
          <w:noProof/>
          <w:webHidden/>
          <w:color w:val="000000" w:themeColor="text1"/>
        </w:rPr>
        <w:tab/>
        <w:t>3</w:t>
      </w:r>
    </w:p>
    <w:p w14:paraId="51F9C4B1" w14:textId="77777777" w:rsidR="000F30D1" w:rsidRPr="006503A2" w:rsidRDefault="000F30D1">
      <w:pPr>
        <w:pStyle w:val="2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Efficacy/</w:t>
      </w:r>
      <w:r w:rsidRPr="006503A2">
        <w:rPr>
          <w:rStyle w:val="a5"/>
          <w:rFonts w:ascii="Times New Roman" w:hAnsi="Times New Roman" w:cs="Times New Roman"/>
          <w:b/>
          <w:bCs/>
          <w:noProof/>
          <w:color w:val="000000" w:themeColor="text1"/>
        </w:rPr>
        <w:t>safety</w:t>
      </w:r>
      <w:r w:rsidRPr="006503A2">
        <w:rPr>
          <w:rStyle w:val="a5"/>
          <w:rFonts w:ascii="Times New Roman" w:hAnsi="Times New Roman" w:cs="Times New Roman"/>
          <w:b/>
          <w:noProof/>
          <w:color w:val="000000" w:themeColor="text1"/>
        </w:rPr>
        <w:t xml:space="preserve"> evaluation</w:t>
      </w:r>
      <w:r w:rsidRPr="006503A2">
        <w:rPr>
          <w:rStyle w:val="a5"/>
          <w:rFonts w:ascii="Times New Roman" w:hAnsi="Times New Roman" w:cs="Times New Roman"/>
          <w:b/>
          <w:noProof/>
          <w:color w:val="000000" w:themeColor="text1"/>
          <w:spacing w:val="-1"/>
        </w:rPr>
        <w:t xml:space="preserve"> </w:t>
      </w:r>
      <w:r w:rsidRPr="006503A2">
        <w:rPr>
          <w:rStyle w:val="a5"/>
          <w:rFonts w:ascii="Times New Roman" w:hAnsi="Times New Roman" w:cs="Times New Roman"/>
          <w:b/>
          <w:noProof/>
          <w:color w:val="000000" w:themeColor="text1"/>
        </w:rPr>
        <w:t>committee</w:t>
      </w:r>
      <w:r w:rsidRPr="006503A2">
        <w:rPr>
          <w:rFonts w:ascii="Times New Roman" w:hAnsi="Times New Roman" w:cs="Times New Roman"/>
          <w:noProof/>
          <w:webHidden/>
          <w:color w:val="000000" w:themeColor="text1"/>
        </w:rPr>
        <w:tab/>
        <w:t>3</w:t>
      </w:r>
    </w:p>
    <w:p w14:paraId="75FBAAD7" w14:textId="77777777" w:rsidR="000F30D1" w:rsidRPr="006503A2" w:rsidRDefault="000F30D1">
      <w:pPr>
        <w:pStyle w:val="2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Data</w:t>
      </w:r>
      <w:r w:rsidRPr="006503A2">
        <w:rPr>
          <w:rStyle w:val="a5"/>
          <w:rFonts w:ascii="Times New Roman" w:hAnsi="Times New Roman" w:cs="Times New Roman"/>
          <w:b/>
          <w:noProof/>
          <w:color w:val="000000" w:themeColor="text1"/>
          <w:spacing w:val="-1"/>
        </w:rPr>
        <w:t xml:space="preserve"> </w:t>
      </w:r>
      <w:r w:rsidRPr="006503A2">
        <w:rPr>
          <w:rStyle w:val="a5"/>
          <w:rFonts w:ascii="Times New Roman" w:hAnsi="Times New Roman" w:cs="Times New Roman"/>
          <w:b/>
          <w:noProof/>
          <w:color w:val="000000" w:themeColor="text1"/>
        </w:rPr>
        <w:t>monitoring</w:t>
      </w:r>
      <w:r w:rsidRPr="006503A2">
        <w:rPr>
          <w:rStyle w:val="a5"/>
          <w:rFonts w:ascii="Times New Roman" w:hAnsi="Times New Roman" w:cs="Times New Roman"/>
          <w:b/>
          <w:noProof/>
          <w:color w:val="000000" w:themeColor="text1"/>
          <w:spacing w:val="-2"/>
        </w:rPr>
        <w:t xml:space="preserve"> </w:t>
      </w:r>
      <w:r w:rsidRPr="006503A2">
        <w:rPr>
          <w:rStyle w:val="a5"/>
          <w:rFonts w:ascii="Times New Roman" w:hAnsi="Times New Roman" w:cs="Times New Roman"/>
          <w:b/>
          <w:noProof/>
          <w:color w:val="000000" w:themeColor="text1"/>
        </w:rPr>
        <w:t>committee</w:t>
      </w:r>
      <w:r w:rsidRPr="006503A2">
        <w:rPr>
          <w:rFonts w:ascii="Times New Roman" w:hAnsi="Times New Roman" w:cs="Times New Roman"/>
          <w:noProof/>
          <w:webHidden/>
          <w:color w:val="000000" w:themeColor="text1"/>
        </w:rPr>
        <w:tab/>
        <w:t>3</w:t>
      </w:r>
    </w:p>
    <w:p w14:paraId="52D5F390" w14:textId="77777777" w:rsidR="000F30D1" w:rsidRPr="006503A2" w:rsidRDefault="000F30D1">
      <w:pPr>
        <w:pStyle w:val="2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Academ</w:t>
      </w:r>
      <w:r w:rsidRPr="006503A2">
        <w:rPr>
          <w:rStyle w:val="a5"/>
          <w:rFonts w:ascii="Times New Roman" w:hAnsi="Times New Roman" w:cs="Times New Roman"/>
          <w:b/>
          <w:noProof/>
          <w:color w:val="000000" w:themeColor="text1"/>
          <w:spacing w:val="-2"/>
        </w:rPr>
        <w:t>i</w:t>
      </w:r>
      <w:r w:rsidRPr="006503A2">
        <w:rPr>
          <w:rStyle w:val="a5"/>
          <w:rFonts w:ascii="Times New Roman" w:hAnsi="Times New Roman" w:cs="Times New Roman"/>
          <w:b/>
          <w:noProof/>
          <w:color w:val="000000" w:themeColor="text1"/>
        </w:rPr>
        <w:t xml:space="preserve">c </w:t>
      </w:r>
      <w:r w:rsidRPr="006503A2">
        <w:rPr>
          <w:rStyle w:val="a5"/>
          <w:rFonts w:ascii="Times New Roman" w:hAnsi="Times New Roman" w:cs="Times New Roman"/>
          <w:b/>
          <w:bCs/>
          <w:noProof/>
          <w:color w:val="000000" w:themeColor="text1"/>
        </w:rPr>
        <w:t>research</w:t>
      </w:r>
      <w:r w:rsidRPr="006503A2">
        <w:rPr>
          <w:rStyle w:val="a5"/>
          <w:rFonts w:ascii="Times New Roman" w:hAnsi="Times New Roman" w:cs="Times New Roman"/>
          <w:b/>
          <w:bCs/>
          <w:noProof/>
          <w:color w:val="000000" w:themeColor="text1"/>
          <w:spacing w:val="-1"/>
        </w:rPr>
        <w:t xml:space="preserve"> </w:t>
      </w:r>
      <w:r w:rsidRPr="006503A2">
        <w:rPr>
          <w:rStyle w:val="a5"/>
          <w:rFonts w:ascii="Times New Roman" w:hAnsi="Times New Roman" w:cs="Times New Roman"/>
          <w:b/>
          <w:bCs/>
          <w:noProof/>
          <w:color w:val="000000" w:themeColor="text1"/>
        </w:rPr>
        <w:t>organizat</w:t>
      </w:r>
      <w:r w:rsidRPr="006503A2">
        <w:rPr>
          <w:rStyle w:val="a5"/>
          <w:rFonts w:ascii="Times New Roman" w:hAnsi="Times New Roman" w:cs="Times New Roman"/>
          <w:b/>
          <w:bCs/>
          <w:noProof/>
          <w:color w:val="000000" w:themeColor="text1"/>
          <w:spacing w:val="-2"/>
        </w:rPr>
        <w:t>i</w:t>
      </w:r>
      <w:r w:rsidRPr="006503A2">
        <w:rPr>
          <w:rStyle w:val="a5"/>
          <w:rFonts w:ascii="Times New Roman" w:hAnsi="Times New Roman" w:cs="Times New Roman"/>
          <w:b/>
          <w:bCs/>
          <w:noProof/>
          <w:color w:val="000000" w:themeColor="text1"/>
        </w:rPr>
        <w:t>on</w:t>
      </w:r>
      <w:r w:rsidRPr="006503A2">
        <w:rPr>
          <w:rFonts w:ascii="Times New Roman" w:hAnsi="Times New Roman" w:cs="Times New Roman"/>
          <w:noProof/>
          <w:webHidden/>
          <w:color w:val="000000" w:themeColor="text1"/>
        </w:rPr>
        <w:tab/>
        <w:t>3</w:t>
      </w:r>
    </w:p>
    <w:p w14:paraId="74EDC615" w14:textId="77777777" w:rsidR="000F30D1" w:rsidRPr="006503A2" w:rsidRDefault="000F30D1">
      <w:pPr>
        <w:pStyle w:val="2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Inv</w:t>
      </w:r>
      <w:r w:rsidRPr="006503A2">
        <w:rPr>
          <w:rStyle w:val="a5"/>
          <w:rFonts w:ascii="Times New Roman" w:hAnsi="Times New Roman" w:cs="Times New Roman"/>
          <w:b/>
          <w:noProof/>
          <w:color w:val="000000" w:themeColor="text1"/>
          <w:spacing w:val="-1"/>
        </w:rPr>
        <w:t>e</w:t>
      </w:r>
      <w:r w:rsidRPr="006503A2">
        <w:rPr>
          <w:rStyle w:val="a5"/>
          <w:rFonts w:ascii="Times New Roman" w:hAnsi="Times New Roman" w:cs="Times New Roman"/>
          <w:b/>
          <w:noProof/>
          <w:color w:val="000000" w:themeColor="text1"/>
        </w:rPr>
        <w:t>sti</w:t>
      </w:r>
      <w:r w:rsidRPr="006503A2">
        <w:rPr>
          <w:rStyle w:val="a5"/>
          <w:rFonts w:ascii="Times New Roman" w:hAnsi="Times New Roman" w:cs="Times New Roman"/>
          <w:b/>
          <w:noProof/>
          <w:color w:val="000000" w:themeColor="text1"/>
          <w:spacing w:val="-1"/>
        </w:rPr>
        <w:t>g</w:t>
      </w:r>
      <w:r w:rsidRPr="006503A2">
        <w:rPr>
          <w:rStyle w:val="a5"/>
          <w:rFonts w:ascii="Times New Roman" w:hAnsi="Times New Roman" w:cs="Times New Roman"/>
          <w:b/>
          <w:noProof/>
          <w:color w:val="000000" w:themeColor="text1"/>
        </w:rPr>
        <w:t>a</w:t>
      </w:r>
      <w:r w:rsidRPr="006503A2">
        <w:rPr>
          <w:rStyle w:val="a5"/>
          <w:rFonts w:ascii="Times New Roman" w:hAnsi="Times New Roman" w:cs="Times New Roman"/>
          <w:b/>
          <w:noProof/>
          <w:color w:val="000000" w:themeColor="text1"/>
          <w:spacing w:val="-2"/>
        </w:rPr>
        <w:t>t</w:t>
      </w:r>
      <w:r w:rsidRPr="006503A2">
        <w:rPr>
          <w:rStyle w:val="a5"/>
          <w:rFonts w:ascii="Times New Roman" w:hAnsi="Times New Roman" w:cs="Times New Roman"/>
          <w:b/>
          <w:noProof/>
          <w:color w:val="000000" w:themeColor="text1"/>
        </w:rPr>
        <w:t xml:space="preserve">ors </w:t>
      </w:r>
      <w:r w:rsidRPr="006503A2">
        <w:rPr>
          <w:rStyle w:val="a5"/>
          <w:rFonts w:ascii="Times New Roman" w:hAnsi="Times New Roman" w:cs="Times New Roman"/>
          <w:b/>
          <w:noProof/>
          <w:color w:val="000000" w:themeColor="text1"/>
          <w:spacing w:val="-1"/>
        </w:rPr>
        <w:t>a</w:t>
      </w:r>
      <w:r w:rsidRPr="006503A2">
        <w:rPr>
          <w:rStyle w:val="a5"/>
          <w:rFonts w:ascii="Times New Roman" w:hAnsi="Times New Roman" w:cs="Times New Roman"/>
          <w:b/>
          <w:noProof/>
          <w:color w:val="000000" w:themeColor="text1"/>
        </w:rPr>
        <w:t xml:space="preserve">nd </w:t>
      </w:r>
      <w:r w:rsidRPr="006503A2">
        <w:rPr>
          <w:rStyle w:val="a5"/>
          <w:rFonts w:ascii="Times New Roman" w:hAnsi="Times New Roman" w:cs="Times New Roman"/>
          <w:b/>
          <w:bCs/>
          <w:noProof/>
          <w:color w:val="000000" w:themeColor="text1"/>
        </w:rPr>
        <w:t>study centers</w:t>
      </w:r>
      <w:r w:rsidRPr="006503A2">
        <w:rPr>
          <w:rFonts w:ascii="Times New Roman" w:hAnsi="Times New Roman" w:cs="Times New Roman"/>
          <w:noProof/>
          <w:webHidden/>
          <w:color w:val="000000" w:themeColor="text1"/>
        </w:rPr>
        <w:tab/>
        <w:t>3</w:t>
      </w:r>
    </w:p>
    <w:p w14:paraId="60D50D9C" w14:textId="77777777" w:rsidR="000F30D1" w:rsidRPr="006503A2" w:rsidRDefault="000F30D1">
      <w:pPr>
        <w:pStyle w:val="11"/>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 xml:space="preserve">Inclusion </w:t>
      </w:r>
      <w:r w:rsidRPr="006503A2">
        <w:rPr>
          <w:rStyle w:val="a5"/>
          <w:rFonts w:ascii="Times New Roman" w:hAnsi="Times New Roman" w:cs="Times New Roman"/>
          <w:b/>
          <w:bCs/>
          <w:noProof/>
          <w:color w:val="000000" w:themeColor="text1"/>
        </w:rPr>
        <w:t>criteria</w:t>
      </w:r>
      <w:r w:rsidRPr="006503A2">
        <w:rPr>
          <w:rFonts w:ascii="Times New Roman" w:hAnsi="Times New Roman" w:cs="Times New Roman"/>
          <w:noProof/>
          <w:webHidden/>
          <w:color w:val="000000" w:themeColor="text1"/>
        </w:rPr>
        <w:tab/>
        <w:t>5</w:t>
      </w:r>
    </w:p>
    <w:p w14:paraId="68780EC8" w14:textId="77777777" w:rsidR="000F30D1" w:rsidRPr="006503A2" w:rsidRDefault="000F30D1">
      <w:pPr>
        <w:pStyle w:val="11"/>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 xml:space="preserve">Exclusion </w:t>
      </w:r>
      <w:r w:rsidRPr="006503A2">
        <w:rPr>
          <w:rStyle w:val="a5"/>
          <w:rFonts w:ascii="Times New Roman" w:hAnsi="Times New Roman" w:cs="Times New Roman"/>
          <w:b/>
          <w:bCs/>
          <w:noProof/>
          <w:color w:val="000000" w:themeColor="text1"/>
        </w:rPr>
        <w:t>criteria</w:t>
      </w:r>
      <w:r w:rsidRPr="006503A2">
        <w:rPr>
          <w:rFonts w:ascii="Times New Roman" w:hAnsi="Times New Roman" w:cs="Times New Roman"/>
          <w:noProof/>
          <w:webHidden/>
          <w:color w:val="000000" w:themeColor="text1"/>
        </w:rPr>
        <w:tab/>
        <w:t>6</w:t>
      </w:r>
    </w:p>
    <w:p w14:paraId="60DC0B2F" w14:textId="77777777" w:rsidR="000F30D1" w:rsidRPr="006503A2" w:rsidRDefault="000F30D1">
      <w:pPr>
        <w:pStyle w:val="11"/>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 xml:space="preserve">Primary </w:t>
      </w:r>
      <w:r w:rsidRPr="006503A2">
        <w:rPr>
          <w:rStyle w:val="a5"/>
          <w:rFonts w:ascii="Times New Roman" w:hAnsi="Times New Roman" w:cs="Times New Roman"/>
          <w:b/>
          <w:bCs/>
          <w:noProof/>
          <w:color w:val="000000" w:themeColor="text1"/>
        </w:rPr>
        <w:t>outcomes</w:t>
      </w:r>
      <w:r w:rsidRPr="006503A2">
        <w:rPr>
          <w:rFonts w:ascii="Times New Roman" w:hAnsi="Times New Roman" w:cs="Times New Roman"/>
          <w:noProof/>
          <w:webHidden/>
          <w:color w:val="000000" w:themeColor="text1"/>
        </w:rPr>
        <w:tab/>
        <w:t>8</w:t>
      </w:r>
    </w:p>
    <w:p w14:paraId="74A605EE" w14:textId="77777777" w:rsidR="000F30D1" w:rsidRPr="006503A2" w:rsidRDefault="000F30D1">
      <w:pPr>
        <w:pStyle w:val="11"/>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 xml:space="preserve">Secondary </w:t>
      </w:r>
      <w:r w:rsidRPr="006503A2">
        <w:rPr>
          <w:rStyle w:val="a5"/>
          <w:rFonts w:ascii="Times New Roman" w:hAnsi="Times New Roman" w:cs="Times New Roman"/>
          <w:b/>
          <w:bCs/>
          <w:noProof/>
          <w:color w:val="000000" w:themeColor="text1"/>
        </w:rPr>
        <w:t>outcomes</w:t>
      </w:r>
      <w:r w:rsidRPr="006503A2">
        <w:rPr>
          <w:rFonts w:ascii="Times New Roman" w:hAnsi="Times New Roman" w:cs="Times New Roman"/>
          <w:noProof/>
          <w:webHidden/>
          <w:color w:val="000000" w:themeColor="text1"/>
        </w:rPr>
        <w:tab/>
        <w:t>8</w:t>
      </w:r>
    </w:p>
    <w:p w14:paraId="203E5EF8" w14:textId="77777777" w:rsidR="000F30D1" w:rsidRPr="006503A2" w:rsidRDefault="000F30D1">
      <w:pPr>
        <w:pStyle w:val="11"/>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Index event and outcome event definitions</w:t>
      </w:r>
      <w:r w:rsidRPr="006503A2">
        <w:rPr>
          <w:rFonts w:ascii="Times New Roman" w:hAnsi="Times New Roman" w:cs="Times New Roman"/>
          <w:noProof/>
          <w:webHidden/>
          <w:color w:val="000000" w:themeColor="text1"/>
        </w:rPr>
        <w:tab/>
        <w:t>9</w:t>
      </w:r>
    </w:p>
    <w:p w14:paraId="13CE0BF7" w14:textId="77777777" w:rsidR="000F30D1" w:rsidRPr="006503A2" w:rsidRDefault="000F30D1">
      <w:pPr>
        <w:pStyle w:val="3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 xml:space="preserve">Bleeding events: </w:t>
      </w:r>
      <w:r w:rsidRPr="006503A2">
        <w:rPr>
          <w:rStyle w:val="a5"/>
          <w:rFonts w:ascii="Times New Roman" w:hAnsi="Times New Roman" w:cs="Times New Roman"/>
          <w:b/>
          <w:bCs/>
          <w:noProof/>
          <w:color w:val="000000" w:themeColor="text1"/>
        </w:rPr>
        <w:t>MB</w:t>
      </w:r>
      <w:r w:rsidRPr="006503A2">
        <w:rPr>
          <w:rFonts w:ascii="Times New Roman" w:hAnsi="Times New Roman" w:cs="Times New Roman"/>
          <w:noProof/>
          <w:webHidden/>
          <w:color w:val="000000" w:themeColor="text1"/>
        </w:rPr>
        <w:tab/>
        <w:t>9</w:t>
      </w:r>
    </w:p>
    <w:p w14:paraId="62ADBB3A" w14:textId="77777777" w:rsidR="000F30D1" w:rsidRPr="006503A2" w:rsidRDefault="000F30D1">
      <w:pPr>
        <w:pStyle w:val="2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bCs/>
          <w:noProof/>
          <w:color w:val="000000" w:themeColor="text1"/>
        </w:rPr>
        <w:t>Categories of MB</w:t>
      </w:r>
      <w:r w:rsidRPr="006503A2">
        <w:rPr>
          <w:rFonts w:ascii="Times New Roman" w:hAnsi="Times New Roman" w:cs="Times New Roman"/>
          <w:noProof/>
          <w:webHidden/>
          <w:color w:val="000000" w:themeColor="text1"/>
        </w:rPr>
        <w:tab/>
        <w:t>9</w:t>
      </w:r>
    </w:p>
    <w:p w14:paraId="3DF47843" w14:textId="77777777" w:rsidR="000F30D1" w:rsidRPr="006503A2" w:rsidRDefault="000F30D1">
      <w:pPr>
        <w:pStyle w:val="3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 xml:space="preserve">Bleeding events: </w:t>
      </w:r>
      <w:r w:rsidRPr="006503A2">
        <w:rPr>
          <w:rStyle w:val="a5"/>
          <w:rFonts w:ascii="Times New Roman" w:hAnsi="Times New Roman" w:cs="Times New Roman"/>
          <w:b/>
          <w:bCs/>
          <w:noProof/>
          <w:color w:val="000000" w:themeColor="text1"/>
        </w:rPr>
        <w:t>CRNMB</w:t>
      </w:r>
      <w:r w:rsidRPr="006503A2">
        <w:rPr>
          <w:rFonts w:ascii="Times New Roman" w:hAnsi="Times New Roman" w:cs="Times New Roman"/>
          <w:noProof/>
          <w:webHidden/>
          <w:color w:val="000000" w:themeColor="text1"/>
        </w:rPr>
        <w:tab/>
        <w:t>9</w:t>
      </w:r>
    </w:p>
    <w:p w14:paraId="66B67429" w14:textId="77777777" w:rsidR="000F30D1" w:rsidRPr="006503A2" w:rsidRDefault="000F30D1">
      <w:pPr>
        <w:pStyle w:val="2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Nuisance</w:t>
      </w:r>
      <w:r w:rsidRPr="006503A2">
        <w:rPr>
          <w:rStyle w:val="a5"/>
          <w:rFonts w:ascii="Times New Roman" w:hAnsi="Times New Roman" w:cs="Times New Roman"/>
          <w:b/>
          <w:noProof/>
          <w:color w:val="000000" w:themeColor="text1"/>
          <w:spacing w:val="-9"/>
        </w:rPr>
        <w:t xml:space="preserve"> </w:t>
      </w:r>
      <w:r w:rsidRPr="006503A2">
        <w:rPr>
          <w:rStyle w:val="a5"/>
          <w:rFonts w:ascii="Times New Roman" w:hAnsi="Times New Roman" w:cs="Times New Roman"/>
          <w:b/>
          <w:noProof/>
          <w:color w:val="000000" w:themeColor="text1"/>
        </w:rPr>
        <w:t>(</w:t>
      </w:r>
      <w:r w:rsidRPr="006503A2">
        <w:rPr>
          <w:rStyle w:val="a5"/>
          <w:rFonts w:ascii="Times New Roman" w:hAnsi="Times New Roman" w:cs="Times New Roman"/>
          <w:b/>
          <w:noProof/>
          <w:color w:val="000000" w:themeColor="text1"/>
          <w:spacing w:val="-1"/>
        </w:rPr>
        <w:t>n</w:t>
      </w:r>
      <w:r w:rsidRPr="006503A2">
        <w:rPr>
          <w:rStyle w:val="a5"/>
          <w:rFonts w:ascii="Times New Roman" w:hAnsi="Times New Roman" w:cs="Times New Roman"/>
          <w:b/>
          <w:noProof/>
          <w:color w:val="000000" w:themeColor="text1"/>
        </w:rPr>
        <w:t>ot</w:t>
      </w:r>
      <w:r w:rsidRPr="006503A2">
        <w:rPr>
          <w:rStyle w:val="a5"/>
          <w:rFonts w:ascii="Times New Roman" w:hAnsi="Times New Roman" w:cs="Times New Roman"/>
          <w:b/>
          <w:noProof/>
          <w:color w:val="000000" w:themeColor="text1"/>
          <w:spacing w:val="-4"/>
        </w:rPr>
        <w:t xml:space="preserve"> </w:t>
      </w:r>
      <w:r w:rsidRPr="006503A2">
        <w:rPr>
          <w:rStyle w:val="a5"/>
          <w:rFonts w:ascii="Times New Roman" w:hAnsi="Times New Roman" w:cs="Times New Roman"/>
          <w:b/>
          <w:noProof/>
          <w:color w:val="000000" w:themeColor="text1"/>
        </w:rPr>
        <w:t>clinically</w:t>
      </w:r>
      <w:r w:rsidRPr="006503A2">
        <w:rPr>
          <w:rStyle w:val="a5"/>
          <w:rFonts w:ascii="Times New Roman" w:hAnsi="Times New Roman" w:cs="Times New Roman"/>
          <w:b/>
          <w:noProof/>
          <w:color w:val="000000" w:themeColor="text1"/>
          <w:spacing w:val="-8"/>
        </w:rPr>
        <w:t xml:space="preserve"> </w:t>
      </w:r>
      <w:r w:rsidRPr="006503A2">
        <w:rPr>
          <w:rStyle w:val="a5"/>
          <w:rFonts w:ascii="Times New Roman" w:hAnsi="Times New Roman" w:cs="Times New Roman"/>
          <w:b/>
          <w:noProof/>
          <w:color w:val="000000" w:themeColor="text1"/>
          <w:spacing w:val="-1"/>
        </w:rPr>
        <w:t>r</w:t>
      </w:r>
      <w:r w:rsidRPr="006503A2">
        <w:rPr>
          <w:rStyle w:val="a5"/>
          <w:rFonts w:ascii="Times New Roman" w:hAnsi="Times New Roman" w:cs="Times New Roman"/>
          <w:b/>
          <w:noProof/>
          <w:color w:val="000000" w:themeColor="text1"/>
        </w:rPr>
        <w:t>elevant)</w:t>
      </w:r>
      <w:r w:rsidRPr="006503A2">
        <w:rPr>
          <w:rStyle w:val="a5"/>
          <w:rFonts w:ascii="Times New Roman" w:hAnsi="Times New Roman" w:cs="Times New Roman"/>
          <w:b/>
          <w:noProof/>
          <w:color w:val="000000" w:themeColor="text1"/>
          <w:spacing w:val="-9"/>
        </w:rPr>
        <w:t xml:space="preserve"> </w:t>
      </w:r>
      <w:r w:rsidRPr="006503A2">
        <w:rPr>
          <w:rStyle w:val="a5"/>
          <w:rFonts w:ascii="Times New Roman" w:hAnsi="Times New Roman" w:cs="Times New Roman"/>
          <w:b/>
          <w:noProof/>
          <w:color w:val="000000" w:themeColor="text1"/>
        </w:rPr>
        <w:t>bleeding</w:t>
      </w:r>
      <w:r w:rsidRPr="006503A2">
        <w:rPr>
          <w:rStyle w:val="a5"/>
          <w:rFonts w:ascii="Times New Roman" w:hAnsi="Times New Roman" w:cs="Times New Roman"/>
          <w:b/>
          <w:noProof/>
          <w:color w:val="000000" w:themeColor="text1"/>
          <w:spacing w:val="-8"/>
        </w:rPr>
        <w:t xml:space="preserve"> </w:t>
      </w:r>
      <w:r w:rsidRPr="006503A2">
        <w:rPr>
          <w:rStyle w:val="a5"/>
          <w:rFonts w:ascii="Times New Roman" w:hAnsi="Times New Roman" w:cs="Times New Roman"/>
          <w:b/>
          <w:noProof/>
          <w:color w:val="000000" w:themeColor="text1"/>
        </w:rPr>
        <w:t>events</w:t>
      </w:r>
      <w:r w:rsidRPr="006503A2">
        <w:rPr>
          <w:rFonts w:ascii="Times New Roman" w:hAnsi="Times New Roman" w:cs="Times New Roman"/>
          <w:noProof/>
          <w:webHidden/>
          <w:color w:val="000000" w:themeColor="text1"/>
        </w:rPr>
        <w:tab/>
        <w:t>9</w:t>
      </w:r>
    </w:p>
    <w:p w14:paraId="29ADC0B1" w14:textId="60907837" w:rsidR="000F30D1" w:rsidRPr="006503A2" w:rsidRDefault="000F30D1" w:rsidP="00097EAF">
      <w:pPr>
        <w:pStyle w:val="21"/>
        <w:tabs>
          <w:tab w:val="right" w:leader="dot" w:pos="10910"/>
        </w:tabs>
        <w:rPr>
          <w:rFonts w:ascii="Times New Roman" w:hAnsi="Times New Roman" w:cs="Times New Roman"/>
          <w:noProof/>
          <w:color w:val="000000" w:themeColor="text1"/>
          <w:kern w:val="2"/>
          <w:sz w:val="21"/>
          <w:szCs w:val="24"/>
          <w:lang w:eastAsia="ja-JP"/>
        </w:rPr>
      </w:pPr>
      <w:r w:rsidRPr="006503A2">
        <w:rPr>
          <w:rStyle w:val="a5"/>
          <w:rFonts w:ascii="Times New Roman" w:hAnsi="Times New Roman" w:cs="Times New Roman"/>
          <w:b/>
          <w:noProof/>
          <w:color w:val="000000" w:themeColor="text1"/>
        </w:rPr>
        <w:t>Evaluation of efficacy</w:t>
      </w:r>
      <w:r w:rsidRPr="006503A2">
        <w:rPr>
          <w:rFonts w:ascii="Times New Roman" w:hAnsi="Times New Roman" w:cs="Times New Roman"/>
          <w:noProof/>
          <w:webHidden/>
          <w:color w:val="000000" w:themeColor="text1"/>
        </w:rPr>
        <w:tab/>
        <w:t>10</w:t>
      </w:r>
    </w:p>
    <w:p w14:paraId="09C612CF" w14:textId="77777777" w:rsidR="000F30D1" w:rsidRPr="006503A2" w:rsidRDefault="000F30D1">
      <w:pPr>
        <w:pStyle w:val="21"/>
        <w:tabs>
          <w:tab w:val="right" w:leader="dot" w:pos="10910"/>
        </w:tabs>
        <w:rPr>
          <w:rFonts w:ascii="Times New Roman" w:hAnsi="Times New Roman" w:cs="Times New Roman"/>
          <w:noProof/>
          <w:color w:val="000000" w:themeColor="text1"/>
          <w:kern w:val="2"/>
          <w:sz w:val="21"/>
          <w:szCs w:val="24"/>
          <w:lang w:eastAsia="ja-JP"/>
        </w:rPr>
      </w:pPr>
    </w:p>
    <w:p w14:paraId="0ECC3946" w14:textId="77777777" w:rsidR="00DC0A90" w:rsidRPr="006503A2" w:rsidRDefault="00DC0A90">
      <w:pPr>
        <w:pStyle w:val="21"/>
        <w:tabs>
          <w:tab w:val="right" w:leader="dot" w:pos="10910"/>
        </w:tabs>
        <w:rPr>
          <w:rFonts w:ascii="Times New Roman" w:hAnsi="Times New Roman" w:cs="Times New Roman"/>
          <w:noProof/>
          <w:color w:val="000000" w:themeColor="text1"/>
          <w:kern w:val="2"/>
          <w:sz w:val="21"/>
          <w:szCs w:val="24"/>
          <w:lang w:eastAsia="ja-JP"/>
        </w:rPr>
      </w:pPr>
    </w:p>
    <w:p w14:paraId="4BBDF8C0" w14:textId="77777777" w:rsidR="00987000" w:rsidRPr="006503A2" w:rsidRDefault="00987000" w:rsidP="000537EE">
      <w:pPr>
        <w:snapToGrid w:val="0"/>
        <w:spacing w:after="0"/>
        <w:ind w:right="81"/>
        <w:rPr>
          <w:rFonts w:ascii="Times New Roman" w:hAnsi="Times New Roman" w:cs="Times New Roman"/>
          <w:color w:val="000000" w:themeColor="text1"/>
          <w:lang w:eastAsia="ja-JP"/>
        </w:rPr>
      </w:pPr>
    </w:p>
    <w:p w14:paraId="51FCB66D" w14:textId="77777777" w:rsidR="00987000" w:rsidRPr="006503A2" w:rsidRDefault="00C16D20" w:rsidP="004C2605">
      <w:pPr>
        <w:tabs>
          <w:tab w:val="left" w:pos="6096"/>
        </w:tabs>
        <w:snapToGrid w:val="0"/>
        <w:rPr>
          <w:rFonts w:ascii="Times New Roman" w:hAnsi="Times New Roman" w:cs="Times New Roman"/>
          <w:color w:val="000000" w:themeColor="text1"/>
          <w:sz w:val="24"/>
        </w:rPr>
      </w:pPr>
      <w:bookmarkStart w:id="0" w:name="_Toc75428436"/>
      <w:r w:rsidRPr="006503A2">
        <w:rPr>
          <w:rFonts w:ascii="Times New Roman" w:hAnsi="Times New Roman" w:cs="Times New Roman"/>
          <w:color w:val="000000" w:themeColor="text1"/>
        </w:rPr>
        <w:br w:type="page"/>
      </w:r>
    </w:p>
    <w:p w14:paraId="66EF5F7E" w14:textId="77777777" w:rsidR="00B24D9E" w:rsidRPr="006503A2" w:rsidRDefault="00C16D20" w:rsidP="000537EE">
      <w:pPr>
        <w:pStyle w:val="1"/>
        <w:snapToGrid w:val="0"/>
        <w:rPr>
          <w:rFonts w:ascii="Times New Roman" w:hAnsi="Times New Roman" w:cs="Times New Roman"/>
          <w:b/>
          <w:color w:val="000000" w:themeColor="text1"/>
          <w:sz w:val="32"/>
        </w:rPr>
      </w:pPr>
      <w:bookmarkStart w:id="1" w:name="_Toc75540716"/>
      <w:bookmarkStart w:id="2" w:name="_Toc78281077"/>
      <w:bookmarkStart w:id="3" w:name="_Toc78282374"/>
      <w:bookmarkStart w:id="4" w:name="_Toc78285380"/>
      <w:bookmarkStart w:id="5" w:name="_Toc78285484"/>
      <w:r w:rsidRPr="006503A2">
        <w:rPr>
          <w:rFonts w:ascii="Times New Roman" w:hAnsi="Times New Roman" w:cs="Times New Roman"/>
          <w:b/>
          <w:color w:val="000000" w:themeColor="text1"/>
          <w:sz w:val="32"/>
        </w:rPr>
        <w:lastRenderedPageBreak/>
        <w:t xml:space="preserve">Committees and </w:t>
      </w:r>
      <w:bookmarkEnd w:id="0"/>
      <w:bookmarkEnd w:id="1"/>
      <w:r w:rsidRPr="006503A2">
        <w:rPr>
          <w:rFonts w:ascii="Times New Roman" w:hAnsi="Times New Roman" w:cs="Times New Roman"/>
          <w:b/>
          <w:bCs/>
          <w:color w:val="000000" w:themeColor="text1"/>
          <w:sz w:val="32"/>
          <w:szCs w:val="32"/>
        </w:rPr>
        <w:t>investigators</w:t>
      </w:r>
      <w:bookmarkEnd w:id="2"/>
      <w:bookmarkEnd w:id="3"/>
      <w:bookmarkEnd w:id="4"/>
      <w:bookmarkEnd w:id="5"/>
    </w:p>
    <w:p w14:paraId="082F5432" w14:textId="77777777" w:rsidR="00B24D9E" w:rsidRPr="006503A2" w:rsidRDefault="00C16D20" w:rsidP="000537EE">
      <w:pPr>
        <w:pStyle w:val="2"/>
        <w:snapToGrid w:val="0"/>
        <w:rPr>
          <w:rFonts w:ascii="Times New Roman" w:hAnsi="Times New Roman" w:cs="Times New Roman"/>
          <w:b/>
          <w:color w:val="000000" w:themeColor="text1"/>
          <w:sz w:val="24"/>
        </w:rPr>
      </w:pPr>
      <w:bookmarkStart w:id="6" w:name="_Toc75428437"/>
      <w:bookmarkStart w:id="7" w:name="_Toc75540717"/>
      <w:bookmarkStart w:id="8" w:name="_Toc78281078"/>
      <w:bookmarkStart w:id="9" w:name="_Toc78282375"/>
      <w:bookmarkStart w:id="10" w:name="_Toc78285381"/>
      <w:bookmarkStart w:id="11" w:name="_Toc78285485"/>
      <w:r w:rsidRPr="006503A2">
        <w:rPr>
          <w:rFonts w:ascii="Times New Roman" w:hAnsi="Times New Roman" w:cs="Times New Roman"/>
          <w:b/>
          <w:color w:val="000000" w:themeColor="text1"/>
          <w:sz w:val="24"/>
        </w:rPr>
        <w:t xml:space="preserve">Writing </w:t>
      </w:r>
      <w:r w:rsidRPr="006503A2">
        <w:rPr>
          <w:rFonts w:ascii="Times New Roman" w:hAnsi="Times New Roman" w:cs="Times New Roman"/>
          <w:b/>
          <w:bCs/>
          <w:color w:val="000000" w:themeColor="text1"/>
          <w:sz w:val="24"/>
          <w:szCs w:val="24"/>
        </w:rPr>
        <w:t>committee</w:t>
      </w:r>
      <w:r w:rsidRPr="006503A2">
        <w:rPr>
          <w:rFonts w:ascii="Times New Roman" w:hAnsi="Times New Roman" w:cs="Times New Roman"/>
          <w:b/>
          <w:color w:val="000000" w:themeColor="text1"/>
          <w:sz w:val="24"/>
        </w:rPr>
        <w:t xml:space="preserve"> and </w:t>
      </w:r>
      <w:bookmarkEnd w:id="6"/>
      <w:bookmarkEnd w:id="7"/>
      <w:r w:rsidRPr="006503A2">
        <w:rPr>
          <w:rFonts w:ascii="Times New Roman" w:hAnsi="Times New Roman" w:cs="Times New Roman"/>
          <w:b/>
          <w:bCs/>
          <w:color w:val="000000" w:themeColor="text1"/>
          <w:sz w:val="24"/>
          <w:szCs w:val="24"/>
        </w:rPr>
        <w:t>affiliations</w:t>
      </w:r>
      <w:bookmarkEnd w:id="8"/>
      <w:bookmarkEnd w:id="9"/>
      <w:bookmarkEnd w:id="10"/>
      <w:bookmarkEnd w:id="11"/>
    </w:p>
    <w:p w14:paraId="1ABDB977" w14:textId="77777777" w:rsidR="00B24D9E" w:rsidRPr="006503A2" w:rsidRDefault="00D30510" w:rsidP="000537EE">
      <w:pPr>
        <w:snapToGrid w:val="0"/>
        <w:spacing w:after="0"/>
        <w:ind w:left="100" w:right="154"/>
        <w:rPr>
          <w:rFonts w:ascii="Times New Roman" w:hAnsi="Times New Roman" w:cs="Times New Roman"/>
          <w:color w:val="000000" w:themeColor="text1"/>
        </w:rPr>
      </w:pPr>
      <w:r w:rsidRPr="006503A2">
        <w:rPr>
          <w:rFonts w:ascii="Times New Roman" w:hAnsi="Times New Roman" w:cs="Times New Roman"/>
          <w:color w:val="000000" w:themeColor="text1"/>
        </w:rPr>
        <w:t>The</w:t>
      </w:r>
      <w:r w:rsidRPr="006503A2">
        <w:rPr>
          <w:rFonts w:ascii="Times New Roman" w:hAnsi="Times New Roman" w:cs="Times New Roman"/>
          <w:color w:val="000000" w:themeColor="text1"/>
          <w:spacing w:val="-4"/>
        </w:rPr>
        <w:t xml:space="preserve"> </w:t>
      </w:r>
      <w:r w:rsidR="00D45F3B" w:rsidRPr="006503A2">
        <w:rPr>
          <w:rFonts w:ascii="Times New Roman" w:eastAsia="Arial" w:hAnsi="Times New Roman" w:cs="Times New Roman"/>
          <w:color w:val="000000" w:themeColor="text1"/>
        </w:rPr>
        <w:t>writing</w:t>
      </w:r>
      <w:r w:rsidR="00D45F3B" w:rsidRPr="006503A2">
        <w:rPr>
          <w:rFonts w:ascii="Times New Roman" w:eastAsia="Arial" w:hAnsi="Times New Roman" w:cs="Times New Roman"/>
          <w:color w:val="000000" w:themeColor="text1"/>
          <w:spacing w:val="-8"/>
        </w:rPr>
        <w:t xml:space="preserve"> </w:t>
      </w:r>
      <w:r w:rsidR="00D45F3B" w:rsidRPr="006503A2">
        <w:rPr>
          <w:rFonts w:ascii="Times New Roman" w:eastAsia="Arial" w:hAnsi="Times New Roman" w:cs="Times New Roman"/>
          <w:color w:val="000000" w:themeColor="text1"/>
        </w:rPr>
        <w:t>committee</w:t>
      </w:r>
      <w:r w:rsidR="00D45F3B" w:rsidRPr="006503A2">
        <w:rPr>
          <w:rFonts w:ascii="Times New Roman" w:hAnsi="Times New Roman" w:cs="Times New Roman"/>
          <w:color w:val="000000" w:themeColor="text1"/>
          <w:spacing w:val="-11"/>
        </w:rPr>
        <w:t xml:space="preserve"> </w:t>
      </w:r>
      <w:r w:rsidRPr="006503A2">
        <w:rPr>
          <w:rFonts w:ascii="Times New Roman" w:hAnsi="Times New Roman" w:cs="Times New Roman"/>
          <w:color w:val="000000" w:themeColor="text1"/>
        </w:rPr>
        <w:t>consist</w:t>
      </w:r>
      <w:r w:rsidRPr="006503A2">
        <w:rPr>
          <w:rFonts w:ascii="Times New Roman" w:hAnsi="Times New Roman" w:cs="Times New Roman"/>
          <w:color w:val="000000" w:themeColor="text1"/>
          <w:spacing w:val="-1"/>
        </w:rPr>
        <w:t>e</w:t>
      </w:r>
      <w:r w:rsidRPr="006503A2">
        <w:rPr>
          <w:rFonts w:ascii="Times New Roman" w:hAnsi="Times New Roman" w:cs="Times New Roman"/>
          <w:color w:val="000000" w:themeColor="text1"/>
        </w:rPr>
        <w:t>d</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of</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all</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authors</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spacing w:val="-1"/>
        </w:rPr>
        <w:t>l</w:t>
      </w:r>
      <w:r w:rsidRPr="006503A2">
        <w:rPr>
          <w:rFonts w:ascii="Times New Roman" w:hAnsi="Times New Roman" w:cs="Times New Roman"/>
          <w:color w:val="000000" w:themeColor="text1"/>
        </w:rPr>
        <w:t>isted</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for</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th</w:t>
      </w:r>
      <w:r w:rsidRPr="006503A2">
        <w:rPr>
          <w:rFonts w:ascii="Times New Roman" w:hAnsi="Times New Roman" w:cs="Times New Roman"/>
          <w:color w:val="000000" w:themeColor="text1"/>
          <w:spacing w:val="-1"/>
        </w:rPr>
        <w:t>i</w:t>
      </w:r>
      <w:r w:rsidRPr="006503A2">
        <w:rPr>
          <w:rFonts w:ascii="Times New Roman" w:hAnsi="Times New Roman" w:cs="Times New Roman"/>
          <w:color w:val="000000" w:themeColor="text1"/>
        </w:rPr>
        <w:t>s</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article.</w:t>
      </w:r>
      <w:r w:rsidRPr="006503A2">
        <w:rPr>
          <w:rFonts w:ascii="Times New Roman" w:hAnsi="Times New Roman" w:cs="Times New Roman"/>
          <w:color w:val="000000" w:themeColor="text1"/>
          <w:spacing w:val="55"/>
        </w:rPr>
        <w:t xml:space="preserve"> </w:t>
      </w:r>
      <w:r w:rsidRPr="006503A2">
        <w:rPr>
          <w:rFonts w:ascii="Times New Roman" w:hAnsi="Times New Roman" w:cs="Times New Roman"/>
          <w:color w:val="000000" w:themeColor="text1"/>
        </w:rPr>
        <w:t>The</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affiliati</w:t>
      </w:r>
      <w:r w:rsidRPr="006503A2">
        <w:rPr>
          <w:rFonts w:ascii="Times New Roman" w:hAnsi="Times New Roman" w:cs="Times New Roman"/>
          <w:color w:val="000000" w:themeColor="text1"/>
          <w:spacing w:val="-1"/>
        </w:rPr>
        <w:t>o</w:t>
      </w:r>
      <w:r w:rsidRPr="006503A2">
        <w:rPr>
          <w:rFonts w:ascii="Times New Roman" w:hAnsi="Times New Roman" w:cs="Times New Roman"/>
          <w:color w:val="000000" w:themeColor="text1"/>
        </w:rPr>
        <w:t>ns</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spacing w:val="-1"/>
        </w:rPr>
        <w:t>o</w:t>
      </w:r>
      <w:r w:rsidRPr="006503A2">
        <w:rPr>
          <w:rFonts w:ascii="Times New Roman" w:hAnsi="Times New Roman" w:cs="Times New Roman"/>
          <w:color w:val="000000" w:themeColor="text1"/>
        </w:rPr>
        <w:t>f</w:t>
      </w:r>
      <w:r w:rsidRPr="006503A2">
        <w:rPr>
          <w:rFonts w:ascii="Times New Roman" w:hAnsi="Times New Roman" w:cs="Times New Roman"/>
          <w:color w:val="000000" w:themeColor="text1"/>
          <w:spacing w:val="-1"/>
        </w:rPr>
        <w:t xml:space="preserve"> </w:t>
      </w:r>
      <w:r w:rsidRPr="006503A2">
        <w:rPr>
          <w:rFonts w:ascii="Times New Roman" w:hAnsi="Times New Roman" w:cs="Times New Roman"/>
          <w:color w:val="000000" w:themeColor="text1"/>
        </w:rPr>
        <w:t>the</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writing</w:t>
      </w:r>
      <w:r w:rsidRPr="006503A2">
        <w:rPr>
          <w:rFonts w:ascii="Times New Roman" w:hAnsi="Times New Roman" w:cs="Times New Roman"/>
          <w:color w:val="000000" w:themeColor="text1"/>
          <w:spacing w:val="-7"/>
        </w:rPr>
        <w:t xml:space="preserve"> </w:t>
      </w:r>
      <w:r w:rsidRPr="006503A2">
        <w:rPr>
          <w:rFonts w:ascii="Times New Roman" w:hAnsi="Times New Roman" w:cs="Times New Roman"/>
          <w:color w:val="000000" w:themeColor="text1"/>
        </w:rPr>
        <w:t>committee members</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are</w:t>
      </w:r>
      <w:r w:rsidR="00C5226A" w:rsidRPr="006503A2">
        <w:rPr>
          <w:rFonts w:ascii="Times New Roman" w:eastAsia="Arial" w:hAnsi="Times New Roman" w:cs="Times New Roman"/>
          <w:color w:val="000000" w:themeColor="text1"/>
        </w:rPr>
        <w:t xml:space="preserve"> as follows</w:t>
      </w:r>
      <w:r w:rsidRPr="006503A2">
        <w:rPr>
          <w:rFonts w:ascii="Times New Roman" w:hAnsi="Times New Roman" w:cs="Times New Roman"/>
          <w:color w:val="000000" w:themeColor="text1"/>
        </w:rPr>
        <w:t>:</w:t>
      </w:r>
    </w:p>
    <w:p w14:paraId="7B80BFA7" w14:textId="77777777" w:rsidR="00B24D9E" w:rsidRPr="006503A2" w:rsidRDefault="00131BFD" w:rsidP="000537EE">
      <w:pPr>
        <w:snapToGrid w:val="0"/>
        <w:spacing w:after="0"/>
        <w:ind w:left="140" w:right="51"/>
        <w:rPr>
          <w:rFonts w:ascii="Times New Roman" w:hAnsi="Times New Roman" w:cs="Times New Roman"/>
          <w:color w:val="000000" w:themeColor="text1"/>
        </w:rPr>
      </w:pPr>
      <w:r w:rsidRPr="006503A2">
        <w:rPr>
          <w:rFonts w:ascii="Times New Roman" w:hAnsi="Times New Roman" w:cs="Times New Roman"/>
          <w:color w:val="000000" w:themeColor="text1"/>
        </w:rPr>
        <w:t xml:space="preserve">Department of Gastroenterology, Sapporo City General Hospital, Sapporo, Japan (M.N.); Department of Medical Oncology, Teine </w:t>
      </w:r>
      <w:proofErr w:type="spellStart"/>
      <w:r w:rsidRPr="006503A2">
        <w:rPr>
          <w:rFonts w:ascii="Times New Roman" w:hAnsi="Times New Roman" w:cs="Times New Roman"/>
          <w:color w:val="000000" w:themeColor="text1"/>
        </w:rPr>
        <w:t>Keijinkai</w:t>
      </w:r>
      <w:proofErr w:type="spellEnd"/>
      <w:r w:rsidRPr="006503A2">
        <w:rPr>
          <w:rFonts w:ascii="Times New Roman" w:hAnsi="Times New Roman" w:cs="Times New Roman"/>
          <w:color w:val="000000" w:themeColor="text1"/>
        </w:rPr>
        <w:t xml:space="preserve"> Hospital, Sapporo, Japan (A.I.); Department of Gastroenterology, Sapporo Medical Center NTT EC, Sapporo, Japan (M.D.); Division of Cancer Center, Hokkaido University Hospital, Sapporo, Japan (Y.K.); Department of Gastroenterology and Hepatology, Hokkaido University Hospital, Sapporo, Japan (</w:t>
      </w:r>
      <w:r w:rsidR="002E1663" w:rsidRPr="006503A2">
        <w:rPr>
          <w:rFonts w:ascii="Times New Roman" w:hAnsi="Times New Roman" w:cs="Times New Roman"/>
          <w:color w:val="000000" w:themeColor="text1"/>
        </w:rPr>
        <w:t>S.Y.</w:t>
      </w:r>
      <w:r w:rsidRPr="006503A2">
        <w:rPr>
          <w:rFonts w:ascii="Times New Roman" w:hAnsi="Times New Roman" w:cs="Times New Roman"/>
          <w:color w:val="000000" w:themeColor="text1"/>
        </w:rPr>
        <w:t>); Department of Medical Oncology, KKR Sapporo Medical Center</w:t>
      </w:r>
      <w:r w:rsidR="002E1663" w:rsidRPr="006503A2">
        <w:rPr>
          <w:rFonts w:ascii="Times New Roman" w:hAnsi="Times New Roman" w:cs="Times New Roman"/>
          <w:color w:val="000000" w:themeColor="text1"/>
        </w:rPr>
        <w:t>, Sapporo, Japan</w:t>
      </w:r>
      <w:r w:rsidRPr="006503A2">
        <w:rPr>
          <w:rFonts w:ascii="Times New Roman" w:hAnsi="Times New Roman" w:cs="Times New Roman"/>
          <w:color w:val="000000" w:themeColor="text1"/>
        </w:rPr>
        <w:t xml:space="preserve"> (</w:t>
      </w:r>
      <w:r w:rsidR="002E1663" w:rsidRPr="006503A2">
        <w:rPr>
          <w:rFonts w:ascii="Times New Roman" w:hAnsi="Times New Roman" w:cs="Times New Roman"/>
          <w:color w:val="000000" w:themeColor="text1"/>
        </w:rPr>
        <w:t>S.S.</w:t>
      </w:r>
      <w:r w:rsidRPr="006503A2">
        <w:rPr>
          <w:rFonts w:ascii="Times New Roman" w:hAnsi="Times New Roman" w:cs="Times New Roman"/>
          <w:color w:val="000000" w:themeColor="text1"/>
        </w:rPr>
        <w:t>); Department of Clinical Oncology, University of Miyazaki Hospital</w:t>
      </w:r>
      <w:r w:rsidR="002E1663" w:rsidRPr="006503A2">
        <w:rPr>
          <w:rFonts w:ascii="Times New Roman" w:hAnsi="Times New Roman" w:cs="Times New Roman"/>
          <w:color w:val="000000" w:themeColor="text1"/>
        </w:rPr>
        <w:t>, Miyazaki, Japan</w:t>
      </w:r>
      <w:r w:rsidRPr="006503A2">
        <w:rPr>
          <w:rFonts w:ascii="Times New Roman" w:hAnsi="Times New Roman" w:cs="Times New Roman"/>
          <w:color w:val="000000" w:themeColor="text1"/>
        </w:rPr>
        <w:t xml:space="preserve"> (</w:t>
      </w:r>
      <w:r w:rsidR="002E1663" w:rsidRPr="006503A2">
        <w:rPr>
          <w:rFonts w:ascii="Times New Roman" w:hAnsi="Times New Roman" w:cs="Times New Roman"/>
          <w:color w:val="000000" w:themeColor="text1"/>
        </w:rPr>
        <w:t>K.N., A.H.</w:t>
      </w:r>
      <w:r w:rsidRPr="006503A2">
        <w:rPr>
          <w:rFonts w:ascii="Times New Roman" w:hAnsi="Times New Roman" w:cs="Times New Roman"/>
          <w:color w:val="000000" w:themeColor="text1"/>
        </w:rPr>
        <w:t xml:space="preserve">); Department of Medical Oncology, Kushiro </w:t>
      </w:r>
      <w:proofErr w:type="spellStart"/>
      <w:r w:rsidRPr="006503A2">
        <w:rPr>
          <w:rFonts w:ascii="Times New Roman" w:hAnsi="Times New Roman" w:cs="Times New Roman"/>
          <w:color w:val="000000" w:themeColor="text1"/>
        </w:rPr>
        <w:t>Rosai</w:t>
      </w:r>
      <w:proofErr w:type="spellEnd"/>
      <w:r w:rsidRPr="006503A2">
        <w:rPr>
          <w:rFonts w:ascii="Times New Roman" w:hAnsi="Times New Roman" w:cs="Times New Roman"/>
          <w:color w:val="000000" w:themeColor="text1"/>
        </w:rPr>
        <w:t xml:space="preserve"> Hospital</w:t>
      </w:r>
      <w:r w:rsidR="002E1663" w:rsidRPr="006503A2">
        <w:rPr>
          <w:rFonts w:ascii="Times New Roman" w:hAnsi="Times New Roman" w:cs="Times New Roman"/>
          <w:color w:val="000000" w:themeColor="text1"/>
        </w:rPr>
        <w:t>, Kushiro, Japan</w:t>
      </w:r>
      <w:r w:rsidRPr="006503A2">
        <w:rPr>
          <w:rFonts w:ascii="Times New Roman" w:hAnsi="Times New Roman" w:cs="Times New Roman"/>
          <w:color w:val="000000" w:themeColor="text1"/>
        </w:rPr>
        <w:t xml:space="preserve"> (</w:t>
      </w:r>
      <w:r w:rsidR="002E1663" w:rsidRPr="006503A2">
        <w:rPr>
          <w:rFonts w:ascii="Times New Roman" w:hAnsi="Times New Roman" w:cs="Times New Roman"/>
          <w:color w:val="000000" w:themeColor="text1"/>
        </w:rPr>
        <w:t>K.S.</w:t>
      </w:r>
      <w:r w:rsidRPr="006503A2">
        <w:rPr>
          <w:rFonts w:ascii="Times New Roman" w:hAnsi="Times New Roman" w:cs="Times New Roman"/>
          <w:color w:val="000000" w:themeColor="text1"/>
        </w:rPr>
        <w:t>); Department of Medical Oncology, Japanese Red Cross Akita Hospital</w:t>
      </w:r>
      <w:r w:rsidR="002E1663" w:rsidRPr="006503A2">
        <w:rPr>
          <w:rFonts w:ascii="Times New Roman" w:hAnsi="Times New Roman" w:cs="Times New Roman"/>
          <w:color w:val="000000" w:themeColor="text1"/>
        </w:rPr>
        <w:t>, Akita, Japan</w:t>
      </w:r>
      <w:r w:rsidRPr="006503A2">
        <w:rPr>
          <w:rFonts w:ascii="Times New Roman" w:hAnsi="Times New Roman" w:cs="Times New Roman"/>
          <w:color w:val="000000" w:themeColor="text1"/>
        </w:rPr>
        <w:t xml:space="preserve"> (</w:t>
      </w:r>
      <w:r w:rsidR="002E1663" w:rsidRPr="006503A2">
        <w:rPr>
          <w:rFonts w:ascii="Times New Roman" w:hAnsi="Times New Roman" w:cs="Times New Roman"/>
          <w:color w:val="000000" w:themeColor="text1"/>
        </w:rPr>
        <w:t>O.M.</w:t>
      </w:r>
      <w:r w:rsidRPr="006503A2">
        <w:rPr>
          <w:rFonts w:ascii="Times New Roman" w:hAnsi="Times New Roman" w:cs="Times New Roman"/>
          <w:color w:val="000000" w:themeColor="text1"/>
        </w:rPr>
        <w:t>); Department of Clinical Oncology, St. Marianna University School of Medicine</w:t>
      </w:r>
      <w:r w:rsidR="002E1663" w:rsidRPr="006503A2">
        <w:rPr>
          <w:rFonts w:ascii="Times New Roman" w:hAnsi="Times New Roman" w:cs="Times New Roman"/>
          <w:color w:val="000000" w:themeColor="text1"/>
        </w:rPr>
        <w:t>, Kawasaki, Japan</w:t>
      </w:r>
      <w:r w:rsidRPr="006503A2">
        <w:rPr>
          <w:rFonts w:ascii="Times New Roman" w:hAnsi="Times New Roman" w:cs="Times New Roman"/>
          <w:color w:val="000000" w:themeColor="text1"/>
        </w:rPr>
        <w:t xml:space="preserve"> (</w:t>
      </w:r>
      <w:r w:rsidR="002E1663" w:rsidRPr="006503A2">
        <w:rPr>
          <w:rFonts w:ascii="Times New Roman" w:hAnsi="Times New Roman" w:cs="Times New Roman"/>
          <w:color w:val="000000" w:themeColor="text1"/>
        </w:rPr>
        <w:t>Y.H., N.I., Y.S.</w:t>
      </w:r>
      <w:r w:rsidRPr="006503A2">
        <w:rPr>
          <w:rFonts w:ascii="Times New Roman" w:hAnsi="Times New Roman" w:cs="Times New Roman"/>
          <w:color w:val="000000" w:themeColor="text1"/>
        </w:rPr>
        <w:t>); Department of Gastroenterology, Japanese Red Cross Kitami Hospital</w:t>
      </w:r>
      <w:r w:rsidR="002E1663" w:rsidRPr="006503A2">
        <w:rPr>
          <w:rFonts w:ascii="Times New Roman" w:hAnsi="Times New Roman" w:cs="Times New Roman"/>
          <w:color w:val="000000" w:themeColor="text1"/>
        </w:rPr>
        <w:t>, Kitami, Japan</w:t>
      </w:r>
      <w:r w:rsidRPr="006503A2">
        <w:rPr>
          <w:rFonts w:ascii="Times New Roman" w:hAnsi="Times New Roman" w:cs="Times New Roman"/>
          <w:color w:val="000000" w:themeColor="text1"/>
        </w:rPr>
        <w:t xml:space="preserve"> (</w:t>
      </w:r>
      <w:r w:rsidR="002E1663" w:rsidRPr="006503A2">
        <w:rPr>
          <w:rFonts w:ascii="Times New Roman" w:hAnsi="Times New Roman" w:cs="Times New Roman"/>
          <w:color w:val="000000" w:themeColor="text1"/>
        </w:rPr>
        <w:t>M.Y.</w:t>
      </w:r>
      <w:r w:rsidRPr="006503A2">
        <w:rPr>
          <w:rFonts w:ascii="Times New Roman" w:hAnsi="Times New Roman" w:cs="Times New Roman"/>
          <w:color w:val="000000" w:themeColor="text1"/>
        </w:rPr>
        <w:t>); Department of Medical Oncology, Toyama University Hospital</w:t>
      </w:r>
      <w:r w:rsidR="002E1663" w:rsidRPr="006503A2">
        <w:rPr>
          <w:rFonts w:ascii="Times New Roman" w:hAnsi="Times New Roman" w:cs="Times New Roman"/>
          <w:color w:val="000000" w:themeColor="text1"/>
        </w:rPr>
        <w:t>, Toyama, Japan</w:t>
      </w:r>
      <w:r w:rsidRPr="006503A2">
        <w:rPr>
          <w:rFonts w:ascii="Times New Roman" w:hAnsi="Times New Roman" w:cs="Times New Roman"/>
          <w:color w:val="000000" w:themeColor="text1"/>
        </w:rPr>
        <w:t xml:space="preserve"> </w:t>
      </w:r>
      <w:r w:rsidR="002E1663" w:rsidRPr="006503A2">
        <w:rPr>
          <w:rFonts w:ascii="Times New Roman" w:hAnsi="Times New Roman" w:cs="Times New Roman"/>
          <w:color w:val="000000" w:themeColor="text1"/>
        </w:rPr>
        <w:t>(S.K.)</w:t>
      </w:r>
      <w:r w:rsidR="00D844DF" w:rsidRPr="006503A2">
        <w:rPr>
          <w:rFonts w:ascii="Times New Roman" w:hAnsi="Times New Roman" w:cs="Times New Roman"/>
          <w:color w:val="000000" w:themeColor="text1"/>
        </w:rPr>
        <w:t>; Third Department of Internal Medicine, University of Toyama, Toyama, Japan (T.A.)</w:t>
      </w:r>
      <w:r w:rsidRPr="006503A2">
        <w:rPr>
          <w:rFonts w:ascii="Times New Roman" w:hAnsi="Times New Roman" w:cs="Times New Roman"/>
          <w:color w:val="000000" w:themeColor="text1"/>
        </w:rPr>
        <w:t xml:space="preserve">; </w:t>
      </w:r>
      <w:r w:rsidR="00D844DF" w:rsidRPr="006503A2">
        <w:rPr>
          <w:rFonts w:ascii="Times New Roman" w:hAnsi="Times New Roman" w:cs="Times New Roman"/>
          <w:color w:val="000000" w:themeColor="text1"/>
        </w:rPr>
        <w:t xml:space="preserve">Department of Surgery, </w:t>
      </w:r>
      <w:r w:rsidRPr="006503A2">
        <w:rPr>
          <w:rFonts w:ascii="Times New Roman" w:hAnsi="Times New Roman" w:cs="Times New Roman"/>
          <w:color w:val="000000" w:themeColor="text1"/>
        </w:rPr>
        <w:t>IMS Sapporo Digestive Disease Center General Hospital</w:t>
      </w:r>
      <w:r w:rsidR="002E1663" w:rsidRPr="006503A2">
        <w:rPr>
          <w:rFonts w:ascii="Times New Roman" w:hAnsi="Times New Roman" w:cs="Times New Roman"/>
          <w:color w:val="000000" w:themeColor="text1"/>
        </w:rPr>
        <w:t>, Sapporo, Japan</w:t>
      </w:r>
      <w:r w:rsidRPr="006503A2">
        <w:rPr>
          <w:rFonts w:ascii="Times New Roman" w:hAnsi="Times New Roman" w:cs="Times New Roman"/>
          <w:color w:val="000000" w:themeColor="text1"/>
        </w:rPr>
        <w:t xml:space="preserve"> (</w:t>
      </w:r>
      <w:r w:rsidR="002E1663" w:rsidRPr="006503A2">
        <w:rPr>
          <w:rFonts w:ascii="Times New Roman" w:hAnsi="Times New Roman" w:cs="Times New Roman"/>
          <w:color w:val="000000" w:themeColor="text1"/>
        </w:rPr>
        <w:t>Y.M.</w:t>
      </w:r>
      <w:r w:rsidRPr="006503A2">
        <w:rPr>
          <w:rFonts w:ascii="Times New Roman" w:hAnsi="Times New Roman" w:cs="Times New Roman"/>
          <w:color w:val="000000" w:themeColor="text1"/>
        </w:rPr>
        <w:t xml:space="preserve">); </w:t>
      </w:r>
      <w:r w:rsidR="00D844DF" w:rsidRPr="006503A2">
        <w:rPr>
          <w:rFonts w:ascii="Times New Roman" w:hAnsi="Times New Roman" w:cs="Times New Roman"/>
          <w:color w:val="000000" w:themeColor="text1"/>
        </w:rPr>
        <w:t>Department of Diagnostic Imaging, Faculty of Medicine, Hokkaido University, Sapporo, Japan</w:t>
      </w:r>
      <w:r w:rsidRPr="006503A2">
        <w:rPr>
          <w:rFonts w:ascii="Times New Roman" w:hAnsi="Times New Roman" w:cs="Times New Roman"/>
          <w:color w:val="000000" w:themeColor="text1"/>
        </w:rPr>
        <w:t xml:space="preserve"> (</w:t>
      </w:r>
      <w:r w:rsidR="002E1663" w:rsidRPr="006503A2">
        <w:rPr>
          <w:rFonts w:ascii="Times New Roman" w:hAnsi="Times New Roman" w:cs="Times New Roman"/>
          <w:color w:val="000000" w:themeColor="text1"/>
        </w:rPr>
        <w:t>Y.K.</w:t>
      </w:r>
      <w:r w:rsidRPr="006503A2">
        <w:rPr>
          <w:rFonts w:ascii="Times New Roman" w:hAnsi="Times New Roman" w:cs="Times New Roman"/>
          <w:color w:val="000000" w:themeColor="text1"/>
        </w:rPr>
        <w:t>); Department of Biostatistics, Yokohama City University School of Medicine (T.Y.)</w:t>
      </w:r>
    </w:p>
    <w:p w14:paraId="15455711" w14:textId="77777777" w:rsidR="00B24D9E" w:rsidRPr="006503A2" w:rsidRDefault="00B24D9E" w:rsidP="000537EE">
      <w:pPr>
        <w:snapToGrid w:val="0"/>
        <w:spacing w:before="8" w:after="0"/>
        <w:rPr>
          <w:rFonts w:ascii="Times New Roman" w:hAnsi="Times New Roman" w:cs="Times New Roman"/>
          <w:color w:val="000000" w:themeColor="text1"/>
          <w:sz w:val="26"/>
        </w:rPr>
      </w:pPr>
    </w:p>
    <w:p w14:paraId="2029E226" w14:textId="77777777" w:rsidR="00987000" w:rsidRPr="006503A2" w:rsidRDefault="00C16D20" w:rsidP="000537EE">
      <w:pPr>
        <w:pStyle w:val="2"/>
        <w:snapToGrid w:val="0"/>
        <w:rPr>
          <w:rFonts w:ascii="Times New Roman" w:hAnsi="Times New Roman" w:cs="Times New Roman"/>
          <w:b/>
          <w:color w:val="000000" w:themeColor="text1"/>
          <w:sz w:val="24"/>
        </w:rPr>
      </w:pPr>
      <w:bookmarkStart w:id="12" w:name="_Toc75540718"/>
      <w:bookmarkStart w:id="13" w:name="_Toc78281079"/>
      <w:bookmarkStart w:id="14" w:name="_Toc78282376"/>
      <w:bookmarkStart w:id="15" w:name="_Toc78285382"/>
      <w:bookmarkStart w:id="16" w:name="_Toc78285486"/>
      <w:r w:rsidRPr="006503A2">
        <w:rPr>
          <w:rFonts w:ascii="Times New Roman" w:hAnsi="Times New Roman" w:cs="Times New Roman"/>
          <w:b/>
          <w:color w:val="000000" w:themeColor="text1"/>
          <w:sz w:val="24"/>
        </w:rPr>
        <w:t>Executive committee</w:t>
      </w:r>
      <w:bookmarkEnd w:id="12"/>
      <w:bookmarkEnd w:id="13"/>
      <w:bookmarkEnd w:id="14"/>
      <w:bookmarkEnd w:id="15"/>
      <w:bookmarkEnd w:id="16"/>
    </w:p>
    <w:p w14:paraId="01D57D69" w14:textId="77777777" w:rsidR="004954EE" w:rsidRPr="006503A2" w:rsidRDefault="004954EE" w:rsidP="000537EE">
      <w:pPr>
        <w:snapToGrid w:val="0"/>
        <w:spacing w:after="0"/>
        <w:ind w:left="100" w:right="7539"/>
        <w:rPr>
          <w:rFonts w:ascii="Times New Roman" w:hAnsi="Times New Roman" w:cs="Times New Roman"/>
          <w:color w:val="000000" w:themeColor="text1"/>
        </w:rPr>
      </w:pPr>
      <w:proofErr w:type="spellStart"/>
      <w:r w:rsidRPr="006503A2">
        <w:rPr>
          <w:rFonts w:ascii="Times New Roman" w:hAnsi="Times New Roman" w:cs="Times New Roman"/>
          <w:color w:val="000000" w:themeColor="text1"/>
        </w:rPr>
        <w:t>Yoshito</w:t>
      </w:r>
      <w:proofErr w:type="spellEnd"/>
      <w:r w:rsidRPr="006503A2">
        <w:rPr>
          <w:rFonts w:ascii="Times New Roman" w:hAnsi="Times New Roman" w:cs="Times New Roman"/>
          <w:color w:val="000000" w:themeColor="text1"/>
        </w:rPr>
        <w:t xml:space="preserve"> Komatsu </w:t>
      </w:r>
      <w:r w:rsidR="00D30510" w:rsidRPr="006503A2">
        <w:rPr>
          <w:rFonts w:ascii="Times New Roman" w:hAnsi="Times New Roman" w:cs="Times New Roman"/>
          <w:color w:val="000000" w:themeColor="text1"/>
        </w:rPr>
        <w:t>(chair)</w:t>
      </w:r>
    </w:p>
    <w:p w14:paraId="7638E20F" w14:textId="77777777" w:rsidR="004954EE" w:rsidRPr="006503A2" w:rsidRDefault="004954EE" w:rsidP="000537EE">
      <w:pPr>
        <w:snapToGrid w:val="0"/>
        <w:spacing w:after="0"/>
        <w:ind w:left="100" w:right="6756"/>
        <w:rPr>
          <w:rFonts w:ascii="Times New Roman" w:hAnsi="Times New Roman" w:cs="Times New Roman"/>
          <w:color w:val="000000" w:themeColor="text1"/>
        </w:rPr>
      </w:pPr>
      <w:r w:rsidRPr="006503A2">
        <w:rPr>
          <w:rFonts w:ascii="Times New Roman" w:hAnsi="Times New Roman" w:cs="Times New Roman"/>
          <w:color w:val="000000" w:themeColor="text1"/>
        </w:rPr>
        <w:t>Michio Nakamura</w:t>
      </w:r>
      <w:r w:rsidR="00D30510" w:rsidRPr="006503A2">
        <w:rPr>
          <w:rFonts w:ascii="Times New Roman" w:hAnsi="Times New Roman" w:cs="Times New Roman"/>
          <w:color w:val="000000" w:themeColor="text1"/>
          <w:spacing w:val="-6"/>
        </w:rPr>
        <w:t xml:space="preserve"> </w:t>
      </w:r>
      <w:r w:rsidR="00D30510" w:rsidRPr="006503A2">
        <w:rPr>
          <w:rFonts w:ascii="Times New Roman" w:hAnsi="Times New Roman" w:cs="Times New Roman"/>
          <w:color w:val="000000" w:themeColor="text1"/>
        </w:rPr>
        <w:t>(co-chai</w:t>
      </w:r>
      <w:r w:rsidR="00D30510" w:rsidRPr="006503A2">
        <w:rPr>
          <w:rFonts w:ascii="Times New Roman" w:hAnsi="Times New Roman" w:cs="Times New Roman"/>
          <w:color w:val="000000" w:themeColor="text1"/>
          <w:spacing w:val="-1"/>
        </w:rPr>
        <w:t>r</w:t>
      </w:r>
      <w:r w:rsidR="00D30510" w:rsidRPr="006503A2">
        <w:rPr>
          <w:rFonts w:ascii="Times New Roman" w:hAnsi="Times New Roman" w:cs="Times New Roman"/>
          <w:color w:val="000000" w:themeColor="text1"/>
        </w:rPr>
        <w:t>)</w:t>
      </w:r>
    </w:p>
    <w:p w14:paraId="7F454D23" w14:textId="77777777" w:rsidR="00B24D9E" w:rsidRPr="006503A2" w:rsidRDefault="00B24D9E" w:rsidP="000537EE">
      <w:pPr>
        <w:snapToGrid w:val="0"/>
        <w:spacing w:before="17" w:after="0"/>
        <w:rPr>
          <w:rFonts w:ascii="Times New Roman" w:hAnsi="Times New Roman" w:cs="Times New Roman"/>
          <w:color w:val="000000" w:themeColor="text1"/>
          <w:sz w:val="24"/>
        </w:rPr>
      </w:pPr>
    </w:p>
    <w:p w14:paraId="20AD3A04" w14:textId="77777777" w:rsidR="00B24D9E" w:rsidRPr="006503A2" w:rsidRDefault="00C16D20" w:rsidP="000537EE">
      <w:pPr>
        <w:pStyle w:val="2"/>
        <w:snapToGrid w:val="0"/>
        <w:rPr>
          <w:rFonts w:ascii="Times New Roman" w:hAnsi="Times New Roman" w:cs="Times New Roman"/>
          <w:b/>
          <w:color w:val="000000" w:themeColor="text1"/>
          <w:sz w:val="24"/>
        </w:rPr>
      </w:pPr>
      <w:bookmarkStart w:id="17" w:name="_Toc75540719"/>
      <w:bookmarkStart w:id="18" w:name="_Toc78281080"/>
      <w:bookmarkStart w:id="19" w:name="_Toc78282377"/>
      <w:bookmarkStart w:id="20" w:name="_Toc78285383"/>
      <w:bookmarkStart w:id="21" w:name="_Toc78285487"/>
      <w:r w:rsidRPr="006503A2">
        <w:rPr>
          <w:rFonts w:ascii="Times New Roman" w:hAnsi="Times New Roman" w:cs="Times New Roman"/>
          <w:b/>
          <w:color w:val="000000" w:themeColor="text1"/>
          <w:sz w:val="24"/>
        </w:rPr>
        <w:t>Coo</w:t>
      </w:r>
      <w:r w:rsidRPr="006503A2">
        <w:rPr>
          <w:rFonts w:ascii="Times New Roman" w:hAnsi="Times New Roman" w:cs="Times New Roman"/>
          <w:b/>
          <w:color w:val="000000" w:themeColor="text1"/>
          <w:spacing w:val="-2"/>
          <w:sz w:val="24"/>
        </w:rPr>
        <w:t>r</w:t>
      </w:r>
      <w:r w:rsidRPr="006503A2">
        <w:rPr>
          <w:rFonts w:ascii="Times New Roman" w:hAnsi="Times New Roman" w:cs="Times New Roman"/>
          <w:b/>
          <w:color w:val="000000" w:themeColor="text1"/>
          <w:sz w:val="24"/>
        </w:rPr>
        <w:t>dinating management practitioner</w:t>
      </w:r>
      <w:bookmarkEnd w:id="17"/>
      <w:bookmarkEnd w:id="18"/>
      <w:bookmarkEnd w:id="19"/>
      <w:bookmarkEnd w:id="20"/>
      <w:bookmarkEnd w:id="21"/>
    </w:p>
    <w:p w14:paraId="3097807F" w14:textId="77777777" w:rsidR="00380B1C" w:rsidRPr="006503A2" w:rsidRDefault="00380B1C" w:rsidP="000537EE">
      <w:pPr>
        <w:snapToGrid w:val="0"/>
        <w:spacing w:after="0"/>
        <w:ind w:right="6898" w:firstLine="100"/>
        <w:rPr>
          <w:rFonts w:ascii="Times New Roman" w:hAnsi="Times New Roman" w:cs="Times New Roman"/>
          <w:color w:val="000000" w:themeColor="text1"/>
        </w:rPr>
      </w:pPr>
      <w:r w:rsidRPr="006503A2">
        <w:rPr>
          <w:rFonts w:ascii="Times New Roman" w:hAnsi="Times New Roman" w:cs="Times New Roman"/>
          <w:color w:val="000000" w:themeColor="text1"/>
        </w:rPr>
        <w:t>Michio Nakamura</w:t>
      </w:r>
    </w:p>
    <w:p w14:paraId="3F296832" w14:textId="77777777" w:rsidR="00B24D9E" w:rsidRPr="006503A2" w:rsidRDefault="00B24D9E" w:rsidP="000537EE">
      <w:pPr>
        <w:snapToGrid w:val="0"/>
        <w:spacing w:before="10" w:after="0"/>
        <w:rPr>
          <w:rFonts w:ascii="Times New Roman" w:hAnsi="Times New Roman" w:cs="Times New Roman"/>
          <w:color w:val="000000" w:themeColor="text1"/>
          <w:sz w:val="20"/>
        </w:rPr>
      </w:pPr>
    </w:p>
    <w:p w14:paraId="328F1AC2" w14:textId="77777777" w:rsidR="00B24D9E" w:rsidRPr="006503A2" w:rsidRDefault="00C16D20" w:rsidP="000537EE">
      <w:pPr>
        <w:pStyle w:val="2"/>
        <w:snapToGrid w:val="0"/>
        <w:rPr>
          <w:rFonts w:ascii="Times New Roman" w:hAnsi="Times New Roman" w:cs="Times New Roman"/>
          <w:b/>
          <w:color w:val="000000" w:themeColor="text1"/>
          <w:sz w:val="24"/>
        </w:rPr>
      </w:pPr>
      <w:bookmarkStart w:id="22" w:name="_Toc75540720"/>
      <w:bookmarkStart w:id="23" w:name="_Toc78281081"/>
      <w:bookmarkStart w:id="24" w:name="_Toc78282378"/>
      <w:bookmarkStart w:id="25" w:name="_Toc78285384"/>
      <w:bookmarkStart w:id="26" w:name="_Toc78285488"/>
      <w:r w:rsidRPr="006503A2">
        <w:rPr>
          <w:rFonts w:ascii="Times New Roman" w:hAnsi="Times New Roman" w:cs="Times New Roman"/>
          <w:b/>
          <w:color w:val="000000" w:themeColor="text1"/>
          <w:sz w:val="24"/>
        </w:rPr>
        <w:t>Efficacy/</w:t>
      </w:r>
      <w:r w:rsidRPr="006503A2">
        <w:rPr>
          <w:rFonts w:ascii="Times New Roman" w:hAnsi="Times New Roman" w:cs="Times New Roman"/>
          <w:b/>
          <w:bCs/>
          <w:color w:val="000000" w:themeColor="text1"/>
          <w:sz w:val="24"/>
          <w:szCs w:val="24"/>
        </w:rPr>
        <w:t>safety</w:t>
      </w:r>
      <w:r w:rsidRPr="006503A2">
        <w:rPr>
          <w:rFonts w:ascii="Times New Roman" w:hAnsi="Times New Roman" w:cs="Times New Roman"/>
          <w:b/>
          <w:color w:val="000000" w:themeColor="text1"/>
          <w:sz w:val="24"/>
        </w:rPr>
        <w:t xml:space="preserve"> evaluation</w:t>
      </w:r>
      <w:r w:rsidRPr="006503A2">
        <w:rPr>
          <w:rFonts w:ascii="Times New Roman" w:hAnsi="Times New Roman" w:cs="Times New Roman"/>
          <w:b/>
          <w:color w:val="000000" w:themeColor="text1"/>
          <w:spacing w:val="-1"/>
          <w:sz w:val="24"/>
        </w:rPr>
        <w:t xml:space="preserve"> </w:t>
      </w:r>
      <w:r w:rsidRPr="006503A2">
        <w:rPr>
          <w:rFonts w:ascii="Times New Roman" w:hAnsi="Times New Roman" w:cs="Times New Roman"/>
          <w:b/>
          <w:color w:val="000000" w:themeColor="text1"/>
          <w:sz w:val="24"/>
        </w:rPr>
        <w:t>committee</w:t>
      </w:r>
      <w:bookmarkEnd w:id="22"/>
      <w:bookmarkEnd w:id="23"/>
      <w:bookmarkEnd w:id="24"/>
      <w:bookmarkEnd w:id="25"/>
      <w:bookmarkEnd w:id="26"/>
    </w:p>
    <w:p w14:paraId="37026117" w14:textId="77777777" w:rsidR="00380B1C" w:rsidRPr="006503A2" w:rsidRDefault="00380B1C" w:rsidP="000537EE">
      <w:pPr>
        <w:snapToGrid w:val="0"/>
        <w:spacing w:after="0"/>
        <w:ind w:left="100" w:right="7953"/>
        <w:rPr>
          <w:rFonts w:ascii="Times New Roman" w:hAnsi="Times New Roman" w:cs="Times New Roman"/>
          <w:color w:val="000000" w:themeColor="text1"/>
        </w:rPr>
      </w:pPr>
      <w:proofErr w:type="spellStart"/>
      <w:r w:rsidRPr="006503A2">
        <w:rPr>
          <w:rFonts w:ascii="Times New Roman" w:hAnsi="Times New Roman" w:cs="Times New Roman"/>
          <w:color w:val="000000" w:themeColor="text1"/>
        </w:rPr>
        <w:t>Mototsugu</w:t>
      </w:r>
      <w:proofErr w:type="spellEnd"/>
      <w:r w:rsidRPr="006503A2">
        <w:rPr>
          <w:rFonts w:ascii="Times New Roman" w:hAnsi="Times New Roman" w:cs="Times New Roman"/>
          <w:color w:val="000000" w:themeColor="text1"/>
        </w:rPr>
        <w:t xml:space="preserve"> Kato</w:t>
      </w:r>
    </w:p>
    <w:p w14:paraId="7153764F" w14:textId="77777777" w:rsidR="00380B1C" w:rsidRPr="006503A2" w:rsidRDefault="00380B1C" w:rsidP="000537EE">
      <w:pPr>
        <w:snapToGrid w:val="0"/>
        <w:spacing w:after="0"/>
        <w:ind w:left="100" w:right="7953"/>
        <w:rPr>
          <w:rFonts w:ascii="Times New Roman" w:hAnsi="Times New Roman" w:cs="Times New Roman"/>
          <w:color w:val="000000" w:themeColor="text1"/>
        </w:rPr>
      </w:pPr>
      <w:proofErr w:type="spellStart"/>
      <w:r w:rsidRPr="006503A2">
        <w:rPr>
          <w:rFonts w:ascii="Times New Roman" w:hAnsi="Times New Roman" w:cs="Times New Roman"/>
          <w:color w:val="000000" w:themeColor="text1"/>
        </w:rPr>
        <w:t>Mitsutoshi</w:t>
      </w:r>
      <w:proofErr w:type="spellEnd"/>
      <w:r w:rsidRPr="006503A2">
        <w:rPr>
          <w:rFonts w:ascii="Times New Roman" w:hAnsi="Times New Roman" w:cs="Times New Roman"/>
          <w:color w:val="000000" w:themeColor="text1"/>
        </w:rPr>
        <w:t xml:space="preserve"> Kurosawa</w:t>
      </w:r>
    </w:p>
    <w:p w14:paraId="29EEB56D" w14:textId="77777777" w:rsidR="00380B1C" w:rsidRPr="006503A2" w:rsidRDefault="00380B1C" w:rsidP="000537EE">
      <w:pPr>
        <w:snapToGrid w:val="0"/>
        <w:spacing w:after="0"/>
        <w:ind w:left="100" w:right="7953"/>
        <w:rPr>
          <w:rFonts w:ascii="Times New Roman" w:hAnsi="Times New Roman" w:cs="Times New Roman"/>
          <w:color w:val="000000" w:themeColor="text1"/>
        </w:rPr>
      </w:pPr>
      <w:r w:rsidRPr="006503A2">
        <w:rPr>
          <w:rFonts w:ascii="Times New Roman" w:hAnsi="Times New Roman" w:cs="Times New Roman"/>
          <w:color w:val="000000" w:themeColor="text1"/>
        </w:rPr>
        <w:t xml:space="preserve">Takumi </w:t>
      </w:r>
      <w:proofErr w:type="spellStart"/>
      <w:r w:rsidRPr="006503A2">
        <w:rPr>
          <w:rFonts w:ascii="Times New Roman" w:hAnsi="Times New Roman" w:cs="Times New Roman"/>
          <w:color w:val="000000" w:themeColor="text1"/>
        </w:rPr>
        <w:t>Oomura</w:t>
      </w:r>
      <w:proofErr w:type="spellEnd"/>
    </w:p>
    <w:p w14:paraId="45B2F2D6" w14:textId="77777777" w:rsidR="00380B1C" w:rsidRPr="006503A2" w:rsidRDefault="00380B1C" w:rsidP="000537EE">
      <w:pPr>
        <w:snapToGrid w:val="0"/>
        <w:spacing w:after="0"/>
        <w:ind w:right="-20"/>
        <w:rPr>
          <w:rFonts w:ascii="Times New Roman" w:hAnsi="Times New Roman" w:cs="Times New Roman"/>
          <w:color w:val="000000" w:themeColor="text1"/>
        </w:rPr>
      </w:pPr>
    </w:p>
    <w:p w14:paraId="7D1AC638" w14:textId="77777777" w:rsidR="00B24D9E" w:rsidRPr="006503A2" w:rsidRDefault="00C16D20" w:rsidP="000537EE">
      <w:pPr>
        <w:pStyle w:val="2"/>
        <w:snapToGrid w:val="0"/>
        <w:rPr>
          <w:rFonts w:ascii="Times New Roman" w:hAnsi="Times New Roman" w:cs="Times New Roman"/>
          <w:b/>
          <w:color w:val="000000" w:themeColor="text1"/>
          <w:sz w:val="24"/>
        </w:rPr>
      </w:pPr>
      <w:bookmarkStart w:id="27" w:name="_Toc75540721"/>
      <w:bookmarkStart w:id="28" w:name="_Toc78281082"/>
      <w:bookmarkStart w:id="29" w:name="_Toc78282379"/>
      <w:bookmarkStart w:id="30" w:name="_Toc78285385"/>
      <w:bookmarkStart w:id="31" w:name="_Toc78285489"/>
      <w:r w:rsidRPr="006503A2">
        <w:rPr>
          <w:rFonts w:ascii="Times New Roman" w:hAnsi="Times New Roman" w:cs="Times New Roman"/>
          <w:b/>
          <w:color w:val="000000" w:themeColor="text1"/>
          <w:sz w:val="24"/>
        </w:rPr>
        <w:t>Data</w:t>
      </w:r>
      <w:r w:rsidRPr="006503A2">
        <w:rPr>
          <w:rFonts w:ascii="Times New Roman" w:hAnsi="Times New Roman" w:cs="Times New Roman"/>
          <w:b/>
          <w:color w:val="000000" w:themeColor="text1"/>
          <w:spacing w:val="-1"/>
          <w:sz w:val="24"/>
        </w:rPr>
        <w:t xml:space="preserve"> </w:t>
      </w:r>
      <w:r w:rsidRPr="006503A2">
        <w:rPr>
          <w:rFonts w:ascii="Times New Roman" w:hAnsi="Times New Roman" w:cs="Times New Roman"/>
          <w:b/>
          <w:color w:val="000000" w:themeColor="text1"/>
          <w:sz w:val="24"/>
        </w:rPr>
        <w:t>monitoring</w:t>
      </w:r>
      <w:r w:rsidRPr="006503A2">
        <w:rPr>
          <w:rFonts w:ascii="Times New Roman" w:hAnsi="Times New Roman" w:cs="Times New Roman"/>
          <w:b/>
          <w:color w:val="000000" w:themeColor="text1"/>
          <w:spacing w:val="-2"/>
          <w:sz w:val="24"/>
        </w:rPr>
        <w:t xml:space="preserve"> </w:t>
      </w:r>
      <w:r w:rsidRPr="006503A2">
        <w:rPr>
          <w:rFonts w:ascii="Times New Roman" w:hAnsi="Times New Roman" w:cs="Times New Roman"/>
          <w:b/>
          <w:color w:val="000000" w:themeColor="text1"/>
          <w:sz w:val="24"/>
        </w:rPr>
        <w:t>committee</w:t>
      </w:r>
      <w:bookmarkEnd w:id="27"/>
      <w:bookmarkEnd w:id="28"/>
      <w:bookmarkEnd w:id="29"/>
      <w:bookmarkEnd w:id="30"/>
      <w:bookmarkEnd w:id="31"/>
    </w:p>
    <w:p w14:paraId="07334151" w14:textId="77777777" w:rsidR="00B24D9E" w:rsidRPr="006503A2" w:rsidRDefault="00380B1C" w:rsidP="000537EE">
      <w:pPr>
        <w:snapToGrid w:val="0"/>
        <w:spacing w:after="0"/>
        <w:ind w:left="100" w:right="7562"/>
        <w:rPr>
          <w:rFonts w:ascii="Times New Roman" w:hAnsi="Times New Roman" w:cs="Times New Roman"/>
          <w:color w:val="000000" w:themeColor="text1"/>
        </w:rPr>
      </w:pPr>
      <w:r w:rsidRPr="006503A2">
        <w:rPr>
          <w:rFonts w:ascii="Times New Roman" w:hAnsi="Times New Roman" w:cs="Times New Roman"/>
          <w:color w:val="000000" w:themeColor="text1"/>
        </w:rPr>
        <w:t xml:space="preserve">Kayoko </w:t>
      </w:r>
      <w:proofErr w:type="spellStart"/>
      <w:r w:rsidRPr="006503A2">
        <w:rPr>
          <w:rFonts w:ascii="Times New Roman" w:hAnsi="Times New Roman" w:cs="Times New Roman"/>
          <w:color w:val="000000" w:themeColor="text1"/>
        </w:rPr>
        <w:t>Iuchi</w:t>
      </w:r>
      <w:proofErr w:type="spellEnd"/>
    </w:p>
    <w:p w14:paraId="545D745A" w14:textId="77777777" w:rsidR="00B24D9E" w:rsidRPr="006503A2" w:rsidRDefault="00380B1C" w:rsidP="000537EE">
      <w:pPr>
        <w:snapToGrid w:val="0"/>
        <w:spacing w:before="5" w:after="0"/>
        <w:ind w:left="100" w:right="-20"/>
        <w:rPr>
          <w:rFonts w:ascii="Times New Roman" w:hAnsi="Times New Roman" w:cs="Times New Roman"/>
          <w:color w:val="000000" w:themeColor="text1"/>
        </w:rPr>
      </w:pPr>
      <w:r w:rsidRPr="006503A2">
        <w:rPr>
          <w:rFonts w:ascii="Times New Roman" w:hAnsi="Times New Roman" w:cs="Times New Roman"/>
          <w:color w:val="000000" w:themeColor="text1"/>
        </w:rPr>
        <w:t>Mari Sekiguchi</w:t>
      </w:r>
    </w:p>
    <w:p w14:paraId="204575D1" w14:textId="77777777" w:rsidR="00380B1C" w:rsidRPr="006503A2" w:rsidRDefault="00380B1C" w:rsidP="000537EE">
      <w:pPr>
        <w:snapToGrid w:val="0"/>
        <w:spacing w:before="5" w:after="0"/>
        <w:ind w:right="-20"/>
        <w:rPr>
          <w:rFonts w:ascii="Times New Roman" w:hAnsi="Times New Roman" w:cs="Times New Roman"/>
          <w:color w:val="000000" w:themeColor="text1"/>
        </w:rPr>
      </w:pPr>
    </w:p>
    <w:p w14:paraId="23C59397" w14:textId="77777777" w:rsidR="00B24D9E" w:rsidRPr="006503A2" w:rsidRDefault="00C16D20" w:rsidP="000537EE">
      <w:pPr>
        <w:pStyle w:val="2"/>
        <w:snapToGrid w:val="0"/>
        <w:rPr>
          <w:rFonts w:ascii="Times New Roman" w:hAnsi="Times New Roman" w:cs="Times New Roman"/>
          <w:b/>
          <w:color w:val="000000" w:themeColor="text1"/>
          <w:sz w:val="24"/>
        </w:rPr>
      </w:pPr>
      <w:bookmarkStart w:id="32" w:name="_Toc75540722"/>
      <w:bookmarkStart w:id="33" w:name="_Toc78281083"/>
      <w:bookmarkStart w:id="34" w:name="_Toc78282380"/>
      <w:bookmarkStart w:id="35" w:name="_Toc78285386"/>
      <w:bookmarkStart w:id="36" w:name="_Toc78285490"/>
      <w:r w:rsidRPr="006503A2">
        <w:rPr>
          <w:rFonts w:ascii="Times New Roman" w:hAnsi="Times New Roman" w:cs="Times New Roman"/>
          <w:b/>
          <w:color w:val="000000" w:themeColor="text1"/>
          <w:sz w:val="24"/>
        </w:rPr>
        <w:t>Academ</w:t>
      </w:r>
      <w:r w:rsidRPr="006503A2">
        <w:rPr>
          <w:rFonts w:ascii="Times New Roman" w:hAnsi="Times New Roman" w:cs="Times New Roman"/>
          <w:b/>
          <w:color w:val="000000" w:themeColor="text1"/>
          <w:spacing w:val="-2"/>
          <w:sz w:val="24"/>
        </w:rPr>
        <w:t>i</w:t>
      </w:r>
      <w:r w:rsidRPr="006503A2">
        <w:rPr>
          <w:rFonts w:ascii="Times New Roman" w:hAnsi="Times New Roman" w:cs="Times New Roman"/>
          <w:b/>
          <w:color w:val="000000" w:themeColor="text1"/>
          <w:sz w:val="24"/>
        </w:rPr>
        <w:t xml:space="preserve">c </w:t>
      </w:r>
      <w:r w:rsidRPr="006503A2">
        <w:rPr>
          <w:rFonts w:ascii="Times New Roman" w:hAnsi="Times New Roman" w:cs="Times New Roman"/>
          <w:b/>
          <w:bCs/>
          <w:color w:val="000000" w:themeColor="text1"/>
          <w:sz w:val="24"/>
          <w:szCs w:val="24"/>
        </w:rPr>
        <w:t>research</w:t>
      </w:r>
      <w:r w:rsidRPr="006503A2">
        <w:rPr>
          <w:rFonts w:ascii="Times New Roman" w:hAnsi="Times New Roman" w:cs="Times New Roman"/>
          <w:b/>
          <w:bCs/>
          <w:color w:val="000000" w:themeColor="text1"/>
          <w:spacing w:val="-1"/>
          <w:sz w:val="24"/>
          <w:szCs w:val="24"/>
        </w:rPr>
        <w:t xml:space="preserve"> </w:t>
      </w:r>
      <w:bookmarkEnd w:id="32"/>
      <w:r w:rsidRPr="006503A2">
        <w:rPr>
          <w:rFonts w:ascii="Times New Roman" w:hAnsi="Times New Roman" w:cs="Times New Roman"/>
          <w:b/>
          <w:bCs/>
          <w:color w:val="000000" w:themeColor="text1"/>
          <w:sz w:val="24"/>
          <w:szCs w:val="24"/>
        </w:rPr>
        <w:t>organizat</w:t>
      </w:r>
      <w:r w:rsidRPr="006503A2">
        <w:rPr>
          <w:rFonts w:ascii="Times New Roman" w:hAnsi="Times New Roman" w:cs="Times New Roman"/>
          <w:b/>
          <w:bCs/>
          <w:color w:val="000000" w:themeColor="text1"/>
          <w:spacing w:val="-2"/>
          <w:sz w:val="24"/>
          <w:szCs w:val="24"/>
        </w:rPr>
        <w:t>i</w:t>
      </w:r>
      <w:r w:rsidRPr="006503A2">
        <w:rPr>
          <w:rFonts w:ascii="Times New Roman" w:hAnsi="Times New Roman" w:cs="Times New Roman"/>
          <w:b/>
          <w:bCs/>
          <w:color w:val="000000" w:themeColor="text1"/>
          <w:sz w:val="24"/>
          <w:szCs w:val="24"/>
        </w:rPr>
        <w:t>on</w:t>
      </w:r>
      <w:bookmarkEnd w:id="33"/>
      <w:bookmarkEnd w:id="34"/>
      <w:bookmarkEnd w:id="35"/>
      <w:bookmarkEnd w:id="36"/>
    </w:p>
    <w:p w14:paraId="6DBBD853" w14:textId="77777777" w:rsidR="00B24D9E" w:rsidRPr="006503A2" w:rsidRDefault="00380B1C" w:rsidP="000537EE">
      <w:pPr>
        <w:snapToGrid w:val="0"/>
        <w:spacing w:after="0"/>
        <w:ind w:left="100" w:right="-20"/>
        <w:rPr>
          <w:rFonts w:ascii="Times New Roman" w:hAnsi="Times New Roman" w:cs="Times New Roman"/>
          <w:color w:val="000000" w:themeColor="text1"/>
        </w:rPr>
      </w:pPr>
      <w:r w:rsidRPr="006503A2">
        <w:rPr>
          <w:rFonts w:ascii="Times New Roman" w:hAnsi="Times New Roman" w:cs="Times New Roman"/>
          <w:color w:val="000000" w:themeColor="text1"/>
        </w:rPr>
        <w:t>HGCSG</w:t>
      </w:r>
    </w:p>
    <w:p w14:paraId="5A66EB80" w14:textId="77777777" w:rsidR="00B24D9E" w:rsidRPr="006503A2" w:rsidRDefault="00B24D9E" w:rsidP="000537EE">
      <w:pPr>
        <w:snapToGrid w:val="0"/>
        <w:spacing w:before="3" w:after="0"/>
        <w:rPr>
          <w:rFonts w:ascii="Times New Roman" w:hAnsi="Times New Roman" w:cs="Times New Roman"/>
          <w:color w:val="000000" w:themeColor="text1"/>
        </w:rPr>
      </w:pPr>
    </w:p>
    <w:p w14:paraId="39657760" w14:textId="77777777" w:rsidR="00B24D9E" w:rsidRPr="006503A2" w:rsidRDefault="00C16D20" w:rsidP="000537EE">
      <w:pPr>
        <w:pStyle w:val="2"/>
        <w:snapToGrid w:val="0"/>
        <w:rPr>
          <w:rFonts w:ascii="Times New Roman" w:hAnsi="Times New Roman" w:cs="Times New Roman"/>
          <w:b/>
          <w:color w:val="000000" w:themeColor="text1"/>
          <w:sz w:val="24"/>
        </w:rPr>
      </w:pPr>
      <w:bookmarkStart w:id="37" w:name="_Toc75540723"/>
      <w:bookmarkStart w:id="38" w:name="_Toc78281084"/>
      <w:bookmarkStart w:id="39" w:name="_Toc78282381"/>
      <w:bookmarkStart w:id="40" w:name="_Toc78285387"/>
      <w:bookmarkStart w:id="41" w:name="_Toc78285491"/>
      <w:r w:rsidRPr="006503A2">
        <w:rPr>
          <w:rFonts w:ascii="Times New Roman" w:hAnsi="Times New Roman" w:cs="Times New Roman"/>
          <w:b/>
          <w:color w:val="000000" w:themeColor="text1"/>
          <w:sz w:val="24"/>
        </w:rPr>
        <w:t>Inv</w:t>
      </w:r>
      <w:r w:rsidRPr="006503A2">
        <w:rPr>
          <w:rFonts w:ascii="Times New Roman" w:hAnsi="Times New Roman" w:cs="Times New Roman"/>
          <w:b/>
          <w:color w:val="000000" w:themeColor="text1"/>
          <w:spacing w:val="-1"/>
          <w:sz w:val="24"/>
        </w:rPr>
        <w:t>e</w:t>
      </w:r>
      <w:r w:rsidRPr="006503A2">
        <w:rPr>
          <w:rFonts w:ascii="Times New Roman" w:hAnsi="Times New Roman" w:cs="Times New Roman"/>
          <w:b/>
          <w:color w:val="000000" w:themeColor="text1"/>
          <w:sz w:val="24"/>
        </w:rPr>
        <w:t>sti</w:t>
      </w:r>
      <w:r w:rsidRPr="006503A2">
        <w:rPr>
          <w:rFonts w:ascii="Times New Roman" w:hAnsi="Times New Roman" w:cs="Times New Roman"/>
          <w:b/>
          <w:color w:val="000000" w:themeColor="text1"/>
          <w:spacing w:val="-1"/>
          <w:sz w:val="24"/>
        </w:rPr>
        <w:t>g</w:t>
      </w:r>
      <w:r w:rsidRPr="006503A2">
        <w:rPr>
          <w:rFonts w:ascii="Times New Roman" w:hAnsi="Times New Roman" w:cs="Times New Roman"/>
          <w:b/>
          <w:color w:val="000000" w:themeColor="text1"/>
          <w:sz w:val="24"/>
        </w:rPr>
        <w:t>a</w:t>
      </w:r>
      <w:r w:rsidRPr="006503A2">
        <w:rPr>
          <w:rFonts w:ascii="Times New Roman" w:hAnsi="Times New Roman" w:cs="Times New Roman"/>
          <w:b/>
          <w:color w:val="000000" w:themeColor="text1"/>
          <w:spacing w:val="-2"/>
          <w:sz w:val="24"/>
        </w:rPr>
        <w:t>t</w:t>
      </w:r>
      <w:r w:rsidRPr="006503A2">
        <w:rPr>
          <w:rFonts w:ascii="Times New Roman" w:hAnsi="Times New Roman" w:cs="Times New Roman"/>
          <w:b/>
          <w:color w:val="000000" w:themeColor="text1"/>
          <w:sz w:val="24"/>
        </w:rPr>
        <w:t xml:space="preserve">ors </w:t>
      </w:r>
      <w:r w:rsidRPr="006503A2">
        <w:rPr>
          <w:rFonts w:ascii="Times New Roman" w:hAnsi="Times New Roman" w:cs="Times New Roman"/>
          <w:b/>
          <w:color w:val="000000" w:themeColor="text1"/>
          <w:spacing w:val="-1"/>
          <w:sz w:val="24"/>
        </w:rPr>
        <w:t>a</w:t>
      </w:r>
      <w:r w:rsidRPr="006503A2">
        <w:rPr>
          <w:rFonts w:ascii="Times New Roman" w:hAnsi="Times New Roman" w:cs="Times New Roman"/>
          <w:b/>
          <w:color w:val="000000" w:themeColor="text1"/>
          <w:sz w:val="24"/>
        </w:rPr>
        <w:t xml:space="preserve">nd </w:t>
      </w:r>
      <w:r w:rsidRPr="006503A2">
        <w:rPr>
          <w:rFonts w:ascii="Times New Roman" w:hAnsi="Times New Roman" w:cs="Times New Roman"/>
          <w:b/>
          <w:bCs/>
          <w:color w:val="000000" w:themeColor="text1"/>
          <w:sz w:val="24"/>
          <w:szCs w:val="24"/>
        </w:rPr>
        <w:t xml:space="preserve">study </w:t>
      </w:r>
      <w:bookmarkEnd w:id="37"/>
      <w:r w:rsidRPr="006503A2">
        <w:rPr>
          <w:rFonts w:ascii="Times New Roman" w:hAnsi="Times New Roman" w:cs="Times New Roman"/>
          <w:b/>
          <w:bCs/>
          <w:color w:val="000000" w:themeColor="text1"/>
          <w:sz w:val="24"/>
          <w:szCs w:val="24"/>
        </w:rPr>
        <w:t>centers</w:t>
      </w:r>
      <w:bookmarkEnd w:id="38"/>
      <w:bookmarkEnd w:id="39"/>
      <w:bookmarkEnd w:id="40"/>
      <w:bookmarkEnd w:id="41"/>
    </w:p>
    <w:p w14:paraId="04A16A9B" w14:textId="77777777" w:rsidR="00B24D9E" w:rsidRPr="006503A2" w:rsidRDefault="00D30510" w:rsidP="000537EE">
      <w:pPr>
        <w:snapToGrid w:val="0"/>
        <w:spacing w:after="0"/>
        <w:ind w:left="120" w:right="-20"/>
        <w:rPr>
          <w:rFonts w:ascii="Times New Roman" w:hAnsi="Times New Roman" w:cs="Times New Roman"/>
          <w:color w:val="000000" w:themeColor="text1"/>
        </w:rPr>
      </w:pPr>
      <w:r w:rsidRPr="006503A2">
        <w:rPr>
          <w:rFonts w:ascii="Times New Roman" w:hAnsi="Times New Roman" w:cs="Times New Roman"/>
          <w:color w:val="000000" w:themeColor="text1"/>
        </w:rPr>
        <w:t>Principal</w:t>
      </w:r>
      <w:r w:rsidRPr="006503A2">
        <w:rPr>
          <w:rFonts w:ascii="Times New Roman" w:hAnsi="Times New Roman" w:cs="Times New Roman"/>
          <w:color w:val="000000" w:themeColor="text1"/>
          <w:spacing w:val="-8"/>
        </w:rPr>
        <w:t xml:space="preserve"> </w:t>
      </w:r>
      <w:r w:rsidR="00C5226A" w:rsidRPr="006503A2">
        <w:rPr>
          <w:rFonts w:ascii="Times New Roman" w:eastAsia="Arial" w:hAnsi="Times New Roman" w:cs="Times New Roman"/>
          <w:color w:val="000000" w:themeColor="text1"/>
        </w:rPr>
        <w:t>investigators</w:t>
      </w:r>
    </w:p>
    <w:p w14:paraId="3F836FC9" w14:textId="77777777" w:rsidR="00B24D9E" w:rsidRPr="006503A2" w:rsidRDefault="00B24D9E" w:rsidP="000537EE">
      <w:pPr>
        <w:snapToGrid w:val="0"/>
        <w:spacing w:after="0"/>
        <w:rPr>
          <w:rFonts w:ascii="Times New Roman" w:hAnsi="Times New Roman" w:cs="Times New Roman"/>
          <w:color w:val="000000" w:themeColor="text1"/>
          <w:sz w:val="12"/>
        </w:rPr>
      </w:pPr>
    </w:p>
    <w:p w14:paraId="306443B1" w14:textId="77777777" w:rsidR="0017504F" w:rsidRPr="006503A2" w:rsidRDefault="00A470F5" w:rsidP="000537EE">
      <w:pPr>
        <w:snapToGrid w:val="0"/>
        <w:spacing w:after="0"/>
        <w:ind w:left="120" w:right="-20"/>
        <w:rPr>
          <w:rFonts w:ascii="Times New Roman" w:hAnsi="Times New Roman" w:cs="Times New Roman"/>
          <w:color w:val="000000" w:themeColor="text1"/>
        </w:rPr>
      </w:pPr>
      <w:r w:rsidRPr="006503A2">
        <w:rPr>
          <w:rFonts w:ascii="Times New Roman" w:hAnsi="Times New Roman" w:cs="Times New Roman"/>
          <w:color w:val="000000" w:themeColor="text1"/>
        </w:rPr>
        <w:t xml:space="preserve">Teine </w:t>
      </w:r>
      <w:proofErr w:type="spellStart"/>
      <w:r w:rsidRPr="006503A2">
        <w:rPr>
          <w:rFonts w:ascii="Times New Roman" w:hAnsi="Times New Roman" w:cs="Times New Roman"/>
          <w:color w:val="000000" w:themeColor="text1"/>
        </w:rPr>
        <w:t>Keijinkai</w:t>
      </w:r>
      <w:proofErr w:type="spellEnd"/>
      <w:r w:rsidRPr="006503A2">
        <w:rPr>
          <w:rFonts w:ascii="Times New Roman" w:hAnsi="Times New Roman" w:cs="Times New Roman"/>
          <w:color w:val="000000" w:themeColor="text1"/>
        </w:rPr>
        <w:t xml:space="preserve"> Hospital</w:t>
      </w:r>
      <w:r w:rsidR="00D30510"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spacing w:val="-8"/>
        </w:rPr>
        <w:t xml:space="preserve">(14 patients) </w:t>
      </w:r>
      <w:r w:rsidR="00D30510" w:rsidRPr="006503A2">
        <w:rPr>
          <w:rFonts w:ascii="Times New Roman" w:hAnsi="Times New Roman" w:cs="Times New Roman"/>
          <w:color w:val="000000" w:themeColor="text1"/>
        </w:rPr>
        <w:t>–</w:t>
      </w:r>
      <w:r w:rsidR="00C5226A" w:rsidRPr="006503A2">
        <w:rPr>
          <w:rFonts w:ascii="Times New Roman" w:hAnsi="Times New Roman" w:cs="Times New Roman"/>
          <w:color w:val="000000" w:themeColor="text1"/>
          <w:spacing w:val="-2"/>
        </w:rPr>
        <w:t xml:space="preserve"> A.</w:t>
      </w:r>
      <w:r w:rsidR="00C5226A" w:rsidRPr="006503A2">
        <w:rPr>
          <w:rFonts w:ascii="Times New Roman" w:eastAsia="Arial" w:hAnsi="Times New Roman" w:cs="Times New Roman"/>
          <w:color w:val="000000" w:themeColor="text1"/>
          <w:spacing w:val="-2"/>
        </w:rPr>
        <w:t xml:space="preserve"> </w:t>
      </w:r>
      <w:r w:rsidR="00C5226A" w:rsidRPr="006503A2">
        <w:rPr>
          <w:rFonts w:ascii="Times New Roman" w:hAnsi="Times New Roman" w:cs="Times New Roman"/>
          <w:color w:val="000000" w:themeColor="text1"/>
          <w:spacing w:val="-2"/>
        </w:rPr>
        <w:t>Ishiguro</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spacing w:val="-10"/>
        </w:rPr>
        <w:t>Hokkaido Uni</w:t>
      </w:r>
      <w:r w:rsidR="0017504F" w:rsidRPr="006503A2">
        <w:rPr>
          <w:rFonts w:ascii="Times New Roman" w:hAnsi="Times New Roman" w:cs="Times New Roman"/>
          <w:color w:val="000000" w:themeColor="text1"/>
          <w:spacing w:val="-10"/>
        </w:rPr>
        <w:t>v</w:t>
      </w:r>
      <w:r w:rsidRPr="006503A2">
        <w:rPr>
          <w:rFonts w:ascii="Times New Roman" w:hAnsi="Times New Roman" w:cs="Times New Roman"/>
          <w:color w:val="000000" w:themeColor="text1"/>
          <w:spacing w:val="-10"/>
        </w:rPr>
        <w:t>ersity Hospital</w:t>
      </w:r>
      <w:r w:rsidR="00D30510" w:rsidRPr="006503A2">
        <w:rPr>
          <w:rFonts w:ascii="Times New Roman" w:hAnsi="Times New Roman" w:cs="Times New Roman"/>
          <w:color w:val="000000" w:themeColor="text1"/>
          <w:spacing w:val="-7"/>
        </w:rPr>
        <w:t xml:space="preserve"> </w:t>
      </w:r>
      <w:r w:rsidR="00D30510" w:rsidRPr="006503A2">
        <w:rPr>
          <w:rFonts w:ascii="Times New Roman" w:hAnsi="Times New Roman" w:cs="Times New Roman"/>
          <w:color w:val="000000" w:themeColor="text1"/>
        </w:rPr>
        <w:t>(</w:t>
      </w:r>
      <w:r w:rsidRPr="006503A2">
        <w:rPr>
          <w:rFonts w:ascii="Times New Roman" w:hAnsi="Times New Roman" w:cs="Times New Roman"/>
          <w:color w:val="000000" w:themeColor="text1"/>
        </w:rPr>
        <w:t>11</w:t>
      </w:r>
      <w:r w:rsidR="00D30510" w:rsidRPr="006503A2">
        <w:rPr>
          <w:rFonts w:ascii="Times New Roman" w:hAnsi="Times New Roman" w:cs="Times New Roman"/>
          <w:color w:val="000000" w:themeColor="text1"/>
          <w:spacing w:val="-3"/>
        </w:rPr>
        <w:t xml:space="preserve"> </w:t>
      </w:r>
      <w:r w:rsidR="00D30510" w:rsidRPr="006503A2">
        <w:rPr>
          <w:rFonts w:ascii="Times New Roman" w:hAnsi="Times New Roman" w:cs="Times New Roman"/>
          <w:color w:val="000000" w:themeColor="text1"/>
        </w:rPr>
        <w:t>patie</w:t>
      </w:r>
      <w:r w:rsidR="00D30510" w:rsidRPr="006503A2">
        <w:rPr>
          <w:rFonts w:ascii="Times New Roman" w:hAnsi="Times New Roman" w:cs="Times New Roman"/>
          <w:color w:val="000000" w:themeColor="text1"/>
          <w:spacing w:val="-1"/>
        </w:rPr>
        <w:t>n</w:t>
      </w:r>
      <w:r w:rsidR="00D30510" w:rsidRPr="006503A2">
        <w:rPr>
          <w:rFonts w:ascii="Times New Roman" w:hAnsi="Times New Roman" w:cs="Times New Roman"/>
          <w:color w:val="000000" w:themeColor="text1"/>
        </w:rPr>
        <w:t>ts</w:t>
      </w:r>
      <w:r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7"/>
        </w:rPr>
        <w:t xml:space="preserve"> </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spacing w:val="-2"/>
        </w:rPr>
        <w:t>Y. Komatsu, Y. Kawamoto, S. Yuki</w:t>
      </w:r>
      <w:r w:rsidR="00D30510"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Sapporo City General Hospital</w:t>
      </w:r>
      <w:r w:rsidR="00D30510" w:rsidRPr="006503A2">
        <w:rPr>
          <w:rFonts w:ascii="Times New Roman" w:hAnsi="Times New Roman" w:cs="Times New Roman"/>
          <w:color w:val="000000" w:themeColor="text1"/>
          <w:spacing w:val="-9"/>
        </w:rPr>
        <w:t xml:space="preserve"> </w:t>
      </w:r>
      <w:r w:rsidR="00D30510" w:rsidRPr="006503A2">
        <w:rPr>
          <w:rFonts w:ascii="Times New Roman" w:hAnsi="Times New Roman" w:cs="Times New Roman"/>
          <w:color w:val="000000" w:themeColor="text1"/>
        </w:rPr>
        <w:t>(</w:t>
      </w:r>
      <w:r w:rsidRPr="006503A2">
        <w:rPr>
          <w:rFonts w:ascii="Times New Roman" w:hAnsi="Times New Roman" w:cs="Times New Roman"/>
          <w:color w:val="000000" w:themeColor="text1"/>
        </w:rPr>
        <w:t>11</w:t>
      </w:r>
      <w:r w:rsidR="00D30510" w:rsidRPr="006503A2">
        <w:rPr>
          <w:rFonts w:ascii="Times New Roman" w:hAnsi="Times New Roman" w:cs="Times New Roman"/>
          <w:color w:val="000000" w:themeColor="text1"/>
          <w:spacing w:val="-1"/>
        </w:rPr>
        <w:t xml:space="preserve"> </w:t>
      </w:r>
      <w:r w:rsidR="00D30510" w:rsidRPr="006503A2">
        <w:rPr>
          <w:rFonts w:ascii="Times New Roman" w:hAnsi="Times New Roman" w:cs="Times New Roman"/>
          <w:color w:val="000000" w:themeColor="text1"/>
        </w:rPr>
        <w:t>patients)</w:t>
      </w:r>
      <w:r w:rsidR="00D30510" w:rsidRPr="006503A2">
        <w:rPr>
          <w:rFonts w:ascii="Times New Roman" w:hAnsi="Times New Roman" w:cs="Times New Roman"/>
          <w:color w:val="000000" w:themeColor="text1"/>
          <w:spacing w:val="-8"/>
        </w:rPr>
        <w:t xml:space="preserve"> </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1"/>
        </w:rPr>
        <w:t xml:space="preserve"> </w:t>
      </w:r>
      <w:r w:rsidRPr="006503A2">
        <w:rPr>
          <w:rFonts w:ascii="Times New Roman" w:hAnsi="Times New Roman" w:cs="Times New Roman"/>
          <w:color w:val="000000" w:themeColor="text1"/>
          <w:spacing w:val="-1"/>
        </w:rPr>
        <w:t>M. Nakamura</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spacing w:val="-9"/>
        </w:rPr>
        <w:t>Sapporo Medical Center NTT EC</w:t>
      </w:r>
      <w:r w:rsidR="00D30510" w:rsidRPr="006503A2">
        <w:rPr>
          <w:rFonts w:ascii="Times New Roman" w:hAnsi="Times New Roman" w:cs="Times New Roman"/>
          <w:color w:val="000000" w:themeColor="text1"/>
          <w:spacing w:val="-8"/>
        </w:rPr>
        <w:t xml:space="preserve"> </w:t>
      </w:r>
      <w:r w:rsidR="00D30510" w:rsidRPr="006503A2">
        <w:rPr>
          <w:rFonts w:ascii="Times New Roman" w:hAnsi="Times New Roman" w:cs="Times New Roman"/>
          <w:color w:val="000000" w:themeColor="text1"/>
        </w:rPr>
        <w:t>(</w:t>
      </w:r>
      <w:r w:rsidRPr="006503A2">
        <w:rPr>
          <w:rFonts w:ascii="Times New Roman" w:hAnsi="Times New Roman" w:cs="Times New Roman"/>
          <w:color w:val="000000" w:themeColor="text1"/>
        </w:rPr>
        <w:t>6</w:t>
      </w:r>
      <w:r w:rsidR="00D30510" w:rsidRPr="006503A2">
        <w:rPr>
          <w:rFonts w:ascii="Times New Roman" w:hAnsi="Times New Roman" w:cs="Times New Roman"/>
          <w:color w:val="000000" w:themeColor="text1"/>
          <w:spacing w:val="-4"/>
        </w:rPr>
        <w:t xml:space="preserve"> </w:t>
      </w:r>
      <w:r w:rsidR="00D30510" w:rsidRPr="006503A2">
        <w:rPr>
          <w:rFonts w:ascii="Times New Roman" w:hAnsi="Times New Roman" w:cs="Times New Roman"/>
          <w:color w:val="000000" w:themeColor="text1"/>
        </w:rPr>
        <w:t>patients)</w:t>
      </w:r>
      <w:r w:rsidR="00D30510" w:rsidRPr="006503A2">
        <w:rPr>
          <w:rFonts w:ascii="Times New Roman" w:hAnsi="Times New Roman" w:cs="Times New Roman"/>
          <w:color w:val="000000" w:themeColor="text1"/>
          <w:spacing w:val="-7"/>
        </w:rPr>
        <w:t xml:space="preserve"> </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1"/>
        </w:rPr>
        <w:t xml:space="preserve"> </w:t>
      </w:r>
      <w:r w:rsidRPr="006503A2">
        <w:rPr>
          <w:rFonts w:ascii="Times New Roman" w:hAnsi="Times New Roman" w:cs="Times New Roman"/>
          <w:color w:val="000000" w:themeColor="text1"/>
          <w:spacing w:val="-1"/>
        </w:rPr>
        <w:t xml:space="preserve">M. </w:t>
      </w:r>
      <w:proofErr w:type="spellStart"/>
      <w:r w:rsidRPr="006503A2">
        <w:rPr>
          <w:rFonts w:ascii="Times New Roman" w:hAnsi="Times New Roman" w:cs="Times New Roman"/>
          <w:color w:val="000000" w:themeColor="text1"/>
          <w:spacing w:val="-1"/>
        </w:rPr>
        <w:t>Dazai</w:t>
      </w:r>
      <w:proofErr w:type="spellEnd"/>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spacing w:val="-5"/>
        </w:rPr>
        <w:t>University of Miyazaki Hospital</w:t>
      </w:r>
      <w:r w:rsidR="00D30510" w:rsidRPr="006503A2">
        <w:rPr>
          <w:rFonts w:ascii="Times New Roman" w:hAnsi="Times New Roman" w:cs="Times New Roman"/>
          <w:color w:val="000000" w:themeColor="text1"/>
          <w:spacing w:val="-9"/>
        </w:rPr>
        <w:t xml:space="preserve"> </w:t>
      </w:r>
      <w:r w:rsidR="00D30510" w:rsidRPr="006503A2">
        <w:rPr>
          <w:rFonts w:ascii="Times New Roman" w:hAnsi="Times New Roman" w:cs="Times New Roman"/>
          <w:color w:val="000000" w:themeColor="text1"/>
        </w:rPr>
        <w:t>(</w:t>
      </w:r>
      <w:r w:rsidRPr="006503A2">
        <w:rPr>
          <w:rFonts w:ascii="Times New Roman" w:hAnsi="Times New Roman" w:cs="Times New Roman"/>
          <w:color w:val="000000" w:themeColor="text1"/>
        </w:rPr>
        <w:t>3</w:t>
      </w:r>
      <w:r w:rsidR="00D30510" w:rsidRPr="006503A2">
        <w:rPr>
          <w:rFonts w:ascii="Times New Roman" w:hAnsi="Times New Roman" w:cs="Times New Roman"/>
          <w:color w:val="000000" w:themeColor="text1"/>
          <w:spacing w:val="-3"/>
        </w:rPr>
        <w:t xml:space="preserve"> </w:t>
      </w:r>
      <w:r w:rsidR="00D30510" w:rsidRPr="006503A2">
        <w:rPr>
          <w:rFonts w:ascii="Times New Roman" w:hAnsi="Times New Roman" w:cs="Times New Roman"/>
          <w:color w:val="000000" w:themeColor="text1"/>
        </w:rPr>
        <w:t>patie</w:t>
      </w:r>
      <w:r w:rsidR="00D30510" w:rsidRPr="006503A2">
        <w:rPr>
          <w:rFonts w:ascii="Times New Roman" w:hAnsi="Times New Roman" w:cs="Times New Roman"/>
          <w:color w:val="000000" w:themeColor="text1"/>
          <w:spacing w:val="-1"/>
        </w:rPr>
        <w:t>n</w:t>
      </w:r>
      <w:r w:rsidR="00D30510" w:rsidRPr="006503A2">
        <w:rPr>
          <w:rFonts w:ascii="Times New Roman" w:hAnsi="Times New Roman" w:cs="Times New Roman"/>
          <w:color w:val="000000" w:themeColor="text1"/>
        </w:rPr>
        <w:t>ts</w:t>
      </w:r>
      <w:r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8"/>
        </w:rPr>
        <w:t xml:space="preserve"> </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spacing w:val="-2"/>
        </w:rPr>
        <w:t>A. Hosokawa</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spacing w:val="-5"/>
        </w:rPr>
        <w:t>St. Marianna University School of Medicine</w:t>
      </w:r>
      <w:r w:rsidR="00D30510" w:rsidRPr="006503A2">
        <w:rPr>
          <w:rFonts w:ascii="Times New Roman" w:hAnsi="Times New Roman" w:cs="Times New Roman"/>
          <w:color w:val="000000" w:themeColor="text1"/>
          <w:spacing w:val="-7"/>
        </w:rPr>
        <w:t xml:space="preserve"> </w:t>
      </w:r>
      <w:r w:rsidR="00D30510" w:rsidRPr="006503A2">
        <w:rPr>
          <w:rFonts w:ascii="Times New Roman" w:hAnsi="Times New Roman" w:cs="Times New Roman"/>
          <w:color w:val="000000" w:themeColor="text1"/>
        </w:rPr>
        <w:t>(</w:t>
      </w:r>
      <w:r w:rsidRPr="006503A2">
        <w:rPr>
          <w:rFonts w:ascii="Times New Roman" w:hAnsi="Times New Roman" w:cs="Times New Roman"/>
          <w:color w:val="000000" w:themeColor="text1"/>
        </w:rPr>
        <w:t>3</w:t>
      </w:r>
      <w:r w:rsidR="00D30510" w:rsidRPr="006503A2">
        <w:rPr>
          <w:rFonts w:ascii="Times New Roman" w:hAnsi="Times New Roman" w:cs="Times New Roman"/>
          <w:color w:val="000000" w:themeColor="text1"/>
          <w:spacing w:val="-3"/>
        </w:rPr>
        <w:t xml:space="preserve"> </w:t>
      </w:r>
      <w:r w:rsidR="00D30510" w:rsidRPr="006503A2">
        <w:rPr>
          <w:rFonts w:ascii="Times New Roman" w:hAnsi="Times New Roman" w:cs="Times New Roman"/>
          <w:color w:val="000000" w:themeColor="text1"/>
        </w:rPr>
        <w:t>patien</w:t>
      </w:r>
      <w:r w:rsidR="00D30510" w:rsidRPr="006503A2">
        <w:rPr>
          <w:rFonts w:ascii="Times New Roman" w:hAnsi="Times New Roman" w:cs="Times New Roman"/>
          <w:color w:val="000000" w:themeColor="text1"/>
          <w:spacing w:val="-1"/>
        </w:rPr>
        <w:t>t</w:t>
      </w:r>
      <w:r w:rsidR="00D30510" w:rsidRPr="006503A2">
        <w:rPr>
          <w:rFonts w:ascii="Times New Roman" w:hAnsi="Times New Roman" w:cs="Times New Roman"/>
          <w:color w:val="000000" w:themeColor="text1"/>
        </w:rPr>
        <w:t>s)</w:t>
      </w:r>
      <w:r w:rsidR="00D30510" w:rsidRPr="006503A2">
        <w:rPr>
          <w:rFonts w:ascii="Times New Roman" w:hAnsi="Times New Roman" w:cs="Times New Roman"/>
          <w:color w:val="000000" w:themeColor="text1"/>
          <w:spacing w:val="-8"/>
        </w:rPr>
        <w:t xml:space="preserve"> </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1"/>
        </w:rPr>
        <w:t xml:space="preserve"> </w:t>
      </w:r>
      <w:r w:rsidRPr="006503A2">
        <w:rPr>
          <w:rFonts w:ascii="Times New Roman" w:hAnsi="Times New Roman" w:cs="Times New Roman"/>
          <w:color w:val="000000" w:themeColor="text1"/>
          <w:spacing w:val="-1"/>
        </w:rPr>
        <w:lastRenderedPageBreak/>
        <w:t xml:space="preserve">Y. </w:t>
      </w:r>
      <w:proofErr w:type="spellStart"/>
      <w:r w:rsidRPr="006503A2">
        <w:rPr>
          <w:rFonts w:ascii="Times New Roman" w:hAnsi="Times New Roman" w:cs="Times New Roman"/>
          <w:color w:val="000000" w:themeColor="text1"/>
          <w:spacing w:val="-1"/>
        </w:rPr>
        <w:t>Sunakawa</w:t>
      </w:r>
      <w:proofErr w:type="spellEnd"/>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11"/>
        </w:rPr>
        <w:t xml:space="preserve"> </w:t>
      </w:r>
      <w:r w:rsidRPr="006503A2">
        <w:rPr>
          <w:rFonts w:ascii="Times New Roman" w:hAnsi="Times New Roman" w:cs="Times New Roman"/>
          <w:color w:val="000000" w:themeColor="text1"/>
          <w:spacing w:val="-11"/>
        </w:rPr>
        <w:t>KKR Sapporo Medical Center</w:t>
      </w:r>
      <w:r w:rsidR="00D30510" w:rsidRPr="006503A2">
        <w:rPr>
          <w:rFonts w:ascii="Times New Roman" w:hAnsi="Times New Roman" w:cs="Times New Roman"/>
          <w:color w:val="000000" w:themeColor="text1"/>
          <w:spacing w:val="-8"/>
        </w:rPr>
        <w:t xml:space="preserve"> </w:t>
      </w:r>
      <w:r w:rsidR="00D30510" w:rsidRPr="006503A2">
        <w:rPr>
          <w:rFonts w:ascii="Times New Roman" w:hAnsi="Times New Roman" w:cs="Times New Roman"/>
          <w:color w:val="000000" w:themeColor="text1"/>
        </w:rPr>
        <w:t>(</w:t>
      </w:r>
      <w:r w:rsidRPr="006503A2">
        <w:rPr>
          <w:rFonts w:ascii="Times New Roman" w:hAnsi="Times New Roman" w:cs="Times New Roman"/>
          <w:color w:val="000000" w:themeColor="text1"/>
        </w:rPr>
        <w:t>2</w:t>
      </w:r>
      <w:r w:rsidR="00D30510" w:rsidRPr="006503A2">
        <w:rPr>
          <w:rFonts w:ascii="Times New Roman" w:hAnsi="Times New Roman" w:cs="Times New Roman"/>
          <w:color w:val="000000" w:themeColor="text1"/>
          <w:spacing w:val="-2"/>
        </w:rPr>
        <w:t xml:space="preserve"> </w:t>
      </w:r>
      <w:r w:rsidR="00D30510" w:rsidRPr="006503A2">
        <w:rPr>
          <w:rFonts w:ascii="Times New Roman" w:hAnsi="Times New Roman" w:cs="Times New Roman"/>
          <w:color w:val="000000" w:themeColor="text1"/>
        </w:rPr>
        <w:t>patients)</w:t>
      </w:r>
      <w:r w:rsidR="00D30510" w:rsidRPr="006503A2">
        <w:rPr>
          <w:rFonts w:ascii="Times New Roman" w:hAnsi="Times New Roman" w:cs="Times New Roman"/>
          <w:color w:val="000000" w:themeColor="text1"/>
          <w:spacing w:val="-8"/>
        </w:rPr>
        <w:t xml:space="preserve"> </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1"/>
        </w:rPr>
        <w:t xml:space="preserve"> </w:t>
      </w:r>
      <w:r w:rsidRPr="006503A2">
        <w:rPr>
          <w:rFonts w:ascii="Times New Roman" w:hAnsi="Times New Roman" w:cs="Times New Roman"/>
          <w:color w:val="000000" w:themeColor="text1"/>
          <w:spacing w:val="-1"/>
        </w:rPr>
        <w:t xml:space="preserve">S. </w:t>
      </w:r>
      <w:proofErr w:type="spellStart"/>
      <w:r w:rsidRPr="006503A2">
        <w:rPr>
          <w:rFonts w:ascii="Times New Roman" w:hAnsi="Times New Roman" w:cs="Times New Roman"/>
          <w:color w:val="000000" w:themeColor="text1"/>
          <w:spacing w:val="-1"/>
        </w:rPr>
        <w:t>Sogabe</w:t>
      </w:r>
      <w:proofErr w:type="spellEnd"/>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6"/>
        </w:rPr>
        <w:t xml:space="preserve"> </w:t>
      </w:r>
      <w:r w:rsidRPr="006503A2">
        <w:rPr>
          <w:rFonts w:ascii="Times New Roman" w:hAnsi="Times New Roman" w:cs="Times New Roman"/>
          <w:color w:val="000000" w:themeColor="text1"/>
          <w:spacing w:val="-6"/>
        </w:rPr>
        <w:t>Toyama University Hospital</w:t>
      </w:r>
      <w:r w:rsidR="00D30510" w:rsidRPr="006503A2">
        <w:rPr>
          <w:rFonts w:ascii="Times New Roman" w:hAnsi="Times New Roman" w:cs="Times New Roman"/>
          <w:color w:val="000000" w:themeColor="text1"/>
          <w:spacing w:val="-8"/>
        </w:rPr>
        <w:t xml:space="preserve"> </w:t>
      </w:r>
      <w:r w:rsidR="00D30510" w:rsidRPr="006503A2">
        <w:rPr>
          <w:rFonts w:ascii="Times New Roman" w:hAnsi="Times New Roman" w:cs="Times New Roman"/>
          <w:color w:val="000000" w:themeColor="text1"/>
        </w:rPr>
        <w:t>(</w:t>
      </w:r>
      <w:r w:rsidR="003E13F9" w:rsidRPr="006503A2">
        <w:rPr>
          <w:rFonts w:ascii="Times New Roman" w:hAnsi="Times New Roman" w:cs="Times New Roman"/>
          <w:color w:val="000000" w:themeColor="text1"/>
        </w:rPr>
        <w:t>2</w:t>
      </w:r>
      <w:r w:rsidR="00D30510" w:rsidRPr="006503A2">
        <w:rPr>
          <w:rFonts w:ascii="Times New Roman" w:hAnsi="Times New Roman" w:cs="Times New Roman"/>
          <w:color w:val="000000" w:themeColor="text1"/>
          <w:spacing w:val="-3"/>
        </w:rPr>
        <w:t xml:space="preserve"> </w:t>
      </w:r>
      <w:r w:rsidR="00D30510" w:rsidRPr="006503A2">
        <w:rPr>
          <w:rFonts w:ascii="Times New Roman" w:hAnsi="Times New Roman" w:cs="Times New Roman"/>
          <w:color w:val="000000" w:themeColor="text1"/>
        </w:rPr>
        <w:t>patients)</w:t>
      </w:r>
      <w:r w:rsidR="00D30510" w:rsidRPr="006503A2">
        <w:rPr>
          <w:rFonts w:ascii="Times New Roman" w:hAnsi="Times New Roman" w:cs="Times New Roman"/>
          <w:color w:val="000000" w:themeColor="text1"/>
          <w:spacing w:val="-7"/>
        </w:rPr>
        <w:t xml:space="preserve"> </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1"/>
        </w:rPr>
        <w:t xml:space="preserve"> </w:t>
      </w:r>
      <w:r w:rsidR="003E13F9" w:rsidRPr="006503A2">
        <w:rPr>
          <w:rFonts w:ascii="Times New Roman" w:hAnsi="Times New Roman" w:cs="Times New Roman"/>
          <w:color w:val="000000" w:themeColor="text1"/>
          <w:spacing w:val="-1"/>
        </w:rPr>
        <w:t xml:space="preserve">T. Ando, S. </w:t>
      </w:r>
      <w:proofErr w:type="spellStart"/>
      <w:r w:rsidR="003E13F9" w:rsidRPr="006503A2">
        <w:rPr>
          <w:rFonts w:ascii="Times New Roman" w:hAnsi="Times New Roman" w:cs="Times New Roman"/>
          <w:color w:val="000000" w:themeColor="text1"/>
          <w:spacing w:val="-1"/>
        </w:rPr>
        <w:t>Kajiura</w:t>
      </w:r>
      <w:proofErr w:type="spellEnd"/>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13"/>
        </w:rPr>
        <w:t xml:space="preserve"> </w:t>
      </w:r>
      <w:r w:rsidR="003E13F9" w:rsidRPr="006503A2">
        <w:rPr>
          <w:rFonts w:ascii="Times New Roman" w:hAnsi="Times New Roman" w:cs="Times New Roman"/>
          <w:color w:val="000000" w:themeColor="text1"/>
          <w:spacing w:val="-13"/>
        </w:rPr>
        <w:t>Japanese Red Cross Akita Hospital</w:t>
      </w:r>
      <w:r w:rsidR="00D30510" w:rsidRPr="006503A2">
        <w:rPr>
          <w:rFonts w:ascii="Times New Roman" w:hAnsi="Times New Roman" w:cs="Times New Roman"/>
          <w:color w:val="000000" w:themeColor="text1"/>
        </w:rPr>
        <w:t xml:space="preserve"> (</w:t>
      </w:r>
      <w:r w:rsidR="003E13F9" w:rsidRPr="006503A2">
        <w:rPr>
          <w:rFonts w:ascii="Times New Roman" w:hAnsi="Times New Roman" w:cs="Times New Roman"/>
          <w:color w:val="000000" w:themeColor="text1"/>
        </w:rPr>
        <w:t>1</w:t>
      </w:r>
      <w:r w:rsidR="00D30510" w:rsidRPr="006503A2">
        <w:rPr>
          <w:rFonts w:ascii="Times New Roman" w:hAnsi="Times New Roman" w:cs="Times New Roman"/>
          <w:color w:val="000000" w:themeColor="text1"/>
          <w:spacing w:val="-2"/>
        </w:rPr>
        <w:t xml:space="preserve"> </w:t>
      </w:r>
      <w:r w:rsidR="00D30510" w:rsidRPr="006503A2">
        <w:rPr>
          <w:rFonts w:ascii="Times New Roman" w:hAnsi="Times New Roman" w:cs="Times New Roman"/>
          <w:color w:val="000000" w:themeColor="text1"/>
        </w:rPr>
        <w:t>patient</w:t>
      </w:r>
      <w:r w:rsidR="003E13F9"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9"/>
        </w:rPr>
        <w:t xml:space="preserve"> </w:t>
      </w:r>
      <w:r w:rsidR="00D30510" w:rsidRPr="006503A2">
        <w:rPr>
          <w:rFonts w:ascii="Times New Roman" w:hAnsi="Times New Roman" w:cs="Times New Roman"/>
          <w:color w:val="000000" w:themeColor="text1"/>
        </w:rPr>
        <w:t>–</w:t>
      </w:r>
      <w:r w:rsidR="00D30510" w:rsidRPr="006503A2">
        <w:rPr>
          <w:rFonts w:ascii="Times New Roman" w:hAnsi="Times New Roman" w:cs="Times New Roman"/>
          <w:color w:val="000000" w:themeColor="text1"/>
          <w:spacing w:val="-1"/>
        </w:rPr>
        <w:t xml:space="preserve"> </w:t>
      </w:r>
      <w:r w:rsidR="003E13F9" w:rsidRPr="006503A2">
        <w:rPr>
          <w:rFonts w:ascii="Times New Roman" w:hAnsi="Times New Roman" w:cs="Times New Roman"/>
          <w:color w:val="000000" w:themeColor="text1"/>
          <w:spacing w:val="-1"/>
        </w:rPr>
        <w:t>O. Muto; IMS Sapporo Digestive Disease Center General Hospital (1 patient)</w:t>
      </w:r>
      <w:r w:rsidR="0017504F" w:rsidRPr="006503A2">
        <w:rPr>
          <w:rFonts w:ascii="Times New Roman" w:hAnsi="Times New Roman" w:cs="Times New Roman"/>
          <w:color w:val="000000" w:themeColor="text1"/>
          <w:spacing w:val="-1"/>
        </w:rPr>
        <w:t xml:space="preserve"> </w:t>
      </w:r>
      <w:r w:rsidR="0017504F" w:rsidRPr="006503A2">
        <w:rPr>
          <w:rFonts w:ascii="Times New Roman" w:hAnsi="Times New Roman" w:cs="Times New Roman"/>
          <w:color w:val="000000" w:themeColor="text1"/>
        </w:rPr>
        <w:t>–</w:t>
      </w:r>
      <w:r w:rsidR="0017504F" w:rsidRPr="006503A2">
        <w:rPr>
          <w:rFonts w:ascii="Times New Roman" w:hAnsi="Times New Roman" w:cs="Times New Roman"/>
          <w:color w:val="000000" w:themeColor="text1"/>
          <w:spacing w:val="-1"/>
        </w:rPr>
        <w:t xml:space="preserve"> Y. Mitsuhashi</w:t>
      </w:r>
    </w:p>
    <w:p w14:paraId="1185B6B2" w14:textId="77777777" w:rsidR="00C06451" w:rsidRPr="006503A2" w:rsidRDefault="00C06451">
      <w:pPr>
        <w:rPr>
          <w:rFonts w:ascii="Times New Roman" w:eastAsiaTheme="majorEastAsia" w:hAnsi="Times New Roman" w:cs="Times New Roman"/>
          <w:b/>
          <w:color w:val="000000" w:themeColor="text1"/>
          <w:sz w:val="32"/>
          <w:szCs w:val="24"/>
        </w:rPr>
      </w:pPr>
      <w:bookmarkStart w:id="42" w:name="_Toc75540724"/>
      <w:bookmarkStart w:id="43" w:name="_Toc78281085"/>
      <w:r w:rsidRPr="006503A2">
        <w:rPr>
          <w:rFonts w:ascii="Times New Roman" w:hAnsi="Times New Roman" w:cs="Times New Roman"/>
          <w:b/>
          <w:color w:val="000000" w:themeColor="text1"/>
          <w:sz w:val="32"/>
        </w:rPr>
        <w:br w:type="page"/>
      </w:r>
    </w:p>
    <w:p w14:paraId="51BE7286" w14:textId="77777777" w:rsidR="00B24D9E" w:rsidRPr="006503A2" w:rsidRDefault="00C16D20" w:rsidP="000537EE">
      <w:pPr>
        <w:pStyle w:val="1"/>
        <w:snapToGrid w:val="0"/>
        <w:rPr>
          <w:rFonts w:ascii="Times New Roman" w:hAnsi="Times New Roman" w:cs="Times New Roman"/>
          <w:b/>
          <w:color w:val="000000" w:themeColor="text1"/>
          <w:sz w:val="32"/>
        </w:rPr>
      </w:pPr>
      <w:bookmarkStart w:id="44" w:name="_Toc78282382"/>
      <w:bookmarkStart w:id="45" w:name="_Toc78285388"/>
      <w:bookmarkStart w:id="46" w:name="_Toc78285492"/>
      <w:r w:rsidRPr="006503A2">
        <w:rPr>
          <w:rFonts w:ascii="Times New Roman" w:hAnsi="Times New Roman" w:cs="Times New Roman"/>
          <w:b/>
          <w:color w:val="000000" w:themeColor="text1"/>
          <w:sz w:val="32"/>
        </w:rPr>
        <w:lastRenderedPageBreak/>
        <w:t xml:space="preserve">Inclusion </w:t>
      </w:r>
      <w:bookmarkEnd w:id="42"/>
      <w:r w:rsidRPr="006503A2">
        <w:rPr>
          <w:rFonts w:ascii="Times New Roman" w:hAnsi="Times New Roman" w:cs="Times New Roman"/>
          <w:b/>
          <w:bCs/>
          <w:color w:val="000000" w:themeColor="text1"/>
          <w:sz w:val="32"/>
          <w:szCs w:val="32"/>
        </w:rPr>
        <w:t>criteria</w:t>
      </w:r>
      <w:bookmarkEnd w:id="43"/>
      <w:bookmarkEnd w:id="44"/>
      <w:bookmarkEnd w:id="45"/>
      <w:bookmarkEnd w:id="46"/>
    </w:p>
    <w:p w14:paraId="123C70CC" w14:textId="77777777" w:rsidR="00B24D9E" w:rsidRPr="006503A2" w:rsidRDefault="00B137CD" w:rsidP="000537EE">
      <w:pPr>
        <w:snapToGrid w:val="0"/>
        <w:spacing w:after="0"/>
        <w:ind w:left="200" w:right="469"/>
        <w:rPr>
          <w:rFonts w:ascii="Times New Roman" w:hAnsi="Times New Roman" w:cs="Times New Roman"/>
          <w:color w:val="000000" w:themeColor="text1"/>
        </w:rPr>
      </w:pPr>
      <w:r w:rsidRPr="006503A2">
        <w:rPr>
          <w:rFonts w:ascii="Times New Roman" w:hAnsi="Times New Roman" w:cs="Times New Roman"/>
          <w:color w:val="000000" w:themeColor="text1"/>
        </w:rPr>
        <w:t xml:space="preserve">Adult subjects presenting with </w:t>
      </w:r>
      <w:r w:rsidR="00C5226A" w:rsidRPr="006503A2">
        <w:rPr>
          <w:rFonts w:ascii="Times New Roman" w:eastAsia="Arial" w:hAnsi="Times New Roman" w:cs="Times New Roman"/>
          <w:color w:val="000000" w:themeColor="text1"/>
        </w:rPr>
        <w:t>newly detected</w:t>
      </w:r>
      <w:r w:rsidRPr="006503A2">
        <w:rPr>
          <w:rFonts w:ascii="Times New Roman" w:hAnsi="Times New Roman" w:cs="Times New Roman"/>
          <w:color w:val="000000" w:themeColor="text1"/>
        </w:rPr>
        <w:t xml:space="preserve"> asymptomatic venous thrombo</w:t>
      </w:r>
      <w:r w:rsidR="00502DFA" w:rsidRPr="006503A2">
        <w:rPr>
          <w:rFonts w:ascii="Times New Roman" w:hAnsi="Times New Roman" w:cs="Times New Roman"/>
          <w:color w:val="000000" w:themeColor="text1"/>
        </w:rPr>
        <w:t>embolism (VTE)</w:t>
      </w:r>
      <w:r w:rsidR="002F7331" w:rsidRPr="006503A2">
        <w:rPr>
          <w:rFonts w:ascii="Times New Roman" w:hAnsi="Times New Roman" w:cs="Times New Roman"/>
          <w:color w:val="000000" w:themeColor="text1"/>
        </w:rPr>
        <w:t>,</w:t>
      </w:r>
      <w:r w:rsidR="00502DFA"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deep vein thrombosis</w:t>
      </w:r>
      <w:r w:rsidR="002F7331" w:rsidRPr="006503A2">
        <w:rPr>
          <w:rFonts w:ascii="Times New Roman" w:hAnsi="Times New Roman" w:cs="Times New Roman"/>
          <w:color w:val="000000" w:themeColor="text1"/>
        </w:rPr>
        <w:t xml:space="preserve"> (</w:t>
      </w:r>
      <w:r w:rsidRPr="006503A2">
        <w:rPr>
          <w:rFonts w:ascii="Times New Roman" w:eastAsia="Arial" w:hAnsi="Times New Roman" w:cs="Times New Roman"/>
          <w:color w:val="000000" w:themeColor="text1"/>
        </w:rPr>
        <w:t>DVT</w:t>
      </w:r>
      <w:r w:rsidR="00C5226A" w:rsidRPr="006503A2">
        <w:rPr>
          <w:rFonts w:ascii="Times New Roman" w:eastAsia="Arial" w:hAnsi="Times New Roman" w:cs="Times New Roman"/>
          <w:color w:val="000000" w:themeColor="text1"/>
        </w:rPr>
        <w:t>,</w:t>
      </w:r>
      <w:r w:rsidRPr="006503A2">
        <w:rPr>
          <w:rFonts w:ascii="Times New Roman" w:eastAsia="Arial" w:hAnsi="Times New Roman" w:cs="Times New Roman"/>
          <w:color w:val="000000" w:themeColor="text1"/>
        </w:rPr>
        <w:t>)</w:t>
      </w:r>
      <w:r w:rsidRPr="006503A2">
        <w:rPr>
          <w:rFonts w:ascii="Times New Roman" w:hAnsi="Times New Roman" w:cs="Times New Roman"/>
          <w:color w:val="000000" w:themeColor="text1"/>
        </w:rPr>
        <w:t xml:space="preserve"> or pulmonary thromboembolism</w:t>
      </w:r>
      <w:r w:rsidR="00502DFA" w:rsidRPr="006503A2">
        <w:rPr>
          <w:rFonts w:ascii="Times New Roman" w:hAnsi="Times New Roman" w:cs="Times New Roman"/>
          <w:color w:val="000000" w:themeColor="text1"/>
        </w:rPr>
        <w:t xml:space="preserve"> (PE</w:t>
      </w:r>
      <w:r w:rsidR="00502DFA" w:rsidRPr="006503A2">
        <w:rPr>
          <w:rFonts w:ascii="Times New Roman" w:eastAsia="Arial" w:hAnsi="Times New Roman" w:cs="Times New Roman"/>
          <w:color w:val="000000" w:themeColor="text1"/>
        </w:rPr>
        <w:t>)</w:t>
      </w:r>
      <w:r w:rsidRPr="006503A2">
        <w:rPr>
          <w:rFonts w:ascii="Times New Roman" w:hAnsi="Times New Roman" w:cs="Times New Roman"/>
          <w:color w:val="000000" w:themeColor="text1"/>
        </w:rPr>
        <w:t xml:space="preserve"> during systemic chemotherapy in patients who have been histologically diagnosed with gastrointestinal cancer </w:t>
      </w:r>
      <w:r w:rsidR="00D45F3B" w:rsidRPr="006503A2">
        <w:rPr>
          <w:rFonts w:ascii="Times New Roman" w:eastAsia="Arial" w:hAnsi="Times New Roman" w:cs="Times New Roman"/>
          <w:color w:val="000000" w:themeColor="text1"/>
        </w:rPr>
        <w:t>were</w:t>
      </w:r>
      <w:r w:rsidR="00D45F3B"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eligible to participate in the study. </w:t>
      </w:r>
      <w:r w:rsidR="00C5226A" w:rsidRPr="006503A2">
        <w:rPr>
          <w:rFonts w:ascii="Times New Roman" w:eastAsia="Arial" w:hAnsi="Times New Roman" w:cs="Times New Roman"/>
          <w:color w:val="000000" w:themeColor="text1"/>
        </w:rPr>
        <w:t>Outpatients</w:t>
      </w:r>
      <w:r w:rsidRPr="006503A2">
        <w:rPr>
          <w:rFonts w:ascii="Times New Roman" w:eastAsia="Arial" w:hAnsi="Times New Roman" w:cs="Times New Roman"/>
          <w:color w:val="000000" w:themeColor="text1"/>
        </w:rPr>
        <w:t xml:space="preserve"> </w:t>
      </w:r>
      <w:r w:rsidR="00C5226A" w:rsidRPr="006503A2">
        <w:rPr>
          <w:rFonts w:ascii="Times New Roman" w:eastAsia="Arial" w:hAnsi="Times New Roman" w:cs="Times New Roman"/>
          <w:color w:val="000000" w:themeColor="text1"/>
        </w:rPr>
        <w:t>and patients</w:t>
      </w:r>
      <w:r w:rsidR="00C5226A"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hospitalized at the facilities participating in this study </w:t>
      </w:r>
      <w:r w:rsidR="00D45F3B" w:rsidRPr="006503A2">
        <w:rPr>
          <w:rFonts w:ascii="Times New Roman" w:eastAsia="Arial" w:hAnsi="Times New Roman" w:cs="Times New Roman"/>
          <w:color w:val="000000" w:themeColor="text1"/>
        </w:rPr>
        <w:t xml:space="preserve">were </w:t>
      </w:r>
      <w:r w:rsidR="00C5226A" w:rsidRPr="006503A2">
        <w:rPr>
          <w:rFonts w:ascii="Times New Roman" w:eastAsia="Arial" w:hAnsi="Times New Roman" w:cs="Times New Roman"/>
          <w:color w:val="000000" w:themeColor="text1"/>
        </w:rPr>
        <w:t>eligible</w:t>
      </w:r>
      <w:r w:rsidRPr="006503A2">
        <w:rPr>
          <w:rFonts w:ascii="Times New Roman" w:hAnsi="Times New Roman" w:cs="Times New Roman"/>
          <w:color w:val="000000" w:themeColor="text1"/>
        </w:rPr>
        <w:t>.</w:t>
      </w:r>
    </w:p>
    <w:p w14:paraId="33C00E16" w14:textId="77777777" w:rsidR="00B24D9E" w:rsidRPr="006503A2" w:rsidRDefault="00B24D9E" w:rsidP="000537EE">
      <w:pPr>
        <w:snapToGrid w:val="0"/>
        <w:spacing w:after="0"/>
        <w:rPr>
          <w:rFonts w:ascii="Times New Roman" w:hAnsi="Times New Roman" w:cs="Times New Roman"/>
          <w:color w:val="000000" w:themeColor="text1"/>
          <w:sz w:val="12"/>
        </w:rPr>
      </w:pPr>
    </w:p>
    <w:p w14:paraId="69E942DF" w14:textId="77777777" w:rsidR="00B24D9E" w:rsidRPr="006503A2" w:rsidRDefault="00D30510" w:rsidP="000537EE">
      <w:pPr>
        <w:snapToGrid w:val="0"/>
        <w:spacing w:after="0"/>
        <w:ind w:left="200" w:right="-20"/>
        <w:rPr>
          <w:rFonts w:ascii="Times New Roman" w:hAnsi="Times New Roman" w:cs="Times New Roman"/>
          <w:color w:val="000000" w:themeColor="text1"/>
        </w:rPr>
      </w:pPr>
      <w:r w:rsidRPr="006503A2">
        <w:rPr>
          <w:rFonts w:ascii="Times New Roman" w:hAnsi="Times New Roman" w:cs="Times New Roman"/>
          <w:color w:val="000000" w:themeColor="text1"/>
          <w:spacing w:val="-1"/>
        </w:rPr>
        <w:t>S</w:t>
      </w:r>
      <w:r w:rsidRPr="006503A2">
        <w:rPr>
          <w:rFonts w:ascii="Times New Roman" w:hAnsi="Times New Roman" w:cs="Times New Roman"/>
          <w:color w:val="000000" w:themeColor="text1"/>
        </w:rPr>
        <w:t>ubje</w:t>
      </w:r>
      <w:r w:rsidRPr="006503A2">
        <w:rPr>
          <w:rFonts w:ascii="Times New Roman" w:hAnsi="Times New Roman" w:cs="Times New Roman"/>
          <w:color w:val="000000" w:themeColor="text1"/>
          <w:spacing w:val="1"/>
        </w:rPr>
        <w:t>c</w:t>
      </w:r>
      <w:r w:rsidRPr="006503A2">
        <w:rPr>
          <w:rFonts w:ascii="Times New Roman" w:hAnsi="Times New Roman" w:cs="Times New Roman"/>
          <w:color w:val="000000" w:themeColor="text1"/>
        </w:rPr>
        <w:t>ts</w:t>
      </w:r>
      <w:r w:rsidRPr="006503A2">
        <w:rPr>
          <w:rFonts w:ascii="Times New Roman" w:hAnsi="Times New Roman" w:cs="Times New Roman"/>
          <w:color w:val="000000" w:themeColor="text1"/>
          <w:spacing w:val="-7"/>
        </w:rPr>
        <w:t xml:space="preserve"> </w:t>
      </w:r>
      <w:r w:rsidRPr="006503A2">
        <w:rPr>
          <w:rFonts w:ascii="Times New Roman" w:hAnsi="Times New Roman" w:cs="Times New Roman"/>
          <w:color w:val="000000" w:themeColor="text1"/>
          <w:spacing w:val="-1"/>
        </w:rPr>
        <w:t>m</w:t>
      </w:r>
      <w:r w:rsidRPr="006503A2">
        <w:rPr>
          <w:rFonts w:ascii="Times New Roman" w:hAnsi="Times New Roman" w:cs="Times New Roman"/>
          <w:color w:val="000000" w:themeColor="text1"/>
        </w:rPr>
        <w:t>u</w:t>
      </w:r>
      <w:r w:rsidRPr="006503A2">
        <w:rPr>
          <w:rFonts w:ascii="Times New Roman" w:hAnsi="Times New Roman" w:cs="Times New Roman"/>
          <w:color w:val="000000" w:themeColor="text1"/>
          <w:spacing w:val="1"/>
        </w:rPr>
        <w:t>s</w:t>
      </w:r>
      <w:r w:rsidRPr="006503A2">
        <w:rPr>
          <w:rFonts w:ascii="Times New Roman" w:hAnsi="Times New Roman" w:cs="Times New Roman"/>
          <w:color w:val="000000" w:themeColor="text1"/>
        </w:rPr>
        <w:t>t</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spacing w:val="1"/>
        </w:rPr>
        <w:t>s</w:t>
      </w:r>
      <w:r w:rsidRPr="006503A2">
        <w:rPr>
          <w:rFonts w:ascii="Times New Roman" w:hAnsi="Times New Roman" w:cs="Times New Roman"/>
          <w:color w:val="000000" w:themeColor="text1"/>
        </w:rPr>
        <w:t>at</w:t>
      </w:r>
      <w:r w:rsidRPr="006503A2">
        <w:rPr>
          <w:rFonts w:ascii="Times New Roman" w:hAnsi="Times New Roman" w:cs="Times New Roman"/>
          <w:color w:val="000000" w:themeColor="text1"/>
          <w:spacing w:val="-1"/>
        </w:rPr>
        <w:t>i</w:t>
      </w:r>
      <w:r w:rsidRPr="006503A2">
        <w:rPr>
          <w:rFonts w:ascii="Times New Roman" w:hAnsi="Times New Roman" w:cs="Times New Roman"/>
          <w:color w:val="000000" w:themeColor="text1"/>
          <w:spacing w:val="1"/>
        </w:rPr>
        <w:t>s</w:t>
      </w:r>
      <w:r w:rsidRPr="006503A2">
        <w:rPr>
          <w:rFonts w:ascii="Times New Roman" w:hAnsi="Times New Roman" w:cs="Times New Roman"/>
          <w:color w:val="000000" w:themeColor="text1"/>
        </w:rPr>
        <w:t>fy</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spacing w:val="-1"/>
        </w:rPr>
        <w:t>al</w:t>
      </w:r>
      <w:r w:rsidRPr="006503A2">
        <w:rPr>
          <w:rFonts w:ascii="Times New Roman" w:hAnsi="Times New Roman" w:cs="Times New Roman"/>
          <w:color w:val="000000" w:themeColor="text1"/>
        </w:rPr>
        <w:t>l</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spacing w:val="-1"/>
        </w:rPr>
        <w:t>o</w:t>
      </w:r>
      <w:r w:rsidRPr="006503A2">
        <w:rPr>
          <w:rFonts w:ascii="Times New Roman" w:hAnsi="Times New Roman" w:cs="Times New Roman"/>
          <w:color w:val="000000" w:themeColor="text1"/>
        </w:rPr>
        <w:t>f</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spacing w:val="-1"/>
        </w:rPr>
        <w:t>th</w:t>
      </w:r>
      <w:r w:rsidRPr="006503A2">
        <w:rPr>
          <w:rFonts w:ascii="Times New Roman" w:hAnsi="Times New Roman" w:cs="Times New Roman"/>
          <w:color w:val="000000" w:themeColor="text1"/>
        </w:rPr>
        <w:t>e</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spacing w:val="-1"/>
        </w:rPr>
        <w:t>follow</w:t>
      </w:r>
      <w:r w:rsidRPr="006503A2">
        <w:rPr>
          <w:rFonts w:ascii="Times New Roman" w:hAnsi="Times New Roman" w:cs="Times New Roman"/>
          <w:color w:val="000000" w:themeColor="text1"/>
        </w:rPr>
        <w:t>i</w:t>
      </w:r>
      <w:r w:rsidRPr="006503A2">
        <w:rPr>
          <w:rFonts w:ascii="Times New Roman" w:hAnsi="Times New Roman" w:cs="Times New Roman"/>
          <w:color w:val="000000" w:themeColor="text1"/>
          <w:spacing w:val="-1"/>
        </w:rPr>
        <w:t>n</w:t>
      </w:r>
      <w:r w:rsidRPr="006503A2">
        <w:rPr>
          <w:rFonts w:ascii="Times New Roman" w:hAnsi="Times New Roman" w:cs="Times New Roman"/>
          <w:color w:val="000000" w:themeColor="text1"/>
        </w:rPr>
        <w:t>g</w:t>
      </w:r>
      <w:r w:rsidRPr="006503A2">
        <w:rPr>
          <w:rFonts w:ascii="Times New Roman" w:hAnsi="Times New Roman" w:cs="Times New Roman"/>
          <w:color w:val="000000" w:themeColor="text1"/>
          <w:spacing w:val="-11"/>
        </w:rPr>
        <w:t xml:space="preserve"> </w:t>
      </w:r>
      <w:r w:rsidRPr="006503A2">
        <w:rPr>
          <w:rFonts w:ascii="Times New Roman" w:hAnsi="Times New Roman" w:cs="Times New Roman"/>
          <w:color w:val="000000" w:themeColor="text1"/>
          <w:spacing w:val="-1"/>
        </w:rPr>
        <w:t>criteri</w:t>
      </w:r>
      <w:r w:rsidRPr="006503A2">
        <w:rPr>
          <w:rFonts w:ascii="Times New Roman" w:hAnsi="Times New Roman" w:cs="Times New Roman"/>
          <w:color w:val="000000" w:themeColor="text1"/>
        </w:rPr>
        <w:t>a</w:t>
      </w:r>
      <w:r w:rsidRPr="006503A2">
        <w:rPr>
          <w:rFonts w:ascii="Times New Roman" w:hAnsi="Times New Roman" w:cs="Times New Roman"/>
          <w:color w:val="000000" w:themeColor="text1"/>
          <w:spacing w:val="-9"/>
        </w:rPr>
        <w:t xml:space="preserve"> </w:t>
      </w:r>
      <w:r w:rsidR="00D45F3B" w:rsidRPr="006503A2">
        <w:rPr>
          <w:rFonts w:ascii="Times New Roman" w:eastAsia="Arial" w:hAnsi="Times New Roman" w:cs="Times New Roman"/>
          <w:color w:val="000000" w:themeColor="text1"/>
          <w:spacing w:val="-1"/>
        </w:rPr>
        <w:t>for inclusion</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spacing w:val="-1"/>
        </w:rPr>
        <w:t>i</w:t>
      </w:r>
      <w:r w:rsidRPr="006503A2">
        <w:rPr>
          <w:rFonts w:ascii="Times New Roman" w:hAnsi="Times New Roman" w:cs="Times New Roman"/>
          <w:color w:val="000000" w:themeColor="text1"/>
        </w:rPr>
        <w:t>n</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spacing w:val="-1"/>
        </w:rPr>
        <w:t>th</w:t>
      </w:r>
      <w:r w:rsidRPr="006503A2">
        <w:rPr>
          <w:rFonts w:ascii="Times New Roman" w:hAnsi="Times New Roman" w:cs="Times New Roman"/>
          <w:color w:val="000000" w:themeColor="text1"/>
        </w:rPr>
        <w:t>e</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spacing w:val="-1"/>
        </w:rPr>
        <w:t>stu</w:t>
      </w:r>
      <w:r w:rsidRPr="006503A2">
        <w:rPr>
          <w:rFonts w:ascii="Times New Roman" w:hAnsi="Times New Roman" w:cs="Times New Roman"/>
          <w:color w:val="000000" w:themeColor="text1"/>
        </w:rPr>
        <w:t>d</w:t>
      </w:r>
      <w:r w:rsidRPr="006503A2">
        <w:rPr>
          <w:rFonts w:ascii="Times New Roman" w:hAnsi="Times New Roman" w:cs="Times New Roman"/>
          <w:color w:val="000000" w:themeColor="text1"/>
          <w:spacing w:val="-1"/>
        </w:rPr>
        <w:t>y</w:t>
      </w:r>
      <w:r w:rsidR="00866BC7" w:rsidRPr="006503A2">
        <w:rPr>
          <w:rFonts w:ascii="Times New Roman" w:eastAsia="Arial" w:hAnsi="Times New Roman" w:cs="Times New Roman"/>
          <w:color w:val="000000" w:themeColor="text1"/>
          <w:spacing w:val="-1"/>
        </w:rPr>
        <w:t>.</w:t>
      </w:r>
    </w:p>
    <w:p w14:paraId="34B75FE5" w14:textId="77777777" w:rsidR="00B24D9E" w:rsidRPr="006503A2" w:rsidRDefault="00B24D9E" w:rsidP="000537EE">
      <w:pPr>
        <w:snapToGrid w:val="0"/>
        <w:spacing w:before="4" w:after="0"/>
        <w:rPr>
          <w:rFonts w:ascii="Times New Roman" w:hAnsi="Times New Roman" w:cs="Times New Roman"/>
          <w:color w:val="000000" w:themeColor="text1"/>
          <w:sz w:val="14"/>
        </w:rPr>
      </w:pPr>
    </w:p>
    <w:p w14:paraId="79E6A9D5" w14:textId="77777777" w:rsidR="00B137CD" w:rsidRPr="006503A2" w:rsidRDefault="00C16D20" w:rsidP="000537EE">
      <w:pPr>
        <w:snapToGrid w:val="0"/>
        <w:spacing w:after="0"/>
        <w:ind w:left="919" w:right="784" w:hanging="360"/>
        <w:rPr>
          <w:rFonts w:ascii="Times New Roman" w:hAnsi="Times New Roman" w:cs="Times New Roman"/>
          <w:color w:val="000000" w:themeColor="text1"/>
        </w:rPr>
      </w:pPr>
      <w:r w:rsidRPr="006503A2">
        <w:rPr>
          <w:rFonts w:ascii="Times New Roman" w:eastAsia="Times New Roman" w:hAnsi="Times New Roman" w:cs="Times New Roman"/>
          <w:color w:val="000000" w:themeColor="text1"/>
          <w:sz w:val="24"/>
          <w:szCs w:val="24"/>
        </w:rPr>
        <w:t>1.</w:t>
      </w:r>
      <w:r w:rsidRPr="006503A2">
        <w:rPr>
          <w:rFonts w:ascii="Times New Roman" w:eastAsia="Times New Roman" w:hAnsi="Times New Roman" w:cs="Times New Roman"/>
          <w:color w:val="000000" w:themeColor="text1"/>
          <w:sz w:val="24"/>
          <w:szCs w:val="24"/>
        </w:rPr>
        <w:tab/>
      </w:r>
      <w:r w:rsidR="00C5226A" w:rsidRPr="006503A2">
        <w:rPr>
          <w:rFonts w:ascii="Times New Roman" w:eastAsia="Times New Roman" w:hAnsi="Times New Roman" w:cs="Times New Roman"/>
          <w:color w:val="000000" w:themeColor="text1"/>
        </w:rPr>
        <w:t xml:space="preserve">The presence of </w:t>
      </w:r>
      <w:r w:rsidR="00B137CD" w:rsidRPr="006503A2">
        <w:rPr>
          <w:rFonts w:ascii="Times New Roman" w:hAnsi="Times New Roman" w:cs="Times New Roman"/>
          <w:color w:val="000000" w:themeColor="text1"/>
        </w:rPr>
        <w:t>gastrointestinal cancer</w:t>
      </w:r>
      <w:r w:rsidR="00C5226A" w:rsidRPr="006503A2">
        <w:rPr>
          <w:rFonts w:ascii="Times New Roman" w:eastAsia="Times New Roman" w:hAnsi="Times New Roman" w:cs="Times New Roman"/>
          <w:color w:val="000000" w:themeColor="text1"/>
        </w:rPr>
        <w:t xml:space="preserve">, regardless of </w:t>
      </w:r>
      <w:r w:rsidR="00C5226A" w:rsidRPr="006503A2">
        <w:rPr>
          <w:rFonts w:ascii="Times New Roman" w:hAnsi="Times New Roman" w:cs="Times New Roman"/>
          <w:color w:val="000000" w:themeColor="text1"/>
        </w:rPr>
        <w:t>type</w:t>
      </w:r>
      <w:r w:rsidR="00C5226A" w:rsidRPr="006503A2">
        <w:rPr>
          <w:rFonts w:ascii="Times New Roman" w:eastAsia="Times New Roman" w:hAnsi="Times New Roman" w:cs="Times New Roman"/>
          <w:color w:val="000000" w:themeColor="text1"/>
        </w:rPr>
        <w:t>, must be histologically confirmed</w:t>
      </w:r>
      <w:r w:rsidR="00B137CD" w:rsidRPr="006503A2">
        <w:rPr>
          <w:rFonts w:ascii="Times New Roman" w:hAnsi="Times New Roman" w:cs="Times New Roman"/>
          <w:color w:val="000000" w:themeColor="text1"/>
        </w:rPr>
        <w:t>.</w:t>
      </w:r>
    </w:p>
    <w:p w14:paraId="210E41D3" w14:textId="77777777" w:rsidR="00B137CD" w:rsidRPr="006503A2" w:rsidRDefault="00C16D20" w:rsidP="000537EE">
      <w:pPr>
        <w:snapToGrid w:val="0"/>
        <w:spacing w:after="0"/>
        <w:ind w:left="919" w:right="784" w:hanging="360"/>
        <w:rPr>
          <w:rFonts w:ascii="Times New Roman" w:hAnsi="Times New Roman" w:cs="Times New Roman"/>
          <w:color w:val="000000" w:themeColor="text1"/>
        </w:rPr>
      </w:pPr>
      <w:r w:rsidRPr="006503A2">
        <w:rPr>
          <w:rFonts w:ascii="Times New Roman" w:eastAsia="Times New Roman" w:hAnsi="Times New Roman" w:cs="Times New Roman"/>
          <w:color w:val="000000" w:themeColor="text1"/>
          <w:sz w:val="24"/>
          <w:szCs w:val="24"/>
        </w:rPr>
        <w:t>2.</w:t>
      </w:r>
      <w:r w:rsidRPr="006503A2">
        <w:rPr>
          <w:rFonts w:ascii="Times New Roman" w:eastAsia="Times New Roman" w:hAnsi="Times New Roman" w:cs="Times New Roman"/>
          <w:color w:val="000000" w:themeColor="text1"/>
          <w:sz w:val="24"/>
          <w:szCs w:val="24"/>
        </w:rPr>
        <w:tab/>
      </w:r>
      <w:r w:rsidR="00C5226A" w:rsidRPr="006503A2">
        <w:rPr>
          <w:rFonts w:ascii="Times New Roman" w:eastAsia="Times New Roman" w:hAnsi="Times New Roman" w:cs="Times New Roman"/>
          <w:color w:val="000000" w:themeColor="text1"/>
        </w:rPr>
        <w:t>Asymptomatic</w:t>
      </w:r>
      <w:r w:rsidR="00C5226A" w:rsidRPr="006503A2">
        <w:rPr>
          <w:rFonts w:ascii="Times New Roman" w:hAnsi="Times New Roman" w:cs="Times New Roman"/>
          <w:color w:val="000000" w:themeColor="text1"/>
        </w:rPr>
        <w:t xml:space="preserve"> </w:t>
      </w:r>
      <w:r w:rsidR="0044174F" w:rsidRPr="006503A2">
        <w:rPr>
          <w:rFonts w:ascii="Times New Roman" w:hAnsi="Times New Roman" w:cs="Times New Roman"/>
          <w:color w:val="000000" w:themeColor="text1"/>
        </w:rPr>
        <w:t>deep vein thrombosis (DVT)</w:t>
      </w:r>
      <w:r w:rsidR="00B137CD" w:rsidRPr="006503A2">
        <w:rPr>
          <w:rFonts w:ascii="Times New Roman" w:hAnsi="Times New Roman" w:cs="Times New Roman"/>
          <w:color w:val="000000" w:themeColor="text1"/>
        </w:rPr>
        <w:t xml:space="preserve"> or PE</w:t>
      </w:r>
      <w:r w:rsidR="00C5226A" w:rsidRPr="006503A2">
        <w:rPr>
          <w:rFonts w:ascii="Times New Roman" w:eastAsia="Times New Roman" w:hAnsi="Times New Roman" w:cs="Times New Roman"/>
          <w:color w:val="000000" w:themeColor="text1"/>
        </w:rPr>
        <w:t>, without restrictions on location,</w:t>
      </w:r>
      <w:r w:rsidR="00B137CD" w:rsidRPr="006503A2">
        <w:rPr>
          <w:rFonts w:ascii="Times New Roman" w:hAnsi="Times New Roman" w:cs="Times New Roman"/>
          <w:color w:val="000000" w:themeColor="text1"/>
        </w:rPr>
        <w:t xml:space="preserve"> was newly developed during systemic chemotherapy for gastrointestinal cancer. </w:t>
      </w:r>
      <w:r w:rsidR="00C5226A" w:rsidRPr="006503A2">
        <w:rPr>
          <w:rFonts w:ascii="Times New Roman" w:eastAsia="Times New Roman" w:hAnsi="Times New Roman" w:cs="Times New Roman"/>
          <w:color w:val="000000" w:themeColor="text1"/>
        </w:rPr>
        <w:t>Patients with</w:t>
      </w:r>
      <w:r w:rsidR="00C5226A" w:rsidRPr="006503A2">
        <w:rPr>
          <w:rFonts w:ascii="Times New Roman" w:hAnsi="Times New Roman" w:cs="Times New Roman"/>
          <w:color w:val="000000" w:themeColor="text1"/>
        </w:rPr>
        <w:t xml:space="preserve"> </w:t>
      </w:r>
      <w:r w:rsidR="00B137CD" w:rsidRPr="006503A2">
        <w:rPr>
          <w:rFonts w:ascii="Times New Roman" w:hAnsi="Times New Roman" w:cs="Times New Roman"/>
          <w:color w:val="000000" w:themeColor="text1"/>
        </w:rPr>
        <w:t xml:space="preserve">symptomatic thrombosis* </w:t>
      </w:r>
      <w:r w:rsidR="00D45F3B" w:rsidRPr="006503A2">
        <w:rPr>
          <w:rFonts w:ascii="Times New Roman" w:eastAsia="Times New Roman" w:hAnsi="Times New Roman" w:cs="Times New Roman"/>
          <w:color w:val="000000" w:themeColor="text1"/>
        </w:rPr>
        <w:t>wer</w:t>
      </w:r>
      <w:r w:rsidR="00C5226A" w:rsidRPr="006503A2">
        <w:rPr>
          <w:rFonts w:ascii="Times New Roman" w:eastAsia="Times New Roman" w:hAnsi="Times New Roman" w:cs="Times New Roman"/>
          <w:color w:val="000000" w:themeColor="text1"/>
        </w:rPr>
        <w:t>e ineligible</w:t>
      </w:r>
      <w:r w:rsidR="00B137CD" w:rsidRPr="006503A2">
        <w:rPr>
          <w:rFonts w:ascii="Times New Roman" w:eastAsia="Times New Roman" w:hAnsi="Times New Roman" w:cs="Times New Roman"/>
          <w:color w:val="000000" w:themeColor="text1"/>
        </w:rPr>
        <w:t>.</w:t>
      </w:r>
      <w:r w:rsidR="00B137CD" w:rsidRPr="006503A2">
        <w:rPr>
          <w:rFonts w:ascii="Times New Roman" w:hAnsi="Times New Roman" w:cs="Times New Roman"/>
          <w:color w:val="000000" w:themeColor="text1"/>
        </w:rPr>
        <w:t xml:space="preserve"> In addition, </w:t>
      </w:r>
      <w:r w:rsidR="00C5226A" w:rsidRPr="006503A2">
        <w:rPr>
          <w:rFonts w:ascii="Times New Roman" w:eastAsia="Times New Roman" w:hAnsi="Times New Roman" w:cs="Times New Roman"/>
          <w:color w:val="000000" w:themeColor="text1"/>
        </w:rPr>
        <w:t>patients who develop</w:t>
      </w:r>
      <w:r w:rsidR="00C5226A" w:rsidRPr="006503A2">
        <w:rPr>
          <w:rFonts w:ascii="Times New Roman" w:hAnsi="Times New Roman" w:cs="Times New Roman"/>
          <w:color w:val="000000" w:themeColor="text1"/>
        </w:rPr>
        <w:t xml:space="preserve"> </w:t>
      </w:r>
      <w:r w:rsidR="00B137CD" w:rsidRPr="006503A2">
        <w:rPr>
          <w:rFonts w:ascii="Times New Roman" w:hAnsi="Times New Roman" w:cs="Times New Roman"/>
          <w:color w:val="000000" w:themeColor="text1"/>
        </w:rPr>
        <w:t xml:space="preserve">thrombosis during systemic chemotherapy as postoperative adjuvant chemotherapy </w:t>
      </w:r>
      <w:r w:rsidR="00D45F3B" w:rsidRPr="006503A2">
        <w:rPr>
          <w:rFonts w:ascii="Times New Roman" w:eastAsia="Times New Roman" w:hAnsi="Times New Roman" w:cs="Times New Roman"/>
          <w:color w:val="000000" w:themeColor="text1"/>
        </w:rPr>
        <w:t>could</w:t>
      </w:r>
      <w:r w:rsidR="00D45F3B" w:rsidRPr="006503A2">
        <w:rPr>
          <w:rFonts w:ascii="Times New Roman" w:hAnsi="Times New Roman" w:cs="Times New Roman"/>
          <w:color w:val="000000" w:themeColor="text1"/>
        </w:rPr>
        <w:t xml:space="preserve"> </w:t>
      </w:r>
      <w:r w:rsidR="00B137CD" w:rsidRPr="006503A2">
        <w:rPr>
          <w:rFonts w:ascii="Times New Roman" w:hAnsi="Times New Roman" w:cs="Times New Roman"/>
          <w:color w:val="000000" w:themeColor="text1"/>
        </w:rPr>
        <w:t>be registered.</w:t>
      </w:r>
    </w:p>
    <w:p w14:paraId="3AFFEF6E" w14:textId="77777777" w:rsidR="00B137CD" w:rsidRPr="006503A2" w:rsidRDefault="00B137CD" w:rsidP="000537EE">
      <w:pPr>
        <w:snapToGrid w:val="0"/>
        <w:spacing w:after="0"/>
        <w:ind w:left="1134" w:right="784" w:hanging="200"/>
        <w:rPr>
          <w:rFonts w:ascii="Times New Roman" w:hAnsi="Times New Roman" w:cs="Times New Roman"/>
          <w:color w:val="000000" w:themeColor="text1"/>
        </w:rPr>
      </w:pPr>
      <w:r w:rsidRPr="006503A2">
        <w:rPr>
          <w:rFonts w:ascii="Times New Roman" w:hAnsi="Times New Roman" w:cs="Times New Roman"/>
          <w:color w:val="000000" w:themeColor="text1"/>
          <w:sz w:val="21"/>
        </w:rPr>
        <w:t xml:space="preserve">* </w:t>
      </w:r>
      <w:r w:rsidRPr="006503A2">
        <w:rPr>
          <w:rFonts w:ascii="Times New Roman" w:hAnsi="Times New Roman" w:cs="Times New Roman"/>
          <w:color w:val="000000" w:themeColor="text1"/>
          <w:sz w:val="21"/>
        </w:rPr>
        <w:tab/>
        <w:t xml:space="preserve">DVT </w:t>
      </w:r>
      <w:r w:rsidR="00C5226A" w:rsidRPr="006503A2">
        <w:rPr>
          <w:rFonts w:ascii="Times New Roman" w:eastAsia="Times New Roman" w:hAnsi="Times New Roman" w:cs="Times New Roman"/>
          <w:color w:val="000000" w:themeColor="text1"/>
          <w:sz w:val="21"/>
          <w:szCs w:val="21"/>
        </w:rPr>
        <w:t>includes</w:t>
      </w:r>
      <w:r w:rsidR="00C5226A" w:rsidRPr="006503A2">
        <w:rPr>
          <w:rFonts w:ascii="Times New Roman" w:hAnsi="Times New Roman" w:cs="Times New Roman"/>
          <w:color w:val="000000" w:themeColor="text1"/>
          <w:sz w:val="21"/>
        </w:rPr>
        <w:t xml:space="preserve"> </w:t>
      </w:r>
      <w:r w:rsidRPr="006503A2">
        <w:rPr>
          <w:rFonts w:ascii="Times New Roman" w:hAnsi="Times New Roman" w:cs="Times New Roman"/>
          <w:color w:val="000000" w:themeColor="text1"/>
          <w:sz w:val="21"/>
        </w:rPr>
        <w:t xml:space="preserve">symptoms such as erythema, warmth, pain, swelling, tenderness, and pain during dorsiflexion of the legs, and PE </w:t>
      </w:r>
      <w:r w:rsidR="00C5226A" w:rsidRPr="006503A2">
        <w:rPr>
          <w:rFonts w:ascii="Times New Roman" w:eastAsia="Times New Roman" w:hAnsi="Times New Roman" w:cs="Times New Roman"/>
          <w:color w:val="000000" w:themeColor="text1"/>
          <w:sz w:val="21"/>
          <w:szCs w:val="21"/>
        </w:rPr>
        <w:t>includes symptoms such as</w:t>
      </w:r>
      <w:r w:rsidR="00C5226A" w:rsidRPr="006503A2">
        <w:rPr>
          <w:rFonts w:ascii="Times New Roman" w:hAnsi="Times New Roman" w:cs="Times New Roman"/>
          <w:color w:val="000000" w:themeColor="text1"/>
          <w:sz w:val="21"/>
        </w:rPr>
        <w:t xml:space="preserve"> </w:t>
      </w:r>
      <w:r w:rsidRPr="006503A2">
        <w:rPr>
          <w:rFonts w:ascii="Times New Roman" w:hAnsi="Times New Roman" w:cs="Times New Roman"/>
          <w:color w:val="000000" w:themeColor="text1"/>
          <w:sz w:val="21"/>
        </w:rPr>
        <w:t xml:space="preserve">sudden dyspnea, tachypnea, tachypnea, and fainting. </w:t>
      </w:r>
      <w:r w:rsidR="00C5226A" w:rsidRPr="006503A2">
        <w:rPr>
          <w:rFonts w:ascii="Times New Roman" w:eastAsia="Times New Roman" w:hAnsi="Times New Roman" w:cs="Times New Roman"/>
          <w:color w:val="000000" w:themeColor="text1"/>
          <w:sz w:val="21"/>
          <w:szCs w:val="21"/>
        </w:rPr>
        <w:t>Signs such as hypotension and</w:t>
      </w:r>
      <w:r w:rsidRPr="006503A2">
        <w:rPr>
          <w:rFonts w:ascii="Times New Roman" w:hAnsi="Times New Roman" w:cs="Times New Roman"/>
          <w:color w:val="000000" w:themeColor="text1"/>
          <w:sz w:val="21"/>
        </w:rPr>
        <w:t xml:space="preserve"> hypoxemia</w:t>
      </w:r>
      <w:r w:rsidR="00C5226A" w:rsidRPr="006503A2">
        <w:rPr>
          <w:rFonts w:ascii="Times New Roman" w:eastAsia="Times New Roman" w:hAnsi="Times New Roman" w:cs="Times New Roman"/>
          <w:color w:val="000000" w:themeColor="text1"/>
          <w:sz w:val="21"/>
          <w:szCs w:val="21"/>
        </w:rPr>
        <w:t xml:space="preserve"> were indicative of “</w:t>
      </w:r>
      <w:r w:rsidR="00C5226A" w:rsidRPr="006503A2">
        <w:rPr>
          <w:rFonts w:ascii="Times New Roman" w:hAnsi="Times New Roman" w:cs="Times New Roman"/>
          <w:color w:val="000000" w:themeColor="text1"/>
          <w:sz w:val="21"/>
        </w:rPr>
        <w:t>symptomatic</w:t>
      </w:r>
      <w:r w:rsidR="00C5226A" w:rsidRPr="006503A2">
        <w:rPr>
          <w:rFonts w:ascii="Times New Roman" w:eastAsia="Times New Roman" w:hAnsi="Times New Roman" w:cs="Times New Roman"/>
          <w:color w:val="000000" w:themeColor="text1"/>
          <w:sz w:val="21"/>
          <w:szCs w:val="21"/>
        </w:rPr>
        <w:t xml:space="preserve">” </w:t>
      </w:r>
      <w:r w:rsidR="00866BC7" w:rsidRPr="006503A2">
        <w:rPr>
          <w:rFonts w:ascii="Times New Roman" w:eastAsia="Times New Roman" w:hAnsi="Times New Roman" w:cs="Times New Roman"/>
          <w:color w:val="000000" w:themeColor="text1"/>
          <w:sz w:val="21"/>
          <w:szCs w:val="21"/>
        </w:rPr>
        <w:t xml:space="preserve">thrombosis. </w:t>
      </w:r>
    </w:p>
    <w:p w14:paraId="07911626" w14:textId="77777777" w:rsidR="00B137CD" w:rsidRPr="006503A2" w:rsidRDefault="00C16D20" w:rsidP="000537EE">
      <w:pPr>
        <w:snapToGrid w:val="0"/>
        <w:spacing w:after="0"/>
        <w:ind w:left="919" w:right="784" w:hanging="360"/>
        <w:rPr>
          <w:rFonts w:ascii="Times New Roman" w:hAnsi="Times New Roman" w:cs="Times New Roman"/>
          <w:color w:val="000000" w:themeColor="text1"/>
        </w:rPr>
      </w:pPr>
      <w:r w:rsidRPr="006503A2">
        <w:rPr>
          <w:rFonts w:ascii="Times New Roman" w:eastAsia="Times New Roman" w:hAnsi="Times New Roman" w:cs="Times New Roman"/>
          <w:color w:val="000000" w:themeColor="text1"/>
          <w:sz w:val="24"/>
          <w:szCs w:val="24"/>
        </w:rPr>
        <w:t>3.</w:t>
      </w:r>
      <w:r w:rsidRPr="006503A2">
        <w:rPr>
          <w:rFonts w:ascii="Times New Roman" w:eastAsia="Times New Roman" w:hAnsi="Times New Roman" w:cs="Times New Roman"/>
          <w:color w:val="000000" w:themeColor="text1"/>
          <w:sz w:val="24"/>
          <w:szCs w:val="24"/>
        </w:rPr>
        <w:tab/>
      </w:r>
      <w:r w:rsidR="00866BC7" w:rsidRPr="006503A2">
        <w:rPr>
          <w:rFonts w:ascii="Times New Roman" w:eastAsia="Arial" w:hAnsi="Times New Roman" w:cs="Times New Roman"/>
          <w:color w:val="000000" w:themeColor="text1"/>
        </w:rPr>
        <w:t>Pre</w:t>
      </w:r>
      <w:r w:rsidR="00B137CD" w:rsidRPr="006503A2">
        <w:rPr>
          <w:rFonts w:ascii="Times New Roman" w:hAnsi="Times New Roman" w:cs="Times New Roman"/>
          <w:color w:val="000000" w:themeColor="text1"/>
        </w:rPr>
        <w:t xml:space="preserve">-screening </w:t>
      </w:r>
      <w:r w:rsidR="00866BC7" w:rsidRPr="006503A2">
        <w:rPr>
          <w:rFonts w:ascii="Times New Roman" w:eastAsia="Arial" w:hAnsi="Times New Roman" w:cs="Times New Roman"/>
          <w:color w:val="000000" w:themeColor="text1"/>
        </w:rPr>
        <w:t>confirmed</w:t>
      </w:r>
      <w:r w:rsidR="00866BC7" w:rsidRPr="006503A2">
        <w:rPr>
          <w:rFonts w:ascii="Times New Roman" w:hAnsi="Times New Roman" w:cs="Times New Roman"/>
          <w:color w:val="000000" w:themeColor="text1"/>
        </w:rPr>
        <w:t xml:space="preserve"> the absence </w:t>
      </w:r>
      <w:r w:rsidR="00B137CD" w:rsidRPr="006503A2">
        <w:rPr>
          <w:rFonts w:ascii="Times New Roman" w:hAnsi="Times New Roman" w:cs="Times New Roman"/>
          <w:color w:val="000000" w:themeColor="text1"/>
        </w:rPr>
        <w:t xml:space="preserve">of thrombosis before </w:t>
      </w:r>
      <w:r w:rsidR="00866BC7" w:rsidRPr="006503A2">
        <w:rPr>
          <w:rFonts w:ascii="Times New Roman" w:eastAsia="Arial" w:hAnsi="Times New Roman" w:cs="Times New Roman"/>
          <w:color w:val="000000" w:themeColor="text1"/>
        </w:rPr>
        <w:t>a diagnosis of new</w:t>
      </w:r>
      <w:r w:rsidR="00866BC7" w:rsidRPr="006503A2">
        <w:rPr>
          <w:rFonts w:ascii="Times New Roman" w:hAnsi="Times New Roman" w:cs="Times New Roman"/>
          <w:color w:val="000000" w:themeColor="text1"/>
        </w:rPr>
        <w:t xml:space="preserve">-onset </w:t>
      </w:r>
      <w:r w:rsidR="00B137CD" w:rsidRPr="006503A2">
        <w:rPr>
          <w:rFonts w:ascii="Times New Roman" w:hAnsi="Times New Roman" w:cs="Times New Roman"/>
          <w:color w:val="000000" w:themeColor="text1"/>
        </w:rPr>
        <w:t>asymptomatic VTE</w:t>
      </w:r>
      <w:r w:rsidR="00866BC7" w:rsidRPr="006503A2">
        <w:rPr>
          <w:rFonts w:ascii="Times New Roman" w:eastAsia="Arial" w:hAnsi="Times New Roman" w:cs="Times New Roman"/>
          <w:color w:val="000000" w:themeColor="text1"/>
        </w:rPr>
        <w:t xml:space="preserve"> was rendered</w:t>
      </w:r>
      <w:r w:rsidR="00B137CD" w:rsidRPr="006503A2">
        <w:rPr>
          <w:rFonts w:ascii="Times New Roman" w:eastAsia="Arial" w:hAnsi="Times New Roman" w:cs="Times New Roman"/>
          <w:color w:val="000000" w:themeColor="text1"/>
        </w:rPr>
        <w:t>.</w:t>
      </w:r>
      <w:r w:rsidR="00B137CD" w:rsidRPr="006503A2">
        <w:rPr>
          <w:rFonts w:ascii="Times New Roman" w:hAnsi="Times New Roman" w:cs="Times New Roman"/>
          <w:color w:val="000000" w:themeColor="text1"/>
        </w:rPr>
        <w:t xml:space="preserve"> In pre-screening, </w:t>
      </w:r>
      <w:r w:rsidR="00866BC7" w:rsidRPr="006503A2">
        <w:rPr>
          <w:rFonts w:ascii="Times New Roman" w:eastAsia="Arial" w:hAnsi="Times New Roman" w:cs="Times New Roman"/>
          <w:color w:val="000000" w:themeColor="text1"/>
        </w:rPr>
        <w:t xml:space="preserve">a </w:t>
      </w:r>
      <w:r w:rsidR="00B137CD" w:rsidRPr="006503A2">
        <w:rPr>
          <w:rFonts w:ascii="Times New Roman" w:hAnsi="Times New Roman" w:cs="Times New Roman"/>
          <w:color w:val="000000" w:themeColor="text1"/>
        </w:rPr>
        <w:t xml:space="preserve">serum </w:t>
      </w:r>
      <w:r w:rsidR="00866BC7" w:rsidRPr="006503A2">
        <w:rPr>
          <w:rFonts w:ascii="Times New Roman" w:eastAsia="Arial" w:hAnsi="Times New Roman" w:cs="Times New Roman"/>
          <w:smallCaps/>
          <w:color w:val="000000" w:themeColor="text1"/>
        </w:rPr>
        <w:t>d</w:t>
      </w:r>
      <w:r w:rsidR="00B137CD" w:rsidRPr="006503A2">
        <w:rPr>
          <w:rFonts w:ascii="Times New Roman" w:hAnsi="Times New Roman" w:cs="Times New Roman"/>
          <w:color w:val="000000" w:themeColor="text1"/>
        </w:rPr>
        <w:t xml:space="preserve">-dimer </w:t>
      </w:r>
      <w:r w:rsidR="00866BC7" w:rsidRPr="006503A2">
        <w:rPr>
          <w:rFonts w:ascii="Times New Roman" w:eastAsia="Arial" w:hAnsi="Times New Roman" w:cs="Times New Roman"/>
          <w:color w:val="000000" w:themeColor="text1"/>
        </w:rPr>
        <w:t>level of ≤</w:t>
      </w:r>
      <w:r w:rsidR="00B137CD" w:rsidRPr="006503A2">
        <w:rPr>
          <w:rFonts w:ascii="Times New Roman" w:hAnsi="Times New Roman" w:cs="Times New Roman"/>
          <w:color w:val="000000" w:themeColor="text1"/>
        </w:rPr>
        <w:t xml:space="preserve">1.2 </w:t>
      </w:r>
      <w:r w:rsidR="00866BC7" w:rsidRPr="006503A2">
        <w:rPr>
          <w:rFonts w:ascii="Times New Roman" w:eastAsia="Arial" w:hAnsi="Times New Roman" w:cs="Times New Roman"/>
          <w:color w:val="000000" w:themeColor="text1"/>
        </w:rPr>
        <w:t>µg/</w:t>
      </w:r>
      <w:r w:rsidR="00866BC7" w:rsidRPr="006503A2">
        <w:rPr>
          <w:rFonts w:ascii="Times New Roman" w:hAnsi="Times New Roman" w:cs="Times New Roman"/>
          <w:color w:val="000000" w:themeColor="text1"/>
        </w:rPr>
        <w:t xml:space="preserve">mL </w:t>
      </w:r>
      <w:r w:rsidR="00D45F3B" w:rsidRPr="006503A2">
        <w:rPr>
          <w:rFonts w:ascii="Times New Roman" w:eastAsia="Arial" w:hAnsi="Times New Roman" w:cs="Times New Roman"/>
          <w:color w:val="000000" w:themeColor="text1"/>
        </w:rPr>
        <w:t>was</w:t>
      </w:r>
      <w:r w:rsidR="00D45F3B" w:rsidRPr="006503A2">
        <w:rPr>
          <w:rFonts w:ascii="Times New Roman" w:hAnsi="Times New Roman" w:cs="Times New Roman"/>
          <w:color w:val="000000" w:themeColor="text1"/>
        </w:rPr>
        <w:t xml:space="preserve"> </w:t>
      </w:r>
      <w:r w:rsidR="00866BC7" w:rsidRPr="006503A2">
        <w:rPr>
          <w:rFonts w:ascii="Times New Roman" w:hAnsi="Times New Roman" w:cs="Times New Roman"/>
          <w:color w:val="000000" w:themeColor="text1"/>
        </w:rPr>
        <w:t xml:space="preserve">considered </w:t>
      </w:r>
      <w:r w:rsidR="00866BC7" w:rsidRPr="006503A2">
        <w:rPr>
          <w:rFonts w:ascii="Times New Roman" w:eastAsia="Arial" w:hAnsi="Times New Roman" w:cs="Times New Roman"/>
          <w:color w:val="000000" w:themeColor="text1"/>
        </w:rPr>
        <w:t>“</w:t>
      </w:r>
      <w:r w:rsidR="00866BC7" w:rsidRPr="006503A2">
        <w:rPr>
          <w:rFonts w:ascii="Times New Roman" w:hAnsi="Times New Roman" w:cs="Times New Roman"/>
          <w:color w:val="000000" w:themeColor="text1"/>
        </w:rPr>
        <w:t>no thrombosis</w:t>
      </w:r>
      <w:r w:rsidR="00866BC7" w:rsidRPr="006503A2">
        <w:rPr>
          <w:rFonts w:ascii="Times New Roman" w:eastAsia="Arial" w:hAnsi="Times New Roman" w:cs="Times New Roman"/>
          <w:color w:val="000000" w:themeColor="text1"/>
        </w:rPr>
        <w:t>.”</w:t>
      </w:r>
      <w:r w:rsidR="00866BC7" w:rsidRPr="006503A2">
        <w:rPr>
          <w:rFonts w:ascii="Times New Roman" w:hAnsi="Times New Roman" w:cs="Times New Roman"/>
          <w:color w:val="000000" w:themeColor="text1"/>
        </w:rPr>
        <w:t xml:space="preserve"> </w:t>
      </w:r>
      <w:r w:rsidR="00936B0C" w:rsidRPr="006503A2">
        <w:rPr>
          <w:rFonts w:ascii="Times New Roman" w:hAnsi="Times New Roman" w:cs="Times New Roman"/>
          <w:color w:val="000000" w:themeColor="text1"/>
        </w:rPr>
        <w:t xml:space="preserve">In that case, </w:t>
      </w:r>
      <w:r w:rsidR="00B137CD" w:rsidRPr="006503A2">
        <w:rPr>
          <w:rFonts w:ascii="Times New Roman" w:hAnsi="Times New Roman" w:cs="Times New Roman"/>
          <w:color w:val="000000" w:themeColor="text1"/>
        </w:rPr>
        <w:t>computed tomography (CT) and ve</w:t>
      </w:r>
      <w:r w:rsidR="00936B0C" w:rsidRPr="006503A2">
        <w:rPr>
          <w:rFonts w:ascii="Times New Roman" w:hAnsi="Times New Roman" w:cs="Times New Roman"/>
          <w:color w:val="000000" w:themeColor="text1"/>
        </w:rPr>
        <w:t xml:space="preserve">nous echography of both lower extremities </w:t>
      </w:r>
      <w:r w:rsidR="00D45F3B" w:rsidRPr="006503A2">
        <w:rPr>
          <w:rFonts w:ascii="Times New Roman" w:eastAsia="Arial" w:hAnsi="Times New Roman" w:cs="Times New Roman"/>
          <w:color w:val="000000" w:themeColor="text1"/>
        </w:rPr>
        <w:t>w</w:t>
      </w:r>
      <w:r w:rsidR="00897E73" w:rsidRPr="006503A2">
        <w:rPr>
          <w:rFonts w:ascii="Times New Roman" w:eastAsia="Arial" w:hAnsi="Times New Roman" w:cs="Times New Roman"/>
          <w:color w:val="000000" w:themeColor="text1"/>
        </w:rPr>
        <w:t>ere</w:t>
      </w:r>
      <w:r w:rsidR="00D45F3B" w:rsidRPr="006503A2">
        <w:rPr>
          <w:rFonts w:ascii="Times New Roman" w:hAnsi="Times New Roman" w:cs="Times New Roman"/>
          <w:color w:val="000000" w:themeColor="text1"/>
        </w:rPr>
        <w:t xml:space="preserve"> </w:t>
      </w:r>
      <w:r w:rsidR="00B137CD" w:rsidRPr="006503A2">
        <w:rPr>
          <w:rFonts w:ascii="Times New Roman" w:hAnsi="Times New Roman" w:cs="Times New Roman"/>
          <w:color w:val="000000" w:themeColor="text1"/>
        </w:rPr>
        <w:t>not required</w:t>
      </w:r>
      <w:r w:rsidR="00936B0C" w:rsidRPr="006503A2">
        <w:rPr>
          <w:rFonts w:ascii="Times New Roman" w:hAnsi="Times New Roman" w:cs="Times New Roman"/>
          <w:color w:val="000000" w:themeColor="text1"/>
        </w:rPr>
        <w:t xml:space="preserve">. </w:t>
      </w:r>
      <w:r w:rsidR="00866BC7" w:rsidRPr="006503A2">
        <w:rPr>
          <w:rFonts w:ascii="Times New Roman" w:eastAsia="Arial" w:hAnsi="Times New Roman" w:cs="Times New Roman"/>
          <w:color w:val="000000" w:themeColor="text1"/>
        </w:rPr>
        <w:t>Conversely</w:t>
      </w:r>
      <w:r w:rsidR="00B137CD" w:rsidRPr="006503A2">
        <w:rPr>
          <w:rFonts w:ascii="Times New Roman" w:hAnsi="Times New Roman" w:cs="Times New Roman"/>
          <w:color w:val="000000" w:themeColor="text1"/>
        </w:rPr>
        <w:t xml:space="preserve">, if the serum </w:t>
      </w:r>
      <w:r w:rsidR="00866BC7" w:rsidRPr="006503A2">
        <w:rPr>
          <w:rFonts w:ascii="Times New Roman" w:eastAsia="Arial" w:hAnsi="Times New Roman" w:cs="Times New Roman"/>
          <w:smallCaps/>
          <w:color w:val="000000" w:themeColor="text1"/>
        </w:rPr>
        <w:t>d</w:t>
      </w:r>
      <w:r w:rsidR="00B137CD" w:rsidRPr="006503A2">
        <w:rPr>
          <w:rFonts w:ascii="Times New Roman" w:hAnsi="Times New Roman" w:cs="Times New Roman"/>
          <w:color w:val="000000" w:themeColor="text1"/>
        </w:rPr>
        <w:t xml:space="preserve">-dimer level </w:t>
      </w:r>
      <w:r w:rsidR="00866BC7" w:rsidRPr="006503A2">
        <w:rPr>
          <w:rFonts w:ascii="Times New Roman" w:eastAsia="Arial" w:hAnsi="Times New Roman" w:cs="Times New Roman"/>
          <w:color w:val="000000" w:themeColor="text1"/>
        </w:rPr>
        <w:t>exceed</w:t>
      </w:r>
      <w:r w:rsidR="00D45F3B" w:rsidRPr="006503A2">
        <w:rPr>
          <w:rFonts w:ascii="Times New Roman" w:eastAsia="Arial" w:hAnsi="Times New Roman" w:cs="Times New Roman"/>
          <w:color w:val="000000" w:themeColor="text1"/>
        </w:rPr>
        <w:t>ed</w:t>
      </w:r>
      <w:r w:rsidR="00866BC7" w:rsidRPr="006503A2">
        <w:rPr>
          <w:rFonts w:ascii="Times New Roman" w:hAnsi="Times New Roman" w:cs="Times New Roman"/>
          <w:color w:val="000000" w:themeColor="text1"/>
        </w:rPr>
        <w:t xml:space="preserve"> </w:t>
      </w:r>
      <w:r w:rsidR="00B137CD" w:rsidRPr="006503A2">
        <w:rPr>
          <w:rFonts w:ascii="Times New Roman" w:hAnsi="Times New Roman" w:cs="Times New Roman"/>
          <w:color w:val="000000" w:themeColor="text1"/>
        </w:rPr>
        <w:t xml:space="preserve">1.2 </w:t>
      </w:r>
      <w:r w:rsidR="00866BC7" w:rsidRPr="006503A2">
        <w:rPr>
          <w:rFonts w:ascii="Times New Roman" w:eastAsia="Arial" w:hAnsi="Times New Roman" w:cs="Times New Roman"/>
          <w:color w:val="000000" w:themeColor="text1"/>
        </w:rPr>
        <w:t>µg/</w:t>
      </w:r>
      <w:r w:rsidR="00866BC7" w:rsidRPr="006503A2">
        <w:rPr>
          <w:rFonts w:ascii="Times New Roman" w:hAnsi="Times New Roman" w:cs="Times New Roman"/>
          <w:color w:val="000000" w:themeColor="text1"/>
        </w:rPr>
        <w:t>mL</w:t>
      </w:r>
      <w:r w:rsidR="00B137CD" w:rsidRPr="006503A2">
        <w:rPr>
          <w:rFonts w:ascii="Times New Roman" w:hAnsi="Times New Roman" w:cs="Times New Roman"/>
          <w:color w:val="000000" w:themeColor="text1"/>
        </w:rPr>
        <w:t xml:space="preserve">, either thoracoabdominal </w:t>
      </w:r>
      <w:r w:rsidR="001159F4" w:rsidRPr="006503A2">
        <w:rPr>
          <w:rFonts w:ascii="Times New Roman" w:hAnsi="Times New Roman" w:cs="Times New Roman"/>
          <w:color w:val="000000" w:themeColor="text1"/>
        </w:rPr>
        <w:t>CT</w:t>
      </w:r>
      <w:r w:rsidR="00B137CD" w:rsidRPr="006503A2">
        <w:rPr>
          <w:rFonts w:ascii="Times New Roman" w:hAnsi="Times New Roman" w:cs="Times New Roman"/>
          <w:color w:val="000000" w:themeColor="text1"/>
        </w:rPr>
        <w:t xml:space="preserve"> or ve</w:t>
      </w:r>
      <w:r w:rsidR="00936B0C" w:rsidRPr="006503A2">
        <w:rPr>
          <w:rFonts w:ascii="Times New Roman" w:hAnsi="Times New Roman" w:cs="Times New Roman"/>
          <w:color w:val="000000" w:themeColor="text1"/>
        </w:rPr>
        <w:t>nous</w:t>
      </w:r>
      <w:r w:rsidR="00B137CD" w:rsidRPr="006503A2">
        <w:rPr>
          <w:rFonts w:ascii="Times New Roman" w:hAnsi="Times New Roman" w:cs="Times New Roman"/>
          <w:color w:val="000000" w:themeColor="text1"/>
        </w:rPr>
        <w:t xml:space="preserve"> echo</w:t>
      </w:r>
      <w:r w:rsidR="00936B0C" w:rsidRPr="006503A2">
        <w:rPr>
          <w:rFonts w:ascii="Times New Roman" w:hAnsi="Times New Roman" w:cs="Times New Roman"/>
          <w:color w:val="000000" w:themeColor="text1"/>
        </w:rPr>
        <w:t>graphy</w:t>
      </w:r>
      <w:r w:rsidR="00B137CD" w:rsidRPr="006503A2">
        <w:rPr>
          <w:rFonts w:ascii="Times New Roman" w:hAnsi="Times New Roman" w:cs="Times New Roman"/>
          <w:color w:val="000000" w:themeColor="text1"/>
        </w:rPr>
        <w:t xml:space="preserve"> of both lower extremities </w:t>
      </w:r>
      <w:r w:rsidR="00D45F3B" w:rsidRPr="006503A2">
        <w:rPr>
          <w:rFonts w:ascii="Times New Roman" w:eastAsia="Arial" w:hAnsi="Times New Roman" w:cs="Times New Roman"/>
          <w:color w:val="000000" w:themeColor="text1"/>
        </w:rPr>
        <w:t>was</w:t>
      </w:r>
      <w:r w:rsidR="00866BC7" w:rsidRPr="006503A2">
        <w:rPr>
          <w:rFonts w:ascii="Times New Roman" w:eastAsia="Arial" w:hAnsi="Times New Roman" w:cs="Times New Roman"/>
          <w:color w:val="000000" w:themeColor="text1"/>
        </w:rPr>
        <w:t xml:space="preserve"> needed to confirm the absence of</w:t>
      </w:r>
      <w:r w:rsidR="00866BC7" w:rsidRPr="006503A2">
        <w:rPr>
          <w:rFonts w:ascii="Times New Roman" w:hAnsi="Times New Roman" w:cs="Times New Roman"/>
          <w:color w:val="000000" w:themeColor="text1"/>
        </w:rPr>
        <w:t xml:space="preserve"> </w:t>
      </w:r>
      <w:r w:rsidR="00B137CD" w:rsidRPr="006503A2">
        <w:rPr>
          <w:rFonts w:ascii="Times New Roman" w:hAnsi="Times New Roman" w:cs="Times New Roman"/>
          <w:color w:val="000000" w:themeColor="text1"/>
        </w:rPr>
        <w:t>thrombosis</w:t>
      </w:r>
      <w:r w:rsidR="00B137CD" w:rsidRPr="006503A2">
        <w:rPr>
          <w:rFonts w:ascii="Times New Roman" w:eastAsia="Arial" w:hAnsi="Times New Roman" w:cs="Times New Roman"/>
          <w:color w:val="000000" w:themeColor="text1"/>
        </w:rPr>
        <w:t>.</w:t>
      </w:r>
      <w:r w:rsidR="00B137CD" w:rsidRPr="006503A2">
        <w:rPr>
          <w:rFonts w:ascii="Times New Roman" w:hAnsi="Times New Roman" w:cs="Times New Roman"/>
          <w:color w:val="000000" w:themeColor="text1"/>
        </w:rPr>
        <w:t xml:space="preserve"> Venography </w:t>
      </w:r>
      <w:r w:rsidR="00D45F3B" w:rsidRPr="006503A2">
        <w:rPr>
          <w:rFonts w:ascii="Times New Roman" w:eastAsia="Arial" w:hAnsi="Times New Roman" w:cs="Times New Roman"/>
          <w:color w:val="000000" w:themeColor="text1"/>
        </w:rPr>
        <w:t xml:space="preserve">was </w:t>
      </w:r>
      <w:r w:rsidR="00B137CD" w:rsidRPr="006503A2">
        <w:rPr>
          <w:rFonts w:ascii="Times New Roman" w:hAnsi="Times New Roman" w:cs="Times New Roman"/>
          <w:color w:val="000000" w:themeColor="text1"/>
        </w:rPr>
        <w:t xml:space="preserve">not essential for </w:t>
      </w:r>
      <w:r w:rsidR="00866BC7" w:rsidRPr="006503A2">
        <w:rPr>
          <w:rFonts w:ascii="Times New Roman" w:eastAsia="Arial" w:hAnsi="Times New Roman" w:cs="Times New Roman"/>
          <w:color w:val="000000" w:themeColor="text1"/>
        </w:rPr>
        <w:t>the imaging</w:t>
      </w:r>
      <w:r w:rsidR="00B137CD" w:rsidRPr="006503A2">
        <w:rPr>
          <w:rFonts w:ascii="Times New Roman" w:hAnsi="Times New Roman" w:cs="Times New Roman"/>
          <w:color w:val="000000" w:themeColor="text1"/>
        </w:rPr>
        <w:t xml:space="preserve"> diagnosis of thrombosis, including pre-screening.</w:t>
      </w:r>
    </w:p>
    <w:p w14:paraId="640B5258" w14:textId="77777777" w:rsidR="006F689A" w:rsidRPr="006503A2" w:rsidRDefault="00B137CD" w:rsidP="000537EE">
      <w:pPr>
        <w:snapToGrid w:val="0"/>
        <w:spacing w:after="0"/>
        <w:ind w:left="919" w:right="784" w:hanging="360"/>
        <w:rPr>
          <w:rFonts w:ascii="Times New Roman" w:hAnsi="Times New Roman" w:cs="Times New Roman"/>
          <w:color w:val="000000" w:themeColor="text1"/>
        </w:rPr>
      </w:pPr>
      <w:r w:rsidRPr="006503A2">
        <w:rPr>
          <w:rFonts w:ascii="Times New Roman" w:hAnsi="Times New Roman" w:cs="Times New Roman"/>
          <w:color w:val="000000" w:themeColor="text1"/>
        </w:rPr>
        <w:t>4.</w:t>
      </w:r>
      <w:r w:rsidR="002158AF" w:rsidRPr="006503A2">
        <w:rPr>
          <w:rFonts w:ascii="Times New Roman" w:hAnsi="Times New Roman" w:cs="Times New Roman"/>
          <w:color w:val="000000" w:themeColor="text1"/>
        </w:rPr>
        <w:tab/>
      </w:r>
      <w:r w:rsidR="00D45F3B" w:rsidRPr="006503A2">
        <w:rPr>
          <w:rFonts w:ascii="Times New Roman" w:eastAsia="Times New Roman" w:hAnsi="Times New Roman" w:cs="Times New Roman"/>
          <w:color w:val="000000" w:themeColor="text1"/>
        </w:rPr>
        <w:t>Age of</w:t>
      </w:r>
      <w:r w:rsidR="00866BC7" w:rsidRPr="006503A2">
        <w:rPr>
          <w:rFonts w:ascii="Times New Roman" w:eastAsia="Times New Roman" w:hAnsi="Times New Roman" w:cs="Times New Roman"/>
          <w:color w:val="000000" w:themeColor="text1"/>
        </w:rPr>
        <w:t xml:space="preserve"> 20–90 years at</w:t>
      </w:r>
      <w:r w:rsidR="00866BC7" w:rsidRPr="006503A2">
        <w:rPr>
          <w:rFonts w:ascii="Times New Roman" w:hAnsi="Times New Roman" w:cs="Times New Roman"/>
          <w:color w:val="000000" w:themeColor="text1"/>
        </w:rPr>
        <w:t xml:space="preserve"> the time of </w:t>
      </w:r>
      <w:r w:rsidR="00866BC7" w:rsidRPr="006503A2">
        <w:rPr>
          <w:rFonts w:ascii="Times New Roman" w:eastAsia="Times New Roman" w:hAnsi="Times New Roman" w:cs="Times New Roman"/>
          <w:color w:val="000000" w:themeColor="text1"/>
        </w:rPr>
        <w:t>providing</w:t>
      </w:r>
      <w:r w:rsidR="00866BC7" w:rsidRPr="006503A2">
        <w:rPr>
          <w:rFonts w:ascii="Times New Roman" w:hAnsi="Times New Roman" w:cs="Times New Roman"/>
          <w:color w:val="000000" w:themeColor="text1"/>
        </w:rPr>
        <w:t xml:space="preserve"> consent</w:t>
      </w:r>
      <w:r w:rsidR="006F689A" w:rsidRPr="006503A2">
        <w:rPr>
          <w:rFonts w:ascii="Times New Roman" w:hAnsi="Times New Roman" w:cs="Times New Roman"/>
          <w:color w:val="000000" w:themeColor="text1"/>
        </w:rPr>
        <w:t>.</w:t>
      </w:r>
    </w:p>
    <w:p w14:paraId="2162F00F" w14:textId="77777777" w:rsidR="0080130E" w:rsidRPr="006503A2" w:rsidRDefault="006F689A" w:rsidP="000537EE">
      <w:pPr>
        <w:snapToGrid w:val="0"/>
        <w:spacing w:after="0"/>
        <w:ind w:left="919" w:right="784" w:hanging="360"/>
        <w:rPr>
          <w:rFonts w:ascii="Times New Roman" w:hAnsi="Times New Roman" w:cs="Times New Roman"/>
          <w:color w:val="000000" w:themeColor="text1"/>
        </w:rPr>
      </w:pPr>
      <w:r w:rsidRPr="006503A2">
        <w:rPr>
          <w:rFonts w:ascii="Times New Roman" w:hAnsi="Times New Roman" w:cs="Times New Roman"/>
          <w:color w:val="000000" w:themeColor="text1"/>
        </w:rPr>
        <w:t>5</w:t>
      </w:r>
      <w:r w:rsidR="00D30510" w:rsidRPr="006503A2">
        <w:rPr>
          <w:rFonts w:ascii="Times New Roman" w:hAnsi="Times New Roman" w:cs="Times New Roman"/>
          <w:color w:val="000000" w:themeColor="text1"/>
        </w:rPr>
        <w:t>.</w:t>
      </w:r>
      <w:r w:rsidR="002158AF" w:rsidRPr="006503A2">
        <w:rPr>
          <w:rFonts w:ascii="Times New Roman" w:hAnsi="Times New Roman" w:cs="Times New Roman"/>
          <w:color w:val="000000" w:themeColor="text1"/>
        </w:rPr>
        <w:tab/>
      </w:r>
      <w:r w:rsidR="00D45F3B" w:rsidRPr="006503A2">
        <w:rPr>
          <w:rFonts w:ascii="Times New Roman" w:eastAsia="Times New Roman" w:hAnsi="Times New Roman" w:cs="Times New Roman"/>
          <w:color w:val="000000" w:themeColor="text1"/>
        </w:rPr>
        <w:t>Provision of informed</w:t>
      </w:r>
      <w:r w:rsidR="00D45F3B" w:rsidRPr="006503A2">
        <w:rPr>
          <w:rFonts w:ascii="Times New Roman" w:hAnsi="Times New Roman" w:cs="Times New Roman"/>
          <w:color w:val="000000" w:themeColor="text1"/>
        </w:rPr>
        <w:t xml:space="preserve"> </w:t>
      </w:r>
      <w:r w:rsidR="0080130E" w:rsidRPr="006503A2">
        <w:rPr>
          <w:rFonts w:ascii="Times New Roman" w:hAnsi="Times New Roman" w:cs="Times New Roman"/>
          <w:color w:val="000000" w:themeColor="text1"/>
        </w:rPr>
        <w:t>consent.</w:t>
      </w:r>
    </w:p>
    <w:p w14:paraId="6BA02D1D" w14:textId="77777777" w:rsidR="0080130E" w:rsidRPr="006503A2" w:rsidRDefault="0080130E" w:rsidP="000537EE">
      <w:pPr>
        <w:snapToGrid w:val="0"/>
        <w:spacing w:after="0"/>
        <w:ind w:left="919" w:right="784" w:hanging="360"/>
        <w:rPr>
          <w:rFonts w:ascii="Times New Roman" w:hAnsi="Times New Roman" w:cs="Times New Roman"/>
          <w:color w:val="000000" w:themeColor="text1"/>
        </w:rPr>
      </w:pPr>
      <w:r w:rsidRPr="006503A2">
        <w:rPr>
          <w:rFonts w:ascii="Times New Roman" w:hAnsi="Times New Roman" w:cs="Times New Roman"/>
          <w:color w:val="000000" w:themeColor="text1"/>
        </w:rPr>
        <w:t>6.</w:t>
      </w:r>
      <w:r w:rsidR="002158AF" w:rsidRPr="006503A2">
        <w:rPr>
          <w:rFonts w:ascii="Times New Roman" w:hAnsi="Times New Roman" w:cs="Times New Roman"/>
          <w:color w:val="000000" w:themeColor="text1"/>
        </w:rPr>
        <w:tab/>
      </w:r>
      <w:r w:rsidR="00D45F3B" w:rsidRPr="006503A2">
        <w:rPr>
          <w:rFonts w:ascii="Times New Roman" w:eastAsia="Times New Roman" w:hAnsi="Times New Roman" w:cs="Times New Roman"/>
          <w:color w:val="000000" w:themeColor="text1"/>
        </w:rPr>
        <w:t>Meeting</w:t>
      </w:r>
      <w:r w:rsidR="00866BC7"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the following criteria for major organ function based on </w:t>
      </w:r>
      <w:r w:rsidR="00866BC7" w:rsidRPr="006503A2">
        <w:rPr>
          <w:rFonts w:ascii="Times New Roman" w:eastAsia="Times New Roman" w:hAnsi="Times New Roman" w:cs="Times New Roman"/>
          <w:color w:val="000000" w:themeColor="text1"/>
        </w:rPr>
        <w:t>an</w:t>
      </w:r>
      <w:r w:rsidR="00866BC7"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examination </w:t>
      </w:r>
      <w:r w:rsidR="00866BC7" w:rsidRPr="006503A2">
        <w:rPr>
          <w:rFonts w:ascii="Times New Roman" w:eastAsia="Times New Roman" w:hAnsi="Times New Roman" w:cs="Times New Roman"/>
          <w:color w:val="000000" w:themeColor="text1"/>
        </w:rPr>
        <w:t xml:space="preserve">performed </w:t>
      </w:r>
      <w:r w:rsidRPr="006503A2">
        <w:rPr>
          <w:rFonts w:ascii="Times New Roman" w:hAnsi="Times New Roman" w:cs="Times New Roman"/>
          <w:color w:val="000000" w:themeColor="text1"/>
        </w:rPr>
        <w:t xml:space="preserve">within </w:t>
      </w:r>
      <w:r w:rsidR="00866BC7" w:rsidRPr="006503A2">
        <w:rPr>
          <w:rFonts w:ascii="Times New Roman" w:eastAsia="Times New Roman" w:hAnsi="Times New Roman" w:cs="Times New Roman"/>
          <w:color w:val="000000" w:themeColor="text1"/>
        </w:rPr>
        <w:t>2</w:t>
      </w:r>
      <w:r w:rsidR="00866BC7"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weeks before registration</w:t>
      </w:r>
      <w:r w:rsidR="00866BC7" w:rsidRPr="006503A2">
        <w:rPr>
          <w:rFonts w:ascii="Times New Roman" w:eastAsia="Times New Roman" w:hAnsi="Times New Roman" w:cs="Times New Roman"/>
          <w:color w:val="000000" w:themeColor="text1"/>
        </w:rPr>
        <w:t>:</w:t>
      </w:r>
    </w:p>
    <w:p w14:paraId="7AEF9E2E" w14:textId="77777777" w:rsidR="0080130E" w:rsidRPr="006503A2" w:rsidRDefault="0080130E" w:rsidP="000537EE">
      <w:pPr>
        <w:snapToGrid w:val="0"/>
        <w:spacing w:after="0"/>
        <w:ind w:left="1276" w:right="784" w:hanging="360"/>
        <w:rPr>
          <w:rFonts w:ascii="Times New Roman" w:hAnsi="Times New Roman" w:cs="Times New Roman"/>
          <w:color w:val="000000" w:themeColor="text1"/>
        </w:rPr>
      </w:pPr>
      <w:r w:rsidRPr="006503A2">
        <w:rPr>
          <w:rFonts w:ascii="Times New Roman" w:hAnsi="Times New Roman" w:cs="Times New Roman"/>
          <w:color w:val="000000" w:themeColor="text1"/>
        </w:rPr>
        <w:t xml:space="preserve">(A) </w:t>
      </w:r>
      <w:r w:rsidR="00866BC7" w:rsidRPr="006503A2">
        <w:rPr>
          <w:rFonts w:ascii="Times New Roman" w:eastAsia="Times New Roman" w:hAnsi="Times New Roman" w:cs="Times New Roman"/>
          <w:color w:val="000000" w:themeColor="text1"/>
        </w:rPr>
        <w:t>Neutrophil count ≥</w:t>
      </w:r>
      <w:r w:rsidRPr="006503A2">
        <w:rPr>
          <w:rFonts w:ascii="Times New Roman" w:hAnsi="Times New Roman" w:cs="Times New Roman"/>
          <w:color w:val="000000" w:themeColor="text1"/>
        </w:rPr>
        <w:t xml:space="preserve"> 1.5 × 10</w:t>
      </w:r>
      <w:r w:rsidRPr="006503A2">
        <w:rPr>
          <w:rFonts w:ascii="Times New Roman" w:hAnsi="Times New Roman" w:cs="Times New Roman"/>
          <w:color w:val="000000" w:themeColor="text1"/>
          <w:vertAlign w:val="superscript"/>
        </w:rPr>
        <w:t>3</w:t>
      </w:r>
      <w:r w:rsidR="0037196B" w:rsidRPr="006503A2">
        <w:rPr>
          <w:rFonts w:ascii="Times New Roman" w:hAnsi="Times New Roman" w:cs="Times New Roman"/>
          <w:color w:val="000000" w:themeColor="text1"/>
        </w:rPr>
        <w:t xml:space="preserve"> </w:t>
      </w:r>
      <w:r w:rsidRPr="006503A2">
        <w:rPr>
          <w:rFonts w:ascii="Times New Roman" w:eastAsia="Times New Roman" w:hAnsi="Times New Roman" w:cs="Times New Roman"/>
          <w:color w:val="000000" w:themeColor="text1"/>
        </w:rPr>
        <w:t>/</w:t>
      </w:r>
      <w:proofErr w:type="spellStart"/>
      <w:r w:rsidRPr="006503A2">
        <w:rPr>
          <w:rFonts w:ascii="Times New Roman" w:hAnsi="Times New Roman" w:cs="Times New Roman"/>
          <w:color w:val="000000" w:themeColor="text1"/>
        </w:rPr>
        <w:t>μL</w:t>
      </w:r>
      <w:proofErr w:type="spellEnd"/>
    </w:p>
    <w:p w14:paraId="5594333C" w14:textId="77777777" w:rsidR="0080130E" w:rsidRPr="006503A2" w:rsidRDefault="0080130E" w:rsidP="000537EE">
      <w:pPr>
        <w:snapToGrid w:val="0"/>
        <w:spacing w:after="0"/>
        <w:ind w:left="1276" w:right="784" w:hanging="360"/>
        <w:rPr>
          <w:rFonts w:ascii="Times New Roman" w:hAnsi="Times New Roman" w:cs="Times New Roman"/>
          <w:color w:val="000000" w:themeColor="text1"/>
        </w:rPr>
      </w:pPr>
      <w:r w:rsidRPr="006503A2">
        <w:rPr>
          <w:rFonts w:ascii="Times New Roman" w:hAnsi="Times New Roman" w:cs="Times New Roman"/>
          <w:color w:val="000000" w:themeColor="text1"/>
        </w:rPr>
        <w:t xml:space="preserve">(B) Platelet count </w:t>
      </w:r>
      <w:r w:rsidR="00866BC7" w:rsidRPr="006503A2">
        <w:rPr>
          <w:rFonts w:ascii="Times New Roman" w:eastAsia="Times New Roman" w:hAnsi="Times New Roman" w:cs="Times New Roman"/>
          <w:color w:val="000000" w:themeColor="text1"/>
        </w:rPr>
        <w:t xml:space="preserve">≥ </w:t>
      </w:r>
      <w:r w:rsidRPr="006503A2">
        <w:rPr>
          <w:rFonts w:ascii="Times New Roman" w:hAnsi="Times New Roman" w:cs="Times New Roman"/>
          <w:color w:val="000000" w:themeColor="text1"/>
        </w:rPr>
        <w:t xml:space="preserve">7.5 </w:t>
      </w:r>
      <w:r w:rsidR="00866BC7" w:rsidRPr="006503A2">
        <w:rPr>
          <w:rFonts w:ascii="Times New Roman" w:eastAsia="Times New Roman" w:hAnsi="Times New Roman" w:cs="Times New Roman"/>
          <w:color w:val="000000" w:themeColor="text1"/>
        </w:rPr>
        <w:t>×</w:t>
      </w:r>
      <w:r w:rsidRPr="006503A2">
        <w:rPr>
          <w:rFonts w:ascii="Times New Roman" w:hAnsi="Times New Roman" w:cs="Times New Roman"/>
          <w:color w:val="000000" w:themeColor="text1"/>
        </w:rPr>
        <w:t xml:space="preserve"> 10</w:t>
      </w:r>
      <w:r w:rsidRPr="006503A2">
        <w:rPr>
          <w:rFonts w:ascii="Times New Roman" w:hAnsi="Times New Roman" w:cs="Times New Roman"/>
          <w:color w:val="000000" w:themeColor="text1"/>
          <w:vertAlign w:val="superscript"/>
        </w:rPr>
        <w:t>4</w:t>
      </w:r>
      <w:r w:rsidR="0037196B"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w:t>
      </w:r>
      <w:proofErr w:type="spellStart"/>
      <w:r w:rsidRPr="006503A2">
        <w:rPr>
          <w:rFonts w:ascii="Times New Roman" w:hAnsi="Times New Roman" w:cs="Times New Roman"/>
          <w:color w:val="000000" w:themeColor="text1"/>
        </w:rPr>
        <w:t>μL</w:t>
      </w:r>
      <w:proofErr w:type="spellEnd"/>
    </w:p>
    <w:p w14:paraId="317E6D9F" w14:textId="77777777" w:rsidR="0080130E" w:rsidRPr="006503A2" w:rsidRDefault="0080130E" w:rsidP="000537EE">
      <w:pPr>
        <w:snapToGrid w:val="0"/>
        <w:spacing w:after="0"/>
        <w:ind w:left="1276" w:right="784" w:hanging="360"/>
        <w:rPr>
          <w:rFonts w:ascii="Times New Roman" w:hAnsi="Times New Roman" w:cs="Times New Roman"/>
          <w:color w:val="000000" w:themeColor="text1"/>
        </w:rPr>
      </w:pPr>
      <w:r w:rsidRPr="006503A2">
        <w:rPr>
          <w:rFonts w:ascii="Times New Roman" w:hAnsi="Times New Roman" w:cs="Times New Roman"/>
          <w:color w:val="000000" w:themeColor="text1"/>
        </w:rPr>
        <w:t xml:space="preserve">(C) Hemoglobin </w:t>
      </w:r>
      <w:r w:rsidR="00866BC7" w:rsidRPr="006503A2">
        <w:rPr>
          <w:rFonts w:ascii="Times New Roman" w:eastAsia="Times New Roman" w:hAnsi="Times New Roman" w:cs="Times New Roman"/>
          <w:color w:val="000000" w:themeColor="text1"/>
        </w:rPr>
        <w:t xml:space="preserve">≥ </w:t>
      </w:r>
      <w:r w:rsidRPr="006503A2">
        <w:rPr>
          <w:rFonts w:ascii="Times New Roman" w:hAnsi="Times New Roman" w:cs="Times New Roman"/>
          <w:color w:val="000000" w:themeColor="text1"/>
        </w:rPr>
        <w:t>7.0 g</w:t>
      </w:r>
      <w:r w:rsidRPr="006503A2">
        <w:rPr>
          <w:rFonts w:ascii="Times New Roman" w:eastAsia="Times New Roman" w:hAnsi="Times New Roman" w:cs="Times New Roman"/>
          <w:color w:val="000000" w:themeColor="text1"/>
        </w:rPr>
        <w:t>/</w:t>
      </w:r>
      <w:r w:rsidRPr="006503A2">
        <w:rPr>
          <w:rFonts w:ascii="Times New Roman" w:hAnsi="Times New Roman" w:cs="Times New Roman"/>
          <w:color w:val="000000" w:themeColor="text1"/>
        </w:rPr>
        <w:t>dL</w:t>
      </w:r>
    </w:p>
    <w:p w14:paraId="5A404B05" w14:textId="77777777" w:rsidR="0080130E" w:rsidRPr="006503A2" w:rsidRDefault="0080130E" w:rsidP="000537EE">
      <w:pPr>
        <w:snapToGrid w:val="0"/>
        <w:spacing w:after="0"/>
        <w:ind w:left="1276" w:right="784" w:hanging="360"/>
        <w:rPr>
          <w:rFonts w:ascii="Times New Roman" w:hAnsi="Times New Roman" w:cs="Times New Roman"/>
          <w:color w:val="000000" w:themeColor="text1"/>
        </w:rPr>
      </w:pPr>
      <w:r w:rsidRPr="006503A2">
        <w:rPr>
          <w:rFonts w:ascii="Times New Roman" w:hAnsi="Times New Roman" w:cs="Times New Roman"/>
          <w:color w:val="000000" w:themeColor="text1"/>
        </w:rPr>
        <w:t xml:space="preserve">(D) Total bilirubin </w:t>
      </w:r>
      <w:r w:rsidR="00866BC7" w:rsidRPr="006503A2">
        <w:rPr>
          <w:rFonts w:ascii="Times New Roman" w:eastAsia="Times New Roman" w:hAnsi="Times New Roman" w:cs="Times New Roman"/>
          <w:color w:val="000000" w:themeColor="text1"/>
        </w:rPr>
        <w:t xml:space="preserve">≤ </w:t>
      </w:r>
      <w:r w:rsidRPr="006503A2">
        <w:rPr>
          <w:rFonts w:ascii="Times New Roman" w:hAnsi="Times New Roman" w:cs="Times New Roman"/>
          <w:color w:val="000000" w:themeColor="text1"/>
        </w:rPr>
        <w:t>1.5 mg</w:t>
      </w:r>
      <w:r w:rsidRPr="006503A2">
        <w:rPr>
          <w:rFonts w:ascii="Times New Roman" w:eastAsia="Times New Roman" w:hAnsi="Times New Roman" w:cs="Times New Roman"/>
          <w:color w:val="000000" w:themeColor="text1"/>
        </w:rPr>
        <w:t>/</w:t>
      </w:r>
      <w:r w:rsidRPr="006503A2">
        <w:rPr>
          <w:rFonts w:ascii="Times New Roman" w:hAnsi="Times New Roman" w:cs="Times New Roman"/>
          <w:color w:val="000000" w:themeColor="text1"/>
        </w:rPr>
        <w:t>dL</w:t>
      </w:r>
    </w:p>
    <w:p w14:paraId="6F8AEBFC" w14:textId="77777777" w:rsidR="0080130E" w:rsidRPr="006503A2" w:rsidRDefault="0080130E" w:rsidP="000537EE">
      <w:pPr>
        <w:snapToGrid w:val="0"/>
        <w:spacing w:after="0"/>
        <w:ind w:left="1276" w:right="784" w:hanging="360"/>
        <w:rPr>
          <w:rFonts w:ascii="Times New Roman" w:hAnsi="Times New Roman" w:cs="Times New Roman"/>
          <w:color w:val="000000" w:themeColor="text1"/>
        </w:rPr>
      </w:pPr>
      <w:r w:rsidRPr="006503A2">
        <w:rPr>
          <w:rFonts w:ascii="Times New Roman" w:hAnsi="Times New Roman" w:cs="Times New Roman"/>
          <w:color w:val="000000" w:themeColor="text1"/>
        </w:rPr>
        <w:t xml:space="preserve">(E) Aspartate aminotransferase </w:t>
      </w:r>
      <w:r w:rsidR="00866BC7" w:rsidRPr="006503A2">
        <w:rPr>
          <w:rFonts w:ascii="Times New Roman" w:eastAsia="Times New Roman" w:hAnsi="Times New Roman" w:cs="Times New Roman"/>
          <w:color w:val="000000" w:themeColor="text1"/>
        </w:rPr>
        <w:t>less</w:t>
      </w:r>
      <w:r w:rsidR="00866BC7"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than twice </w:t>
      </w:r>
      <w:r w:rsidR="004D57A9" w:rsidRPr="006503A2">
        <w:rPr>
          <w:rFonts w:ascii="Times New Roman" w:hAnsi="Times New Roman" w:cs="Times New Roman"/>
          <w:color w:val="000000" w:themeColor="text1"/>
        </w:rPr>
        <w:t>the institutional reference value</w:t>
      </w:r>
    </w:p>
    <w:p w14:paraId="3F8C1556" w14:textId="77777777" w:rsidR="0080130E" w:rsidRPr="006503A2" w:rsidRDefault="0080130E" w:rsidP="000537EE">
      <w:pPr>
        <w:snapToGrid w:val="0"/>
        <w:spacing w:after="0"/>
        <w:ind w:left="1276" w:right="784" w:hanging="360"/>
        <w:rPr>
          <w:rFonts w:ascii="Times New Roman" w:hAnsi="Times New Roman" w:cs="Times New Roman"/>
          <w:color w:val="000000" w:themeColor="text1"/>
        </w:rPr>
      </w:pPr>
      <w:r w:rsidRPr="006503A2">
        <w:rPr>
          <w:rFonts w:ascii="Times New Roman" w:hAnsi="Times New Roman" w:cs="Times New Roman"/>
          <w:color w:val="000000" w:themeColor="text1"/>
        </w:rPr>
        <w:t xml:space="preserve">(F) Alanine aminotransferase </w:t>
      </w:r>
      <w:r w:rsidR="00866BC7" w:rsidRPr="006503A2">
        <w:rPr>
          <w:rFonts w:ascii="Times New Roman" w:eastAsia="Times New Roman" w:hAnsi="Times New Roman" w:cs="Times New Roman"/>
          <w:color w:val="000000" w:themeColor="text1"/>
        </w:rPr>
        <w:t>less</w:t>
      </w:r>
      <w:r w:rsidR="00866BC7"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than twice the institutional reference value</w:t>
      </w:r>
    </w:p>
    <w:p w14:paraId="7C1B6891" w14:textId="77777777" w:rsidR="00B24D9E" w:rsidRPr="006503A2" w:rsidRDefault="0080130E" w:rsidP="000537EE">
      <w:pPr>
        <w:snapToGrid w:val="0"/>
        <w:spacing w:after="0"/>
        <w:ind w:left="1276" w:right="784" w:hanging="360"/>
        <w:rPr>
          <w:rFonts w:ascii="Times New Roman" w:hAnsi="Times New Roman" w:cs="Times New Roman"/>
          <w:color w:val="000000" w:themeColor="text1"/>
        </w:rPr>
      </w:pPr>
      <w:r w:rsidRPr="006503A2">
        <w:rPr>
          <w:rFonts w:ascii="Times New Roman" w:hAnsi="Times New Roman" w:cs="Times New Roman"/>
          <w:color w:val="000000" w:themeColor="text1"/>
        </w:rPr>
        <w:t xml:space="preserve">(G) Serum creatinine </w:t>
      </w:r>
      <w:r w:rsidR="00866BC7" w:rsidRPr="006503A2">
        <w:rPr>
          <w:rFonts w:ascii="Times New Roman" w:eastAsia="Times New Roman" w:hAnsi="Times New Roman" w:cs="Times New Roman"/>
          <w:color w:val="000000" w:themeColor="text1"/>
        </w:rPr>
        <w:t>&lt;</w:t>
      </w:r>
      <w:r w:rsidRPr="006503A2">
        <w:rPr>
          <w:rFonts w:ascii="Times New Roman" w:eastAsia="Times New Roman" w:hAnsi="Times New Roman" w:cs="Times New Roman"/>
          <w:color w:val="000000" w:themeColor="text1"/>
        </w:rPr>
        <w:t xml:space="preserve"> </w:t>
      </w:r>
      <w:r w:rsidRPr="006503A2">
        <w:rPr>
          <w:rFonts w:ascii="Times New Roman" w:hAnsi="Times New Roman" w:cs="Times New Roman"/>
          <w:color w:val="000000" w:themeColor="text1"/>
        </w:rPr>
        <w:t>1.5 mg</w:t>
      </w:r>
      <w:r w:rsidRPr="006503A2">
        <w:rPr>
          <w:rFonts w:ascii="Times New Roman" w:eastAsia="Times New Roman" w:hAnsi="Times New Roman" w:cs="Times New Roman"/>
          <w:color w:val="000000" w:themeColor="text1"/>
        </w:rPr>
        <w:t>/</w:t>
      </w:r>
      <w:r w:rsidRPr="006503A2">
        <w:rPr>
          <w:rFonts w:ascii="Times New Roman" w:hAnsi="Times New Roman" w:cs="Times New Roman"/>
          <w:color w:val="000000" w:themeColor="text1"/>
        </w:rPr>
        <w:t>dL</w:t>
      </w:r>
    </w:p>
    <w:p w14:paraId="42878B32" w14:textId="77777777" w:rsidR="00B95CCE" w:rsidRPr="006503A2" w:rsidRDefault="00C16D20" w:rsidP="000537EE">
      <w:pPr>
        <w:snapToGrid w:val="0"/>
        <w:spacing w:after="0"/>
        <w:ind w:left="920" w:right="268" w:hanging="360"/>
        <w:rPr>
          <w:rFonts w:ascii="Times New Roman" w:hAnsi="Times New Roman" w:cs="Times New Roman"/>
          <w:color w:val="000000" w:themeColor="text1"/>
        </w:rPr>
      </w:pPr>
      <w:r w:rsidRPr="006503A2">
        <w:rPr>
          <w:rFonts w:ascii="Times New Roman" w:hAnsi="Times New Roman" w:cs="Times New Roman"/>
          <w:color w:val="000000" w:themeColor="text1"/>
        </w:rPr>
        <w:t>7.</w:t>
      </w:r>
      <w:r w:rsidRPr="006503A2">
        <w:rPr>
          <w:rFonts w:ascii="Times New Roman" w:hAnsi="Times New Roman" w:cs="Times New Roman"/>
          <w:color w:val="000000" w:themeColor="text1"/>
        </w:rPr>
        <w:tab/>
      </w:r>
      <w:r w:rsidR="0080130E" w:rsidRPr="006503A2">
        <w:rPr>
          <w:rFonts w:ascii="Times New Roman" w:hAnsi="Times New Roman" w:cs="Times New Roman"/>
          <w:color w:val="000000" w:themeColor="text1"/>
          <w:spacing w:val="-1"/>
        </w:rPr>
        <w:t xml:space="preserve">Eastern Cooperative Oncology Group </w:t>
      </w:r>
      <w:r w:rsidR="00866BC7" w:rsidRPr="006503A2">
        <w:rPr>
          <w:rFonts w:ascii="Times New Roman" w:eastAsia="Arial" w:hAnsi="Times New Roman" w:cs="Times New Roman"/>
          <w:color w:val="000000" w:themeColor="text1"/>
          <w:spacing w:val="-1"/>
        </w:rPr>
        <w:t xml:space="preserve">performance status of </w:t>
      </w:r>
      <w:r w:rsidR="00866BC7" w:rsidRPr="006503A2">
        <w:rPr>
          <w:rFonts w:ascii="Times New Roman" w:hAnsi="Times New Roman" w:cs="Times New Roman"/>
          <w:color w:val="000000" w:themeColor="text1"/>
          <w:spacing w:val="-1"/>
        </w:rPr>
        <w:t>0</w:t>
      </w:r>
      <w:r w:rsidR="00866BC7" w:rsidRPr="006503A2">
        <w:rPr>
          <w:rFonts w:ascii="Times New Roman" w:eastAsia="Arial" w:hAnsi="Times New Roman" w:cs="Times New Roman"/>
          <w:color w:val="000000" w:themeColor="text1"/>
          <w:spacing w:val="-1"/>
        </w:rPr>
        <w:t>–</w:t>
      </w:r>
      <w:r w:rsidR="00866BC7" w:rsidRPr="006503A2">
        <w:rPr>
          <w:rFonts w:ascii="Times New Roman" w:hAnsi="Times New Roman" w:cs="Times New Roman"/>
          <w:color w:val="000000" w:themeColor="text1"/>
          <w:spacing w:val="-1"/>
        </w:rPr>
        <w:t>2</w:t>
      </w:r>
      <w:r w:rsidR="0080130E" w:rsidRPr="006503A2">
        <w:rPr>
          <w:rFonts w:ascii="Times New Roman" w:hAnsi="Times New Roman" w:cs="Times New Roman"/>
          <w:color w:val="000000" w:themeColor="text1"/>
          <w:spacing w:val="-1"/>
        </w:rPr>
        <w:t>.</w:t>
      </w:r>
    </w:p>
    <w:p w14:paraId="64F3D534" w14:textId="77777777" w:rsidR="00B24D9E" w:rsidRPr="006503A2" w:rsidRDefault="00C16D20" w:rsidP="000537EE">
      <w:pPr>
        <w:snapToGrid w:val="0"/>
        <w:spacing w:after="0"/>
        <w:ind w:left="920" w:right="268" w:hanging="360"/>
        <w:rPr>
          <w:rFonts w:ascii="Times New Roman" w:hAnsi="Times New Roman" w:cs="Times New Roman"/>
          <w:color w:val="000000" w:themeColor="text1"/>
        </w:rPr>
      </w:pPr>
      <w:r w:rsidRPr="006503A2">
        <w:rPr>
          <w:rFonts w:ascii="Times New Roman" w:hAnsi="Times New Roman" w:cs="Times New Roman"/>
          <w:color w:val="000000" w:themeColor="text1"/>
        </w:rPr>
        <w:t>8.</w:t>
      </w:r>
      <w:r w:rsidRPr="006503A2">
        <w:rPr>
          <w:rFonts w:ascii="Times New Roman" w:hAnsi="Times New Roman" w:cs="Times New Roman"/>
          <w:color w:val="000000" w:themeColor="text1"/>
        </w:rPr>
        <w:tab/>
      </w:r>
      <w:r w:rsidRPr="006503A2">
        <w:rPr>
          <w:rFonts w:ascii="Times New Roman" w:eastAsia="Times New Roman" w:hAnsi="Times New Roman" w:cs="Times New Roman"/>
          <w:color w:val="000000" w:themeColor="text1"/>
        </w:rPr>
        <w:t>Expected survival of at least 3</w:t>
      </w:r>
      <w:r w:rsidRPr="006503A2">
        <w:rPr>
          <w:rFonts w:ascii="Times New Roman" w:hAnsi="Times New Roman" w:cs="Times New Roman"/>
          <w:color w:val="000000" w:themeColor="text1"/>
        </w:rPr>
        <w:t xml:space="preserve"> months from the date of registration</w:t>
      </w:r>
      <w:r w:rsidR="00B95CCE" w:rsidRPr="006503A2">
        <w:rPr>
          <w:rFonts w:ascii="Times New Roman" w:hAnsi="Times New Roman" w:cs="Times New Roman"/>
          <w:color w:val="000000" w:themeColor="text1"/>
          <w:spacing w:val="-1"/>
        </w:rPr>
        <w:t>.</w:t>
      </w:r>
    </w:p>
    <w:p w14:paraId="79471623" w14:textId="77777777" w:rsidR="00B24D9E" w:rsidRPr="006503A2" w:rsidRDefault="00B24D9E" w:rsidP="000537EE">
      <w:pPr>
        <w:snapToGrid w:val="0"/>
        <w:spacing w:after="0"/>
        <w:rPr>
          <w:rFonts w:ascii="Times New Roman" w:hAnsi="Times New Roman" w:cs="Times New Roman"/>
          <w:color w:val="000000" w:themeColor="text1"/>
        </w:rPr>
      </w:pPr>
    </w:p>
    <w:p w14:paraId="37292C49" w14:textId="77777777" w:rsidR="00502DFA" w:rsidRPr="006503A2" w:rsidRDefault="00502DFA" w:rsidP="000537EE">
      <w:pPr>
        <w:pStyle w:val="1"/>
        <w:snapToGrid w:val="0"/>
        <w:rPr>
          <w:rFonts w:ascii="Times New Roman" w:hAnsi="Times New Roman" w:cs="Times New Roman"/>
          <w:b/>
          <w:color w:val="000000" w:themeColor="text1"/>
          <w:sz w:val="32"/>
        </w:rPr>
        <w:sectPr w:rsidR="00502DFA" w:rsidRPr="006503A2">
          <w:footerReference w:type="default" r:id="rId15"/>
          <w:pgSz w:w="12240" w:h="15840"/>
          <w:pgMar w:top="600" w:right="700" w:bottom="700" w:left="620" w:header="0" w:footer="501" w:gutter="0"/>
          <w:cols w:space="720"/>
        </w:sectPr>
      </w:pPr>
    </w:p>
    <w:p w14:paraId="4194B1D4" w14:textId="77777777" w:rsidR="00B24D9E" w:rsidRPr="006503A2" w:rsidRDefault="00C16D20" w:rsidP="000537EE">
      <w:pPr>
        <w:pStyle w:val="1"/>
        <w:snapToGrid w:val="0"/>
        <w:rPr>
          <w:rFonts w:ascii="Times New Roman" w:hAnsi="Times New Roman" w:cs="Times New Roman"/>
          <w:b/>
          <w:color w:val="000000" w:themeColor="text1"/>
          <w:sz w:val="32"/>
        </w:rPr>
      </w:pPr>
      <w:bookmarkStart w:id="47" w:name="_Toc75540725"/>
      <w:bookmarkStart w:id="48" w:name="_Toc78281086"/>
      <w:bookmarkStart w:id="49" w:name="_Toc78282383"/>
      <w:bookmarkStart w:id="50" w:name="_Toc78285389"/>
      <w:bookmarkStart w:id="51" w:name="_Toc78285493"/>
      <w:r w:rsidRPr="006503A2">
        <w:rPr>
          <w:rFonts w:ascii="Times New Roman" w:hAnsi="Times New Roman" w:cs="Times New Roman"/>
          <w:b/>
          <w:color w:val="000000" w:themeColor="text1"/>
          <w:sz w:val="32"/>
        </w:rPr>
        <w:lastRenderedPageBreak/>
        <w:t xml:space="preserve">Exclusion </w:t>
      </w:r>
      <w:bookmarkEnd w:id="47"/>
      <w:r w:rsidRPr="006503A2">
        <w:rPr>
          <w:rFonts w:ascii="Times New Roman" w:hAnsi="Times New Roman" w:cs="Times New Roman"/>
          <w:b/>
          <w:bCs/>
          <w:color w:val="000000" w:themeColor="text1"/>
          <w:sz w:val="32"/>
          <w:szCs w:val="32"/>
        </w:rPr>
        <w:t>criteria</w:t>
      </w:r>
      <w:bookmarkEnd w:id="48"/>
      <w:bookmarkEnd w:id="49"/>
      <w:bookmarkEnd w:id="50"/>
      <w:bookmarkEnd w:id="51"/>
    </w:p>
    <w:p w14:paraId="0076EC89" w14:textId="77777777" w:rsidR="00B24D9E" w:rsidRPr="006503A2" w:rsidRDefault="00D30510" w:rsidP="000537EE">
      <w:pPr>
        <w:snapToGrid w:val="0"/>
        <w:spacing w:after="0"/>
        <w:ind w:left="200" w:right="-20"/>
        <w:rPr>
          <w:rFonts w:ascii="Times New Roman" w:hAnsi="Times New Roman" w:cs="Times New Roman"/>
          <w:color w:val="000000" w:themeColor="text1"/>
        </w:rPr>
      </w:pPr>
      <w:r w:rsidRPr="006503A2">
        <w:rPr>
          <w:rFonts w:ascii="Times New Roman" w:hAnsi="Times New Roman" w:cs="Times New Roman"/>
          <w:color w:val="000000" w:themeColor="text1"/>
          <w:spacing w:val="-1"/>
        </w:rPr>
        <w:t>Subject</w:t>
      </w:r>
      <w:r w:rsidRPr="006503A2">
        <w:rPr>
          <w:rFonts w:ascii="Times New Roman" w:hAnsi="Times New Roman" w:cs="Times New Roman"/>
          <w:color w:val="000000" w:themeColor="text1"/>
        </w:rPr>
        <w:t>s</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spacing w:val="-1"/>
        </w:rPr>
        <w:t>w</w:t>
      </w:r>
      <w:r w:rsidRPr="006503A2">
        <w:rPr>
          <w:rFonts w:ascii="Times New Roman" w:hAnsi="Times New Roman" w:cs="Times New Roman"/>
          <w:color w:val="000000" w:themeColor="text1"/>
        </w:rPr>
        <w:t>ho</w:t>
      </w:r>
      <w:r w:rsidRPr="006503A2">
        <w:rPr>
          <w:rFonts w:ascii="Times New Roman" w:hAnsi="Times New Roman" w:cs="Times New Roman"/>
          <w:color w:val="000000" w:themeColor="text1"/>
          <w:spacing w:val="-6"/>
        </w:rPr>
        <w:t xml:space="preserve"> </w:t>
      </w:r>
      <w:r w:rsidR="00D45F3B" w:rsidRPr="006503A2">
        <w:rPr>
          <w:rFonts w:ascii="Times New Roman" w:eastAsia="Arial" w:hAnsi="Times New Roman" w:cs="Times New Roman"/>
          <w:color w:val="000000" w:themeColor="text1"/>
          <w:spacing w:val="-1"/>
        </w:rPr>
        <w:t>met</w:t>
      </w:r>
      <w:r w:rsidR="00D45F3B" w:rsidRPr="006503A2">
        <w:rPr>
          <w:rFonts w:ascii="Times New Roman" w:hAnsi="Times New Roman" w:cs="Times New Roman"/>
          <w:color w:val="000000" w:themeColor="text1"/>
          <w:spacing w:val="-1"/>
        </w:rPr>
        <w:t xml:space="preserve"> </w:t>
      </w:r>
      <w:r w:rsidRPr="006503A2">
        <w:rPr>
          <w:rFonts w:ascii="Times New Roman" w:hAnsi="Times New Roman" w:cs="Times New Roman"/>
          <w:color w:val="000000" w:themeColor="text1"/>
          <w:spacing w:val="1"/>
        </w:rPr>
        <w:t>an</w:t>
      </w:r>
      <w:r w:rsidRPr="006503A2">
        <w:rPr>
          <w:rFonts w:ascii="Times New Roman" w:hAnsi="Times New Roman" w:cs="Times New Roman"/>
          <w:color w:val="000000" w:themeColor="text1"/>
        </w:rPr>
        <w:t>y</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spacing w:val="-1"/>
        </w:rPr>
        <w:t>o</w:t>
      </w:r>
      <w:r w:rsidRPr="006503A2">
        <w:rPr>
          <w:rFonts w:ascii="Times New Roman" w:hAnsi="Times New Roman" w:cs="Times New Roman"/>
          <w:color w:val="000000" w:themeColor="text1"/>
        </w:rPr>
        <w:t>f</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spacing w:val="-1"/>
        </w:rPr>
        <w:t>th</w:t>
      </w:r>
      <w:r w:rsidRPr="006503A2">
        <w:rPr>
          <w:rFonts w:ascii="Times New Roman" w:hAnsi="Times New Roman" w:cs="Times New Roman"/>
          <w:color w:val="000000" w:themeColor="text1"/>
        </w:rPr>
        <w:t>e</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spacing w:val="-1"/>
        </w:rPr>
        <w:t>follow</w:t>
      </w:r>
      <w:r w:rsidRPr="006503A2">
        <w:rPr>
          <w:rFonts w:ascii="Times New Roman" w:hAnsi="Times New Roman" w:cs="Times New Roman"/>
          <w:color w:val="000000" w:themeColor="text1"/>
        </w:rPr>
        <w:t>i</w:t>
      </w:r>
      <w:r w:rsidRPr="006503A2">
        <w:rPr>
          <w:rFonts w:ascii="Times New Roman" w:hAnsi="Times New Roman" w:cs="Times New Roman"/>
          <w:color w:val="000000" w:themeColor="text1"/>
          <w:spacing w:val="-1"/>
        </w:rPr>
        <w:t>n</w:t>
      </w:r>
      <w:r w:rsidRPr="006503A2">
        <w:rPr>
          <w:rFonts w:ascii="Times New Roman" w:hAnsi="Times New Roman" w:cs="Times New Roman"/>
          <w:color w:val="000000" w:themeColor="text1"/>
        </w:rPr>
        <w:t>g</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spacing w:val="1"/>
        </w:rPr>
        <w:t>c</w:t>
      </w:r>
      <w:r w:rsidRPr="006503A2">
        <w:rPr>
          <w:rFonts w:ascii="Times New Roman" w:hAnsi="Times New Roman" w:cs="Times New Roman"/>
          <w:color w:val="000000" w:themeColor="text1"/>
        </w:rPr>
        <w:t>riteria</w:t>
      </w:r>
      <w:r w:rsidRPr="006503A2">
        <w:rPr>
          <w:rFonts w:ascii="Times New Roman" w:hAnsi="Times New Roman" w:cs="Times New Roman"/>
          <w:color w:val="000000" w:themeColor="text1"/>
          <w:spacing w:val="-7"/>
        </w:rPr>
        <w:t xml:space="preserve"> </w:t>
      </w:r>
      <w:r w:rsidR="00D45F3B" w:rsidRPr="006503A2">
        <w:rPr>
          <w:rFonts w:ascii="Times New Roman" w:eastAsia="Arial" w:hAnsi="Times New Roman" w:cs="Times New Roman"/>
          <w:color w:val="000000" w:themeColor="text1"/>
        </w:rPr>
        <w:t>were</w:t>
      </w:r>
      <w:r w:rsidR="00D45F3B"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not</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eligi</w:t>
      </w:r>
      <w:r w:rsidRPr="006503A2">
        <w:rPr>
          <w:rFonts w:ascii="Times New Roman" w:hAnsi="Times New Roman" w:cs="Times New Roman"/>
          <w:color w:val="000000" w:themeColor="text1"/>
          <w:spacing w:val="-1"/>
        </w:rPr>
        <w:t>bl</w:t>
      </w:r>
      <w:r w:rsidRPr="006503A2">
        <w:rPr>
          <w:rFonts w:ascii="Times New Roman" w:hAnsi="Times New Roman" w:cs="Times New Roman"/>
          <w:color w:val="000000" w:themeColor="text1"/>
        </w:rPr>
        <w:t>e</w:t>
      </w:r>
      <w:r w:rsidRPr="006503A2">
        <w:rPr>
          <w:rFonts w:ascii="Times New Roman" w:hAnsi="Times New Roman" w:cs="Times New Roman"/>
          <w:color w:val="000000" w:themeColor="text1"/>
          <w:spacing w:val="-7"/>
        </w:rPr>
        <w:t xml:space="preserve"> </w:t>
      </w:r>
      <w:r w:rsidRPr="006503A2">
        <w:rPr>
          <w:rFonts w:ascii="Times New Roman" w:hAnsi="Times New Roman" w:cs="Times New Roman"/>
          <w:color w:val="000000" w:themeColor="text1"/>
        </w:rPr>
        <w:t>for</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enroll</w:t>
      </w:r>
      <w:r w:rsidRPr="006503A2">
        <w:rPr>
          <w:rFonts w:ascii="Times New Roman" w:hAnsi="Times New Roman" w:cs="Times New Roman"/>
          <w:color w:val="000000" w:themeColor="text1"/>
          <w:spacing w:val="-1"/>
        </w:rPr>
        <w:t>m</w:t>
      </w:r>
      <w:r w:rsidRPr="006503A2">
        <w:rPr>
          <w:rFonts w:ascii="Times New Roman" w:hAnsi="Times New Roman" w:cs="Times New Roman"/>
          <w:color w:val="000000" w:themeColor="text1"/>
        </w:rPr>
        <w:t>ent</w:t>
      </w:r>
      <w:r w:rsidR="009A2852" w:rsidRPr="006503A2">
        <w:rPr>
          <w:rFonts w:ascii="Times New Roman" w:eastAsia="Arial" w:hAnsi="Times New Roman" w:cs="Times New Roman"/>
          <w:color w:val="000000" w:themeColor="text1"/>
        </w:rPr>
        <w:t>.</w:t>
      </w:r>
    </w:p>
    <w:p w14:paraId="6D5CE110" w14:textId="77777777" w:rsidR="00B24D9E" w:rsidRPr="006503A2" w:rsidRDefault="00B24D9E" w:rsidP="000537EE">
      <w:pPr>
        <w:snapToGrid w:val="0"/>
        <w:spacing w:before="4" w:after="0"/>
        <w:rPr>
          <w:rFonts w:ascii="Times New Roman" w:hAnsi="Times New Roman" w:cs="Times New Roman"/>
          <w:color w:val="000000" w:themeColor="text1"/>
          <w:sz w:val="12"/>
        </w:rPr>
      </w:pPr>
    </w:p>
    <w:p w14:paraId="1F3323D8" w14:textId="77777777" w:rsidR="00B24D9E" w:rsidRPr="006503A2" w:rsidRDefault="00C16D20" w:rsidP="000537EE">
      <w:pPr>
        <w:snapToGrid w:val="0"/>
        <w:spacing w:after="0"/>
        <w:ind w:leftChars="255" w:left="993" w:right="-20" w:hangingChars="180" w:hanging="432"/>
        <w:rPr>
          <w:rFonts w:ascii="Times New Roman" w:hAnsi="Times New Roman" w:cs="Times New Roman"/>
          <w:color w:val="000000" w:themeColor="text1"/>
          <w:spacing w:val="-1"/>
        </w:rPr>
      </w:pPr>
      <w:r w:rsidRPr="006503A2">
        <w:rPr>
          <w:rFonts w:ascii="Times New Roman" w:eastAsia="Times New Roman" w:hAnsi="Times New Roman" w:cs="Times New Roman"/>
          <w:color w:val="000000" w:themeColor="text1"/>
          <w:sz w:val="24"/>
          <w:szCs w:val="24"/>
        </w:rPr>
        <w:t>1.</w:t>
      </w:r>
      <w:r w:rsidRPr="006503A2">
        <w:rPr>
          <w:rFonts w:ascii="Times New Roman" w:eastAsia="Times New Roman" w:hAnsi="Times New Roman" w:cs="Times New Roman"/>
          <w:color w:val="000000" w:themeColor="text1"/>
          <w:sz w:val="24"/>
          <w:szCs w:val="24"/>
        </w:rPr>
        <w:tab/>
      </w:r>
      <w:r w:rsidR="002158AF" w:rsidRPr="006503A2">
        <w:rPr>
          <w:rFonts w:ascii="Times New Roman" w:hAnsi="Times New Roman" w:cs="Times New Roman"/>
          <w:color w:val="000000" w:themeColor="text1"/>
          <w:spacing w:val="-1"/>
        </w:rPr>
        <w:t xml:space="preserve">Symptomatic </w:t>
      </w:r>
      <w:r w:rsidR="0044174F" w:rsidRPr="006503A2">
        <w:rPr>
          <w:rFonts w:ascii="Times New Roman" w:hAnsi="Times New Roman" w:cs="Times New Roman"/>
          <w:color w:val="000000" w:themeColor="text1"/>
          <w:spacing w:val="-1"/>
        </w:rPr>
        <w:t>deep vein thrombosis (DVT)</w:t>
      </w:r>
      <w:r w:rsidR="002158AF" w:rsidRPr="006503A2">
        <w:rPr>
          <w:rFonts w:ascii="Times New Roman" w:hAnsi="Times New Roman" w:cs="Times New Roman"/>
          <w:color w:val="000000" w:themeColor="text1"/>
          <w:spacing w:val="-1"/>
        </w:rPr>
        <w:t xml:space="preserve"> with symptoms </w:t>
      </w:r>
      <w:r w:rsidR="009A2852" w:rsidRPr="006503A2">
        <w:rPr>
          <w:rFonts w:ascii="Times New Roman" w:eastAsia="Arial" w:hAnsi="Times New Roman" w:cs="Times New Roman"/>
          <w:color w:val="000000" w:themeColor="text1"/>
          <w:spacing w:val="-1"/>
        </w:rPr>
        <w:t xml:space="preserve">associated with thrombosis </w:t>
      </w:r>
      <w:r w:rsidR="002158AF" w:rsidRPr="006503A2">
        <w:rPr>
          <w:rFonts w:ascii="Times New Roman" w:hAnsi="Times New Roman" w:cs="Times New Roman"/>
          <w:color w:val="000000" w:themeColor="text1"/>
          <w:spacing w:val="-1"/>
        </w:rPr>
        <w:t>such as erythema, warmth, pain, swelling, tenderness, and pain during dorsiflexion of the foot.</w:t>
      </w:r>
    </w:p>
    <w:p w14:paraId="07F2CC3F"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2.</w:t>
      </w:r>
      <w:r w:rsidRPr="006503A2">
        <w:rPr>
          <w:rFonts w:ascii="Times New Roman" w:eastAsia="Times New Roman" w:hAnsi="Times New Roman" w:cs="Times New Roman"/>
          <w:color w:val="000000" w:themeColor="text1"/>
          <w:sz w:val="24"/>
          <w:szCs w:val="24"/>
        </w:rPr>
        <w:tab/>
        <w:t>Symptomatic PE with symptoms associated with thrombosis such as sudden dyspnea, tachypnea, tachycardia, syncope, hypotension, and hypoxemia.</w:t>
      </w:r>
    </w:p>
    <w:p w14:paraId="089237E6"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3.</w:t>
      </w:r>
      <w:r w:rsidRPr="006503A2">
        <w:rPr>
          <w:rFonts w:ascii="Times New Roman" w:eastAsia="Times New Roman" w:hAnsi="Times New Roman" w:cs="Times New Roman"/>
          <w:color w:val="000000" w:themeColor="text1"/>
          <w:sz w:val="24"/>
          <w:szCs w:val="24"/>
        </w:rPr>
        <w:tab/>
        <w:t>History of thrombectomy, inferior vena cava filter insertion, or thrombolytic drug administration to treat DVT or PE that developed prior to enrollment.</w:t>
      </w:r>
    </w:p>
    <w:p w14:paraId="6C773012" w14:textId="77777777" w:rsidR="00A501DF"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4.</w:t>
      </w:r>
      <w:r w:rsidRPr="006503A2">
        <w:rPr>
          <w:rFonts w:ascii="Times New Roman" w:eastAsia="Times New Roman" w:hAnsi="Times New Roman" w:cs="Times New Roman"/>
          <w:color w:val="000000" w:themeColor="text1"/>
          <w:sz w:val="24"/>
          <w:szCs w:val="24"/>
        </w:rPr>
        <w:tab/>
        <w:t>The attending physician determined that treatment was required for thrombosis in the acute phase.</w:t>
      </w:r>
    </w:p>
    <w:p w14:paraId="337C0140"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5.</w:t>
      </w:r>
      <w:r w:rsidRPr="006503A2">
        <w:rPr>
          <w:rFonts w:ascii="Times New Roman" w:eastAsia="Times New Roman" w:hAnsi="Times New Roman" w:cs="Times New Roman"/>
          <w:color w:val="000000" w:themeColor="text1"/>
          <w:sz w:val="24"/>
          <w:szCs w:val="24"/>
        </w:rPr>
        <w:tab/>
        <w:t>Thrombosis pre-screening (inclusion criterion 3) was not been performed before the onset of asymptomatic VTE.</w:t>
      </w:r>
    </w:p>
    <w:p w14:paraId="3748BE81"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6.</w:t>
      </w:r>
      <w:r w:rsidRPr="006503A2">
        <w:rPr>
          <w:rFonts w:ascii="Times New Roman" w:eastAsia="Times New Roman" w:hAnsi="Times New Roman" w:cs="Times New Roman"/>
          <w:color w:val="000000" w:themeColor="text1"/>
          <w:sz w:val="24"/>
          <w:szCs w:val="24"/>
        </w:rPr>
        <w:tab/>
        <w:t>Scheduled oral vitamin K antagonist (VKA) administration.</w:t>
      </w:r>
    </w:p>
    <w:p w14:paraId="7CC134EC"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7.</w:t>
      </w:r>
      <w:r w:rsidRPr="006503A2">
        <w:rPr>
          <w:rFonts w:ascii="Times New Roman" w:eastAsia="Times New Roman" w:hAnsi="Times New Roman" w:cs="Times New Roman"/>
          <w:color w:val="000000" w:themeColor="text1"/>
          <w:sz w:val="24"/>
          <w:szCs w:val="24"/>
        </w:rPr>
        <w:tab/>
        <w:t>Administration of an anticoagulant (small-molecule heparin, unfractionated heparin, or fondaparinux) for more than 72 h before enrollment to treat DVT or PE or the receipt of more than one dose of a VKA.</w:t>
      </w:r>
    </w:p>
    <w:p w14:paraId="1B184EAD"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8.</w:t>
      </w:r>
      <w:r w:rsidRPr="006503A2">
        <w:rPr>
          <w:rFonts w:ascii="Times New Roman" w:eastAsia="Times New Roman" w:hAnsi="Times New Roman" w:cs="Times New Roman"/>
          <w:color w:val="000000" w:themeColor="text1"/>
          <w:sz w:val="24"/>
          <w:szCs w:val="24"/>
        </w:rPr>
        <w:tab/>
        <w:t xml:space="preserve">Active bleeding (e.g., intracranial hemorrhage, retroperitoneal hemorrhage, </w:t>
      </w:r>
      <w:proofErr w:type="spellStart"/>
      <w:r w:rsidRPr="006503A2">
        <w:rPr>
          <w:rFonts w:ascii="Times New Roman" w:eastAsia="Times New Roman" w:hAnsi="Times New Roman" w:cs="Times New Roman"/>
          <w:color w:val="000000" w:themeColor="text1"/>
          <w:sz w:val="24"/>
          <w:szCs w:val="24"/>
        </w:rPr>
        <w:t>intracystic</w:t>
      </w:r>
      <w:proofErr w:type="spellEnd"/>
      <w:r w:rsidRPr="006503A2">
        <w:rPr>
          <w:rFonts w:ascii="Times New Roman" w:eastAsia="Times New Roman" w:hAnsi="Times New Roman" w:cs="Times New Roman"/>
          <w:color w:val="000000" w:themeColor="text1"/>
          <w:sz w:val="24"/>
          <w:szCs w:val="24"/>
        </w:rPr>
        <w:t xml:space="preserve"> hemorrhage, ulcerative hemorrhage), mild epistaxis, gingival bleeding, or gross hematuria at the time of the registration.</w:t>
      </w:r>
    </w:p>
    <w:p w14:paraId="0E8F0FF4"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9.</w:t>
      </w:r>
      <w:r w:rsidRPr="006503A2">
        <w:rPr>
          <w:rFonts w:ascii="Times New Roman" w:eastAsia="Times New Roman" w:hAnsi="Times New Roman" w:cs="Times New Roman"/>
          <w:color w:val="000000" w:themeColor="text1"/>
          <w:sz w:val="24"/>
          <w:szCs w:val="24"/>
        </w:rPr>
        <w:tab/>
        <w:t>Presence of any of the following VTE risk factors within 3 months before enrollment:</w:t>
      </w:r>
    </w:p>
    <w:p w14:paraId="2163B399" w14:textId="77777777" w:rsidR="00FE52A7" w:rsidRPr="006503A2" w:rsidRDefault="00C16D20" w:rsidP="000537EE">
      <w:pPr>
        <w:snapToGrid w:val="0"/>
        <w:spacing w:after="0"/>
        <w:ind w:left="1276" w:right="206" w:hanging="291"/>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0"/>
          <w:szCs w:val="20"/>
        </w:rPr>
        <w:t>― Four days or more of bed rest, pregnancy, childbirth, heart failure, myocardial infarction, acute bacterial endocarditis, spinal cord injury, lower</w:t>
      </w:r>
      <w:r w:rsidR="003F055F" w:rsidRPr="006503A2">
        <w:rPr>
          <w:rFonts w:ascii="Times New Roman" w:eastAsia="Times New Roman" w:hAnsi="Times New Roman" w:cs="Times New Roman"/>
          <w:color w:val="000000" w:themeColor="text1"/>
          <w:sz w:val="20"/>
          <w:szCs w:val="20"/>
        </w:rPr>
        <w:t>-</w:t>
      </w:r>
      <w:r w:rsidRPr="006503A2">
        <w:rPr>
          <w:rFonts w:ascii="Times New Roman" w:eastAsia="Times New Roman" w:hAnsi="Times New Roman" w:cs="Times New Roman"/>
          <w:color w:val="000000" w:themeColor="text1"/>
          <w:sz w:val="20"/>
          <w:szCs w:val="20"/>
        </w:rPr>
        <w:t xml:space="preserve">limb paralysis, fracture, lower-limb gypsum bandage fixation, lower-limb varicose veins, severe trauma, vasculitis, nephrosis syndrome, severe infection, inflammatory bowel disease, myeloproliferative disorders, varicose veins, oral contraceptive use, hormone therapy, hemostatic agent use, red blood cell hematopoietic factor preparation use </w:t>
      </w:r>
    </w:p>
    <w:p w14:paraId="08EDB1A7"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10.</w:t>
      </w:r>
      <w:r w:rsidRPr="006503A2">
        <w:rPr>
          <w:rFonts w:ascii="Times New Roman" w:eastAsia="Times New Roman" w:hAnsi="Times New Roman" w:cs="Times New Roman"/>
          <w:color w:val="000000" w:themeColor="text1"/>
          <w:sz w:val="24"/>
          <w:szCs w:val="24"/>
        </w:rPr>
        <w:tab/>
        <w:t xml:space="preserve">Protein C deficiency, protein S deficiency, antithrombin deficiency, </w:t>
      </w:r>
      <w:proofErr w:type="spellStart"/>
      <w:r w:rsidRPr="006503A2">
        <w:rPr>
          <w:rFonts w:ascii="Times New Roman" w:eastAsia="Times New Roman" w:hAnsi="Times New Roman" w:cs="Times New Roman"/>
          <w:color w:val="000000" w:themeColor="text1"/>
          <w:sz w:val="24"/>
          <w:szCs w:val="24"/>
        </w:rPr>
        <w:t>hyperhomocysteinemia</w:t>
      </w:r>
      <w:proofErr w:type="spellEnd"/>
      <w:r w:rsidRPr="006503A2">
        <w:rPr>
          <w:rFonts w:ascii="Times New Roman" w:eastAsia="Times New Roman" w:hAnsi="Times New Roman" w:cs="Times New Roman"/>
          <w:color w:val="000000" w:themeColor="text1"/>
          <w:sz w:val="24"/>
          <w:szCs w:val="24"/>
        </w:rPr>
        <w:t xml:space="preserve">, or antiphospholipid antibody syndrome. </w:t>
      </w:r>
    </w:p>
    <w:p w14:paraId="21C50892"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11.</w:t>
      </w:r>
      <w:r w:rsidRPr="006503A2">
        <w:rPr>
          <w:rFonts w:ascii="Times New Roman" w:eastAsia="Times New Roman" w:hAnsi="Times New Roman" w:cs="Times New Roman"/>
          <w:color w:val="000000" w:themeColor="text1"/>
          <w:sz w:val="24"/>
          <w:szCs w:val="24"/>
        </w:rPr>
        <w:tab/>
        <w:t>Uncontrolled hypertension (systolic blood pressure &gt; 170 mmHg or diastolic blood pressure &gt; 100 mmHg despite hypertensive treatment).</w:t>
      </w:r>
    </w:p>
    <w:p w14:paraId="1EE685A9"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12.</w:t>
      </w:r>
      <w:r w:rsidRPr="006503A2">
        <w:rPr>
          <w:rFonts w:ascii="Times New Roman" w:eastAsia="Times New Roman" w:hAnsi="Times New Roman" w:cs="Times New Roman"/>
          <w:color w:val="000000" w:themeColor="text1"/>
          <w:sz w:val="24"/>
          <w:szCs w:val="24"/>
        </w:rPr>
        <w:tab/>
        <w:t>Expected continuous use of non-steroidal anti-inflammatory drugs other than aspirin for at least 4 days per week during the study period.</w:t>
      </w:r>
    </w:p>
    <w:p w14:paraId="0CA255DA"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13.</w:t>
      </w:r>
      <w:r w:rsidRPr="006503A2">
        <w:rPr>
          <w:rFonts w:ascii="Times New Roman" w:eastAsia="Times New Roman" w:hAnsi="Times New Roman" w:cs="Times New Roman"/>
          <w:color w:val="000000" w:themeColor="text1"/>
          <w:sz w:val="24"/>
          <w:szCs w:val="24"/>
        </w:rPr>
        <w:tab/>
        <w:t>Expected continuous receipt of an aspirin dose exceeding 100 mg/day or two antiplatelet drugs (aspirin plus one antiplatelet drug or two other antiplatelet drugs) during the study period.</w:t>
      </w:r>
    </w:p>
    <w:p w14:paraId="4AC43B2D"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14.</w:t>
      </w:r>
      <w:r w:rsidRPr="006503A2">
        <w:rPr>
          <w:rFonts w:ascii="Times New Roman" w:eastAsia="Times New Roman" w:hAnsi="Times New Roman" w:cs="Times New Roman"/>
          <w:color w:val="000000" w:themeColor="text1"/>
          <w:sz w:val="24"/>
          <w:szCs w:val="24"/>
        </w:rPr>
        <w:tab/>
        <w:t>Systemic administration of the antiarrhythmic drug dronedarone at the time of registration.</w:t>
      </w:r>
    </w:p>
    <w:p w14:paraId="651F02EA"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15.</w:t>
      </w:r>
      <w:r w:rsidRPr="006503A2">
        <w:rPr>
          <w:rFonts w:ascii="Times New Roman" w:eastAsia="Times New Roman" w:hAnsi="Times New Roman" w:cs="Times New Roman"/>
          <w:color w:val="000000" w:themeColor="text1"/>
          <w:sz w:val="24"/>
          <w:szCs w:val="24"/>
        </w:rPr>
        <w:tab/>
        <w:t>Creatinine clearance (</w:t>
      </w:r>
      <w:proofErr w:type="spellStart"/>
      <w:r w:rsidRPr="006503A2">
        <w:rPr>
          <w:rFonts w:ascii="Times New Roman" w:eastAsia="Times New Roman" w:hAnsi="Times New Roman" w:cs="Times New Roman"/>
          <w:color w:val="000000" w:themeColor="text1"/>
          <w:sz w:val="24"/>
          <w:szCs w:val="24"/>
        </w:rPr>
        <w:t>CrCl</w:t>
      </w:r>
      <w:proofErr w:type="spellEnd"/>
      <w:r w:rsidRPr="006503A2">
        <w:rPr>
          <w:rFonts w:ascii="Times New Roman" w:eastAsia="Times New Roman" w:hAnsi="Times New Roman" w:cs="Times New Roman"/>
          <w:color w:val="000000" w:themeColor="text1"/>
          <w:sz w:val="24"/>
          <w:szCs w:val="24"/>
        </w:rPr>
        <w:t>) level of less than 30 mL/min as calculated using the Cockcroft–Gault formula.</w:t>
      </w:r>
    </w:p>
    <w:p w14:paraId="71BFB57A"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16.</w:t>
      </w:r>
      <w:r w:rsidRPr="006503A2">
        <w:rPr>
          <w:rFonts w:ascii="Times New Roman" w:eastAsia="Times New Roman" w:hAnsi="Times New Roman" w:cs="Times New Roman"/>
          <w:color w:val="000000" w:themeColor="text1"/>
          <w:sz w:val="24"/>
          <w:szCs w:val="24"/>
        </w:rPr>
        <w:tab/>
        <w:t>Presence of coelomic fluid (e.g., pleural effusion, ascites, pericardial fluid) requiring treatment.</w:t>
      </w:r>
    </w:p>
    <w:p w14:paraId="62A20DCB"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17.</w:t>
      </w:r>
      <w:r w:rsidRPr="006503A2">
        <w:rPr>
          <w:rFonts w:ascii="Times New Roman" w:eastAsia="Times New Roman" w:hAnsi="Times New Roman" w:cs="Times New Roman"/>
          <w:color w:val="000000" w:themeColor="text1"/>
          <w:sz w:val="24"/>
          <w:szCs w:val="24"/>
        </w:rPr>
        <w:tab/>
        <w:t>Arterial thromboembolism, such as unstable angina and myocardial infarction, cerebral infarction, within 24 weeks before registration (excluding asymptomatic lacunar infarction).</w:t>
      </w:r>
    </w:p>
    <w:p w14:paraId="7DF803FA"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18.</w:t>
      </w:r>
      <w:r w:rsidRPr="006503A2">
        <w:rPr>
          <w:rFonts w:ascii="Times New Roman" w:eastAsia="Times New Roman" w:hAnsi="Times New Roman" w:cs="Times New Roman"/>
          <w:color w:val="000000" w:themeColor="text1"/>
          <w:sz w:val="24"/>
          <w:szCs w:val="24"/>
        </w:rPr>
        <w:tab/>
        <w:t>History of severe drug hypersensitivity.</w:t>
      </w:r>
    </w:p>
    <w:p w14:paraId="2EBD88DB"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19.</w:t>
      </w:r>
      <w:r w:rsidRPr="006503A2">
        <w:rPr>
          <w:rFonts w:ascii="Times New Roman" w:eastAsia="Times New Roman" w:hAnsi="Times New Roman" w:cs="Times New Roman"/>
          <w:color w:val="000000" w:themeColor="text1"/>
          <w:sz w:val="24"/>
          <w:szCs w:val="24"/>
        </w:rPr>
        <w:tab/>
        <w:t xml:space="preserve">Severe liver disease (e.g., acute hepatitis, chronic active hepatitis, cirrhosis), alanine aminotransferase level more than twice the standard value, or total bilirubin </w:t>
      </w:r>
      <w:proofErr w:type="spellStart"/>
      <w:r w:rsidRPr="006503A2">
        <w:rPr>
          <w:rFonts w:ascii="Times New Roman" w:eastAsia="Times New Roman" w:hAnsi="Times New Roman" w:cs="Times New Roman"/>
          <w:color w:val="000000" w:themeColor="text1"/>
          <w:sz w:val="24"/>
          <w:szCs w:val="24"/>
        </w:rPr>
        <w:t>leevl</w:t>
      </w:r>
      <w:proofErr w:type="spellEnd"/>
      <w:r w:rsidRPr="006503A2">
        <w:rPr>
          <w:rFonts w:ascii="Times New Roman" w:eastAsia="Times New Roman" w:hAnsi="Times New Roman" w:cs="Times New Roman"/>
          <w:color w:val="000000" w:themeColor="text1"/>
          <w:sz w:val="24"/>
          <w:szCs w:val="24"/>
        </w:rPr>
        <w:t xml:space="preserve"> of more than 1.5 mg/dL, which is the upper limit of the normal value.</w:t>
      </w:r>
    </w:p>
    <w:p w14:paraId="3837F6ED"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20.</w:t>
      </w:r>
      <w:r w:rsidRPr="006503A2">
        <w:rPr>
          <w:rFonts w:ascii="Times New Roman" w:eastAsia="Times New Roman" w:hAnsi="Times New Roman" w:cs="Times New Roman"/>
          <w:color w:val="000000" w:themeColor="text1"/>
          <w:sz w:val="24"/>
          <w:szCs w:val="24"/>
        </w:rPr>
        <w:tab/>
        <w:t>Local or systemic active infection requiring treatment or fever in a patient with suspected infection.</w:t>
      </w:r>
    </w:p>
    <w:p w14:paraId="5608B2DF"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t>21.</w:t>
      </w:r>
      <w:r w:rsidRPr="006503A2">
        <w:rPr>
          <w:rFonts w:ascii="Times New Roman" w:eastAsia="Times New Roman" w:hAnsi="Times New Roman" w:cs="Times New Roman"/>
          <w:color w:val="000000" w:themeColor="text1"/>
          <w:sz w:val="24"/>
          <w:szCs w:val="24"/>
        </w:rPr>
        <w:tab/>
        <w:t>New York Heart Association Cardiac Function Classification grade II or higher heart failure or severe heart disease.</w:t>
      </w:r>
    </w:p>
    <w:p w14:paraId="26C2E782" w14:textId="77777777" w:rsidR="00FE52A7" w:rsidRPr="006503A2" w:rsidRDefault="00C16D20" w:rsidP="000537EE">
      <w:pPr>
        <w:snapToGrid w:val="0"/>
        <w:spacing w:after="0"/>
        <w:ind w:left="993" w:right="206" w:hanging="433"/>
        <w:rPr>
          <w:rFonts w:ascii="Times New Roman" w:eastAsia="Times New Roman" w:hAnsi="Times New Roman" w:cs="Times New Roman"/>
          <w:color w:val="000000" w:themeColor="text1"/>
          <w:sz w:val="24"/>
          <w:szCs w:val="24"/>
        </w:rPr>
      </w:pPr>
      <w:r w:rsidRPr="006503A2">
        <w:rPr>
          <w:rFonts w:ascii="Times New Roman" w:eastAsia="Times New Roman" w:hAnsi="Times New Roman" w:cs="Times New Roman"/>
          <w:color w:val="000000" w:themeColor="text1"/>
          <w:sz w:val="24"/>
          <w:szCs w:val="24"/>
        </w:rPr>
        <w:lastRenderedPageBreak/>
        <w:t>22.</w:t>
      </w:r>
      <w:r w:rsidRPr="006503A2">
        <w:rPr>
          <w:rFonts w:ascii="Times New Roman" w:eastAsia="Times New Roman" w:hAnsi="Times New Roman" w:cs="Times New Roman"/>
          <w:color w:val="000000" w:themeColor="text1"/>
          <w:sz w:val="24"/>
          <w:szCs w:val="24"/>
        </w:rPr>
        <w:tab/>
        <w:t>Estimated life expectancy of fewer than 3 months.</w:t>
      </w:r>
    </w:p>
    <w:p w14:paraId="1E383F8B" w14:textId="77777777" w:rsidR="00B24D9E" w:rsidRPr="006503A2" w:rsidRDefault="00C16D20" w:rsidP="000537EE">
      <w:pPr>
        <w:snapToGrid w:val="0"/>
        <w:spacing w:after="0"/>
        <w:ind w:left="993" w:right="206" w:hanging="433"/>
        <w:rPr>
          <w:rFonts w:ascii="Times New Roman" w:hAnsi="Times New Roman" w:cs="Times New Roman"/>
          <w:color w:val="000000" w:themeColor="text1"/>
        </w:rPr>
      </w:pPr>
      <w:r w:rsidRPr="006503A2">
        <w:rPr>
          <w:rFonts w:ascii="Times New Roman" w:eastAsia="Times New Roman" w:hAnsi="Times New Roman" w:cs="Times New Roman"/>
          <w:color w:val="000000" w:themeColor="text1"/>
          <w:sz w:val="24"/>
          <w:szCs w:val="24"/>
        </w:rPr>
        <w:t>23.</w:t>
      </w:r>
      <w:r w:rsidRPr="006503A2">
        <w:rPr>
          <w:rFonts w:ascii="Times New Roman" w:eastAsia="Times New Roman" w:hAnsi="Times New Roman" w:cs="Times New Roman"/>
          <w:color w:val="000000" w:themeColor="text1"/>
          <w:sz w:val="24"/>
          <w:szCs w:val="24"/>
        </w:rPr>
        <w:tab/>
        <w:t>Deemed inappropriate as a research subject by the principal investigator.</w:t>
      </w:r>
    </w:p>
    <w:p w14:paraId="6EEA7EC0" w14:textId="77777777" w:rsidR="00B24D9E" w:rsidRPr="006503A2" w:rsidRDefault="00B24D9E" w:rsidP="000537EE">
      <w:pPr>
        <w:snapToGrid w:val="0"/>
        <w:spacing w:after="0"/>
        <w:rPr>
          <w:rFonts w:ascii="Times New Roman" w:hAnsi="Times New Roman" w:cs="Times New Roman"/>
          <w:color w:val="000000" w:themeColor="text1"/>
          <w:sz w:val="20"/>
        </w:rPr>
      </w:pPr>
    </w:p>
    <w:p w14:paraId="350D81FD" w14:textId="77777777" w:rsidR="001159F4" w:rsidRPr="006503A2" w:rsidRDefault="001159F4" w:rsidP="000537EE">
      <w:pPr>
        <w:snapToGrid w:val="0"/>
        <w:rPr>
          <w:rFonts w:ascii="Times New Roman" w:hAnsi="Times New Roman" w:cs="Times New Roman"/>
          <w:color w:val="000000" w:themeColor="text1"/>
          <w:sz w:val="32"/>
        </w:rPr>
      </w:pPr>
    </w:p>
    <w:p w14:paraId="624092A9" w14:textId="77777777" w:rsidR="001159F4" w:rsidRPr="006503A2" w:rsidRDefault="001159F4" w:rsidP="000537EE">
      <w:pPr>
        <w:snapToGrid w:val="0"/>
        <w:spacing w:after="0"/>
        <w:ind w:left="100" w:right="-20"/>
        <w:rPr>
          <w:rFonts w:ascii="Times New Roman" w:hAnsi="Times New Roman" w:cs="Times New Roman"/>
          <w:color w:val="000000" w:themeColor="text1"/>
          <w:sz w:val="32"/>
        </w:rPr>
        <w:sectPr w:rsidR="001159F4" w:rsidRPr="006503A2">
          <w:pgSz w:w="12240" w:h="15840"/>
          <w:pgMar w:top="600" w:right="700" w:bottom="700" w:left="620" w:header="0" w:footer="501" w:gutter="0"/>
          <w:cols w:space="720"/>
        </w:sectPr>
      </w:pPr>
    </w:p>
    <w:p w14:paraId="62474FBC" w14:textId="77777777" w:rsidR="004146B2" w:rsidRPr="006503A2" w:rsidRDefault="00C16D20" w:rsidP="000537EE">
      <w:pPr>
        <w:pStyle w:val="1"/>
        <w:snapToGrid w:val="0"/>
        <w:rPr>
          <w:rFonts w:ascii="Times New Roman" w:hAnsi="Times New Roman" w:cs="Times New Roman"/>
          <w:b/>
          <w:color w:val="000000" w:themeColor="text1"/>
          <w:sz w:val="32"/>
        </w:rPr>
      </w:pPr>
      <w:bookmarkStart w:id="52" w:name="_Toc75540726"/>
      <w:bookmarkStart w:id="53" w:name="_Toc78281087"/>
      <w:bookmarkStart w:id="54" w:name="_Toc78282384"/>
      <w:bookmarkStart w:id="55" w:name="_Toc78285390"/>
      <w:bookmarkStart w:id="56" w:name="_Toc78285494"/>
      <w:r w:rsidRPr="006503A2">
        <w:rPr>
          <w:rFonts w:ascii="Times New Roman" w:hAnsi="Times New Roman" w:cs="Times New Roman"/>
          <w:b/>
          <w:color w:val="000000" w:themeColor="text1"/>
          <w:sz w:val="32"/>
        </w:rPr>
        <w:lastRenderedPageBreak/>
        <w:t xml:space="preserve">Primary </w:t>
      </w:r>
      <w:bookmarkEnd w:id="52"/>
      <w:r w:rsidRPr="006503A2">
        <w:rPr>
          <w:rFonts w:ascii="Times New Roman" w:hAnsi="Times New Roman" w:cs="Times New Roman"/>
          <w:b/>
          <w:bCs/>
          <w:color w:val="000000" w:themeColor="text1"/>
          <w:sz w:val="32"/>
          <w:szCs w:val="32"/>
        </w:rPr>
        <w:t>outcomes</w:t>
      </w:r>
      <w:bookmarkEnd w:id="53"/>
      <w:bookmarkEnd w:id="54"/>
      <w:bookmarkEnd w:id="55"/>
      <w:bookmarkEnd w:id="56"/>
    </w:p>
    <w:p w14:paraId="64CAC02D" w14:textId="77777777" w:rsidR="004146B2" w:rsidRPr="006503A2" w:rsidRDefault="004146B2" w:rsidP="000537EE">
      <w:pPr>
        <w:snapToGrid w:val="0"/>
        <w:spacing w:before="4" w:after="0"/>
        <w:rPr>
          <w:rFonts w:ascii="Times New Roman" w:hAnsi="Times New Roman" w:cs="Times New Roman"/>
          <w:color w:val="000000" w:themeColor="text1"/>
          <w:sz w:val="12"/>
        </w:rPr>
      </w:pPr>
    </w:p>
    <w:p w14:paraId="513B793B" w14:textId="77777777" w:rsidR="004146B2" w:rsidRPr="006503A2" w:rsidRDefault="00D77269" w:rsidP="000537EE">
      <w:pPr>
        <w:snapToGrid w:val="0"/>
        <w:spacing w:after="0"/>
        <w:ind w:leftChars="64" w:left="141" w:right="-20"/>
        <w:rPr>
          <w:rFonts w:ascii="Times New Roman" w:hAnsi="Times New Roman" w:cs="Times New Roman"/>
          <w:color w:val="000000" w:themeColor="text1"/>
        </w:rPr>
      </w:pPr>
      <w:r w:rsidRPr="006503A2">
        <w:rPr>
          <w:rFonts w:ascii="Times New Roman" w:hAnsi="Times New Roman" w:cs="Times New Roman"/>
          <w:color w:val="000000" w:themeColor="text1"/>
        </w:rPr>
        <w:t xml:space="preserve">The primary outcome in this study </w:t>
      </w:r>
      <w:r w:rsidR="00D845F0" w:rsidRPr="006503A2">
        <w:rPr>
          <w:rFonts w:ascii="Times New Roman" w:eastAsia="Arial" w:hAnsi="Times New Roman" w:cs="Times New Roman"/>
          <w:color w:val="000000" w:themeColor="text1"/>
        </w:rPr>
        <w:t>was</w:t>
      </w:r>
      <w:r w:rsidR="00D845F0"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the incidence of major bleeding (MB) or clinically relevant non-major bleeding (CRNMB) during the first </w:t>
      </w:r>
      <w:r w:rsidR="00D845F0" w:rsidRPr="006503A2">
        <w:rPr>
          <w:rFonts w:ascii="Times New Roman" w:eastAsia="Arial" w:hAnsi="Times New Roman" w:cs="Times New Roman"/>
          <w:color w:val="000000" w:themeColor="text1"/>
        </w:rPr>
        <w:t>3</w:t>
      </w:r>
      <w:r w:rsidR="00D845F0"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months of edoxaban administration. In this study, the primary endpoint (safety) was evaluated in a population of patients who received the therapeutic research drug at least once. </w:t>
      </w:r>
      <w:r w:rsidR="00D845F0" w:rsidRPr="006503A2">
        <w:rPr>
          <w:rFonts w:ascii="Times New Roman" w:eastAsia="Arial" w:hAnsi="Times New Roman" w:cs="Times New Roman"/>
          <w:color w:val="000000" w:themeColor="text1"/>
        </w:rPr>
        <w:t>Because</w:t>
      </w:r>
      <w:r w:rsidR="00D845F0"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it </w:t>
      </w:r>
      <w:r w:rsidR="008D01B2" w:rsidRPr="006503A2">
        <w:rPr>
          <w:rFonts w:ascii="Times New Roman" w:eastAsia="Arial" w:hAnsi="Times New Roman" w:cs="Times New Roman"/>
          <w:color w:val="000000" w:themeColor="text1"/>
        </w:rPr>
        <w:t>was</w:t>
      </w:r>
      <w:r w:rsidR="008D01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permissible to stop taking the research drug in this study if the research subject discontinues </w:t>
      </w:r>
      <w:r w:rsidR="00D845F0" w:rsidRPr="006503A2">
        <w:rPr>
          <w:rFonts w:ascii="Times New Roman" w:hAnsi="Times New Roman" w:cs="Times New Roman"/>
          <w:color w:val="000000" w:themeColor="text1"/>
        </w:rPr>
        <w:t xml:space="preserve">treatment </w:t>
      </w:r>
      <w:r w:rsidR="00D845F0" w:rsidRPr="006503A2">
        <w:rPr>
          <w:rFonts w:ascii="Times New Roman" w:eastAsia="Arial" w:hAnsi="Times New Roman" w:cs="Times New Roman"/>
          <w:color w:val="000000" w:themeColor="text1"/>
        </w:rPr>
        <w:t xml:space="preserve">during </w:t>
      </w:r>
      <w:r w:rsidRPr="006503A2">
        <w:rPr>
          <w:rFonts w:ascii="Times New Roman" w:eastAsia="Arial" w:hAnsi="Times New Roman" w:cs="Times New Roman"/>
          <w:color w:val="000000" w:themeColor="text1"/>
        </w:rPr>
        <w:t xml:space="preserve">the </w:t>
      </w:r>
      <w:r w:rsidR="00D845F0" w:rsidRPr="006503A2">
        <w:rPr>
          <w:rFonts w:ascii="Times New Roman" w:eastAsia="Arial" w:hAnsi="Times New Roman" w:cs="Times New Roman"/>
          <w:color w:val="000000" w:themeColor="text1"/>
        </w:rPr>
        <w:t xml:space="preserve">observation </w:t>
      </w:r>
      <w:r w:rsidRPr="006503A2">
        <w:rPr>
          <w:rFonts w:ascii="Times New Roman" w:hAnsi="Times New Roman" w:cs="Times New Roman"/>
          <w:color w:val="000000" w:themeColor="text1"/>
        </w:rPr>
        <w:t xml:space="preserve">period, the period from the last dose to 3 days after the previous dose </w:t>
      </w:r>
      <w:r w:rsidR="00D845F0" w:rsidRPr="006503A2">
        <w:rPr>
          <w:rFonts w:ascii="Times New Roman" w:eastAsia="Arial" w:hAnsi="Times New Roman" w:cs="Times New Roman"/>
          <w:color w:val="000000" w:themeColor="text1"/>
        </w:rPr>
        <w:t>was</w:t>
      </w:r>
      <w:r w:rsidR="00D845F0"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defined as the on-treatment period. Next, the incidence and 95% confidence interval </w:t>
      </w:r>
      <w:r w:rsidR="00D845F0" w:rsidRPr="006503A2">
        <w:rPr>
          <w:rFonts w:ascii="Times New Roman" w:eastAsia="Arial" w:hAnsi="Times New Roman" w:cs="Times New Roman"/>
          <w:color w:val="000000" w:themeColor="text1"/>
        </w:rPr>
        <w:t xml:space="preserve">were calculated </w:t>
      </w:r>
      <w:r w:rsidR="00D845F0" w:rsidRPr="006503A2">
        <w:rPr>
          <w:rFonts w:ascii="Times New Roman" w:hAnsi="Times New Roman" w:cs="Times New Roman"/>
          <w:color w:val="000000" w:themeColor="text1"/>
        </w:rPr>
        <w:t xml:space="preserve">for MB </w:t>
      </w:r>
      <w:r w:rsidR="00D845F0" w:rsidRPr="006503A2">
        <w:rPr>
          <w:rFonts w:ascii="Times New Roman" w:eastAsia="Arial" w:hAnsi="Times New Roman" w:cs="Times New Roman"/>
          <w:color w:val="000000" w:themeColor="text1"/>
        </w:rPr>
        <w:t xml:space="preserve">and </w:t>
      </w:r>
      <w:r w:rsidR="00D845F0" w:rsidRPr="006503A2">
        <w:rPr>
          <w:rFonts w:ascii="Times New Roman" w:hAnsi="Times New Roman" w:cs="Times New Roman"/>
          <w:color w:val="000000" w:themeColor="text1"/>
        </w:rPr>
        <w:t>CRNMB</w:t>
      </w:r>
      <w:r w:rsidR="00D845F0" w:rsidRPr="006503A2">
        <w:rPr>
          <w:rFonts w:ascii="Times New Roman" w:eastAsia="Arial" w:hAnsi="Times New Roman" w:cs="Times New Roman"/>
          <w:color w:val="000000" w:themeColor="text1"/>
        </w:rPr>
        <w:t xml:space="preserve"> both separately</w:t>
      </w:r>
      <w:r w:rsidR="00D845F0" w:rsidRPr="006503A2">
        <w:rPr>
          <w:rFonts w:ascii="Times New Roman" w:hAnsi="Times New Roman" w:cs="Times New Roman"/>
          <w:color w:val="000000" w:themeColor="text1"/>
        </w:rPr>
        <w:t xml:space="preserve"> and </w:t>
      </w:r>
      <w:r w:rsidR="00D845F0" w:rsidRPr="006503A2">
        <w:rPr>
          <w:rFonts w:ascii="Times New Roman" w:eastAsia="Arial" w:hAnsi="Times New Roman" w:cs="Times New Roman"/>
          <w:color w:val="000000" w:themeColor="text1"/>
        </w:rPr>
        <w:t>collectively.</w:t>
      </w:r>
      <w:r w:rsidR="00D845F0"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If the width of the confidence interval </w:t>
      </w:r>
      <w:r w:rsidR="00D845F0" w:rsidRPr="006503A2">
        <w:rPr>
          <w:rFonts w:ascii="Times New Roman" w:eastAsia="Arial" w:hAnsi="Times New Roman" w:cs="Times New Roman"/>
          <w:color w:val="000000" w:themeColor="text1"/>
        </w:rPr>
        <w:t>was</w:t>
      </w:r>
      <w:r w:rsidR="00D845F0"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within 9%, it </w:t>
      </w:r>
      <w:r w:rsidR="00D845F0" w:rsidRPr="006503A2">
        <w:rPr>
          <w:rFonts w:ascii="Times New Roman" w:eastAsia="Arial" w:hAnsi="Times New Roman" w:cs="Times New Roman"/>
          <w:color w:val="000000" w:themeColor="text1"/>
        </w:rPr>
        <w:t>was</w:t>
      </w:r>
      <w:r w:rsidR="00D845F0"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judged that the </w:t>
      </w:r>
      <w:r w:rsidR="00D845F0" w:rsidRPr="006503A2">
        <w:rPr>
          <w:rFonts w:ascii="Times New Roman" w:eastAsia="Arial" w:hAnsi="Times New Roman" w:cs="Times New Roman"/>
          <w:color w:val="000000" w:themeColor="text1"/>
        </w:rPr>
        <w:t>event</w:t>
      </w:r>
      <w:r w:rsidR="00D845F0"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rate could be estimated with sufficient accuracy.</w:t>
      </w:r>
    </w:p>
    <w:p w14:paraId="71A6A213" w14:textId="77777777" w:rsidR="004146B2" w:rsidRPr="006503A2" w:rsidRDefault="004146B2" w:rsidP="000537EE">
      <w:pPr>
        <w:snapToGrid w:val="0"/>
        <w:spacing w:after="0"/>
        <w:ind w:leftChars="91" w:left="565" w:right="-20" w:hangingChars="166" w:hanging="365"/>
        <w:rPr>
          <w:rFonts w:ascii="Times New Roman" w:hAnsi="Times New Roman" w:cs="Times New Roman"/>
          <w:color w:val="000000" w:themeColor="text1"/>
        </w:rPr>
      </w:pPr>
    </w:p>
    <w:p w14:paraId="20A4A459" w14:textId="77777777" w:rsidR="00B24D9E" w:rsidRPr="006503A2" w:rsidRDefault="00C16D20" w:rsidP="000537EE">
      <w:pPr>
        <w:pStyle w:val="1"/>
        <w:snapToGrid w:val="0"/>
        <w:rPr>
          <w:rFonts w:ascii="Times New Roman" w:hAnsi="Times New Roman" w:cs="Times New Roman"/>
          <w:b/>
          <w:color w:val="000000" w:themeColor="text1"/>
          <w:sz w:val="32"/>
        </w:rPr>
      </w:pPr>
      <w:bookmarkStart w:id="57" w:name="_Toc75540727"/>
      <w:bookmarkStart w:id="58" w:name="_Toc78281088"/>
      <w:bookmarkStart w:id="59" w:name="_Toc78282385"/>
      <w:bookmarkStart w:id="60" w:name="_Toc78285391"/>
      <w:bookmarkStart w:id="61" w:name="_Toc78285495"/>
      <w:r w:rsidRPr="006503A2">
        <w:rPr>
          <w:rFonts w:ascii="Times New Roman" w:hAnsi="Times New Roman" w:cs="Times New Roman"/>
          <w:b/>
          <w:color w:val="000000" w:themeColor="text1"/>
          <w:sz w:val="32"/>
        </w:rPr>
        <w:t xml:space="preserve">Secondary </w:t>
      </w:r>
      <w:bookmarkEnd w:id="57"/>
      <w:r w:rsidRPr="006503A2">
        <w:rPr>
          <w:rFonts w:ascii="Times New Roman" w:hAnsi="Times New Roman" w:cs="Times New Roman"/>
          <w:b/>
          <w:bCs/>
          <w:color w:val="000000" w:themeColor="text1"/>
          <w:sz w:val="32"/>
          <w:szCs w:val="32"/>
        </w:rPr>
        <w:t>outcomes</w:t>
      </w:r>
      <w:bookmarkEnd w:id="58"/>
      <w:bookmarkEnd w:id="59"/>
      <w:bookmarkEnd w:id="60"/>
      <w:bookmarkEnd w:id="61"/>
    </w:p>
    <w:p w14:paraId="67419E1B" w14:textId="77777777" w:rsidR="00B24D9E" w:rsidRPr="006503A2" w:rsidRDefault="00B24D9E" w:rsidP="000537EE">
      <w:pPr>
        <w:snapToGrid w:val="0"/>
        <w:spacing w:before="4" w:after="0"/>
        <w:rPr>
          <w:rFonts w:ascii="Times New Roman" w:hAnsi="Times New Roman" w:cs="Times New Roman"/>
          <w:color w:val="000000" w:themeColor="text1"/>
          <w:sz w:val="12"/>
        </w:rPr>
      </w:pPr>
    </w:p>
    <w:p w14:paraId="5B5B5F5A" w14:textId="77777777" w:rsidR="00B24D9E" w:rsidRPr="006503A2" w:rsidRDefault="00D30510" w:rsidP="000537EE">
      <w:pPr>
        <w:snapToGrid w:val="0"/>
        <w:spacing w:after="0"/>
        <w:ind w:leftChars="91" w:left="565" w:right="-20"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1.</w:t>
      </w:r>
      <w:r w:rsidRPr="006503A2">
        <w:rPr>
          <w:rFonts w:ascii="Times New Roman" w:hAnsi="Times New Roman" w:cs="Times New Roman"/>
          <w:color w:val="000000" w:themeColor="text1"/>
          <w:spacing w:val="-2"/>
        </w:rPr>
        <w:t xml:space="preserve"> </w:t>
      </w:r>
      <w:r w:rsidR="00952841" w:rsidRPr="006503A2">
        <w:rPr>
          <w:rFonts w:ascii="Times New Roman" w:hAnsi="Times New Roman" w:cs="Times New Roman"/>
          <w:color w:val="000000" w:themeColor="text1"/>
          <w:spacing w:val="-2"/>
        </w:rPr>
        <w:tab/>
      </w:r>
      <w:r w:rsidR="001159F4" w:rsidRPr="006503A2">
        <w:rPr>
          <w:rFonts w:ascii="Times New Roman" w:hAnsi="Times New Roman" w:cs="Times New Roman"/>
          <w:color w:val="000000" w:themeColor="text1"/>
        </w:rPr>
        <w:t>Thrombus reduction rate 3 months after the start of edoxaban treatment</w:t>
      </w:r>
      <w:r w:rsidR="00D845F0" w:rsidRPr="006503A2">
        <w:rPr>
          <w:rFonts w:ascii="Times New Roman" w:eastAsia="Arial" w:hAnsi="Times New Roman" w:cs="Times New Roman"/>
          <w:color w:val="000000" w:themeColor="text1"/>
        </w:rPr>
        <w:t>.</w:t>
      </w:r>
    </w:p>
    <w:p w14:paraId="5B65EEF6" w14:textId="77777777" w:rsidR="00B24D9E" w:rsidRPr="006503A2" w:rsidRDefault="00B24D9E" w:rsidP="000537EE">
      <w:pPr>
        <w:snapToGrid w:val="0"/>
        <w:spacing w:before="5" w:after="0"/>
        <w:ind w:leftChars="91" w:left="399" w:hangingChars="166" w:hanging="199"/>
        <w:rPr>
          <w:rFonts w:ascii="Times New Roman" w:hAnsi="Times New Roman" w:cs="Times New Roman"/>
          <w:color w:val="000000" w:themeColor="text1"/>
          <w:sz w:val="12"/>
        </w:rPr>
      </w:pPr>
    </w:p>
    <w:p w14:paraId="708D4974" w14:textId="77777777" w:rsidR="00B24D9E" w:rsidRPr="006503A2" w:rsidRDefault="00D30510" w:rsidP="000537EE">
      <w:pPr>
        <w:snapToGrid w:val="0"/>
        <w:spacing w:after="0"/>
        <w:ind w:leftChars="91" w:left="565" w:right="-20"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2.</w:t>
      </w:r>
      <w:r w:rsidRPr="006503A2">
        <w:rPr>
          <w:rFonts w:ascii="Times New Roman" w:hAnsi="Times New Roman" w:cs="Times New Roman"/>
          <w:color w:val="000000" w:themeColor="text1"/>
          <w:spacing w:val="-2"/>
        </w:rPr>
        <w:t xml:space="preserve"> </w:t>
      </w:r>
      <w:r w:rsidR="00952841" w:rsidRPr="006503A2">
        <w:rPr>
          <w:rFonts w:ascii="Times New Roman" w:hAnsi="Times New Roman" w:cs="Times New Roman"/>
          <w:color w:val="000000" w:themeColor="text1"/>
          <w:spacing w:val="-2"/>
        </w:rPr>
        <w:tab/>
      </w:r>
      <w:r w:rsidR="00BB6506" w:rsidRPr="006503A2">
        <w:rPr>
          <w:rFonts w:ascii="Times New Roman" w:hAnsi="Times New Roman" w:cs="Times New Roman"/>
          <w:color w:val="000000" w:themeColor="text1"/>
        </w:rPr>
        <w:t>Time to blood clot</w:t>
      </w:r>
      <w:r w:rsidR="00D845F0" w:rsidRPr="006503A2">
        <w:rPr>
          <w:rFonts w:ascii="Times New Roman" w:eastAsia="Arial" w:hAnsi="Times New Roman" w:cs="Times New Roman"/>
          <w:color w:val="000000" w:themeColor="text1"/>
        </w:rPr>
        <w:t xml:space="preserve"> disappearance</w:t>
      </w:r>
      <w:r w:rsidR="008D01B2" w:rsidRPr="006503A2">
        <w:rPr>
          <w:rFonts w:ascii="Times New Roman" w:eastAsia="Arial" w:hAnsi="Times New Roman" w:cs="Times New Roman"/>
          <w:color w:val="000000" w:themeColor="text1"/>
        </w:rPr>
        <w:t>.</w:t>
      </w:r>
    </w:p>
    <w:p w14:paraId="7747CB2B" w14:textId="77777777" w:rsidR="00B24D9E" w:rsidRPr="006503A2" w:rsidRDefault="00B24D9E" w:rsidP="000537EE">
      <w:pPr>
        <w:snapToGrid w:val="0"/>
        <w:spacing w:before="4" w:after="0"/>
        <w:ind w:leftChars="91" w:left="399" w:hangingChars="166" w:hanging="199"/>
        <w:rPr>
          <w:rFonts w:ascii="Times New Roman" w:hAnsi="Times New Roman" w:cs="Times New Roman"/>
          <w:color w:val="000000" w:themeColor="text1"/>
          <w:sz w:val="12"/>
        </w:rPr>
      </w:pPr>
    </w:p>
    <w:p w14:paraId="184A1D58" w14:textId="77777777" w:rsidR="00B24D9E" w:rsidRPr="006503A2" w:rsidRDefault="00D30510" w:rsidP="000537EE">
      <w:pPr>
        <w:snapToGrid w:val="0"/>
        <w:spacing w:after="0"/>
        <w:ind w:leftChars="91" w:left="565" w:right="-20"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3.</w:t>
      </w:r>
      <w:r w:rsidRPr="006503A2">
        <w:rPr>
          <w:rFonts w:ascii="Times New Roman" w:hAnsi="Times New Roman" w:cs="Times New Roman"/>
          <w:color w:val="000000" w:themeColor="text1"/>
          <w:spacing w:val="-2"/>
        </w:rPr>
        <w:t xml:space="preserve"> </w:t>
      </w:r>
      <w:r w:rsidR="00952841" w:rsidRPr="006503A2">
        <w:rPr>
          <w:rFonts w:ascii="Times New Roman" w:eastAsia="Arial" w:hAnsi="Times New Roman" w:cs="Times New Roman"/>
          <w:color w:val="000000" w:themeColor="text1"/>
          <w:spacing w:val="-2"/>
        </w:rPr>
        <w:tab/>
      </w:r>
      <w:r w:rsidR="00D845F0" w:rsidRPr="006503A2">
        <w:rPr>
          <w:rFonts w:ascii="Times New Roman" w:eastAsia="Arial" w:hAnsi="Times New Roman" w:cs="Times New Roman"/>
          <w:color w:val="000000" w:themeColor="text1"/>
        </w:rPr>
        <w:t xml:space="preserve">Total edoxaban </w:t>
      </w:r>
      <w:r w:rsidR="00BB6506" w:rsidRPr="006503A2">
        <w:rPr>
          <w:rFonts w:ascii="Times New Roman" w:hAnsi="Times New Roman" w:cs="Times New Roman"/>
          <w:color w:val="000000" w:themeColor="text1"/>
        </w:rPr>
        <w:t>dose</w:t>
      </w:r>
      <w:r w:rsidR="00D845F0" w:rsidRPr="006503A2">
        <w:rPr>
          <w:rFonts w:ascii="Times New Roman" w:eastAsia="Arial" w:hAnsi="Times New Roman" w:cs="Times New Roman"/>
          <w:color w:val="000000" w:themeColor="text1"/>
        </w:rPr>
        <w:t>.</w:t>
      </w:r>
    </w:p>
    <w:p w14:paraId="6E548205" w14:textId="77777777" w:rsidR="00B24D9E" w:rsidRPr="006503A2" w:rsidRDefault="00B24D9E" w:rsidP="000537EE">
      <w:pPr>
        <w:snapToGrid w:val="0"/>
        <w:spacing w:before="4" w:after="0"/>
        <w:ind w:leftChars="91" w:left="399" w:hangingChars="166" w:hanging="199"/>
        <w:rPr>
          <w:rFonts w:ascii="Times New Roman" w:hAnsi="Times New Roman" w:cs="Times New Roman"/>
          <w:color w:val="000000" w:themeColor="text1"/>
          <w:sz w:val="12"/>
        </w:rPr>
      </w:pPr>
    </w:p>
    <w:p w14:paraId="3B0CFDD7" w14:textId="77777777" w:rsidR="00B24D9E" w:rsidRPr="006503A2" w:rsidRDefault="00D30510" w:rsidP="000537EE">
      <w:pPr>
        <w:snapToGrid w:val="0"/>
        <w:spacing w:after="0"/>
        <w:ind w:leftChars="91" w:left="565" w:right="-20"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4.</w:t>
      </w:r>
      <w:r w:rsidRPr="006503A2">
        <w:rPr>
          <w:rFonts w:ascii="Times New Roman" w:hAnsi="Times New Roman" w:cs="Times New Roman"/>
          <w:color w:val="000000" w:themeColor="text1"/>
          <w:spacing w:val="-2"/>
        </w:rPr>
        <w:t xml:space="preserve"> </w:t>
      </w:r>
      <w:r w:rsidR="00952841" w:rsidRPr="006503A2">
        <w:rPr>
          <w:rFonts w:ascii="Times New Roman" w:hAnsi="Times New Roman" w:cs="Times New Roman"/>
          <w:color w:val="000000" w:themeColor="text1"/>
          <w:spacing w:val="-2"/>
        </w:rPr>
        <w:tab/>
      </w:r>
      <w:r w:rsidR="00BB6506" w:rsidRPr="006503A2">
        <w:rPr>
          <w:rFonts w:ascii="Times New Roman" w:hAnsi="Times New Roman" w:cs="Times New Roman"/>
          <w:color w:val="000000" w:themeColor="text1"/>
        </w:rPr>
        <w:t xml:space="preserve">Combined endpoint of new symptomatic deep vein thrombosis (DVT) </w:t>
      </w:r>
      <w:r w:rsidR="00D845F0" w:rsidRPr="006503A2">
        <w:rPr>
          <w:rFonts w:ascii="Times New Roman" w:hAnsi="Times New Roman" w:cs="Times New Roman"/>
          <w:color w:val="000000" w:themeColor="text1"/>
        </w:rPr>
        <w:t>development</w:t>
      </w:r>
      <w:r w:rsidR="00D845F0" w:rsidRPr="006503A2">
        <w:rPr>
          <w:rFonts w:ascii="Times New Roman" w:eastAsia="Arial" w:hAnsi="Times New Roman" w:cs="Times New Roman"/>
          <w:color w:val="000000" w:themeColor="text1"/>
        </w:rPr>
        <w:t>/</w:t>
      </w:r>
      <w:r w:rsidR="00D845F0" w:rsidRPr="006503A2">
        <w:rPr>
          <w:rFonts w:ascii="Times New Roman" w:hAnsi="Times New Roman" w:cs="Times New Roman"/>
          <w:color w:val="000000" w:themeColor="text1"/>
        </w:rPr>
        <w:t xml:space="preserve">symptomatic </w:t>
      </w:r>
      <w:r w:rsidR="00BB6506" w:rsidRPr="006503A2">
        <w:rPr>
          <w:rFonts w:ascii="Times New Roman" w:hAnsi="Times New Roman" w:cs="Times New Roman"/>
          <w:color w:val="000000" w:themeColor="text1"/>
        </w:rPr>
        <w:t>non-fatal pulmonary thromboembolism (PE</w:t>
      </w:r>
      <w:r w:rsidR="00BB6506" w:rsidRPr="006503A2">
        <w:rPr>
          <w:rFonts w:ascii="Times New Roman" w:eastAsia="Arial" w:hAnsi="Times New Roman" w:cs="Times New Roman"/>
          <w:color w:val="000000" w:themeColor="text1"/>
        </w:rPr>
        <w:t>)</w:t>
      </w:r>
      <w:r w:rsidR="00D845F0" w:rsidRPr="006503A2">
        <w:rPr>
          <w:rFonts w:ascii="Times New Roman" w:eastAsia="Arial" w:hAnsi="Times New Roman" w:cs="Times New Roman"/>
          <w:color w:val="000000" w:themeColor="text1"/>
        </w:rPr>
        <w:t>,</w:t>
      </w:r>
      <w:r w:rsidR="00BB6506" w:rsidRPr="006503A2">
        <w:rPr>
          <w:rFonts w:ascii="Times New Roman" w:hAnsi="Times New Roman" w:cs="Times New Roman"/>
          <w:color w:val="000000" w:themeColor="text1"/>
        </w:rPr>
        <w:t xml:space="preserve"> and death after the start of edoxaban treatment</w:t>
      </w:r>
      <w:r w:rsidR="00D845F0" w:rsidRPr="006503A2">
        <w:rPr>
          <w:rFonts w:ascii="Times New Roman" w:eastAsia="Arial" w:hAnsi="Times New Roman" w:cs="Times New Roman"/>
          <w:color w:val="000000" w:themeColor="text1"/>
        </w:rPr>
        <w:t>.</w:t>
      </w:r>
    </w:p>
    <w:p w14:paraId="7C72FD0A" w14:textId="77777777" w:rsidR="00B24D9E" w:rsidRPr="006503A2" w:rsidRDefault="00B24D9E" w:rsidP="000537EE">
      <w:pPr>
        <w:snapToGrid w:val="0"/>
        <w:spacing w:before="5" w:after="0"/>
        <w:ind w:leftChars="91" w:left="399" w:hangingChars="166" w:hanging="199"/>
        <w:rPr>
          <w:rFonts w:ascii="Times New Roman" w:hAnsi="Times New Roman" w:cs="Times New Roman"/>
          <w:color w:val="000000" w:themeColor="text1"/>
          <w:sz w:val="12"/>
        </w:rPr>
      </w:pPr>
    </w:p>
    <w:p w14:paraId="626263F7" w14:textId="77777777" w:rsidR="00B24D9E" w:rsidRPr="006503A2" w:rsidRDefault="00D30510" w:rsidP="000537EE">
      <w:pPr>
        <w:snapToGrid w:val="0"/>
        <w:spacing w:after="0"/>
        <w:ind w:leftChars="91" w:left="565" w:right="1175"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5.</w:t>
      </w:r>
      <w:r w:rsidRPr="006503A2">
        <w:rPr>
          <w:rFonts w:ascii="Times New Roman" w:hAnsi="Times New Roman" w:cs="Times New Roman"/>
          <w:color w:val="000000" w:themeColor="text1"/>
          <w:spacing w:val="-2"/>
        </w:rPr>
        <w:t xml:space="preserve"> </w:t>
      </w:r>
      <w:r w:rsidR="00952841" w:rsidRPr="006503A2">
        <w:rPr>
          <w:rFonts w:ascii="Times New Roman" w:hAnsi="Times New Roman" w:cs="Times New Roman"/>
          <w:color w:val="000000" w:themeColor="text1"/>
          <w:spacing w:val="-2"/>
        </w:rPr>
        <w:tab/>
      </w:r>
      <w:r w:rsidRPr="006503A2">
        <w:rPr>
          <w:rFonts w:ascii="Times New Roman" w:hAnsi="Times New Roman" w:cs="Times New Roman"/>
          <w:color w:val="000000" w:themeColor="text1"/>
        </w:rPr>
        <w:t>Event-fr</w:t>
      </w:r>
      <w:r w:rsidRPr="006503A2">
        <w:rPr>
          <w:rFonts w:ascii="Times New Roman" w:hAnsi="Times New Roman" w:cs="Times New Roman"/>
          <w:color w:val="000000" w:themeColor="text1"/>
          <w:spacing w:val="1"/>
        </w:rPr>
        <w:t>e</w:t>
      </w:r>
      <w:r w:rsidRPr="006503A2">
        <w:rPr>
          <w:rFonts w:ascii="Times New Roman" w:hAnsi="Times New Roman" w:cs="Times New Roman"/>
          <w:color w:val="000000" w:themeColor="text1"/>
        </w:rPr>
        <w:t>e</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rPr>
        <w:t>survival,</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rPr>
        <w:t>defined</w:t>
      </w:r>
      <w:r w:rsidRPr="006503A2">
        <w:rPr>
          <w:rFonts w:ascii="Times New Roman" w:hAnsi="Times New Roman" w:cs="Times New Roman"/>
          <w:color w:val="000000" w:themeColor="text1"/>
          <w:spacing w:val="-7"/>
        </w:rPr>
        <w:t xml:space="preserve"> </w:t>
      </w:r>
      <w:r w:rsidRPr="006503A2">
        <w:rPr>
          <w:rFonts w:ascii="Times New Roman" w:hAnsi="Times New Roman" w:cs="Times New Roman"/>
          <w:color w:val="000000" w:themeColor="text1"/>
        </w:rPr>
        <w:t>as</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t</w:t>
      </w:r>
      <w:r w:rsidRPr="006503A2">
        <w:rPr>
          <w:rFonts w:ascii="Times New Roman" w:hAnsi="Times New Roman" w:cs="Times New Roman"/>
          <w:color w:val="000000" w:themeColor="text1"/>
          <w:spacing w:val="-1"/>
        </w:rPr>
        <w:t>h</w:t>
      </w:r>
      <w:r w:rsidRPr="006503A2">
        <w:rPr>
          <w:rFonts w:ascii="Times New Roman" w:hAnsi="Times New Roman" w:cs="Times New Roman"/>
          <w:color w:val="000000" w:themeColor="text1"/>
        </w:rPr>
        <w:t>e</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proportion</w:t>
      </w:r>
      <w:r w:rsidRPr="006503A2">
        <w:rPr>
          <w:rFonts w:ascii="Times New Roman" w:hAnsi="Times New Roman" w:cs="Times New Roman"/>
          <w:color w:val="000000" w:themeColor="text1"/>
          <w:spacing w:val="-11"/>
        </w:rPr>
        <w:t xml:space="preserve"> </w:t>
      </w:r>
      <w:r w:rsidRPr="006503A2">
        <w:rPr>
          <w:rFonts w:ascii="Times New Roman" w:hAnsi="Times New Roman" w:cs="Times New Roman"/>
          <w:color w:val="000000" w:themeColor="text1"/>
        </w:rPr>
        <w:t>of</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subjec</w:t>
      </w:r>
      <w:r w:rsidRPr="006503A2">
        <w:rPr>
          <w:rFonts w:ascii="Times New Roman" w:hAnsi="Times New Roman" w:cs="Times New Roman"/>
          <w:color w:val="000000" w:themeColor="text1"/>
          <w:spacing w:val="-1"/>
        </w:rPr>
        <w:t>t</w:t>
      </w:r>
      <w:r w:rsidRPr="006503A2">
        <w:rPr>
          <w:rFonts w:ascii="Times New Roman" w:hAnsi="Times New Roman" w:cs="Times New Roman"/>
          <w:color w:val="000000" w:themeColor="text1"/>
        </w:rPr>
        <w:t>s</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rPr>
        <w:t>fr</w:t>
      </w:r>
      <w:r w:rsidRPr="006503A2">
        <w:rPr>
          <w:rFonts w:ascii="Times New Roman" w:hAnsi="Times New Roman" w:cs="Times New Roman"/>
          <w:color w:val="000000" w:themeColor="text1"/>
          <w:spacing w:val="1"/>
        </w:rPr>
        <w:t>e</w:t>
      </w:r>
      <w:r w:rsidRPr="006503A2">
        <w:rPr>
          <w:rFonts w:ascii="Times New Roman" w:hAnsi="Times New Roman" w:cs="Times New Roman"/>
          <w:color w:val="000000" w:themeColor="text1"/>
        </w:rPr>
        <w:t>e</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rPr>
        <w:t>of</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recurr</w:t>
      </w:r>
      <w:r w:rsidRPr="006503A2">
        <w:rPr>
          <w:rFonts w:ascii="Times New Roman" w:hAnsi="Times New Roman" w:cs="Times New Roman"/>
          <w:color w:val="000000" w:themeColor="text1"/>
          <w:spacing w:val="-1"/>
        </w:rPr>
        <w:t>e</w:t>
      </w:r>
      <w:r w:rsidRPr="006503A2">
        <w:rPr>
          <w:rFonts w:ascii="Times New Roman" w:hAnsi="Times New Roman" w:cs="Times New Roman"/>
          <w:color w:val="000000" w:themeColor="text1"/>
        </w:rPr>
        <w:t>nt</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VTE</w:t>
      </w:r>
      <w:r w:rsidRPr="006503A2">
        <w:rPr>
          <w:rFonts w:ascii="Times New Roman" w:hAnsi="Times New Roman" w:cs="Times New Roman"/>
          <w:color w:val="000000" w:themeColor="text1"/>
          <w:spacing w:val="-7"/>
        </w:rPr>
        <w:t xml:space="preserve"> </w:t>
      </w:r>
      <w:r w:rsidRPr="006503A2">
        <w:rPr>
          <w:rFonts w:ascii="Times New Roman" w:hAnsi="Times New Roman" w:cs="Times New Roman"/>
          <w:color w:val="000000" w:themeColor="text1"/>
        </w:rPr>
        <w:t>and</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rPr>
        <w:t>d</w:t>
      </w:r>
      <w:r w:rsidRPr="006503A2">
        <w:rPr>
          <w:rFonts w:ascii="Times New Roman" w:hAnsi="Times New Roman" w:cs="Times New Roman"/>
          <w:color w:val="000000" w:themeColor="text1"/>
          <w:spacing w:val="-1"/>
        </w:rPr>
        <w:t>e</w:t>
      </w:r>
      <w:r w:rsidRPr="006503A2">
        <w:rPr>
          <w:rFonts w:ascii="Times New Roman" w:hAnsi="Times New Roman" w:cs="Times New Roman"/>
          <w:color w:val="000000" w:themeColor="text1"/>
        </w:rPr>
        <w:t>ath</w:t>
      </w:r>
      <w:r w:rsidR="00D845F0" w:rsidRPr="006503A2">
        <w:rPr>
          <w:rFonts w:ascii="Times New Roman" w:eastAsia="Arial" w:hAnsi="Times New Roman" w:cs="Times New Roman"/>
          <w:color w:val="000000" w:themeColor="text1"/>
        </w:rPr>
        <w:t>.</w:t>
      </w:r>
    </w:p>
    <w:p w14:paraId="73A1D3F8" w14:textId="77777777" w:rsidR="00B24D9E" w:rsidRPr="006503A2" w:rsidRDefault="00B24D9E" w:rsidP="000537EE">
      <w:pPr>
        <w:snapToGrid w:val="0"/>
        <w:spacing w:after="0"/>
        <w:ind w:leftChars="91" w:left="399" w:hangingChars="166" w:hanging="199"/>
        <w:rPr>
          <w:rFonts w:ascii="Times New Roman" w:hAnsi="Times New Roman" w:cs="Times New Roman"/>
          <w:color w:val="000000" w:themeColor="text1"/>
          <w:sz w:val="12"/>
        </w:rPr>
      </w:pPr>
    </w:p>
    <w:p w14:paraId="224DB7BF" w14:textId="77777777" w:rsidR="00B24D9E" w:rsidRPr="006503A2" w:rsidRDefault="00D30510" w:rsidP="000537EE">
      <w:pPr>
        <w:snapToGrid w:val="0"/>
        <w:spacing w:after="0"/>
        <w:ind w:leftChars="91" w:left="565" w:right="-20"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6.</w:t>
      </w:r>
      <w:r w:rsidRPr="006503A2">
        <w:rPr>
          <w:rFonts w:ascii="Times New Roman" w:hAnsi="Times New Roman" w:cs="Times New Roman"/>
          <w:color w:val="000000" w:themeColor="text1"/>
          <w:spacing w:val="-2"/>
        </w:rPr>
        <w:t xml:space="preserve"> </w:t>
      </w:r>
      <w:r w:rsidR="00952841" w:rsidRPr="006503A2">
        <w:rPr>
          <w:rFonts w:ascii="Times New Roman" w:hAnsi="Times New Roman" w:cs="Times New Roman"/>
          <w:color w:val="000000" w:themeColor="text1"/>
          <w:spacing w:val="-2"/>
        </w:rPr>
        <w:tab/>
      </w:r>
      <w:r w:rsidR="00BB6506" w:rsidRPr="006503A2">
        <w:rPr>
          <w:rFonts w:ascii="Times New Roman" w:hAnsi="Times New Roman" w:cs="Times New Roman"/>
          <w:color w:val="000000" w:themeColor="text1"/>
        </w:rPr>
        <w:t xml:space="preserve">Occurrence of hemorrhagic </w:t>
      </w:r>
      <w:r w:rsidR="00D845F0" w:rsidRPr="006503A2">
        <w:rPr>
          <w:rFonts w:ascii="Times New Roman" w:hAnsi="Times New Roman" w:cs="Times New Roman"/>
          <w:color w:val="000000" w:themeColor="text1"/>
        </w:rPr>
        <w:t>events</w:t>
      </w:r>
      <w:r w:rsidR="00D845F0" w:rsidRPr="006503A2">
        <w:rPr>
          <w:rFonts w:ascii="Times New Roman" w:eastAsia="Arial" w:hAnsi="Times New Roman" w:cs="Times New Roman"/>
          <w:color w:val="000000" w:themeColor="text1"/>
        </w:rPr>
        <w:t>/</w:t>
      </w:r>
      <w:r w:rsidR="00D845F0" w:rsidRPr="006503A2">
        <w:rPr>
          <w:rFonts w:ascii="Times New Roman" w:hAnsi="Times New Roman" w:cs="Times New Roman"/>
          <w:color w:val="000000" w:themeColor="text1"/>
        </w:rPr>
        <w:t xml:space="preserve">adverse </w:t>
      </w:r>
      <w:r w:rsidR="00BB6506" w:rsidRPr="006503A2">
        <w:rPr>
          <w:rFonts w:ascii="Times New Roman" w:hAnsi="Times New Roman" w:cs="Times New Roman"/>
          <w:color w:val="000000" w:themeColor="text1"/>
        </w:rPr>
        <w:t>events during the entire observation period</w:t>
      </w:r>
      <w:r w:rsidR="00D845F0" w:rsidRPr="006503A2">
        <w:rPr>
          <w:rFonts w:ascii="Times New Roman" w:eastAsia="Arial" w:hAnsi="Times New Roman" w:cs="Times New Roman"/>
          <w:color w:val="000000" w:themeColor="text1"/>
        </w:rPr>
        <w:t>.</w:t>
      </w:r>
    </w:p>
    <w:p w14:paraId="1A8EEE89" w14:textId="77777777" w:rsidR="00B24D9E" w:rsidRPr="006503A2" w:rsidRDefault="00B24D9E" w:rsidP="000537EE">
      <w:pPr>
        <w:snapToGrid w:val="0"/>
        <w:spacing w:before="5" w:after="0"/>
        <w:ind w:leftChars="91" w:left="399" w:hangingChars="166" w:hanging="199"/>
        <w:rPr>
          <w:rFonts w:ascii="Times New Roman" w:hAnsi="Times New Roman" w:cs="Times New Roman"/>
          <w:color w:val="000000" w:themeColor="text1"/>
          <w:sz w:val="12"/>
        </w:rPr>
      </w:pPr>
    </w:p>
    <w:p w14:paraId="7861B091" w14:textId="77777777" w:rsidR="00B24D9E" w:rsidRPr="006503A2" w:rsidRDefault="00D30510" w:rsidP="000537EE">
      <w:pPr>
        <w:snapToGrid w:val="0"/>
        <w:spacing w:after="0"/>
        <w:ind w:leftChars="91" w:left="565" w:right="-20"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7.</w:t>
      </w:r>
      <w:r w:rsidRPr="006503A2">
        <w:rPr>
          <w:rFonts w:ascii="Times New Roman" w:hAnsi="Times New Roman" w:cs="Times New Roman"/>
          <w:color w:val="000000" w:themeColor="text1"/>
          <w:spacing w:val="-2"/>
        </w:rPr>
        <w:t xml:space="preserve"> </w:t>
      </w:r>
      <w:r w:rsidR="00952841" w:rsidRPr="006503A2">
        <w:rPr>
          <w:rFonts w:ascii="Times New Roman" w:hAnsi="Times New Roman" w:cs="Times New Roman"/>
          <w:color w:val="000000" w:themeColor="text1"/>
          <w:spacing w:val="-2"/>
        </w:rPr>
        <w:tab/>
      </w:r>
      <w:r w:rsidR="00BB6506" w:rsidRPr="006503A2">
        <w:rPr>
          <w:rFonts w:ascii="Times New Roman" w:hAnsi="Times New Roman" w:cs="Times New Roman"/>
          <w:color w:val="000000" w:themeColor="text1"/>
        </w:rPr>
        <w:t>Subgroup analysis (safety and efficacy) with and without dose adjustment criteria (edoxaban 60 and 30 mg</w:t>
      </w:r>
      <w:r w:rsidR="00BB6506" w:rsidRPr="006503A2">
        <w:rPr>
          <w:rFonts w:ascii="Times New Roman" w:eastAsia="Arial" w:hAnsi="Times New Roman" w:cs="Times New Roman"/>
          <w:color w:val="000000" w:themeColor="text1"/>
        </w:rPr>
        <w:t>)</w:t>
      </w:r>
      <w:r w:rsidR="00D845F0" w:rsidRPr="006503A2">
        <w:rPr>
          <w:rFonts w:ascii="Times New Roman" w:eastAsia="Arial" w:hAnsi="Times New Roman" w:cs="Times New Roman"/>
          <w:color w:val="000000" w:themeColor="text1"/>
        </w:rPr>
        <w:t>.</w:t>
      </w:r>
    </w:p>
    <w:p w14:paraId="56BFB0B9" w14:textId="77777777" w:rsidR="00B24D9E" w:rsidRPr="006503A2" w:rsidRDefault="00B24D9E" w:rsidP="000537EE">
      <w:pPr>
        <w:snapToGrid w:val="0"/>
        <w:spacing w:before="4" w:after="0"/>
        <w:ind w:leftChars="91" w:left="399" w:hangingChars="166" w:hanging="199"/>
        <w:rPr>
          <w:rFonts w:ascii="Times New Roman" w:hAnsi="Times New Roman" w:cs="Times New Roman"/>
          <w:color w:val="000000" w:themeColor="text1"/>
          <w:sz w:val="12"/>
        </w:rPr>
      </w:pPr>
    </w:p>
    <w:p w14:paraId="12EB8167" w14:textId="77777777" w:rsidR="00B24D9E" w:rsidRPr="006503A2" w:rsidRDefault="00D30510" w:rsidP="000537EE">
      <w:pPr>
        <w:snapToGrid w:val="0"/>
        <w:spacing w:after="0"/>
        <w:ind w:leftChars="91" w:left="565" w:right="-20"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8.</w:t>
      </w:r>
      <w:r w:rsidRPr="006503A2">
        <w:rPr>
          <w:rFonts w:ascii="Times New Roman" w:hAnsi="Times New Roman" w:cs="Times New Roman"/>
          <w:color w:val="000000" w:themeColor="text1"/>
          <w:spacing w:val="-2"/>
        </w:rPr>
        <w:t xml:space="preserve"> </w:t>
      </w:r>
      <w:r w:rsidR="00952841" w:rsidRPr="006503A2">
        <w:rPr>
          <w:rFonts w:ascii="Times New Roman" w:hAnsi="Times New Roman" w:cs="Times New Roman"/>
          <w:color w:val="000000" w:themeColor="text1"/>
          <w:spacing w:val="-2"/>
        </w:rPr>
        <w:tab/>
      </w:r>
      <w:r w:rsidR="00BB6506" w:rsidRPr="006503A2">
        <w:rPr>
          <w:rFonts w:ascii="Times New Roman" w:hAnsi="Times New Roman" w:cs="Times New Roman"/>
          <w:color w:val="000000" w:themeColor="text1"/>
        </w:rPr>
        <w:t>Subgroup analysis by cancer type (safety and efficacy</w:t>
      </w:r>
      <w:r w:rsidR="00BB6506" w:rsidRPr="006503A2">
        <w:rPr>
          <w:rFonts w:ascii="Times New Roman" w:eastAsia="Arial" w:hAnsi="Times New Roman" w:cs="Times New Roman"/>
          <w:color w:val="000000" w:themeColor="text1"/>
        </w:rPr>
        <w:t>)</w:t>
      </w:r>
      <w:r w:rsidR="00D845F0" w:rsidRPr="006503A2">
        <w:rPr>
          <w:rFonts w:ascii="Times New Roman" w:eastAsia="Arial" w:hAnsi="Times New Roman" w:cs="Times New Roman"/>
          <w:color w:val="000000" w:themeColor="text1"/>
        </w:rPr>
        <w:t>.</w:t>
      </w:r>
    </w:p>
    <w:p w14:paraId="6FCFF7E0" w14:textId="77777777" w:rsidR="00B24D9E" w:rsidRPr="006503A2" w:rsidRDefault="00B24D9E" w:rsidP="000537EE">
      <w:pPr>
        <w:snapToGrid w:val="0"/>
        <w:spacing w:before="4" w:after="0"/>
        <w:ind w:leftChars="91" w:left="399" w:hangingChars="166" w:hanging="199"/>
        <w:rPr>
          <w:rFonts w:ascii="Times New Roman" w:hAnsi="Times New Roman" w:cs="Times New Roman"/>
          <w:color w:val="000000" w:themeColor="text1"/>
          <w:sz w:val="12"/>
        </w:rPr>
      </w:pPr>
    </w:p>
    <w:p w14:paraId="186533B4" w14:textId="77777777" w:rsidR="00B24D9E" w:rsidRPr="006503A2" w:rsidRDefault="00D30510" w:rsidP="000537EE">
      <w:pPr>
        <w:snapToGrid w:val="0"/>
        <w:spacing w:after="0"/>
        <w:ind w:leftChars="91" w:left="565" w:right="-20"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9.</w:t>
      </w:r>
      <w:r w:rsidRPr="006503A2">
        <w:rPr>
          <w:rFonts w:ascii="Times New Roman" w:hAnsi="Times New Roman" w:cs="Times New Roman"/>
          <w:color w:val="000000" w:themeColor="text1"/>
          <w:spacing w:val="-2"/>
        </w:rPr>
        <w:t xml:space="preserve"> </w:t>
      </w:r>
      <w:r w:rsidR="00952841" w:rsidRPr="006503A2">
        <w:rPr>
          <w:rFonts w:ascii="Times New Roman" w:hAnsi="Times New Roman" w:cs="Times New Roman"/>
          <w:color w:val="000000" w:themeColor="text1"/>
          <w:spacing w:val="-2"/>
        </w:rPr>
        <w:tab/>
      </w:r>
      <w:r w:rsidR="00BB6506" w:rsidRPr="006503A2">
        <w:rPr>
          <w:rFonts w:ascii="Times New Roman" w:hAnsi="Times New Roman" w:cs="Times New Roman"/>
          <w:color w:val="000000" w:themeColor="text1"/>
        </w:rPr>
        <w:t xml:space="preserve">Subgroup analysis (safety and efficacy) </w:t>
      </w:r>
      <w:r w:rsidR="00D845F0" w:rsidRPr="006503A2">
        <w:rPr>
          <w:rFonts w:ascii="Times New Roman" w:eastAsia="Arial" w:hAnsi="Times New Roman" w:cs="Times New Roman"/>
          <w:color w:val="000000" w:themeColor="text1"/>
        </w:rPr>
        <w:t>according to</w:t>
      </w:r>
      <w:r w:rsidR="00D845F0" w:rsidRPr="006503A2">
        <w:rPr>
          <w:rFonts w:ascii="Times New Roman" w:hAnsi="Times New Roman" w:cs="Times New Roman"/>
          <w:color w:val="000000" w:themeColor="text1"/>
        </w:rPr>
        <w:t xml:space="preserve"> </w:t>
      </w:r>
      <w:r w:rsidR="00BB6506" w:rsidRPr="006503A2">
        <w:rPr>
          <w:rFonts w:ascii="Times New Roman" w:hAnsi="Times New Roman" w:cs="Times New Roman"/>
          <w:color w:val="000000" w:themeColor="text1"/>
        </w:rPr>
        <w:t>renal function (creatinine clearance</w:t>
      </w:r>
      <w:r w:rsidR="008D01B2" w:rsidRPr="006503A2">
        <w:rPr>
          <w:rFonts w:ascii="Times New Roman" w:eastAsia="Arial" w:hAnsi="Times New Roman" w:cs="Times New Roman"/>
          <w:color w:val="000000" w:themeColor="text1"/>
        </w:rPr>
        <w:t>:</w:t>
      </w:r>
      <w:r w:rsidR="00D845F0" w:rsidRPr="006503A2">
        <w:rPr>
          <w:rFonts w:ascii="Times New Roman" w:eastAsia="Arial" w:hAnsi="Times New Roman" w:cs="Times New Roman"/>
          <w:color w:val="000000" w:themeColor="text1"/>
        </w:rPr>
        <w:t xml:space="preserve"> </w:t>
      </w:r>
      <w:r w:rsidR="0085004F" w:rsidRPr="006503A2">
        <w:rPr>
          <w:rFonts w:ascii="Times New Roman" w:eastAsia="Arial" w:hAnsi="Times New Roman" w:cs="Times New Roman"/>
          <w:color w:val="000000" w:themeColor="text1"/>
        </w:rPr>
        <w:t>≤</w:t>
      </w:r>
      <w:r w:rsidR="00BB6506" w:rsidRPr="006503A2">
        <w:rPr>
          <w:rFonts w:ascii="Times New Roman" w:hAnsi="Times New Roman" w:cs="Times New Roman"/>
          <w:color w:val="000000" w:themeColor="text1"/>
        </w:rPr>
        <w:t xml:space="preserve">50 </w:t>
      </w:r>
      <w:r w:rsidR="00D845F0" w:rsidRPr="006503A2">
        <w:rPr>
          <w:rFonts w:ascii="Times New Roman" w:hAnsi="Times New Roman" w:cs="Times New Roman"/>
          <w:color w:val="000000" w:themeColor="text1"/>
        </w:rPr>
        <w:t>mL</w:t>
      </w:r>
      <w:r w:rsidR="00D845F0" w:rsidRPr="006503A2">
        <w:rPr>
          <w:rFonts w:ascii="Times New Roman" w:eastAsia="Arial" w:hAnsi="Times New Roman" w:cs="Times New Roman"/>
          <w:color w:val="000000" w:themeColor="text1"/>
        </w:rPr>
        <w:t>/</w:t>
      </w:r>
      <w:r w:rsidR="00D845F0" w:rsidRPr="006503A2">
        <w:rPr>
          <w:rFonts w:ascii="Times New Roman" w:hAnsi="Times New Roman" w:cs="Times New Roman"/>
          <w:color w:val="000000" w:themeColor="text1"/>
        </w:rPr>
        <w:t>min</w:t>
      </w:r>
      <w:r w:rsidR="008D01B2" w:rsidRPr="006503A2">
        <w:rPr>
          <w:rFonts w:ascii="Times New Roman" w:hAnsi="Times New Roman" w:cs="Times New Roman"/>
          <w:color w:val="000000" w:themeColor="text1"/>
        </w:rPr>
        <w:t xml:space="preserve"> </w:t>
      </w:r>
      <w:r w:rsidR="008D01B2" w:rsidRPr="006503A2">
        <w:rPr>
          <w:rFonts w:ascii="Times New Roman" w:eastAsia="Arial" w:hAnsi="Times New Roman" w:cs="Times New Roman"/>
          <w:color w:val="000000" w:themeColor="text1"/>
        </w:rPr>
        <w:t>vs.</w:t>
      </w:r>
      <w:r w:rsidR="008D01B2" w:rsidRPr="006503A2">
        <w:rPr>
          <w:rFonts w:ascii="Times New Roman" w:hAnsi="Times New Roman" w:cs="Times New Roman"/>
          <w:color w:val="000000" w:themeColor="text1"/>
        </w:rPr>
        <w:t xml:space="preserve"> </w:t>
      </w:r>
      <w:r w:rsidR="0085004F" w:rsidRPr="006503A2">
        <w:rPr>
          <w:rFonts w:ascii="Times New Roman" w:hAnsi="Times New Roman" w:cs="Times New Roman"/>
          <w:color w:val="000000" w:themeColor="text1"/>
        </w:rPr>
        <w:t>&gt;</w:t>
      </w:r>
      <w:r w:rsidR="00917DB2" w:rsidRPr="006503A2">
        <w:rPr>
          <w:rFonts w:ascii="Times New Roman" w:hAnsi="Times New Roman" w:cs="Times New Roman"/>
          <w:color w:val="000000" w:themeColor="text1"/>
        </w:rPr>
        <w:t>50</w:t>
      </w:r>
      <w:r w:rsidR="00917DB2" w:rsidRPr="006503A2">
        <w:rPr>
          <w:rFonts w:ascii="Times New Roman" w:eastAsia="Arial" w:hAnsi="Times New Roman" w:cs="Times New Roman"/>
          <w:color w:val="000000" w:themeColor="text1"/>
        </w:rPr>
        <w:t>–80</w:t>
      </w:r>
      <w:r w:rsidR="00917DB2" w:rsidRPr="006503A2">
        <w:rPr>
          <w:rFonts w:ascii="Times New Roman" w:hAnsi="Times New Roman" w:cs="Times New Roman"/>
          <w:color w:val="000000" w:themeColor="text1"/>
        </w:rPr>
        <w:t xml:space="preserve"> mL</w:t>
      </w:r>
      <w:r w:rsidR="00917DB2" w:rsidRPr="006503A2">
        <w:rPr>
          <w:rFonts w:ascii="Times New Roman" w:eastAsia="Arial" w:hAnsi="Times New Roman" w:cs="Times New Roman"/>
          <w:color w:val="000000" w:themeColor="text1"/>
        </w:rPr>
        <w:t>/</w:t>
      </w:r>
      <w:r w:rsidR="00917DB2" w:rsidRPr="006503A2">
        <w:rPr>
          <w:rFonts w:ascii="Times New Roman" w:hAnsi="Times New Roman" w:cs="Times New Roman"/>
          <w:color w:val="000000" w:themeColor="text1"/>
        </w:rPr>
        <w:t>min</w:t>
      </w:r>
      <w:r w:rsidR="008D01B2" w:rsidRPr="006503A2">
        <w:rPr>
          <w:rFonts w:ascii="Times New Roman" w:hAnsi="Times New Roman" w:cs="Times New Roman"/>
          <w:color w:val="000000" w:themeColor="text1"/>
        </w:rPr>
        <w:t xml:space="preserve"> </w:t>
      </w:r>
      <w:r w:rsidR="008D01B2" w:rsidRPr="006503A2">
        <w:rPr>
          <w:rFonts w:ascii="Times New Roman" w:eastAsia="Arial" w:hAnsi="Times New Roman" w:cs="Times New Roman"/>
          <w:color w:val="000000" w:themeColor="text1"/>
        </w:rPr>
        <w:t xml:space="preserve">vs. </w:t>
      </w:r>
      <w:r w:rsidR="00917DB2" w:rsidRPr="006503A2">
        <w:rPr>
          <w:rFonts w:ascii="Times New Roman" w:eastAsia="Arial" w:hAnsi="Times New Roman" w:cs="Times New Roman"/>
          <w:color w:val="000000" w:themeColor="text1"/>
        </w:rPr>
        <w:t>&gt;</w:t>
      </w:r>
      <w:r w:rsidR="00917DB2" w:rsidRPr="006503A2">
        <w:rPr>
          <w:rFonts w:ascii="Times New Roman" w:hAnsi="Times New Roman" w:cs="Times New Roman"/>
          <w:color w:val="000000" w:themeColor="text1"/>
        </w:rPr>
        <w:t>80 mL</w:t>
      </w:r>
      <w:r w:rsidR="00917DB2" w:rsidRPr="006503A2">
        <w:rPr>
          <w:rFonts w:ascii="Times New Roman" w:eastAsia="Arial" w:hAnsi="Times New Roman" w:cs="Times New Roman"/>
          <w:color w:val="000000" w:themeColor="text1"/>
        </w:rPr>
        <w:t>/</w:t>
      </w:r>
      <w:r w:rsidR="00917DB2" w:rsidRPr="006503A2">
        <w:rPr>
          <w:rFonts w:ascii="Times New Roman" w:hAnsi="Times New Roman" w:cs="Times New Roman"/>
          <w:color w:val="000000" w:themeColor="text1"/>
        </w:rPr>
        <w:t>min</w:t>
      </w:r>
      <w:r w:rsidR="00917DB2" w:rsidRPr="006503A2">
        <w:rPr>
          <w:rFonts w:ascii="Times New Roman" w:eastAsia="Arial" w:hAnsi="Times New Roman" w:cs="Times New Roman"/>
          <w:color w:val="000000" w:themeColor="text1"/>
        </w:rPr>
        <w:t>).</w:t>
      </w:r>
    </w:p>
    <w:p w14:paraId="7D7D4672" w14:textId="77777777" w:rsidR="00B24D9E" w:rsidRPr="006503A2" w:rsidRDefault="00B24D9E" w:rsidP="000537EE">
      <w:pPr>
        <w:snapToGrid w:val="0"/>
        <w:spacing w:before="5" w:after="0"/>
        <w:ind w:leftChars="91" w:left="399" w:hangingChars="166" w:hanging="199"/>
        <w:rPr>
          <w:rFonts w:ascii="Times New Roman" w:hAnsi="Times New Roman" w:cs="Times New Roman"/>
          <w:color w:val="000000" w:themeColor="text1"/>
          <w:sz w:val="12"/>
        </w:rPr>
      </w:pPr>
    </w:p>
    <w:p w14:paraId="4A047D3F" w14:textId="77777777" w:rsidR="00B24D9E" w:rsidRPr="006503A2" w:rsidRDefault="00D30510" w:rsidP="000537EE">
      <w:pPr>
        <w:snapToGrid w:val="0"/>
        <w:spacing w:after="0"/>
        <w:ind w:leftChars="91" w:left="565" w:right="1076"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10.</w:t>
      </w:r>
      <w:r w:rsidRPr="006503A2">
        <w:rPr>
          <w:rFonts w:ascii="Times New Roman" w:hAnsi="Times New Roman" w:cs="Times New Roman"/>
          <w:color w:val="000000" w:themeColor="text1"/>
          <w:spacing w:val="-3"/>
        </w:rPr>
        <w:t xml:space="preserve"> </w:t>
      </w:r>
      <w:r w:rsidR="00EA501B" w:rsidRPr="006503A2">
        <w:rPr>
          <w:rFonts w:ascii="Times New Roman" w:hAnsi="Times New Roman" w:cs="Times New Roman"/>
          <w:color w:val="000000" w:themeColor="text1"/>
        </w:rPr>
        <w:t xml:space="preserve">Subgroup analysis </w:t>
      </w:r>
      <w:r w:rsidR="00917DB2" w:rsidRPr="006503A2">
        <w:rPr>
          <w:rFonts w:ascii="Times New Roman" w:eastAsia="Arial" w:hAnsi="Times New Roman" w:cs="Times New Roman"/>
          <w:color w:val="000000" w:themeColor="text1"/>
        </w:rPr>
        <w:t xml:space="preserve">(safety and efficacy) </w:t>
      </w:r>
      <w:r w:rsidR="00EA501B" w:rsidRPr="006503A2">
        <w:rPr>
          <w:rFonts w:ascii="Times New Roman" w:hAnsi="Times New Roman" w:cs="Times New Roman"/>
          <w:color w:val="000000" w:themeColor="text1"/>
        </w:rPr>
        <w:t xml:space="preserve">by weight </w:t>
      </w:r>
      <w:r w:rsidR="00EA501B" w:rsidRPr="006503A2">
        <w:rPr>
          <w:rFonts w:ascii="Times New Roman" w:eastAsia="Arial" w:hAnsi="Times New Roman" w:cs="Times New Roman"/>
          <w:color w:val="000000" w:themeColor="text1"/>
        </w:rPr>
        <w:t>(</w:t>
      </w:r>
      <w:r w:rsidR="00917DB2" w:rsidRPr="006503A2">
        <w:rPr>
          <w:rFonts w:ascii="Times New Roman" w:eastAsia="Arial" w:hAnsi="Times New Roman" w:cs="Times New Roman"/>
          <w:color w:val="000000" w:themeColor="text1"/>
        </w:rPr>
        <w:t>≤</w:t>
      </w:r>
      <w:r w:rsidR="00EA501B" w:rsidRPr="006503A2">
        <w:rPr>
          <w:rFonts w:ascii="Times New Roman" w:hAnsi="Times New Roman" w:cs="Times New Roman"/>
          <w:color w:val="000000" w:themeColor="text1"/>
        </w:rPr>
        <w:t xml:space="preserve">60 kg </w:t>
      </w:r>
      <w:r w:rsidR="008D01B2" w:rsidRPr="006503A2">
        <w:rPr>
          <w:rFonts w:ascii="Times New Roman" w:eastAsia="Arial" w:hAnsi="Times New Roman" w:cs="Times New Roman"/>
          <w:color w:val="000000" w:themeColor="text1"/>
        </w:rPr>
        <w:t xml:space="preserve">vs. </w:t>
      </w:r>
      <w:r w:rsidR="00917DB2" w:rsidRPr="006503A2">
        <w:rPr>
          <w:rFonts w:ascii="Times New Roman" w:eastAsia="Arial" w:hAnsi="Times New Roman" w:cs="Times New Roman"/>
          <w:color w:val="000000" w:themeColor="text1"/>
        </w:rPr>
        <w:t>&gt;</w:t>
      </w:r>
      <w:r w:rsidR="00EA501B" w:rsidRPr="006503A2">
        <w:rPr>
          <w:rFonts w:ascii="Times New Roman" w:hAnsi="Times New Roman" w:cs="Times New Roman"/>
          <w:color w:val="000000" w:themeColor="text1"/>
        </w:rPr>
        <w:t>60 kg</w:t>
      </w:r>
      <w:r w:rsidR="00EA501B" w:rsidRPr="006503A2">
        <w:rPr>
          <w:rFonts w:ascii="Times New Roman" w:eastAsia="Arial" w:hAnsi="Times New Roman" w:cs="Times New Roman"/>
          <w:color w:val="000000" w:themeColor="text1"/>
        </w:rPr>
        <w:t>)</w:t>
      </w:r>
      <w:r w:rsidR="00917DB2" w:rsidRPr="006503A2">
        <w:rPr>
          <w:rFonts w:ascii="Times New Roman" w:eastAsia="Arial" w:hAnsi="Times New Roman" w:cs="Times New Roman"/>
          <w:color w:val="000000" w:themeColor="text1"/>
        </w:rPr>
        <w:t>.</w:t>
      </w:r>
    </w:p>
    <w:p w14:paraId="2945C137" w14:textId="77777777" w:rsidR="00EA501B" w:rsidRPr="006503A2" w:rsidRDefault="00EA501B" w:rsidP="000537EE">
      <w:pPr>
        <w:snapToGrid w:val="0"/>
        <w:spacing w:before="5" w:after="0"/>
        <w:ind w:leftChars="91" w:left="399" w:hangingChars="166" w:hanging="199"/>
        <w:rPr>
          <w:rFonts w:ascii="Times New Roman" w:hAnsi="Times New Roman" w:cs="Times New Roman"/>
          <w:color w:val="000000" w:themeColor="text1"/>
          <w:sz w:val="12"/>
        </w:rPr>
      </w:pPr>
    </w:p>
    <w:p w14:paraId="741220F6" w14:textId="77777777" w:rsidR="00EA501B" w:rsidRPr="006503A2" w:rsidRDefault="00EA501B" w:rsidP="000537EE">
      <w:pPr>
        <w:snapToGrid w:val="0"/>
        <w:spacing w:after="0"/>
        <w:ind w:leftChars="91" w:left="565" w:right="1076" w:hangingChars="166" w:hanging="365"/>
        <w:rPr>
          <w:rFonts w:ascii="Times New Roman" w:hAnsi="Times New Roman" w:cs="Times New Roman"/>
          <w:color w:val="000000" w:themeColor="text1"/>
        </w:rPr>
      </w:pPr>
      <w:r w:rsidRPr="006503A2">
        <w:rPr>
          <w:rFonts w:ascii="Times New Roman" w:hAnsi="Times New Roman" w:cs="Times New Roman"/>
          <w:color w:val="000000" w:themeColor="text1"/>
        </w:rPr>
        <w:t>11.</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Subgroup analysis</w:t>
      </w:r>
      <w:r w:rsidR="00917DB2" w:rsidRPr="006503A2">
        <w:rPr>
          <w:rFonts w:ascii="Times New Roman" w:hAnsi="Times New Roman" w:cs="Times New Roman"/>
          <w:color w:val="000000" w:themeColor="text1"/>
        </w:rPr>
        <w:t xml:space="preserve"> </w:t>
      </w:r>
      <w:r w:rsidR="00917DB2" w:rsidRPr="006503A2">
        <w:rPr>
          <w:rFonts w:ascii="Times New Roman" w:eastAsia="Arial" w:hAnsi="Times New Roman" w:cs="Times New Roman"/>
          <w:color w:val="000000" w:themeColor="text1"/>
        </w:rPr>
        <w:t>(safety and efficacy)</w:t>
      </w:r>
      <w:r w:rsidRPr="006503A2">
        <w:rPr>
          <w:rFonts w:ascii="Times New Roman" w:eastAsia="Arial" w:hAnsi="Times New Roman" w:cs="Times New Roman"/>
          <w:color w:val="000000" w:themeColor="text1"/>
        </w:rPr>
        <w:t xml:space="preserve"> </w:t>
      </w:r>
      <w:r w:rsidRPr="006503A2">
        <w:rPr>
          <w:rFonts w:ascii="Times New Roman" w:hAnsi="Times New Roman" w:cs="Times New Roman"/>
          <w:color w:val="000000" w:themeColor="text1"/>
        </w:rPr>
        <w:t xml:space="preserve">by age </w:t>
      </w:r>
      <w:r w:rsidRPr="006503A2">
        <w:rPr>
          <w:rFonts w:ascii="Times New Roman" w:eastAsia="Arial" w:hAnsi="Times New Roman" w:cs="Times New Roman"/>
          <w:color w:val="000000" w:themeColor="text1"/>
        </w:rPr>
        <w:t>(</w:t>
      </w:r>
      <w:r w:rsidR="00917DB2" w:rsidRPr="006503A2">
        <w:rPr>
          <w:rFonts w:ascii="Times New Roman" w:eastAsia="Arial" w:hAnsi="Times New Roman" w:cs="Times New Roman"/>
          <w:color w:val="000000" w:themeColor="text1"/>
        </w:rPr>
        <w:t>&lt;</w:t>
      </w:r>
      <w:r w:rsidRPr="006503A2">
        <w:rPr>
          <w:rFonts w:ascii="Times New Roman" w:hAnsi="Times New Roman" w:cs="Times New Roman"/>
          <w:color w:val="000000" w:themeColor="text1"/>
        </w:rPr>
        <w:t>75 years</w:t>
      </w:r>
      <w:r w:rsidRPr="006503A2">
        <w:rPr>
          <w:rFonts w:ascii="Times New Roman" w:eastAsia="Arial" w:hAnsi="Times New Roman" w:cs="Times New Roman"/>
          <w:color w:val="000000" w:themeColor="text1"/>
        </w:rPr>
        <w:t xml:space="preserve"> </w:t>
      </w:r>
      <w:r w:rsidR="008D01B2" w:rsidRPr="006503A2">
        <w:rPr>
          <w:rFonts w:ascii="Times New Roman" w:eastAsia="Arial" w:hAnsi="Times New Roman" w:cs="Times New Roman"/>
          <w:color w:val="000000" w:themeColor="text1"/>
        </w:rPr>
        <w:t xml:space="preserve">vs. </w:t>
      </w:r>
      <w:r w:rsidR="00917DB2" w:rsidRPr="006503A2">
        <w:rPr>
          <w:rFonts w:ascii="Times New Roman" w:eastAsia="Arial" w:hAnsi="Times New Roman" w:cs="Times New Roman"/>
          <w:color w:val="000000" w:themeColor="text1"/>
        </w:rPr>
        <w:t>≥</w:t>
      </w:r>
      <w:r w:rsidRPr="006503A2">
        <w:rPr>
          <w:rFonts w:ascii="Times New Roman" w:hAnsi="Times New Roman" w:cs="Times New Roman"/>
          <w:color w:val="000000" w:themeColor="text1"/>
        </w:rPr>
        <w:t>75 years</w:t>
      </w:r>
      <w:r w:rsidRPr="006503A2">
        <w:rPr>
          <w:rFonts w:ascii="Times New Roman" w:eastAsia="Arial" w:hAnsi="Times New Roman" w:cs="Times New Roman"/>
          <w:color w:val="000000" w:themeColor="text1"/>
        </w:rPr>
        <w:t>)</w:t>
      </w:r>
      <w:r w:rsidR="00917DB2" w:rsidRPr="006503A2">
        <w:rPr>
          <w:rFonts w:ascii="Times New Roman" w:eastAsia="Arial" w:hAnsi="Times New Roman" w:cs="Times New Roman"/>
          <w:color w:val="000000" w:themeColor="text1"/>
        </w:rPr>
        <w:t>.</w:t>
      </w:r>
    </w:p>
    <w:p w14:paraId="7687703B" w14:textId="77777777" w:rsidR="00B24D9E" w:rsidRPr="006503A2" w:rsidRDefault="00B24D9E" w:rsidP="000537EE">
      <w:pPr>
        <w:snapToGrid w:val="0"/>
        <w:spacing w:after="0"/>
        <w:rPr>
          <w:rFonts w:ascii="Times New Roman" w:hAnsi="Times New Roman" w:cs="Times New Roman"/>
          <w:color w:val="000000" w:themeColor="text1"/>
        </w:rPr>
      </w:pPr>
    </w:p>
    <w:p w14:paraId="44E972CE" w14:textId="77777777" w:rsidR="001159F4" w:rsidRPr="006503A2" w:rsidRDefault="001159F4" w:rsidP="000537EE">
      <w:pPr>
        <w:snapToGrid w:val="0"/>
        <w:spacing w:after="0"/>
        <w:rPr>
          <w:rFonts w:ascii="Times New Roman" w:hAnsi="Times New Roman" w:cs="Times New Roman"/>
          <w:color w:val="000000" w:themeColor="text1"/>
        </w:rPr>
        <w:sectPr w:rsidR="001159F4" w:rsidRPr="006503A2">
          <w:pgSz w:w="12240" w:h="15840"/>
          <w:pgMar w:top="600" w:right="700" w:bottom="700" w:left="620" w:header="0" w:footer="501" w:gutter="0"/>
          <w:cols w:space="720"/>
        </w:sectPr>
      </w:pPr>
    </w:p>
    <w:p w14:paraId="4AE62DEA" w14:textId="77777777" w:rsidR="00916E3E" w:rsidRPr="006503A2" w:rsidRDefault="00C16D20" w:rsidP="000537EE">
      <w:pPr>
        <w:pStyle w:val="1"/>
        <w:snapToGrid w:val="0"/>
        <w:rPr>
          <w:rFonts w:ascii="Times New Roman" w:hAnsi="Times New Roman" w:cs="Times New Roman"/>
          <w:b/>
          <w:color w:val="000000" w:themeColor="text1"/>
          <w:sz w:val="32"/>
        </w:rPr>
      </w:pPr>
      <w:bookmarkStart w:id="62" w:name="_Toc75540728"/>
      <w:bookmarkStart w:id="63" w:name="_Toc78281089"/>
      <w:bookmarkStart w:id="64" w:name="_Toc78282386"/>
      <w:bookmarkStart w:id="65" w:name="_Toc78285392"/>
      <w:bookmarkStart w:id="66" w:name="_Toc78285496"/>
      <w:r w:rsidRPr="006503A2">
        <w:rPr>
          <w:rFonts w:ascii="Times New Roman" w:hAnsi="Times New Roman" w:cs="Times New Roman"/>
          <w:b/>
          <w:color w:val="000000" w:themeColor="text1"/>
          <w:sz w:val="32"/>
        </w:rPr>
        <w:lastRenderedPageBreak/>
        <w:t>Index event and outcome event definitions</w:t>
      </w:r>
      <w:bookmarkEnd w:id="62"/>
      <w:bookmarkEnd w:id="63"/>
      <w:bookmarkEnd w:id="64"/>
      <w:bookmarkEnd w:id="65"/>
      <w:bookmarkEnd w:id="66"/>
    </w:p>
    <w:p w14:paraId="7B7C451E" w14:textId="77777777" w:rsidR="00916E3E" w:rsidRPr="006503A2" w:rsidRDefault="00C16D20" w:rsidP="000537EE">
      <w:pPr>
        <w:pStyle w:val="3"/>
        <w:snapToGrid w:val="0"/>
        <w:ind w:leftChars="0" w:left="0"/>
        <w:rPr>
          <w:rFonts w:ascii="Times New Roman" w:hAnsi="Times New Roman" w:cs="Times New Roman"/>
          <w:b/>
          <w:bCs/>
          <w:color w:val="000000" w:themeColor="text1"/>
          <w:sz w:val="24"/>
          <w:szCs w:val="24"/>
        </w:rPr>
      </w:pPr>
      <w:bookmarkStart w:id="67" w:name="_Toc75540729"/>
      <w:bookmarkStart w:id="68" w:name="_Toc78281090"/>
      <w:bookmarkStart w:id="69" w:name="_Toc78282387"/>
      <w:bookmarkStart w:id="70" w:name="_Toc78285393"/>
      <w:bookmarkStart w:id="71" w:name="_Toc78285497"/>
      <w:r w:rsidRPr="006503A2">
        <w:rPr>
          <w:rFonts w:ascii="Times New Roman" w:hAnsi="Times New Roman" w:cs="Times New Roman"/>
          <w:b/>
          <w:color w:val="000000" w:themeColor="text1"/>
          <w:sz w:val="24"/>
        </w:rPr>
        <w:t xml:space="preserve">Bleeding events: </w:t>
      </w:r>
      <w:bookmarkEnd w:id="67"/>
      <w:r w:rsidRPr="006503A2">
        <w:rPr>
          <w:rFonts w:ascii="Times New Roman" w:hAnsi="Times New Roman" w:cs="Times New Roman"/>
          <w:b/>
          <w:bCs/>
          <w:color w:val="000000" w:themeColor="text1"/>
          <w:sz w:val="24"/>
          <w:szCs w:val="24"/>
        </w:rPr>
        <w:t>MB</w:t>
      </w:r>
      <w:bookmarkEnd w:id="68"/>
      <w:bookmarkEnd w:id="69"/>
      <w:bookmarkEnd w:id="70"/>
      <w:bookmarkEnd w:id="71"/>
    </w:p>
    <w:p w14:paraId="69748B4E" w14:textId="77777777" w:rsidR="00916E3E" w:rsidRPr="006503A2" w:rsidRDefault="00917DB2" w:rsidP="000537EE">
      <w:pPr>
        <w:snapToGrid w:val="0"/>
        <w:spacing w:before="38" w:after="0"/>
        <w:ind w:left="100" w:right="59"/>
        <w:rPr>
          <w:rFonts w:ascii="Times New Roman" w:hAnsi="Times New Roman" w:cs="Times New Roman"/>
          <w:color w:val="000000" w:themeColor="text1"/>
        </w:rPr>
      </w:pPr>
      <w:r w:rsidRPr="006503A2">
        <w:rPr>
          <w:rFonts w:ascii="Times New Roman" w:eastAsia="Arial" w:hAnsi="Times New Roman" w:cs="Times New Roman"/>
          <w:color w:val="000000" w:themeColor="text1"/>
        </w:rPr>
        <w:t>An MB</w:t>
      </w:r>
      <w:r w:rsidR="008D01B2" w:rsidRPr="006503A2">
        <w:rPr>
          <w:rFonts w:ascii="Times New Roman" w:hAnsi="Times New Roman" w:cs="Times New Roman"/>
          <w:color w:val="000000" w:themeColor="text1"/>
        </w:rPr>
        <w:t xml:space="preserve"> event</w:t>
      </w:r>
      <w:r w:rsidRPr="006503A2">
        <w:rPr>
          <w:rFonts w:ascii="Times New Roman" w:eastAsia="Arial" w:hAnsi="Times New Roman" w:cs="Times New Roman"/>
          <w:color w:val="000000" w:themeColor="text1"/>
        </w:rPr>
        <w:t xml:space="preserve"> was</w:t>
      </w:r>
      <w:r w:rsidR="00916E3E" w:rsidRPr="006503A2">
        <w:rPr>
          <w:rFonts w:ascii="Times New Roman" w:hAnsi="Times New Roman" w:cs="Times New Roman"/>
          <w:color w:val="000000" w:themeColor="text1"/>
        </w:rPr>
        <w:t xml:space="preserve"> confi</w:t>
      </w:r>
      <w:r w:rsidR="00916E3E" w:rsidRPr="006503A2">
        <w:rPr>
          <w:rFonts w:ascii="Times New Roman" w:hAnsi="Times New Roman" w:cs="Times New Roman"/>
          <w:color w:val="000000" w:themeColor="text1"/>
          <w:spacing w:val="-1"/>
        </w:rPr>
        <w:t>r</w:t>
      </w:r>
      <w:r w:rsidR="00916E3E" w:rsidRPr="006503A2">
        <w:rPr>
          <w:rFonts w:ascii="Times New Roman" w:hAnsi="Times New Roman" w:cs="Times New Roman"/>
          <w:color w:val="000000" w:themeColor="text1"/>
        </w:rPr>
        <w:t>med</w:t>
      </w:r>
      <w:r w:rsidR="00916E3E" w:rsidRPr="006503A2">
        <w:rPr>
          <w:rFonts w:ascii="Times New Roman" w:hAnsi="Times New Roman" w:cs="Times New Roman"/>
          <w:color w:val="000000" w:themeColor="text1"/>
          <w:spacing w:val="-8"/>
        </w:rPr>
        <w:t xml:space="preserve"> </w:t>
      </w:r>
      <w:r w:rsidRPr="006503A2">
        <w:rPr>
          <w:rFonts w:ascii="Times New Roman" w:eastAsia="Arial" w:hAnsi="Times New Roman" w:cs="Times New Roman"/>
          <w:color w:val="000000" w:themeColor="text1"/>
        </w:rPr>
        <w:t>as</w:t>
      </w:r>
      <w:r w:rsidRPr="006503A2">
        <w:rPr>
          <w:rFonts w:ascii="Times New Roman" w:hAnsi="Times New Roman" w:cs="Times New Roman"/>
          <w:color w:val="000000" w:themeColor="text1"/>
        </w:rPr>
        <w:t xml:space="preserve"> </w:t>
      </w:r>
      <w:r w:rsidR="00916E3E" w:rsidRPr="006503A2">
        <w:rPr>
          <w:rFonts w:ascii="Times New Roman" w:hAnsi="Times New Roman" w:cs="Times New Roman"/>
          <w:color w:val="000000" w:themeColor="text1"/>
        </w:rPr>
        <w:t>c</w:t>
      </w:r>
      <w:r w:rsidR="00916E3E" w:rsidRPr="006503A2">
        <w:rPr>
          <w:rFonts w:ascii="Times New Roman" w:hAnsi="Times New Roman" w:cs="Times New Roman"/>
          <w:color w:val="000000" w:themeColor="text1"/>
          <w:spacing w:val="-1"/>
        </w:rPr>
        <w:t>l</w:t>
      </w:r>
      <w:r w:rsidR="00916E3E" w:rsidRPr="006503A2">
        <w:rPr>
          <w:rFonts w:ascii="Times New Roman" w:hAnsi="Times New Roman" w:cs="Times New Roman"/>
          <w:color w:val="000000" w:themeColor="text1"/>
        </w:rPr>
        <w:t>inic</w:t>
      </w:r>
      <w:r w:rsidR="00916E3E" w:rsidRPr="006503A2">
        <w:rPr>
          <w:rFonts w:ascii="Times New Roman" w:hAnsi="Times New Roman" w:cs="Times New Roman"/>
          <w:color w:val="000000" w:themeColor="text1"/>
          <w:spacing w:val="-1"/>
        </w:rPr>
        <w:t>a</w:t>
      </w:r>
      <w:r w:rsidR="00916E3E" w:rsidRPr="006503A2">
        <w:rPr>
          <w:rFonts w:ascii="Times New Roman" w:hAnsi="Times New Roman" w:cs="Times New Roman"/>
          <w:color w:val="000000" w:themeColor="text1"/>
          <w:spacing w:val="-2"/>
        </w:rPr>
        <w:t>l</w:t>
      </w:r>
      <w:r w:rsidR="00916E3E" w:rsidRPr="006503A2">
        <w:rPr>
          <w:rFonts w:ascii="Times New Roman" w:hAnsi="Times New Roman" w:cs="Times New Roman"/>
          <w:color w:val="000000" w:themeColor="text1"/>
          <w:spacing w:val="-1"/>
        </w:rPr>
        <w:t>l</w:t>
      </w:r>
      <w:r w:rsidR="00916E3E" w:rsidRPr="006503A2">
        <w:rPr>
          <w:rFonts w:ascii="Times New Roman" w:hAnsi="Times New Roman" w:cs="Times New Roman"/>
          <w:color w:val="000000" w:themeColor="text1"/>
        </w:rPr>
        <w:t>y</w:t>
      </w:r>
      <w:r w:rsidR="00916E3E" w:rsidRPr="006503A2">
        <w:rPr>
          <w:rFonts w:ascii="Times New Roman" w:hAnsi="Times New Roman" w:cs="Times New Roman"/>
          <w:color w:val="000000" w:themeColor="text1"/>
          <w:spacing w:val="-7"/>
        </w:rPr>
        <w:t xml:space="preserve"> </w:t>
      </w:r>
      <w:r w:rsidR="00916E3E" w:rsidRPr="006503A2">
        <w:rPr>
          <w:rFonts w:ascii="Times New Roman" w:hAnsi="Times New Roman" w:cs="Times New Roman"/>
          <w:color w:val="000000" w:themeColor="text1"/>
        </w:rPr>
        <w:t>overt</w:t>
      </w:r>
      <w:r w:rsidR="00916E3E" w:rsidRPr="006503A2">
        <w:rPr>
          <w:rFonts w:ascii="Times New Roman" w:hAnsi="Times New Roman" w:cs="Times New Roman"/>
          <w:color w:val="000000" w:themeColor="text1"/>
          <w:spacing w:val="-3"/>
        </w:rPr>
        <w:t xml:space="preserve"> </w:t>
      </w:r>
      <w:r w:rsidR="00916E3E" w:rsidRPr="006503A2">
        <w:rPr>
          <w:rFonts w:ascii="Times New Roman" w:hAnsi="Times New Roman" w:cs="Times New Roman"/>
          <w:color w:val="000000" w:themeColor="text1"/>
        </w:rPr>
        <w:t>ble</w:t>
      </w:r>
      <w:r w:rsidR="00916E3E" w:rsidRPr="006503A2">
        <w:rPr>
          <w:rFonts w:ascii="Times New Roman" w:hAnsi="Times New Roman" w:cs="Times New Roman"/>
          <w:color w:val="000000" w:themeColor="text1"/>
          <w:spacing w:val="1"/>
        </w:rPr>
        <w:t>e</w:t>
      </w:r>
      <w:r w:rsidR="00916E3E" w:rsidRPr="006503A2">
        <w:rPr>
          <w:rFonts w:ascii="Times New Roman" w:hAnsi="Times New Roman" w:cs="Times New Roman"/>
          <w:color w:val="000000" w:themeColor="text1"/>
        </w:rPr>
        <w:t>ding</w:t>
      </w:r>
      <w:r w:rsidR="00916E3E" w:rsidRPr="006503A2">
        <w:rPr>
          <w:rFonts w:ascii="Times New Roman" w:hAnsi="Times New Roman" w:cs="Times New Roman"/>
          <w:color w:val="000000" w:themeColor="text1"/>
          <w:spacing w:val="-6"/>
        </w:rPr>
        <w:t xml:space="preserve"> </w:t>
      </w:r>
      <w:r w:rsidRPr="006503A2">
        <w:rPr>
          <w:rFonts w:ascii="Times New Roman" w:eastAsia="Arial" w:hAnsi="Times New Roman" w:cs="Times New Roman"/>
          <w:color w:val="000000" w:themeColor="text1"/>
        </w:rPr>
        <w:t>meeting</w:t>
      </w:r>
      <w:r w:rsidRPr="006503A2">
        <w:rPr>
          <w:rFonts w:ascii="Times New Roman" w:hAnsi="Times New Roman" w:cs="Times New Roman"/>
          <w:color w:val="000000" w:themeColor="text1"/>
        </w:rPr>
        <w:t xml:space="preserve"> </w:t>
      </w:r>
      <w:r w:rsidR="00916E3E" w:rsidRPr="006503A2">
        <w:rPr>
          <w:rFonts w:ascii="Times New Roman" w:hAnsi="Times New Roman" w:cs="Times New Roman"/>
          <w:color w:val="000000" w:themeColor="text1"/>
        </w:rPr>
        <w:t>at least</w:t>
      </w:r>
      <w:r w:rsidR="00916E3E" w:rsidRPr="006503A2">
        <w:rPr>
          <w:rFonts w:ascii="Times New Roman" w:hAnsi="Times New Roman" w:cs="Times New Roman"/>
          <w:color w:val="000000" w:themeColor="text1"/>
          <w:spacing w:val="-3"/>
        </w:rPr>
        <w:t xml:space="preserve"> </w:t>
      </w:r>
      <w:r w:rsidR="00916E3E" w:rsidRPr="006503A2">
        <w:rPr>
          <w:rFonts w:ascii="Times New Roman" w:hAnsi="Times New Roman" w:cs="Times New Roman"/>
          <w:color w:val="000000" w:themeColor="text1"/>
        </w:rPr>
        <w:t>one</w:t>
      </w:r>
      <w:r w:rsidR="00916E3E" w:rsidRPr="006503A2">
        <w:rPr>
          <w:rFonts w:ascii="Times New Roman" w:hAnsi="Times New Roman" w:cs="Times New Roman"/>
          <w:color w:val="000000" w:themeColor="text1"/>
          <w:spacing w:val="-2"/>
        </w:rPr>
        <w:t xml:space="preserve"> </w:t>
      </w:r>
      <w:r w:rsidR="00916E3E" w:rsidRPr="006503A2">
        <w:rPr>
          <w:rFonts w:ascii="Times New Roman" w:hAnsi="Times New Roman" w:cs="Times New Roman"/>
          <w:color w:val="000000" w:themeColor="text1"/>
        </w:rPr>
        <w:t>of</w:t>
      </w:r>
      <w:r w:rsidR="00916E3E" w:rsidRPr="006503A2">
        <w:rPr>
          <w:rFonts w:ascii="Times New Roman" w:hAnsi="Times New Roman" w:cs="Times New Roman"/>
          <w:color w:val="000000" w:themeColor="text1"/>
          <w:spacing w:val="-2"/>
        </w:rPr>
        <w:t xml:space="preserve"> </w:t>
      </w:r>
      <w:r w:rsidR="00916E3E" w:rsidRPr="006503A2">
        <w:rPr>
          <w:rFonts w:ascii="Times New Roman" w:hAnsi="Times New Roman" w:cs="Times New Roman"/>
          <w:color w:val="000000" w:themeColor="text1"/>
        </w:rPr>
        <w:t>the following</w:t>
      </w:r>
      <w:r w:rsidRPr="006503A2">
        <w:rPr>
          <w:rFonts w:ascii="Times New Roman" w:eastAsia="Arial" w:hAnsi="Times New Roman" w:cs="Times New Roman"/>
          <w:color w:val="000000" w:themeColor="text1"/>
        </w:rPr>
        <w:t xml:space="preserve"> criteria</w:t>
      </w:r>
      <w:r w:rsidR="00916E3E" w:rsidRPr="006503A2">
        <w:rPr>
          <w:rFonts w:ascii="Times New Roman" w:hAnsi="Times New Roman" w:cs="Times New Roman"/>
          <w:color w:val="000000" w:themeColor="text1"/>
        </w:rPr>
        <w:t>:</w:t>
      </w:r>
    </w:p>
    <w:p w14:paraId="37110F78" w14:textId="77777777" w:rsidR="00916E3E" w:rsidRPr="006503A2" w:rsidRDefault="00916E3E" w:rsidP="000537EE">
      <w:pPr>
        <w:snapToGrid w:val="0"/>
        <w:spacing w:after="0"/>
        <w:ind w:left="820" w:right="-20"/>
        <w:rPr>
          <w:rFonts w:ascii="Times New Roman" w:hAnsi="Times New Roman" w:cs="Times New Roman"/>
          <w:color w:val="000000" w:themeColor="text1"/>
        </w:rPr>
      </w:pPr>
      <w:r w:rsidRPr="006503A2">
        <w:rPr>
          <w:rFonts w:ascii="Times New Roman" w:hAnsi="Times New Roman" w:cs="Times New Roman"/>
          <w:color w:val="000000" w:themeColor="text1"/>
        </w:rPr>
        <w:t>a)</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Fatal</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ble</w:t>
      </w:r>
      <w:r w:rsidRPr="006503A2">
        <w:rPr>
          <w:rFonts w:ascii="Times New Roman" w:hAnsi="Times New Roman" w:cs="Times New Roman"/>
          <w:color w:val="000000" w:themeColor="text1"/>
          <w:spacing w:val="-1"/>
        </w:rPr>
        <w:t>e</w:t>
      </w:r>
      <w:r w:rsidRPr="006503A2">
        <w:rPr>
          <w:rFonts w:ascii="Times New Roman" w:hAnsi="Times New Roman" w:cs="Times New Roman"/>
          <w:color w:val="000000" w:themeColor="text1"/>
        </w:rPr>
        <w:t>ding</w:t>
      </w:r>
    </w:p>
    <w:p w14:paraId="248B4A28" w14:textId="77777777" w:rsidR="00916E3E" w:rsidRPr="006503A2" w:rsidRDefault="00916E3E" w:rsidP="000537EE">
      <w:pPr>
        <w:snapToGrid w:val="0"/>
        <w:spacing w:after="0"/>
        <w:ind w:left="820" w:right="-20"/>
        <w:rPr>
          <w:rFonts w:ascii="Times New Roman" w:hAnsi="Times New Roman" w:cs="Times New Roman"/>
          <w:color w:val="000000" w:themeColor="text1"/>
        </w:rPr>
      </w:pPr>
      <w:r w:rsidRPr="006503A2">
        <w:rPr>
          <w:rFonts w:ascii="Times New Roman" w:hAnsi="Times New Roman" w:cs="Times New Roman"/>
          <w:color w:val="000000" w:themeColor="text1"/>
        </w:rPr>
        <w:t>b)</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Bleeding</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in</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a</w:t>
      </w:r>
      <w:r w:rsidRPr="006503A2">
        <w:rPr>
          <w:rFonts w:ascii="Times New Roman" w:hAnsi="Times New Roman" w:cs="Times New Roman"/>
          <w:color w:val="000000" w:themeColor="text1"/>
          <w:spacing w:val="-1"/>
        </w:rPr>
        <w:t xml:space="preserve"> </w:t>
      </w:r>
      <w:r w:rsidRPr="006503A2">
        <w:rPr>
          <w:rFonts w:ascii="Times New Roman" w:hAnsi="Times New Roman" w:cs="Times New Roman"/>
          <w:color w:val="000000" w:themeColor="text1"/>
        </w:rPr>
        <w:t>critic</w:t>
      </w:r>
      <w:r w:rsidRPr="006503A2">
        <w:rPr>
          <w:rFonts w:ascii="Times New Roman" w:hAnsi="Times New Roman" w:cs="Times New Roman"/>
          <w:color w:val="000000" w:themeColor="text1"/>
          <w:spacing w:val="-1"/>
        </w:rPr>
        <w:t>a</w:t>
      </w:r>
      <w:r w:rsidRPr="006503A2">
        <w:rPr>
          <w:rFonts w:ascii="Times New Roman" w:hAnsi="Times New Roman" w:cs="Times New Roman"/>
          <w:color w:val="000000" w:themeColor="text1"/>
        </w:rPr>
        <w:t>l</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spacing w:val="-1"/>
        </w:rPr>
        <w:t>a</w:t>
      </w:r>
      <w:r w:rsidRPr="006503A2">
        <w:rPr>
          <w:rFonts w:ascii="Times New Roman" w:hAnsi="Times New Roman" w:cs="Times New Roman"/>
          <w:color w:val="000000" w:themeColor="text1"/>
        </w:rPr>
        <w:t>rea</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rPr>
        <w:t>or</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organ</w:t>
      </w:r>
      <w:r w:rsidRPr="006503A2">
        <w:rPr>
          <w:rFonts w:ascii="Times New Roman" w:hAnsi="Times New Roman" w:cs="Times New Roman"/>
          <w:color w:val="000000" w:themeColor="text1"/>
          <w:spacing w:val="-6"/>
        </w:rPr>
        <w:t xml:space="preserve"> </w:t>
      </w:r>
      <w:r w:rsidRPr="006503A2">
        <w:rPr>
          <w:rFonts w:ascii="Times New Roman" w:hAnsi="Times New Roman" w:cs="Times New Roman"/>
          <w:color w:val="000000" w:themeColor="text1"/>
        </w:rPr>
        <w:t>such</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as:</w:t>
      </w:r>
    </w:p>
    <w:p w14:paraId="0EA8B906" w14:textId="77777777" w:rsidR="00916E3E" w:rsidRPr="006503A2" w:rsidRDefault="00916E3E" w:rsidP="000537EE">
      <w:pPr>
        <w:pStyle w:val="a3"/>
        <w:numPr>
          <w:ilvl w:val="0"/>
          <w:numId w:val="4"/>
        </w:numPr>
        <w:tabs>
          <w:tab w:val="left" w:pos="1860"/>
        </w:tabs>
        <w:snapToGrid w:val="0"/>
        <w:spacing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Retroperitoneal</w:t>
      </w:r>
    </w:p>
    <w:p w14:paraId="79CEE282" w14:textId="77777777" w:rsidR="00916E3E" w:rsidRPr="006503A2" w:rsidRDefault="00916E3E" w:rsidP="000537EE">
      <w:pPr>
        <w:pStyle w:val="a3"/>
        <w:numPr>
          <w:ilvl w:val="0"/>
          <w:numId w:val="4"/>
        </w:numPr>
        <w:tabs>
          <w:tab w:val="left" w:pos="1860"/>
        </w:tabs>
        <w:snapToGrid w:val="0"/>
        <w:spacing w:before="34"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Intracranial</w:t>
      </w:r>
    </w:p>
    <w:p w14:paraId="10D4926F" w14:textId="77777777" w:rsidR="00916E3E" w:rsidRPr="006503A2" w:rsidRDefault="00916E3E" w:rsidP="000537EE">
      <w:pPr>
        <w:pStyle w:val="a3"/>
        <w:numPr>
          <w:ilvl w:val="0"/>
          <w:numId w:val="4"/>
        </w:numPr>
        <w:tabs>
          <w:tab w:val="left" w:pos="1860"/>
        </w:tabs>
        <w:snapToGrid w:val="0"/>
        <w:spacing w:before="36"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Intraocular</w:t>
      </w:r>
    </w:p>
    <w:p w14:paraId="460273E1" w14:textId="77777777" w:rsidR="00916E3E" w:rsidRPr="006503A2" w:rsidRDefault="00916E3E" w:rsidP="000537EE">
      <w:pPr>
        <w:pStyle w:val="a3"/>
        <w:numPr>
          <w:ilvl w:val="0"/>
          <w:numId w:val="4"/>
        </w:numPr>
        <w:tabs>
          <w:tab w:val="left" w:pos="1860"/>
        </w:tabs>
        <w:snapToGrid w:val="0"/>
        <w:spacing w:before="36"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Intraspinal</w:t>
      </w:r>
    </w:p>
    <w:p w14:paraId="67246A7C" w14:textId="77777777" w:rsidR="00916E3E" w:rsidRPr="006503A2" w:rsidRDefault="00916E3E" w:rsidP="000537EE">
      <w:pPr>
        <w:pStyle w:val="a3"/>
        <w:numPr>
          <w:ilvl w:val="0"/>
          <w:numId w:val="4"/>
        </w:numPr>
        <w:tabs>
          <w:tab w:val="left" w:pos="1860"/>
        </w:tabs>
        <w:snapToGrid w:val="0"/>
        <w:spacing w:before="36"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Intra-articul</w:t>
      </w:r>
      <w:r w:rsidRPr="006503A2">
        <w:rPr>
          <w:rFonts w:ascii="Times New Roman" w:hAnsi="Times New Roman" w:cs="Times New Roman"/>
          <w:color w:val="000000" w:themeColor="text1"/>
          <w:spacing w:val="-1"/>
        </w:rPr>
        <w:t>a</w:t>
      </w:r>
      <w:r w:rsidRPr="006503A2">
        <w:rPr>
          <w:rFonts w:ascii="Times New Roman" w:hAnsi="Times New Roman" w:cs="Times New Roman"/>
          <w:color w:val="000000" w:themeColor="text1"/>
        </w:rPr>
        <w:t>r</w:t>
      </w:r>
    </w:p>
    <w:p w14:paraId="7B15F886" w14:textId="77777777" w:rsidR="00916E3E" w:rsidRPr="006503A2" w:rsidRDefault="00916E3E" w:rsidP="000537EE">
      <w:pPr>
        <w:pStyle w:val="a3"/>
        <w:numPr>
          <w:ilvl w:val="0"/>
          <w:numId w:val="4"/>
        </w:numPr>
        <w:tabs>
          <w:tab w:val="left" w:pos="1860"/>
        </w:tabs>
        <w:snapToGrid w:val="0"/>
        <w:spacing w:before="34"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Pericardial</w:t>
      </w:r>
    </w:p>
    <w:p w14:paraId="14EC38F3" w14:textId="77777777" w:rsidR="00916E3E" w:rsidRPr="006503A2" w:rsidRDefault="00916E3E" w:rsidP="000537EE">
      <w:pPr>
        <w:pStyle w:val="a3"/>
        <w:numPr>
          <w:ilvl w:val="0"/>
          <w:numId w:val="4"/>
        </w:numPr>
        <w:tabs>
          <w:tab w:val="left" w:pos="1860"/>
        </w:tabs>
        <w:snapToGrid w:val="0"/>
        <w:spacing w:before="36" w:after="0"/>
        <w:ind w:leftChars="0" w:left="2268" w:right="5087"/>
        <w:rPr>
          <w:rFonts w:ascii="Times New Roman" w:hAnsi="Times New Roman" w:cs="Times New Roman"/>
          <w:color w:val="000000" w:themeColor="text1"/>
        </w:rPr>
      </w:pPr>
      <w:r w:rsidRPr="006503A2">
        <w:rPr>
          <w:rFonts w:ascii="Times New Roman" w:hAnsi="Times New Roman" w:cs="Times New Roman"/>
          <w:color w:val="000000" w:themeColor="text1"/>
        </w:rPr>
        <w:t>Intramuscular</w:t>
      </w:r>
      <w:r w:rsidRPr="006503A2">
        <w:rPr>
          <w:rFonts w:ascii="Times New Roman" w:hAnsi="Times New Roman" w:cs="Times New Roman"/>
          <w:color w:val="000000" w:themeColor="text1"/>
          <w:spacing w:val="-13"/>
        </w:rPr>
        <w:t xml:space="preserve"> </w:t>
      </w:r>
      <w:r w:rsidRPr="006503A2">
        <w:rPr>
          <w:rFonts w:ascii="Times New Roman" w:hAnsi="Times New Roman" w:cs="Times New Roman"/>
          <w:color w:val="000000" w:themeColor="text1"/>
        </w:rPr>
        <w:t>with</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rPr>
        <w:t>compartment</w:t>
      </w:r>
      <w:r w:rsidRPr="006503A2">
        <w:rPr>
          <w:rFonts w:ascii="Times New Roman" w:hAnsi="Times New Roman" w:cs="Times New Roman"/>
          <w:color w:val="000000" w:themeColor="text1"/>
          <w:spacing w:val="-13"/>
        </w:rPr>
        <w:t xml:space="preserve"> </w:t>
      </w:r>
      <w:r w:rsidRPr="006503A2">
        <w:rPr>
          <w:rFonts w:ascii="Times New Roman" w:hAnsi="Times New Roman" w:cs="Times New Roman"/>
          <w:color w:val="000000" w:themeColor="text1"/>
        </w:rPr>
        <w:t xml:space="preserve">syndrome </w:t>
      </w:r>
    </w:p>
    <w:p w14:paraId="455176F4" w14:textId="77777777" w:rsidR="00916E3E" w:rsidRPr="006503A2" w:rsidRDefault="00916E3E" w:rsidP="000537EE">
      <w:pPr>
        <w:pStyle w:val="a3"/>
        <w:tabs>
          <w:tab w:val="left" w:pos="1860"/>
        </w:tabs>
        <w:snapToGrid w:val="0"/>
        <w:spacing w:before="36" w:after="0"/>
        <w:ind w:leftChars="0" w:left="851" w:right="5087"/>
        <w:rPr>
          <w:rFonts w:ascii="Times New Roman" w:hAnsi="Times New Roman" w:cs="Times New Roman"/>
          <w:color w:val="000000" w:themeColor="text1"/>
        </w:rPr>
      </w:pPr>
      <w:r w:rsidRPr="006503A2">
        <w:rPr>
          <w:rFonts w:ascii="Times New Roman" w:hAnsi="Times New Roman" w:cs="Times New Roman"/>
          <w:color w:val="000000" w:themeColor="text1"/>
        </w:rPr>
        <w:t>c)</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A</w:t>
      </w:r>
      <w:r w:rsidRPr="006503A2">
        <w:rPr>
          <w:rFonts w:ascii="Times New Roman" w:hAnsi="Times New Roman" w:cs="Times New Roman"/>
          <w:color w:val="000000" w:themeColor="text1"/>
          <w:spacing w:val="-1"/>
        </w:rPr>
        <w:t xml:space="preserve"> </w:t>
      </w:r>
      <w:r w:rsidRPr="006503A2">
        <w:rPr>
          <w:rFonts w:ascii="Times New Roman" w:hAnsi="Times New Roman" w:cs="Times New Roman"/>
          <w:color w:val="000000" w:themeColor="text1"/>
        </w:rPr>
        <w:t>clinically</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rPr>
        <w:t>overt</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ble</w:t>
      </w:r>
      <w:r w:rsidRPr="006503A2">
        <w:rPr>
          <w:rFonts w:ascii="Times New Roman" w:hAnsi="Times New Roman" w:cs="Times New Roman"/>
          <w:color w:val="000000" w:themeColor="text1"/>
          <w:spacing w:val="1"/>
        </w:rPr>
        <w:t>e</w:t>
      </w:r>
      <w:r w:rsidRPr="006503A2">
        <w:rPr>
          <w:rFonts w:ascii="Times New Roman" w:hAnsi="Times New Roman" w:cs="Times New Roman"/>
          <w:color w:val="000000" w:themeColor="text1"/>
        </w:rPr>
        <w:t>ding</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rPr>
        <w:t>event</w:t>
      </w:r>
    </w:p>
    <w:p w14:paraId="614D3CB7" w14:textId="77777777" w:rsidR="00916E3E" w:rsidRPr="006503A2" w:rsidRDefault="000537EE" w:rsidP="000537EE">
      <w:pPr>
        <w:pStyle w:val="a3"/>
        <w:numPr>
          <w:ilvl w:val="1"/>
          <w:numId w:val="7"/>
        </w:numPr>
        <w:tabs>
          <w:tab w:val="left" w:pos="2220"/>
        </w:tabs>
        <w:snapToGrid w:val="0"/>
        <w:spacing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A</w:t>
      </w:r>
      <w:r w:rsidR="00916E3E" w:rsidRPr="006503A2">
        <w:rPr>
          <w:rFonts w:ascii="Times New Roman" w:hAnsi="Times New Roman" w:cs="Times New Roman"/>
          <w:color w:val="000000" w:themeColor="text1"/>
          <w:spacing w:val="-2"/>
        </w:rPr>
        <w:t xml:space="preserve"> </w:t>
      </w:r>
      <w:r w:rsidR="00917DB2" w:rsidRPr="006503A2">
        <w:rPr>
          <w:rFonts w:ascii="Times New Roman" w:eastAsia="Arial" w:hAnsi="Times New Roman" w:cs="Times New Roman"/>
          <w:color w:val="000000" w:themeColor="text1"/>
        </w:rPr>
        <w:t>decrease</w:t>
      </w:r>
      <w:r w:rsidR="00917DB2" w:rsidRPr="006503A2">
        <w:rPr>
          <w:rFonts w:ascii="Times New Roman" w:hAnsi="Times New Roman" w:cs="Times New Roman"/>
          <w:color w:val="000000" w:themeColor="text1"/>
        </w:rPr>
        <w:t xml:space="preserve"> </w:t>
      </w:r>
      <w:r w:rsidR="00916E3E" w:rsidRPr="006503A2">
        <w:rPr>
          <w:rFonts w:ascii="Times New Roman" w:hAnsi="Times New Roman" w:cs="Times New Roman"/>
          <w:color w:val="000000" w:themeColor="text1"/>
        </w:rPr>
        <w:t>in</w:t>
      </w:r>
      <w:r w:rsidR="00916E3E" w:rsidRPr="006503A2">
        <w:rPr>
          <w:rFonts w:ascii="Times New Roman" w:hAnsi="Times New Roman" w:cs="Times New Roman"/>
          <w:color w:val="000000" w:themeColor="text1"/>
          <w:spacing w:val="-2"/>
        </w:rPr>
        <w:t xml:space="preserve"> </w:t>
      </w:r>
      <w:r w:rsidR="00916E3E" w:rsidRPr="006503A2">
        <w:rPr>
          <w:rFonts w:ascii="Times New Roman" w:hAnsi="Times New Roman" w:cs="Times New Roman"/>
          <w:color w:val="000000" w:themeColor="text1"/>
        </w:rPr>
        <w:t>hem</w:t>
      </w:r>
      <w:r w:rsidR="00916E3E" w:rsidRPr="006503A2">
        <w:rPr>
          <w:rFonts w:ascii="Times New Roman" w:hAnsi="Times New Roman" w:cs="Times New Roman"/>
          <w:color w:val="000000" w:themeColor="text1"/>
          <w:spacing w:val="-1"/>
        </w:rPr>
        <w:t>o</w:t>
      </w:r>
      <w:r w:rsidR="00916E3E" w:rsidRPr="006503A2">
        <w:rPr>
          <w:rFonts w:ascii="Times New Roman" w:hAnsi="Times New Roman" w:cs="Times New Roman"/>
          <w:color w:val="000000" w:themeColor="text1"/>
        </w:rPr>
        <w:t>globin</w:t>
      </w:r>
      <w:r w:rsidR="00916E3E" w:rsidRPr="006503A2">
        <w:rPr>
          <w:rFonts w:ascii="Times New Roman" w:hAnsi="Times New Roman" w:cs="Times New Roman"/>
          <w:color w:val="000000" w:themeColor="text1"/>
          <w:spacing w:val="-11"/>
        </w:rPr>
        <w:t xml:space="preserve"> </w:t>
      </w:r>
      <w:r w:rsidR="00917DB2" w:rsidRPr="006503A2">
        <w:rPr>
          <w:rFonts w:ascii="Times New Roman" w:eastAsia="Arial" w:hAnsi="Times New Roman" w:cs="Times New Roman"/>
          <w:color w:val="000000" w:themeColor="text1"/>
          <w:spacing w:val="-11"/>
        </w:rPr>
        <w:t xml:space="preserve">levels </w:t>
      </w:r>
      <w:r w:rsidR="00916E3E" w:rsidRPr="006503A2">
        <w:rPr>
          <w:rFonts w:ascii="Times New Roman" w:hAnsi="Times New Roman" w:cs="Times New Roman"/>
          <w:color w:val="000000" w:themeColor="text1"/>
        </w:rPr>
        <w:t>of</w:t>
      </w:r>
      <w:r w:rsidR="00916E3E" w:rsidRPr="006503A2">
        <w:rPr>
          <w:rFonts w:ascii="Times New Roman" w:hAnsi="Times New Roman" w:cs="Times New Roman"/>
          <w:color w:val="000000" w:themeColor="text1"/>
          <w:spacing w:val="-2"/>
        </w:rPr>
        <w:t xml:space="preserve"> </w:t>
      </w:r>
      <w:r w:rsidR="00916E3E" w:rsidRPr="006503A2">
        <w:rPr>
          <w:rFonts w:ascii="Times New Roman" w:hAnsi="Times New Roman" w:cs="Times New Roman"/>
          <w:color w:val="000000" w:themeColor="text1"/>
        </w:rPr>
        <w:t>2.0</w:t>
      </w:r>
      <w:r w:rsidR="00916E3E" w:rsidRPr="006503A2">
        <w:rPr>
          <w:rFonts w:ascii="Times New Roman" w:hAnsi="Times New Roman" w:cs="Times New Roman"/>
          <w:color w:val="000000" w:themeColor="text1"/>
          <w:spacing w:val="-4"/>
        </w:rPr>
        <w:t xml:space="preserve"> </w:t>
      </w:r>
      <w:r w:rsidR="00916E3E" w:rsidRPr="006503A2">
        <w:rPr>
          <w:rFonts w:ascii="Times New Roman" w:hAnsi="Times New Roman" w:cs="Times New Roman"/>
          <w:color w:val="000000" w:themeColor="text1"/>
        </w:rPr>
        <w:t>g/dL</w:t>
      </w:r>
      <w:r w:rsidR="00916E3E" w:rsidRPr="006503A2">
        <w:rPr>
          <w:rFonts w:ascii="Times New Roman" w:hAnsi="Times New Roman" w:cs="Times New Roman"/>
          <w:color w:val="000000" w:themeColor="text1"/>
          <w:spacing w:val="-4"/>
        </w:rPr>
        <w:t xml:space="preserve"> over 24 </w:t>
      </w:r>
      <w:r w:rsidR="00917DB2" w:rsidRPr="006503A2">
        <w:rPr>
          <w:rFonts w:ascii="Times New Roman" w:eastAsia="Arial" w:hAnsi="Times New Roman" w:cs="Times New Roman"/>
          <w:color w:val="000000" w:themeColor="text1"/>
          <w:spacing w:val="-4"/>
        </w:rPr>
        <w:t>h</w:t>
      </w:r>
    </w:p>
    <w:p w14:paraId="6B1F1CA8" w14:textId="77777777" w:rsidR="00916E3E" w:rsidRPr="006503A2" w:rsidRDefault="000537EE" w:rsidP="000537EE">
      <w:pPr>
        <w:pStyle w:val="a3"/>
        <w:numPr>
          <w:ilvl w:val="1"/>
          <w:numId w:val="7"/>
        </w:numPr>
        <w:tabs>
          <w:tab w:val="left" w:pos="2220"/>
        </w:tabs>
        <w:snapToGrid w:val="0"/>
        <w:spacing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Transfusion</w:t>
      </w:r>
      <w:r w:rsidR="00917DB2" w:rsidRPr="006503A2">
        <w:rPr>
          <w:rFonts w:ascii="Times New Roman" w:hAnsi="Times New Roman" w:cs="Times New Roman"/>
          <w:color w:val="000000" w:themeColor="text1"/>
        </w:rPr>
        <w:t xml:space="preserve"> </w:t>
      </w:r>
      <w:r w:rsidR="00916E3E" w:rsidRPr="006503A2">
        <w:rPr>
          <w:rFonts w:ascii="Times New Roman" w:hAnsi="Times New Roman" w:cs="Times New Roman"/>
          <w:color w:val="000000" w:themeColor="text1"/>
        </w:rPr>
        <w:t xml:space="preserve">of </w:t>
      </w:r>
      <w:r w:rsidR="00917DB2" w:rsidRPr="006503A2">
        <w:rPr>
          <w:rFonts w:ascii="Times New Roman" w:hAnsi="Times New Roman" w:cs="Times New Roman"/>
          <w:color w:val="000000" w:themeColor="text1"/>
        </w:rPr>
        <w:t>≥2</w:t>
      </w:r>
      <w:r w:rsidR="00916E3E" w:rsidRPr="006503A2">
        <w:rPr>
          <w:rFonts w:ascii="Times New Roman" w:hAnsi="Times New Roman" w:cs="Times New Roman"/>
          <w:color w:val="000000" w:themeColor="text1"/>
        </w:rPr>
        <w:t xml:space="preserve"> units of packed red blood cells</w:t>
      </w:r>
    </w:p>
    <w:p w14:paraId="239B539E" w14:textId="77777777" w:rsidR="00916E3E" w:rsidRPr="006503A2" w:rsidRDefault="00916E3E" w:rsidP="000537EE">
      <w:pPr>
        <w:snapToGrid w:val="0"/>
        <w:spacing w:before="1" w:after="0"/>
        <w:rPr>
          <w:rFonts w:ascii="Times New Roman" w:hAnsi="Times New Roman" w:cs="Times New Roman"/>
          <w:color w:val="000000" w:themeColor="text1"/>
          <w:sz w:val="20"/>
        </w:rPr>
      </w:pPr>
    </w:p>
    <w:p w14:paraId="18E38E2C" w14:textId="77777777" w:rsidR="00916E3E" w:rsidRPr="006503A2" w:rsidRDefault="00C16D20" w:rsidP="000537EE">
      <w:pPr>
        <w:pStyle w:val="2"/>
        <w:snapToGrid w:val="0"/>
        <w:rPr>
          <w:rFonts w:ascii="Times New Roman" w:hAnsi="Times New Roman" w:cs="Times New Roman"/>
          <w:b/>
          <w:bCs/>
          <w:color w:val="000000" w:themeColor="text1"/>
          <w:sz w:val="24"/>
          <w:szCs w:val="24"/>
        </w:rPr>
      </w:pPr>
      <w:bookmarkStart w:id="72" w:name="_Toc75540730"/>
      <w:bookmarkStart w:id="73" w:name="_Toc78281091"/>
      <w:bookmarkStart w:id="74" w:name="_Toc78282388"/>
      <w:bookmarkStart w:id="75" w:name="_Toc78285394"/>
      <w:bookmarkStart w:id="76" w:name="_Toc78285498"/>
      <w:r w:rsidRPr="006503A2">
        <w:rPr>
          <w:rFonts w:ascii="Times New Roman" w:hAnsi="Times New Roman" w:cs="Times New Roman"/>
          <w:b/>
          <w:bCs/>
          <w:color w:val="000000" w:themeColor="text1"/>
          <w:sz w:val="24"/>
          <w:szCs w:val="24"/>
        </w:rPr>
        <w:t xml:space="preserve">Categories of </w:t>
      </w:r>
      <w:bookmarkEnd w:id="72"/>
      <w:r w:rsidRPr="006503A2">
        <w:rPr>
          <w:rFonts w:ascii="Times New Roman" w:hAnsi="Times New Roman" w:cs="Times New Roman"/>
          <w:b/>
          <w:bCs/>
          <w:color w:val="000000" w:themeColor="text1"/>
          <w:sz w:val="24"/>
          <w:szCs w:val="24"/>
        </w:rPr>
        <w:t>MB</w:t>
      </w:r>
      <w:bookmarkEnd w:id="73"/>
      <w:bookmarkEnd w:id="74"/>
      <w:bookmarkEnd w:id="75"/>
      <w:bookmarkEnd w:id="76"/>
    </w:p>
    <w:p w14:paraId="6CD1E32E" w14:textId="77777777" w:rsidR="00916E3E" w:rsidRPr="006503A2" w:rsidRDefault="00916E3E" w:rsidP="000537EE">
      <w:pPr>
        <w:tabs>
          <w:tab w:val="left" w:pos="1985"/>
        </w:tabs>
        <w:snapToGrid w:val="0"/>
        <w:spacing w:after="0"/>
        <w:ind w:leftChars="209" w:left="1985" w:right="-20" w:hangingChars="693" w:hanging="1525"/>
        <w:rPr>
          <w:rFonts w:ascii="Times New Roman" w:hAnsi="Times New Roman" w:cs="Times New Roman"/>
          <w:color w:val="000000" w:themeColor="text1"/>
        </w:rPr>
      </w:pPr>
      <w:r w:rsidRPr="006503A2">
        <w:rPr>
          <w:rFonts w:ascii="Times New Roman" w:hAnsi="Times New Roman" w:cs="Times New Roman"/>
          <w:color w:val="000000" w:themeColor="text1"/>
        </w:rPr>
        <w:t>Category 1.</w:t>
      </w:r>
      <w:r w:rsidRPr="006503A2">
        <w:rPr>
          <w:rFonts w:ascii="Times New Roman" w:hAnsi="Times New Roman" w:cs="Times New Roman"/>
          <w:color w:val="000000" w:themeColor="text1"/>
        </w:rPr>
        <w:tab/>
        <w:t>Bleeding</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events</w:t>
      </w:r>
      <w:r w:rsidRPr="006503A2">
        <w:rPr>
          <w:rFonts w:ascii="Times New Roman" w:hAnsi="Times New Roman" w:cs="Times New Roman"/>
          <w:color w:val="000000" w:themeColor="text1"/>
          <w:spacing w:val="-6"/>
        </w:rPr>
        <w:t xml:space="preserve"> </w:t>
      </w:r>
      <w:r w:rsidRPr="006503A2">
        <w:rPr>
          <w:rFonts w:ascii="Times New Roman" w:hAnsi="Times New Roman" w:cs="Times New Roman"/>
          <w:color w:val="000000" w:themeColor="text1"/>
        </w:rPr>
        <w:t>presen</w:t>
      </w:r>
      <w:r w:rsidRPr="006503A2">
        <w:rPr>
          <w:rFonts w:ascii="Times New Roman" w:hAnsi="Times New Roman" w:cs="Times New Roman"/>
          <w:color w:val="000000" w:themeColor="text1"/>
          <w:spacing w:val="-1"/>
        </w:rPr>
        <w:t>t</w:t>
      </w:r>
      <w:r w:rsidRPr="006503A2">
        <w:rPr>
          <w:rFonts w:ascii="Times New Roman" w:hAnsi="Times New Roman" w:cs="Times New Roman"/>
          <w:color w:val="000000" w:themeColor="text1"/>
        </w:rPr>
        <w:t>ing</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rPr>
        <w:t>without</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rPr>
        <w:t>any</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rPr>
        <w:t>clinical</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rPr>
        <w:t>emergency</w:t>
      </w:r>
    </w:p>
    <w:p w14:paraId="4B055A90" w14:textId="77777777" w:rsidR="00916E3E" w:rsidRPr="006503A2" w:rsidRDefault="00916E3E" w:rsidP="000537EE">
      <w:pPr>
        <w:tabs>
          <w:tab w:val="left" w:pos="1985"/>
        </w:tabs>
        <w:snapToGrid w:val="0"/>
        <w:spacing w:after="0"/>
        <w:ind w:leftChars="209" w:left="1985" w:right="394" w:hangingChars="693" w:hanging="1525"/>
        <w:rPr>
          <w:rFonts w:ascii="Times New Roman" w:hAnsi="Times New Roman" w:cs="Times New Roman"/>
          <w:color w:val="000000" w:themeColor="text1"/>
        </w:rPr>
      </w:pPr>
      <w:r w:rsidRPr="006503A2">
        <w:rPr>
          <w:rFonts w:ascii="Times New Roman" w:hAnsi="Times New Roman" w:cs="Times New Roman"/>
          <w:color w:val="000000" w:themeColor="text1"/>
        </w:rPr>
        <w:t>Category 2.</w:t>
      </w:r>
      <w:r w:rsidRPr="006503A2">
        <w:rPr>
          <w:rFonts w:ascii="Times New Roman" w:hAnsi="Times New Roman" w:cs="Times New Roman"/>
          <w:color w:val="000000" w:themeColor="text1"/>
        </w:rPr>
        <w:tab/>
        <w:t>All</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bleeding</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events</w:t>
      </w:r>
      <w:r w:rsidRPr="006503A2">
        <w:rPr>
          <w:rFonts w:ascii="Times New Roman" w:hAnsi="Times New Roman" w:cs="Times New Roman"/>
          <w:color w:val="000000" w:themeColor="text1"/>
          <w:spacing w:val="-6"/>
        </w:rPr>
        <w:t xml:space="preserve"> </w:t>
      </w:r>
      <w:r w:rsidR="008D01B2" w:rsidRPr="006503A2">
        <w:rPr>
          <w:rFonts w:ascii="Times New Roman" w:eastAsia="Arial" w:hAnsi="Times New Roman" w:cs="Times New Roman"/>
          <w:color w:val="000000" w:themeColor="text1"/>
        </w:rPr>
        <w:t>requiring certain</w:t>
      </w:r>
      <w:r w:rsidR="008D01B2" w:rsidRPr="006503A2">
        <w:rPr>
          <w:rFonts w:ascii="Times New Roman" w:eastAsia="Arial" w:hAnsi="Times New Roman" w:cs="Times New Roman"/>
          <w:color w:val="000000" w:themeColor="text1"/>
          <w:spacing w:val="-5"/>
        </w:rPr>
        <w:t xml:space="preserve"> </w:t>
      </w:r>
      <w:r w:rsidR="008D01B2" w:rsidRPr="006503A2">
        <w:rPr>
          <w:rFonts w:ascii="Times New Roman" w:eastAsia="Arial" w:hAnsi="Times New Roman" w:cs="Times New Roman"/>
          <w:color w:val="000000" w:themeColor="text1"/>
        </w:rPr>
        <w:t>measures</w:t>
      </w:r>
      <w:r w:rsidR="008D01B2" w:rsidRPr="006503A2">
        <w:rPr>
          <w:rFonts w:ascii="Times New Roman" w:eastAsia="Arial" w:hAnsi="Times New Roman" w:cs="Times New Roman"/>
          <w:color w:val="000000" w:themeColor="text1"/>
          <w:spacing w:val="-10"/>
        </w:rPr>
        <w:t xml:space="preserve"> </w:t>
      </w:r>
      <w:r w:rsidR="008D01B2" w:rsidRPr="006503A2">
        <w:rPr>
          <w:rFonts w:ascii="Times New Roman" w:eastAsia="Arial" w:hAnsi="Times New Roman" w:cs="Times New Roman"/>
          <w:color w:val="000000" w:themeColor="text1"/>
        </w:rPr>
        <w:t xml:space="preserve">without necessitating urgent care </w:t>
      </w:r>
      <w:r w:rsidR="008D01B2" w:rsidRPr="006503A2">
        <w:rPr>
          <w:rFonts w:ascii="Times New Roman" w:hAnsi="Times New Roman" w:cs="Times New Roman"/>
          <w:color w:val="000000" w:themeColor="text1"/>
        </w:rPr>
        <w:t xml:space="preserve">that </w:t>
      </w:r>
      <w:r w:rsidRPr="006503A2">
        <w:rPr>
          <w:rFonts w:ascii="Times New Roman" w:hAnsi="Times New Roman" w:cs="Times New Roman"/>
          <w:color w:val="000000" w:themeColor="text1"/>
        </w:rPr>
        <w:t>could</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not</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be</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classified</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to</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any</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rPr>
        <w:t>of</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the</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other</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three</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categories</w:t>
      </w:r>
      <w:r w:rsidRPr="006503A2">
        <w:rPr>
          <w:rFonts w:ascii="Times New Roman" w:eastAsia="Arial" w:hAnsi="Times New Roman" w:cs="Times New Roman"/>
          <w:color w:val="000000" w:themeColor="text1"/>
          <w:spacing w:val="-4"/>
        </w:rPr>
        <w:t xml:space="preserve"> </w:t>
      </w:r>
    </w:p>
    <w:p w14:paraId="27703416" w14:textId="77777777" w:rsidR="00916E3E" w:rsidRPr="006503A2" w:rsidRDefault="00916E3E" w:rsidP="000537EE">
      <w:pPr>
        <w:tabs>
          <w:tab w:val="left" w:pos="1985"/>
        </w:tabs>
        <w:snapToGrid w:val="0"/>
        <w:spacing w:before="2" w:after="0"/>
        <w:ind w:leftChars="209" w:left="1985" w:right="92" w:hangingChars="693" w:hanging="1525"/>
        <w:rPr>
          <w:rFonts w:ascii="Times New Roman" w:hAnsi="Times New Roman" w:cs="Times New Roman"/>
          <w:color w:val="000000" w:themeColor="text1"/>
        </w:rPr>
      </w:pPr>
      <w:r w:rsidRPr="006503A2">
        <w:rPr>
          <w:rFonts w:ascii="Times New Roman" w:hAnsi="Times New Roman" w:cs="Times New Roman"/>
          <w:color w:val="000000" w:themeColor="text1"/>
        </w:rPr>
        <w:t>Category 3.</w:t>
      </w:r>
      <w:r w:rsidRPr="006503A2">
        <w:rPr>
          <w:rFonts w:ascii="Times New Roman" w:hAnsi="Times New Roman" w:cs="Times New Roman"/>
          <w:color w:val="000000" w:themeColor="text1"/>
        </w:rPr>
        <w:tab/>
        <w:t>Bleeding</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events</w:t>
      </w:r>
      <w:r w:rsidRPr="006503A2">
        <w:rPr>
          <w:rFonts w:ascii="Times New Roman" w:hAnsi="Times New Roman" w:cs="Times New Roman"/>
          <w:color w:val="000000" w:themeColor="text1"/>
          <w:spacing w:val="-6"/>
        </w:rPr>
        <w:t xml:space="preserve"> </w:t>
      </w:r>
      <w:r w:rsidR="00917DB2" w:rsidRPr="006503A2">
        <w:rPr>
          <w:rFonts w:ascii="Times New Roman" w:eastAsia="Arial" w:hAnsi="Times New Roman" w:cs="Times New Roman"/>
          <w:color w:val="000000" w:themeColor="text1"/>
        </w:rPr>
        <w:t>resulting in a significant</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medical</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spacing w:val="-1"/>
        </w:rPr>
        <w:t>em</w:t>
      </w:r>
      <w:r w:rsidRPr="006503A2">
        <w:rPr>
          <w:rFonts w:ascii="Times New Roman" w:hAnsi="Times New Roman" w:cs="Times New Roman"/>
          <w:color w:val="000000" w:themeColor="text1"/>
        </w:rPr>
        <w:t>ergen</w:t>
      </w:r>
      <w:r w:rsidRPr="006503A2">
        <w:rPr>
          <w:rFonts w:ascii="Times New Roman" w:hAnsi="Times New Roman" w:cs="Times New Roman"/>
          <w:color w:val="000000" w:themeColor="text1"/>
          <w:spacing w:val="1"/>
        </w:rPr>
        <w:t>c</w:t>
      </w:r>
      <w:r w:rsidRPr="006503A2">
        <w:rPr>
          <w:rFonts w:ascii="Times New Roman" w:hAnsi="Times New Roman" w:cs="Times New Roman"/>
          <w:color w:val="000000" w:themeColor="text1"/>
        </w:rPr>
        <w:t>y;</w:t>
      </w:r>
      <w:r w:rsidRPr="006503A2">
        <w:rPr>
          <w:rFonts w:ascii="Times New Roman" w:hAnsi="Times New Roman" w:cs="Times New Roman"/>
          <w:color w:val="000000" w:themeColor="text1"/>
          <w:spacing w:val="-11"/>
        </w:rPr>
        <w:t xml:space="preserve"> </w:t>
      </w:r>
      <w:r w:rsidRPr="006503A2">
        <w:rPr>
          <w:rFonts w:ascii="Times New Roman" w:hAnsi="Times New Roman" w:cs="Times New Roman"/>
          <w:color w:val="000000" w:themeColor="text1"/>
          <w:spacing w:val="1"/>
        </w:rPr>
        <w:t>e</w:t>
      </w:r>
      <w:r w:rsidRPr="006503A2">
        <w:rPr>
          <w:rFonts w:ascii="Times New Roman" w:hAnsi="Times New Roman" w:cs="Times New Roman"/>
          <w:color w:val="000000" w:themeColor="text1"/>
        </w:rPr>
        <w:t>.g.</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rPr>
        <w:t>hemodynamic</w:t>
      </w:r>
      <w:r w:rsidRPr="006503A2">
        <w:rPr>
          <w:rFonts w:ascii="Times New Roman" w:hAnsi="Times New Roman" w:cs="Times New Roman"/>
          <w:color w:val="000000" w:themeColor="text1"/>
          <w:spacing w:val="-14"/>
        </w:rPr>
        <w:t xml:space="preserve"> </w:t>
      </w:r>
      <w:r w:rsidRPr="006503A2">
        <w:rPr>
          <w:rFonts w:ascii="Times New Roman" w:hAnsi="Times New Roman" w:cs="Times New Roman"/>
          <w:color w:val="000000" w:themeColor="text1"/>
        </w:rPr>
        <w:t>instability,</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rPr>
        <w:t>cerebral major</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bleeding</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rPr>
        <w:t>presenti</w:t>
      </w:r>
      <w:r w:rsidRPr="006503A2">
        <w:rPr>
          <w:rFonts w:ascii="Times New Roman" w:hAnsi="Times New Roman" w:cs="Times New Roman"/>
          <w:color w:val="000000" w:themeColor="text1"/>
          <w:spacing w:val="-1"/>
        </w:rPr>
        <w:t>n</w:t>
      </w:r>
      <w:r w:rsidRPr="006503A2">
        <w:rPr>
          <w:rFonts w:ascii="Times New Roman" w:hAnsi="Times New Roman" w:cs="Times New Roman"/>
          <w:color w:val="000000" w:themeColor="text1"/>
        </w:rPr>
        <w:t>g</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rPr>
        <w:t>with</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rPr>
        <w:t>neurologic</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rPr>
        <w:t>symptoms</w:t>
      </w:r>
    </w:p>
    <w:p w14:paraId="168AE771" w14:textId="77777777" w:rsidR="00916E3E" w:rsidRPr="006503A2" w:rsidRDefault="00916E3E" w:rsidP="000537EE">
      <w:pPr>
        <w:tabs>
          <w:tab w:val="left" w:pos="1985"/>
        </w:tabs>
        <w:snapToGrid w:val="0"/>
        <w:spacing w:after="0"/>
        <w:ind w:leftChars="209" w:left="1985" w:right="-20" w:hangingChars="693" w:hanging="1525"/>
        <w:rPr>
          <w:rFonts w:ascii="Times New Roman" w:hAnsi="Times New Roman" w:cs="Times New Roman"/>
          <w:color w:val="000000" w:themeColor="text1"/>
        </w:rPr>
      </w:pPr>
      <w:r w:rsidRPr="006503A2">
        <w:rPr>
          <w:rFonts w:ascii="Times New Roman" w:hAnsi="Times New Roman" w:cs="Times New Roman"/>
          <w:color w:val="000000" w:themeColor="text1"/>
        </w:rPr>
        <w:t>Category 4.</w:t>
      </w:r>
      <w:r w:rsidRPr="006503A2">
        <w:rPr>
          <w:rFonts w:ascii="Times New Roman" w:hAnsi="Times New Roman" w:cs="Times New Roman"/>
          <w:color w:val="000000" w:themeColor="text1"/>
        </w:rPr>
        <w:tab/>
        <w:t>Bleeding</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events</w:t>
      </w:r>
      <w:r w:rsidRPr="006503A2">
        <w:rPr>
          <w:rFonts w:ascii="Times New Roman" w:hAnsi="Times New Roman" w:cs="Times New Roman"/>
          <w:color w:val="000000" w:themeColor="text1"/>
          <w:spacing w:val="-6"/>
        </w:rPr>
        <w:t xml:space="preserve"> </w:t>
      </w:r>
      <w:r w:rsidR="00917DB2" w:rsidRPr="006503A2">
        <w:rPr>
          <w:rFonts w:ascii="Times New Roman" w:eastAsia="Arial" w:hAnsi="Times New Roman" w:cs="Times New Roman"/>
          <w:color w:val="000000" w:themeColor="text1"/>
        </w:rPr>
        <w:t>that were</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fatal</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rPr>
        <w:t>before</w:t>
      </w:r>
      <w:r w:rsidRPr="006503A2">
        <w:rPr>
          <w:rFonts w:ascii="Times New Roman" w:hAnsi="Times New Roman" w:cs="Times New Roman"/>
          <w:color w:val="000000" w:themeColor="text1"/>
          <w:spacing w:val="-7"/>
        </w:rPr>
        <w:t xml:space="preserve"> </w:t>
      </w:r>
      <w:r w:rsidRPr="006503A2">
        <w:rPr>
          <w:rFonts w:ascii="Times New Roman" w:hAnsi="Times New Roman" w:cs="Times New Roman"/>
          <w:color w:val="000000" w:themeColor="text1"/>
        </w:rPr>
        <w:t>or</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almost</w:t>
      </w:r>
      <w:r w:rsidRPr="006503A2">
        <w:rPr>
          <w:rFonts w:ascii="Times New Roman" w:hAnsi="Times New Roman" w:cs="Times New Roman"/>
          <w:color w:val="000000" w:themeColor="text1"/>
          <w:spacing w:val="-6"/>
        </w:rPr>
        <w:t xml:space="preserve"> </w:t>
      </w:r>
      <w:r w:rsidRPr="006503A2">
        <w:rPr>
          <w:rFonts w:ascii="Times New Roman" w:hAnsi="Times New Roman" w:cs="Times New Roman"/>
          <w:color w:val="000000" w:themeColor="text1"/>
        </w:rPr>
        <w:t>immediately</w:t>
      </w:r>
      <w:r w:rsidRPr="006503A2">
        <w:rPr>
          <w:rFonts w:ascii="Times New Roman" w:hAnsi="Times New Roman" w:cs="Times New Roman"/>
          <w:color w:val="000000" w:themeColor="text1"/>
          <w:spacing w:val="-12"/>
        </w:rPr>
        <w:t xml:space="preserve"> </w:t>
      </w:r>
      <w:r w:rsidR="00917DB2" w:rsidRPr="006503A2">
        <w:rPr>
          <w:rFonts w:ascii="Times New Roman" w:eastAsia="Arial" w:hAnsi="Times New Roman" w:cs="Times New Roman"/>
          <w:color w:val="000000" w:themeColor="text1"/>
        </w:rPr>
        <w:t>after</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entering</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the</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hospital</w:t>
      </w:r>
    </w:p>
    <w:p w14:paraId="69DD9D69" w14:textId="77777777" w:rsidR="00916E3E" w:rsidRPr="006503A2" w:rsidRDefault="00916E3E" w:rsidP="000537EE">
      <w:pPr>
        <w:snapToGrid w:val="0"/>
        <w:spacing w:after="0"/>
        <w:rPr>
          <w:rFonts w:ascii="Times New Roman" w:hAnsi="Times New Roman" w:cs="Times New Roman"/>
          <w:color w:val="000000" w:themeColor="text1"/>
          <w:sz w:val="20"/>
        </w:rPr>
      </w:pPr>
    </w:p>
    <w:p w14:paraId="75ECAA4B" w14:textId="77777777" w:rsidR="00916E3E" w:rsidRPr="006503A2" w:rsidRDefault="00916E3E" w:rsidP="000537EE">
      <w:pPr>
        <w:snapToGrid w:val="0"/>
        <w:spacing w:before="11" w:after="0"/>
        <w:rPr>
          <w:rFonts w:ascii="Times New Roman" w:hAnsi="Times New Roman" w:cs="Times New Roman"/>
          <w:color w:val="000000" w:themeColor="text1"/>
          <w:sz w:val="28"/>
        </w:rPr>
      </w:pPr>
    </w:p>
    <w:p w14:paraId="134E07B2" w14:textId="77777777" w:rsidR="00916E3E" w:rsidRPr="006503A2" w:rsidRDefault="00C16D20" w:rsidP="000537EE">
      <w:pPr>
        <w:pStyle w:val="3"/>
        <w:snapToGrid w:val="0"/>
        <w:ind w:leftChars="0" w:left="0"/>
        <w:rPr>
          <w:rFonts w:ascii="Times New Roman" w:hAnsi="Times New Roman" w:cs="Times New Roman"/>
          <w:b/>
          <w:color w:val="000000" w:themeColor="text1"/>
          <w:sz w:val="24"/>
        </w:rPr>
      </w:pPr>
      <w:bookmarkStart w:id="77" w:name="_Toc75540731"/>
      <w:bookmarkStart w:id="78" w:name="_Toc78281092"/>
      <w:bookmarkStart w:id="79" w:name="_Toc78282389"/>
      <w:bookmarkStart w:id="80" w:name="_Toc78285395"/>
      <w:bookmarkStart w:id="81" w:name="_Toc78285499"/>
      <w:r w:rsidRPr="006503A2">
        <w:rPr>
          <w:rFonts w:ascii="Times New Roman" w:hAnsi="Times New Roman" w:cs="Times New Roman"/>
          <w:b/>
          <w:color w:val="000000" w:themeColor="text1"/>
          <w:sz w:val="24"/>
        </w:rPr>
        <w:t xml:space="preserve">Bleeding events: </w:t>
      </w:r>
      <w:bookmarkEnd w:id="77"/>
      <w:r w:rsidRPr="006503A2">
        <w:rPr>
          <w:rFonts w:ascii="Times New Roman" w:hAnsi="Times New Roman" w:cs="Times New Roman"/>
          <w:b/>
          <w:bCs/>
          <w:color w:val="000000" w:themeColor="text1"/>
          <w:sz w:val="24"/>
          <w:szCs w:val="24"/>
        </w:rPr>
        <w:t>CRNMB</w:t>
      </w:r>
      <w:bookmarkEnd w:id="78"/>
      <w:bookmarkEnd w:id="79"/>
      <w:bookmarkEnd w:id="80"/>
      <w:bookmarkEnd w:id="81"/>
    </w:p>
    <w:p w14:paraId="3389E24D" w14:textId="77777777" w:rsidR="00916E3E" w:rsidRPr="006503A2" w:rsidRDefault="00916E3E" w:rsidP="000537EE">
      <w:pPr>
        <w:snapToGrid w:val="0"/>
        <w:spacing w:before="37" w:after="0"/>
        <w:ind w:left="100" w:right="128"/>
        <w:rPr>
          <w:rFonts w:ascii="Times New Roman" w:hAnsi="Times New Roman" w:cs="Times New Roman"/>
          <w:color w:val="000000" w:themeColor="text1"/>
        </w:rPr>
      </w:pPr>
      <w:r w:rsidRPr="006503A2">
        <w:rPr>
          <w:rFonts w:ascii="Times New Roman" w:hAnsi="Times New Roman" w:cs="Times New Roman"/>
          <w:color w:val="000000" w:themeColor="text1"/>
        </w:rPr>
        <w:t>A</w:t>
      </w:r>
      <w:r w:rsidRPr="006503A2">
        <w:rPr>
          <w:rFonts w:ascii="Times New Roman" w:hAnsi="Times New Roman" w:cs="Times New Roman"/>
          <w:color w:val="000000" w:themeColor="text1"/>
          <w:spacing w:val="-1"/>
        </w:rPr>
        <w:t xml:space="preserve"> </w:t>
      </w:r>
      <w:r w:rsidRPr="006503A2">
        <w:rPr>
          <w:rFonts w:ascii="Times New Roman" w:hAnsi="Times New Roman" w:cs="Times New Roman"/>
          <w:color w:val="000000" w:themeColor="text1"/>
        </w:rPr>
        <w:t>bleeding</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spacing w:val="-1"/>
        </w:rPr>
        <w:t>ev</w:t>
      </w:r>
      <w:r w:rsidRPr="006503A2">
        <w:rPr>
          <w:rFonts w:ascii="Times New Roman" w:hAnsi="Times New Roman" w:cs="Times New Roman"/>
          <w:color w:val="000000" w:themeColor="text1"/>
        </w:rPr>
        <w:t>ent</w:t>
      </w:r>
      <w:r w:rsidRPr="006503A2">
        <w:rPr>
          <w:rFonts w:ascii="Times New Roman" w:hAnsi="Times New Roman" w:cs="Times New Roman"/>
          <w:color w:val="000000" w:themeColor="text1"/>
          <w:spacing w:val="-5"/>
        </w:rPr>
        <w:t xml:space="preserve"> </w:t>
      </w:r>
      <w:r w:rsidR="00917DB2" w:rsidRPr="006503A2">
        <w:rPr>
          <w:rFonts w:ascii="Times New Roman" w:eastAsia="Arial" w:hAnsi="Times New Roman" w:cs="Times New Roman"/>
          <w:color w:val="000000" w:themeColor="text1"/>
        </w:rPr>
        <w:t>was</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classified</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as</w:t>
      </w:r>
      <w:r w:rsidRPr="006503A2">
        <w:rPr>
          <w:rFonts w:ascii="Times New Roman" w:hAnsi="Times New Roman" w:cs="Times New Roman"/>
          <w:color w:val="000000" w:themeColor="text1"/>
          <w:spacing w:val="-2"/>
        </w:rPr>
        <w:t xml:space="preserve"> </w:t>
      </w:r>
      <w:r w:rsidR="00917DB2" w:rsidRPr="006503A2">
        <w:rPr>
          <w:rFonts w:ascii="Times New Roman" w:hAnsi="Times New Roman" w:cs="Times New Roman"/>
          <w:color w:val="000000" w:themeColor="text1"/>
        </w:rPr>
        <w:t xml:space="preserve">a </w:t>
      </w:r>
      <w:r w:rsidR="00917DB2" w:rsidRPr="006503A2">
        <w:rPr>
          <w:rFonts w:ascii="Times New Roman" w:eastAsia="Arial" w:hAnsi="Times New Roman" w:cs="Times New Roman"/>
          <w:color w:val="000000" w:themeColor="text1"/>
        </w:rPr>
        <w:t>CRNMB</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rPr>
        <w:t>event</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 xml:space="preserve">if it </w:t>
      </w:r>
      <w:r w:rsidR="00917DB2" w:rsidRPr="006503A2">
        <w:rPr>
          <w:rFonts w:ascii="Times New Roman" w:eastAsia="Arial" w:hAnsi="Times New Roman" w:cs="Times New Roman"/>
          <w:color w:val="000000" w:themeColor="text1"/>
        </w:rPr>
        <w:t>was an</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overt</w:t>
      </w:r>
      <w:r w:rsidR="00917DB2" w:rsidRPr="006503A2">
        <w:rPr>
          <w:rFonts w:ascii="Times New Roman" w:hAnsi="Times New Roman" w:cs="Times New Roman"/>
          <w:color w:val="000000" w:themeColor="text1"/>
        </w:rPr>
        <w:t xml:space="preserve"> </w:t>
      </w:r>
      <w:r w:rsidR="00917DB2" w:rsidRPr="006503A2">
        <w:rPr>
          <w:rFonts w:ascii="Times New Roman" w:eastAsia="Arial" w:hAnsi="Times New Roman" w:cs="Times New Roman"/>
          <w:color w:val="000000" w:themeColor="text1"/>
        </w:rPr>
        <w:t>event</w:t>
      </w:r>
      <w:r w:rsidR="005416C9" w:rsidRPr="006503A2">
        <w:rPr>
          <w:rFonts w:ascii="Times New Roman" w:eastAsia="Arial" w:hAnsi="Times New Roman" w:cs="Times New Roman"/>
          <w:color w:val="000000" w:themeColor="text1"/>
        </w:rPr>
        <w:t xml:space="preserve"> </w:t>
      </w:r>
      <w:r w:rsidRPr="006503A2">
        <w:rPr>
          <w:rFonts w:ascii="Times New Roman" w:hAnsi="Times New Roman" w:cs="Times New Roman"/>
          <w:color w:val="000000" w:themeColor="text1"/>
        </w:rPr>
        <w:t>(i.</w:t>
      </w:r>
      <w:r w:rsidRPr="006503A2">
        <w:rPr>
          <w:rFonts w:ascii="Times New Roman" w:hAnsi="Times New Roman" w:cs="Times New Roman"/>
          <w:color w:val="000000" w:themeColor="text1"/>
          <w:spacing w:val="-1"/>
        </w:rPr>
        <w:t>e</w:t>
      </w:r>
      <w:r w:rsidRPr="006503A2">
        <w:rPr>
          <w:rFonts w:ascii="Times New Roman" w:eastAsia="Arial" w:hAnsi="Times New Roman" w:cs="Times New Roman"/>
          <w:color w:val="000000" w:themeColor="text1"/>
        </w:rPr>
        <w:t>.</w:t>
      </w:r>
      <w:r w:rsidR="00917DB2" w:rsidRPr="006503A2">
        <w:rPr>
          <w:rFonts w:ascii="Times New Roman" w:eastAsia="Arial" w:hAnsi="Times New Roman" w:cs="Times New Roman"/>
          <w:color w:val="000000" w:themeColor="text1"/>
        </w:rPr>
        <w:t>,</w:t>
      </w:r>
      <w:r w:rsidRPr="006503A2">
        <w:rPr>
          <w:rFonts w:ascii="Times New Roman" w:hAnsi="Times New Roman" w:cs="Times New Roman"/>
          <w:color w:val="000000" w:themeColor="text1"/>
          <w:spacing w:val="-3"/>
        </w:rPr>
        <w:t xml:space="preserve"> </w:t>
      </w:r>
      <w:r w:rsidRPr="006503A2">
        <w:rPr>
          <w:rFonts w:ascii="Times New Roman" w:hAnsi="Times New Roman" w:cs="Times New Roman"/>
          <w:color w:val="000000" w:themeColor="text1"/>
        </w:rPr>
        <w:t>is sympt</w:t>
      </w:r>
      <w:r w:rsidRPr="006503A2">
        <w:rPr>
          <w:rFonts w:ascii="Times New Roman" w:hAnsi="Times New Roman" w:cs="Times New Roman"/>
          <w:color w:val="000000" w:themeColor="text1"/>
          <w:spacing w:val="1"/>
        </w:rPr>
        <w:t>o</w:t>
      </w:r>
      <w:r w:rsidRPr="006503A2">
        <w:rPr>
          <w:rFonts w:ascii="Times New Roman" w:hAnsi="Times New Roman" w:cs="Times New Roman"/>
          <w:color w:val="000000" w:themeColor="text1"/>
        </w:rPr>
        <w:t>matic</w:t>
      </w:r>
      <w:r w:rsidRPr="006503A2">
        <w:rPr>
          <w:rFonts w:ascii="Times New Roman" w:hAnsi="Times New Roman" w:cs="Times New Roman"/>
          <w:color w:val="000000" w:themeColor="text1"/>
          <w:spacing w:val="-12"/>
        </w:rPr>
        <w:t xml:space="preserve"> </w:t>
      </w:r>
      <w:r w:rsidRPr="006503A2">
        <w:rPr>
          <w:rFonts w:ascii="Times New Roman" w:hAnsi="Times New Roman" w:cs="Times New Roman"/>
          <w:color w:val="000000" w:themeColor="text1"/>
        </w:rPr>
        <w:t>or</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visualized</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rPr>
        <w:t>by</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ex</w:t>
      </w:r>
      <w:r w:rsidRPr="006503A2">
        <w:rPr>
          <w:rFonts w:ascii="Times New Roman" w:hAnsi="Times New Roman" w:cs="Times New Roman"/>
          <w:color w:val="000000" w:themeColor="text1"/>
          <w:spacing w:val="1"/>
        </w:rPr>
        <w:t>a</w:t>
      </w:r>
      <w:r w:rsidRPr="006503A2">
        <w:rPr>
          <w:rFonts w:ascii="Times New Roman" w:hAnsi="Times New Roman" w:cs="Times New Roman"/>
          <w:color w:val="000000" w:themeColor="text1"/>
          <w:spacing w:val="-1"/>
        </w:rPr>
        <w:t>m</w:t>
      </w:r>
      <w:r w:rsidRPr="006503A2">
        <w:rPr>
          <w:rFonts w:ascii="Times New Roman" w:hAnsi="Times New Roman" w:cs="Times New Roman"/>
          <w:color w:val="000000" w:themeColor="text1"/>
        </w:rPr>
        <w:t>ination)</w:t>
      </w:r>
      <w:r w:rsidRPr="006503A2">
        <w:rPr>
          <w:rFonts w:ascii="Times New Roman" w:hAnsi="Times New Roman" w:cs="Times New Roman"/>
          <w:color w:val="000000" w:themeColor="text1"/>
          <w:spacing w:val="-13"/>
        </w:rPr>
        <w:t xml:space="preserve"> </w:t>
      </w:r>
      <w:r w:rsidRPr="006503A2">
        <w:rPr>
          <w:rFonts w:ascii="Times New Roman" w:hAnsi="Times New Roman" w:cs="Times New Roman"/>
          <w:color w:val="000000" w:themeColor="text1"/>
        </w:rPr>
        <w:t>not</w:t>
      </w:r>
      <w:r w:rsidRPr="006503A2">
        <w:rPr>
          <w:rFonts w:ascii="Times New Roman" w:hAnsi="Times New Roman" w:cs="Times New Roman"/>
          <w:color w:val="000000" w:themeColor="text1"/>
          <w:spacing w:val="-4"/>
        </w:rPr>
        <w:t xml:space="preserve"> </w:t>
      </w:r>
      <w:r w:rsidRPr="006503A2">
        <w:rPr>
          <w:rFonts w:ascii="Times New Roman" w:hAnsi="Times New Roman" w:cs="Times New Roman"/>
          <w:color w:val="000000" w:themeColor="text1"/>
        </w:rPr>
        <w:t>meeting</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rPr>
        <w:t>the</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criteria</w:t>
      </w:r>
      <w:r w:rsidRPr="006503A2">
        <w:rPr>
          <w:rFonts w:ascii="Times New Roman" w:hAnsi="Times New Roman" w:cs="Times New Roman"/>
          <w:color w:val="000000" w:themeColor="text1"/>
          <w:spacing w:val="-7"/>
        </w:rPr>
        <w:t xml:space="preserve"> </w:t>
      </w:r>
      <w:r w:rsidRPr="006503A2">
        <w:rPr>
          <w:rFonts w:ascii="Times New Roman" w:hAnsi="Times New Roman" w:cs="Times New Roman"/>
          <w:color w:val="000000" w:themeColor="text1"/>
        </w:rPr>
        <w:t>for</w:t>
      </w:r>
      <w:r w:rsidRPr="006503A2">
        <w:rPr>
          <w:rFonts w:ascii="Times New Roman" w:hAnsi="Times New Roman" w:cs="Times New Roman"/>
          <w:color w:val="000000" w:themeColor="text1"/>
          <w:spacing w:val="-3"/>
        </w:rPr>
        <w:t xml:space="preserve"> </w:t>
      </w:r>
      <w:r w:rsidR="00917DB2" w:rsidRPr="006503A2">
        <w:rPr>
          <w:rFonts w:ascii="Times New Roman" w:eastAsia="Arial" w:hAnsi="Times New Roman" w:cs="Times New Roman"/>
          <w:color w:val="000000" w:themeColor="text1"/>
        </w:rPr>
        <w:t>MB that required</w:t>
      </w:r>
      <w:r w:rsidR="00917DB2"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rPr>
        <w:t>medical</w:t>
      </w:r>
      <w:r w:rsidRPr="006503A2">
        <w:rPr>
          <w:rFonts w:ascii="Times New Roman" w:hAnsi="Times New Roman" w:cs="Times New Roman"/>
          <w:color w:val="000000" w:themeColor="text1"/>
          <w:spacing w:val="-8"/>
        </w:rPr>
        <w:t xml:space="preserve"> </w:t>
      </w:r>
      <w:r w:rsidRPr="006503A2">
        <w:rPr>
          <w:rFonts w:ascii="Times New Roman" w:hAnsi="Times New Roman" w:cs="Times New Roman"/>
          <w:color w:val="000000" w:themeColor="text1"/>
        </w:rPr>
        <w:t>att</w:t>
      </w:r>
      <w:r w:rsidRPr="006503A2">
        <w:rPr>
          <w:rFonts w:ascii="Times New Roman" w:hAnsi="Times New Roman" w:cs="Times New Roman"/>
          <w:color w:val="000000" w:themeColor="text1"/>
          <w:spacing w:val="-1"/>
        </w:rPr>
        <w:t>e</w:t>
      </w:r>
      <w:r w:rsidRPr="006503A2">
        <w:rPr>
          <w:rFonts w:ascii="Times New Roman" w:hAnsi="Times New Roman" w:cs="Times New Roman"/>
          <w:color w:val="000000" w:themeColor="text1"/>
        </w:rPr>
        <w:t>ntion</w:t>
      </w:r>
      <w:r w:rsidR="00917DB2" w:rsidRPr="006503A2">
        <w:rPr>
          <w:rFonts w:ascii="Times New Roman" w:eastAsia="Arial" w:hAnsi="Times New Roman" w:cs="Times New Roman"/>
          <w:color w:val="000000" w:themeColor="text1"/>
        </w:rPr>
        <w:t>,</w:t>
      </w:r>
      <w:r w:rsidRPr="006503A2">
        <w:rPr>
          <w:rFonts w:ascii="Times New Roman" w:eastAsia="Arial" w:hAnsi="Times New Roman" w:cs="Times New Roman"/>
          <w:color w:val="000000" w:themeColor="text1"/>
          <w:spacing w:val="-2"/>
        </w:rPr>
        <w:t xml:space="preserve"> </w:t>
      </w:r>
      <w:r w:rsidR="00917DB2" w:rsidRPr="006503A2">
        <w:rPr>
          <w:rFonts w:ascii="Times New Roman" w:eastAsia="Arial" w:hAnsi="Times New Roman" w:cs="Times New Roman"/>
          <w:color w:val="000000" w:themeColor="text1"/>
        </w:rPr>
        <w:t>caused</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discomfort</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rPr>
        <w:t>s</w:t>
      </w:r>
      <w:r w:rsidRPr="006503A2">
        <w:rPr>
          <w:rFonts w:ascii="Times New Roman" w:hAnsi="Times New Roman" w:cs="Times New Roman"/>
          <w:color w:val="000000" w:themeColor="text1"/>
          <w:spacing w:val="-1"/>
        </w:rPr>
        <w:t>u</w:t>
      </w:r>
      <w:r w:rsidRPr="006503A2">
        <w:rPr>
          <w:rFonts w:ascii="Times New Roman" w:hAnsi="Times New Roman" w:cs="Times New Roman"/>
          <w:color w:val="000000" w:themeColor="text1"/>
        </w:rPr>
        <w:t>ch</w:t>
      </w:r>
      <w:r w:rsidRPr="006503A2">
        <w:rPr>
          <w:rFonts w:ascii="Times New Roman" w:hAnsi="Times New Roman" w:cs="Times New Roman"/>
          <w:color w:val="000000" w:themeColor="text1"/>
          <w:spacing w:val="-5"/>
        </w:rPr>
        <w:t xml:space="preserve"> </w:t>
      </w:r>
      <w:r w:rsidRPr="006503A2">
        <w:rPr>
          <w:rFonts w:ascii="Times New Roman" w:hAnsi="Times New Roman" w:cs="Times New Roman"/>
          <w:color w:val="000000" w:themeColor="text1"/>
        </w:rPr>
        <w:t>as</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pain,</w:t>
      </w:r>
      <w:r w:rsidRPr="006503A2">
        <w:rPr>
          <w:rFonts w:ascii="Times New Roman" w:hAnsi="Times New Roman" w:cs="Times New Roman"/>
          <w:color w:val="000000" w:themeColor="text1"/>
          <w:spacing w:val="-6"/>
        </w:rPr>
        <w:t xml:space="preserve"> </w:t>
      </w:r>
      <w:r w:rsidRPr="006503A2">
        <w:rPr>
          <w:rFonts w:ascii="Times New Roman" w:hAnsi="Times New Roman" w:cs="Times New Roman"/>
          <w:color w:val="000000" w:themeColor="text1"/>
        </w:rPr>
        <w:t>or</w:t>
      </w:r>
      <w:r w:rsidRPr="006503A2">
        <w:rPr>
          <w:rFonts w:ascii="Times New Roman" w:hAnsi="Times New Roman" w:cs="Times New Roman"/>
          <w:color w:val="000000" w:themeColor="text1"/>
          <w:spacing w:val="-2"/>
        </w:rPr>
        <w:t xml:space="preserve"> </w:t>
      </w:r>
      <w:r w:rsidR="00917DB2" w:rsidRPr="006503A2">
        <w:rPr>
          <w:rFonts w:ascii="Times New Roman" w:eastAsia="Arial" w:hAnsi="Times New Roman" w:cs="Times New Roman"/>
          <w:color w:val="000000" w:themeColor="text1"/>
        </w:rPr>
        <w:t>impaired</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activiti</w:t>
      </w:r>
      <w:r w:rsidRPr="006503A2">
        <w:rPr>
          <w:rFonts w:ascii="Times New Roman" w:hAnsi="Times New Roman" w:cs="Times New Roman"/>
          <w:color w:val="000000" w:themeColor="text1"/>
          <w:spacing w:val="-1"/>
        </w:rPr>
        <w:t>e</w:t>
      </w:r>
      <w:r w:rsidRPr="006503A2">
        <w:rPr>
          <w:rFonts w:ascii="Times New Roman" w:hAnsi="Times New Roman" w:cs="Times New Roman"/>
          <w:color w:val="000000" w:themeColor="text1"/>
        </w:rPr>
        <w:t>s</w:t>
      </w:r>
      <w:r w:rsidRPr="006503A2">
        <w:rPr>
          <w:rFonts w:ascii="Times New Roman" w:hAnsi="Times New Roman" w:cs="Times New Roman"/>
          <w:color w:val="000000" w:themeColor="text1"/>
          <w:spacing w:val="-7"/>
        </w:rPr>
        <w:t xml:space="preserve"> </w:t>
      </w:r>
      <w:r w:rsidRPr="006503A2">
        <w:rPr>
          <w:rFonts w:ascii="Times New Roman" w:hAnsi="Times New Roman" w:cs="Times New Roman"/>
          <w:color w:val="000000" w:themeColor="text1"/>
        </w:rPr>
        <w:t>of</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daily</w:t>
      </w:r>
      <w:r w:rsidRPr="006503A2">
        <w:rPr>
          <w:rFonts w:ascii="Times New Roman" w:hAnsi="Times New Roman" w:cs="Times New Roman"/>
          <w:color w:val="000000" w:themeColor="text1"/>
          <w:spacing w:val="-5"/>
        </w:rPr>
        <w:t xml:space="preserve"> </w:t>
      </w:r>
      <w:r w:rsidR="00917DB2" w:rsidRPr="006503A2">
        <w:rPr>
          <w:rFonts w:ascii="Times New Roman" w:eastAsia="Arial" w:hAnsi="Times New Roman" w:cs="Times New Roman"/>
          <w:color w:val="000000" w:themeColor="text1"/>
        </w:rPr>
        <w:t>living</w:t>
      </w:r>
      <w:r w:rsidRPr="006503A2">
        <w:rPr>
          <w:rFonts w:ascii="Times New Roman" w:hAnsi="Times New Roman" w:cs="Times New Roman"/>
          <w:color w:val="000000" w:themeColor="text1"/>
        </w:rPr>
        <w:t>.</w:t>
      </w:r>
    </w:p>
    <w:p w14:paraId="4BBB6503" w14:textId="77777777" w:rsidR="00916E3E" w:rsidRPr="006503A2" w:rsidRDefault="00916E3E" w:rsidP="000537EE">
      <w:pPr>
        <w:pStyle w:val="a3"/>
        <w:numPr>
          <w:ilvl w:val="0"/>
          <w:numId w:val="4"/>
        </w:numPr>
        <w:tabs>
          <w:tab w:val="left" w:pos="1860"/>
        </w:tabs>
        <w:snapToGrid w:val="0"/>
        <w:spacing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 xml:space="preserve">Overt bleeding </w:t>
      </w:r>
      <w:r w:rsidR="00917DB2" w:rsidRPr="006503A2">
        <w:rPr>
          <w:rFonts w:ascii="Times New Roman" w:eastAsia="Arial" w:hAnsi="Times New Roman" w:cs="Times New Roman"/>
          <w:color w:val="000000" w:themeColor="text1"/>
        </w:rPr>
        <w:t>requiring</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medical intervention</w:t>
      </w:r>
    </w:p>
    <w:p w14:paraId="6F1EF10A" w14:textId="77777777" w:rsidR="00916E3E" w:rsidRPr="006503A2" w:rsidRDefault="00916E3E" w:rsidP="000537EE">
      <w:pPr>
        <w:pStyle w:val="a3"/>
        <w:numPr>
          <w:ilvl w:val="0"/>
          <w:numId w:val="4"/>
        </w:numPr>
        <w:tabs>
          <w:tab w:val="left" w:pos="1860"/>
        </w:tabs>
        <w:snapToGrid w:val="0"/>
        <w:spacing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Unscheduled contact with a physician</w:t>
      </w:r>
    </w:p>
    <w:p w14:paraId="1111FB61" w14:textId="77777777" w:rsidR="00916E3E" w:rsidRPr="006503A2" w:rsidRDefault="00916E3E" w:rsidP="000537EE">
      <w:pPr>
        <w:pStyle w:val="a3"/>
        <w:numPr>
          <w:ilvl w:val="0"/>
          <w:numId w:val="4"/>
        </w:numPr>
        <w:tabs>
          <w:tab w:val="left" w:pos="1860"/>
        </w:tabs>
        <w:snapToGrid w:val="0"/>
        <w:spacing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Interruption of edoxaban</w:t>
      </w:r>
    </w:p>
    <w:p w14:paraId="79E57DB2" w14:textId="77777777" w:rsidR="00916E3E" w:rsidRPr="006503A2" w:rsidRDefault="00916E3E" w:rsidP="000537EE">
      <w:pPr>
        <w:pStyle w:val="a3"/>
        <w:numPr>
          <w:ilvl w:val="0"/>
          <w:numId w:val="4"/>
        </w:numPr>
        <w:tabs>
          <w:tab w:val="left" w:pos="3402"/>
        </w:tabs>
        <w:snapToGrid w:val="0"/>
        <w:spacing w:after="0"/>
        <w:ind w:leftChars="0" w:left="2268" w:right="-20"/>
        <w:rPr>
          <w:rFonts w:ascii="Times New Roman" w:hAnsi="Times New Roman" w:cs="Times New Roman"/>
          <w:color w:val="000000" w:themeColor="text1"/>
        </w:rPr>
      </w:pPr>
      <w:r w:rsidRPr="006503A2">
        <w:rPr>
          <w:rFonts w:ascii="Times New Roman" w:hAnsi="Times New Roman" w:cs="Times New Roman"/>
          <w:color w:val="000000" w:themeColor="text1"/>
        </w:rPr>
        <w:t>Discomfort or impairment of activities of daily</w:t>
      </w:r>
      <w:r w:rsidR="00917DB2" w:rsidRPr="006503A2">
        <w:rPr>
          <w:rFonts w:ascii="Times New Roman" w:hAnsi="Times New Roman" w:cs="Times New Roman"/>
          <w:color w:val="000000" w:themeColor="text1"/>
        </w:rPr>
        <w:t xml:space="preserve"> </w:t>
      </w:r>
      <w:r w:rsidR="00917DB2" w:rsidRPr="006503A2">
        <w:rPr>
          <w:rFonts w:ascii="Times New Roman" w:eastAsia="Arial" w:hAnsi="Times New Roman" w:cs="Times New Roman"/>
          <w:color w:val="000000" w:themeColor="text1"/>
        </w:rPr>
        <w:t>living</w:t>
      </w:r>
    </w:p>
    <w:p w14:paraId="7413FE1C" w14:textId="77777777" w:rsidR="00916E3E" w:rsidRPr="006503A2" w:rsidRDefault="00916E3E" w:rsidP="000537EE">
      <w:pPr>
        <w:snapToGrid w:val="0"/>
        <w:spacing w:before="37" w:after="0"/>
        <w:ind w:right="128"/>
        <w:rPr>
          <w:rFonts w:ascii="Times New Roman" w:hAnsi="Times New Roman" w:cs="Times New Roman"/>
          <w:color w:val="000000" w:themeColor="text1"/>
        </w:rPr>
      </w:pPr>
    </w:p>
    <w:p w14:paraId="3E088078" w14:textId="77777777" w:rsidR="00916E3E" w:rsidRPr="006503A2" w:rsidRDefault="00916E3E" w:rsidP="000537EE">
      <w:pPr>
        <w:snapToGrid w:val="0"/>
        <w:spacing w:before="37" w:after="0"/>
        <w:ind w:left="100" w:right="128"/>
        <w:rPr>
          <w:rFonts w:ascii="Times New Roman" w:hAnsi="Times New Roman" w:cs="Times New Roman"/>
          <w:color w:val="000000" w:themeColor="text1"/>
        </w:rPr>
      </w:pPr>
    </w:p>
    <w:p w14:paraId="67353EA7" w14:textId="77777777" w:rsidR="00916E3E" w:rsidRPr="006503A2" w:rsidRDefault="00C16D20" w:rsidP="000537EE">
      <w:pPr>
        <w:pStyle w:val="2"/>
        <w:snapToGrid w:val="0"/>
        <w:rPr>
          <w:rFonts w:ascii="Times New Roman" w:hAnsi="Times New Roman" w:cs="Times New Roman"/>
          <w:b/>
          <w:color w:val="000000" w:themeColor="text1"/>
          <w:sz w:val="24"/>
        </w:rPr>
      </w:pPr>
      <w:bookmarkStart w:id="82" w:name="_Toc75540732"/>
      <w:bookmarkStart w:id="83" w:name="_Toc78281093"/>
      <w:bookmarkStart w:id="84" w:name="_Toc78282390"/>
      <w:bookmarkStart w:id="85" w:name="_Toc78285396"/>
      <w:bookmarkStart w:id="86" w:name="_Toc78285500"/>
      <w:r w:rsidRPr="006503A2">
        <w:rPr>
          <w:rFonts w:ascii="Times New Roman" w:hAnsi="Times New Roman" w:cs="Times New Roman"/>
          <w:b/>
          <w:color w:val="000000" w:themeColor="text1"/>
          <w:sz w:val="24"/>
        </w:rPr>
        <w:t>Nuisance</w:t>
      </w:r>
      <w:r w:rsidRPr="006503A2">
        <w:rPr>
          <w:rFonts w:ascii="Times New Roman" w:hAnsi="Times New Roman" w:cs="Times New Roman"/>
          <w:b/>
          <w:color w:val="000000" w:themeColor="text1"/>
          <w:spacing w:val="-9"/>
          <w:sz w:val="24"/>
        </w:rPr>
        <w:t xml:space="preserve"> </w:t>
      </w:r>
      <w:r w:rsidRPr="006503A2">
        <w:rPr>
          <w:rFonts w:ascii="Times New Roman" w:hAnsi="Times New Roman" w:cs="Times New Roman"/>
          <w:b/>
          <w:color w:val="000000" w:themeColor="text1"/>
          <w:sz w:val="24"/>
        </w:rPr>
        <w:t>(</w:t>
      </w:r>
      <w:r w:rsidRPr="006503A2">
        <w:rPr>
          <w:rFonts w:ascii="Times New Roman" w:hAnsi="Times New Roman" w:cs="Times New Roman"/>
          <w:b/>
          <w:color w:val="000000" w:themeColor="text1"/>
          <w:spacing w:val="-1"/>
          <w:sz w:val="24"/>
        </w:rPr>
        <w:t>n</w:t>
      </w:r>
      <w:r w:rsidRPr="006503A2">
        <w:rPr>
          <w:rFonts w:ascii="Times New Roman" w:hAnsi="Times New Roman" w:cs="Times New Roman"/>
          <w:b/>
          <w:color w:val="000000" w:themeColor="text1"/>
          <w:sz w:val="24"/>
        </w:rPr>
        <w:t>ot</w:t>
      </w:r>
      <w:r w:rsidRPr="006503A2">
        <w:rPr>
          <w:rFonts w:ascii="Times New Roman" w:hAnsi="Times New Roman" w:cs="Times New Roman"/>
          <w:b/>
          <w:color w:val="000000" w:themeColor="text1"/>
          <w:spacing w:val="-4"/>
          <w:sz w:val="24"/>
        </w:rPr>
        <w:t xml:space="preserve"> </w:t>
      </w:r>
      <w:r w:rsidRPr="006503A2">
        <w:rPr>
          <w:rFonts w:ascii="Times New Roman" w:hAnsi="Times New Roman" w:cs="Times New Roman"/>
          <w:b/>
          <w:color w:val="000000" w:themeColor="text1"/>
          <w:sz w:val="24"/>
        </w:rPr>
        <w:t>clinically</w:t>
      </w:r>
      <w:r w:rsidRPr="006503A2">
        <w:rPr>
          <w:rFonts w:ascii="Times New Roman" w:hAnsi="Times New Roman" w:cs="Times New Roman"/>
          <w:b/>
          <w:color w:val="000000" w:themeColor="text1"/>
          <w:spacing w:val="-8"/>
          <w:sz w:val="24"/>
        </w:rPr>
        <w:t xml:space="preserve"> </w:t>
      </w:r>
      <w:r w:rsidRPr="006503A2">
        <w:rPr>
          <w:rFonts w:ascii="Times New Roman" w:hAnsi="Times New Roman" w:cs="Times New Roman"/>
          <w:b/>
          <w:color w:val="000000" w:themeColor="text1"/>
          <w:spacing w:val="-1"/>
          <w:sz w:val="24"/>
        </w:rPr>
        <w:t>r</w:t>
      </w:r>
      <w:r w:rsidRPr="006503A2">
        <w:rPr>
          <w:rFonts w:ascii="Times New Roman" w:hAnsi="Times New Roman" w:cs="Times New Roman"/>
          <w:b/>
          <w:color w:val="000000" w:themeColor="text1"/>
          <w:sz w:val="24"/>
        </w:rPr>
        <w:t>elevant)</w:t>
      </w:r>
      <w:r w:rsidRPr="006503A2">
        <w:rPr>
          <w:rFonts w:ascii="Times New Roman" w:hAnsi="Times New Roman" w:cs="Times New Roman"/>
          <w:b/>
          <w:color w:val="000000" w:themeColor="text1"/>
          <w:spacing w:val="-9"/>
          <w:sz w:val="24"/>
        </w:rPr>
        <w:t xml:space="preserve"> </w:t>
      </w:r>
      <w:r w:rsidRPr="006503A2">
        <w:rPr>
          <w:rFonts w:ascii="Times New Roman" w:hAnsi="Times New Roman" w:cs="Times New Roman"/>
          <w:b/>
          <w:color w:val="000000" w:themeColor="text1"/>
          <w:sz w:val="24"/>
        </w:rPr>
        <w:t>bleeding</w:t>
      </w:r>
      <w:r w:rsidRPr="006503A2">
        <w:rPr>
          <w:rFonts w:ascii="Times New Roman" w:hAnsi="Times New Roman" w:cs="Times New Roman"/>
          <w:b/>
          <w:color w:val="000000" w:themeColor="text1"/>
          <w:spacing w:val="-8"/>
          <w:sz w:val="24"/>
        </w:rPr>
        <w:t xml:space="preserve"> </w:t>
      </w:r>
      <w:r w:rsidRPr="006503A2">
        <w:rPr>
          <w:rFonts w:ascii="Times New Roman" w:hAnsi="Times New Roman" w:cs="Times New Roman"/>
          <w:b/>
          <w:color w:val="000000" w:themeColor="text1"/>
          <w:sz w:val="24"/>
        </w:rPr>
        <w:t>events</w:t>
      </w:r>
      <w:bookmarkEnd w:id="82"/>
      <w:bookmarkEnd w:id="83"/>
      <w:bookmarkEnd w:id="84"/>
      <w:bookmarkEnd w:id="85"/>
      <w:bookmarkEnd w:id="86"/>
    </w:p>
    <w:p w14:paraId="00B17C51" w14:textId="77777777" w:rsidR="00916E3E" w:rsidRPr="006503A2" w:rsidRDefault="00916E3E" w:rsidP="000537EE">
      <w:pPr>
        <w:snapToGrid w:val="0"/>
        <w:ind w:leftChars="64" w:left="141"/>
        <w:rPr>
          <w:rFonts w:ascii="Times New Roman" w:hAnsi="Times New Roman" w:cs="Times New Roman"/>
          <w:color w:val="000000" w:themeColor="text1"/>
        </w:rPr>
      </w:pPr>
      <w:r w:rsidRPr="006503A2">
        <w:rPr>
          <w:rFonts w:ascii="Times New Roman" w:hAnsi="Times New Roman" w:cs="Times New Roman"/>
          <w:color w:val="000000" w:themeColor="text1"/>
        </w:rPr>
        <w:t>Other</w:t>
      </w:r>
      <w:r w:rsidRPr="006503A2">
        <w:rPr>
          <w:rFonts w:ascii="Times New Roman" w:hAnsi="Times New Roman" w:cs="Times New Roman"/>
          <w:color w:val="000000" w:themeColor="text1"/>
          <w:spacing w:val="-14"/>
        </w:rPr>
        <w:t xml:space="preserve"> </w:t>
      </w:r>
      <w:r w:rsidRPr="006503A2">
        <w:rPr>
          <w:rFonts w:ascii="Times New Roman" w:hAnsi="Times New Roman" w:cs="Times New Roman"/>
          <w:color w:val="000000" w:themeColor="text1"/>
        </w:rPr>
        <w:t>overt</w:t>
      </w:r>
      <w:r w:rsidRPr="006503A2">
        <w:rPr>
          <w:rFonts w:ascii="Times New Roman" w:hAnsi="Times New Roman" w:cs="Times New Roman"/>
          <w:color w:val="000000" w:themeColor="text1"/>
          <w:spacing w:val="-13"/>
        </w:rPr>
        <w:t xml:space="preserve"> </w:t>
      </w:r>
      <w:r w:rsidRPr="006503A2">
        <w:rPr>
          <w:rFonts w:ascii="Times New Roman" w:hAnsi="Times New Roman" w:cs="Times New Roman"/>
          <w:color w:val="000000" w:themeColor="text1"/>
        </w:rPr>
        <w:t>bleeding</w:t>
      </w:r>
      <w:r w:rsidRPr="006503A2">
        <w:rPr>
          <w:rFonts w:ascii="Times New Roman" w:hAnsi="Times New Roman" w:cs="Times New Roman"/>
          <w:color w:val="000000" w:themeColor="text1"/>
          <w:spacing w:val="-17"/>
        </w:rPr>
        <w:t xml:space="preserve"> </w:t>
      </w:r>
      <w:r w:rsidRPr="006503A2">
        <w:rPr>
          <w:rFonts w:ascii="Times New Roman" w:hAnsi="Times New Roman" w:cs="Times New Roman"/>
          <w:color w:val="000000" w:themeColor="text1"/>
        </w:rPr>
        <w:t>events</w:t>
      </w:r>
      <w:r w:rsidRPr="006503A2">
        <w:rPr>
          <w:rFonts w:ascii="Times New Roman" w:hAnsi="Times New Roman" w:cs="Times New Roman"/>
          <w:color w:val="000000" w:themeColor="text1"/>
          <w:spacing w:val="-15"/>
        </w:rPr>
        <w:t xml:space="preserve"> </w:t>
      </w:r>
      <w:r w:rsidRPr="006503A2">
        <w:rPr>
          <w:rFonts w:ascii="Times New Roman" w:hAnsi="Times New Roman" w:cs="Times New Roman"/>
          <w:color w:val="000000" w:themeColor="text1"/>
        </w:rPr>
        <w:t>that</w:t>
      </w:r>
      <w:r w:rsidRPr="006503A2">
        <w:rPr>
          <w:rFonts w:ascii="Times New Roman" w:hAnsi="Times New Roman" w:cs="Times New Roman"/>
          <w:color w:val="000000" w:themeColor="text1"/>
          <w:spacing w:val="-13"/>
        </w:rPr>
        <w:t xml:space="preserve"> </w:t>
      </w:r>
      <w:r w:rsidR="00917DB2" w:rsidRPr="006503A2">
        <w:rPr>
          <w:rFonts w:ascii="Times New Roman" w:hAnsi="Times New Roman" w:cs="Times New Roman"/>
          <w:color w:val="000000" w:themeColor="text1"/>
        </w:rPr>
        <w:t xml:space="preserve">did </w:t>
      </w:r>
      <w:r w:rsidRPr="006503A2">
        <w:rPr>
          <w:rFonts w:ascii="Times New Roman" w:hAnsi="Times New Roman" w:cs="Times New Roman"/>
          <w:color w:val="000000" w:themeColor="text1"/>
        </w:rPr>
        <w:t>not</w:t>
      </w:r>
      <w:r w:rsidRPr="006503A2">
        <w:rPr>
          <w:rFonts w:ascii="Times New Roman" w:hAnsi="Times New Roman" w:cs="Times New Roman"/>
          <w:color w:val="000000" w:themeColor="text1"/>
          <w:spacing w:val="-12"/>
        </w:rPr>
        <w:t xml:space="preserve"> </w:t>
      </w:r>
      <w:r w:rsidRPr="006503A2">
        <w:rPr>
          <w:rFonts w:ascii="Times New Roman" w:hAnsi="Times New Roman" w:cs="Times New Roman"/>
          <w:color w:val="000000" w:themeColor="text1"/>
        </w:rPr>
        <w:t>fulfill</w:t>
      </w:r>
      <w:r w:rsidRPr="006503A2">
        <w:rPr>
          <w:rFonts w:ascii="Times New Roman" w:hAnsi="Times New Roman" w:cs="Times New Roman"/>
          <w:color w:val="000000" w:themeColor="text1"/>
          <w:spacing w:val="-13"/>
        </w:rPr>
        <w:t xml:space="preserve"> </w:t>
      </w:r>
      <w:r w:rsidRPr="006503A2">
        <w:rPr>
          <w:rFonts w:ascii="Times New Roman" w:hAnsi="Times New Roman" w:cs="Times New Roman"/>
          <w:color w:val="000000" w:themeColor="text1"/>
        </w:rPr>
        <w:t>the</w:t>
      </w:r>
      <w:r w:rsidRPr="006503A2">
        <w:rPr>
          <w:rFonts w:ascii="Times New Roman" w:hAnsi="Times New Roman" w:cs="Times New Roman"/>
          <w:color w:val="000000" w:themeColor="text1"/>
          <w:spacing w:val="-13"/>
        </w:rPr>
        <w:t xml:space="preserve"> </w:t>
      </w:r>
      <w:r w:rsidRPr="006503A2">
        <w:rPr>
          <w:rFonts w:ascii="Times New Roman" w:hAnsi="Times New Roman" w:cs="Times New Roman"/>
          <w:color w:val="000000" w:themeColor="text1"/>
        </w:rPr>
        <w:t>criteria</w:t>
      </w:r>
      <w:r w:rsidRPr="006503A2">
        <w:rPr>
          <w:rFonts w:ascii="Times New Roman" w:hAnsi="Times New Roman" w:cs="Times New Roman"/>
          <w:color w:val="000000" w:themeColor="text1"/>
          <w:spacing w:val="-16"/>
        </w:rPr>
        <w:t xml:space="preserve"> </w:t>
      </w:r>
      <w:r w:rsidRPr="006503A2">
        <w:rPr>
          <w:rFonts w:ascii="Times New Roman" w:hAnsi="Times New Roman" w:cs="Times New Roman"/>
          <w:color w:val="000000" w:themeColor="text1"/>
        </w:rPr>
        <w:t>of</w:t>
      </w:r>
      <w:r w:rsidRPr="006503A2">
        <w:rPr>
          <w:rFonts w:ascii="Times New Roman" w:hAnsi="Times New Roman" w:cs="Times New Roman"/>
          <w:color w:val="000000" w:themeColor="text1"/>
          <w:spacing w:val="-12"/>
        </w:rPr>
        <w:t xml:space="preserve"> </w:t>
      </w:r>
      <w:r w:rsidR="00917DB2" w:rsidRPr="006503A2">
        <w:rPr>
          <w:rFonts w:ascii="Times New Roman" w:hAnsi="Times New Roman" w:cs="Times New Roman"/>
          <w:color w:val="000000" w:themeColor="text1"/>
          <w:spacing w:val="-12"/>
        </w:rPr>
        <w:t xml:space="preserve">MB or CRNMB were </w:t>
      </w:r>
      <w:r w:rsidRPr="006503A2">
        <w:rPr>
          <w:rFonts w:ascii="Times New Roman" w:hAnsi="Times New Roman" w:cs="Times New Roman"/>
          <w:color w:val="000000" w:themeColor="text1"/>
        </w:rPr>
        <w:t>c</w:t>
      </w:r>
      <w:r w:rsidRPr="006503A2">
        <w:rPr>
          <w:rFonts w:ascii="Times New Roman" w:hAnsi="Times New Roman" w:cs="Times New Roman"/>
          <w:color w:val="000000" w:themeColor="text1"/>
          <w:spacing w:val="-1"/>
        </w:rPr>
        <w:t>l</w:t>
      </w:r>
      <w:r w:rsidRPr="006503A2">
        <w:rPr>
          <w:rFonts w:ascii="Times New Roman" w:hAnsi="Times New Roman" w:cs="Times New Roman"/>
          <w:color w:val="000000" w:themeColor="text1"/>
        </w:rPr>
        <w:t>assified</w:t>
      </w:r>
      <w:r w:rsidRPr="006503A2">
        <w:rPr>
          <w:rFonts w:ascii="Times New Roman" w:hAnsi="Times New Roman" w:cs="Times New Roman"/>
          <w:color w:val="000000" w:themeColor="text1"/>
          <w:spacing w:val="-10"/>
        </w:rPr>
        <w:t xml:space="preserve"> </w:t>
      </w:r>
      <w:r w:rsidRPr="006503A2">
        <w:rPr>
          <w:rFonts w:ascii="Times New Roman" w:hAnsi="Times New Roman" w:cs="Times New Roman"/>
          <w:color w:val="000000" w:themeColor="text1"/>
        </w:rPr>
        <w:t>as</w:t>
      </w:r>
      <w:r w:rsidRPr="006503A2">
        <w:rPr>
          <w:rFonts w:ascii="Times New Roman" w:hAnsi="Times New Roman" w:cs="Times New Roman"/>
          <w:color w:val="000000" w:themeColor="text1"/>
          <w:spacing w:val="-2"/>
        </w:rPr>
        <w:t xml:space="preserve"> </w:t>
      </w:r>
      <w:r w:rsidRPr="006503A2">
        <w:rPr>
          <w:rFonts w:ascii="Times New Roman" w:hAnsi="Times New Roman" w:cs="Times New Roman"/>
          <w:color w:val="000000" w:themeColor="text1"/>
        </w:rPr>
        <w:t>nuisance</w:t>
      </w:r>
      <w:r w:rsidRPr="006503A2">
        <w:rPr>
          <w:rFonts w:ascii="Times New Roman" w:hAnsi="Times New Roman" w:cs="Times New Roman"/>
          <w:color w:val="000000" w:themeColor="text1"/>
          <w:spacing w:val="-9"/>
        </w:rPr>
        <w:t xml:space="preserve"> </w:t>
      </w:r>
      <w:r w:rsidRPr="006503A2">
        <w:rPr>
          <w:rFonts w:ascii="Times New Roman" w:hAnsi="Times New Roman" w:cs="Times New Roman"/>
          <w:color w:val="000000" w:themeColor="text1"/>
          <w:spacing w:val="-1"/>
        </w:rPr>
        <w:t>bl</w:t>
      </w:r>
      <w:r w:rsidRPr="006503A2">
        <w:rPr>
          <w:rFonts w:ascii="Times New Roman" w:hAnsi="Times New Roman" w:cs="Times New Roman"/>
          <w:color w:val="000000" w:themeColor="text1"/>
        </w:rPr>
        <w:t>eeding</w:t>
      </w:r>
      <w:r w:rsidRPr="006503A2">
        <w:rPr>
          <w:rFonts w:ascii="Times New Roman" w:hAnsi="Times New Roman" w:cs="Times New Roman"/>
          <w:color w:val="000000" w:themeColor="text1"/>
          <w:spacing w:val="-8"/>
        </w:rPr>
        <w:t xml:space="preserve"> </w:t>
      </w:r>
      <w:r w:rsidR="00917DB2" w:rsidRPr="006503A2">
        <w:rPr>
          <w:rFonts w:ascii="Times New Roman" w:hAnsi="Times New Roman" w:cs="Times New Roman"/>
          <w:color w:val="000000" w:themeColor="text1"/>
        </w:rPr>
        <w:t>events.</w:t>
      </w:r>
    </w:p>
    <w:p w14:paraId="33FAD544" w14:textId="77777777" w:rsidR="00916E3E" w:rsidRPr="006503A2" w:rsidRDefault="00916E3E" w:rsidP="000537EE">
      <w:pPr>
        <w:pStyle w:val="2"/>
        <w:snapToGrid w:val="0"/>
        <w:rPr>
          <w:rFonts w:ascii="Times New Roman" w:hAnsi="Times New Roman" w:cs="Times New Roman"/>
          <w:b/>
          <w:color w:val="000000" w:themeColor="text1"/>
          <w:sz w:val="24"/>
        </w:rPr>
        <w:sectPr w:rsidR="00916E3E" w:rsidRPr="006503A2">
          <w:pgSz w:w="12240" w:h="15840"/>
          <w:pgMar w:top="600" w:right="460" w:bottom="700" w:left="600" w:header="0" w:footer="501" w:gutter="0"/>
          <w:cols w:space="720"/>
        </w:sectPr>
      </w:pPr>
    </w:p>
    <w:p w14:paraId="38D46121" w14:textId="77777777" w:rsidR="00916E3E" w:rsidRPr="006503A2" w:rsidRDefault="00C16D20" w:rsidP="000537EE">
      <w:pPr>
        <w:pStyle w:val="2"/>
        <w:snapToGrid w:val="0"/>
        <w:rPr>
          <w:rFonts w:ascii="Times New Roman" w:hAnsi="Times New Roman" w:cs="Times New Roman"/>
          <w:b/>
          <w:color w:val="000000" w:themeColor="text1"/>
          <w:sz w:val="24"/>
        </w:rPr>
      </w:pPr>
      <w:bookmarkStart w:id="87" w:name="_Toc75540733"/>
      <w:bookmarkStart w:id="88" w:name="_Toc78281094"/>
      <w:bookmarkStart w:id="89" w:name="_Toc78282391"/>
      <w:bookmarkStart w:id="90" w:name="_Toc78285397"/>
      <w:bookmarkStart w:id="91" w:name="_Toc78285501"/>
      <w:r w:rsidRPr="006503A2">
        <w:rPr>
          <w:rFonts w:ascii="Times New Roman" w:hAnsi="Times New Roman" w:cs="Times New Roman"/>
          <w:b/>
          <w:color w:val="000000" w:themeColor="text1"/>
          <w:sz w:val="24"/>
        </w:rPr>
        <w:lastRenderedPageBreak/>
        <w:t>Evaluation of efficacy</w:t>
      </w:r>
      <w:bookmarkEnd w:id="87"/>
      <w:bookmarkEnd w:id="88"/>
      <w:bookmarkEnd w:id="89"/>
      <w:bookmarkEnd w:id="90"/>
      <w:bookmarkEnd w:id="91"/>
    </w:p>
    <w:p w14:paraId="469F02A5" w14:textId="77777777" w:rsidR="00A256D5" w:rsidRPr="006503A2" w:rsidRDefault="00917DB2" w:rsidP="000537EE">
      <w:pPr>
        <w:snapToGrid w:val="0"/>
        <w:ind w:leftChars="64" w:left="141"/>
        <w:rPr>
          <w:rFonts w:ascii="Times New Roman" w:hAnsi="Times New Roman" w:cs="Times New Roman"/>
          <w:color w:val="000000" w:themeColor="text1"/>
        </w:rPr>
      </w:pPr>
      <w:r w:rsidRPr="006503A2">
        <w:rPr>
          <w:rFonts w:ascii="Times New Roman" w:hAnsi="Times New Roman" w:cs="Times New Roman"/>
          <w:color w:val="000000" w:themeColor="text1"/>
          <w:lang w:eastAsia="ja-JP"/>
        </w:rPr>
        <w:t>Contrast</w:t>
      </w:r>
      <w:r w:rsidRPr="006503A2">
        <w:rPr>
          <w:rFonts w:ascii="Times New Roman" w:hAnsi="Times New Roman" w:cs="Times New Roman"/>
          <w:color w:val="000000" w:themeColor="text1"/>
        </w:rPr>
        <w:t>-enhanced CT</w:t>
      </w:r>
      <w:r w:rsidR="00916E3E" w:rsidRPr="006503A2">
        <w:rPr>
          <w:rFonts w:ascii="Times New Roman" w:hAnsi="Times New Roman" w:cs="Times New Roman"/>
          <w:color w:val="000000" w:themeColor="text1"/>
        </w:rPr>
        <w:t xml:space="preserve"> was used to compare the thrombus reduction rate </w:t>
      </w:r>
      <w:r w:rsidRPr="006503A2">
        <w:rPr>
          <w:rFonts w:ascii="Times New Roman" w:hAnsi="Times New Roman" w:cs="Times New Roman"/>
          <w:color w:val="000000" w:themeColor="text1"/>
          <w:lang w:eastAsia="ja-JP"/>
        </w:rPr>
        <w:t xml:space="preserve">between </w:t>
      </w:r>
      <w:r w:rsidR="00916E3E" w:rsidRPr="006503A2">
        <w:rPr>
          <w:rFonts w:ascii="Times New Roman" w:hAnsi="Times New Roman" w:cs="Times New Roman"/>
          <w:color w:val="000000" w:themeColor="text1"/>
        </w:rPr>
        <w:t xml:space="preserve">before </w:t>
      </w:r>
      <w:r w:rsidRPr="006503A2">
        <w:rPr>
          <w:rFonts w:ascii="Times New Roman" w:hAnsi="Times New Roman" w:cs="Times New Roman"/>
          <w:color w:val="000000" w:themeColor="text1"/>
        </w:rPr>
        <w:t xml:space="preserve">and after </w:t>
      </w:r>
      <w:r w:rsidRPr="006503A2">
        <w:rPr>
          <w:rFonts w:ascii="Times New Roman" w:hAnsi="Times New Roman" w:cs="Times New Roman"/>
          <w:color w:val="000000" w:themeColor="text1"/>
          <w:lang w:eastAsia="ja-JP"/>
        </w:rPr>
        <w:t xml:space="preserve">3 </w:t>
      </w:r>
      <w:r w:rsidRPr="006503A2">
        <w:rPr>
          <w:rFonts w:ascii="Times New Roman" w:hAnsi="Times New Roman" w:cs="Times New Roman"/>
          <w:color w:val="000000" w:themeColor="text1"/>
        </w:rPr>
        <w:t>months</w:t>
      </w:r>
      <w:r w:rsidRPr="006503A2">
        <w:rPr>
          <w:rFonts w:ascii="Times New Roman" w:hAnsi="Times New Roman" w:cs="Times New Roman"/>
          <w:color w:val="000000" w:themeColor="text1"/>
          <w:lang w:eastAsia="ja-JP"/>
        </w:rPr>
        <w:t xml:space="preserve"> of study drug treatment</w:t>
      </w:r>
      <w:r w:rsidR="00916E3E" w:rsidRPr="006503A2">
        <w:rPr>
          <w:rFonts w:ascii="Times New Roman" w:hAnsi="Times New Roman" w:cs="Times New Roman"/>
          <w:color w:val="000000" w:themeColor="text1"/>
          <w:lang w:eastAsia="ja-JP"/>
        </w:rPr>
        <w:t>.</w:t>
      </w:r>
      <w:r w:rsidR="00916E3E" w:rsidRPr="006503A2">
        <w:rPr>
          <w:rFonts w:ascii="Times New Roman" w:hAnsi="Times New Roman" w:cs="Times New Roman"/>
          <w:color w:val="000000" w:themeColor="text1"/>
        </w:rPr>
        <w:t xml:space="preserve"> The evaluation </w:t>
      </w:r>
      <w:r w:rsidRPr="006503A2">
        <w:rPr>
          <w:rFonts w:ascii="Times New Roman" w:hAnsi="Times New Roman" w:cs="Times New Roman"/>
          <w:color w:val="000000" w:themeColor="text1"/>
          <w:lang w:eastAsia="ja-JP"/>
        </w:rPr>
        <w:t xml:space="preserve">categories were </w:t>
      </w:r>
      <w:r w:rsidR="00916E3E" w:rsidRPr="006503A2">
        <w:rPr>
          <w:rFonts w:ascii="Times New Roman" w:hAnsi="Times New Roman" w:cs="Times New Roman"/>
          <w:color w:val="000000" w:themeColor="text1"/>
        </w:rPr>
        <w:t>as follows:</w:t>
      </w:r>
    </w:p>
    <w:p w14:paraId="5D355965" w14:textId="77777777" w:rsidR="00516E8D" w:rsidRPr="006503A2" w:rsidRDefault="00916E3E" w:rsidP="000537EE">
      <w:pPr>
        <w:pStyle w:val="a3"/>
        <w:numPr>
          <w:ilvl w:val="0"/>
          <w:numId w:val="8"/>
        </w:numPr>
        <w:tabs>
          <w:tab w:val="left" w:pos="993"/>
          <w:tab w:val="left" w:pos="3402"/>
        </w:tabs>
        <w:snapToGrid w:val="0"/>
        <w:ind w:leftChars="255" w:left="2692" w:rightChars="185" w:right="407" w:hangingChars="965" w:hanging="2131"/>
        <w:rPr>
          <w:rFonts w:ascii="Times New Roman" w:hAnsi="Times New Roman" w:cs="Times New Roman"/>
          <w:color w:val="000000" w:themeColor="text1"/>
        </w:rPr>
      </w:pPr>
      <w:r w:rsidRPr="006503A2">
        <w:rPr>
          <w:rFonts w:ascii="Times New Roman" w:hAnsi="Times New Roman" w:cs="Times New Roman"/>
          <w:b/>
          <w:i/>
          <w:color w:val="000000" w:themeColor="text1"/>
        </w:rPr>
        <w:t>Exacerbation</w:t>
      </w:r>
      <w:r w:rsidRPr="006503A2">
        <w:rPr>
          <w:rFonts w:ascii="Times New Roman" w:hAnsi="Times New Roman" w:cs="Times New Roman"/>
          <w:color w:val="000000" w:themeColor="text1"/>
        </w:rPr>
        <w:t>:</w:t>
      </w:r>
      <w:r w:rsidR="00A256D5" w:rsidRPr="006503A2">
        <w:rPr>
          <w:rFonts w:ascii="Times New Roman" w:hAnsi="Times New Roman" w:cs="Times New Roman"/>
          <w:color w:val="000000" w:themeColor="text1"/>
        </w:rPr>
        <w:tab/>
      </w:r>
      <w:r w:rsidR="00516E8D" w:rsidRPr="006503A2">
        <w:rPr>
          <w:rFonts w:ascii="Times New Roman" w:hAnsi="Times New Roman" w:cs="Times New Roman"/>
          <w:color w:val="000000" w:themeColor="text1"/>
        </w:rPr>
        <w:t>N</w:t>
      </w:r>
      <w:r w:rsidRPr="006503A2">
        <w:rPr>
          <w:rFonts w:ascii="Times New Roman" w:hAnsi="Times New Roman" w:cs="Times New Roman"/>
          <w:color w:val="000000" w:themeColor="text1"/>
        </w:rPr>
        <w:t xml:space="preserve">ew thrombus formation or apparent increase in </w:t>
      </w:r>
      <w:r w:rsidR="00917DB2" w:rsidRPr="006503A2">
        <w:rPr>
          <w:rFonts w:ascii="Times New Roman" w:hAnsi="Times New Roman" w:cs="Times New Roman"/>
          <w:color w:val="000000" w:themeColor="text1"/>
          <w:lang w:eastAsia="ja-JP"/>
        </w:rPr>
        <w:t xml:space="preserve">the </w:t>
      </w:r>
      <w:r w:rsidRPr="006503A2">
        <w:rPr>
          <w:rFonts w:ascii="Times New Roman" w:hAnsi="Times New Roman" w:cs="Times New Roman"/>
          <w:color w:val="000000" w:themeColor="text1"/>
        </w:rPr>
        <w:t xml:space="preserve">thrombus </w:t>
      </w:r>
      <w:r w:rsidR="00917DB2" w:rsidRPr="006503A2">
        <w:rPr>
          <w:rFonts w:ascii="Times New Roman" w:hAnsi="Times New Roman" w:cs="Times New Roman"/>
          <w:color w:val="000000" w:themeColor="text1"/>
          <w:lang w:eastAsia="ja-JP"/>
        </w:rPr>
        <w:t>volume versus</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baseline. An increase in </w:t>
      </w:r>
      <w:r w:rsidR="00917DB2" w:rsidRPr="006503A2">
        <w:rPr>
          <w:rFonts w:ascii="Times New Roman" w:hAnsi="Times New Roman" w:cs="Times New Roman"/>
          <w:color w:val="000000" w:themeColor="text1"/>
          <w:lang w:eastAsia="ja-JP"/>
        </w:rPr>
        <w:t xml:space="preserve">the </w:t>
      </w:r>
      <w:r w:rsidRPr="006503A2">
        <w:rPr>
          <w:rFonts w:ascii="Times New Roman" w:hAnsi="Times New Roman" w:cs="Times New Roman"/>
          <w:color w:val="000000" w:themeColor="text1"/>
        </w:rPr>
        <w:t xml:space="preserve">thrombus diameter of </w:t>
      </w:r>
      <w:r w:rsidR="00917DB2" w:rsidRPr="006503A2">
        <w:rPr>
          <w:rFonts w:ascii="Times New Roman" w:hAnsi="Times New Roman" w:cs="Times New Roman"/>
          <w:color w:val="000000" w:themeColor="text1"/>
          <w:lang w:eastAsia="ja-JP"/>
        </w:rPr>
        <w:t>4 mm</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or more </w:t>
      </w:r>
      <w:r w:rsidR="00917DB2" w:rsidRPr="006503A2">
        <w:rPr>
          <w:rFonts w:ascii="Times New Roman" w:hAnsi="Times New Roman" w:cs="Times New Roman"/>
          <w:color w:val="000000" w:themeColor="text1"/>
          <w:lang w:eastAsia="ja-JP"/>
        </w:rPr>
        <w:t xml:space="preserve">was </w:t>
      </w:r>
      <w:r w:rsidRPr="006503A2">
        <w:rPr>
          <w:rFonts w:ascii="Times New Roman" w:hAnsi="Times New Roman" w:cs="Times New Roman"/>
          <w:color w:val="000000" w:themeColor="text1"/>
        </w:rPr>
        <w:t>defined as an increase.</w:t>
      </w:r>
    </w:p>
    <w:p w14:paraId="62B34F48" w14:textId="77777777" w:rsidR="00516E8D" w:rsidRPr="006503A2" w:rsidRDefault="00916E3E" w:rsidP="000537EE">
      <w:pPr>
        <w:pStyle w:val="a3"/>
        <w:numPr>
          <w:ilvl w:val="0"/>
          <w:numId w:val="8"/>
        </w:numPr>
        <w:tabs>
          <w:tab w:val="left" w:pos="993"/>
          <w:tab w:val="left" w:pos="3402"/>
        </w:tabs>
        <w:snapToGrid w:val="0"/>
        <w:ind w:leftChars="255" w:left="2692" w:rightChars="185" w:right="407" w:hangingChars="965" w:hanging="2131"/>
        <w:rPr>
          <w:rFonts w:ascii="Times New Roman" w:hAnsi="Times New Roman" w:cs="Times New Roman"/>
          <w:color w:val="000000" w:themeColor="text1"/>
        </w:rPr>
      </w:pPr>
      <w:r w:rsidRPr="006503A2">
        <w:rPr>
          <w:rFonts w:ascii="Times New Roman" w:hAnsi="Times New Roman" w:cs="Times New Roman"/>
          <w:b/>
          <w:i/>
          <w:color w:val="000000" w:themeColor="text1"/>
        </w:rPr>
        <w:t>Improvement</w:t>
      </w:r>
      <w:r w:rsidRPr="006503A2">
        <w:rPr>
          <w:rFonts w:ascii="Times New Roman" w:hAnsi="Times New Roman" w:cs="Times New Roman"/>
          <w:color w:val="000000" w:themeColor="text1"/>
        </w:rPr>
        <w:t>:</w:t>
      </w:r>
      <w:r w:rsidR="00516E8D" w:rsidRPr="006503A2">
        <w:rPr>
          <w:rFonts w:ascii="Times New Roman" w:hAnsi="Times New Roman" w:cs="Times New Roman"/>
          <w:color w:val="000000" w:themeColor="text1"/>
        </w:rPr>
        <w:tab/>
        <w:t>A</w:t>
      </w:r>
      <w:r w:rsidRPr="006503A2">
        <w:rPr>
          <w:rFonts w:ascii="Times New Roman" w:hAnsi="Times New Roman" w:cs="Times New Roman"/>
          <w:color w:val="000000" w:themeColor="text1"/>
        </w:rPr>
        <w:t xml:space="preserve">pparent reduction of blood clots compared to baseline. </w:t>
      </w:r>
      <w:r w:rsidR="00917DB2" w:rsidRPr="006503A2">
        <w:rPr>
          <w:rFonts w:ascii="Times New Roman" w:hAnsi="Times New Roman" w:cs="Times New Roman"/>
          <w:color w:val="000000" w:themeColor="text1"/>
          <w:lang w:eastAsia="ja-JP"/>
        </w:rPr>
        <w:t>Shrinkage was indicated</w:t>
      </w:r>
      <w:r w:rsidR="00917DB2" w:rsidRPr="006503A2">
        <w:rPr>
          <w:rFonts w:ascii="Times New Roman" w:hAnsi="Times New Roman" w:cs="Times New Roman"/>
          <w:color w:val="000000" w:themeColor="text1"/>
        </w:rPr>
        <w:t xml:space="preserve"> by </w:t>
      </w:r>
      <w:r w:rsidR="00917DB2" w:rsidRPr="006503A2">
        <w:rPr>
          <w:rFonts w:ascii="Times New Roman" w:hAnsi="Times New Roman" w:cs="Times New Roman"/>
          <w:color w:val="000000" w:themeColor="text1"/>
          <w:lang w:eastAsia="ja-JP"/>
        </w:rPr>
        <w:t>a ≥</w:t>
      </w:r>
      <w:r w:rsidR="00917DB2" w:rsidRPr="006503A2">
        <w:rPr>
          <w:rFonts w:ascii="Times New Roman" w:hAnsi="Times New Roman" w:cs="Times New Roman"/>
          <w:color w:val="000000" w:themeColor="text1"/>
        </w:rPr>
        <w:t xml:space="preserve">50% </w:t>
      </w:r>
      <w:r w:rsidR="00917DB2" w:rsidRPr="006503A2">
        <w:rPr>
          <w:rFonts w:ascii="Times New Roman" w:hAnsi="Times New Roman" w:cs="Times New Roman"/>
          <w:color w:val="000000" w:themeColor="text1"/>
          <w:lang w:eastAsia="ja-JP"/>
        </w:rPr>
        <w:t xml:space="preserve">reduction in the thrombus volume. </w:t>
      </w:r>
    </w:p>
    <w:p w14:paraId="13F563F6" w14:textId="77777777" w:rsidR="00516E8D" w:rsidRPr="006503A2" w:rsidRDefault="00916E3E" w:rsidP="000537EE">
      <w:pPr>
        <w:pStyle w:val="a3"/>
        <w:numPr>
          <w:ilvl w:val="0"/>
          <w:numId w:val="8"/>
        </w:numPr>
        <w:tabs>
          <w:tab w:val="left" w:pos="993"/>
          <w:tab w:val="left" w:pos="3402"/>
        </w:tabs>
        <w:snapToGrid w:val="0"/>
        <w:ind w:leftChars="255" w:left="2692" w:rightChars="185" w:right="407" w:hangingChars="965" w:hanging="2131"/>
        <w:rPr>
          <w:rFonts w:ascii="Times New Roman" w:hAnsi="Times New Roman" w:cs="Times New Roman"/>
          <w:color w:val="000000" w:themeColor="text1"/>
        </w:rPr>
      </w:pPr>
      <w:r w:rsidRPr="006503A2">
        <w:rPr>
          <w:rFonts w:ascii="Times New Roman" w:hAnsi="Times New Roman" w:cs="Times New Roman"/>
          <w:b/>
          <w:i/>
          <w:color w:val="000000" w:themeColor="text1"/>
        </w:rPr>
        <w:t>Disappeared</w:t>
      </w:r>
      <w:r w:rsidR="00516E8D" w:rsidRPr="006503A2">
        <w:rPr>
          <w:rFonts w:ascii="Times New Roman" w:hAnsi="Times New Roman" w:cs="Times New Roman"/>
          <w:color w:val="000000" w:themeColor="text1"/>
        </w:rPr>
        <w:t>:</w:t>
      </w:r>
      <w:r w:rsidR="00516E8D" w:rsidRPr="006503A2">
        <w:rPr>
          <w:rFonts w:ascii="Times New Roman" w:hAnsi="Times New Roman" w:cs="Times New Roman"/>
          <w:color w:val="000000" w:themeColor="text1"/>
        </w:rPr>
        <w:tab/>
      </w:r>
      <w:r w:rsidR="00917DB2" w:rsidRPr="006503A2">
        <w:rPr>
          <w:rFonts w:ascii="Times New Roman" w:hAnsi="Times New Roman" w:cs="Times New Roman"/>
          <w:color w:val="000000" w:themeColor="text1"/>
        </w:rPr>
        <w:t>A</w:t>
      </w:r>
      <w:r w:rsidRPr="006503A2">
        <w:rPr>
          <w:rFonts w:ascii="Times New Roman" w:hAnsi="Times New Roman" w:cs="Times New Roman"/>
          <w:color w:val="000000" w:themeColor="text1"/>
        </w:rPr>
        <w:t xml:space="preserve"> thrombus </w:t>
      </w:r>
      <w:r w:rsidR="00917DB2" w:rsidRPr="006503A2">
        <w:rPr>
          <w:rFonts w:ascii="Times New Roman" w:hAnsi="Times New Roman" w:cs="Times New Roman"/>
          <w:color w:val="000000" w:themeColor="text1"/>
          <w:lang w:eastAsia="ja-JP"/>
        </w:rPr>
        <w:t>present</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at baseline </w:t>
      </w:r>
      <w:r w:rsidR="00917DB2" w:rsidRPr="006503A2">
        <w:rPr>
          <w:rFonts w:ascii="Times New Roman" w:hAnsi="Times New Roman" w:cs="Times New Roman"/>
          <w:color w:val="000000" w:themeColor="text1"/>
          <w:lang w:eastAsia="ja-JP"/>
        </w:rPr>
        <w:t>can no longer</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be completely identified. </w:t>
      </w:r>
    </w:p>
    <w:p w14:paraId="48088FEF" w14:textId="77777777" w:rsidR="00E01AEB" w:rsidRPr="006503A2" w:rsidRDefault="00916E3E" w:rsidP="000537EE">
      <w:pPr>
        <w:pStyle w:val="a3"/>
        <w:numPr>
          <w:ilvl w:val="0"/>
          <w:numId w:val="8"/>
        </w:numPr>
        <w:tabs>
          <w:tab w:val="left" w:pos="993"/>
          <w:tab w:val="left" w:pos="3402"/>
        </w:tabs>
        <w:snapToGrid w:val="0"/>
        <w:ind w:leftChars="255" w:left="2692" w:rightChars="185" w:right="407" w:hangingChars="965" w:hanging="2131"/>
        <w:rPr>
          <w:rFonts w:ascii="Times New Roman" w:hAnsi="Times New Roman" w:cs="Times New Roman"/>
          <w:color w:val="000000" w:themeColor="text1"/>
        </w:rPr>
      </w:pPr>
      <w:r w:rsidRPr="006503A2">
        <w:rPr>
          <w:rFonts w:ascii="Times New Roman" w:hAnsi="Times New Roman" w:cs="Times New Roman"/>
          <w:b/>
          <w:i/>
          <w:color w:val="000000" w:themeColor="text1"/>
        </w:rPr>
        <w:t>No change</w:t>
      </w:r>
      <w:r w:rsidRPr="006503A2">
        <w:rPr>
          <w:rFonts w:ascii="Times New Roman" w:hAnsi="Times New Roman" w:cs="Times New Roman"/>
          <w:color w:val="000000" w:themeColor="text1"/>
        </w:rPr>
        <w:t>:</w:t>
      </w:r>
      <w:r w:rsidR="00516E8D" w:rsidRPr="006503A2">
        <w:rPr>
          <w:rFonts w:ascii="Times New Roman" w:hAnsi="Times New Roman" w:cs="Times New Roman"/>
          <w:color w:val="000000" w:themeColor="text1"/>
        </w:rPr>
        <w:tab/>
      </w:r>
      <w:r w:rsidR="00917DB2" w:rsidRPr="006503A2">
        <w:rPr>
          <w:rFonts w:ascii="Times New Roman" w:hAnsi="Times New Roman" w:cs="Times New Roman"/>
          <w:color w:val="000000" w:themeColor="text1"/>
          <w:lang w:eastAsia="ja-JP"/>
        </w:rPr>
        <w:t>Any</w:t>
      </w:r>
      <w:r w:rsidR="00917DB2" w:rsidRPr="006503A2">
        <w:rPr>
          <w:rFonts w:ascii="Times New Roman" w:hAnsi="Times New Roman" w:cs="Times New Roman"/>
          <w:color w:val="000000" w:themeColor="text1"/>
        </w:rPr>
        <w:t xml:space="preserve"> </w:t>
      </w:r>
      <w:r w:rsidRPr="006503A2">
        <w:rPr>
          <w:rFonts w:ascii="Times New Roman" w:hAnsi="Times New Roman" w:cs="Times New Roman"/>
          <w:color w:val="000000" w:themeColor="text1"/>
        </w:rPr>
        <w:t xml:space="preserve">state </w:t>
      </w:r>
      <w:r w:rsidR="00917DB2" w:rsidRPr="006503A2">
        <w:rPr>
          <w:rFonts w:ascii="Times New Roman" w:hAnsi="Times New Roman" w:cs="Times New Roman"/>
          <w:color w:val="000000" w:themeColor="text1"/>
          <w:lang w:eastAsia="ja-JP"/>
        </w:rPr>
        <w:t>not qualifying for the other three categories</w:t>
      </w:r>
      <w:r w:rsidRPr="006503A2">
        <w:rPr>
          <w:rFonts w:ascii="Times New Roman" w:hAnsi="Times New Roman" w:cs="Times New Roman"/>
          <w:color w:val="000000" w:themeColor="text1"/>
        </w:rPr>
        <w:t>.</w:t>
      </w:r>
    </w:p>
    <w:p w14:paraId="0B86AD2D" w14:textId="77777777" w:rsidR="00E01AEB" w:rsidRPr="006503A2" w:rsidRDefault="00E01AEB" w:rsidP="000537EE">
      <w:pPr>
        <w:snapToGrid w:val="0"/>
        <w:ind w:leftChars="64" w:left="141"/>
        <w:rPr>
          <w:rFonts w:ascii="Times New Roman" w:hAnsi="Times New Roman" w:cs="Times New Roman"/>
          <w:color w:val="000000" w:themeColor="text1"/>
          <w:sz w:val="24"/>
        </w:rPr>
      </w:pPr>
      <w:r w:rsidRPr="006503A2">
        <w:rPr>
          <w:rFonts w:ascii="Times New Roman" w:hAnsi="Times New Roman" w:cs="Times New Roman"/>
          <w:color w:val="000000" w:themeColor="text1"/>
          <w:shd w:val="clear" w:color="auto" w:fill="FFFFFF"/>
        </w:rPr>
        <w:t>A</w:t>
      </w:r>
      <w:r w:rsidR="00516E8D" w:rsidRPr="006503A2">
        <w:rPr>
          <w:rFonts w:ascii="Times New Roman" w:hAnsi="Times New Roman" w:cs="Times New Roman"/>
          <w:color w:val="000000" w:themeColor="text1"/>
          <w:shd w:val="clear" w:color="auto" w:fill="FFFFFF"/>
        </w:rPr>
        <w:t>s a</w:t>
      </w:r>
      <w:r w:rsidRPr="006503A2">
        <w:rPr>
          <w:rFonts w:ascii="Times New Roman" w:hAnsi="Times New Roman" w:cs="Times New Roman"/>
          <w:color w:val="000000" w:themeColor="text1"/>
          <w:shd w:val="clear" w:color="auto" w:fill="FFFFFF"/>
        </w:rPr>
        <w:t xml:space="preserve"> central review for </w:t>
      </w:r>
      <w:r w:rsidR="00516E8D" w:rsidRPr="006503A2">
        <w:rPr>
          <w:rFonts w:ascii="Times New Roman" w:hAnsi="Times New Roman" w:cs="Times New Roman"/>
          <w:color w:val="000000" w:themeColor="text1"/>
          <w:shd w:val="clear" w:color="auto" w:fill="FFFFFF"/>
        </w:rPr>
        <w:t xml:space="preserve">evaluating thrombus, </w:t>
      </w:r>
      <w:r w:rsidR="00516E8D" w:rsidRPr="006503A2">
        <w:rPr>
          <w:rFonts w:ascii="Times New Roman" w:hAnsi="Times New Roman" w:cs="Times New Roman"/>
          <w:color w:val="000000" w:themeColor="text1"/>
        </w:rPr>
        <w:t xml:space="preserve">a single independent radiological specialist, without additional clinical information, reviewed the </w:t>
      </w:r>
      <w:r w:rsidR="00917DB2" w:rsidRPr="006503A2">
        <w:rPr>
          <w:rFonts w:ascii="Times New Roman" w:hAnsi="Times New Roman" w:cs="Times New Roman"/>
          <w:color w:val="000000" w:themeColor="text1"/>
        </w:rPr>
        <w:t xml:space="preserve">imaging </w:t>
      </w:r>
      <w:r w:rsidR="00516E8D" w:rsidRPr="006503A2">
        <w:rPr>
          <w:rFonts w:ascii="Times New Roman" w:hAnsi="Times New Roman" w:cs="Times New Roman"/>
          <w:color w:val="000000" w:themeColor="text1"/>
        </w:rPr>
        <w:t xml:space="preserve">data that triggered the diagnosis of </w:t>
      </w:r>
      <w:r w:rsidR="00917DB2" w:rsidRPr="006503A2">
        <w:rPr>
          <w:rFonts w:ascii="Times New Roman" w:hAnsi="Times New Roman" w:cs="Times New Roman"/>
          <w:color w:val="000000" w:themeColor="text1"/>
        </w:rPr>
        <w:t>cancer-associated thrombosis</w:t>
      </w:r>
      <w:r w:rsidR="00516E8D" w:rsidRPr="006503A2">
        <w:rPr>
          <w:rFonts w:ascii="Times New Roman" w:hAnsi="Times New Roman" w:cs="Times New Roman"/>
          <w:color w:val="000000" w:themeColor="text1"/>
        </w:rPr>
        <w:t xml:space="preserve"> and the subsequent </w:t>
      </w:r>
      <w:r w:rsidR="00917DB2" w:rsidRPr="006503A2">
        <w:rPr>
          <w:rFonts w:ascii="Times New Roman" w:hAnsi="Times New Roman" w:cs="Times New Roman"/>
          <w:color w:val="000000" w:themeColor="text1"/>
        </w:rPr>
        <w:t xml:space="preserve">imaging </w:t>
      </w:r>
      <w:r w:rsidR="00516E8D" w:rsidRPr="006503A2">
        <w:rPr>
          <w:rFonts w:ascii="Times New Roman" w:hAnsi="Times New Roman" w:cs="Times New Roman"/>
          <w:color w:val="000000" w:themeColor="text1"/>
        </w:rPr>
        <w:t>data.</w:t>
      </w:r>
    </w:p>
    <w:p w14:paraId="7337ABE7" w14:textId="77777777" w:rsidR="00B24D9E" w:rsidRPr="006503A2" w:rsidRDefault="00B24D9E" w:rsidP="000537EE">
      <w:pPr>
        <w:tabs>
          <w:tab w:val="left" w:pos="720"/>
        </w:tabs>
        <w:snapToGrid w:val="0"/>
        <w:spacing w:before="54" w:after="0"/>
        <w:ind w:right="46"/>
        <w:rPr>
          <w:rFonts w:ascii="Times New Roman" w:hAnsi="Times New Roman" w:cs="Times New Roman"/>
          <w:color w:val="000000" w:themeColor="text1"/>
        </w:rPr>
      </w:pPr>
    </w:p>
    <w:sectPr w:rsidR="00B24D9E" w:rsidRPr="006503A2" w:rsidSect="002E3216">
      <w:footerReference w:type="default" r:id="rId16"/>
      <w:pgSz w:w="12240" w:h="15840"/>
      <w:pgMar w:top="620" w:right="540" w:bottom="700" w:left="620" w:header="0" w:footer="5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BC5F4D" w14:textId="77777777" w:rsidR="00346827" w:rsidRDefault="00346827">
      <w:pPr>
        <w:spacing w:after="0" w:line="240" w:lineRule="auto"/>
      </w:pPr>
      <w:r>
        <w:separator/>
      </w:r>
    </w:p>
  </w:endnote>
  <w:endnote w:type="continuationSeparator" w:id="0">
    <w:p w14:paraId="4899723C" w14:textId="77777777" w:rsidR="00346827" w:rsidRDefault="00346827">
      <w:pPr>
        <w:spacing w:after="0" w:line="240" w:lineRule="auto"/>
      </w:pPr>
      <w:r>
        <w:continuationSeparator/>
      </w:r>
    </w:p>
  </w:endnote>
  <w:endnote w:type="continuationNotice" w:id="1">
    <w:p w14:paraId="076C3E59" w14:textId="77777777" w:rsidR="00346827" w:rsidRDefault="003468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swiss"/>
    <w:pitch w:val="variable"/>
    <w:sig w:usb0="E00002FF" w:usb1="6AC7FDFB" w:usb2="08000012" w:usb3="00000000" w:csb0="0002009F" w:csb1="00000000"/>
  </w:font>
  <w:font w:name="MS Reference Specialty">
    <w:panose1 w:val="050005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3"/>
      </w:rPr>
      <w:id w:val="519976865"/>
      <w:docPartObj>
        <w:docPartGallery w:val="Page Numbers (Bottom of Page)"/>
        <w:docPartUnique/>
      </w:docPartObj>
    </w:sdtPr>
    <w:sdtEndPr>
      <w:rPr>
        <w:rStyle w:val="af3"/>
      </w:rPr>
    </w:sdtEndPr>
    <w:sdtContent>
      <w:p w14:paraId="116EB281" w14:textId="77777777" w:rsidR="004C2605" w:rsidRDefault="004C2605" w:rsidP="00D1258D">
        <w:pPr>
          <w:pStyle w:val="ab"/>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end"/>
        </w:r>
      </w:p>
    </w:sdtContent>
  </w:sdt>
  <w:p w14:paraId="5EC2C67E" w14:textId="77777777" w:rsidR="004C2605" w:rsidRDefault="004C2605" w:rsidP="004C2605">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312C6" w14:textId="77777777" w:rsidR="00D1258D" w:rsidRDefault="00D1258D">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6ACB1" w14:textId="77777777" w:rsidR="00D1258D" w:rsidRDefault="00D1258D">
    <w:pPr>
      <w:pStyle w:val="a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3"/>
      </w:rPr>
      <w:id w:val="-1213734632"/>
      <w:docPartObj>
        <w:docPartGallery w:val="Page Numbers (Bottom of Page)"/>
        <w:docPartUnique/>
      </w:docPartObj>
    </w:sdtPr>
    <w:sdtEndPr>
      <w:rPr>
        <w:rStyle w:val="af3"/>
      </w:rPr>
    </w:sdtEndPr>
    <w:sdtContent>
      <w:p w14:paraId="009F52A6" w14:textId="77777777" w:rsidR="00D1258D" w:rsidRDefault="00D1258D" w:rsidP="004A5A13">
        <w:pPr>
          <w:pStyle w:val="ab"/>
          <w:framePr w:wrap="none" w:vAnchor="text" w:hAnchor="margin" w:xAlign="right" w:y="1"/>
          <w:rPr>
            <w:rStyle w:val="af3"/>
          </w:rPr>
        </w:pPr>
        <w:r>
          <w:rPr>
            <w:rStyle w:val="af3"/>
          </w:rPr>
          <w:fldChar w:fldCharType="begin"/>
        </w:r>
        <w:r>
          <w:rPr>
            <w:rStyle w:val="af3"/>
          </w:rPr>
          <w:instrText xml:space="preserve"> PAGE </w:instrText>
        </w:r>
        <w:r>
          <w:rPr>
            <w:rStyle w:val="af3"/>
          </w:rPr>
          <w:fldChar w:fldCharType="separate"/>
        </w:r>
        <w:r>
          <w:rPr>
            <w:rStyle w:val="af3"/>
            <w:noProof/>
          </w:rPr>
          <w:t>2</w:t>
        </w:r>
        <w:r>
          <w:rPr>
            <w:rStyle w:val="af3"/>
          </w:rPr>
          <w:fldChar w:fldCharType="end"/>
        </w:r>
      </w:p>
    </w:sdtContent>
  </w:sdt>
  <w:p w14:paraId="7B324D38" w14:textId="77777777" w:rsidR="003F055F" w:rsidRDefault="003F055F" w:rsidP="004C2605">
    <w:pPr>
      <w:spacing w:after="0" w:line="200" w:lineRule="exact"/>
      <w:ind w:right="360"/>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78AE" w14:textId="77777777" w:rsidR="003F055F" w:rsidRDefault="003A0D4D">
    <w:pPr>
      <w:spacing w:after="0" w:line="200" w:lineRule="exact"/>
      <w:rPr>
        <w:sz w:val="20"/>
        <w:szCs w:val="20"/>
      </w:rPr>
    </w:pPr>
    <w:r>
      <w:rPr>
        <w:noProof/>
      </w:rPr>
      <mc:AlternateContent>
        <mc:Choice Requires="wps">
          <w:drawing>
            <wp:anchor distT="0" distB="0" distL="114300" distR="114300" simplePos="0" relativeHeight="503311304" behindDoc="1" locked="0" layoutInCell="1" allowOverlap="1" wp14:anchorId="6CBE3415" wp14:editId="57E0E87D">
              <wp:simplePos x="0" y="0"/>
              <wp:positionH relativeFrom="page">
                <wp:posOffset>6680200</wp:posOffset>
              </wp:positionH>
              <wp:positionV relativeFrom="page">
                <wp:posOffset>9596120</wp:posOffset>
              </wp:positionV>
              <wp:extent cx="227965" cy="196850"/>
              <wp:effectExtent l="0" t="0" r="63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7965" cy="196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3DBC0" w14:textId="77777777" w:rsidR="003F055F" w:rsidRDefault="003F055F">
                          <w:pPr>
                            <w:spacing w:after="0" w:line="265" w:lineRule="exact"/>
                            <w:ind w:left="58"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0F0F0F"/>
                              <w:w w:val="109"/>
                              <w:sz w:val="24"/>
                              <w:szCs w:val="24"/>
                            </w:rPr>
                            <w:instrText xml:space="preserve"> PAGE </w:instrText>
                          </w:r>
                          <w:r>
                            <w:fldChar w:fldCharType="separate"/>
                          </w:r>
                          <w:r w:rsidR="000537EE">
                            <w:rPr>
                              <w:rFonts w:ascii="Times New Roman" w:eastAsia="Times New Roman" w:hAnsi="Times New Roman" w:cs="Times New Roman"/>
                              <w:noProof/>
                              <w:color w:val="0F0F0F"/>
                              <w:w w:val="109"/>
                              <w:sz w:val="24"/>
                              <w:szCs w:val="24"/>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097010" id="_x0000_t202" coordsize="21600,21600" o:spt="202" path="m,l,21600r21600,l21600,xe">
              <v:stroke joinstyle="miter"/>
              <v:path gradientshapeok="t" o:connecttype="rect"/>
            </v:shapetype>
            <v:shape id="Text Box 1" o:spid="_x0000_s1027" type="#_x0000_t202" style="position:absolute;margin-left:526pt;margin-top:755.6pt;width:17.95pt;height:15.5pt;z-index:-5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" filled="f" stroked="f">
              <v:path arrowok="t"/>
              <v:textbox inset="0,0,0,0">
                <w:txbxContent>
                  <w:p w14:paraId="66176FC0" w14:textId="77777777" w:rsidR="003F055F" w:rsidRDefault="003F055F">
                    <w:pPr>
                      <w:spacing w:after="0" w:line="265" w:lineRule="exact"/>
                      <w:ind w:left="58"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color w:val="0F0F0F"/>
                        <w:w w:val="109"/>
                        <w:sz w:val="24"/>
                        <w:szCs w:val="24"/>
                      </w:rPr>
                      <w:instrText xml:space="preserve"> PAGE </w:instrText>
                    </w:r>
                    <w:r>
                      <w:fldChar w:fldCharType="separate"/>
                    </w:r>
                    <w:r w:rsidR="000537EE">
                      <w:rPr>
                        <w:rFonts w:ascii="Times New Roman" w:eastAsia="Times New Roman" w:hAnsi="Times New Roman" w:cs="Times New Roman"/>
                        <w:noProof/>
                        <w:color w:val="0F0F0F"/>
                        <w:w w:val="109"/>
                        <w:sz w:val="24"/>
                        <w:szCs w:val="24"/>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3BA63" w14:textId="77777777" w:rsidR="00346827" w:rsidRDefault="00346827">
      <w:pPr>
        <w:spacing w:after="0" w:line="240" w:lineRule="auto"/>
      </w:pPr>
      <w:r>
        <w:separator/>
      </w:r>
    </w:p>
  </w:footnote>
  <w:footnote w:type="continuationSeparator" w:id="0">
    <w:p w14:paraId="0C418BC2" w14:textId="77777777" w:rsidR="00346827" w:rsidRDefault="00346827">
      <w:pPr>
        <w:spacing w:after="0" w:line="240" w:lineRule="auto"/>
      </w:pPr>
      <w:r>
        <w:continuationSeparator/>
      </w:r>
    </w:p>
  </w:footnote>
  <w:footnote w:type="continuationNotice" w:id="1">
    <w:p w14:paraId="6469398B" w14:textId="77777777" w:rsidR="00346827" w:rsidRDefault="003468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E83B" w14:textId="77777777" w:rsidR="00D1258D" w:rsidRDefault="00D1258D">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D9474" w14:textId="77777777" w:rsidR="00D1258D" w:rsidRDefault="00D1258D">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0F6B9" w14:textId="77777777" w:rsidR="00D1258D" w:rsidRDefault="00D1258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5BC0"/>
    <w:multiLevelType w:val="hybridMultilevel"/>
    <w:tmpl w:val="2C8A2556"/>
    <w:lvl w:ilvl="0" w:tplc="E82EC81E">
      <w:numFmt w:val="bullet"/>
      <w:lvlText w:val="・"/>
      <w:lvlJc w:val="left"/>
      <w:pPr>
        <w:ind w:left="1260" w:hanging="420"/>
      </w:pPr>
      <w:rPr>
        <w:rFonts w:ascii="MS UI Gothic" w:eastAsia="MS UI Gothic" w:hAnsi="MS UI Gothic" w:cs="Arial"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191F63B4"/>
    <w:multiLevelType w:val="hybridMultilevel"/>
    <w:tmpl w:val="6180E426"/>
    <w:lvl w:ilvl="0" w:tplc="1E1A27DE">
      <w:numFmt w:val="bullet"/>
      <w:lvlText w:val="・"/>
      <w:lvlJc w:val="left"/>
      <w:pPr>
        <w:ind w:left="2298" w:hanging="420"/>
      </w:pPr>
      <w:rPr>
        <w:rFonts w:ascii="ＭＳ Ｐゴシック" w:eastAsia="ＭＳ Ｐゴシック" w:hAnsi="ＭＳ Ｐゴシック" w:cs="MS UI Gothic" w:hint="eastAsia"/>
      </w:rPr>
    </w:lvl>
    <w:lvl w:ilvl="1" w:tplc="0409000B">
      <w:start w:val="1"/>
      <w:numFmt w:val="bullet"/>
      <w:lvlText w:val=""/>
      <w:lvlJc w:val="left"/>
      <w:pPr>
        <w:ind w:left="2718" w:hanging="420"/>
      </w:pPr>
      <w:rPr>
        <w:rFonts w:ascii="Wingdings" w:hAnsi="Wingdings" w:hint="default"/>
      </w:rPr>
    </w:lvl>
    <w:lvl w:ilvl="2" w:tplc="0409000D" w:tentative="1">
      <w:start w:val="1"/>
      <w:numFmt w:val="bullet"/>
      <w:lvlText w:val=""/>
      <w:lvlJc w:val="left"/>
      <w:pPr>
        <w:ind w:left="3138" w:hanging="420"/>
      </w:pPr>
      <w:rPr>
        <w:rFonts w:ascii="Wingdings" w:hAnsi="Wingdings" w:hint="default"/>
      </w:rPr>
    </w:lvl>
    <w:lvl w:ilvl="3" w:tplc="04090001" w:tentative="1">
      <w:start w:val="1"/>
      <w:numFmt w:val="bullet"/>
      <w:lvlText w:val=""/>
      <w:lvlJc w:val="left"/>
      <w:pPr>
        <w:ind w:left="3558" w:hanging="420"/>
      </w:pPr>
      <w:rPr>
        <w:rFonts w:ascii="Wingdings" w:hAnsi="Wingdings" w:hint="default"/>
      </w:rPr>
    </w:lvl>
    <w:lvl w:ilvl="4" w:tplc="0409000B" w:tentative="1">
      <w:start w:val="1"/>
      <w:numFmt w:val="bullet"/>
      <w:lvlText w:val=""/>
      <w:lvlJc w:val="left"/>
      <w:pPr>
        <w:ind w:left="3978" w:hanging="420"/>
      </w:pPr>
      <w:rPr>
        <w:rFonts w:ascii="Wingdings" w:hAnsi="Wingdings" w:hint="default"/>
      </w:rPr>
    </w:lvl>
    <w:lvl w:ilvl="5" w:tplc="0409000D" w:tentative="1">
      <w:start w:val="1"/>
      <w:numFmt w:val="bullet"/>
      <w:lvlText w:val=""/>
      <w:lvlJc w:val="left"/>
      <w:pPr>
        <w:ind w:left="4398" w:hanging="420"/>
      </w:pPr>
      <w:rPr>
        <w:rFonts w:ascii="Wingdings" w:hAnsi="Wingdings" w:hint="default"/>
      </w:rPr>
    </w:lvl>
    <w:lvl w:ilvl="6" w:tplc="04090001" w:tentative="1">
      <w:start w:val="1"/>
      <w:numFmt w:val="bullet"/>
      <w:lvlText w:val=""/>
      <w:lvlJc w:val="left"/>
      <w:pPr>
        <w:ind w:left="4818" w:hanging="420"/>
      </w:pPr>
      <w:rPr>
        <w:rFonts w:ascii="Wingdings" w:hAnsi="Wingdings" w:hint="default"/>
      </w:rPr>
    </w:lvl>
    <w:lvl w:ilvl="7" w:tplc="0409000B" w:tentative="1">
      <w:start w:val="1"/>
      <w:numFmt w:val="bullet"/>
      <w:lvlText w:val=""/>
      <w:lvlJc w:val="left"/>
      <w:pPr>
        <w:ind w:left="5238" w:hanging="420"/>
      </w:pPr>
      <w:rPr>
        <w:rFonts w:ascii="Wingdings" w:hAnsi="Wingdings" w:hint="default"/>
      </w:rPr>
    </w:lvl>
    <w:lvl w:ilvl="8" w:tplc="0409000D" w:tentative="1">
      <w:start w:val="1"/>
      <w:numFmt w:val="bullet"/>
      <w:lvlText w:val=""/>
      <w:lvlJc w:val="left"/>
      <w:pPr>
        <w:ind w:left="5658" w:hanging="420"/>
      </w:pPr>
      <w:rPr>
        <w:rFonts w:ascii="Wingdings" w:hAnsi="Wingdings" w:hint="default"/>
      </w:rPr>
    </w:lvl>
  </w:abstractNum>
  <w:abstractNum w:abstractNumId="2" w15:restartNumberingAfterBreak="0">
    <w:nsid w:val="41105125"/>
    <w:multiLevelType w:val="hybridMultilevel"/>
    <w:tmpl w:val="01D8030E"/>
    <w:lvl w:ilvl="0" w:tplc="1B90CF4A">
      <w:numFmt w:val="bullet"/>
      <w:lvlText w:val=""/>
      <w:lvlJc w:val="left"/>
      <w:pPr>
        <w:ind w:left="1200" w:hanging="360"/>
      </w:pPr>
      <w:rPr>
        <w:rFonts w:ascii="MS Reference Specialty" w:eastAsia="MS Reference Specialty" w:hAnsi="MS Reference Specialty" w:cs="MS Reference Specialty" w:hint="default"/>
        <w:w w:val="61"/>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4738794A"/>
    <w:multiLevelType w:val="hybridMultilevel"/>
    <w:tmpl w:val="E050DF78"/>
    <w:lvl w:ilvl="0" w:tplc="E82EC81E">
      <w:numFmt w:val="bullet"/>
      <w:lvlText w:val="・"/>
      <w:lvlJc w:val="left"/>
      <w:pPr>
        <w:ind w:left="561" w:hanging="420"/>
      </w:pPr>
      <w:rPr>
        <w:rFonts w:ascii="MS UI Gothic" w:eastAsia="MS UI Gothic" w:hAnsi="MS UI Gothic" w:cs="Arial" w:hint="eastAsia"/>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4" w15:restartNumberingAfterBreak="0">
    <w:nsid w:val="51FB41D1"/>
    <w:multiLevelType w:val="hybridMultilevel"/>
    <w:tmpl w:val="78EEE0C8"/>
    <w:lvl w:ilvl="0" w:tplc="1E1A27DE">
      <w:numFmt w:val="bullet"/>
      <w:lvlText w:val="・"/>
      <w:lvlJc w:val="left"/>
      <w:pPr>
        <w:ind w:left="2298" w:hanging="420"/>
      </w:pPr>
      <w:rPr>
        <w:rFonts w:ascii="ＭＳ Ｐゴシック" w:eastAsia="ＭＳ Ｐゴシック" w:hAnsi="ＭＳ Ｐゴシック" w:cs="MS UI Gothic" w:hint="eastAsia"/>
      </w:rPr>
    </w:lvl>
    <w:lvl w:ilvl="1" w:tplc="1E1A27DE">
      <w:numFmt w:val="bullet"/>
      <w:lvlText w:val="・"/>
      <w:lvlJc w:val="left"/>
      <w:pPr>
        <w:ind w:left="420" w:hanging="420"/>
      </w:pPr>
      <w:rPr>
        <w:rFonts w:ascii="ＭＳ Ｐゴシック" w:eastAsia="ＭＳ Ｐゴシック" w:hAnsi="ＭＳ Ｐゴシック" w:cs="MS UI Gothic" w:hint="eastAsia"/>
      </w:rPr>
    </w:lvl>
    <w:lvl w:ilvl="2" w:tplc="0409000D" w:tentative="1">
      <w:start w:val="1"/>
      <w:numFmt w:val="bullet"/>
      <w:lvlText w:val=""/>
      <w:lvlJc w:val="left"/>
      <w:pPr>
        <w:ind w:left="3138" w:hanging="420"/>
      </w:pPr>
      <w:rPr>
        <w:rFonts w:ascii="Wingdings" w:hAnsi="Wingdings" w:hint="default"/>
      </w:rPr>
    </w:lvl>
    <w:lvl w:ilvl="3" w:tplc="04090001" w:tentative="1">
      <w:start w:val="1"/>
      <w:numFmt w:val="bullet"/>
      <w:lvlText w:val=""/>
      <w:lvlJc w:val="left"/>
      <w:pPr>
        <w:ind w:left="3558" w:hanging="420"/>
      </w:pPr>
      <w:rPr>
        <w:rFonts w:ascii="Wingdings" w:hAnsi="Wingdings" w:hint="default"/>
      </w:rPr>
    </w:lvl>
    <w:lvl w:ilvl="4" w:tplc="0409000B" w:tentative="1">
      <w:start w:val="1"/>
      <w:numFmt w:val="bullet"/>
      <w:lvlText w:val=""/>
      <w:lvlJc w:val="left"/>
      <w:pPr>
        <w:ind w:left="3978" w:hanging="420"/>
      </w:pPr>
      <w:rPr>
        <w:rFonts w:ascii="Wingdings" w:hAnsi="Wingdings" w:hint="default"/>
      </w:rPr>
    </w:lvl>
    <w:lvl w:ilvl="5" w:tplc="0409000D" w:tentative="1">
      <w:start w:val="1"/>
      <w:numFmt w:val="bullet"/>
      <w:lvlText w:val=""/>
      <w:lvlJc w:val="left"/>
      <w:pPr>
        <w:ind w:left="4398" w:hanging="420"/>
      </w:pPr>
      <w:rPr>
        <w:rFonts w:ascii="Wingdings" w:hAnsi="Wingdings" w:hint="default"/>
      </w:rPr>
    </w:lvl>
    <w:lvl w:ilvl="6" w:tplc="04090001" w:tentative="1">
      <w:start w:val="1"/>
      <w:numFmt w:val="bullet"/>
      <w:lvlText w:val=""/>
      <w:lvlJc w:val="left"/>
      <w:pPr>
        <w:ind w:left="4818" w:hanging="420"/>
      </w:pPr>
      <w:rPr>
        <w:rFonts w:ascii="Wingdings" w:hAnsi="Wingdings" w:hint="default"/>
      </w:rPr>
    </w:lvl>
    <w:lvl w:ilvl="7" w:tplc="0409000B" w:tentative="1">
      <w:start w:val="1"/>
      <w:numFmt w:val="bullet"/>
      <w:lvlText w:val=""/>
      <w:lvlJc w:val="left"/>
      <w:pPr>
        <w:ind w:left="5238" w:hanging="420"/>
      </w:pPr>
      <w:rPr>
        <w:rFonts w:ascii="Wingdings" w:hAnsi="Wingdings" w:hint="default"/>
      </w:rPr>
    </w:lvl>
    <w:lvl w:ilvl="8" w:tplc="0409000D" w:tentative="1">
      <w:start w:val="1"/>
      <w:numFmt w:val="bullet"/>
      <w:lvlText w:val=""/>
      <w:lvlJc w:val="left"/>
      <w:pPr>
        <w:ind w:left="5658" w:hanging="420"/>
      </w:pPr>
      <w:rPr>
        <w:rFonts w:ascii="Wingdings" w:hAnsi="Wingdings" w:hint="default"/>
      </w:rPr>
    </w:lvl>
  </w:abstractNum>
  <w:abstractNum w:abstractNumId="5" w15:restartNumberingAfterBreak="0">
    <w:nsid w:val="5C2A72CF"/>
    <w:multiLevelType w:val="hybridMultilevel"/>
    <w:tmpl w:val="9C54D0EE"/>
    <w:lvl w:ilvl="0" w:tplc="E82EC81E">
      <w:numFmt w:val="bullet"/>
      <w:lvlText w:val="・"/>
      <w:lvlJc w:val="left"/>
      <w:pPr>
        <w:ind w:left="1260" w:hanging="420"/>
      </w:pPr>
      <w:rPr>
        <w:rFonts w:ascii="MS UI Gothic" w:eastAsia="MS UI Gothic" w:hAnsi="MS UI Gothic" w:cs="Arial"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608D3DC5"/>
    <w:multiLevelType w:val="hybridMultilevel"/>
    <w:tmpl w:val="9F224C04"/>
    <w:lvl w:ilvl="0" w:tplc="DAA8004C">
      <w:numFmt w:val="bullet"/>
      <w:lvlText w:val=""/>
      <w:lvlJc w:val="left"/>
      <w:pPr>
        <w:ind w:left="1878" w:hanging="360"/>
      </w:pPr>
      <w:rPr>
        <w:rFonts w:ascii="MS Reference Specialty" w:eastAsia="MS Reference Specialty" w:hAnsi="MS Reference Specialty" w:cs="MS Reference Specialty" w:hint="default"/>
        <w:w w:val="61"/>
      </w:rPr>
    </w:lvl>
    <w:lvl w:ilvl="1" w:tplc="0409000B" w:tentative="1">
      <w:start w:val="1"/>
      <w:numFmt w:val="bullet"/>
      <w:lvlText w:val=""/>
      <w:lvlJc w:val="left"/>
      <w:pPr>
        <w:ind w:left="2358" w:hanging="420"/>
      </w:pPr>
      <w:rPr>
        <w:rFonts w:ascii="Wingdings" w:hAnsi="Wingdings" w:hint="default"/>
      </w:rPr>
    </w:lvl>
    <w:lvl w:ilvl="2" w:tplc="0409000D" w:tentative="1">
      <w:start w:val="1"/>
      <w:numFmt w:val="bullet"/>
      <w:lvlText w:val=""/>
      <w:lvlJc w:val="left"/>
      <w:pPr>
        <w:ind w:left="2778" w:hanging="420"/>
      </w:pPr>
      <w:rPr>
        <w:rFonts w:ascii="Wingdings" w:hAnsi="Wingdings" w:hint="default"/>
      </w:rPr>
    </w:lvl>
    <w:lvl w:ilvl="3" w:tplc="04090001" w:tentative="1">
      <w:start w:val="1"/>
      <w:numFmt w:val="bullet"/>
      <w:lvlText w:val=""/>
      <w:lvlJc w:val="left"/>
      <w:pPr>
        <w:ind w:left="3198" w:hanging="420"/>
      </w:pPr>
      <w:rPr>
        <w:rFonts w:ascii="Wingdings" w:hAnsi="Wingdings" w:hint="default"/>
      </w:rPr>
    </w:lvl>
    <w:lvl w:ilvl="4" w:tplc="0409000B" w:tentative="1">
      <w:start w:val="1"/>
      <w:numFmt w:val="bullet"/>
      <w:lvlText w:val=""/>
      <w:lvlJc w:val="left"/>
      <w:pPr>
        <w:ind w:left="3618" w:hanging="420"/>
      </w:pPr>
      <w:rPr>
        <w:rFonts w:ascii="Wingdings" w:hAnsi="Wingdings" w:hint="default"/>
      </w:rPr>
    </w:lvl>
    <w:lvl w:ilvl="5" w:tplc="0409000D" w:tentative="1">
      <w:start w:val="1"/>
      <w:numFmt w:val="bullet"/>
      <w:lvlText w:val=""/>
      <w:lvlJc w:val="left"/>
      <w:pPr>
        <w:ind w:left="4038" w:hanging="420"/>
      </w:pPr>
      <w:rPr>
        <w:rFonts w:ascii="Wingdings" w:hAnsi="Wingdings" w:hint="default"/>
      </w:rPr>
    </w:lvl>
    <w:lvl w:ilvl="6" w:tplc="04090001" w:tentative="1">
      <w:start w:val="1"/>
      <w:numFmt w:val="bullet"/>
      <w:lvlText w:val=""/>
      <w:lvlJc w:val="left"/>
      <w:pPr>
        <w:ind w:left="4458" w:hanging="420"/>
      </w:pPr>
      <w:rPr>
        <w:rFonts w:ascii="Wingdings" w:hAnsi="Wingdings" w:hint="default"/>
      </w:rPr>
    </w:lvl>
    <w:lvl w:ilvl="7" w:tplc="0409000B" w:tentative="1">
      <w:start w:val="1"/>
      <w:numFmt w:val="bullet"/>
      <w:lvlText w:val=""/>
      <w:lvlJc w:val="left"/>
      <w:pPr>
        <w:ind w:left="4878" w:hanging="420"/>
      </w:pPr>
      <w:rPr>
        <w:rFonts w:ascii="Wingdings" w:hAnsi="Wingdings" w:hint="default"/>
      </w:rPr>
    </w:lvl>
    <w:lvl w:ilvl="8" w:tplc="0409000D" w:tentative="1">
      <w:start w:val="1"/>
      <w:numFmt w:val="bullet"/>
      <w:lvlText w:val=""/>
      <w:lvlJc w:val="left"/>
      <w:pPr>
        <w:ind w:left="5298" w:hanging="420"/>
      </w:pPr>
      <w:rPr>
        <w:rFonts w:ascii="Wingdings" w:hAnsi="Wingdings" w:hint="default"/>
      </w:rPr>
    </w:lvl>
  </w:abstractNum>
  <w:abstractNum w:abstractNumId="7" w15:restartNumberingAfterBreak="0">
    <w:nsid w:val="75297908"/>
    <w:multiLevelType w:val="hybridMultilevel"/>
    <w:tmpl w:val="F6385756"/>
    <w:lvl w:ilvl="0" w:tplc="1E1A27DE">
      <w:numFmt w:val="bullet"/>
      <w:lvlText w:val="・"/>
      <w:lvlJc w:val="left"/>
      <w:pPr>
        <w:ind w:left="420" w:hanging="420"/>
      </w:pPr>
      <w:rPr>
        <w:rFonts w:ascii="ＭＳ Ｐゴシック" w:eastAsia="ＭＳ Ｐゴシック" w:hAnsi="ＭＳ Ｐゴシック" w:cs="MS UI Gothic" w:hint="eastAsia"/>
      </w:rPr>
    </w:lvl>
    <w:lvl w:ilvl="1" w:tplc="045466FA">
      <w:numFmt w:val="bullet"/>
      <w:lvlText w:val=""/>
      <w:lvlJc w:val="left"/>
      <w:pPr>
        <w:ind w:left="780" w:hanging="360"/>
      </w:pPr>
      <w:rPr>
        <w:rFonts w:ascii="MS Reference Specialty" w:eastAsia="MS Reference Specialty" w:hAnsi="MS Reference Specialty" w:cs="MS Reference Specialty" w:hint="default"/>
        <w:w w:val="61"/>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5"/>
  </w:num>
  <w:num w:numId="3">
    <w:abstractNumId w:val="2"/>
  </w:num>
  <w:num w:numId="4">
    <w:abstractNumId w:val="7"/>
  </w:num>
  <w:num w:numId="5">
    <w:abstractNumId w:val="6"/>
  </w:num>
  <w:num w:numId="6">
    <w:abstractNumId w:val="1"/>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bordersDoNotSurroundHeader/>
  <w:bordersDoNotSurroundFooter/>
  <w:activeWritingStyle w:appName="MSWord" w:lang="en-US" w:vendorID="64" w:dllVersion="0" w:nlCheck="1" w:checkStyle="0"/>
  <w:activeWritingStyle w:appName="MSWord" w:lang="en-US" w:vendorID="64" w:dllVersion="4096" w:nlCheck="1" w:checkStyle="0"/>
  <w:proofState w:spelling="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D9E"/>
    <w:rsid w:val="00010D86"/>
    <w:rsid w:val="000332E2"/>
    <w:rsid w:val="00052D97"/>
    <w:rsid w:val="000537EE"/>
    <w:rsid w:val="00096868"/>
    <w:rsid w:val="00097EAF"/>
    <w:rsid w:val="000F30D1"/>
    <w:rsid w:val="00107D13"/>
    <w:rsid w:val="001159F4"/>
    <w:rsid w:val="00131BFD"/>
    <w:rsid w:val="0014499B"/>
    <w:rsid w:val="00146545"/>
    <w:rsid w:val="0017504F"/>
    <w:rsid w:val="001763C7"/>
    <w:rsid w:val="001C15DC"/>
    <w:rsid w:val="001E238F"/>
    <w:rsid w:val="001E41CC"/>
    <w:rsid w:val="001F70CC"/>
    <w:rsid w:val="002158AF"/>
    <w:rsid w:val="002158B7"/>
    <w:rsid w:val="00232331"/>
    <w:rsid w:val="00246E3F"/>
    <w:rsid w:val="002747B6"/>
    <w:rsid w:val="002817ED"/>
    <w:rsid w:val="00292CB5"/>
    <w:rsid w:val="00296102"/>
    <w:rsid w:val="002C0C12"/>
    <w:rsid w:val="002D6462"/>
    <w:rsid w:val="002D74EF"/>
    <w:rsid w:val="002E1663"/>
    <w:rsid w:val="002E3216"/>
    <w:rsid w:val="002E7B3E"/>
    <w:rsid w:val="002F7331"/>
    <w:rsid w:val="003044C5"/>
    <w:rsid w:val="003072EA"/>
    <w:rsid w:val="0031014D"/>
    <w:rsid w:val="0034297F"/>
    <w:rsid w:val="0034553D"/>
    <w:rsid w:val="00346827"/>
    <w:rsid w:val="0037196B"/>
    <w:rsid w:val="00377330"/>
    <w:rsid w:val="00380B1C"/>
    <w:rsid w:val="00395A58"/>
    <w:rsid w:val="003A0D4D"/>
    <w:rsid w:val="003A1795"/>
    <w:rsid w:val="003E13F9"/>
    <w:rsid w:val="003F055F"/>
    <w:rsid w:val="004146B2"/>
    <w:rsid w:val="0044174F"/>
    <w:rsid w:val="00447A60"/>
    <w:rsid w:val="00455474"/>
    <w:rsid w:val="00464A50"/>
    <w:rsid w:val="004860FE"/>
    <w:rsid w:val="004954EE"/>
    <w:rsid w:val="004B7BB4"/>
    <w:rsid w:val="004C2605"/>
    <w:rsid w:val="004D57A9"/>
    <w:rsid w:val="00502DFA"/>
    <w:rsid w:val="00516E8D"/>
    <w:rsid w:val="00531E75"/>
    <w:rsid w:val="005416C9"/>
    <w:rsid w:val="00587EC5"/>
    <w:rsid w:val="005948A4"/>
    <w:rsid w:val="005D7484"/>
    <w:rsid w:val="005E5340"/>
    <w:rsid w:val="005F33DC"/>
    <w:rsid w:val="006503A2"/>
    <w:rsid w:val="00660032"/>
    <w:rsid w:val="0066463E"/>
    <w:rsid w:val="006F32C8"/>
    <w:rsid w:val="006F3A32"/>
    <w:rsid w:val="006F689A"/>
    <w:rsid w:val="007173CC"/>
    <w:rsid w:val="00722328"/>
    <w:rsid w:val="007245B8"/>
    <w:rsid w:val="00730C68"/>
    <w:rsid w:val="00731DE0"/>
    <w:rsid w:val="0073251C"/>
    <w:rsid w:val="00733168"/>
    <w:rsid w:val="007346AA"/>
    <w:rsid w:val="0074082E"/>
    <w:rsid w:val="007779A9"/>
    <w:rsid w:val="007B46D3"/>
    <w:rsid w:val="007F1867"/>
    <w:rsid w:val="007F404C"/>
    <w:rsid w:val="007F4B9F"/>
    <w:rsid w:val="0080130E"/>
    <w:rsid w:val="00814C22"/>
    <w:rsid w:val="0085004F"/>
    <w:rsid w:val="00866BC7"/>
    <w:rsid w:val="00866DB8"/>
    <w:rsid w:val="00891B86"/>
    <w:rsid w:val="008952B9"/>
    <w:rsid w:val="00897E73"/>
    <w:rsid w:val="008C08CF"/>
    <w:rsid w:val="008D01B2"/>
    <w:rsid w:val="008E6F4E"/>
    <w:rsid w:val="00916E3E"/>
    <w:rsid w:val="00917DB2"/>
    <w:rsid w:val="00931136"/>
    <w:rsid w:val="00936B0C"/>
    <w:rsid w:val="00952841"/>
    <w:rsid w:val="00985525"/>
    <w:rsid w:val="00987000"/>
    <w:rsid w:val="009932DA"/>
    <w:rsid w:val="009A2852"/>
    <w:rsid w:val="009C7427"/>
    <w:rsid w:val="009E4553"/>
    <w:rsid w:val="009F25EB"/>
    <w:rsid w:val="00A02A63"/>
    <w:rsid w:val="00A1216F"/>
    <w:rsid w:val="00A256D5"/>
    <w:rsid w:val="00A470F5"/>
    <w:rsid w:val="00A501DF"/>
    <w:rsid w:val="00A67E87"/>
    <w:rsid w:val="00A74B97"/>
    <w:rsid w:val="00A90804"/>
    <w:rsid w:val="00AA1B09"/>
    <w:rsid w:val="00AB5120"/>
    <w:rsid w:val="00AE294B"/>
    <w:rsid w:val="00AF309B"/>
    <w:rsid w:val="00AF630B"/>
    <w:rsid w:val="00B137CD"/>
    <w:rsid w:val="00B24D9E"/>
    <w:rsid w:val="00B5470A"/>
    <w:rsid w:val="00B905B9"/>
    <w:rsid w:val="00B95CCE"/>
    <w:rsid w:val="00BB0EA2"/>
    <w:rsid w:val="00BB6506"/>
    <w:rsid w:val="00C06451"/>
    <w:rsid w:val="00C16D20"/>
    <w:rsid w:val="00C5226A"/>
    <w:rsid w:val="00C70031"/>
    <w:rsid w:val="00C70CB3"/>
    <w:rsid w:val="00CC617B"/>
    <w:rsid w:val="00CD39AE"/>
    <w:rsid w:val="00D1258D"/>
    <w:rsid w:val="00D30510"/>
    <w:rsid w:val="00D36269"/>
    <w:rsid w:val="00D45F3B"/>
    <w:rsid w:val="00D62D8C"/>
    <w:rsid w:val="00D77269"/>
    <w:rsid w:val="00D844DF"/>
    <w:rsid w:val="00D845F0"/>
    <w:rsid w:val="00DC0A90"/>
    <w:rsid w:val="00DC587B"/>
    <w:rsid w:val="00DD2262"/>
    <w:rsid w:val="00E01AEB"/>
    <w:rsid w:val="00E05887"/>
    <w:rsid w:val="00E224A9"/>
    <w:rsid w:val="00E612D3"/>
    <w:rsid w:val="00E77FC1"/>
    <w:rsid w:val="00E949C0"/>
    <w:rsid w:val="00EA501B"/>
    <w:rsid w:val="00ED22D0"/>
    <w:rsid w:val="00EE4D6C"/>
    <w:rsid w:val="00F14C47"/>
    <w:rsid w:val="00FB43CE"/>
    <w:rsid w:val="00FD034B"/>
    <w:rsid w:val="00FD1C4C"/>
    <w:rsid w:val="00FD2CBD"/>
    <w:rsid w:val="00FE2C20"/>
    <w:rsid w:val="00FE52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2FDC91"/>
  <w15:docId w15:val="{9CD7B3BC-B8EE-9848-A4E9-C80E8343F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102B"/>
  </w:style>
  <w:style w:type="paragraph" w:styleId="1">
    <w:name w:val="heading 1"/>
    <w:basedOn w:val="a"/>
    <w:next w:val="a"/>
    <w:link w:val="10"/>
    <w:uiPriority w:val="9"/>
    <w:qFormat/>
    <w:rsid w:val="0098700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87000"/>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DD2262"/>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0032"/>
    <w:pPr>
      <w:ind w:leftChars="400" w:left="960"/>
    </w:pPr>
  </w:style>
  <w:style w:type="character" w:styleId="a4">
    <w:name w:val="Placeholder Text"/>
    <w:basedOn w:val="a0"/>
    <w:uiPriority w:val="99"/>
    <w:semiHidden/>
    <w:rsid w:val="001E238F"/>
    <w:rPr>
      <w:color w:val="808080"/>
    </w:rPr>
  </w:style>
  <w:style w:type="character" w:customStyle="1" w:styleId="10">
    <w:name w:val="見出し 1 (文字)"/>
    <w:basedOn w:val="a0"/>
    <w:link w:val="1"/>
    <w:uiPriority w:val="9"/>
    <w:rsid w:val="00987000"/>
    <w:rPr>
      <w:rFonts w:asciiTheme="majorHAnsi" w:eastAsiaTheme="majorEastAsia" w:hAnsiTheme="majorHAnsi" w:cstheme="majorBidi"/>
      <w:sz w:val="24"/>
      <w:szCs w:val="24"/>
    </w:rPr>
  </w:style>
  <w:style w:type="character" w:customStyle="1" w:styleId="20">
    <w:name w:val="見出し 2 (文字)"/>
    <w:basedOn w:val="a0"/>
    <w:link w:val="2"/>
    <w:uiPriority w:val="9"/>
    <w:rsid w:val="00987000"/>
    <w:rPr>
      <w:rFonts w:asciiTheme="majorHAnsi" w:eastAsiaTheme="majorEastAsia" w:hAnsiTheme="majorHAnsi" w:cstheme="majorBidi"/>
    </w:rPr>
  </w:style>
  <w:style w:type="paragraph" w:styleId="11">
    <w:name w:val="toc 1"/>
    <w:basedOn w:val="a"/>
    <w:next w:val="a"/>
    <w:autoRedefine/>
    <w:uiPriority w:val="39"/>
    <w:unhideWhenUsed/>
    <w:rsid w:val="00C70031"/>
    <w:pPr>
      <w:tabs>
        <w:tab w:val="right" w:leader="dot" w:pos="11090"/>
      </w:tabs>
    </w:pPr>
  </w:style>
  <w:style w:type="paragraph" w:styleId="21">
    <w:name w:val="toc 2"/>
    <w:basedOn w:val="a"/>
    <w:next w:val="a"/>
    <w:autoRedefine/>
    <w:uiPriority w:val="39"/>
    <w:unhideWhenUsed/>
    <w:rsid w:val="00987000"/>
    <w:pPr>
      <w:ind w:leftChars="100" w:left="220"/>
    </w:pPr>
  </w:style>
  <w:style w:type="character" w:styleId="a5">
    <w:name w:val="Hyperlink"/>
    <w:basedOn w:val="a0"/>
    <w:uiPriority w:val="99"/>
    <w:unhideWhenUsed/>
    <w:rsid w:val="00987000"/>
    <w:rPr>
      <w:color w:val="0000FF" w:themeColor="hyperlink"/>
      <w:u w:val="single"/>
    </w:rPr>
  </w:style>
  <w:style w:type="paragraph" w:customStyle="1" w:styleId="12">
    <w:name w:val="スタイル1"/>
    <w:basedOn w:val="2"/>
    <w:qFormat/>
    <w:rsid w:val="00DD2262"/>
    <w:rPr>
      <w:rFonts w:eastAsia="Arial"/>
      <w:b/>
      <w:sz w:val="24"/>
    </w:rPr>
  </w:style>
  <w:style w:type="character" w:customStyle="1" w:styleId="30">
    <w:name w:val="見出し 3 (文字)"/>
    <w:basedOn w:val="a0"/>
    <w:link w:val="3"/>
    <w:uiPriority w:val="9"/>
    <w:rsid w:val="00DD2262"/>
    <w:rPr>
      <w:rFonts w:asciiTheme="majorHAnsi" w:eastAsiaTheme="majorEastAsia" w:hAnsiTheme="majorHAnsi" w:cstheme="majorBidi"/>
    </w:rPr>
  </w:style>
  <w:style w:type="paragraph" w:customStyle="1" w:styleId="22">
    <w:name w:val="スタイル2"/>
    <w:basedOn w:val="2"/>
    <w:qFormat/>
    <w:rsid w:val="00DD2262"/>
    <w:rPr>
      <w:rFonts w:eastAsia="Arial"/>
      <w:b/>
    </w:rPr>
  </w:style>
  <w:style w:type="paragraph" w:styleId="31">
    <w:name w:val="toc 3"/>
    <w:basedOn w:val="a"/>
    <w:next w:val="a"/>
    <w:autoRedefine/>
    <w:uiPriority w:val="39"/>
    <w:unhideWhenUsed/>
    <w:rsid w:val="00DD2262"/>
    <w:pPr>
      <w:ind w:leftChars="200" w:left="440"/>
    </w:pPr>
  </w:style>
  <w:style w:type="character" w:styleId="a6">
    <w:name w:val="Emphasis"/>
    <w:basedOn w:val="a0"/>
    <w:uiPriority w:val="20"/>
    <w:qFormat/>
    <w:rsid w:val="007245B8"/>
    <w:rPr>
      <w:i/>
      <w:iCs/>
    </w:rPr>
  </w:style>
  <w:style w:type="paragraph" w:styleId="Web">
    <w:name w:val="Normal (Web)"/>
    <w:basedOn w:val="a"/>
    <w:uiPriority w:val="99"/>
    <w:semiHidden/>
    <w:unhideWhenUsed/>
    <w:rsid w:val="00C70031"/>
    <w:pPr>
      <w:widowControl/>
      <w:spacing w:before="100" w:beforeAutospacing="1" w:after="100" w:afterAutospacing="1" w:line="240" w:lineRule="auto"/>
    </w:pPr>
    <w:rPr>
      <w:rFonts w:ascii="ＭＳ Ｐゴシック" w:eastAsia="ＭＳ Ｐゴシック" w:hAnsi="ＭＳ Ｐゴシック" w:cs="ＭＳ Ｐゴシック"/>
      <w:sz w:val="24"/>
      <w:szCs w:val="24"/>
      <w:lang w:eastAsia="ja-JP"/>
    </w:rPr>
  </w:style>
  <w:style w:type="paragraph" w:styleId="a7">
    <w:name w:val="Balloon Text"/>
    <w:basedOn w:val="a"/>
    <w:link w:val="a8"/>
    <w:uiPriority w:val="99"/>
    <w:semiHidden/>
    <w:unhideWhenUsed/>
    <w:rsid w:val="00866BC7"/>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866BC7"/>
    <w:rPr>
      <w:rFonts w:ascii="Tahoma" w:hAnsi="Tahoma" w:cs="Tahoma"/>
      <w:sz w:val="16"/>
      <w:szCs w:val="16"/>
    </w:rPr>
  </w:style>
  <w:style w:type="paragraph" w:styleId="a9">
    <w:name w:val="header"/>
    <w:basedOn w:val="a"/>
    <w:link w:val="aa"/>
    <w:uiPriority w:val="99"/>
    <w:unhideWhenUsed/>
    <w:rsid w:val="00107D13"/>
    <w:pPr>
      <w:tabs>
        <w:tab w:val="center" w:pos="4680"/>
        <w:tab w:val="right" w:pos="9360"/>
      </w:tabs>
      <w:spacing w:after="0" w:line="240" w:lineRule="auto"/>
    </w:pPr>
  </w:style>
  <w:style w:type="character" w:customStyle="1" w:styleId="aa">
    <w:name w:val="ヘッダー (文字)"/>
    <w:basedOn w:val="a0"/>
    <w:link w:val="a9"/>
    <w:uiPriority w:val="99"/>
    <w:rsid w:val="00107D13"/>
  </w:style>
  <w:style w:type="paragraph" w:styleId="ab">
    <w:name w:val="footer"/>
    <w:basedOn w:val="a"/>
    <w:link w:val="ac"/>
    <w:uiPriority w:val="99"/>
    <w:unhideWhenUsed/>
    <w:rsid w:val="00107D13"/>
    <w:pPr>
      <w:tabs>
        <w:tab w:val="center" w:pos="4680"/>
        <w:tab w:val="right" w:pos="9360"/>
      </w:tabs>
      <w:spacing w:after="0" w:line="240" w:lineRule="auto"/>
    </w:pPr>
  </w:style>
  <w:style w:type="character" w:customStyle="1" w:styleId="ac">
    <w:name w:val="フッター (文字)"/>
    <w:basedOn w:val="a0"/>
    <w:link w:val="ab"/>
    <w:uiPriority w:val="99"/>
    <w:rsid w:val="00107D13"/>
  </w:style>
  <w:style w:type="character" w:styleId="ad">
    <w:name w:val="annotation reference"/>
    <w:basedOn w:val="a0"/>
    <w:uiPriority w:val="99"/>
    <w:semiHidden/>
    <w:unhideWhenUsed/>
    <w:rsid w:val="00A67E87"/>
    <w:rPr>
      <w:sz w:val="16"/>
      <w:szCs w:val="16"/>
    </w:rPr>
  </w:style>
  <w:style w:type="paragraph" w:styleId="ae">
    <w:name w:val="annotation text"/>
    <w:basedOn w:val="a"/>
    <w:link w:val="af"/>
    <w:uiPriority w:val="99"/>
    <w:semiHidden/>
    <w:unhideWhenUsed/>
    <w:rsid w:val="00A67E87"/>
    <w:pPr>
      <w:spacing w:line="240" w:lineRule="auto"/>
    </w:pPr>
    <w:rPr>
      <w:sz w:val="20"/>
      <w:szCs w:val="20"/>
    </w:rPr>
  </w:style>
  <w:style w:type="character" w:customStyle="1" w:styleId="af">
    <w:name w:val="コメント文字列 (文字)"/>
    <w:basedOn w:val="a0"/>
    <w:link w:val="ae"/>
    <w:uiPriority w:val="99"/>
    <w:semiHidden/>
    <w:rsid w:val="00A67E87"/>
    <w:rPr>
      <w:sz w:val="20"/>
      <w:szCs w:val="20"/>
    </w:rPr>
  </w:style>
  <w:style w:type="paragraph" w:styleId="af0">
    <w:name w:val="annotation subject"/>
    <w:basedOn w:val="ae"/>
    <w:next w:val="ae"/>
    <w:link w:val="af1"/>
    <w:uiPriority w:val="99"/>
    <w:semiHidden/>
    <w:unhideWhenUsed/>
    <w:rsid w:val="00A67E87"/>
    <w:rPr>
      <w:b/>
      <w:bCs/>
    </w:rPr>
  </w:style>
  <w:style w:type="character" w:customStyle="1" w:styleId="af1">
    <w:name w:val="コメント内容 (文字)"/>
    <w:basedOn w:val="af"/>
    <w:link w:val="af0"/>
    <w:uiPriority w:val="99"/>
    <w:semiHidden/>
    <w:rsid w:val="00A67E87"/>
    <w:rPr>
      <w:b/>
      <w:bCs/>
      <w:sz w:val="20"/>
      <w:szCs w:val="20"/>
    </w:rPr>
  </w:style>
  <w:style w:type="paragraph" w:styleId="af2">
    <w:name w:val="Revision"/>
    <w:hidden/>
    <w:uiPriority w:val="99"/>
    <w:semiHidden/>
    <w:rsid w:val="00A67E87"/>
    <w:pPr>
      <w:widowControl/>
      <w:spacing w:after="0" w:line="240" w:lineRule="auto"/>
    </w:pPr>
  </w:style>
  <w:style w:type="character" w:styleId="af3">
    <w:name w:val="page number"/>
    <w:basedOn w:val="a0"/>
    <w:uiPriority w:val="99"/>
    <w:semiHidden/>
    <w:unhideWhenUsed/>
    <w:rsid w:val="004C2605"/>
  </w:style>
  <w:style w:type="character" w:styleId="af4">
    <w:name w:val="Unresolved Mention"/>
    <w:basedOn w:val="a0"/>
    <w:uiPriority w:val="99"/>
    <w:semiHidden/>
    <w:unhideWhenUsed/>
    <w:rsid w:val="004C2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168">
      <w:bodyDiv w:val="1"/>
      <w:marLeft w:val="0"/>
      <w:marRight w:val="0"/>
      <w:marTop w:val="0"/>
      <w:marBottom w:val="0"/>
      <w:divBdr>
        <w:top w:val="none" w:sz="0" w:space="0" w:color="auto"/>
        <w:left w:val="none" w:sz="0" w:space="0" w:color="auto"/>
        <w:bottom w:val="none" w:sz="0" w:space="0" w:color="auto"/>
        <w:right w:val="none" w:sz="0" w:space="0" w:color="auto"/>
      </w:divBdr>
    </w:div>
    <w:div w:id="500776929">
      <w:bodyDiv w:val="1"/>
      <w:marLeft w:val="0"/>
      <w:marRight w:val="0"/>
      <w:marTop w:val="0"/>
      <w:marBottom w:val="0"/>
      <w:divBdr>
        <w:top w:val="none" w:sz="0" w:space="0" w:color="auto"/>
        <w:left w:val="none" w:sz="0" w:space="0" w:color="auto"/>
        <w:bottom w:val="none" w:sz="0" w:space="0" w:color="auto"/>
        <w:right w:val="none" w:sz="0" w:space="0" w:color="auto"/>
      </w:divBdr>
    </w:div>
    <w:div w:id="1039936831">
      <w:bodyDiv w:val="1"/>
      <w:marLeft w:val="0"/>
      <w:marRight w:val="0"/>
      <w:marTop w:val="0"/>
      <w:marBottom w:val="0"/>
      <w:divBdr>
        <w:top w:val="none" w:sz="0" w:space="0" w:color="auto"/>
        <w:left w:val="none" w:sz="0" w:space="0" w:color="auto"/>
        <w:bottom w:val="none" w:sz="0" w:space="0" w:color="auto"/>
        <w:right w:val="none" w:sz="0" w:space="0" w:color="auto"/>
      </w:divBdr>
    </w:div>
    <w:div w:id="17822628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F1384-F6E3-4D6E-BEEF-0725F31D74A7}">
  <ds:schemaRefs>
    <ds:schemaRef ds:uri="http://schemas.openxmlformats.org/officeDocument/2006/bibliography"/>
  </ds:schemaRefs>
</ds:datastoreItem>
</file>

<file path=customXml/itemProps2.xml><?xml version="1.0" encoding="utf-8"?>
<ds:datastoreItem xmlns:ds="http://schemas.openxmlformats.org/officeDocument/2006/customXml" ds:itemID="{93FE9087-C55C-47FF-B823-ACE120CFC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2101</Words>
  <Characters>11976</Characters>
  <Application>Microsoft Office Word</Application>
  <DocSecurity>0</DocSecurity>
  <Lines>99</Lines>
  <Paragraphs>28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Microsoft Word - NEJM17-11948Supplementary AppendixRevisedNov21 2017.docx</vt:lpstr>
      <vt:lpstr>Microsoft Word - NEJM17-11948Supplementary AppendixRevisedNov21 2017.docx</vt:lpstr>
    </vt:vector>
  </TitlesOfParts>
  <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NEJM17-11948Supplementary AppendixRevisedNov21 2017.docx</dc:title>
  <dc:creator>itrsega001</dc:creator>
  <cp:lastModifiedBy>Michio Nakamura</cp:lastModifiedBy>
  <cp:revision>7</cp:revision>
  <dcterms:created xsi:type="dcterms:W3CDTF">2021-08-10T05:15:00Z</dcterms:created>
  <dcterms:modified xsi:type="dcterms:W3CDTF">2021-12-08T23:56:00Z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2017-11-24T00:00:00Z</vt:filetime>
  </property>
  <property fmtid="{D5CDD505-2E9C-101B-9397-08002B2CF9AE}" pid="3" name="LastSaved">
    <vt:filetime>2021-05-20T00:00:00Z</vt:filetime>
  </property>
  <property fmtid="{D5CDD505-2E9C-101B-9397-08002B2CF9AE}" pid="4" name="UniqueFileID">
    <vt:lpwstr>HyGYeSgQZwFz</vt:lpwstr>
  </property>
</Properties>
</file>