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629AD" w14:textId="77777777" w:rsidR="004F69A3" w:rsidRPr="004F69A3" w:rsidRDefault="004F69A3" w:rsidP="004F69A3">
      <w:pPr>
        <w:spacing w:line="276" w:lineRule="auto"/>
        <w:jc w:val="center"/>
        <w:rPr>
          <w:rFonts w:ascii="宋体" w:hAnsi="宋体"/>
          <w:color w:val="000000" w:themeColor="text1"/>
          <w:kern w:val="0"/>
          <w:sz w:val="32"/>
          <w:szCs w:val="32"/>
        </w:rPr>
      </w:pPr>
      <w:r w:rsidRPr="004F69A3">
        <w:rPr>
          <w:rFonts w:hint="eastAsia"/>
          <w:color w:val="000000" w:themeColor="text1"/>
          <w:kern w:val="0"/>
          <w:sz w:val="32"/>
          <w:szCs w:val="32"/>
        </w:rPr>
        <w:t>D</w:t>
      </w:r>
      <w:r w:rsidRPr="004F69A3">
        <w:rPr>
          <w:color w:val="000000" w:themeColor="text1"/>
          <w:kern w:val="0"/>
          <w:sz w:val="32"/>
          <w:szCs w:val="32"/>
        </w:rPr>
        <w:t>iversity Patterns of Protists are Highly Affected by Methods Disentangling Inter-</w:t>
      </w:r>
      <w:proofErr w:type="gramStart"/>
      <w:r w:rsidRPr="004F69A3">
        <w:rPr>
          <w:color w:val="000000" w:themeColor="text1"/>
          <w:kern w:val="0"/>
          <w:sz w:val="32"/>
          <w:szCs w:val="32"/>
        </w:rPr>
        <w:t>specific</w:t>
      </w:r>
      <w:proofErr w:type="gramEnd"/>
      <w:r w:rsidRPr="004F69A3">
        <w:rPr>
          <w:color w:val="000000" w:themeColor="text1"/>
          <w:kern w:val="0"/>
          <w:sz w:val="32"/>
          <w:szCs w:val="32"/>
        </w:rPr>
        <w:t xml:space="preserve"> Variants: A Case Study in Oligotrich (</w:t>
      </w:r>
      <w:proofErr w:type="spellStart"/>
      <w:r w:rsidRPr="004F69A3">
        <w:rPr>
          <w:color w:val="000000" w:themeColor="text1"/>
          <w:kern w:val="0"/>
          <w:sz w:val="32"/>
          <w:szCs w:val="32"/>
        </w:rPr>
        <w:t>s.l.</w:t>
      </w:r>
      <w:proofErr w:type="spellEnd"/>
      <w:r w:rsidRPr="004F69A3">
        <w:rPr>
          <w:color w:val="000000" w:themeColor="text1"/>
          <w:kern w:val="0"/>
          <w:sz w:val="32"/>
          <w:szCs w:val="32"/>
        </w:rPr>
        <w:t>) Ciliates</w:t>
      </w:r>
    </w:p>
    <w:p w14:paraId="3CA9BF9E" w14:textId="77777777" w:rsidR="004F69A3" w:rsidRPr="004F69A3" w:rsidRDefault="004F69A3" w:rsidP="004F69A3">
      <w:pPr>
        <w:spacing w:line="276" w:lineRule="auto"/>
        <w:jc w:val="center"/>
        <w:rPr>
          <w:rFonts w:eastAsia="Times New Roman"/>
          <w:color w:val="000000" w:themeColor="text1"/>
          <w:kern w:val="0"/>
          <w:sz w:val="22"/>
        </w:rPr>
      </w:pPr>
    </w:p>
    <w:p w14:paraId="5728EE35" w14:textId="77777777" w:rsidR="004F69A3" w:rsidRPr="004F69A3" w:rsidRDefault="004F69A3" w:rsidP="004F69A3">
      <w:pPr>
        <w:spacing w:line="276" w:lineRule="auto"/>
        <w:jc w:val="center"/>
        <w:rPr>
          <w:rFonts w:eastAsia="Times New Roman"/>
          <w:color w:val="000000" w:themeColor="text1"/>
          <w:kern w:val="0"/>
          <w:sz w:val="20"/>
          <w:szCs w:val="20"/>
          <w:vertAlign w:val="superscript"/>
        </w:rPr>
      </w:pPr>
      <w:r w:rsidRPr="004F69A3">
        <w:rPr>
          <w:rFonts w:eastAsia="Times New Roman"/>
          <w:color w:val="000000" w:themeColor="text1"/>
          <w:kern w:val="0"/>
          <w:sz w:val="20"/>
          <w:szCs w:val="20"/>
        </w:rPr>
        <w:t>Jiahui Xu</w:t>
      </w:r>
      <w:r w:rsidRPr="004F69A3">
        <w:rPr>
          <w:rFonts w:eastAsia="Times New Roman"/>
          <w:color w:val="000000" w:themeColor="text1"/>
          <w:kern w:val="0"/>
          <w:sz w:val="20"/>
          <w:szCs w:val="20"/>
          <w:vertAlign w:val="superscript"/>
        </w:rPr>
        <w:t>1</w:t>
      </w:r>
      <w:r w:rsidRPr="004F69A3">
        <w:rPr>
          <w:rFonts w:eastAsia="Times New Roman"/>
          <w:color w:val="000000" w:themeColor="text1"/>
          <w:kern w:val="0"/>
          <w:sz w:val="20"/>
          <w:szCs w:val="20"/>
        </w:rPr>
        <w:t xml:space="preserve">, </w:t>
      </w:r>
      <w:proofErr w:type="spellStart"/>
      <w:r w:rsidRPr="004F69A3">
        <w:rPr>
          <w:rFonts w:eastAsia="Times New Roman"/>
          <w:color w:val="000000" w:themeColor="text1"/>
          <w:kern w:val="0"/>
          <w:sz w:val="20"/>
          <w:szCs w:val="20"/>
        </w:rPr>
        <w:t>Jianlin</w:t>
      </w:r>
      <w:proofErr w:type="spellEnd"/>
      <w:r w:rsidRPr="004F69A3">
        <w:rPr>
          <w:rFonts w:eastAsia="Times New Roman"/>
          <w:color w:val="000000" w:themeColor="text1"/>
          <w:kern w:val="0"/>
          <w:sz w:val="20"/>
          <w:szCs w:val="20"/>
        </w:rPr>
        <w:t xml:space="preserve"> Han</w:t>
      </w:r>
      <w:r w:rsidRPr="004F69A3">
        <w:rPr>
          <w:rFonts w:eastAsia="Times New Roman"/>
          <w:color w:val="000000" w:themeColor="text1"/>
          <w:kern w:val="0"/>
          <w:sz w:val="20"/>
          <w:szCs w:val="20"/>
          <w:vertAlign w:val="superscript"/>
        </w:rPr>
        <w:t>1</w:t>
      </w:r>
      <w:r w:rsidRPr="004F69A3">
        <w:rPr>
          <w:rFonts w:eastAsia="Times New Roman"/>
          <w:color w:val="000000" w:themeColor="text1"/>
          <w:kern w:val="0"/>
          <w:sz w:val="20"/>
          <w:szCs w:val="20"/>
        </w:rPr>
        <w:t>, Hua Su</w:t>
      </w:r>
      <w:r w:rsidRPr="004F69A3">
        <w:rPr>
          <w:rFonts w:eastAsia="Times New Roman"/>
          <w:color w:val="000000" w:themeColor="text1"/>
          <w:kern w:val="0"/>
          <w:sz w:val="20"/>
          <w:szCs w:val="20"/>
          <w:vertAlign w:val="superscript"/>
        </w:rPr>
        <w:t>1</w:t>
      </w:r>
      <w:r w:rsidRPr="004F69A3">
        <w:rPr>
          <w:rFonts w:eastAsia="Times New Roman"/>
          <w:color w:val="000000" w:themeColor="text1"/>
          <w:kern w:val="0"/>
          <w:sz w:val="20"/>
          <w:szCs w:val="20"/>
        </w:rPr>
        <w:t>, Changyu Zhu</w:t>
      </w:r>
      <w:r w:rsidRPr="004F69A3">
        <w:rPr>
          <w:rFonts w:eastAsia="Times New Roman"/>
          <w:color w:val="000000" w:themeColor="text1"/>
          <w:kern w:val="0"/>
          <w:sz w:val="20"/>
          <w:szCs w:val="20"/>
          <w:vertAlign w:val="superscript"/>
        </w:rPr>
        <w:t>1,2</w:t>
      </w:r>
      <w:r w:rsidRPr="004F69A3">
        <w:rPr>
          <w:rFonts w:eastAsia="Times New Roman"/>
          <w:color w:val="000000" w:themeColor="text1"/>
          <w:kern w:val="0"/>
          <w:sz w:val="20"/>
          <w:szCs w:val="20"/>
        </w:rPr>
        <w:t xml:space="preserve">, </w:t>
      </w:r>
      <w:proofErr w:type="spellStart"/>
      <w:r w:rsidRPr="004F69A3">
        <w:rPr>
          <w:rFonts w:eastAsia="Times New Roman"/>
          <w:color w:val="000000" w:themeColor="text1"/>
          <w:kern w:val="0"/>
          <w:sz w:val="20"/>
          <w:szCs w:val="20"/>
        </w:rPr>
        <w:t>Zijing</w:t>
      </w:r>
      <w:proofErr w:type="spellEnd"/>
      <w:r w:rsidRPr="004F69A3">
        <w:rPr>
          <w:rFonts w:eastAsia="Times New Roman"/>
          <w:color w:val="000000" w:themeColor="text1"/>
          <w:kern w:val="0"/>
          <w:sz w:val="20"/>
          <w:szCs w:val="20"/>
        </w:rPr>
        <w:t xml:space="preserve"> Quan</w:t>
      </w:r>
      <w:r w:rsidRPr="004F69A3">
        <w:rPr>
          <w:rFonts w:eastAsia="Times New Roman"/>
          <w:color w:val="000000" w:themeColor="text1"/>
          <w:kern w:val="0"/>
          <w:sz w:val="20"/>
          <w:szCs w:val="20"/>
          <w:vertAlign w:val="superscript"/>
        </w:rPr>
        <w:t>1</w:t>
      </w:r>
      <w:r w:rsidRPr="004F69A3">
        <w:rPr>
          <w:rFonts w:eastAsia="Times New Roman"/>
          <w:color w:val="000000" w:themeColor="text1"/>
          <w:kern w:val="0"/>
          <w:sz w:val="20"/>
          <w:szCs w:val="20"/>
        </w:rPr>
        <w:t>, Lei Wu</w:t>
      </w:r>
      <w:r w:rsidRPr="004F69A3">
        <w:rPr>
          <w:rFonts w:eastAsia="Times New Roman"/>
          <w:color w:val="000000" w:themeColor="text1"/>
          <w:kern w:val="0"/>
          <w:sz w:val="20"/>
          <w:szCs w:val="20"/>
          <w:vertAlign w:val="superscript"/>
        </w:rPr>
        <w:t>1</w:t>
      </w:r>
      <w:r w:rsidRPr="004F69A3">
        <w:rPr>
          <w:rFonts w:eastAsia="Times New Roman"/>
          <w:color w:val="000000" w:themeColor="text1"/>
          <w:kern w:val="0"/>
          <w:sz w:val="20"/>
          <w:szCs w:val="20"/>
        </w:rPr>
        <w:t xml:space="preserve">, </w:t>
      </w:r>
      <w:bookmarkStart w:id="0" w:name="_Hlk84925544"/>
      <w:r w:rsidRPr="004F69A3">
        <w:rPr>
          <w:rFonts w:eastAsia="Times New Roman"/>
          <w:color w:val="000000" w:themeColor="text1"/>
          <w:kern w:val="0"/>
          <w:sz w:val="20"/>
          <w:szCs w:val="20"/>
        </w:rPr>
        <w:t>Zhenzhen Yi</w:t>
      </w:r>
      <w:bookmarkEnd w:id="0"/>
      <w:r w:rsidRPr="004F69A3">
        <w:rPr>
          <w:rFonts w:eastAsia="Times New Roman"/>
          <w:color w:val="000000" w:themeColor="text1"/>
          <w:kern w:val="0"/>
          <w:sz w:val="20"/>
          <w:szCs w:val="20"/>
          <w:vertAlign w:val="superscript"/>
        </w:rPr>
        <w:t>1</w:t>
      </w:r>
    </w:p>
    <w:p w14:paraId="584750FA" w14:textId="77777777" w:rsidR="004F69A3" w:rsidRPr="004F69A3" w:rsidRDefault="004F69A3" w:rsidP="004F69A3">
      <w:pPr>
        <w:spacing w:line="276" w:lineRule="auto"/>
        <w:jc w:val="center"/>
        <w:rPr>
          <w:rFonts w:eastAsiaTheme="minorEastAsia"/>
          <w:color w:val="000000" w:themeColor="text1"/>
          <w:kern w:val="0"/>
          <w:sz w:val="22"/>
          <w:vertAlign w:val="superscript"/>
        </w:rPr>
      </w:pPr>
    </w:p>
    <w:p w14:paraId="42FA6BF9" w14:textId="77777777" w:rsidR="004F69A3" w:rsidRPr="004F69A3" w:rsidRDefault="004F69A3" w:rsidP="004F69A3">
      <w:pPr>
        <w:widowControl w:val="0"/>
        <w:numPr>
          <w:ilvl w:val="0"/>
          <w:numId w:val="3"/>
        </w:numPr>
        <w:spacing w:line="360" w:lineRule="auto"/>
        <w:jc w:val="both"/>
        <w:rPr>
          <w:i/>
          <w:color w:val="000000" w:themeColor="text1"/>
          <w:kern w:val="0"/>
          <w:sz w:val="20"/>
          <w:szCs w:val="20"/>
        </w:rPr>
      </w:pPr>
      <w:r w:rsidRPr="004F69A3">
        <w:rPr>
          <w:i/>
          <w:color w:val="000000" w:themeColor="text1"/>
          <w:kern w:val="0"/>
          <w:sz w:val="20"/>
          <w:szCs w:val="20"/>
        </w:rPr>
        <w:t>Guangzhou Key Laboratory of Subtropical Biodiversity and Biomonitoring, Guangdong Provincial Key Laboratory for Healthy and Safe Aquaculture, School of Life Science, South China Normal University, Guangzhou 510631, China</w:t>
      </w:r>
    </w:p>
    <w:p w14:paraId="1C0D118A" w14:textId="77777777" w:rsidR="004F69A3" w:rsidRPr="004F69A3" w:rsidRDefault="004F69A3" w:rsidP="004F69A3">
      <w:pPr>
        <w:widowControl w:val="0"/>
        <w:numPr>
          <w:ilvl w:val="0"/>
          <w:numId w:val="3"/>
        </w:numPr>
        <w:spacing w:line="360" w:lineRule="auto"/>
        <w:jc w:val="both"/>
        <w:rPr>
          <w:i/>
          <w:color w:val="000000" w:themeColor="text1"/>
          <w:kern w:val="0"/>
          <w:sz w:val="20"/>
          <w:szCs w:val="20"/>
        </w:rPr>
      </w:pPr>
      <w:r w:rsidRPr="004F69A3">
        <w:rPr>
          <w:i/>
          <w:color w:val="000000" w:themeColor="text1"/>
          <w:kern w:val="0"/>
          <w:sz w:val="20"/>
          <w:szCs w:val="20"/>
        </w:rPr>
        <w:t>Institute of Evolution &amp; Marine Biodiversity, and College of Fisheries, Ocean University of China, Qingdao 266003, China</w:t>
      </w:r>
    </w:p>
    <w:p w14:paraId="3C66AC0E" w14:textId="77777777" w:rsidR="004F69A3" w:rsidRPr="004F69A3" w:rsidRDefault="004F69A3" w:rsidP="004F69A3">
      <w:pPr>
        <w:rPr>
          <w:rFonts w:eastAsiaTheme="minorEastAsia"/>
          <w:bCs/>
          <w:iCs/>
          <w:color w:val="000000" w:themeColor="text1"/>
          <w:kern w:val="0"/>
          <w:sz w:val="21"/>
          <w:szCs w:val="21"/>
        </w:rPr>
      </w:pPr>
    </w:p>
    <w:p w14:paraId="49E37585" w14:textId="77777777" w:rsidR="004F69A3" w:rsidRPr="004F69A3" w:rsidRDefault="004F69A3" w:rsidP="004F69A3">
      <w:pPr>
        <w:rPr>
          <w:rFonts w:eastAsiaTheme="minorEastAsia"/>
          <w:bCs/>
          <w:iCs/>
          <w:color w:val="000000" w:themeColor="text1"/>
          <w:kern w:val="0"/>
          <w:sz w:val="21"/>
          <w:szCs w:val="21"/>
        </w:rPr>
      </w:pPr>
    </w:p>
    <w:p w14:paraId="36204064" w14:textId="6FC7BA27" w:rsidR="004F69A3" w:rsidRPr="004F69A3" w:rsidRDefault="004F69A3" w:rsidP="004F69A3">
      <w:pPr>
        <w:rPr>
          <w:rFonts w:ascii="宋体" w:eastAsiaTheme="minorEastAsia" w:hAnsi="宋体"/>
          <w:bCs/>
          <w:iCs/>
          <w:color w:val="000000" w:themeColor="text1"/>
          <w:kern w:val="0"/>
          <w:sz w:val="20"/>
          <w:szCs w:val="20"/>
        </w:rPr>
      </w:pPr>
      <w:r w:rsidRPr="004F69A3">
        <w:rPr>
          <w:rFonts w:eastAsiaTheme="minorEastAsia"/>
          <w:bCs/>
          <w:iCs/>
          <w:color w:val="000000" w:themeColor="text1"/>
          <w:kern w:val="0"/>
          <w:sz w:val="20"/>
          <w:szCs w:val="20"/>
        </w:rPr>
        <w:t>Corresponding author</w:t>
      </w:r>
      <w:r w:rsidRPr="004F69A3" w:rsidDel="00C91F8F">
        <w:rPr>
          <w:rFonts w:eastAsiaTheme="minorEastAsia"/>
          <w:bCs/>
          <w:iCs/>
          <w:color w:val="000000" w:themeColor="text1"/>
          <w:kern w:val="0"/>
          <w:sz w:val="20"/>
          <w:szCs w:val="20"/>
        </w:rPr>
        <w:t xml:space="preserve"> </w:t>
      </w:r>
      <w:r w:rsidRPr="004F69A3">
        <w:rPr>
          <w:rFonts w:eastAsiaTheme="minorEastAsia"/>
          <w:bCs/>
          <w:iCs/>
          <w:color w:val="000000" w:themeColor="text1"/>
          <w:kern w:val="0"/>
          <w:sz w:val="20"/>
          <w:szCs w:val="20"/>
        </w:rPr>
        <w:t>e-mail address: zyi@scnu.edu.cn</w:t>
      </w:r>
    </w:p>
    <w:p w14:paraId="19DEAD4F" w14:textId="0EAB77B5" w:rsidR="004F69A3" w:rsidRPr="004F69A3" w:rsidRDefault="004F69A3" w:rsidP="00390C51">
      <w:pPr>
        <w:rPr>
          <w:rFonts w:eastAsiaTheme="minorEastAsia"/>
          <w:bCs/>
          <w:iCs/>
          <w:color w:val="000000" w:themeColor="text1"/>
          <w:kern w:val="0"/>
          <w:sz w:val="21"/>
          <w:szCs w:val="21"/>
        </w:rPr>
        <w:sectPr w:rsidR="004F69A3" w:rsidRPr="004F69A3" w:rsidSect="004F69A3">
          <w:pgSz w:w="11906" w:h="16838"/>
          <w:pgMar w:top="1440" w:right="1797" w:bottom="1440" w:left="1797" w:header="851" w:footer="992" w:gutter="0"/>
          <w:lnNumType w:countBy="1" w:restart="continuous"/>
          <w:cols w:space="425"/>
          <w:docGrid w:linePitch="326"/>
        </w:sectPr>
      </w:pPr>
      <w:r w:rsidRPr="004F69A3">
        <w:rPr>
          <w:rFonts w:eastAsiaTheme="minorEastAsia"/>
          <w:bCs/>
          <w:iCs/>
          <w:color w:val="000000" w:themeColor="text1"/>
          <w:kern w:val="0"/>
          <w:sz w:val="21"/>
          <w:szCs w:val="21"/>
        </w:rPr>
        <w:br w:type="page"/>
      </w:r>
    </w:p>
    <w:p w14:paraId="3112FE42" w14:textId="0EB3916D" w:rsidR="00390C51" w:rsidRPr="001929B7" w:rsidRDefault="00390C51" w:rsidP="00390C51">
      <w:pPr>
        <w:rPr>
          <w:color w:val="000000" w:themeColor="text1"/>
          <w:sz w:val="20"/>
          <w:szCs w:val="20"/>
        </w:rPr>
      </w:pPr>
      <w:r w:rsidRPr="001B1AFC">
        <w:rPr>
          <w:b/>
          <w:bCs/>
          <w:color w:val="000000" w:themeColor="text1"/>
          <w:sz w:val="20"/>
          <w:szCs w:val="20"/>
        </w:rPr>
        <w:lastRenderedPageBreak/>
        <w:t xml:space="preserve">Table S1 </w:t>
      </w:r>
      <w:r w:rsidRPr="001B1AFC">
        <w:rPr>
          <w:color w:val="000000" w:themeColor="text1"/>
          <w:sz w:val="20"/>
          <w:szCs w:val="20"/>
        </w:rPr>
        <w:t xml:space="preserve">Detailed information of identified </w:t>
      </w:r>
      <w:proofErr w:type="spellStart"/>
      <w:r w:rsidRPr="001B1AFC">
        <w:rPr>
          <w:color w:val="000000" w:themeColor="text1"/>
          <w:sz w:val="20"/>
          <w:szCs w:val="20"/>
        </w:rPr>
        <w:t>oligotrichous</w:t>
      </w:r>
      <w:proofErr w:type="spellEnd"/>
      <w:r w:rsidRPr="001B1AFC">
        <w:rPr>
          <w:color w:val="000000" w:themeColor="text1"/>
          <w:sz w:val="20"/>
          <w:szCs w:val="20"/>
        </w:rPr>
        <w:t xml:space="preserve"> species from GenBank.</w:t>
      </w:r>
      <w:r w:rsidRPr="001929B7">
        <w:rPr>
          <w:color w:val="000000" w:themeColor="text1"/>
          <w:sz w:val="20"/>
          <w:szCs w:val="20"/>
        </w:rPr>
        <w:t xml:space="preserve"> All sequences are SSU rDNA ones. Ecological status was classified as</w:t>
      </w:r>
      <w:r w:rsidR="003469C5">
        <w:rPr>
          <w:color w:val="000000" w:themeColor="text1"/>
          <w:sz w:val="20"/>
          <w:szCs w:val="20"/>
        </w:rPr>
        <w:t xml:space="preserve"> F =</w:t>
      </w:r>
      <w:r w:rsidRPr="001929B7">
        <w:rPr>
          <w:color w:val="000000" w:themeColor="text1"/>
          <w:sz w:val="20"/>
          <w:szCs w:val="20"/>
        </w:rPr>
        <w:t xml:space="preserve"> freshwater (&lt; 0.5 PSU), </w:t>
      </w:r>
      <w:r w:rsidR="003469C5">
        <w:rPr>
          <w:color w:val="000000" w:themeColor="text1"/>
          <w:sz w:val="20"/>
          <w:szCs w:val="20"/>
        </w:rPr>
        <w:t xml:space="preserve">L = </w:t>
      </w:r>
      <w:r w:rsidRPr="00536E86">
        <w:rPr>
          <w:color w:val="000000" w:themeColor="text1"/>
          <w:sz w:val="20"/>
          <w:szCs w:val="20"/>
        </w:rPr>
        <w:t xml:space="preserve">low-brackish (0.5–18 PSU), </w:t>
      </w:r>
      <w:r w:rsidR="003469C5">
        <w:rPr>
          <w:color w:val="000000" w:themeColor="text1"/>
          <w:sz w:val="20"/>
          <w:szCs w:val="20"/>
        </w:rPr>
        <w:t>H =</w:t>
      </w:r>
      <w:r w:rsidRPr="00536E86">
        <w:rPr>
          <w:color w:val="000000" w:themeColor="text1"/>
          <w:sz w:val="20"/>
          <w:szCs w:val="20"/>
        </w:rPr>
        <w:t>high-brackish (18–30 PSU)</w:t>
      </w:r>
      <w:r w:rsidR="003469C5">
        <w:rPr>
          <w:color w:val="000000" w:themeColor="text1"/>
          <w:sz w:val="20"/>
          <w:szCs w:val="20"/>
        </w:rPr>
        <w:t>,</w:t>
      </w:r>
      <w:r w:rsidRPr="00536E86">
        <w:rPr>
          <w:color w:val="000000" w:themeColor="text1"/>
          <w:sz w:val="20"/>
          <w:szCs w:val="20"/>
        </w:rPr>
        <w:t xml:space="preserve"> and </w:t>
      </w:r>
      <w:r w:rsidR="003469C5">
        <w:rPr>
          <w:color w:val="000000" w:themeColor="text1"/>
          <w:sz w:val="20"/>
          <w:szCs w:val="20"/>
        </w:rPr>
        <w:t xml:space="preserve">M = </w:t>
      </w:r>
      <w:r w:rsidRPr="00536E86">
        <w:rPr>
          <w:color w:val="000000" w:themeColor="text1"/>
          <w:sz w:val="20"/>
          <w:szCs w:val="20"/>
        </w:rPr>
        <w:t>marine (30–40 PSU)</w:t>
      </w:r>
      <w:r w:rsidR="003469C5" w:rsidDel="003469C5">
        <w:rPr>
          <w:color w:val="000000" w:themeColor="text1"/>
          <w:sz w:val="20"/>
          <w:szCs w:val="20"/>
        </w:rPr>
        <w:t xml:space="preserve"> </w:t>
      </w:r>
    </w:p>
    <w:p w14:paraId="4F772917" w14:textId="29702EA6" w:rsidR="00390C51" w:rsidRDefault="00390C51" w:rsidP="00390C51">
      <w:pPr>
        <w:rPr>
          <w:color w:val="000000" w:themeColor="text1"/>
          <w:sz w:val="20"/>
          <w:szCs w:val="20"/>
        </w:rPr>
      </w:pPr>
    </w:p>
    <w:tbl>
      <w:tblPr>
        <w:tblStyle w:val="11"/>
        <w:tblpPr w:leftFromText="180" w:rightFromText="180" w:vertAnchor="text" w:horzAnchor="page" w:tblpX="1593" w:tblpY="13"/>
        <w:tblW w:w="4901" w:type="pct"/>
        <w:tblLayout w:type="fixed"/>
        <w:tblLook w:val="04A0" w:firstRow="1" w:lastRow="0" w:firstColumn="1" w:lastColumn="0" w:noHBand="0" w:noVBand="1"/>
      </w:tblPr>
      <w:tblGrid>
        <w:gridCol w:w="2943"/>
        <w:gridCol w:w="1420"/>
        <w:gridCol w:w="850"/>
        <w:gridCol w:w="1417"/>
        <w:gridCol w:w="3401"/>
        <w:gridCol w:w="1417"/>
        <w:gridCol w:w="850"/>
        <w:gridCol w:w="1595"/>
      </w:tblGrid>
      <w:tr w:rsidR="00E00BE9" w:rsidRPr="002E7F5C" w14:paraId="38F77DE9" w14:textId="77777777" w:rsidTr="00E00BE9">
        <w:tc>
          <w:tcPr>
            <w:tcW w:w="10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93D61F" w14:textId="77777777" w:rsidR="00390C51" w:rsidRPr="00681A4A" w:rsidRDefault="00390C51" w:rsidP="00E00BE9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681A4A">
              <w:rPr>
                <w:noProof/>
                <w:color w:val="000000" w:themeColor="text1"/>
                <w:sz w:val="20"/>
                <w:szCs w:val="20"/>
              </w:rPr>
              <w:t>Species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8A1AA3" w14:textId="77777777" w:rsidR="00390C51" w:rsidRPr="00681A4A" w:rsidRDefault="00390C51" w:rsidP="00E00BE9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681A4A">
              <w:rPr>
                <w:rFonts w:hint="eastAsia"/>
                <w:noProof/>
                <w:color w:val="000000" w:themeColor="text1"/>
                <w:sz w:val="20"/>
                <w:szCs w:val="20"/>
              </w:rPr>
              <w:t>A</w:t>
            </w:r>
            <w:r w:rsidRPr="00681A4A">
              <w:rPr>
                <w:noProof/>
                <w:color w:val="000000" w:themeColor="text1"/>
                <w:sz w:val="20"/>
                <w:szCs w:val="20"/>
              </w:rPr>
              <w:t>ccession number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2C9B9B" w14:textId="77777777" w:rsidR="00390C51" w:rsidRPr="00681A4A" w:rsidRDefault="00390C51" w:rsidP="00E00BE9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681A4A">
              <w:rPr>
                <w:noProof/>
                <w:color w:val="000000" w:themeColor="text1"/>
                <w:sz w:val="20"/>
                <w:szCs w:val="20"/>
              </w:rPr>
              <w:t>Status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5A7295" w14:textId="77777777" w:rsidR="00390C51" w:rsidRPr="00681A4A" w:rsidRDefault="00390C51" w:rsidP="00E00BE9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  <w:highlight w:val="yellow"/>
              </w:rPr>
            </w:pPr>
            <w:r w:rsidRPr="00681A4A">
              <w:rPr>
                <w:noProof/>
                <w:color w:val="000000" w:themeColor="text1"/>
                <w:sz w:val="20"/>
                <w:szCs w:val="20"/>
              </w:rPr>
              <w:t>Status source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EA9FD7" w14:textId="77777777" w:rsidR="00390C51" w:rsidRPr="00681A4A" w:rsidRDefault="00390C51" w:rsidP="00E00BE9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681A4A">
              <w:rPr>
                <w:noProof/>
                <w:color w:val="000000" w:themeColor="text1"/>
                <w:sz w:val="20"/>
                <w:szCs w:val="20"/>
              </w:rPr>
              <w:t>Species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02A930" w14:textId="77777777" w:rsidR="00390C51" w:rsidRPr="00681A4A" w:rsidRDefault="00390C51" w:rsidP="00E00BE9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681A4A">
              <w:rPr>
                <w:rFonts w:hint="eastAsia"/>
                <w:noProof/>
                <w:color w:val="000000" w:themeColor="text1"/>
                <w:sz w:val="20"/>
                <w:szCs w:val="20"/>
              </w:rPr>
              <w:t>A</w:t>
            </w:r>
            <w:r w:rsidRPr="00681A4A">
              <w:rPr>
                <w:noProof/>
                <w:color w:val="000000" w:themeColor="text1"/>
                <w:sz w:val="20"/>
                <w:szCs w:val="20"/>
              </w:rPr>
              <w:t>ccession number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21651D" w14:textId="77777777" w:rsidR="00390C51" w:rsidRPr="00681A4A" w:rsidRDefault="00390C51" w:rsidP="00E00BE9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681A4A">
              <w:rPr>
                <w:noProof/>
                <w:color w:val="000000" w:themeColor="text1"/>
                <w:sz w:val="20"/>
                <w:szCs w:val="20"/>
              </w:rPr>
              <w:t>Status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30D8BC" w14:textId="77777777" w:rsidR="00390C51" w:rsidRPr="00681A4A" w:rsidRDefault="00390C51" w:rsidP="00E00BE9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681A4A">
              <w:rPr>
                <w:noProof/>
                <w:color w:val="000000" w:themeColor="text1"/>
                <w:sz w:val="20"/>
                <w:szCs w:val="20"/>
              </w:rPr>
              <w:t>Status source</w:t>
            </w:r>
          </w:p>
        </w:tc>
      </w:tr>
      <w:tr w:rsidR="00024D02" w:rsidRPr="002E7F5C" w14:paraId="57094E57" w14:textId="77777777" w:rsidTr="00E00BE9">
        <w:tc>
          <w:tcPr>
            <w:tcW w:w="105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A636C7" w14:textId="3C46A9C2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Spirotontonia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grandis 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902FAF" w14:textId="4830DB5F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KU525755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8219AD" w14:textId="33AC2CB7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1FD82A" w14:textId="7BE9CB35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[1]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B4A6B1" w14:textId="09D39715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Parallelostrombidium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obesum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6B8933" w14:textId="5E8E9989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FJ422991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7B4C82" w14:textId="6F3C4038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L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32EF0A" w14:textId="32DEE967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[49]</w:t>
            </w:r>
          </w:p>
        </w:tc>
      </w:tr>
      <w:tr w:rsidR="00024D02" w:rsidRPr="002E7F5C" w14:paraId="1352347C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1B0F352D" w14:textId="3DD17DDD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i/>
                <w:iCs/>
                <w:noProof/>
                <w:color w:val="auto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Tintinnopsis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fimbriata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3177C375" w14:textId="454D1ACC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auto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AY143560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5A923D9D" w14:textId="75789914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auto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37528F45" w14:textId="648B314E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auto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[2]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754F1EBC" w14:textId="01D2A4ED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Strombidium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basimorphum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775AF5E0" w14:textId="7397BD6F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FJ480419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77977BA5" w14:textId="3F123F57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L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096F7117" w14:textId="2B22471E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[50]</w:t>
            </w:r>
          </w:p>
        </w:tc>
      </w:tr>
      <w:tr w:rsidR="00024D02" w:rsidRPr="002E7F5C" w14:paraId="2A809B08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53B42434" w14:textId="2A08FD12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auto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Strombidium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triquetrum 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40DDD0B5" w14:textId="23A34FF5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auto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KJ609052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189C8639" w14:textId="3A14B4C3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auto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L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47D603B6" w14:textId="5E73E28A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auto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[3]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78593022" w14:textId="295C3584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Williophrya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maedai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10989273" w14:textId="6095AF6A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FJ876966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4836F043" w14:textId="4767739B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L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7EAC13CD" w14:textId="7D76D472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[50]</w:t>
            </w:r>
          </w:p>
        </w:tc>
      </w:tr>
      <w:tr w:rsidR="00024D02" w:rsidRPr="002E7F5C" w14:paraId="1C3CC0F0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22C8499D" w14:textId="1FAA0A49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auto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Apostrombidium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pseudokielum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78BCDF5A" w14:textId="51BC6F5A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auto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MH688479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00D17F4D" w14:textId="66CAE82F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auto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000D6D57" w14:textId="475A26F2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auto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[4]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1E285735" w14:textId="553CF15A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Sinistrostrombidium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cupiformum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0CA65EDD" w14:textId="1A72BFF2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JX310366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6592000A" w14:textId="113A3BFA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2D186739" w14:textId="7FF838C0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[51]</w:t>
            </w:r>
          </w:p>
        </w:tc>
      </w:tr>
      <w:tr w:rsidR="00024D02" w:rsidRPr="002E7F5C" w14:paraId="42D8CCC4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61C278BF" w14:textId="25139F68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i/>
                <w:iCs/>
                <w:noProof/>
                <w:color w:val="auto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Strombidium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biarmatum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7C9F351D" w14:textId="61966ACB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auto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AY541684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02C591CD" w14:textId="021BA4B0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auto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7077071D" w14:textId="33928362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auto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[4]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2158D2BC" w14:textId="2CF24CC1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Strombidium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tropicum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67992FC4" w14:textId="0C4EE6D1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KJ609050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7ACA5841" w14:textId="7989B69F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3FA89E97" w14:textId="067DAB53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[51]</w:t>
            </w:r>
          </w:p>
        </w:tc>
      </w:tr>
      <w:tr w:rsidR="00024D02" w:rsidRPr="002E7F5C" w14:paraId="34FDCAF2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123440BD" w14:textId="7A019CB9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Pelagostrobilidium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neptuni</w:t>
            </w:r>
            <w:proofErr w:type="spellEnd"/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79A45BB6" w14:textId="6293ED10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AY541683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315F5924" w14:textId="332FE4EE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31EB9604" w14:textId="6D23A407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[4]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35E6EC6C" w14:textId="256854E2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Strombidinopsis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batos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7708C452" w14:textId="7941B53D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FJ881862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26607CDF" w14:textId="4F6E4FE8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5EA32CE2" w14:textId="341B53D0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[52]</w:t>
            </w:r>
          </w:p>
        </w:tc>
      </w:tr>
      <w:tr w:rsidR="00024D02" w:rsidRPr="002E7F5C" w14:paraId="5986629D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075F6E86" w14:textId="7E1EC5B5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Parabistichella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variabilis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731FBE87" w14:textId="243AECB9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JN008943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23DD358F" w14:textId="55FC6221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F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785C73CE" w14:textId="5E2A9E73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[4]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0DD3A345" w14:textId="04CCE604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Caryotricha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minuta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0B2B443E" w14:textId="0F48F3A0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EU275202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15E5BE84" w14:textId="4E4D6693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29CA8613" w14:textId="4FB7DF08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[53]</w:t>
            </w:r>
          </w:p>
        </w:tc>
      </w:tr>
      <w:tr w:rsidR="00024D02" w:rsidRPr="002E7F5C" w14:paraId="69FA0621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13820777" w14:textId="4B8454A0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Stenosemella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pacifica</w:t>
            </w:r>
            <w:proofErr w:type="spellEnd"/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7E651F51" w14:textId="191341CB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JN831791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086F6462" w14:textId="0A650666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346AC41E" w14:textId="3848A029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[5]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7EF2756E" w14:textId="3D8B755F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Novistrombidium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testaceum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3690088E" w14:textId="0C3A87B0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AJ488910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4EA4F259" w14:textId="60B3273B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28F2141B" w14:textId="2CE5911C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[54]</w:t>
            </w:r>
          </w:p>
        </w:tc>
      </w:tr>
      <w:tr w:rsidR="00024D02" w:rsidRPr="002E7F5C" w14:paraId="0DA8A164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37CA1447" w14:textId="76E2F1FA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Codonaria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cistellula</w:t>
            </w:r>
            <w:proofErr w:type="spellEnd"/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5E78BE09" w14:textId="29D93201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JQ408202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591F3BBB" w14:textId="53F4FAC4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1E435452" w14:textId="71114DAA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[6]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18068A09" w14:textId="624725CA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Strombidium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inclinatum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4DEA303E" w14:textId="2B69EDAC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AJ488911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2C49A479" w14:textId="78452676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203789A7" w14:textId="2CF7B8B6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[54]</w:t>
            </w:r>
          </w:p>
        </w:tc>
      </w:tr>
      <w:tr w:rsidR="00024D02" w:rsidRPr="002E7F5C" w14:paraId="77996700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19442504" w14:textId="73365A7C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Tintinnopsis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lacustris</w:t>
            </w:r>
            <w:proofErr w:type="spellEnd"/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664CB9F5" w14:textId="62D4A819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JQ408161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2886CBFD" w14:textId="0FE18757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F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564C7689" w14:textId="2DD23637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[6]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4E6C4680" w14:textId="64F5D7D9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Eutintinnus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lususundae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2AD98973" w14:textId="68A09BC0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AB640633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767AB84C" w14:textId="5A11BB7E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5CFD2C4D" w14:textId="331A7F3E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[55]</w:t>
            </w:r>
          </w:p>
        </w:tc>
      </w:tr>
      <w:tr w:rsidR="00024D02" w:rsidRPr="002E7F5C" w14:paraId="7E027C17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531173D1" w14:textId="426BAABC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Codonellopsis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orthoceras</w:t>
            </w:r>
            <w:proofErr w:type="spellEnd"/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5F950CD7" w14:textId="0AFB8077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JQ408180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741A6DDE" w14:textId="7552B506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34F5CEB7" w14:textId="087AB2DA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[6]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55082011" w14:textId="29E0E58C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i/>
                <w:iCs/>
                <w:sz w:val="20"/>
                <w:szCs w:val="20"/>
              </w:rPr>
              <w:t xml:space="preserve">Favella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markusovszkyi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33C300FF" w14:textId="40918115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JN871725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5B0A01CA" w14:textId="00F7A8BC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29F38357" w14:textId="3F6AAFF4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[55]</w:t>
            </w:r>
          </w:p>
        </w:tc>
      </w:tr>
      <w:tr w:rsidR="00024D02" w:rsidRPr="002E7F5C" w14:paraId="3D5160CD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405F763E" w14:textId="6278AC41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Dictyocysta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reticulata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2947F3FA" w14:textId="084FDCA0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EU399532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4867944A" w14:textId="3810EA05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48B0A5E3" w14:textId="45749C34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[6]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3BD8C87C" w14:textId="701E70DB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Xystonella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longicauda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069020C8" w14:textId="53ED1B51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KT792933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62464310" w14:textId="54CD8B07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3C87B5AC" w14:textId="072D9754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[55]</w:t>
            </w:r>
          </w:p>
        </w:tc>
      </w:tr>
      <w:tr w:rsidR="00024D02" w:rsidRPr="002E7F5C" w14:paraId="15C3F282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75FB5FBA" w14:textId="5048BD7A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Rhabdonella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elegans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479458CF" w14:textId="56DF755D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JQ408175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211FC8F4" w14:textId="6C5B5D96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5B6D049E" w14:textId="0672DF55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[6]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00570249" w14:textId="29288E51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Caryotricha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marina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24FF58AD" w14:textId="5A66C065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MG603637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72F9BA7D" w14:textId="08223FBA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71744D3C" w14:textId="1CEFB59D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[56]</w:t>
            </w:r>
          </w:p>
        </w:tc>
      </w:tr>
      <w:tr w:rsidR="00024D02" w:rsidRPr="002E7F5C" w14:paraId="374EE8F3" w14:textId="77777777" w:rsidTr="0030668B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193B1482" w14:textId="68FEB09F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Tintinnidium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fluviatile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0A8E8A4F" w14:textId="3223C213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JQ408163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195CAC54" w14:textId="24F37C58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F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134BCBC4" w14:textId="7A72F43A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[6]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5DD4C8FC" w14:textId="169001AD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Metacylis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angulata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472F60E2" w14:textId="7A367041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KY290322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7FA4A92C" w14:textId="2BF5F12B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6AFAEC7A" w14:textId="30A4DEAA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[57]</w:t>
            </w:r>
          </w:p>
        </w:tc>
      </w:tr>
      <w:tr w:rsidR="00024D02" w:rsidRPr="002E7F5C" w14:paraId="16586128" w14:textId="77777777" w:rsidTr="0030668B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694B8A04" w14:textId="6A222694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Undella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marsupialis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11FAB032" w14:textId="110732FD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JQ408214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5946217D" w14:textId="1531D71D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727FA282" w14:textId="373FC037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[6]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258A36DC" w14:textId="348C0AD0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Stylicauda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platensis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42676379" w14:textId="1F058265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JN831832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135FF2B9" w14:textId="34163ADE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62EF6DE9" w14:textId="01257DA0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[57]</w:t>
            </w:r>
          </w:p>
        </w:tc>
      </w:tr>
      <w:tr w:rsidR="00024D02" w:rsidRPr="002E7F5C" w14:paraId="292BBD85" w14:textId="77777777" w:rsidTr="0030668B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57940961" w14:textId="38814DD1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i/>
                <w:iCs/>
                <w:sz w:val="20"/>
                <w:szCs w:val="20"/>
              </w:rPr>
              <w:t xml:space="preserve">Favella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adriatica</w:t>
            </w:r>
            <w:proofErr w:type="spellEnd"/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6538C3E0" w14:textId="4BDA08B3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JQ408215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4DBF48F5" w14:textId="53DD2D7D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3E5EBE03" w14:textId="36268960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[6]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53AC5F37" w14:textId="3F7E07E3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Laboea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strobila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16CDB0ED" w14:textId="0D3BE208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AF399151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6C0935CF" w14:textId="67270241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F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38622B81" w14:textId="648BF607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[58]</w:t>
            </w:r>
          </w:p>
        </w:tc>
      </w:tr>
      <w:tr w:rsidR="00024D02" w:rsidRPr="002E7F5C" w14:paraId="3AEC1EE1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0E126000" w14:textId="2B6491C9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Tintinnopsis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rara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71F99AD1" w14:textId="5966488F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JQ408199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0FB53452" w14:textId="5E8E5C64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35A4F2F3" w14:textId="50EBD7DB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[6]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140920DB" w14:textId="544641CD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Codonella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amphorella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3D3E3D76" w14:textId="7B17D236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AB640629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17C8B1C9" w14:textId="167B4DEF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09591E4D" w14:textId="396748BB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[59]</w:t>
            </w:r>
          </w:p>
        </w:tc>
      </w:tr>
      <w:tr w:rsidR="00024D02" w:rsidRPr="002E7F5C" w14:paraId="544932D4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0F696C57" w14:textId="528322A6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Tintinnopsis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orientalis</w:t>
            </w:r>
            <w:proofErr w:type="spellEnd"/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5A6E0DD6" w14:textId="08199C21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MK036422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4B15A87A" w14:textId="136988FE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H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18ED3314" w14:textId="1110F372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[7]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5ECD492D" w14:textId="14AAA51D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Tintinnopsis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baltica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047D250F" w14:textId="495487F1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JN831806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50035E88" w14:textId="52B93078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2C4E5615" w14:textId="7F0077D9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[59]</w:t>
            </w:r>
          </w:p>
        </w:tc>
      </w:tr>
      <w:tr w:rsidR="00024D02" w:rsidRPr="002E7F5C" w14:paraId="649D2CC2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172FC8A2" w14:textId="161EBE3F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Tintinnopsis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tentaculata</w:t>
            </w:r>
            <w:proofErr w:type="spellEnd"/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1F30AB9F" w14:textId="0F3FF3F1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MK036423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2934B227" w14:textId="25854E47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H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65A34F44" w14:textId="5115D5E0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[7]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4524E062" w14:textId="1182EDFE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Cyttarocylis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cassis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32C0F308" w14:textId="41E41CD4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JQ408203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2F38552C" w14:textId="0618B5BD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1F28359B" w14:textId="4354A6FC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[59]</w:t>
            </w:r>
          </w:p>
        </w:tc>
      </w:tr>
      <w:tr w:rsidR="00024D02" w:rsidRPr="002E7F5C" w14:paraId="2CBB4082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7CCB0A2E" w14:textId="127868CF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Tintinnopsis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hemispiralis</w:t>
            </w:r>
            <w:proofErr w:type="spellEnd"/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145282A5" w14:textId="78421522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MT435073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3C6AB834" w14:textId="7D00D31F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H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65296892" w14:textId="2B672D1E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[8]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009DA666" w14:textId="33F0FC3C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Cyttarocylis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eucecryphalus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3B05461C" w14:textId="65D5DAAB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JQ408186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545F7CB5" w14:textId="23B046B2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6E401D91" w14:textId="433B3B5E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[59]</w:t>
            </w:r>
          </w:p>
        </w:tc>
      </w:tr>
      <w:tr w:rsidR="00024D02" w:rsidRPr="002E7F5C" w14:paraId="055DEBBF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26A68662" w14:textId="55B61D5C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Tintinnopsis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kiaochowensis</w:t>
            </w:r>
            <w:proofErr w:type="spellEnd"/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5D7E1832" w14:textId="4A3C396F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MT435074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497311A7" w14:textId="3C94ED03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H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5E790530" w14:textId="4A684310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[8]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63C8F440" w14:textId="7EB3887D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Epiplocylis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acuminata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2F4F3815" w14:textId="2AA585F4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JQ715615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0D2748A3" w14:textId="38555778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371A41DF" w14:textId="143EED9D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[59]</w:t>
            </w:r>
          </w:p>
        </w:tc>
      </w:tr>
      <w:tr w:rsidR="00024D02" w:rsidRPr="002E7F5C" w14:paraId="6DC33DAD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7F29A8CB" w14:textId="13550DC0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Limnostrombidium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viride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7C3D6C9A" w14:textId="4EF7F029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KU525754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5B7C4FB2" w14:textId="3D096618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F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4B0A5454" w14:textId="5659CF06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[9]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6651ED3C" w14:textId="0754A299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Epiplocylis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undella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70070504" w14:textId="5DD98A43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KY290319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58584BB5" w14:textId="2C9E75D8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4E5D5644" w14:textId="5F39F0F3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[59]</w:t>
            </w:r>
          </w:p>
        </w:tc>
      </w:tr>
      <w:tr w:rsidR="00024D02" w:rsidRPr="002E7F5C" w14:paraId="05F6B8A0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762200EB" w14:textId="04BD7A2C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i/>
                <w:iCs/>
                <w:noProof/>
                <w:color w:val="auto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Strombidium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purpureum 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118A26F1" w14:textId="724FD00F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auto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U97112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7C04B0DB" w14:textId="561BB21D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auto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L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5B01C26F" w14:textId="4DBF79C7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auto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[10]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6D8D0658" w14:textId="689F5ED7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Protorhabdonella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simplex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56395EFF" w14:textId="20069241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KY290323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71FE2E61" w14:textId="7F8CE9C8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3F4645F6" w14:textId="1E3970F3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[59]</w:t>
            </w:r>
          </w:p>
        </w:tc>
      </w:tr>
      <w:tr w:rsidR="00024D02" w:rsidRPr="002E7F5C" w14:paraId="11872315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651585D3" w14:textId="014BFE6B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Tintinnopsis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beroidea</w:t>
            </w:r>
            <w:proofErr w:type="spellEnd"/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05BBD63C" w14:textId="5B1E50EF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EF123709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12166277" w14:textId="5BF1A965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7FCC1836" w14:textId="50E7EC12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[11]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53C9DD88" w14:textId="7D3A0731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Eutintinnus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stramentus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02448573" w14:textId="561C5310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JX101859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19C0347E" w14:textId="60FC7EC0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7DAA8397" w14:textId="5C6F084F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[59]</w:t>
            </w:r>
          </w:p>
        </w:tc>
      </w:tr>
      <w:tr w:rsidR="00024D02" w:rsidRPr="002E7F5C" w14:paraId="79B3DF54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08598D69" w14:textId="1538FC3F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Tintinnopsis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lobiancoi</w:t>
            </w:r>
            <w:proofErr w:type="spellEnd"/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6E92B222" w14:textId="7A89F9FD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AB640667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0CC8BD03" w14:textId="51977DA4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0C07DCE8" w14:textId="16FFB12C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[11]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24B26854" w14:textId="21B91306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Salpingella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acuminata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6B593342" w14:textId="3E379DCC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EU399536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58105586" w14:textId="3BBBDA04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05ADDAE9" w14:textId="024C24D5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[59]</w:t>
            </w:r>
          </w:p>
        </w:tc>
      </w:tr>
      <w:tr w:rsidR="00024D02" w:rsidRPr="002E7F5C" w14:paraId="6E7C7558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048B8CAF" w14:textId="31869A7B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Dictyocysta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lepida</w:t>
            </w:r>
            <w:proofErr w:type="spellEnd"/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78A0D017" w14:textId="4041B2DD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KT792929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4C5BFD3D" w14:textId="30A79256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000EE2CF" w14:textId="7F09F73C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[11]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561FC3EA" w14:textId="77E607BE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Undella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claparedei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1BABC200" w14:textId="4EA410AF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JQ408190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273E40E2" w14:textId="27A5C0A4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1A4BF180" w14:textId="4C1708C8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[59]</w:t>
            </w:r>
          </w:p>
        </w:tc>
      </w:tr>
      <w:tr w:rsidR="00024D02" w:rsidRPr="002E7F5C" w14:paraId="66AE5D99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37AE9380" w14:textId="19EBDB2A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lastRenderedPageBreak/>
              <w:t>Climacocylis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scalaroides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3F5D69F2" w14:textId="2516BAA6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KY290330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7DB63796" w14:textId="1CDC0D6D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527F6B0E" w14:textId="2142586F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[11]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7D3AD1C6" w14:textId="0B2813B3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Undella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subcaudata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548E8307" w14:textId="5EF9FBB6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KT792931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7A45852C" w14:textId="40FBCAC4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5812DCD3" w14:textId="10687685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[59]</w:t>
            </w:r>
          </w:p>
        </w:tc>
      </w:tr>
      <w:tr w:rsidR="00024D02" w:rsidRPr="002E7F5C" w14:paraId="37DCBA76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4A499358" w14:textId="13F2CFEF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Protorhabdonella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curta</w:t>
            </w:r>
            <w:proofErr w:type="spellEnd"/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03A66BDE" w14:textId="0F5CF8E7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JX101863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2284CF69" w14:textId="169E9593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5C15A59E" w14:textId="75910F82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[11]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457F7A43" w14:textId="576213B0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Parundella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aculeata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46822A57" w14:textId="7BDFA459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KY290327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0A9F28D2" w14:textId="5CDCF01B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16EDB245" w14:textId="35BA7C4C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[59]</w:t>
            </w:r>
          </w:p>
        </w:tc>
      </w:tr>
      <w:tr w:rsidR="00024D02" w:rsidRPr="002E7F5C" w14:paraId="34E3C67A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29EA1FF4" w14:textId="6148F684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Amphorellopsis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acuta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15D89A60" w14:textId="190C3253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JX101848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31A71A56" w14:textId="22F4357F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72AA1754" w14:textId="5DE754BD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[11]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024DD34D" w14:textId="6D44EEB2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Petalotricha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ampulla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7EAFE618" w14:textId="1C3998E1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KY290317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3D1B1E9B" w14:textId="0DB4FC04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547202D7" w14:textId="7F53F658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[60]</w:t>
            </w:r>
          </w:p>
        </w:tc>
      </w:tr>
      <w:tr w:rsidR="00024D02" w:rsidRPr="002E7F5C" w14:paraId="6C0F8E0A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2141FE07" w14:textId="482A6EAD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Dadayiella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ganymedes</w:t>
            </w:r>
            <w:proofErr w:type="spellEnd"/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7BBB25DC" w14:textId="491BD29E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JX101852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55A86886" w14:textId="7334E5BD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38BEC368" w14:textId="6B441AFD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[11]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095B47BF" w14:textId="55E2324F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Ptychocylis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minor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0DDC317F" w14:textId="5B1576C6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KY290321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53639713" w14:textId="4F5E7E04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2EA787C0" w14:textId="5DDC3E35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[60]</w:t>
            </w:r>
          </w:p>
        </w:tc>
      </w:tr>
      <w:tr w:rsidR="00024D02" w:rsidRPr="002E7F5C" w14:paraId="08EF35AA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2BC905CD" w14:textId="6EDB8790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Eutintinnus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apertus</w:t>
            </w:r>
            <w:proofErr w:type="spellEnd"/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59F0602A" w14:textId="6C9C94B3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JQ408195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75A60B2A" w14:textId="7715511E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7E073746" w14:textId="5836A159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[11]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75E083B8" w14:textId="17B1BD87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Salpingacantha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undata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412A1D75" w14:textId="326739A0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KY290325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07B8F5D6" w14:textId="07D5DACC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5DBBCE89" w14:textId="6F6354FE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[60]</w:t>
            </w:r>
          </w:p>
        </w:tc>
      </w:tr>
      <w:tr w:rsidR="00024D02" w:rsidRPr="002E7F5C" w14:paraId="4452577D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5BEA70B4" w14:textId="0D6FA30C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Eutintinnus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fraknoi</w:t>
            </w:r>
            <w:proofErr w:type="spellEnd"/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4BF2A133" w14:textId="2D120CDA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JQ408159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361F0C60" w14:textId="323770FE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602A9976" w14:textId="73F7EF3E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[11]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5D4E34DC" w14:textId="05CAEC8E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Salpingacantha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unguiculata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1C4EB277" w14:textId="7360C529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KY290326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12215135" w14:textId="13F6928C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233506CB" w14:textId="52C71A2E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[60]</w:t>
            </w:r>
          </w:p>
        </w:tc>
      </w:tr>
      <w:tr w:rsidR="00024D02" w:rsidRPr="002E7F5C" w14:paraId="4E61918C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25F323AA" w14:textId="2B0D9DBC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Eutintinnus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medius</w:t>
            </w:r>
            <w:proofErr w:type="spellEnd"/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7BABEEA5" w14:textId="0CD2AAC3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KT792925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0DEF317F" w14:textId="7560C944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2C4A8ADD" w14:textId="67C1C6BD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[11]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42BDFCD4" w14:textId="4340B4CC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Xystonella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acus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0D9921DE" w14:textId="4C257C75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KY290329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46B4F4C0" w14:textId="1D162FB0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271E3EF2" w14:textId="12B04CBE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[60]</w:t>
            </w:r>
          </w:p>
        </w:tc>
      </w:tr>
      <w:tr w:rsidR="00024D02" w:rsidRPr="002E7F5C" w14:paraId="366DCA64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10197437" w14:textId="583CCEA9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Eutintinnus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tenuis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3B8C18FA" w14:textId="04A8F61B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JN871721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08A7151A" w14:textId="773041AF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0CE1379A" w14:textId="5469C28F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[11]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371EC86B" w14:textId="212FA520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Strombidium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apolatum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32FB7090" w14:textId="648A0D0C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DQ662848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731A06EC" w14:textId="1154D31C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H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488877EE" w14:textId="6BA42E11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[61]</w:t>
            </w:r>
          </w:p>
        </w:tc>
      </w:tr>
      <w:tr w:rsidR="00024D02" w:rsidRPr="002E7F5C" w14:paraId="7D6BABA1" w14:textId="77777777" w:rsidTr="0030668B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2CFA2B81" w14:textId="28FB9692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Eutintinnus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tubulosus</w:t>
            </w:r>
            <w:proofErr w:type="spellEnd"/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1463D127" w14:textId="70CF0284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JX101855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545B7E1D" w14:textId="7E338873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5501FA2C" w14:textId="04235B27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[11]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47E74971" w14:textId="4545B029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Tintinnopsis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kiangsuensis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0EF95DA1" w14:textId="6BF6F69C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JN831849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0F899A58" w14:textId="1A069539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2CF2E5EE" w14:textId="464A3CC2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[62]</w:t>
            </w:r>
          </w:p>
        </w:tc>
      </w:tr>
      <w:tr w:rsidR="00024D02" w:rsidRPr="002E7F5C" w14:paraId="08569705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26A44D54" w14:textId="6EB231EA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Steenstrupiella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steenstrupii</w:t>
            </w:r>
            <w:proofErr w:type="spellEnd"/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08376384" w14:textId="244EF8FE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KT792924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4FF163D1" w14:textId="09975F7C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7A8F30D9" w14:textId="1474BB04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[11]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6251F28F" w14:textId="76E7D676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Tintinnopsis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parva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7CD3505B" w14:textId="334AF0AB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JN831824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51BEAF4A" w14:textId="0F36DF3B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1B578A05" w14:textId="28D48098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[62]</w:t>
            </w:r>
          </w:p>
        </w:tc>
      </w:tr>
      <w:tr w:rsidR="00024D02" w:rsidRPr="002E7F5C" w14:paraId="3185A84B" w14:textId="77777777" w:rsidTr="0030668B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7CEC4CF1" w14:textId="2E02689B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Tintinnopsis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ventricosoides</w:t>
            </w:r>
            <w:proofErr w:type="spellEnd"/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1050A740" w14:textId="4CD4FD63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KU715776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012CF2BC" w14:textId="471EA357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H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3468B76B" w14:textId="694FE465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[12]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3051424A" w14:textId="31C9336D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Tintinnopsis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pseudocylindrica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3868DBA0" w14:textId="74D6A073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JN831855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29BE56F1" w14:textId="7D6D1053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061A1433" w14:textId="2BDE7FBD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[62]</w:t>
            </w:r>
          </w:p>
        </w:tc>
      </w:tr>
      <w:tr w:rsidR="00024D02" w:rsidRPr="002E7F5C" w14:paraId="6F37AB37" w14:textId="77777777" w:rsidTr="0030668B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6F960ED3" w14:textId="67A42AD2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Pelagostrobilidium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liui</w:t>
            </w:r>
            <w:proofErr w:type="spellEnd"/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6AC39CBA" w14:textId="78BCD675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JQ781699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6D6070F2" w14:textId="5C184A8B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27D9EAE7" w14:textId="11FAC9C4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[13]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6E15647A" w14:textId="08BBF996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Tintinnopsis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turbinata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45BC7DE0" w14:textId="1874BCE2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JN831846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6B35E765" w14:textId="2AF0A338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0DFAF28C" w14:textId="6CF294BE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[62]</w:t>
            </w:r>
          </w:p>
        </w:tc>
      </w:tr>
      <w:tr w:rsidR="00024D02" w:rsidRPr="002E7F5C" w14:paraId="53656851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45B04C53" w14:textId="76CC58D3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Eutintinnus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pectinis</w:t>
            </w:r>
            <w:proofErr w:type="spellEnd"/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176CE2FF" w14:textId="62A53F4F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JN871720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474D181E" w14:textId="6CB26452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H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73A31BAD" w14:textId="219986B3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[14]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5369A173" w14:textId="2BF3ED21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Tintinnopsis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urnula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16639E4F" w14:textId="00070D68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JN831852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06BCF4E6" w14:textId="12BF9AD9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1A0BD7E0" w14:textId="0AA728B4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[62]</w:t>
            </w:r>
          </w:p>
        </w:tc>
      </w:tr>
      <w:tr w:rsidR="00024D02" w:rsidRPr="002E7F5C" w14:paraId="6D945426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745FD140" w14:textId="0B0E7C92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i/>
                <w:iCs/>
                <w:noProof/>
                <w:color w:val="auto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Tintinnopsis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acuminata 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1AEB7EAF" w14:textId="7ECCE004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auto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JN831839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5767D1EB" w14:textId="5BA43073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auto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H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44ED161D" w14:textId="09B0A894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auto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[15]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56762608" w14:textId="77A43450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Tintinnopsis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lata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0D9DF666" w14:textId="1C9FBB2F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KM982810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00025357" w14:textId="44E39FC4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H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7443F17E" w14:textId="08679048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[63]</w:t>
            </w:r>
          </w:p>
        </w:tc>
      </w:tr>
      <w:tr w:rsidR="00024D02" w:rsidRPr="002E7F5C" w14:paraId="0007C336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6E6D3AA6" w14:textId="0317AA62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Tintinnidium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balechi</w:t>
            </w:r>
            <w:proofErr w:type="spellEnd"/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6F6FF474" w14:textId="3E94FB6B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JN831797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3501F39D" w14:textId="6B7502EF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26EB900D" w14:textId="155969F2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[16]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3601F72C" w14:textId="6B85AC6C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Tintinnopsis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levigata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04743286" w14:textId="35CAA5AA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KM982811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78C2E27E" w14:textId="02FE77C6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H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6777F53B" w14:textId="18995D7F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[63]</w:t>
            </w:r>
          </w:p>
        </w:tc>
      </w:tr>
      <w:tr w:rsidR="00024D02" w:rsidRPr="002E7F5C" w14:paraId="66A7E7C7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44D89BE0" w14:textId="5E3F3A61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Leprotintinnus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pellucidus</w:t>
            </w:r>
            <w:proofErr w:type="spellEnd"/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44E0AF20" w14:textId="78ED593E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AB640641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7AAB426D" w14:textId="77459E99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H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17204DB4" w14:textId="3BEB8248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[16]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4D51C0D7" w14:textId="182FD055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Dartintinnus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alderae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545FD8C3" w14:textId="340CB4FD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MF039886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7C0B96D0" w14:textId="44E25237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L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63A5B1EE" w14:textId="50249770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[64]</w:t>
            </w:r>
          </w:p>
        </w:tc>
      </w:tr>
      <w:tr w:rsidR="00024D02" w:rsidRPr="002E7F5C" w14:paraId="1B98B545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5273A1D9" w14:textId="5C4343CD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Tintinnopsis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buetschlii</w:t>
            </w:r>
            <w:proofErr w:type="spellEnd"/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3914D288" w14:textId="09E1FC97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JN831810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6EDD76EE" w14:textId="3978D17C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41288C43" w14:textId="5E077C52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[17]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4B99AD4C" w14:textId="74A4F006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Strombidium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chlorophilum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619A16F9" w14:textId="65BDF03B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KM084726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6F702A8B" w14:textId="6B096327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3D1CF967" w14:textId="511002AB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[65]</w:t>
            </w:r>
          </w:p>
        </w:tc>
      </w:tr>
      <w:tr w:rsidR="00024D02" w:rsidRPr="002E7F5C" w14:paraId="19F891DB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4C6ECB2B" w14:textId="0C74EA35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Eutintinnus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perminutus</w:t>
            </w:r>
            <w:proofErr w:type="spellEnd"/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517505D0" w14:textId="3193B9D7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KT792926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116CEA8F" w14:textId="622DB897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1A6F3C4E" w14:textId="11BCBCD1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[18]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38693356" w14:textId="23BCEF93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Strombidium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oculatum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36E32A28" w14:textId="7EBF198A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KM084727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43D5180C" w14:textId="5D2BA292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61086431" w14:textId="1AD28AA2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[65]</w:t>
            </w:r>
          </w:p>
        </w:tc>
      </w:tr>
      <w:tr w:rsidR="00024D02" w:rsidRPr="002E7F5C" w14:paraId="3CA49014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7000412B" w14:textId="0DE74AA8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Tintinnopsis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tubulosoides</w:t>
            </w:r>
            <w:proofErr w:type="spellEnd"/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54D0FAD1" w14:textId="7C8E222B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AF399108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703308DA" w14:textId="0F0F6894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70E786BB" w14:textId="6AB2A2F3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[19]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7D28B7BB" w14:textId="6D698AEE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Strombidium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pseudostylifer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1E1D6E42" w14:textId="7C3459EB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KM084728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6A1B8E0D" w14:textId="6E08ACB4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H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3E256BC7" w14:textId="7D299A6A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[65]</w:t>
            </w:r>
          </w:p>
        </w:tc>
      </w:tr>
      <w:tr w:rsidR="00024D02" w:rsidRPr="002E7F5C" w14:paraId="21B32BBB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1038207E" w14:textId="5656C39D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Cyttarocylis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acutiformis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5443315A" w14:textId="368CB214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KY290316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30C930A6" w14:textId="5DD66448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315C19D0" w14:textId="51280B92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[20]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3556FB4F" w14:textId="2134D45E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Strombidium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stylifer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64F3C8C2" w14:textId="2C5B28CF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JX012185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7769AA1E" w14:textId="04D217C5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H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2BB03377" w14:textId="1471B48B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[65]</w:t>
            </w:r>
          </w:p>
        </w:tc>
      </w:tr>
      <w:tr w:rsidR="00024D02" w:rsidRPr="002E7F5C" w14:paraId="1398F204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71A1740E" w14:textId="1AC14C61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Pseudotontonia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simplicidens</w:t>
            </w:r>
            <w:proofErr w:type="spellEnd"/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59EE3618" w14:textId="6D39CF18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FJ422993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229E1E0C" w14:textId="0AE68C7A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H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26F37858" w14:textId="2F15520F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[21]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655C9478" w14:textId="3AB72B16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Apostrombidium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parakielum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2BB8AAE5" w14:textId="40963FDA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JX025560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6680CADC" w14:textId="49A7E8BB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75F3588C" w14:textId="15D15CC1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[66]</w:t>
            </w:r>
          </w:p>
        </w:tc>
      </w:tr>
      <w:tr w:rsidR="00024D02" w:rsidRPr="002E7F5C" w14:paraId="00291A81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6D89405E" w14:textId="10384391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Stenosemella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nivalis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457749D6" w14:textId="5760C5C2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AB640648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0C5881F8" w14:textId="4998218E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3A7EB7CC" w14:textId="3EADB7DC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[22]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2A5DE97F" w14:textId="010EE4A8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Novistrombidium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apsheronicum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6FD3858D" w14:textId="048123EA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FJ876958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20B758F4" w14:textId="6C4C1355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34DC3D51" w14:textId="39E7A52C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[66]</w:t>
            </w:r>
          </w:p>
        </w:tc>
      </w:tr>
      <w:tr w:rsidR="00024D02" w:rsidRPr="002E7F5C" w14:paraId="7E9E1AE4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43EA84AE" w14:textId="48267D12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Tintinnopsis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everta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16F0DB6F" w14:textId="12E1F237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MG461220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311EF97B" w14:textId="3D8EA069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H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0C55BA74" w14:textId="590E0140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[23]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4FDEB4A7" w14:textId="6708149D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Pelagostrombidium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fallax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2DC55392" w14:textId="266A8F6B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MK110374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0623C6E8" w14:textId="10CEDC8B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F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259274F8" w14:textId="210983DD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[67]</w:t>
            </w:r>
          </w:p>
        </w:tc>
      </w:tr>
      <w:tr w:rsidR="00024D02" w:rsidRPr="002E7F5C" w14:paraId="6B2DC1A7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127AA400" w14:textId="4C622FDE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Codonella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aspera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05F2618E" w14:textId="59F05C26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JQ408179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3E9537FD" w14:textId="6AEF8534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H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7D91AF9C" w14:textId="0268C373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[24]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590AF78B" w14:textId="7B62AE3E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Cyrtostrombidium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paraboreale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14C783B6" w14:textId="4AFAF640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MH688481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4514AC64" w14:textId="01D60B63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H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452658E9" w14:textId="67B7EB9A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[68]</w:t>
            </w:r>
          </w:p>
        </w:tc>
      </w:tr>
      <w:tr w:rsidR="00024D02" w:rsidRPr="002E7F5C" w14:paraId="32FEC6F3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556B09CB" w14:textId="20B99101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Dictyocysta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elegans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0663A0C5" w14:textId="3A00C275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KY290318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371B47E2" w14:textId="0B7F933C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H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2CA18A49" w14:textId="3B3C0553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[24]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4C42DC8C" w14:textId="5A6BFFC2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Apostrombidium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orientale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3C13D262" w14:textId="2ED417CE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MH688480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5F7AC62D" w14:textId="3840161A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L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04119E9E" w14:textId="2DD60D48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[68]</w:t>
            </w:r>
          </w:p>
        </w:tc>
      </w:tr>
      <w:tr w:rsidR="00024D02" w:rsidRPr="002E7F5C" w14:paraId="08429CB6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732330EA" w14:textId="3E7431B1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Strombidinopsis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jeokjo</w:t>
            </w:r>
            <w:proofErr w:type="spellEnd"/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28187CA4" w14:textId="2F4723ED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AJ628250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4E726E54" w14:textId="0D9CC1D9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H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16FF62B0" w14:textId="3FBA69EE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[25]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5E79A911" w14:textId="29DE7441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Parallelostrombidium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dragescoi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7C57D4AD" w14:textId="7149E27F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MF445658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5086F971" w14:textId="51C5674A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H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651C42FC" w14:textId="3C72A751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[69]</w:t>
            </w:r>
          </w:p>
        </w:tc>
      </w:tr>
      <w:tr w:rsidR="00024D02" w:rsidRPr="002E7F5C" w14:paraId="116200C1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7E829973" w14:textId="2CB3B45C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Caryotricha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rariseta</w:t>
            </w:r>
            <w:proofErr w:type="spellEnd"/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7345DED7" w14:textId="76A80164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FJ876978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5A82C6EE" w14:textId="4CB420A9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H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661676CB" w14:textId="2009FB03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[26]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06D83DE4" w14:textId="5E50BBA1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Parallelostrombidium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jankowskii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30CAF5C6" w14:textId="255A5C0C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MF445659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75436B44" w14:textId="1D186A56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H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367714B4" w14:textId="0C22F839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[69]</w:t>
            </w:r>
          </w:p>
        </w:tc>
      </w:tr>
      <w:tr w:rsidR="00024D02" w:rsidRPr="002E7F5C" w14:paraId="6D1BB5E2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77C3AAE6" w14:textId="2F087DF6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Parafavella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greenlandica</w:t>
            </w:r>
            <w:proofErr w:type="spellEnd"/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28804200" w14:textId="4DAF7790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MH673399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5B70CAFF" w14:textId="3555CECF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1128800A" w14:textId="5F0FA35A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[27]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59C4CC95" w14:textId="780AEC13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Parallelostrombidium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kahli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6DE95EDF" w14:textId="2B4BA76D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MF445656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2CE97CAF" w14:textId="37EBA5C1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1461202A" w14:textId="570913EF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[69]</w:t>
            </w:r>
          </w:p>
        </w:tc>
      </w:tr>
      <w:tr w:rsidR="00024D02" w:rsidRPr="002E7F5C" w14:paraId="294BF24D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5B1D9C01" w14:textId="295683F5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Parafavella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jorgenseni</w:t>
            </w:r>
            <w:proofErr w:type="spellEnd"/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19F6CAC7" w14:textId="67F8DDBA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MH673382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2BCDE3CD" w14:textId="6642ACAF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14A8E918" w14:textId="7CEBDE3F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[27]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2F030B59" w14:textId="6C760A12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Parallelostrombidium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paraellipticum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22D70FB4" w14:textId="08B7AA6E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MF445657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2F8232F9" w14:textId="26E7B208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L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30EA5858" w14:textId="342190D1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[69]</w:t>
            </w:r>
          </w:p>
        </w:tc>
      </w:tr>
      <w:tr w:rsidR="00024D02" w:rsidRPr="002E7F5C" w14:paraId="00B8C858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619B2EA4" w14:textId="21371D8D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Parafavella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subrotundata</w:t>
            </w:r>
            <w:proofErr w:type="spellEnd"/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19592C09" w14:textId="68ABB33E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MH673386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0CFB22AD" w14:textId="21A5AB6F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196DEC51" w14:textId="440B496E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[27]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290F8C03" w14:textId="2D140D75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Omegastrombidium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elegans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547B057D" w14:textId="58D0E123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KU525750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0E8E614F" w14:textId="6BAE8296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0737BF76" w14:textId="608B33D6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[70]</w:t>
            </w:r>
          </w:p>
        </w:tc>
      </w:tr>
      <w:tr w:rsidR="00024D02" w:rsidRPr="002E7F5C" w14:paraId="513815EC" w14:textId="77777777" w:rsidTr="0030668B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4BEA8D78" w14:textId="09A86B56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Schmidingerella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arcuata</w:t>
            </w:r>
            <w:proofErr w:type="spellEnd"/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00420299" w14:textId="011571A0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JQ837815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7F6A69E4" w14:textId="20D4965A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306D4684" w14:textId="04E0AE4A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[28]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6B371363" w14:textId="4411F242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Strombidium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sulcatum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3AEFAA36" w14:textId="1268ECA9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FJ377546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1761AD2A" w14:textId="1698B6DE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193CEC0B" w14:textId="6F88094A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[70]</w:t>
            </w:r>
          </w:p>
        </w:tc>
      </w:tr>
      <w:tr w:rsidR="00024D02" w:rsidRPr="002E7F5C" w14:paraId="3C6E1714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6FADD3DA" w14:textId="0206D62F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lastRenderedPageBreak/>
              <w:t>Tintinnopsis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lohmanni</w:t>
            </w:r>
            <w:proofErr w:type="spellEnd"/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7AA53938" w14:textId="2C54051B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FJ196076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2F911042" w14:textId="7BAC10A7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F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6B2971A4" w14:textId="0F4B7249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[29]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2FF98D3A" w14:textId="3CABD561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auto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Strombidium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capitatum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13ABAC3C" w14:textId="6DF16FAB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auto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KP260510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3BFB3C2F" w14:textId="1307C4BE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auto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3040AE5E" w14:textId="144E4E12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auto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[71]</w:t>
            </w:r>
          </w:p>
        </w:tc>
      </w:tr>
      <w:tr w:rsidR="00024D02" w:rsidRPr="002E7F5C" w14:paraId="07C4FA8A" w14:textId="77777777" w:rsidTr="0030668B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66782651" w14:textId="38228428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i/>
                <w:iCs/>
                <w:sz w:val="20"/>
                <w:szCs w:val="20"/>
              </w:rPr>
              <w:t xml:space="preserve">Favella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azorica</w:t>
            </w:r>
            <w:proofErr w:type="spellEnd"/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2A62D947" w14:textId="43D6D51F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AB640634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2D364931" w14:textId="2C135A0F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16A2B2D2" w14:textId="2A462804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[30]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7AB2E9D8" w14:textId="2CB80D2B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Strombidium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caudispina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3CC1EF37" w14:textId="7DBD274A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KP260513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7702F29C" w14:textId="7D72AB4A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H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47223E83" w14:textId="0174D8F8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[71]</w:t>
            </w:r>
          </w:p>
        </w:tc>
      </w:tr>
      <w:tr w:rsidR="00024D02" w:rsidRPr="002E7F5C" w14:paraId="2F65DBA6" w14:textId="77777777" w:rsidTr="0030668B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2ACC3688" w14:textId="4281FFBB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Tintinnopsis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mortenseni</w:t>
            </w:r>
            <w:proofErr w:type="spellEnd"/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7754D44C" w14:textId="79865939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AB640672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0C616019" w14:textId="33223EC7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0EB0558F" w14:textId="6468E486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[31]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1DCF0473" w14:textId="7032D704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Strombidium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cuneiforme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29EA7DC8" w14:textId="7B3EFC1F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KP260512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23E81881" w14:textId="43CF2CBD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L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1A00E535" w14:textId="69840606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[71]</w:t>
            </w:r>
          </w:p>
        </w:tc>
      </w:tr>
      <w:tr w:rsidR="00024D02" w:rsidRPr="002E7F5C" w14:paraId="7C2822BE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71A84E63" w14:textId="3EF73903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Tintinnopsis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tubulosa</w:t>
            </w:r>
            <w:proofErr w:type="spellEnd"/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60D4190F" w14:textId="622AD3E7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AB640683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43D24045" w14:textId="7DF41D55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73F87F83" w14:textId="7BB36CB4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[31]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1F40CCBD" w14:textId="452FE127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Strombidium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guangdongense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13FB23CA" w14:textId="406323A2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KJ609049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2498A78B" w14:textId="19163B72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H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0F604AF4" w14:textId="54EA580C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[71]</w:t>
            </w:r>
          </w:p>
        </w:tc>
      </w:tr>
      <w:tr w:rsidR="00024D02" w:rsidRPr="002E7F5C" w14:paraId="09917CDC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2AC9C464" w14:textId="12AAF500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Tintinnopsis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tenuis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1980036D" w14:textId="7C581341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AB640679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5F1030EE" w14:textId="04F337BE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0B320D7B" w14:textId="2EC15330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[31]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1A3BD432" w14:textId="74B9A869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i/>
                <w:iCs/>
                <w:noProof/>
                <w:color w:val="FF0000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Strombidium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paracapitatum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04483199" w14:textId="44AD19C5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FF0000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KP260511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60A36D3B" w14:textId="46B839A3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FF0000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L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78A2688A" w14:textId="7F2EEC8F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FF0000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[71]</w:t>
            </w:r>
          </w:p>
        </w:tc>
      </w:tr>
      <w:tr w:rsidR="00024D02" w:rsidRPr="002E7F5C" w14:paraId="7193498E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2D6FA7D0" w14:textId="43B191E7" w:rsidR="00024D02" w:rsidRPr="00F87834" w:rsidRDefault="00024D02" w:rsidP="00024D02">
            <w:pPr>
              <w:widowControl w:val="0"/>
              <w:autoSpaceDE w:val="0"/>
              <w:autoSpaceDN w:val="0"/>
              <w:adjustRightInd w:val="0"/>
              <w:spacing w:line="400" w:lineRule="exact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Parabistichella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multilineae</w:t>
            </w:r>
            <w:proofErr w:type="spellEnd"/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2F85B0A1" w14:textId="73DD7FE8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MK265247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36D5D0B4" w14:textId="2487F384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43B4566B" w14:textId="3992301C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[32]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78641638" w14:textId="269190C7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Strombidinopsis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sinicum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32B549E5" w14:textId="7AD4C2A3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KR263893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6FE0B13A" w14:textId="0E95C581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H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19FBF283" w14:textId="42C92DC2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[71]</w:t>
            </w:r>
          </w:p>
        </w:tc>
      </w:tr>
      <w:tr w:rsidR="00024D02" w:rsidRPr="002E7F5C" w14:paraId="7C8ACE6B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3A79AEBE" w14:textId="6AC25F4D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Parastrombidinopsis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shimi</w:t>
            </w:r>
            <w:proofErr w:type="spellEnd"/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69318710" w14:textId="48454B08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AJ786648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2C175B10" w14:textId="22C6A255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H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170D3E05" w14:textId="243F7746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[33]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72110B0C" w14:textId="3D7A4FBA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Spirostrombidium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apourceolare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12E1C545" w14:textId="034C1144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KU525746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7A59AFEB" w14:textId="394E60C2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H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5DBED1FD" w14:textId="4655300B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[72]</w:t>
            </w:r>
          </w:p>
        </w:tc>
      </w:tr>
      <w:tr w:rsidR="00024D02" w:rsidRPr="002E7F5C" w14:paraId="483D08B0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741DD435" w14:textId="7F627E51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Laackmanniella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prolongata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3762E07A" w14:textId="6CEA6A9D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KY980346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674A7F76" w14:textId="0EE2D011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3008B539" w14:textId="34566804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[34]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591D2000" w14:textId="0569A1BA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Strobilidium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caudatum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4D61871A" w14:textId="58453B39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AY143573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3188C7E3" w14:textId="2E54CAA2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F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67692854" w14:textId="7278B765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[73]</w:t>
            </w:r>
          </w:p>
        </w:tc>
      </w:tr>
      <w:tr w:rsidR="00024D02" w:rsidRPr="002E7F5C" w14:paraId="63AEC0BF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68833089" w14:textId="64BE6B2E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i/>
                <w:iCs/>
                <w:sz w:val="20"/>
                <w:szCs w:val="20"/>
              </w:rPr>
              <w:t xml:space="preserve">Favella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ehrenbergii</w:t>
            </w:r>
            <w:proofErr w:type="spellEnd"/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0BE9E77E" w14:textId="66615518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GU574770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27627995" w14:textId="05EE7402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07DF1470" w14:textId="426064E1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[35]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141FAEDC" w14:textId="2A44ECB7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Rhabdonella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hebe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1E83DACE" w14:textId="1866C1C0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AY143566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436DE31B" w14:textId="27E52B53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69AE6D94" w14:textId="118D7ECF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[73]</w:t>
            </w:r>
          </w:p>
        </w:tc>
      </w:tr>
      <w:tr w:rsidR="00024D02" w:rsidRPr="002E7F5C" w14:paraId="7EFD7BC5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42255480" w14:textId="4610C7B7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Strombidinopsis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acuminata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2D2788AB" w14:textId="5412F2FE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FJ790207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60B2DD9D" w14:textId="1DBBC447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48ECB38A" w14:textId="01ADD822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[36]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3BB0975D" w14:textId="3A988070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Spirotontonia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taiwanica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00ABA9A6" w14:textId="734A256B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FJ715634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5497F722" w14:textId="4765A951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64F0A52C" w14:textId="5D14F6CF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[74]</w:t>
            </w:r>
          </w:p>
        </w:tc>
      </w:tr>
      <w:tr w:rsidR="00024D02" w:rsidRPr="002E7F5C" w14:paraId="5914EED4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5D823F42" w14:textId="672928C6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Ascampbelliella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acuta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68C1A935" w14:textId="061B32BC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KY290315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6885351C" w14:textId="221D53E1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595371B9" w14:textId="6E4DF806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[37]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713EBE64" w14:textId="197E5407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Cyrtostrombidium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longisomum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0F1AE9A8" w14:textId="6ED9F8D0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KJ534582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16829818" w14:textId="5A27B534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H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2B117DD4" w14:textId="3582A05C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[75]</w:t>
            </w:r>
          </w:p>
        </w:tc>
      </w:tr>
      <w:tr w:rsidR="00024D02" w:rsidRPr="002E7F5C" w14:paraId="6595230F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131B196E" w14:textId="2F294EFA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Tintinnopsis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elongata</w:t>
            </w:r>
            <w:proofErr w:type="spellEnd"/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11AB3F58" w14:textId="2C209544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AB640656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71A9D727" w14:textId="405F7D42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1BAFD840" w14:textId="1BABC9ED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[37]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4407C413" w14:textId="3938CEF2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Cyrtostrombidium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paralongisomum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78F9E8E9" w14:textId="571E77DA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KJ609053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266934F2" w14:textId="2A552000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H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2D20FCF6" w14:textId="61BA7D66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[75]</w:t>
            </w:r>
          </w:p>
        </w:tc>
      </w:tr>
      <w:tr w:rsidR="00024D02" w:rsidRPr="002E7F5C" w14:paraId="6BE545CE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256EF169" w14:textId="2980D4C8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Tintinnopsis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uruguayensis</w:t>
            </w:r>
            <w:proofErr w:type="spellEnd"/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2C2FFF65" w14:textId="305FBC05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JN831838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48658CA6" w14:textId="1EB95D5E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7AD196AA" w14:textId="75E39EC6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[37]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558DFA35" w14:textId="4F95B170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Parastrombidinopsis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minima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42C4A63C" w14:textId="6C22A8D2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DQ393786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0D2A239E" w14:textId="483FAFEC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H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24A51361" w14:textId="3F97EF35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[76]</w:t>
            </w:r>
          </w:p>
        </w:tc>
      </w:tr>
      <w:tr w:rsidR="00024D02" w:rsidRPr="002E7F5C" w14:paraId="7050F027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55B3DA4F" w14:textId="49A8D46E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Codonellopsis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americana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6FCAE6E2" w14:textId="75A93D76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AY143571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5608524D" w14:textId="4E4CC33B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184A4AE3" w14:textId="0160A38B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[37]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7527A40E" w14:textId="719D9A7A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Tintinnopsis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gracilis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0CCD92C4" w14:textId="0BFAA255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MT764266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45842F69" w14:textId="71EA87BF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7B1BB08C" w14:textId="5060B4BE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[77]</w:t>
            </w:r>
          </w:p>
        </w:tc>
      </w:tr>
      <w:tr w:rsidR="00024D02" w:rsidRPr="002E7F5C" w14:paraId="6F128EE4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6C1A0DC3" w14:textId="7884C071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Codonellopsis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morchella</w:t>
            </w:r>
            <w:proofErr w:type="spellEnd"/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3E8EECF3" w14:textId="45744481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AB640630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0C24EA8A" w14:textId="4D669802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7F4675D0" w14:textId="5116C840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[37]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4D22A9EB" w14:textId="67311956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Tintinnopsis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karajacensis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45DD71DD" w14:textId="3402E413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MT757137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5B660ECA" w14:textId="73E254AC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H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75523D9C" w14:textId="13B9AF0C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[77]</w:t>
            </w:r>
          </w:p>
        </w:tc>
      </w:tr>
      <w:tr w:rsidR="00024D02" w:rsidRPr="002E7F5C" w14:paraId="7EF8A36B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3600BF88" w14:textId="7A210931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Codonellopsis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nipponica</w:t>
            </w:r>
            <w:proofErr w:type="spellEnd"/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55C0A43D" w14:textId="71BD67A5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KY980414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5A699E36" w14:textId="4CD7436B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20E76698" w14:textId="22A1002F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[37]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68579B0D" w14:textId="3A4E2D28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Rimostrombidium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lacustris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03E426A8" w14:textId="4D506A2F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DQ986131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62ABA1D8" w14:textId="7942404D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F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6D6CB8C1" w14:textId="3D221CCF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[78]</w:t>
            </w:r>
          </w:p>
        </w:tc>
      </w:tr>
      <w:tr w:rsidR="00024D02" w:rsidRPr="002E7F5C" w14:paraId="52CBBA56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23A241E0" w14:textId="6D77D28E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Stenosemella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steini</w:t>
            </w:r>
            <w:proofErr w:type="spellEnd"/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22C5E78C" w14:textId="22B17671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KT792927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1D50B00A" w14:textId="7DA9C168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3B7E42BB" w14:textId="105F19F2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[37]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75D2C444" w14:textId="0CCEEFDD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Spirostrombidium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schizostomum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31C057B8" w14:textId="6EE6D151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KM222098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3AF200CA" w14:textId="746DA14C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71152224" w14:textId="16C6C3E2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[79]</w:t>
            </w:r>
          </w:p>
        </w:tc>
      </w:tr>
      <w:tr w:rsidR="00024D02" w:rsidRPr="002E7F5C" w14:paraId="6D5DEC28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6CB84770" w14:textId="78F9BB20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Climacocylis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scalaria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7499777D" w14:textId="72CEA0DE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JQ408213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3E89F484" w14:textId="2CD1DDD1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4D763A67" w14:textId="35CD6F6B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[37]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4BAB6213" w14:textId="02999BEE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Parallelostrombidium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paralatum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08DE58E2" w14:textId="430FC88A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KU525748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550491BE" w14:textId="0A37627C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H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2B581658" w14:textId="512EBA07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[80]</w:t>
            </w:r>
          </w:p>
        </w:tc>
      </w:tr>
      <w:tr w:rsidR="00024D02" w:rsidRPr="002E7F5C" w14:paraId="4D0DFE52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4739B198" w14:textId="783D9B1D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Metacylis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joergenseni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0B5EDFD3" w14:textId="0BE0D495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JQ408183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51BD5FB1" w14:textId="09C9F46F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690CF26C" w14:textId="03F2BE4C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[37]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30BD135E" w14:textId="019BE14C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Varistrombidium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kielum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609CD9D5" w14:textId="3BB5B8F2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KU525749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7C5DB4AA" w14:textId="23B30172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31E8DA5D" w14:textId="2F4F593D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[81]</w:t>
            </w:r>
          </w:p>
        </w:tc>
      </w:tr>
      <w:tr w:rsidR="00024D02" w:rsidRPr="002E7F5C" w14:paraId="4E21F2FD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2CE27625" w14:textId="15CD410D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Rhabdonella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poculum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06DB2191" w14:textId="41A013AA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JX101864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1FA36D07" w14:textId="254B31F5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5B9A659B" w14:textId="1C858DE6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[37]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4D38D0C3" w14:textId="5302C3BD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Epiplocyloides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ralumensis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17ADA06F" w14:textId="485D8714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JX101854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7AF082C2" w14:textId="50C838AE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77D554C5" w14:textId="5DBB0D03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[82]</w:t>
            </w:r>
          </w:p>
        </w:tc>
      </w:tr>
      <w:tr w:rsidR="00024D02" w:rsidRPr="002E7F5C" w14:paraId="72816A0B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0773C3A2" w14:textId="30CBA76F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Rhabdonella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spiralis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7F24CAA8" w14:textId="19597CCF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KT792932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417F80B3" w14:textId="2C33394A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53791BA2" w14:textId="7E5088EA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[37]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6825F010" w14:textId="4CC8E15D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Metacylis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pithos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12778A54" w14:textId="65C7AB92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JX101862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0F027D4E" w14:textId="442989B3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6D8DC312" w14:textId="0358D6D8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[82]</w:t>
            </w:r>
          </w:p>
        </w:tc>
      </w:tr>
      <w:tr w:rsidR="00024D02" w:rsidRPr="002E7F5C" w14:paraId="13B23647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69CE2666" w14:textId="3532DB21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Amphorides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minor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24A40161" w14:textId="4A11CC4F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KY290324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42D5B669" w14:textId="08946C40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1BC3C19F" w14:textId="42EE0A4C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[37]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3FE7C4AF" w14:textId="0944E613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Amphorides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amphora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397131D6" w14:textId="00330418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JX101849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4691A46D" w14:textId="41098D05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5C5DC097" w14:textId="38431469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[82]</w:t>
            </w:r>
          </w:p>
        </w:tc>
      </w:tr>
      <w:tr w:rsidR="00024D02" w:rsidRPr="002E7F5C" w14:paraId="087C8D8B" w14:textId="77777777" w:rsidTr="0030668B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36D8F7F8" w14:textId="4A25A8C3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Undella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hyalina</w:t>
            </w:r>
            <w:proofErr w:type="spellEnd"/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3CADA515" w14:textId="15C28ABB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JQ408207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6CA2F51C" w14:textId="2673D461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H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42A2353F" w14:textId="7D05014B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[37]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63E19850" w14:textId="50A0100A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Amphorides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quadrilineata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609D1A84" w14:textId="79024FDC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JX101850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060F118C" w14:textId="44A765BB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0B20E84D" w14:textId="61468F09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[82]</w:t>
            </w:r>
          </w:p>
        </w:tc>
      </w:tr>
      <w:tr w:rsidR="00024D02" w:rsidRPr="002E7F5C" w14:paraId="5013092C" w14:textId="77777777" w:rsidTr="0030668B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2D4ED07C" w14:textId="24578E87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Tintinnopsis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rapa</w:t>
            </w:r>
            <w:proofErr w:type="spellEnd"/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43A0E75C" w14:textId="7BA02A36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JN831834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0ED884C0" w14:textId="64F67E43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23696270" w14:textId="5C5BBAEA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[37]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1CF22E5E" w14:textId="3368D5FC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Tintinnopsis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brasiliensis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11E99129" w14:textId="2A159367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KU715768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48729089" w14:textId="5F56CD8B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6E1FABE9" w14:textId="19BED9FB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[83]</w:t>
            </w:r>
          </w:p>
        </w:tc>
      </w:tr>
      <w:tr w:rsidR="00024D02" w:rsidRPr="002E7F5C" w14:paraId="6BBBD9DB" w14:textId="77777777" w:rsidTr="0030668B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0553BCD2" w14:textId="1A66457B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Codonella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apicata</w:t>
            </w:r>
            <w:proofErr w:type="spellEnd"/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787F83FA" w14:textId="4D4EFF2D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EU399531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4EF6F6CB" w14:textId="20183B58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7366B604" w14:textId="720ED8F9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[38]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4661A35A" w14:textId="77ED5AFA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Tintinnopsis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cylindrica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2AC47CC1" w14:textId="05421846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KU715769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4EF2AF69" w14:textId="5CA95D62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4F402AEE" w14:textId="0CE09790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[83]</w:t>
            </w:r>
          </w:p>
        </w:tc>
      </w:tr>
      <w:tr w:rsidR="00024D02" w:rsidRPr="002E7F5C" w14:paraId="1C272B93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20A187E5" w14:textId="1D75C3B3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auto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Strombidium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paracalkinsi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6FE70DDE" w14:textId="6A535B6A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auto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KJ737432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0E0BE7E6" w14:textId="68705E34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auto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H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79CC2BE8" w14:textId="0B5394BB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auto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[39]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28BD5CD1" w14:textId="244D7649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Tintinnopsis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fistularis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039E8962" w14:textId="343D9385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KU715770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740924B4" w14:textId="39DAD66B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1DD1FEC2" w14:textId="303B310F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[83]</w:t>
            </w:r>
          </w:p>
        </w:tc>
      </w:tr>
      <w:tr w:rsidR="00024D02" w:rsidRPr="002E7F5C" w14:paraId="07171B85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25BF6ABD" w14:textId="0874E001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i/>
                <w:iCs/>
                <w:noProof/>
                <w:color w:val="auto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Spirotontonia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turbinata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3B6EA150" w14:textId="61FB7841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auto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FJ422994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1E2F4CF0" w14:textId="1B60A56F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auto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17A7429F" w14:textId="7215E8A0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auto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[40]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06B3806B" w14:textId="4DD697B8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Tintinnopsis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parvula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2F523442" w14:textId="2C93B939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KU715771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7FAB81F8" w14:textId="65B74FA4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71A5F78F" w14:textId="65FFD32B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[83]</w:t>
            </w:r>
          </w:p>
        </w:tc>
      </w:tr>
      <w:tr w:rsidR="00024D02" w:rsidRPr="002E7F5C" w14:paraId="4FE5FBDD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1C876674" w14:textId="4BB7E6EB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i/>
                <w:iCs/>
                <w:noProof/>
                <w:color w:val="auto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Metacylis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tropica</w:t>
            </w:r>
            <w:proofErr w:type="spellEnd"/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11723F45" w14:textId="707949D4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auto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KP883283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66F1E659" w14:textId="447728E2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auto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691ECB95" w14:textId="6BA2D92A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auto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[41]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5D74F881" w14:textId="303F8688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Tintinnopsis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radix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6B6E63D9" w14:textId="24C1DE31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KU715772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04F966C2" w14:textId="2A684BEE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H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6EE7DBBE" w14:textId="19A06BB4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[83]</w:t>
            </w:r>
          </w:p>
        </w:tc>
      </w:tr>
      <w:tr w:rsidR="00024D02" w:rsidRPr="002E7F5C" w14:paraId="26EC9DEF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44FC203B" w14:textId="6DA85669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i/>
                <w:iCs/>
                <w:noProof/>
                <w:color w:val="auto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Strombidium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pseudorapulum</w:t>
            </w:r>
            <w:proofErr w:type="spellEnd"/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176D5433" w14:textId="424A2398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auto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MT274320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5843D70F" w14:textId="7E35BD87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auto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H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3D9E2C92" w14:textId="437B002B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auto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[42]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7820B9DF" w14:textId="42C16AE7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Stenosemella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ventricosa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1A87A23D" w14:textId="50C62971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KU715764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6067CC4F" w14:textId="6EB4DC9A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0915DDDA" w14:textId="26CAB766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[83]</w:t>
            </w:r>
          </w:p>
        </w:tc>
      </w:tr>
      <w:tr w:rsidR="00024D02" w:rsidRPr="002E7F5C" w14:paraId="3F063D99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5E7393F8" w14:textId="1B70A18A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i/>
                <w:iCs/>
                <w:noProof/>
                <w:color w:val="FF0000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Parafavella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gigantea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13006923" w14:textId="3C5793F2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FF0000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MH673409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11CE279A" w14:textId="2B7FE3D4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FF0000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2CD20827" w14:textId="665E7E52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FF0000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[43]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108F8568" w14:textId="43266C02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Rhizodomus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tagatzi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6CFD93F6" w14:textId="0F00D481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KU715762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57223283" w14:textId="6453F46F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55F8A607" w14:textId="0209C256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[83]</w:t>
            </w:r>
          </w:p>
        </w:tc>
      </w:tr>
      <w:tr w:rsidR="00024D02" w:rsidRPr="002E7F5C" w14:paraId="39915701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6D75F55D" w14:textId="53D4F57A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lastRenderedPageBreak/>
              <w:t>Parafavella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parumdentata</w:t>
            </w:r>
            <w:proofErr w:type="spellEnd"/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6152E85E" w14:textId="6DEAA661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KY290328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44A95A74" w14:textId="03D53DEA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2FFFFB18" w14:textId="2807CEC4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[43]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0A50913A" w14:textId="4B2839B1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Schmidingerella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quequenensis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4FE018D0" w14:textId="0BA03F62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KU715765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6324CCFC" w14:textId="26B4E997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15D8CF31" w14:textId="5A8E8BDA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[83]</w:t>
            </w:r>
          </w:p>
        </w:tc>
      </w:tr>
      <w:tr w:rsidR="00024D02" w:rsidRPr="002E7F5C" w14:paraId="735E4671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17C390CA" w14:textId="1D493641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Kiitricha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marina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44965D8A" w14:textId="1D6D8A7C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AY896768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578F4DE6" w14:textId="05720673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2FAC576F" w14:textId="75972B38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[44]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01A2FFDD" w14:textId="49A00AC4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auto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Eutintinnus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cf.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apertus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653E8026" w14:textId="2B383769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KU715759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29C71ADB" w14:textId="026E0CEC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H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565E1BD3" w14:textId="5FB4A926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[83]</w:t>
            </w:r>
          </w:p>
        </w:tc>
      </w:tr>
      <w:tr w:rsidR="00024D02" w:rsidRPr="002E7F5C" w14:paraId="19211AD3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02C14043" w14:textId="21B908FC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Novistrombidium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orientale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4ACAEA55" w14:textId="0B94A8CE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FJ422988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658CAE39" w14:textId="52F2747A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L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6104AE66" w14:textId="42B97A5A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[45]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0BA37C43" w14:textId="4DD13F3C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auto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Tintinnidium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mucicola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19E2DDD3" w14:textId="45C61125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KU715767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2F64A612" w14:textId="3A6B55BF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4343BFC7" w14:textId="358CEC18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[83]</w:t>
            </w:r>
          </w:p>
        </w:tc>
      </w:tr>
      <w:tr w:rsidR="00024D02" w:rsidRPr="002E7F5C" w14:paraId="6E6ECC33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260EC8DA" w14:textId="359F3C24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Novistrombidium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sinicum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203C0F84" w14:textId="10F26698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FJ422989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3B2BF6E5" w14:textId="42C560AB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H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20AB9505" w14:textId="4E65F97E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[45]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7180B4E2" w14:textId="0B676FEF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auto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Tintinnidium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cf.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primitivum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71A83AA9" w14:textId="5300650E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KU715766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5DDF4946" w14:textId="580F58F9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5A0AE136" w14:textId="6C625EA3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[83]</w:t>
            </w:r>
          </w:p>
        </w:tc>
      </w:tr>
      <w:tr w:rsidR="00024D02" w:rsidRPr="002E7F5C" w14:paraId="0AB82B5C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2B9CBCD6" w14:textId="4813B710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Parallelostrombidium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conicum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37051E68" w14:textId="611E1028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JN712657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5A6C4C41" w14:textId="5FD53208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H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07B6369A" w14:textId="2F5DA2D2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[46]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74597561" w14:textId="608DE14E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auto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Leprotintinnus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nordqvisti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26F8F65D" w14:textId="05277915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KU715761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38100575" w14:textId="10ED3420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H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59AE31C5" w14:textId="27CBD143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[83]</w:t>
            </w:r>
          </w:p>
        </w:tc>
      </w:tr>
      <w:tr w:rsidR="00024D02" w:rsidRPr="002E7F5C" w14:paraId="2CDC94CE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56642543" w14:textId="3D61A091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Spirostrombidium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subtropicum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5AF6680F" w14:textId="3BF0AED3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JN712658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3A02F6CB" w14:textId="76F57395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H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1EC2A071" w14:textId="2A9040A7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[46]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2B91C899" w14:textId="7F1508F1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auto"/>
                <w:sz w:val="20"/>
                <w:szCs w:val="20"/>
              </w:rPr>
            </w:pPr>
            <w:r w:rsidRPr="00F87834">
              <w:rPr>
                <w:i/>
                <w:iCs/>
                <w:sz w:val="20"/>
                <w:szCs w:val="20"/>
              </w:rPr>
              <w:t xml:space="preserve">Favella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panamensis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12C95C3E" w14:textId="0A78C8EF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KU715760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51E47503" w14:textId="416011AA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H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4469E0A9" w14:textId="32612B3A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[83]</w:t>
            </w:r>
          </w:p>
        </w:tc>
      </w:tr>
      <w:tr w:rsidR="00024D02" w:rsidRPr="002E7F5C" w14:paraId="073204B9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25455B69" w14:textId="3FDBE176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Lynnella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semiglobulosa</w:t>
            </w:r>
            <w:proofErr w:type="spellEnd"/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70D083F0" w14:textId="55977DC5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FJ876965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0A628241" w14:textId="1D928E63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H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002BB908" w14:textId="424E729C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[47]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28660AF9" w14:textId="007AF002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auto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Codonellopsis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mobilis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6DBFCC98" w14:textId="0F2DFBF5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MK799838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7218DF26" w14:textId="1A6D2776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3F359F6E" w14:textId="7DA21248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[84]</w:t>
            </w:r>
          </w:p>
        </w:tc>
      </w:tr>
      <w:tr w:rsidR="00024D02" w:rsidRPr="002E7F5C" w14:paraId="2AA50388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24EBE4CE" w14:textId="5E42974C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auto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Pelagostrobilidium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minutum</w:t>
            </w:r>
            <w:proofErr w:type="spellEnd"/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08B58423" w14:textId="6283F104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auto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FJ876959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369AE943" w14:textId="688F95E2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auto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M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6FF3922B" w14:textId="286B1681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auto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[48]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6E3B6BDC" w14:textId="3322CC4E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Tintinnopsis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chinglanensis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78A5DB04" w14:textId="238FF0B3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MK799839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0DD031A6" w14:textId="6775EBE5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H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070D7743" w14:textId="316DC408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[85]</w:t>
            </w:r>
          </w:p>
        </w:tc>
      </w:tr>
      <w:tr w:rsidR="00024D02" w:rsidRPr="002E7F5C" w14:paraId="1B50659F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1785491B" w14:textId="71386FFC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i/>
                <w:iCs/>
                <w:noProof/>
                <w:color w:val="FF0000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Pelagostrobilidium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paraepacrum</w:t>
            </w:r>
            <w:proofErr w:type="spellEnd"/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6F525C55" w14:textId="625C1D20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FF0000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FJ876963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45AD2CAE" w14:textId="31E7A681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FF0000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H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1F97D62C" w14:textId="60ACDF8E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FF0000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[48]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1F0009FD" w14:textId="156B250D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Tintinnopsis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nana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5F8BE4A2" w14:textId="2378C5D2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JN831821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14CEFDC3" w14:textId="1EEB7570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rFonts w:eastAsia="等线"/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L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63E9CC53" w14:textId="5750E2FC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[85]</w:t>
            </w:r>
          </w:p>
        </w:tc>
      </w:tr>
      <w:tr w:rsidR="00024D02" w:rsidRPr="002E7F5C" w14:paraId="7C0DF352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76573397" w14:textId="71935216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Rimostrombidium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veniliae</w:t>
            </w:r>
            <w:proofErr w:type="spellEnd"/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0A6315DB" w14:textId="75D1581F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FJ876964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164A188D" w14:textId="4A05039B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H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339C9039" w14:textId="2556768B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[48]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18559AA0" w14:textId="65EB42D2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auto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Tintinnopsis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tocantinensis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27199D48" w14:textId="05043A6B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auto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JN831837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1CB38CA1" w14:textId="62A4E772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auto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L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2F26BC2E" w14:textId="1BC6F09D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auto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[85]</w:t>
            </w:r>
          </w:p>
        </w:tc>
      </w:tr>
      <w:tr w:rsidR="00024D02" w:rsidRPr="002E7F5C" w14:paraId="6DE857E3" w14:textId="77777777" w:rsidTr="00E00BE9"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</w:tcPr>
          <w:p w14:paraId="3E3C7CFC" w14:textId="21288A98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Antestrombidium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agathae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</w:tcPr>
          <w:p w14:paraId="3193B47A" w14:textId="2D077A59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JX310365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0A7F7980" w14:textId="3D683ACF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H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5764DA6C" w14:textId="129219F0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[49]</w:t>
            </w:r>
          </w:p>
        </w:tc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</w:tcPr>
          <w:p w14:paraId="531C408B" w14:textId="17B23079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FF0000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Codonellopsis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ostenfeldi</w:t>
            </w:r>
            <w:proofErr w:type="spellEnd"/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7DE4F021" w14:textId="00522FFE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AB640631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52DD27CF" w14:textId="6B4FEEDB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L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094D19ED" w14:textId="5DB450C2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[85]</w:t>
            </w:r>
          </w:p>
        </w:tc>
      </w:tr>
      <w:tr w:rsidR="00024D02" w:rsidRPr="002E7F5C" w14:paraId="2B49493D" w14:textId="77777777" w:rsidTr="00E00BE9"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80818D" w14:textId="4EE41B4A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i/>
                <w:iCs/>
                <w:noProof/>
                <w:color w:val="000000" w:themeColor="text1"/>
                <w:sz w:val="20"/>
                <w:szCs w:val="20"/>
              </w:rPr>
            </w:pPr>
            <w:proofErr w:type="spellStart"/>
            <w:r w:rsidRPr="00F87834">
              <w:rPr>
                <w:i/>
                <w:iCs/>
                <w:sz w:val="20"/>
                <w:szCs w:val="20"/>
              </w:rPr>
              <w:t>Parallelostrombidium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87834">
              <w:rPr>
                <w:i/>
                <w:iCs/>
                <w:sz w:val="20"/>
                <w:szCs w:val="20"/>
              </w:rPr>
              <w:t>ellipticum</w:t>
            </w:r>
            <w:proofErr w:type="spellEnd"/>
            <w:r w:rsidRPr="00F87834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F6A8DC" w14:textId="7F0727ED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KJ704987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B8C0F5" w14:textId="748B3DB8" w:rsidR="00024D02" w:rsidRPr="00024D02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024D02">
              <w:rPr>
                <w:sz w:val="20"/>
                <w:szCs w:val="20"/>
              </w:rPr>
              <w:t>L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CF6A51" w14:textId="1FE8BEDD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  <w:r w:rsidRPr="00F87834">
              <w:rPr>
                <w:sz w:val="20"/>
                <w:szCs w:val="20"/>
              </w:rPr>
              <w:t>[49]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2E942B" w14:textId="77777777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FF0000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F7214B" w14:textId="77777777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C514C2" w14:textId="77777777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BA4080" w14:textId="77777777" w:rsidR="00024D02" w:rsidRPr="00F87834" w:rsidRDefault="00024D02" w:rsidP="00024D02">
            <w:pPr>
              <w:spacing w:line="276" w:lineRule="auto"/>
              <w:ind w:firstLineChars="0" w:firstLine="0"/>
              <w:jc w:val="both"/>
              <w:rPr>
                <w:noProof/>
                <w:color w:val="000000" w:themeColor="text1"/>
                <w:sz w:val="20"/>
                <w:szCs w:val="20"/>
              </w:rPr>
            </w:pPr>
          </w:p>
        </w:tc>
      </w:tr>
    </w:tbl>
    <w:p w14:paraId="447C3AF1" w14:textId="4CFCE12B" w:rsidR="006E428C" w:rsidRDefault="006E428C" w:rsidP="00390C51">
      <w:pPr>
        <w:sectPr w:rsidR="006E428C" w:rsidSect="004F69A3">
          <w:pgSz w:w="16838" w:h="11906" w:orient="landscape"/>
          <w:pgMar w:top="1797" w:right="1440" w:bottom="1797" w:left="1440" w:header="851" w:footer="992" w:gutter="0"/>
          <w:lnNumType w:countBy="1" w:restart="continuous"/>
          <w:cols w:space="425"/>
          <w:docGrid w:linePitch="326"/>
        </w:sectPr>
      </w:pPr>
    </w:p>
    <w:p w14:paraId="6CCAB84F" w14:textId="77777777" w:rsidR="00390C51" w:rsidRDefault="00390C51" w:rsidP="00390C51"/>
    <w:tbl>
      <w:tblPr>
        <w:tblW w:w="8306" w:type="dxa"/>
        <w:tblLayout w:type="fixed"/>
        <w:tblLook w:val="04A0" w:firstRow="1" w:lastRow="0" w:firstColumn="1" w:lastColumn="0" w:noHBand="0" w:noVBand="1"/>
      </w:tblPr>
      <w:tblGrid>
        <w:gridCol w:w="1788"/>
        <w:gridCol w:w="1629"/>
        <w:gridCol w:w="1630"/>
        <w:gridCol w:w="1629"/>
        <w:gridCol w:w="1630"/>
      </w:tblGrid>
      <w:tr w:rsidR="00390C51" w:rsidRPr="00591682" w14:paraId="7AEE1FDC" w14:textId="77777777" w:rsidTr="008E64F6">
        <w:trPr>
          <w:trHeight w:val="630"/>
        </w:trPr>
        <w:tc>
          <w:tcPr>
            <w:tcW w:w="83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0D8D2F" w14:textId="79559879" w:rsidR="00390C51" w:rsidRPr="001B1AFC" w:rsidRDefault="00390C51" w:rsidP="004D140E">
            <w:pPr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b/>
                <w:bCs/>
                <w:kern w:val="0"/>
                <w:sz w:val="20"/>
                <w:szCs w:val="20"/>
              </w:rPr>
              <w:t>Table S2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 xml:space="preserve"> Number </w:t>
            </w:r>
            <w:r w:rsidRPr="001B1AFC">
              <w:rPr>
                <w:rFonts w:eastAsia="等线"/>
                <w:color w:val="auto"/>
                <w:kern w:val="0"/>
                <w:sz w:val="20"/>
                <w:szCs w:val="20"/>
              </w:rPr>
              <w:t>and proportion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 xml:space="preserve"> of </w:t>
            </w:r>
            <w:proofErr w:type="spellStart"/>
            <w:r w:rsidRPr="001B1AFC">
              <w:rPr>
                <w:rFonts w:eastAsia="等线"/>
                <w:kern w:val="0"/>
                <w:sz w:val="20"/>
                <w:szCs w:val="20"/>
              </w:rPr>
              <w:t>oligotrichous</w:t>
            </w:r>
            <w:proofErr w:type="spellEnd"/>
            <w:r w:rsidRPr="001B1AFC">
              <w:rPr>
                <w:rFonts w:eastAsia="等线"/>
                <w:kern w:val="0"/>
                <w:sz w:val="20"/>
                <w:szCs w:val="20"/>
              </w:rPr>
              <w:t xml:space="preserve"> OTUs/ASVs in each sampling site from the four datasets</w:t>
            </w:r>
          </w:p>
        </w:tc>
      </w:tr>
      <w:tr w:rsidR="00390C51" w:rsidRPr="00230C2A" w14:paraId="280F981D" w14:textId="77777777" w:rsidTr="008E64F6">
        <w:trPr>
          <w:trHeight w:val="558"/>
        </w:trPr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492852" w14:textId="77777777" w:rsidR="00390C51" w:rsidRPr="001B1AFC" w:rsidRDefault="00390C51" w:rsidP="004D140E">
            <w:pPr>
              <w:jc w:val="center"/>
              <w:rPr>
                <w:sz w:val="20"/>
                <w:szCs w:val="20"/>
              </w:rPr>
            </w:pPr>
            <w:r w:rsidRPr="001B1AFC">
              <w:rPr>
                <w:sz w:val="20"/>
                <w:szCs w:val="20"/>
              </w:rPr>
              <w:t>Sampling sites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9C8CC2" w14:textId="77777777" w:rsidR="00390C51" w:rsidRPr="001B1AFC" w:rsidRDefault="00390C51" w:rsidP="004D140E">
            <w:pPr>
              <w:jc w:val="center"/>
              <w:rPr>
                <w:rFonts w:eastAsia="等线"/>
                <w:sz w:val="20"/>
                <w:szCs w:val="20"/>
              </w:rPr>
            </w:pPr>
            <w:r w:rsidRPr="001B1AFC">
              <w:rPr>
                <w:rFonts w:eastAsia="等线"/>
                <w:sz w:val="20"/>
                <w:szCs w:val="20"/>
              </w:rPr>
              <w:t>UPARSE-97E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D0C671" w14:textId="77777777" w:rsidR="00390C51" w:rsidRPr="001B1AFC" w:rsidRDefault="00390C51" w:rsidP="004D140E">
            <w:pPr>
              <w:jc w:val="center"/>
              <w:rPr>
                <w:rFonts w:eastAsia="等线"/>
                <w:sz w:val="20"/>
                <w:szCs w:val="20"/>
              </w:rPr>
            </w:pPr>
            <w:r w:rsidRPr="001B1AFC">
              <w:rPr>
                <w:rFonts w:eastAsia="等线"/>
                <w:sz w:val="20"/>
                <w:szCs w:val="20"/>
              </w:rPr>
              <w:t>UCLUST-97E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59C055" w14:textId="77777777" w:rsidR="00390C51" w:rsidRPr="001B1AFC" w:rsidRDefault="00390C51" w:rsidP="004D140E">
            <w:pPr>
              <w:jc w:val="center"/>
              <w:rPr>
                <w:rFonts w:eastAsia="等线"/>
                <w:sz w:val="20"/>
                <w:szCs w:val="20"/>
              </w:rPr>
            </w:pPr>
            <w:r w:rsidRPr="001B1AFC">
              <w:rPr>
                <w:rFonts w:eastAsia="等线"/>
                <w:sz w:val="20"/>
                <w:szCs w:val="20"/>
              </w:rPr>
              <w:t>UCLUST-99E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344A35" w14:textId="77777777" w:rsidR="00390C51" w:rsidRPr="001B1AFC" w:rsidRDefault="00390C51" w:rsidP="004D140E">
            <w:pPr>
              <w:jc w:val="center"/>
              <w:rPr>
                <w:rFonts w:eastAsia="等线"/>
                <w:sz w:val="20"/>
                <w:szCs w:val="20"/>
              </w:rPr>
            </w:pPr>
            <w:r w:rsidRPr="001B1AFC">
              <w:rPr>
                <w:rFonts w:eastAsia="等线"/>
                <w:sz w:val="20"/>
                <w:szCs w:val="20"/>
              </w:rPr>
              <w:t>DADA2-100E</w:t>
            </w:r>
          </w:p>
        </w:tc>
      </w:tr>
      <w:tr w:rsidR="00390C51" w:rsidRPr="00230C2A" w14:paraId="4410948B" w14:textId="77777777" w:rsidTr="008E64F6">
        <w:trPr>
          <w:trHeight w:val="354"/>
        </w:trPr>
        <w:tc>
          <w:tcPr>
            <w:tcW w:w="178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B6799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DY1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25B55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8 (</w:t>
            </w:r>
            <w:r w:rsidRPr="001B1AFC">
              <w:rPr>
                <w:rFonts w:eastAsia="等线"/>
                <w:sz w:val="20"/>
                <w:szCs w:val="20"/>
              </w:rPr>
              <w:t>12.31%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6A45F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13 (</w:t>
            </w:r>
            <w:r w:rsidRPr="001B1AFC">
              <w:rPr>
                <w:rFonts w:eastAsia="等线"/>
                <w:sz w:val="20"/>
                <w:szCs w:val="20"/>
              </w:rPr>
              <w:t>2.25%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C97D8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9 (</w:t>
            </w:r>
            <w:r w:rsidRPr="001B1AFC">
              <w:rPr>
                <w:rFonts w:eastAsia="等线"/>
                <w:sz w:val="20"/>
                <w:szCs w:val="20"/>
              </w:rPr>
              <w:t>0.60%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A104F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3 (</w:t>
            </w:r>
            <w:r w:rsidRPr="001B1AFC">
              <w:rPr>
                <w:rFonts w:eastAsia="等线"/>
                <w:sz w:val="20"/>
                <w:szCs w:val="20"/>
              </w:rPr>
              <w:t>2.86%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</w:tr>
      <w:tr w:rsidR="00390C51" w:rsidRPr="00230C2A" w14:paraId="6902A4C6" w14:textId="77777777" w:rsidTr="008E64F6">
        <w:trPr>
          <w:trHeight w:val="354"/>
        </w:trPr>
        <w:tc>
          <w:tcPr>
            <w:tcW w:w="17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F7D6D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DY2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B8BC7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5 (</w:t>
            </w:r>
            <w:r w:rsidRPr="001B1AFC">
              <w:rPr>
                <w:rFonts w:eastAsia="等线"/>
                <w:sz w:val="20"/>
                <w:szCs w:val="20"/>
              </w:rPr>
              <w:t>7.69%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E0837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5 (</w:t>
            </w:r>
            <w:r w:rsidRPr="001B1AFC">
              <w:rPr>
                <w:rFonts w:eastAsia="等线"/>
                <w:sz w:val="20"/>
                <w:szCs w:val="20"/>
              </w:rPr>
              <w:t>0.86%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E054B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8 (</w:t>
            </w:r>
            <w:r w:rsidRPr="001B1AFC">
              <w:rPr>
                <w:rFonts w:eastAsia="等线"/>
                <w:sz w:val="20"/>
                <w:szCs w:val="20"/>
              </w:rPr>
              <w:t>0.53%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DC384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2 (</w:t>
            </w:r>
            <w:r w:rsidRPr="001B1AFC">
              <w:rPr>
                <w:rFonts w:eastAsia="等线"/>
                <w:sz w:val="20"/>
                <w:szCs w:val="20"/>
              </w:rPr>
              <w:t>1.90%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</w:tr>
      <w:tr w:rsidR="00390C51" w:rsidRPr="00230C2A" w14:paraId="3E0DE48D" w14:textId="77777777" w:rsidTr="008E64F6">
        <w:trPr>
          <w:trHeight w:val="354"/>
        </w:trPr>
        <w:tc>
          <w:tcPr>
            <w:tcW w:w="17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829A8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DY5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2D0D3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5 (</w:t>
            </w:r>
            <w:r w:rsidRPr="001B1AFC">
              <w:rPr>
                <w:rFonts w:eastAsia="等线"/>
                <w:sz w:val="20"/>
                <w:szCs w:val="20"/>
              </w:rPr>
              <w:t>7.69%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1EA5F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6 (</w:t>
            </w:r>
            <w:r w:rsidRPr="001B1AFC">
              <w:rPr>
                <w:rFonts w:eastAsia="等线"/>
                <w:sz w:val="20"/>
                <w:szCs w:val="20"/>
              </w:rPr>
              <w:t>1.04%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90F70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7 (</w:t>
            </w:r>
            <w:r w:rsidRPr="001B1AFC">
              <w:rPr>
                <w:rFonts w:eastAsia="等线"/>
                <w:sz w:val="20"/>
                <w:szCs w:val="20"/>
              </w:rPr>
              <w:t>0.47%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1F5C2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1 (</w:t>
            </w:r>
            <w:r w:rsidRPr="001B1AFC">
              <w:rPr>
                <w:rFonts w:eastAsia="等线"/>
                <w:sz w:val="20"/>
                <w:szCs w:val="20"/>
              </w:rPr>
              <w:t>0.95%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</w:tr>
      <w:tr w:rsidR="00390C51" w:rsidRPr="00230C2A" w14:paraId="229A3316" w14:textId="77777777" w:rsidTr="008E64F6">
        <w:trPr>
          <w:trHeight w:val="354"/>
        </w:trPr>
        <w:tc>
          <w:tcPr>
            <w:tcW w:w="17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5BD3B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GZ1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94944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13 (</w:t>
            </w:r>
            <w:r w:rsidRPr="001B1AFC">
              <w:rPr>
                <w:rFonts w:eastAsia="等线"/>
                <w:sz w:val="20"/>
                <w:szCs w:val="20"/>
              </w:rPr>
              <w:t>20%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C7E75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37 (</w:t>
            </w:r>
            <w:r w:rsidRPr="001B1AFC">
              <w:rPr>
                <w:rFonts w:eastAsia="等线"/>
                <w:sz w:val="20"/>
                <w:szCs w:val="20"/>
              </w:rPr>
              <w:t>6.39%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C36A7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45 (</w:t>
            </w:r>
            <w:r w:rsidRPr="001B1AFC">
              <w:rPr>
                <w:rFonts w:eastAsia="等线"/>
                <w:sz w:val="20"/>
                <w:szCs w:val="20"/>
              </w:rPr>
              <w:t>2.99%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990F0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7 (</w:t>
            </w:r>
            <w:r w:rsidRPr="001B1AFC">
              <w:rPr>
                <w:rFonts w:eastAsia="等线"/>
                <w:sz w:val="20"/>
                <w:szCs w:val="20"/>
              </w:rPr>
              <w:t>6.67%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</w:tr>
      <w:tr w:rsidR="00390C51" w:rsidRPr="00230C2A" w14:paraId="62E1D73A" w14:textId="77777777" w:rsidTr="008E64F6">
        <w:trPr>
          <w:trHeight w:val="354"/>
        </w:trPr>
        <w:tc>
          <w:tcPr>
            <w:tcW w:w="17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69C0D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GZ2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D5605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12 (</w:t>
            </w:r>
            <w:r w:rsidRPr="001B1AFC">
              <w:rPr>
                <w:rFonts w:eastAsia="等线"/>
                <w:sz w:val="20"/>
                <w:szCs w:val="20"/>
              </w:rPr>
              <w:t>18.46%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9D99B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34 (</w:t>
            </w:r>
            <w:r w:rsidRPr="001B1AFC">
              <w:rPr>
                <w:rFonts w:eastAsia="等线"/>
                <w:sz w:val="20"/>
                <w:szCs w:val="20"/>
              </w:rPr>
              <w:t>5.87%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DD657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56 (</w:t>
            </w:r>
            <w:r w:rsidRPr="001B1AFC">
              <w:rPr>
                <w:rFonts w:eastAsia="等线"/>
                <w:sz w:val="20"/>
                <w:szCs w:val="20"/>
              </w:rPr>
              <w:t>3.72%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4A8EF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8 (</w:t>
            </w:r>
            <w:r w:rsidRPr="001B1AFC">
              <w:rPr>
                <w:rFonts w:eastAsia="等线"/>
                <w:sz w:val="20"/>
                <w:szCs w:val="20"/>
              </w:rPr>
              <w:t>7.62%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</w:tr>
      <w:tr w:rsidR="00390C51" w:rsidRPr="00230C2A" w14:paraId="55949305" w14:textId="77777777" w:rsidTr="008E64F6">
        <w:trPr>
          <w:trHeight w:val="354"/>
        </w:trPr>
        <w:tc>
          <w:tcPr>
            <w:tcW w:w="17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AB666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GZ3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410DD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22 (</w:t>
            </w:r>
            <w:r w:rsidRPr="001B1AFC">
              <w:rPr>
                <w:rFonts w:eastAsia="等线"/>
                <w:sz w:val="20"/>
                <w:szCs w:val="20"/>
              </w:rPr>
              <w:t>33.85%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7D5C4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63 (</w:t>
            </w:r>
            <w:r w:rsidRPr="001B1AFC">
              <w:rPr>
                <w:rFonts w:eastAsia="等线"/>
                <w:sz w:val="20"/>
                <w:szCs w:val="20"/>
              </w:rPr>
              <w:t>10.88%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06DD5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114 (</w:t>
            </w:r>
            <w:r w:rsidRPr="001B1AFC">
              <w:rPr>
                <w:rFonts w:eastAsia="等线"/>
                <w:sz w:val="20"/>
                <w:szCs w:val="20"/>
              </w:rPr>
              <w:t>7.58%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275F8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16 (</w:t>
            </w:r>
            <w:r w:rsidRPr="001B1AFC">
              <w:rPr>
                <w:rFonts w:eastAsia="等线"/>
                <w:sz w:val="20"/>
                <w:szCs w:val="20"/>
              </w:rPr>
              <w:t>15.24%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</w:tr>
      <w:tr w:rsidR="00390C51" w:rsidRPr="00230C2A" w14:paraId="1E30C8EC" w14:textId="77777777" w:rsidTr="008E64F6">
        <w:trPr>
          <w:trHeight w:val="354"/>
        </w:trPr>
        <w:tc>
          <w:tcPr>
            <w:tcW w:w="17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8FE2F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GZ4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C22FA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23 (</w:t>
            </w:r>
            <w:r w:rsidRPr="001B1AFC">
              <w:rPr>
                <w:rFonts w:eastAsia="等线"/>
                <w:sz w:val="20"/>
                <w:szCs w:val="20"/>
              </w:rPr>
              <w:t>35.38%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67264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71 (</w:t>
            </w:r>
            <w:r w:rsidRPr="001B1AFC">
              <w:rPr>
                <w:rFonts w:eastAsia="等线"/>
                <w:sz w:val="20"/>
                <w:szCs w:val="20"/>
              </w:rPr>
              <w:t>12.26%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F2832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106 (</w:t>
            </w:r>
            <w:r w:rsidRPr="001B1AFC">
              <w:rPr>
                <w:rFonts w:eastAsia="等线"/>
                <w:sz w:val="20"/>
                <w:szCs w:val="20"/>
              </w:rPr>
              <w:t>7.05%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5C3AE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14 (</w:t>
            </w:r>
            <w:r w:rsidRPr="001B1AFC">
              <w:rPr>
                <w:rFonts w:eastAsia="等线"/>
                <w:sz w:val="20"/>
                <w:szCs w:val="20"/>
              </w:rPr>
              <w:t>13.33%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</w:tr>
      <w:tr w:rsidR="00390C51" w:rsidRPr="00230C2A" w14:paraId="34E6878E" w14:textId="77777777" w:rsidTr="008E64F6">
        <w:trPr>
          <w:trHeight w:val="354"/>
        </w:trPr>
        <w:tc>
          <w:tcPr>
            <w:tcW w:w="17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8CFFD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GZ5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FF6FA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17 (</w:t>
            </w:r>
            <w:r w:rsidRPr="001B1AFC">
              <w:rPr>
                <w:rFonts w:eastAsia="等线"/>
                <w:sz w:val="20"/>
                <w:szCs w:val="20"/>
              </w:rPr>
              <w:t>26.15%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2950A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67 (</w:t>
            </w:r>
            <w:r w:rsidRPr="001B1AFC">
              <w:rPr>
                <w:rFonts w:eastAsia="等线"/>
                <w:sz w:val="20"/>
                <w:szCs w:val="20"/>
              </w:rPr>
              <w:t>11.57%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C474C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103 (</w:t>
            </w:r>
            <w:r w:rsidRPr="001B1AFC">
              <w:rPr>
                <w:rFonts w:eastAsia="等线"/>
                <w:sz w:val="20"/>
                <w:szCs w:val="20"/>
              </w:rPr>
              <w:t>6.85%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7FDF6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13 (</w:t>
            </w:r>
            <w:r w:rsidRPr="001B1AFC">
              <w:rPr>
                <w:rFonts w:eastAsia="等线"/>
                <w:sz w:val="20"/>
                <w:szCs w:val="20"/>
              </w:rPr>
              <w:t>12.38%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</w:tr>
      <w:tr w:rsidR="00390C51" w:rsidRPr="00230C2A" w14:paraId="70A8347E" w14:textId="77777777" w:rsidTr="008E64F6">
        <w:trPr>
          <w:trHeight w:val="354"/>
        </w:trPr>
        <w:tc>
          <w:tcPr>
            <w:tcW w:w="17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B2D7A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PR1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C6175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25 (</w:t>
            </w:r>
            <w:r w:rsidRPr="001B1AFC">
              <w:rPr>
                <w:rFonts w:eastAsia="等线"/>
                <w:sz w:val="20"/>
                <w:szCs w:val="20"/>
              </w:rPr>
              <w:t>38.46%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3B1ED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120 (</w:t>
            </w:r>
            <w:r w:rsidRPr="001B1AFC">
              <w:rPr>
                <w:rFonts w:eastAsia="等线"/>
                <w:sz w:val="20"/>
                <w:szCs w:val="20"/>
              </w:rPr>
              <w:t>20.73%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DA4A5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234 (</w:t>
            </w:r>
            <w:r w:rsidRPr="001B1AFC">
              <w:rPr>
                <w:rFonts w:eastAsia="等线"/>
                <w:sz w:val="20"/>
                <w:szCs w:val="20"/>
              </w:rPr>
              <w:t>15.56%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215BA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20 (</w:t>
            </w:r>
            <w:r w:rsidRPr="001B1AFC">
              <w:rPr>
                <w:rFonts w:eastAsia="等线"/>
                <w:sz w:val="20"/>
                <w:szCs w:val="20"/>
              </w:rPr>
              <w:t>19.05%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</w:tr>
      <w:tr w:rsidR="00390C51" w:rsidRPr="00230C2A" w14:paraId="50178BF0" w14:textId="77777777" w:rsidTr="008E64F6">
        <w:trPr>
          <w:trHeight w:val="354"/>
        </w:trPr>
        <w:tc>
          <w:tcPr>
            <w:tcW w:w="17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2C141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PR2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CD8B8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20 (</w:t>
            </w:r>
            <w:r w:rsidRPr="001B1AFC">
              <w:rPr>
                <w:rFonts w:eastAsia="等线"/>
                <w:sz w:val="20"/>
                <w:szCs w:val="20"/>
              </w:rPr>
              <w:t>30.77%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2D94A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70 (</w:t>
            </w:r>
            <w:r w:rsidRPr="001B1AFC">
              <w:rPr>
                <w:rFonts w:eastAsia="等线"/>
                <w:sz w:val="20"/>
                <w:szCs w:val="20"/>
              </w:rPr>
              <w:t>12.09%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6F2E7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93 (</w:t>
            </w:r>
            <w:r w:rsidRPr="001B1AFC">
              <w:rPr>
                <w:rFonts w:eastAsia="等线"/>
                <w:sz w:val="20"/>
                <w:szCs w:val="20"/>
              </w:rPr>
              <w:t>6.18%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16E0C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9 (</w:t>
            </w:r>
            <w:r w:rsidRPr="001B1AFC">
              <w:rPr>
                <w:rFonts w:eastAsia="等线"/>
                <w:sz w:val="20"/>
                <w:szCs w:val="20"/>
              </w:rPr>
              <w:t>8.57%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</w:tr>
      <w:tr w:rsidR="00390C51" w:rsidRPr="00230C2A" w14:paraId="22F2D7B6" w14:textId="77777777" w:rsidTr="008E64F6">
        <w:trPr>
          <w:trHeight w:val="354"/>
        </w:trPr>
        <w:tc>
          <w:tcPr>
            <w:tcW w:w="17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05E44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PR3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D15A5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20 (</w:t>
            </w:r>
            <w:r w:rsidRPr="001B1AFC">
              <w:rPr>
                <w:rFonts w:eastAsia="等线"/>
                <w:sz w:val="20"/>
                <w:szCs w:val="20"/>
              </w:rPr>
              <w:t>30.77%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42499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48 (</w:t>
            </w:r>
            <w:r w:rsidRPr="001B1AFC">
              <w:rPr>
                <w:rFonts w:eastAsia="等线"/>
                <w:sz w:val="20"/>
                <w:szCs w:val="20"/>
              </w:rPr>
              <w:t>8.29%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CCA43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60 (</w:t>
            </w:r>
            <w:r w:rsidRPr="001B1AFC">
              <w:rPr>
                <w:rFonts w:eastAsia="等线"/>
                <w:sz w:val="20"/>
                <w:szCs w:val="20"/>
              </w:rPr>
              <w:t>3.99%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84D86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13 (</w:t>
            </w:r>
            <w:r w:rsidRPr="001B1AFC">
              <w:rPr>
                <w:rFonts w:eastAsia="等线"/>
                <w:sz w:val="20"/>
                <w:szCs w:val="20"/>
              </w:rPr>
              <w:t>12.38%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</w:tr>
      <w:tr w:rsidR="00390C51" w:rsidRPr="00230C2A" w14:paraId="43A653A5" w14:textId="77777777" w:rsidTr="008E64F6">
        <w:trPr>
          <w:trHeight w:val="354"/>
        </w:trPr>
        <w:tc>
          <w:tcPr>
            <w:tcW w:w="17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A2646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PR4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B3E60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17 (</w:t>
            </w:r>
            <w:r w:rsidRPr="001B1AFC">
              <w:rPr>
                <w:rFonts w:eastAsia="等线"/>
                <w:sz w:val="20"/>
                <w:szCs w:val="20"/>
              </w:rPr>
              <w:t>26.15%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48E6B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36 (</w:t>
            </w:r>
            <w:r w:rsidRPr="001B1AFC">
              <w:rPr>
                <w:rFonts w:eastAsia="等线"/>
                <w:sz w:val="20"/>
                <w:szCs w:val="20"/>
              </w:rPr>
              <w:t>6.22%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8526D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36 (</w:t>
            </w:r>
            <w:r w:rsidRPr="001B1AFC">
              <w:rPr>
                <w:rFonts w:eastAsia="等线"/>
                <w:sz w:val="20"/>
                <w:szCs w:val="20"/>
              </w:rPr>
              <w:t>2.39%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ED1E1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12 (</w:t>
            </w:r>
            <w:r w:rsidRPr="001B1AFC">
              <w:rPr>
                <w:rFonts w:eastAsia="等线"/>
                <w:sz w:val="20"/>
                <w:szCs w:val="20"/>
              </w:rPr>
              <w:t>11.43%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</w:tr>
      <w:tr w:rsidR="00390C51" w:rsidRPr="00230C2A" w14:paraId="435F8C45" w14:textId="77777777" w:rsidTr="008E64F6">
        <w:trPr>
          <w:trHeight w:val="354"/>
        </w:trPr>
        <w:tc>
          <w:tcPr>
            <w:tcW w:w="17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3AF8A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PR5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22FBA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19 (</w:t>
            </w:r>
            <w:r w:rsidRPr="001B1AFC">
              <w:rPr>
                <w:rFonts w:eastAsia="等线"/>
                <w:sz w:val="20"/>
                <w:szCs w:val="20"/>
              </w:rPr>
              <w:t>29.23%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DD04F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43 (</w:t>
            </w:r>
            <w:r w:rsidRPr="001B1AFC">
              <w:rPr>
                <w:rFonts w:eastAsia="等线"/>
                <w:sz w:val="20"/>
                <w:szCs w:val="20"/>
              </w:rPr>
              <w:t>7.43%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D2317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80 (</w:t>
            </w:r>
            <w:r w:rsidRPr="001B1AFC">
              <w:rPr>
                <w:rFonts w:eastAsia="等线"/>
                <w:sz w:val="20"/>
                <w:szCs w:val="20"/>
              </w:rPr>
              <w:t>5.32%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812A1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7 (</w:t>
            </w:r>
            <w:r w:rsidRPr="001B1AFC">
              <w:rPr>
                <w:rFonts w:eastAsia="等线"/>
                <w:sz w:val="20"/>
                <w:szCs w:val="20"/>
              </w:rPr>
              <w:t>6.67%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</w:tr>
      <w:tr w:rsidR="00390C51" w:rsidRPr="00230C2A" w14:paraId="01E6C4D3" w14:textId="77777777" w:rsidTr="008E64F6">
        <w:trPr>
          <w:trHeight w:val="354"/>
        </w:trPr>
        <w:tc>
          <w:tcPr>
            <w:tcW w:w="17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50E7B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PR6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94F3D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15 (</w:t>
            </w:r>
            <w:r w:rsidRPr="001B1AFC">
              <w:rPr>
                <w:rFonts w:eastAsia="等线"/>
                <w:sz w:val="20"/>
                <w:szCs w:val="20"/>
              </w:rPr>
              <w:t>23.08%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1A6BC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54 (</w:t>
            </w:r>
            <w:r w:rsidRPr="001B1AFC">
              <w:rPr>
                <w:rFonts w:eastAsia="等线"/>
                <w:sz w:val="20"/>
                <w:szCs w:val="20"/>
              </w:rPr>
              <w:t>9.33%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65063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141 (</w:t>
            </w:r>
            <w:r w:rsidRPr="001B1AFC">
              <w:rPr>
                <w:rFonts w:eastAsia="等线"/>
                <w:sz w:val="20"/>
                <w:szCs w:val="20"/>
              </w:rPr>
              <w:t>9.38%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6DADB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11 (</w:t>
            </w:r>
            <w:r w:rsidRPr="001B1AFC">
              <w:rPr>
                <w:rFonts w:eastAsia="等线"/>
                <w:sz w:val="20"/>
                <w:szCs w:val="20"/>
              </w:rPr>
              <w:t>10.48%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</w:tr>
      <w:tr w:rsidR="00390C51" w:rsidRPr="00230C2A" w14:paraId="3C8E35F1" w14:textId="77777777" w:rsidTr="008E64F6">
        <w:trPr>
          <w:trHeight w:val="354"/>
        </w:trPr>
        <w:tc>
          <w:tcPr>
            <w:tcW w:w="17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98E26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PR7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F03D4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8 (</w:t>
            </w:r>
            <w:r w:rsidRPr="001B1AFC">
              <w:rPr>
                <w:rFonts w:eastAsia="等线"/>
                <w:sz w:val="20"/>
                <w:szCs w:val="20"/>
              </w:rPr>
              <w:t>12.31%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29314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28 (</w:t>
            </w:r>
            <w:r w:rsidRPr="001B1AFC">
              <w:rPr>
                <w:rFonts w:eastAsia="等线"/>
                <w:sz w:val="20"/>
                <w:szCs w:val="20"/>
              </w:rPr>
              <w:t>4.84%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14444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35 (</w:t>
            </w:r>
            <w:r w:rsidRPr="001B1AFC">
              <w:rPr>
                <w:rFonts w:eastAsia="等线"/>
                <w:sz w:val="20"/>
                <w:szCs w:val="20"/>
              </w:rPr>
              <w:t>2.33%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4A656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10 (</w:t>
            </w:r>
            <w:r w:rsidRPr="001B1AFC">
              <w:rPr>
                <w:rFonts w:eastAsia="等线"/>
                <w:sz w:val="20"/>
                <w:szCs w:val="20"/>
              </w:rPr>
              <w:t>9.52%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</w:tr>
      <w:tr w:rsidR="00390C51" w:rsidRPr="00230C2A" w14:paraId="475FC8A1" w14:textId="77777777" w:rsidTr="008E64F6">
        <w:trPr>
          <w:trHeight w:val="354"/>
        </w:trPr>
        <w:tc>
          <w:tcPr>
            <w:tcW w:w="17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82C67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PR8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C3AB1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11 (</w:t>
            </w:r>
            <w:r w:rsidRPr="001B1AFC">
              <w:rPr>
                <w:rFonts w:eastAsia="等线"/>
                <w:sz w:val="20"/>
                <w:szCs w:val="20"/>
              </w:rPr>
              <w:t>16.92%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478E2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34 (</w:t>
            </w:r>
            <w:r w:rsidRPr="001B1AFC">
              <w:rPr>
                <w:rFonts w:eastAsia="等线"/>
                <w:sz w:val="20"/>
                <w:szCs w:val="20"/>
              </w:rPr>
              <w:t>5.87%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E551C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50 (</w:t>
            </w:r>
            <w:r w:rsidRPr="001B1AFC">
              <w:rPr>
                <w:rFonts w:eastAsia="等线"/>
                <w:sz w:val="20"/>
                <w:szCs w:val="20"/>
              </w:rPr>
              <w:t>3.32%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3F94C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5 (</w:t>
            </w:r>
            <w:r w:rsidRPr="001B1AFC">
              <w:rPr>
                <w:rFonts w:eastAsia="等线"/>
                <w:sz w:val="20"/>
                <w:szCs w:val="20"/>
              </w:rPr>
              <w:t>4.76%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</w:tr>
      <w:tr w:rsidR="00390C51" w:rsidRPr="00230C2A" w14:paraId="0EE61333" w14:textId="77777777" w:rsidTr="008E64F6">
        <w:trPr>
          <w:trHeight w:val="354"/>
        </w:trPr>
        <w:tc>
          <w:tcPr>
            <w:tcW w:w="17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0912B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PR9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DFFCD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19 (</w:t>
            </w:r>
            <w:r w:rsidRPr="001B1AFC">
              <w:rPr>
                <w:rFonts w:eastAsia="等线"/>
                <w:sz w:val="20"/>
                <w:szCs w:val="20"/>
              </w:rPr>
              <w:t>29.23%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B4BDD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61 (</w:t>
            </w:r>
            <w:r w:rsidRPr="001B1AFC">
              <w:rPr>
                <w:rFonts w:eastAsia="等线"/>
                <w:sz w:val="20"/>
                <w:szCs w:val="20"/>
              </w:rPr>
              <w:t>10.54%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A48CE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86 (</w:t>
            </w:r>
            <w:r w:rsidRPr="001B1AFC">
              <w:rPr>
                <w:rFonts w:eastAsia="等线"/>
                <w:sz w:val="20"/>
                <w:szCs w:val="20"/>
              </w:rPr>
              <w:t>5.72%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7F9C6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5 (</w:t>
            </w:r>
            <w:r w:rsidRPr="001B1AFC">
              <w:rPr>
                <w:rFonts w:eastAsia="等线"/>
                <w:sz w:val="20"/>
                <w:szCs w:val="20"/>
              </w:rPr>
              <w:t>4.76%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</w:tr>
      <w:tr w:rsidR="00390C51" w:rsidRPr="00230C2A" w14:paraId="45348AD1" w14:textId="77777777" w:rsidTr="008E64F6">
        <w:trPr>
          <w:trHeight w:val="354"/>
        </w:trPr>
        <w:tc>
          <w:tcPr>
            <w:tcW w:w="17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B3F28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PR10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29AC7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12 (</w:t>
            </w:r>
            <w:r w:rsidRPr="001B1AFC">
              <w:rPr>
                <w:rFonts w:eastAsia="等线"/>
                <w:sz w:val="20"/>
                <w:szCs w:val="20"/>
              </w:rPr>
              <w:t>18.46%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89570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39 (</w:t>
            </w:r>
            <w:r w:rsidRPr="001B1AFC">
              <w:rPr>
                <w:rFonts w:eastAsia="等线"/>
                <w:sz w:val="20"/>
                <w:szCs w:val="20"/>
              </w:rPr>
              <w:t>6.74%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9DF06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63 (</w:t>
            </w:r>
            <w:r w:rsidRPr="001B1AFC">
              <w:rPr>
                <w:rFonts w:eastAsia="等线"/>
                <w:sz w:val="20"/>
                <w:szCs w:val="20"/>
              </w:rPr>
              <w:t>4.19%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DD441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11 (</w:t>
            </w:r>
            <w:r w:rsidRPr="001B1AFC">
              <w:rPr>
                <w:rFonts w:eastAsia="等线"/>
                <w:sz w:val="20"/>
                <w:szCs w:val="20"/>
              </w:rPr>
              <w:t>10.48%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</w:tr>
      <w:tr w:rsidR="00390C51" w:rsidRPr="00230C2A" w14:paraId="238CB428" w14:textId="77777777" w:rsidTr="008E64F6">
        <w:trPr>
          <w:trHeight w:val="354"/>
        </w:trPr>
        <w:tc>
          <w:tcPr>
            <w:tcW w:w="17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E5F87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SZ1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36B3A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7 (</w:t>
            </w:r>
            <w:r w:rsidRPr="001B1AFC">
              <w:rPr>
                <w:rFonts w:eastAsia="等线"/>
                <w:sz w:val="20"/>
                <w:szCs w:val="20"/>
              </w:rPr>
              <w:t>10.77%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557D9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18 (</w:t>
            </w:r>
            <w:r w:rsidRPr="001B1AFC">
              <w:rPr>
                <w:rFonts w:eastAsia="等线"/>
                <w:sz w:val="20"/>
                <w:szCs w:val="20"/>
              </w:rPr>
              <w:t>3.11%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8207D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19 (</w:t>
            </w:r>
            <w:r w:rsidRPr="001B1AFC">
              <w:rPr>
                <w:rFonts w:eastAsia="等线"/>
                <w:sz w:val="20"/>
                <w:szCs w:val="20"/>
              </w:rPr>
              <w:t>1.26%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30A3D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3 (</w:t>
            </w:r>
            <w:r w:rsidRPr="001B1AFC">
              <w:rPr>
                <w:rFonts w:eastAsia="等线"/>
                <w:sz w:val="20"/>
                <w:szCs w:val="20"/>
              </w:rPr>
              <w:t>2.86%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</w:tr>
      <w:tr w:rsidR="00390C51" w:rsidRPr="00230C2A" w14:paraId="5B5C91CB" w14:textId="77777777" w:rsidTr="008E64F6">
        <w:trPr>
          <w:trHeight w:val="354"/>
        </w:trPr>
        <w:tc>
          <w:tcPr>
            <w:tcW w:w="17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82EE2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SZ2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B7176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8 (</w:t>
            </w:r>
            <w:r w:rsidRPr="001B1AFC">
              <w:rPr>
                <w:rFonts w:eastAsia="等线"/>
                <w:sz w:val="20"/>
                <w:szCs w:val="20"/>
              </w:rPr>
              <w:t>12.31%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CA225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47 (</w:t>
            </w:r>
            <w:r w:rsidRPr="001B1AFC">
              <w:rPr>
                <w:rFonts w:eastAsia="等线"/>
                <w:sz w:val="20"/>
                <w:szCs w:val="20"/>
              </w:rPr>
              <w:t>8.12%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53CF5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81 (</w:t>
            </w:r>
            <w:r w:rsidRPr="001B1AFC">
              <w:rPr>
                <w:rFonts w:eastAsia="等线"/>
                <w:sz w:val="20"/>
                <w:szCs w:val="20"/>
              </w:rPr>
              <w:t>5.39%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062D6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6 (</w:t>
            </w:r>
            <w:r w:rsidRPr="001B1AFC">
              <w:rPr>
                <w:rFonts w:eastAsia="等线"/>
                <w:sz w:val="20"/>
                <w:szCs w:val="20"/>
              </w:rPr>
              <w:t>5.71%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</w:tr>
      <w:tr w:rsidR="00390C51" w:rsidRPr="00230C2A" w14:paraId="45047CF9" w14:textId="77777777" w:rsidTr="008E64F6">
        <w:trPr>
          <w:trHeight w:val="354"/>
        </w:trPr>
        <w:tc>
          <w:tcPr>
            <w:tcW w:w="17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201B9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SZ3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8DC0B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7 (</w:t>
            </w:r>
            <w:r w:rsidRPr="001B1AFC">
              <w:rPr>
                <w:rFonts w:eastAsia="等线"/>
                <w:sz w:val="20"/>
                <w:szCs w:val="20"/>
              </w:rPr>
              <w:t>10.77%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E5090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10 (</w:t>
            </w:r>
            <w:r w:rsidRPr="001B1AFC">
              <w:rPr>
                <w:rFonts w:eastAsia="等线"/>
                <w:sz w:val="20"/>
                <w:szCs w:val="20"/>
              </w:rPr>
              <w:t>1.73%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5717E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15 (</w:t>
            </w:r>
            <w:r w:rsidRPr="001B1AFC">
              <w:rPr>
                <w:rFonts w:eastAsia="等线"/>
                <w:sz w:val="20"/>
                <w:szCs w:val="20"/>
              </w:rPr>
              <w:t>1.00%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FA5B3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4 (</w:t>
            </w:r>
            <w:r w:rsidRPr="001B1AFC">
              <w:rPr>
                <w:rFonts w:eastAsia="等线"/>
                <w:sz w:val="20"/>
                <w:szCs w:val="20"/>
              </w:rPr>
              <w:t>3.81%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</w:tr>
      <w:tr w:rsidR="00390C51" w:rsidRPr="00230C2A" w14:paraId="7391B902" w14:textId="77777777" w:rsidTr="008E64F6">
        <w:trPr>
          <w:trHeight w:val="354"/>
        </w:trPr>
        <w:tc>
          <w:tcPr>
            <w:tcW w:w="17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B3818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SZ4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3D02D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5 (</w:t>
            </w:r>
            <w:r w:rsidRPr="001B1AFC">
              <w:rPr>
                <w:rFonts w:eastAsia="等线"/>
                <w:sz w:val="20"/>
                <w:szCs w:val="20"/>
              </w:rPr>
              <w:t>7.69%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637EC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11 (</w:t>
            </w:r>
            <w:r w:rsidRPr="001B1AFC">
              <w:rPr>
                <w:rFonts w:eastAsia="等线"/>
                <w:sz w:val="20"/>
                <w:szCs w:val="20"/>
              </w:rPr>
              <w:t>1.90%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C3006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15 (</w:t>
            </w:r>
            <w:r w:rsidRPr="001B1AFC">
              <w:rPr>
                <w:rFonts w:eastAsia="等线"/>
                <w:sz w:val="20"/>
                <w:szCs w:val="20"/>
              </w:rPr>
              <w:t>1.00%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B4779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3 (</w:t>
            </w:r>
            <w:r w:rsidRPr="001B1AFC">
              <w:rPr>
                <w:rFonts w:eastAsia="等线"/>
                <w:sz w:val="20"/>
                <w:szCs w:val="20"/>
              </w:rPr>
              <w:t>2.86%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</w:tr>
      <w:tr w:rsidR="00390C51" w:rsidRPr="00230C2A" w14:paraId="54E8C47C" w14:textId="77777777" w:rsidTr="008E64F6">
        <w:trPr>
          <w:trHeight w:val="354"/>
        </w:trPr>
        <w:tc>
          <w:tcPr>
            <w:tcW w:w="17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36994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ZH1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62350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23 (</w:t>
            </w:r>
            <w:r w:rsidRPr="001B1AFC">
              <w:rPr>
                <w:rFonts w:eastAsia="等线"/>
                <w:sz w:val="20"/>
                <w:szCs w:val="20"/>
              </w:rPr>
              <w:t>35.38%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59805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29 (</w:t>
            </w:r>
            <w:r w:rsidRPr="001B1AFC">
              <w:rPr>
                <w:rFonts w:eastAsia="等线"/>
                <w:sz w:val="20"/>
                <w:szCs w:val="20"/>
              </w:rPr>
              <w:t>5.01%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5B722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40 (</w:t>
            </w:r>
            <w:r w:rsidRPr="001B1AFC">
              <w:rPr>
                <w:rFonts w:eastAsia="等线"/>
                <w:sz w:val="20"/>
                <w:szCs w:val="20"/>
              </w:rPr>
              <w:t>2.66%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F597C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11 (</w:t>
            </w:r>
            <w:r w:rsidRPr="001B1AFC">
              <w:rPr>
                <w:rFonts w:eastAsia="等线"/>
                <w:sz w:val="20"/>
                <w:szCs w:val="20"/>
              </w:rPr>
              <w:t>10.48%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</w:tr>
      <w:tr w:rsidR="00390C51" w:rsidRPr="00230C2A" w14:paraId="7F60E3EB" w14:textId="77777777" w:rsidTr="008E64F6">
        <w:trPr>
          <w:trHeight w:val="354"/>
        </w:trPr>
        <w:tc>
          <w:tcPr>
            <w:tcW w:w="17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6AC1B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ZH2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5403A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7 (</w:t>
            </w:r>
            <w:r w:rsidRPr="001B1AFC">
              <w:rPr>
                <w:rFonts w:eastAsia="等线"/>
                <w:sz w:val="20"/>
                <w:szCs w:val="20"/>
              </w:rPr>
              <w:t>10.77%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DE8A9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17 (</w:t>
            </w:r>
            <w:r w:rsidRPr="001B1AFC">
              <w:rPr>
                <w:rFonts w:eastAsia="等线"/>
                <w:sz w:val="20"/>
                <w:szCs w:val="20"/>
              </w:rPr>
              <w:t>2.94%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35671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19 (</w:t>
            </w:r>
            <w:r w:rsidRPr="001B1AFC">
              <w:rPr>
                <w:rFonts w:eastAsia="等线"/>
                <w:sz w:val="20"/>
                <w:szCs w:val="20"/>
              </w:rPr>
              <w:t>1.26%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7E59E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5 (</w:t>
            </w:r>
            <w:r w:rsidRPr="001B1AFC">
              <w:rPr>
                <w:rFonts w:eastAsia="等线"/>
                <w:sz w:val="20"/>
                <w:szCs w:val="20"/>
              </w:rPr>
              <w:t>4.76%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</w:tr>
      <w:tr w:rsidR="00390C51" w:rsidRPr="00230C2A" w14:paraId="69596D60" w14:textId="77777777" w:rsidTr="008E64F6">
        <w:trPr>
          <w:trHeight w:val="354"/>
        </w:trPr>
        <w:tc>
          <w:tcPr>
            <w:tcW w:w="17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4A296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ZH3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E23D8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23 (</w:t>
            </w:r>
            <w:r w:rsidRPr="001B1AFC">
              <w:rPr>
                <w:rFonts w:eastAsia="等线"/>
                <w:sz w:val="20"/>
                <w:szCs w:val="20"/>
              </w:rPr>
              <w:t>35.38%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1D6A7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36 (</w:t>
            </w:r>
            <w:r w:rsidRPr="001B1AFC">
              <w:rPr>
                <w:rFonts w:eastAsia="等线"/>
                <w:sz w:val="20"/>
                <w:szCs w:val="20"/>
              </w:rPr>
              <w:t>6.22%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4C5EB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76 (</w:t>
            </w:r>
            <w:r w:rsidRPr="001B1AFC">
              <w:rPr>
                <w:rFonts w:eastAsia="等线"/>
                <w:sz w:val="20"/>
                <w:szCs w:val="20"/>
              </w:rPr>
              <w:t>5.05%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9AEF2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15 (</w:t>
            </w:r>
            <w:r w:rsidRPr="001B1AFC">
              <w:rPr>
                <w:rFonts w:eastAsia="等线"/>
                <w:sz w:val="20"/>
                <w:szCs w:val="20"/>
              </w:rPr>
              <w:t>14.29%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</w:tr>
      <w:tr w:rsidR="00390C51" w:rsidRPr="00230C2A" w14:paraId="0EFCFDD4" w14:textId="77777777" w:rsidTr="008E64F6">
        <w:trPr>
          <w:trHeight w:val="354"/>
        </w:trPr>
        <w:tc>
          <w:tcPr>
            <w:tcW w:w="17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5F8A2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ZH4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022E4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8 (</w:t>
            </w:r>
            <w:r w:rsidRPr="001B1AFC">
              <w:rPr>
                <w:rFonts w:eastAsia="等线"/>
                <w:sz w:val="20"/>
                <w:szCs w:val="20"/>
              </w:rPr>
              <w:t>12.31%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7359C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12 (</w:t>
            </w:r>
            <w:r w:rsidRPr="001B1AFC">
              <w:rPr>
                <w:rFonts w:eastAsia="等线"/>
                <w:sz w:val="20"/>
                <w:szCs w:val="20"/>
              </w:rPr>
              <w:t>2.07%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05EA9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17 (</w:t>
            </w:r>
            <w:r w:rsidRPr="001B1AFC">
              <w:rPr>
                <w:rFonts w:eastAsia="等线"/>
                <w:sz w:val="20"/>
                <w:szCs w:val="20"/>
              </w:rPr>
              <w:t>1.13%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C740E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2 (</w:t>
            </w:r>
            <w:r w:rsidRPr="001B1AFC">
              <w:rPr>
                <w:rFonts w:eastAsia="等线"/>
                <w:sz w:val="20"/>
                <w:szCs w:val="20"/>
              </w:rPr>
              <w:t>1.90%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</w:tr>
      <w:tr w:rsidR="00390C51" w:rsidRPr="00230C2A" w14:paraId="7A2461A5" w14:textId="77777777" w:rsidTr="008E64F6">
        <w:trPr>
          <w:trHeight w:val="354"/>
        </w:trPr>
        <w:tc>
          <w:tcPr>
            <w:tcW w:w="17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25F19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ZH5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6F495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13 (</w:t>
            </w:r>
            <w:r w:rsidRPr="001B1AFC">
              <w:rPr>
                <w:rFonts w:eastAsia="等线"/>
                <w:sz w:val="20"/>
                <w:szCs w:val="20"/>
              </w:rPr>
              <w:t>20%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1E24E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15 (</w:t>
            </w:r>
            <w:r w:rsidRPr="001B1AFC">
              <w:rPr>
                <w:rFonts w:eastAsia="等线"/>
                <w:sz w:val="20"/>
                <w:szCs w:val="20"/>
              </w:rPr>
              <w:t>2.59%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38C93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21 (</w:t>
            </w:r>
            <w:r w:rsidRPr="001B1AFC">
              <w:rPr>
                <w:rFonts w:eastAsia="等线"/>
                <w:sz w:val="20"/>
                <w:szCs w:val="20"/>
              </w:rPr>
              <w:t>1.40%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4ACC2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8 (</w:t>
            </w:r>
            <w:r w:rsidRPr="001B1AFC">
              <w:rPr>
                <w:rFonts w:eastAsia="等线"/>
                <w:sz w:val="20"/>
                <w:szCs w:val="20"/>
              </w:rPr>
              <w:t>7.62%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</w:tr>
      <w:tr w:rsidR="00390C51" w:rsidRPr="00230C2A" w14:paraId="28A211C8" w14:textId="77777777" w:rsidTr="008E64F6">
        <w:trPr>
          <w:trHeight w:val="354"/>
        </w:trPr>
        <w:tc>
          <w:tcPr>
            <w:tcW w:w="17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2E89B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ZJ1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27147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2 (</w:t>
            </w:r>
            <w:r w:rsidRPr="001B1AFC">
              <w:rPr>
                <w:rFonts w:eastAsia="等线"/>
                <w:sz w:val="20"/>
                <w:szCs w:val="20"/>
              </w:rPr>
              <w:t>3.08%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08B02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4 (</w:t>
            </w:r>
            <w:r w:rsidRPr="001B1AFC">
              <w:rPr>
                <w:rFonts w:eastAsia="等线"/>
                <w:sz w:val="20"/>
                <w:szCs w:val="20"/>
              </w:rPr>
              <w:t>0.69%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199E0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3 (</w:t>
            </w:r>
            <w:r w:rsidRPr="001B1AFC">
              <w:rPr>
                <w:rFonts w:eastAsia="等线"/>
                <w:sz w:val="20"/>
                <w:szCs w:val="20"/>
              </w:rPr>
              <w:t>0.20%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91185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1 (</w:t>
            </w:r>
            <w:r w:rsidRPr="001B1AFC">
              <w:rPr>
                <w:rFonts w:eastAsia="等线"/>
                <w:sz w:val="20"/>
                <w:szCs w:val="20"/>
              </w:rPr>
              <w:t>0.95%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</w:tr>
      <w:tr w:rsidR="00390C51" w:rsidRPr="00230C2A" w14:paraId="69FF36CD" w14:textId="77777777" w:rsidTr="008E64F6">
        <w:trPr>
          <w:trHeight w:val="354"/>
        </w:trPr>
        <w:tc>
          <w:tcPr>
            <w:tcW w:w="17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0DFE0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ZJ2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97363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20 (</w:t>
            </w:r>
            <w:r w:rsidRPr="001B1AFC">
              <w:rPr>
                <w:rFonts w:eastAsia="等线"/>
                <w:sz w:val="20"/>
                <w:szCs w:val="20"/>
              </w:rPr>
              <w:t>30.77%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C5CBA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50 (</w:t>
            </w:r>
            <w:r w:rsidRPr="001B1AFC">
              <w:rPr>
                <w:rFonts w:eastAsia="等线"/>
                <w:sz w:val="20"/>
                <w:szCs w:val="20"/>
              </w:rPr>
              <w:t>8.64%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E3B83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51 (</w:t>
            </w:r>
            <w:r w:rsidRPr="001B1AFC">
              <w:rPr>
                <w:rFonts w:eastAsia="等线"/>
                <w:sz w:val="20"/>
                <w:szCs w:val="20"/>
              </w:rPr>
              <w:t>3.39%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DF8D1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14 (</w:t>
            </w:r>
            <w:r w:rsidRPr="001B1AFC">
              <w:rPr>
                <w:rFonts w:eastAsia="等线"/>
                <w:sz w:val="20"/>
                <w:szCs w:val="20"/>
              </w:rPr>
              <w:t>13.33%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</w:tr>
      <w:tr w:rsidR="00390C51" w:rsidRPr="00230C2A" w14:paraId="249E0BAB" w14:textId="77777777" w:rsidTr="008E64F6">
        <w:trPr>
          <w:trHeight w:val="354"/>
        </w:trPr>
        <w:tc>
          <w:tcPr>
            <w:tcW w:w="17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63E3F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ZJ3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EE6AE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17 (</w:t>
            </w:r>
            <w:r w:rsidRPr="001B1AFC">
              <w:rPr>
                <w:rFonts w:eastAsia="等线"/>
                <w:sz w:val="20"/>
                <w:szCs w:val="20"/>
              </w:rPr>
              <w:t>26.15%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47B5A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26 (</w:t>
            </w:r>
            <w:r w:rsidRPr="001B1AFC">
              <w:rPr>
                <w:rFonts w:eastAsia="等线"/>
                <w:sz w:val="20"/>
                <w:szCs w:val="20"/>
              </w:rPr>
              <w:t>4.49%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CF2E1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34 (</w:t>
            </w:r>
            <w:r w:rsidRPr="001B1AFC">
              <w:rPr>
                <w:rFonts w:eastAsia="等线"/>
                <w:sz w:val="20"/>
                <w:szCs w:val="20"/>
              </w:rPr>
              <w:t>2.26%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E6AA4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5 (</w:t>
            </w:r>
            <w:r w:rsidRPr="001B1AFC">
              <w:rPr>
                <w:rFonts w:eastAsia="等线"/>
                <w:sz w:val="20"/>
                <w:szCs w:val="20"/>
              </w:rPr>
              <w:t>4.76%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</w:tr>
      <w:tr w:rsidR="00390C51" w:rsidRPr="00230C2A" w14:paraId="79EC53FF" w14:textId="77777777" w:rsidTr="008E64F6">
        <w:trPr>
          <w:trHeight w:val="354"/>
        </w:trPr>
        <w:tc>
          <w:tcPr>
            <w:tcW w:w="17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25CC9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ZJ4</w:t>
            </w:r>
          </w:p>
        </w:tc>
        <w:tc>
          <w:tcPr>
            <w:tcW w:w="16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E77AA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23 (</w:t>
            </w:r>
            <w:r w:rsidRPr="001B1AFC">
              <w:rPr>
                <w:rFonts w:eastAsia="等线"/>
                <w:sz w:val="20"/>
                <w:szCs w:val="20"/>
              </w:rPr>
              <w:t>35.38%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19D23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135 (</w:t>
            </w:r>
            <w:r w:rsidRPr="001B1AFC">
              <w:rPr>
                <w:rFonts w:eastAsia="等线"/>
                <w:sz w:val="20"/>
                <w:szCs w:val="20"/>
              </w:rPr>
              <w:t>23.32%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5FC29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413 (</w:t>
            </w:r>
            <w:r w:rsidRPr="001B1AFC">
              <w:rPr>
                <w:rFonts w:eastAsia="等线"/>
                <w:sz w:val="20"/>
                <w:szCs w:val="20"/>
              </w:rPr>
              <w:t>27.46%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7B6CB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17 (</w:t>
            </w:r>
            <w:r w:rsidRPr="001B1AFC">
              <w:rPr>
                <w:rFonts w:eastAsia="等线"/>
                <w:sz w:val="20"/>
                <w:szCs w:val="20"/>
              </w:rPr>
              <w:t>16.19%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</w:tr>
      <w:tr w:rsidR="00390C51" w:rsidRPr="00230C2A" w14:paraId="797280B4" w14:textId="77777777" w:rsidTr="008E64F6">
        <w:trPr>
          <w:trHeight w:val="354"/>
        </w:trPr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5F5E10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ZJ6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A8728A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12 (</w:t>
            </w:r>
            <w:r w:rsidRPr="001B1AFC">
              <w:rPr>
                <w:rFonts w:eastAsia="等线"/>
                <w:sz w:val="20"/>
                <w:szCs w:val="20"/>
              </w:rPr>
              <w:t>18.46%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EF32B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16 (</w:t>
            </w:r>
            <w:r w:rsidRPr="001B1AFC">
              <w:rPr>
                <w:rFonts w:eastAsia="等线"/>
                <w:sz w:val="20"/>
                <w:szCs w:val="20"/>
              </w:rPr>
              <w:t>2.76%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03AD10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23 (</w:t>
            </w:r>
            <w:r w:rsidRPr="001B1AFC">
              <w:rPr>
                <w:rFonts w:eastAsia="等线"/>
                <w:sz w:val="20"/>
                <w:szCs w:val="20"/>
              </w:rPr>
              <w:t>1.53%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12FCA1" w14:textId="77777777" w:rsidR="00390C51" w:rsidRPr="001B1AFC" w:rsidRDefault="00390C51" w:rsidP="004D140E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 w:rsidRPr="001B1AFC">
              <w:rPr>
                <w:rFonts w:eastAsia="等线"/>
                <w:kern w:val="0"/>
                <w:sz w:val="20"/>
                <w:szCs w:val="20"/>
              </w:rPr>
              <w:t>3 (</w:t>
            </w:r>
            <w:r w:rsidRPr="001B1AFC">
              <w:rPr>
                <w:rFonts w:eastAsia="等线"/>
                <w:sz w:val="20"/>
                <w:szCs w:val="20"/>
              </w:rPr>
              <w:t>2.86%</w:t>
            </w:r>
            <w:r w:rsidRPr="001B1AFC">
              <w:rPr>
                <w:rFonts w:eastAsia="等线"/>
                <w:kern w:val="0"/>
                <w:sz w:val="20"/>
                <w:szCs w:val="20"/>
              </w:rPr>
              <w:t>)</w:t>
            </w:r>
          </w:p>
        </w:tc>
      </w:tr>
    </w:tbl>
    <w:p w14:paraId="38C07FE3" w14:textId="77777777" w:rsidR="00390C51" w:rsidRPr="001B1AFC" w:rsidRDefault="00390C51" w:rsidP="00390C51">
      <w:pPr>
        <w:spacing w:line="276" w:lineRule="auto"/>
        <w:jc w:val="both"/>
        <w:rPr>
          <w:sz w:val="20"/>
          <w:szCs w:val="20"/>
        </w:rPr>
      </w:pPr>
    </w:p>
    <w:p w14:paraId="4BF7031A" w14:textId="77777777" w:rsidR="00390C51" w:rsidRPr="001B1AFC" w:rsidRDefault="00390C51" w:rsidP="00390C51">
      <w:pPr>
        <w:spacing w:line="276" w:lineRule="auto"/>
        <w:jc w:val="both"/>
        <w:rPr>
          <w:sz w:val="20"/>
          <w:szCs w:val="20"/>
        </w:rPr>
      </w:pPr>
    </w:p>
    <w:p w14:paraId="5E3EDBE7" w14:textId="77777777" w:rsidR="00390C51" w:rsidRPr="001B1AFC" w:rsidRDefault="00390C51" w:rsidP="00390C51">
      <w:pPr>
        <w:spacing w:line="276" w:lineRule="auto"/>
        <w:jc w:val="both"/>
        <w:rPr>
          <w:sz w:val="20"/>
          <w:szCs w:val="20"/>
        </w:rPr>
      </w:pPr>
    </w:p>
    <w:p w14:paraId="2C87167E" w14:textId="77777777" w:rsidR="00390C51" w:rsidRDefault="00390C51" w:rsidP="00390C51">
      <w:pPr>
        <w:spacing w:line="276" w:lineRule="auto"/>
        <w:jc w:val="both"/>
        <w:rPr>
          <w:sz w:val="21"/>
          <w:szCs w:val="21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825"/>
        <w:gridCol w:w="1826"/>
        <w:gridCol w:w="1826"/>
        <w:gridCol w:w="1826"/>
      </w:tblGrid>
      <w:tr w:rsidR="00390C51" w:rsidRPr="00230C2A" w14:paraId="4656F23C" w14:textId="77777777" w:rsidTr="004D140E">
        <w:tc>
          <w:tcPr>
            <w:tcW w:w="8296" w:type="dxa"/>
            <w:gridSpan w:val="5"/>
            <w:tcBorders>
              <w:bottom w:val="single" w:sz="4" w:space="0" w:color="auto"/>
            </w:tcBorders>
          </w:tcPr>
          <w:p w14:paraId="5576B6FD" w14:textId="56A5000D" w:rsidR="00390C51" w:rsidRPr="00747267" w:rsidRDefault="00390C51" w:rsidP="004D140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47267">
              <w:rPr>
                <w:rFonts w:eastAsia="等线"/>
                <w:b/>
                <w:bCs/>
                <w:color w:val="auto"/>
                <w:kern w:val="0"/>
                <w:sz w:val="20"/>
                <w:szCs w:val="20"/>
              </w:rPr>
              <w:lastRenderedPageBreak/>
              <w:t>Table S3</w:t>
            </w:r>
            <w:r w:rsidRPr="00747267">
              <w:rPr>
                <w:rFonts w:eastAsia="等线"/>
                <w:color w:val="auto"/>
                <w:kern w:val="0"/>
                <w:sz w:val="20"/>
                <w:szCs w:val="20"/>
              </w:rPr>
              <w:t xml:space="preserve"> Number and proportion of </w:t>
            </w:r>
            <w:proofErr w:type="spellStart"/>
            <w:r w:rsidRPr="00747267">
              <w:rPr>
                <w:rFonts w:eastAsia="等线"/>
                <w:color w:val="auto"/>
                <w:kern w:val="0"/>
                <w:sz w:val="20"/>
                <w:szCs w:val="20"/>
              </w:rPr>
              <w:t>oligotrichous</w:t>
            </w:r>
            <w:proofErr w:type="spellEnd"/>
            <w:r w:rsidRPr="00747267">
              <w:rPr>
                <w:rFonts w:eastAsia="等线"/>
                <w:color w:val="auto"/>
                <w:kern w:val="0"/>
                <w:sz w:val="20"/>
                <w:szCs w:val="20"/>
              </w:rPr>
              <w:t xml:space="preserve"> OTUs/ASVs detected in multiple sampling sites from the four datasets</w:t>
            </w:r>
          </w:p>
        </w:tc>
      </w:tr>
      <w:tr w:rsidR="00390C51" w:rsidRPr="00230C2A" w14:paraId="305315D9" w14:textId="77777777" w:rsidTr="004D140E">
        <w:trPr>
          <w:trHeight w:val="553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97B7F9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798C92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color w:val="auto"/>
                <w:kern w:val="0"/>
                <w:sz w:val="20"/>
                <w:szCs w:val="20"/>
              </w:rPr>
              <w:t>UPARSE-97E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1290F5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color w:val="auto"/>
                <w:kern w:val="0"/>
                <w:sz w:val="20"/>
                <w:szCs w:val="20"/>
              </w:rPr>
              <w:t>UCLUST-97E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4FF1A0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color w:val="auto"/>
                <w:kern w:val="0"/>
                <w:sz w:val="20"/>
                <w:szCs w:val="20"/>
              </w:rPr>
              <w:t>UCLUST-99E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F5733F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color w:val="auto"/>
                <w:kern w:val="0"/>
                <w:sz w:val="20"/>
                <w:szCs w:val="20"/>
              </w:rPr>
              <w:t>DADA2-100E</w:t>
            </w:r>
          </w:p>
        </w:tc>
      </w:tr>
      <w:tr w:rsidR="00390C51" w:rsidRPr="00230C2A" w14:paraId="416E2BFB" w14:textId="77777777" w:rsidTr="004D140E">
        <w:trPr>
          <w:trHeight w:val="382"/>
        </w:trPr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7E79F720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sz w:val="20"/>
                <w:szCs w:val="20"/>
              </w:rPr>
              <w:t>1</w:t>
            </w:r>
          </w:p>
        </w:tc>
        <w:tc>
          <w:tcPr>
            <w:tcW w:w="1825" w:type="dxa"/>
            <w:tcBorders>
              <w:top w:val="single" w:sz="4" w:space="0" w:color="auto"/>
            </w:tcBorders>
          </w:tcPr>
          <w:p w14:paraId="280A89E7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sz w:val="20"/>
                <w:szCs w:val="20"/>
              </w:rPr>
              <w:t>8 (12.31%)</w:t>
            </w:r>
          </w:p>
        </w:tc>
        <w:tc>
          <w:tcPr>
            <w:tcW w:w="1826" w:type="dxa"/>
            <w:tcBorders>
              <w:top w:val="single" w:sz="4" w:space="0" w:color="auto"/>
            </w:tcBorders>
          </w:tcPr>
          <w:p w14:paraId="37591F63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sz w:val="20"/>
                <w:szCs w:val="20"/>
              </w:rPr>
              <w:t>377 (65.11%)</w:t>
            </w:r>
          </w:p>
        </w:tc>
        <w:tc>
          <w:tcPr>
            <w:tcW w:w="1826" w:type="dxa"/>
            <w:tcBorders>
              <w:top w:val="single" w:sz="4" w:space="0" w:color="auto"/>
            </w:tcBorders>
          </w:tcPr>
          <w:p w14:paraId="7115E2D7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sz w:val="20"/>
                <w:szCs w:val="20"/>
              </w:rPr>
              <w:t>1265 (84.11%)</w:t>
            </w:r>
          </w:p>
        </w:tc>
        <w:tc>
          <w:tcPr>
            <w:tcW w:w="1826" w:type="dxa"/>
            <w:tcBorders>
              <w:top w:val="single" w:sz="4" w:space="0" w:color="auto"/>
            </w:tcBorders>
            <w:vAlign w:val="bottom"/>
          </w:tcPr>
          <w:p w14:paraId="6FAC560D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51 (48.57%)</w:t>
            </w:r>
          </w:p>
        </w:tc>
      </w:tr>
      <w:tr w:rsidR="00390C51" w:rsidRPr="00230C2A" w14:paraId="6B84182D" w14:textId="77777777" w:rsidTr="004D140E">
        <w:trPr>
          <w:trHeight w:val="382"/>
        </w:trPr>
        <w:tc>
          <w:tcPr>
            <w:tcW w:w="993" w:type="dxa"/>
            <w:vAlign w:val="center"/>
          </w:tcPr>
          <w:p w14:paraId="3A9A0E61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sz w:val="20"/>
                <w:szCs w:val="20"/>
              </w:rPr>
              <w:t>2</w:t>
            </w:r>
          </w:p>
        </w:tc>
        <w:tc>
          <w:tcPr>
            <w:tcW w:w="1825" w:type="dxa"/>
          </w:tcPr>
          <w:p w14:paraId="4326830B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sz w:val="20"/>
                <w:szCs w:val="20"/>
              </w:rPr>
              <w:t>6 (9.23%)</w:t>
            </w:r>
          </w:p>
        </w:tc>
        <w:tc>
          <w:tcPr>
            <w:tcW w:w="1826" w:type="dxa"/>
          </w:tcPr>
          <w:p w14:paraId="377E14BD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sz w:val="20"/>
                <w:szCs w:val="20"/>
              </w:rPr>
              <w:t>93 (16.06%)</w:t>
            </w:r>
          </w:p>
        </w:tc>
        <w:tc>
          <w:tcPr>
            <w:tcW w:w="1826" w:type="dxa"/>
          </w:tcPr>
          <w:p w14:paraId="7AEE6508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sz w:val="20"/>
                <w:szCs w:val="20"/>
              </w:rPr>
              <w:t>130 (8.64%)</w:t>
            </w:r>
          </w:p>
        </w:tc>
        <w:tc>
          <w:tcPr>
            <w:tcW w:w="1826" w:type="dxa"/>
            <w:vAlign w:val="bottom"/>
          </w:tcPr>
          <w:p w14:paraId="26A6E3F6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16 (15.24%)</w:t>
            </w:r>
          </w:p>
        </w:tc>
      </w:tr>
      <w:tr w:rsidR="00390C51" w:rsidRPr="00230C2A" w14:paraId="74FDCDE1" w14:textId="77777777" w:rsidTr="004D140E">
        <w:trPr>
          <w:trHeight w:val="382"/>
        </w:trPr>
        <w:tc>
          <w:tcPr>
            <w:tcW w:w="993" w:type="dxa"/>
            <w:vAlign w:val="center"/>
          </w:tcPr>
          <w:p w14:paraId="45A05EF3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sz w:val="20"/>
                <w:szCs w:val="20"/>
              </w:rPr>
              <w:t>3</w:t>
            </w:r>
          </w:p>
        </w:tc>
        <w:tc>
          <w:tcPr>
            <w:tcW w:w="1825" w:type="dxa"/>
          </w:tcPr>
          <w:p w14:paraId="346759A2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sz w:val="20"/>
                <w:szCs w:val="20"/>
              </w:rPr>
              <w:t>8 (12.31%)</w:t>
            </w:r>
          </w:p>
        </w:tc>
        <w:tc>
          <w:tcPr>
            <w:tcW w:w="1826" w:type="dxa"/>
          </w:tcPr>
          <w:p w14:paraId="7BE66F05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sz w:val="20"/>
                <w:szCs w:val="20"/>
              </w:rPr>
              <w:t>41 (7.08%)</w:t>
            </w:r>
          </w:p>
        </w:tc>
        <w:tc>
          <w:tcPr>
            <w:tcW w:w="1826" w:type="dxa"/>
          </w:tcPr>
          <w:p w14:paraId="523E047B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sz w:val="20"/>
                <w:szCs w:val="20"/>
              </w:rPr>
              <w:t>36 (2.39%)</w:t>
            </w:r>
          </w:p>
        </w:tc>
        <w:tc>
          <w:tcPr>
            <w:tcW w:w="1826" w:type="dxa"/>
            <w:vAlign w:val="bottom"/>
          </w:tcPr>
          <w:p w14:paraId="303ED1A7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12 (11.43%)</w:t>
            </w:r>
          </w:p>
        </w:tc>
      </w:tr>
      <w:tr w:rsidR="00390C51" w:rsidRPr="00230C2A" w14:paraId="1A2B3208" w14:textId="77777777" w:rsidTr="004D140E">
        <w:trPr>
          <w:trHeight w:val="382"/>
        </w:trPr>
        <w:tc>
          <w:tcPr>
            <w:tcW w:w="993" w:type="dxa"/>
            <w:vAlign w:val="center"/>
          </w:tcPr>
          <w:p w14:paraId="47D02540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sz w:val="20"/>
                <w:szCs w:val="20"/>
              </w:rPr>
              <w:t>4</w:t>
            </w:r>
          </w:p>
        </w:tc>
        <w:tc>
          <w:tcPr>
            <w:tcW w:w="1825" w:type="dxa"/>
          </w:tcPr>
          <w:p w14:paraId="1731F37A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sz w:val="20"/>
                <w:szCs w:val="20"/>
              </w:rPr>
              <w:t>8 (12.31%)</w:t>
            </w:r>
          </w:p>
        </w:tc>
        <w:tc>
          <w:tcPr>
            <w:tcW w:w="1826" w:type="dxa"/>
          </w:tcPr>
          <w:p w14:paraId="72564005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sz w:val="20"/>
                <w:szCs w:val="20"/>
              </w:rPr>
              <w:t>21 (3.63%)</w:t>
            </w:r>
          </w:p>
        </w:tc>
        <w:tc>
          <w:tcPr>
            <w:tcW w:w="1826" w:type="dxa"/>
          </w:tcPr>
          <w:p w14:paraId="71E30290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sz w:val="20"/>
                <w:szCs w:val="20"/>
              </w:rPr>
              <w:t>18 (1.20%)</w:t>
            </w:r>
          </w:p>
        </w:tc>
        <w:tc>
          <w:tcPr>
            <w:tcW w:w="1826" w:type="dxa"/>
            <w:vAlign w:val="bottom"/>
          </w:tcPr>
          <w:p w14:paraId="2CE64D2B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13 (12.38%)</w:t>
            </w:r>
          </w:p>
        </w:tc>
      </w:tr>
      <w:tr w:rsidR="00390C51" w:rsidRPr="00230C2A" w14:paraId="350CD1A5" w14:textId="77777777" w:rsidTr="004D140E">
        <w:trPr>
          <w:trHeight w:val="382"/>
        </w:trPr>
        <w:tc>
          <w:tcPr>
            <w:tcW w:w="993" w:type="dxa"/>
            <w:vAlign w:val="center"/>
          </w:tcPr>
          <w:p w14:paraId="062B145B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sz w:val="20"/>
                <w:szCs w:val="20"/>
              </w:rPr>
              <w:t>5</w:t>
            </w:r>
          </w:p>
        </w:tc>
        <w:tc>
          <w:tcPr>
            <w:tcW w:w="1825" w:type="dxa"/>
          </w:tcPr>
          <w:p w14:paraId="3DB8AA6B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sz w:val="20"/>
                <w:szCs w:val="20"/>
              </w:rPr>
              <w:t>4 (6.15%)</w:t>
            </w:r>
          </w:p>
        </w:tc>
        <w:tc>
          <w:tcPr>
            <w:tcW w:w="1826" w:type="dxa"/>
          </w:tcPr>
          <w:p w14:paraId="706EB006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sz w:val="20"/>
                <w:szCs w:val="20"/>
              </w:rPr>
              <w:t>8 (1.38%)</w:t>
            </w:r>
          </w:p>
        </w:tc>
        <w:tc>
          <w:tcPr>
            <w:tcW w:w="1826" w:type="dxa"/>
          </w:tcPr>
          <w:p w14:paraId="6163B842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sz w:val="20"/>
                <w:szCs w:val="20"/>
              </w:rPr>
              <w:t>18 (1.20%)</w:t>
            </w:r>
          </w:p>
        </w:tc>
        <w:tc>
          <w:tcPr>
            <w:tcW w:w="1826" w:type="dxa"/>
            <w:vAlign w:val="bottom"/>
          </w:tcPr>
          <w:p w14:paraId="49A0B356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3 (2.86%)</w:t>
            </w:r>
          </w:p>
        </w:tc>
      </w:tr>
      <w:tr w:rsidR="00390C51" w:rsidRPr="00230C2A" w14:paraId="59F81A40" w14:textId="77777777" w:rsidTr="004D140E">
        <w:trPr>
          <w:trHeight w:val="382"/>
        </w:trPr>
        <w:tc>
          <w:tcPr>
            <w:tcW w:w="993" w:type="dxa"/>
            <w:vAlign w:val="center"/>
          </w:tcPr>
          <w:p w14:paraId="47D373E5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sz w:val="20"/>
                <w:szCs w:val="20"/>
              </w:rPr>
              <w:t>6</w:t>
            </w:r>
          </w:p>
        </w:tc>
        <w:tc>
          <w:tcPr>
            <w:tcW w:w="1825" w:type="dxa"/>
          </w:tcPr>
          <w:p w14:paraId="1611E093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sz w:val="20"/>
                <w:szCs w:val="20"/>
              </w:rPr>
              <w:t>5 (7.69%)</w:t>
            </w:r>
          </w:p>
        </w:tc>
        <w:tc>
          <w:tcPr>
            <w:tcW w:w="1826" w:type="dxa"/>
          </w:tcPr>
          <w:p w14:paraId="46E12CB6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sz w:val="20"/>
                <w:szCs w:val="20"/>
              </w:rPr>
              <w:t>6 (1.04%)</w:t>
            </w:r>
          </w:p>
        </w:tc>
        <w:tc>
          <w:tcPr>
            <w:tcW w:w="1826" w:type="dxa"/>
          </w:tcPr>
          <w:p w14:paraId="477D1CA1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sz w:val="20"/>
                <w:szCs w:val="20"/>
              </w:rPr>
              <w:t>9 (0.60%)</w:t>
            </w:r>
          </w:p>
        </w:tc>
        <w:tc>
          <w:tcPr>
            <w:tcW w:w="1826" w:type="dxa"/>
            <w:vAlign w:val="bottom"/>
          </w:tcPr>
          <w:p w14:paraId="25C03684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3 (2.86%)</w:t>
            </w:r>
          </w:p>
        </w:tc>
      </w:tr>
      <w:tr w:rsidR="00390C51" w:rsidRPr="00230C2A" w14:paraId="337A61E0" w14:textId="77777777" w:rsidTr="004D140E">
        <w:trPr>
          <w:trHeight w:val="382"/>
        </w:trPr>
        <w:tc>
          <w:tcPr>
            <w:tcW w:w="993" w:type="dxa"/>
            <w:vAlign w:val="center"/>
          </w:tcPr>
          <w:p w14:paraId="1E140136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sz w:val="20"/>
                <w:szCs w:val="20"/>
              </w:rPr>
              <w:t>7</w:t>
            </w:r>
          </w:p>
        </w:tc>
        <w:tc>
          <w:tcPr>
            <w:tcW w:w="1825" w:type="dxa"/>
            <w:vAlign w:val="center"/>
          </w:tcPr>
          <w:p w14:paraId="007F470B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3 (4.62%)</w:t>
            </w:r>
          </w:p>
        </w:tc>
        <w:tc>
          <w:tcPr>
            <w:tcW w:w="1826" w:type="dxa"/>
            <w:vAlign w:val="center"/>
          </w:tcPr>
          <w:p w14:paraId="2DD51CFB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2 (0.35%)</w:t>
            </w:r>
          </w:p>
        </w:tc>
        <w:tc>
          <w:tcPr>
            <w:tcW w:w="1826" w:type="dxa"/>
            <w:vAlign w:val="center"/>
          </w:tcPr>
          <w:p w14:paraId="63C59490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4 (0.27%)</w:t>
            </w:r>
          </w:p>
        </w:tc>
        <w:tc>
          <w:tcPr>
            <w:tcW w:w="1826" w:type="dxa"/>
            <w:vAlign w:val="center"/>
          </w:tcPr>
          <w:p w14:paraId="2DE13350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1 (0.95%)</w:t>
            </w:r>
          </w:p>
        </w:tc>
      </w:tr>
      <w:tr w:rsidR="00390C51" w:rsidRPr="00230C2A" w14:paraId="6C3FB649" w14:textId="77777777" w:rsidTr="004D140E">
        <w:trPr>
          <w:trHeight w:val="382"/>
        </w:trPr>
        <w:tc>
          <w:tcPr>
            <w:tcW w:w="993" w:type="dxa"/>
            <w:vAlign w:val="center"/>
          </w:tcPr>
          <w:p w14:paraId="790991BB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sz w:val="20"/>
                <w:szCs w:val="20"/>
              </w:rPr>
              <w:t>8</w:t>
            </w:r>
          </w:p>
        </w:tc>
        <w:tc>
          <w:tcPr>
            <w:tcW w:w="1825" w:type="dxa"/>
            <w:vAlign w:val="center"/>
          </w:tcPr>
          <w:p w14:paraId="7F28BE72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4 (6.15%)</w:t>
            </w:r>
          </w:p>
        </w:tc>
        <w:tc>
          <w:tcPr>
            <w:tcW w:w="1826" w:type="dxa"/>
            <w:vAlign w:val="center"/>
          </w:tcPr>
          <w:p w14:paraId="591F2402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6 (1.04%)</w:t>
            </w:r>
          </w:p>
        </w:tc>
        <w:tc>
          <w:tcPr>
            <w:tcW w:w="1826" w:type="dxa"/>
            <w:vAlign w:val="center"/>
          </w:tcPr>
          <w:p w14:paraId="1AB53FAA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8 (0.53%)</w:t>
            </w:r>
          </w:p>
        </w:tc>
        <w:tc>
          <w:tcPr>
            <w:tcW w:w="1826" w:type="dxa"/>
            <w:vAlign w:val="center"/>
          </w:tcPr>
          <w:p w14:paraId="3658158E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0 (0)</w:t>
            </w:r>
          </w:p>
        </w:tc>
      </w:tr>
      <w:tr w:rsidR="00390C51" w:rsidRPr="00230C2A" w14:paraId="0784FBDF" w14:textId="77777777" w:rsidTr="004D140E">
        <w:trPr>
          <w:trHeight w:val="382"/>
        </w:trPr>
        <w:tc>
          <w:tcPr>
            <w:tcW w:w="993" w:type="dxa"/>
            <w:vAlign w:val="center"/>
          </w:tcPr>
          <w:p w14:paraId="6340F638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sz w:val="20"/>
                <w:szCs w:val="20"/>
              </w:rPr>
              <w:t>9</w:t>
            </w:r>
          </w:p>
        </w:tc>
        <w:tc>
          <w:tcPr>
            <w:tcW w:w="1825" w:type="dxa"/>
            <w:vAlign w:val="center"/>
          </w:tcPr>
          <w:p w14:paraId="4E32AB2B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3 (4.62%)</w:t>
            </w:r>
          </w:p>
        </w:tc>
        <w:tc>
          <w:tcPr>
            <w:tcW w:w="1826" w:type="dxa"/>
            <w:vAlign w:val="center"/>
          </w:tcPr>
          <w:p w14:paraId="08DD6EE2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3 (0.52%)</w:t>
            </w:r>
          </w:p>
        </w:tc>
        <w:tc>
          <w:tcPr>
            <w:tcW w:w="1826" w:type="dxa"/>
            <w:vAlign w:val="center"/>
          </w:tcPr>
          <w:p w14:paraId="31F39AE9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2 (0.13%)</w:t>
            </w:r>
          </w:p>
        </w:tc>
        <w:tc>
          <w:tcPr>
            <w:tcW w:w="1826" w:type="dxa"/>
            <w:vAlign w:val="center"/>
          </w:tcPr>
          <w:p w14:paraId="698AA912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0 (0)</w:t>
            </w:r>
          </w:p>
        </w:tc>
      </w:tr>
      <w:tr w:rsidR="00390C51" w:rsidRPr="00230C2A" w14:paraId="6EAB8057" w14:textId="77777777" w:rsidTr="004D140E">
        <w:trPr>
          <w:trHeight w:val="382"/>
        </w:trPr>
        <w:tc>
          <w:tcPr>
            <w:tcW w:w="993" w:type="dxa"/>
            <w:vAlign w:val="center"/>
          </w:tcPr>
          <w:p w14:paraId="13BF55CF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sz w:val="20"/>
                <w:szCs w:val="20"/>
              </w:rPr>
              <w:t>10</w:t>
            </w:r>
          </w:p>
        </w:tc>
        <w:tc>
          <w:tcPr>
            <w:tcW w:w="1825" w:type="dxa"/>
            <w:vAlign w:val="center"/>
          </w:tcPr>
          <w:p w14:paraId="2E4B97BA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3 (4.62%)</w:t>
            </w:r>
          </w:p>
        </w:tc>
        <w:tc>
          <w:tcPr>
            <w:tcW w:w="1826" w:type="dxa"/>
            <w:vAlign w:val="center"/>
          </w:tcPr>
          <w:p w14:paraId="250896E2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2 (0.35%)</w:t>
            </w:r>
          </w:p>
        </w:tc>
        <w:tc>
          <w:tcPr>
            <w:tcW w:w="1826" w:type="dxa"/>
            <w:vAlign w:val="center"/>
          </w:tcPr>
          <w:p w14:paraId="55912D8C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3 (0.20%)</w:t>
            </w:r>
          </w:p>
        </w:tc>
        <w:tc>
          <w:tcPr>
            <w:tcW w:w="1826" w:type="dxa"/>
            <w:vAlign w:val="center"/>
          </w:tcPr>
          <w:p w14:paraId="3D8D3EB5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1 (0.95%)</w:t>
            </w:r>
          </w:p>
        </w:tc>
      </w:tr>
      <w:tr w:rsidR="00390C51" w:rsidRPr="00230C2A" w14:paraId="0B057FA3" w14:textId="77777777" w:rsidTr="004D140E">
        <w:trPr>
          <w:trHeight w:val="382"/>
        </w:trPr>
        <w:tc>
          <w:tcPr>
            <w:tcW w:w="993" w:type="dxa"/>
            <w:vAlign w:val="center"/>
          </w:tcPr>
          <w:p w14:paraId="44677A99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sz w:val="20"/>
                <w:szCs w:val="20"/>
              </w:rPr>
              <w:t>11</w:t>
            </w:r>
          </w:p>
        </w:tc>
        <w:tc>
          <w:tcPr>
            <w:tcW w:w="1825" w:type="dxa"/>
            <w:vAlign w:val="center"/>
          </w:tcPr>
          <w:p w14:paraId="50D71620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2 (3.08%)</w:t>
            </w:r>
          </w:p>
        </w:tc>
        <w:tc>
          <w:tcPr>
            <w:tcW w:w="1826" w:type="dxa"/>
            <w:vAlign w:val="center"/>
          </w:tcPr>
          <w:p w14:paraId="66789B98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3 (0.52%)</w:t>
            </w:r>
          </w:p>
        </w:tc>
        <w:tc>
          <w:tcPr>
            <w:tcW w:w="1826" w:type="dxa"/>
            <w:vAlign w:val="center"/>
          </w:tcPr>
          <w:p w14:paraId="3BF60B7B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3 (0.20%)</w:t>
            </w:r>
          </w:p>
        </w:tc>
        <w:tc>
          <w:tcPr>
            <w:tcW w:w="1826" w:type="dxa"/>
            <w:vAlign w:val="center"/>
          </w:tcPr>
          <w:p w14:paraId="692351C9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0 (0)</w:t>
            </w:r>
          </w:p>
        </w:tc>
      </w:tr>
      <w:tr w:rsidR="00390C51" w:rsidRPr="00230C2A" w14:paraId="32E089E7" w14:textId="77777777" w:rsidTr="004D140E">
        <w:trPr>
          <w:trHeight w:val="382"/>
        </w:trPr>
        <w:tc>
          <w:tcPr>
            <w:tcW w:w="993" w:type="dxa"/>
            <w:vAlign w:val="center"/>
          </w:tcPr>
          <w:p w14:paraId="6CFE4E1A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sz w:val="20"/>
                <w:szCs w:val="20"/>
              </w:rPr>
              <w:t>12</w:t>
            </w:r>
          </w:p>
        </w:tc>
        <w:tc>
          <w:tcPr>
            <w:tcW w:w="1825" w:type="dxa"/>
            <w:vAlign w:val="center"/>
          </w:tcPr>
          <w:p w14:paraId="73073CFE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0 (0)</w:t>
            </w:r>
          </w:p>
        </w:tc>
        <w:tc>
          <w:tcPr>
            <w:tcW w:w="1826" w:type="dxa"/>
            <w:vAlign w:val="center"/>
          </w:tcPr>
          <w:p w14:paraId="77BBDEB8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0 (0)</w:t>
            </w:r>
          </w:p>
        </w:tc>
        <w:tc>
          <w:tcPr>
            <w:tcW w:w="1826" w:type="dxa"/>
            <w:vAlign w:val="center"/>
          </w:tcPr>
          <w:p w14:paraId="7D5C422F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0 (0)</w:t>
            </w:r>
          </w:p>
        </w:tc>
        <w:tc>
          <w:tcPr>
            <w:tcW w:w="1826" w:type="dxa"/>
            <w:vAlign w:val="center"/>
          </w:tcPr>
          <w:p w14:paraId="57640354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1 (0.95%)</w:t>
            </w:r>
          </w:p>
        </w:tc>
      </w:tr>
      <w:tr w:rsidR="00390C51" w:rsidRPr="00230C2A" w14:paraId="3255867A" w14:textId="77777777" w:rsidTr="004D140E">
        <w:trPr>
          <w:trHeight w:val="382"/>
        </w:trPr>
        <w:tc>
          <w:tcPr>
            <w:tcW w:w="993" w:type="dxa"/>
            <w:vAlign w:val="center"/>
          </w:tcPr>
          <w:p w14:paraId="6B173B55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sz w:val="20"/>
                <w:szCs w:val="20"/>
              </w:rPr>
              <w:t>13</w:t>
            </w:r>
          </w:p>
        </w:tc>
        <w:tc>
          <w:tcPr>
            <w:tcW w:w="1825" w:type="dxa"/>
            <w:vAlign w:val="center"/>
          </w:tcPr>
          <w:p w14:paraId="754C129A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1 (1.54%)</w:t>
            </w:r>
          </w:p>
        </w:tc>
        <w:tc>
          <w:tcPr>
            <w:tcW w:w="1826" w:type="dxa"/>
            <w:vAlign w:val="center"/>
          </w:tcPr>
          <w:p w14:paraId="02729F5A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1 (0.17%)</w:t>
            </w:r>
          </w:p>
        </w:tc>
        <w:tc>
          <w:tcPr>
            <w:tcW w:w="1826" w:type="dxa"/>
            <w:vAlign w:val="center"/>
          </w:tcPr>
          <w:p w14:paraId="0257E77D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0 (0)</w:t>
            </w:r>
          </w:p>
        </w:tc>
        <w:tc>
          <w:tcPr>
            <w:tcW w:w="1826" w:type="dxa"/>
            <w:vAlign w:val="center"/>
          </w:tcPr>
          <w:p w14:paraId="015844D6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0 (0)</w:t>
            </w:r>
          </w:p>
        </w:tc>
      </w:tr>
      <w:tr w:rsidR="00390C51" w:rsidRPr="00230C2A" w14:paraId="3E4435A6" w14:textId="77777777" w:rsidTr="004D140E">
        <w:trPr>
          <w:trHeight w:val="382"/>
        </w:trPr>
        <w:tc>
          <w:tcPr>
            <w:tcW w:w="993" w:type="dxa"/>
            <w:vAlign w:val="center"/>
          </w:tcPr>
          <w:p w14:paraId="1614C623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sz w:val="20"/>
                <w:szCs w:val="20"/>
              </w:rPr>
              <w:t>14</w:t>
            </w:r>
          </w:p>
        </w:tc>
        <w:tc>
          <w:tcPr>
            <w:tcW w:w="1825" w:type="dxa"/>
            <w:vAlign w:val="center"/>
          </w:tcPr>
          <w:p w14:paraId="3601ED61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3 (4.62%)</w:t>
            </w:r>
          </w:p>
        </w:tc>
        <w:tc>
          <w:tcPr>
            <w:tcW w:w="1826" w:type="dxa"/>
            <w:vAlign w:val="center"/>
          </w:tcPr>
          <w:p w14:paraId="02FC72B7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4 (0.69%)</w:t>
            </w:r>
          </w:p>
        </w:tc>
        <w:tc>
          <w:tcPr>
            <w:tcW w:w="1826" w:type="dxa"/>
            <w:vAlign w:val="center"/>
          </w:tcPr>
          <w:p w14:paraId="29C98D1B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1 (0.07%)</w:t>
            </w:r>
          </w:p>
        </w:tc>
        <w:tc>
          <w:tcPr>
            <w:tcW w:w="1826" w:type="dxa"/>
            <w:vAlign w:val="center"/>
          </w:tcPr>
          <w:p w14:paraId="3437083F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0 (0)</w:t>
            </w:r>
          </w:p>
        </w:tc>
      </w:tr>
      <w:tr w:rsidR="00390C51" w:rsidRPr="00230C2A" w14:paraId="7C7E626E" w14:textId="77777777" w:rsidTr="004D140E">
        <w:trPr>
          <w:trHeight w:val="382"/>
        </w:trPr>
        <w:tc>
          <w:tcPr>
            <w:tcW w:w="993" w:type="dxa"/>
            <w:vAlign w:val="center"/>
          </w:tcPr>
          <w:p w14:paraId="59CAF632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sz w:val="20"/>
                <w:szCs w:val="20"/>
              </w:rPr>
              <w:t>15</w:t>
            </w:r>
          </w:p>
        </w:tc>
        <w:tc>
          <w:tcPr>
            <w:tcW w:w="1825" w:type="dxa"/>
            <w:vAlign w:val="center"/>
          </w:tcPr>
          <w:p w14:paraId="5A53D4A6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1 (1.54%)</w:t>
            </w:r>
          </w:p>
        </w:tc>
        <w:tc>
          <w:tcPr>
            <w:tcW w:w="1826" w:type="dxa"/>
            <w:vAlign w:val="center"/>
          </w:tcPr>
          <w:p w14:paraId="5D11C124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1 (0.17%)</w:t>
            </w:r>
          </w:p>
        </w:tc>
        <w:tc>
          <w:tcPr>
            <w:tcW w:w="1826" w:type="dxa"/>
            <w:vAlign w:val="center"/>
          </w:tcPr>
          <w:p w14:paraId="0D2B5DF2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0 (0)</w:t>
            </w:r>
          </w:p>
        </w:tc>
        <w:tc>
          <w:tcPr>
            <w:tcW w:w="1826" w:type="dxa"/>
            <w:vAlign w:val="center"/>
          </w:tcPr>
          <w:p w14:paraId="53BFB48D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0 (0)</w:t>
            </w:r>
          </w:p>
        </w:tc>
      </w:tr>
      <w:tr w:rsidR="00390C51" w:rsidRPr="00230C2A" w14:paraId="4FB72B47" w14:textId="77777777" w:rsidTr="004D140E">
        <w:trPr>
          <w:trHeight w:val="382"/>
        </w:trPr>
        <w:tc>
          <w:tcPr>
            <w:tcW w:w="993" w:type="dxa"/>
            <w:vAlign w:val="center"/>
          </w:tcPr>
          <w:p w14:paraId="179314AB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sz w:val="20"/>
                <w:szCs w:val="20"/>
              </w:rPr>
              <w:t>16</w:t>
            </w:r>
          </w:p>
        </w:tc>
        <w:tc>
          <w:tcPr>
            <w:tcW w:w="1825" w:type="dxa"/>
            <w:vAlign w:val="center"/>
          </w:tcPr>
          <w:p w14:paraId="008C9D98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1 (1.54%)</w:t>
            </w:r>
          </w:p>
        </w:tc>
        <w:tc>
          <w:tcPr>
            <w:tcW w:w="1826" w:type="dxa"/>
            <w:vAlign w:val="center"/>
          </w:tcPr>
          <w:p w14:paraId="2D868FE9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1 (0.17%)</w:t>
            </w:r>
          </w:p>
        </w:tc>
        <w:tc>
          <w:tcPr>
            <w:tcW w:w="1826" w:type="dxa"/>
            <w:vAlign w:val="center"/>
          </w:tcPr>
          <w:p w14:paraId="1E4BA042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0 (0)</w:t>
            </w:r>
          </w:p>
        </w:tc>
        <w:tc>
          <w:tcPr>
            <w:tcW w:w="1826" w:type="dxa"/>
            <w:vAlign w:val="center"/>
          </w:tcPr>
          <w:p w14:paraId="564FD54F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0 (0)</w:t>
            </w:r>
          </w:p>
        </w:tc>
      </w:tr>
      <w:tr w:rsidR="00390C51" w:rsidRPr="00230C2A" w14:paraId="1230D53C" w14:textId="77777777" w:rsidTr="004D140E">
        <w:trPr>
          <w:trHeight w:val="382"/>
        </w:trPr>
        <w:tc>
          <w:tcPr>
            <w:tcW w:w="993" w:type="dxa"/>
            <w:vAlign w:val="center"/>
          </w:tcPr>
          <w:p w14:paraId="4104106B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sz w:val="20"/>
                <w:szCs w:val="20"/>
              </w:rPr>
              <w:t>17</w:t>
            </w:r>
          </w:p>
        </w:tc>
        <w:tc>
          <w:tcPr>
            <w:tcW w:w="1825" w:type="dxa"/>
            <w:vAlign w:val="center"/>
          </w:tcPr>
          <w:p w14:paraId="53F6B99A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0 (0)</w:t>
            </w:r>
          </w:p>
        </w:tc>
        <w:tc>
          <w:tcPr>
            <w:tcW w:w="1826" w:type="dxa"/>
            <w:vAlign w:val="center"/>
          </w:tcPr>
          <w:p w14:paraId="3B3B35E4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0 (0)</w:t>
            </w:r>
          </w:p>
        </w:tc>
        <w:tc>
          <w:tcPr>
            <w:tcW w:w="1826" w:type="dxa"/>
            <w:vAlign w:val="center"/>
          </w:tcPr>
          <w:p w14:paraId="698F49B6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0 (0)</w:t>
            </w:r>
          </w:p>
        </w:tc>
        <w:tc>
          <w:tcPr>
            <w:tcW w:w="1826" w:type="dxa"/>
            <w:vAlign w:val="center"/>
          </w:tcPr>
          <w:p w14:paraId="390BBBCF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0 (0)</w:t>
            </w:r>
          </w:p>
        </w:tc>
      </w:tr>
      <w:tr w:rsidR="00390C51" w:rsidRPr="00230C2A" w14:paraId="368C1025" w14:textId="77777777" w:rsidTr="004D140E">
        <w:trPr>
          <w:trHeight w:val="382"/>
        </w:trPr>
        <w:tc>
          <w:tcPr>
            <w:tcW w:w="993" w:type="dxa"/>
            <w:vAlign w:val="center"/>
          </w:tcPr>
          <w:p w14:paraId="76711AE3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sz w:val="20"/>
                <w:szCs w:val="20"/>
              </w:rPr>
              <w:t>18</w:t>
            </w:r>
          </w:p>
        </w:tc>
        <w:tc>
          <w:tcPr>
            <w:tcW w:w="1825" w:type="dxa"/>
            <w:vAlign w:val="center"/>
          </w:tcPr>
          <w:p w14:paraId="6C216A3A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1 (1.54%)</w:t>
            </w:r>
          </w:p>
        </w:tc>
        <w:tc>
          <w:tcPr>
            <w:tcW w:w="1826" w:type="dxa"/>
            <w:vAlign w:val="center"/>
          </w:tcPr>
          <w:p w14:paraId="58F52556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2 (0.35%)</w:t>
            </w:r>
          </w:p>
        </w:tc>
        <w:tc>
          <w:tcPr>
            <w:tcW w:w="1826" w:type="dxa"/>
            <w:vAlign w:val="center"/>
          </w:tcPr>
          <w:p w14:paraId="4FA62E3B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1 (0.07%)</w:t>
            </w:r>
          </w:p>
        </w:tc>
        <w:tc>
          <w:tcPr>
            <w:tcW w:w="1826" w:type="dxa"/>
            <w:vAlign w:val="center"/>
          </w:tcPr>
          <w:p w14:paraId="35486D0B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0 (0)</w:t>
            </w:r>
          </w:p>
        </w:tc>
      </w:tr>
      <w:tr w:rsidR="00390C51" w:rsidRPr="00230C2A" w14:paraId="7D764339" w14:textId="77777777" w:rsidTr="004D140E">
        <w:trPr>
          <w:trHeight w:val="382"/>
        </w:trPr>
        <w:tc>
          <w:tcPr>
            <w:tcW w:w="993" w:type="dxa"/>
            <w:vAlign w:val="center"/>
          </w:tcPr>
          <w:p w14:paraId="36542A6B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sz w:val="20"/>
                <w:szCs w:val="20"/>
              </w:rPr>
              <w:t>19</w:t>
            </w:r>
          </w:p>
        </w:tc>
        <w:tc>
          <w:tcPr>
            <w:tcW w:w="1825" w:type="dxa"/>
            <w:vAlign w:val="center"/>
          </w:tcPr>
          <w:p w14:paraId="55EC0F94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0 (0)</w:t>
            </w:r>
          </w:p>
        </w:tc>
        <w:tc>
          <w:tcPr>
            <w:tcW w:w="1826" w:type="dxa"/>
            <w:vAlign w:val="center"/>
          </w:tcPr>
          <w:p w14:paraId="5C1E9042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0 (0)</w:t>
            </w:r>
          </w:p>
        </w:tc>
        <w:tc>
          <w:tcPr>
            <w:tcW w:w="1826" w:type="dxa"/>
            <w:vAlign w:val="center"/>
          </w:tcPr>
          <w:p w14:paraId="1B91189C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0 (0)</w:t>
            </w:r>
          </w:p>
        </w:tc>
        <w:tc>
          <w:tcPr>
            <w:tcW w:w="1826" w:type="dxa"/>
            <w:vAlign w:val="center"/>
          </w:tcPr>
          <w:p w14:paraId="2869C9FA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0 (0)</w:t>
            </w:r>
          </w:p>
        </w:tc>
      </w:tr>
      <w:tr w:rsidR="00390C51" w:rsidRPr="00230C2A" w14:paraId="5563E389" w14:textId="77777777" w:rsidTr="004D140E">
        <w:trPr>
          <w:trHeight w:val="382"/>
        </w:trPr>
        <w:tc>
          <w:tcPr>
            <w:tcW w:w="993" w:type="dxa"/>
            <w:vAlign w:val="center"/>
          </w:tcPr>
          <w:p w14:paraId="3CFDE5E2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sz w:val="20"/>
                <w:szCs w:val="20"/>
              </w:rPr>
              <w:t>20</w:t>
            </w:r>
          </w:p>
        </w:tc>
        <w:tc>
          <w:tcPr>
            <w:tcW w:w="1825" w:type="dxa"/>
            <w:vAlign w:val="center"/>
          </w:tcPr>
          <w:p w14:paraId="7368D276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0 (0)</w:t>
            </w:r>
          </w:p>
        </w:tc>
        <w:tc>
          <w:tcPr>
            <w:tcW w:w="1826" w:type="dxa"/>
            <w:vAlign w:val="center"/>
          </w:tcPr>
          <w:p w14:paraId="175EDE06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0 (0)</w:t>
            </w:r>
          </w:p>
        </w:tc>
        <w:tc>
          <w:tcPr>
            <w:tcW w:w="1826" w:type="dxa"/>
            <w:vAlign w:val="center"/>
          </w:tcPr>
          <w:p w14:paraId="2D78480D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0 (0)</w:t>
            </w:r>
          </w:p>
        </w:tc>
        <w:tc>
          <w:tcPr>
            <w:tcW w:w="1826" w:type="dxa"/>
            <w:vAlign w:val="center"/>
          </w:tcPr>
          <w:p w14:paraId="7A70D337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0 (0)</w:t>
            </w:r>
          </w:p>
        </w:tc>
      </w:tr>
      <w:tr w:rsidR="00390C51" w:rsidRPr="00230C2A" w14:paraId="66D35957" w14:textId="77777777" w:rsidTr="004D140E">
        <w:trPr>
          <w:trHeight w:val="382"/>
        </w:trPr>
        <w:tc>
          <w:tcPr>
            <w:tcW w:w="993" w:type="dxa"/>
            <w:vAlign w:val="center"/>
          </w:tcPr>
          <w:p w14:paraId="741CD0AA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sz w:val="20"/>
                <w:szCs w:val="20"/>
              </w:rPr>
              <w:t>21</w:t>
            </w:r>
          </w:p>
        </w:tc>
        <w:tc>
          <w:tcPr>
            <w:tcW w:w="1825" w:type="dxa"/>
            <w:vAlign w:val="center"/>
          </w:tcPr>
          <w:p w14:paraId="107DF80E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0 (0)</w:t>
            </w:r>
          </w:p>
        </w:tc>
        <w:tc>
          <w:tcPr>
            <w:tcW w:w="1826" w:type="dxa"/>
            <w:vAlign w:val="center"/>
          </w:tcPr>
          <w:p w14:paraId="4BA1F2F3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0 (0)</w:t>
            </w:r>
          </w:p>
        </w:tc>
        <w:tc>
          <w:tcPr>
            <w:tcW w:w="1826" w:type="dxa"/>
            <w:vAlign w:val="center"/>
          </w:tcPr>
          <w:p w14:paraId="1EF22128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0 (0)</w:t>
            </w:r>
          </w:p>
        </w:tc>
        <w:tc>
          <w:tcPr>
            <w:tcW w:w="1826" w:type="dxa"/>
            <w:vAlign w:val="center"/>
          </w:tcPr>
          <w:p w14:paraId="49EEBCF2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0 (0)</w:t>
            </w:r>
          </w:p>
        </w:tc>
      </w:tr>
      <w:tr w:rsidR="00390C51" w:rsidRPr="00230C2A" w14:paraId="5D303428" w14:textId="77777777" w:rsidTr="004D140E">
        <w:trPr>
          <w:trHeight w:val="382"/>
        </w:trPr>
        <w:tc>
          <w:tcPr>
            <w:tcW w:w="993" w:type="dxa"/>
            <w:vAlign w:val="center"/>
          </w:tcPr>
          <w:p w14:paraId="55175F1B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sz w:val="20"/>
                <w:szCs w:val="20"/>
              </w:rPr>
              <w:t>22</w:t>
            </w:r>
          </w:p>
        </w:tc>
        <w:tc>
          <w:tcPr>
            <w:tcW w:w="1825" w:type="dxa"/>
            <w:vAlign w:val="center"/>
          </w:tcPr>
          <w:p w14:paraId="7CA87C5A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1 (1.54%)</w:t>
            </w:r>
          </w:p>
        </w:tc>
        <w:tc>
          <w:tcPr>
            <w:tcW w:w="1826" w:type="dxa"/>
            <w:vAlign w:val="center"/>
          </w:tcPr>
          <w:p w14:paraId="66B777F6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2 (0.35%)</w:t>
            </w:r>
          </w:p>
        </w:tc>
        <w:tc>
          <w:tcPr>
            <w:tcW w:w="1826" w:type="dxa"/>
            <w:vAlign w:val="center"/>
          </w:tcPr>
          <w:p w14:paraId="27820E88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1 (0.07%)</w:t>
            </w:r>
          </w:p>
        </w:tc>
        <w:tc>
          <w:tcPr>
            <w:tcW w:w="1826" w:type="dxa"/>
            <w:vAlign w:val="center"/>
          </w:tcPr>
          <w:p w14:paraId="43743C0A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0 (0)</w:t>
            </w:r>
          </w:p>
        </w:tc>
      </w:tr>
      <w:tr w:rsidR="00390C51" w:rsidRPr="00230C2A" w14:paraId="03B91F57" w14:textId="77777777" w:rsidTr="004D140E">
        <w:trPr>
          <w:trHeight w:val="382"/>
        </w:trPr>
        <w:tc>
          <w:tcPr>
            <w:tcW w:w="993" w:type="dxa"/>
            <w:vAlign w:val="center"/>
          </w:tcPr>
          <w:p w14:paraId="1D4DCB49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sz w:val="20"/>
                <w:szCs w:val="20"/>
              </w:rPr>
              <w:t>23</w:t>
            </w:r>
          </w:p>
        </w:tc>
        <w:tc>
          <w:tcPr>
            <w:tcW w:w="1825" w:type="dxa"/>
            <w:vAlign w:val="center"/>
          </w:tcPr>
          <w:p w14:paraId="4C7C6073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0 (0)</w:t>
            </w:r>
          </w:p>
        </w:tc>
        <w:tc>
          <w:tcPr>
            <w:tcW w:w="1826" w:type="dxa"/>
            <w:vAlign w:val="center"/>
          </w:tcPr>
          <w:p w14:paraId="5A8CE6B4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0 (0)</w:t>
            </w:r>
          </w:p>
        </w:tc>
        <w:tc>
          <w:tcPr>
            <w:tcW w:w="1826" w:type="dxa"/>
            <w:vAlign w:val="center"/>
          </w:tcPr>
          <w:p w14:paraId="6A7B79CE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0 (0)</w:t>
            </w:r>
          </w:p>
        </w:tc>
        <w:tc>
          <w:tcPr>
            <w:tcW w:w="1826" w:type="dxa"/>
            <w:vAlign w:val="center"/>
          </w:tcPr>
          <w:p w14:paraId="1DFCBBB0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0 (0)</w:t>
            </w:r>
          </w:p>
        </w:tc>
      </w:tr>
      <w:tr w:rsidR="00390C51" w:rsidRPr="00230C2A" w14:paraId="1AC8DA50" w14:textId="77777777" w:rsidTr="004D140E">
        <w:trPr>
          <w:trHeight w:val="382"/>
        </w:trPr>
        <w:tc>
          <w:tcPr>
            <w:tcW w:w="993" w:type="dxa"/>
            <w:vAlign w:val="center"/>
          </w:tcPr>
          <w:p w14:paraId="6FF3FC42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sz w:val="20"/>
                <w:szCs w:val="20"/>
              </w:rPr>
              <w:t>24</w:t>
            </w:r>
          </w:p>
        </w:tc>
        <w:tc>
          <w:tcPr>
            <w:tcW w:w="1825" w:type="dxa"/>
            <w:vAlign w:val="center"/>
          </w:tcPr>
          <w:p w14:paraId="7E215DE5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1 (1.54%)</w:t>
            </w:r>
          </w:p>
        </w:tc>
        <w:tc>
          <w:tcPr>
            <w:tcW w:w="1826" w:type="dxa"/>
            <w:vAlign w:val="center"/>
          </w:tcPr>
          <w:p w14:paraId="611C0603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1 (0.17%)</w:t>
            </w:r>
          </w:p>
        </w:tc>
        <w:tc>
          <w:tcPr>
            <w:tcW w:w="1826" w:type="dxa"/>
            <w:vAlign w:val="center"/>
          </w:tcPr>
          <w:p w14:paraId="0B1F899E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0 (0)</w:t>
            </w:r>
          </w:p>
        </w:tc>
        <w:tc>
          <w:tcPr>
            <w:tcW w:w="1826" w:type="dxa"/>
            <w:vAlign w:val="center"/>
          </w:tcPr>
          <w:p w14:paraId="53EF34C9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0 (0)</w:t>
            </w:r>
          </w:p>
        </w:tc>
      </w:tr>
      <w:tr w:rsidR="00390C51" w:rsidRPr="00230C2A" w14:paraId="326DD47B" w14:textId="77777777" w:rsidTr="004D140E">
        <w:trPr>
          <w:trHeight w:val="382"/>
        </w:trPr>
        <w:tc>
          <w:tcPr>
            <w:tcW w:w="993" w:type="dxa"/>
            <w:vAlign w:val="center"/>
          </w:tcPr>
          <w:p w14:paraId="266BF9FE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sz w:val="20"/>
                <w:szCs w:val="20"/>
              </w:rPr>
              <w:t>25</w:t>
            </w:r>
          </w:p>
        </w:tc>
        <w:tc>
          <w:tcPr>
            <w:tcW w:w="1825" w:type="dxa"/>
            <w:vAlign w:val="center"/>
          </w:tcPr>
          <w:p w14:paraId="17625154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0 (0)</w:t>
            </w:r>
          </w:p>
        </w:tc>
        <w:tc>
          <w:tcPr>
            <w:tcW w:w="1826" w:type="dxa"/>
            <w:vAlign w:val="center"/>
          </w:tcPr>
          <w:p w14:paraId="31D6C501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0 (0)</w:t>
            </w:r>
          </w:p>
        </w:tc>
        <w:tc>
          <w:tcPr>
            <w:tcW w:w="1826" w:type="dxa"/>
            <w:vAlign w:val="center"/>
          </w:tcPr>
          <w:p w14:paraId="175087C4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1 (0.07%)</w:t>
            </w:r>
          </w:p>
        </w:tc>
        <w:tc>
          <w:tcPr>
            <w:tcW w:w="1826" w:type="dxa"/>
            <w:vAlign w:val="center"/>
          </w:tcPr>
          <w:p w14:paraId="077519DC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0 (0)</w:t>
            </w:r>
          </w:p>
        </w:tc>
      </w:tr>
      <w:tr w:rsidR="00390C51" w:rsidRPr="00230C2A" w14:paraId="5B94DB9A" w14:textId="77777777" w:rsidTr="004D140E">
        <w:trPr>
          <w:trHeight w:val="382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3A7D3811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sz w:val="20"/>
                <w:szCs w:val="20"/>
              </w:rPr>
              <w:t>26</w:t>
            </w:r>
          </w:p>
        </w:tc>
        <w:tc>
          <w:tcPr>
            <w:tcW w:w="1825" w:type="dxa"/>
            <w:tcBorders>
              <w:bottom w:val="single" w:sz="4" w:space="0" w:color="auto"/>
            </w:tcBorders>
            <w:vAlign w:val="center"/>
          </w:tcPr>
          <w:p w14:paraId="70DCC5A8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3 (4.62%)</w:t>
            </w:r>
          </w:p>
        </w:tc>
        <w:tc>
          <w:tcPr>
            <w:tcW w:w="1826" w:type="dxa"/>
            <w:tcBorders>
              <w:bottom w:val="single" w:sz="4" w:space="0" w:color="auto"/>
            </w:tcBorders>
            <w:vAlign w:val="center"/>
          </w:tcPr>
          <w:p w14:paraId="6097A3EF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2 (0.35%)</w:t>
            </w:r>
          </w:p>
        </w:tc>
        <w:tc>
          <w:tcPr>
            <w:tcW w:w="1826" w:type="dxa"/>
            <w:tcBorders>
              <w:bottom w:val="single" w:sz="4" w:space="0" w:color="auto"/>
            </w:tcBorders>
            <w:vAlign w:val="center"/>
          </w:tcPr>
          <w:p w14:paraId="3478E2DD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4 (0.27%)</w:t>
            </w:r>
          </w:p>
        </w:tc>
        <w:tc>
          <w:tcPr>
            <w:tcW w:w="1826" w:type="dxa"/>
            <w:tcBorders>
              <w:bottom w:val="single" w:sz="4" w:space="0" w:color="auto"/>
            </w:tcBorders>
            <w:vAlign w:val="center"/>
          </w:tcPr>
          <w:p w14:paraId="1CA4065D" w14:textId="77777777" w:rsidR="00390C51" w:rsidRPr="00747267" w:rsidRDefault="00390C51" w:rsidP="004D140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47267">
              <w:rPr>
                <w:rFonts w:eastAsia="等线"/>
                <w:sz w:val="20"/>
                <w:szCs w:val="20"/>
              </w:rPr>
              <w:t>1 (0.95%)</w:t>
            </w:r>
          </w:p>
        </w:tc>
      </w:tr>
    </w:tbl>
    <w:p w14:paraId="5E590529" w14:textId="048741C7" w:rsidR="00390C51" w:rsidRPr="00747267" w:rsidRDefault="00390C51">
      <w:pPr>
        <w:ind w:firstLine="480"/>
        <w:rPr>
          <w:sz w:val="20"/>
          <w:szCs w:val="20"/>
        </w:rPr>
      </w:pPr>
    </w:p>
    <w:p w14:paraId="3487CA63" w14:textId="77777777" w:rsidR="00390C51" w:rsidRPr="00747267" w:rsidRDefault="00390C51">
      <w:pPr>
        <w:rPr>
          <w:sz w:val="20"/>
          <w:szCs w:val="20"/>
        </w:rPr>
      </w:pPr>
      <w:r w:rsidRPr="00747267">
        <w:rPr>
          <w:sz w:val="20"/>
          <w:szCs w:val="20"/>
        </w:rPr>
        <w:br w:type="page"/>
      </w:r>
    </w:p>
    <w:p w14:paraId="57FC1355" w14:textId="77777777" w:rsidR="001929B7" w:rsidRPr="00450D32" w:rsidRDefault="001929B7" w:rsidP="001929B7">
      <w:pPr>
        <w:pStyle w:val="1"/>
        <w:suppressLineNumbers/>
        <w:adjustRightInd w:val="0"/>
        <w:snapToGrid w:val="0"/>
        <w:spacing w:before="120" w:after="120" w:line="360" w:lineRule="auto"/>
      </w:pPr>
      <w:r w:rsidRPr="00CB0B92">
        <w:rPr>
          <w:sz w:val="24"/>
          <w:szCs w:val="24"/>
        </w:rPr>
        <w:lastRenderedPageBreak/>
        <w:t>References</w:t>
      </w:r>
    </w:p>
    <w:p w14:paraId="7C7E7ED7" w14:textId="589354C3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Agatha S</w:t>
      </w:r>
      <w:r>
        <w:rPr>
          <w:sz w:val="20"/>
          <w:szCs w:val="20"/>
        </w:rPr>
        <w:t xml:space="preserve"> (2004)</w:t>
      </w:r>
      <w:r w:rsidRPr="00CB0B92">
        <w:rPr>
          <w:sz w:val="20"/>
          <w:szCs w:val="20"/>
        </w:rPr>
        <w:t xml:space="preserve"> New observations on the tontoniid ciliate </w:t>
      </w:r>
      <w:r w:rsidRPr="00CB0B92">
        <w:rPr>
          <w:i/>
          <w:iCs/>
          <w:sz w:val="20"/>
          <w:szCs w:val="20"/>
        </w:rPr>
        <w:t>Spirotontonia grandis</w:t>
      </w:r>
      <w:r w:rsidRPr="00CB0B92">
        <w:rPr>
          <w:sz w:val="20"/>
          <w:szCs w:val="20"/>
        </w:rPr>
        <w:t xml:space="preserve"> (Suzuki and Han, 2000) Agatha, 2004 (Ciliophora, Oligotrichida, Tontoniidae); comparison with the similar </w:t>
      </w:r>
      <w:r w:rsidRPr="00CB0B92">
        <w:rPr>
          <w:i/>
          <w:iCs/>
          <w:sz w:val="20"/>
          <w:szCs w:val="20"/>
        </w:rPr>
        <w:t>Laboea strobila</w:t>
      </w:r>
      <w:r w:rsidRPr="00CB0B92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Eur J Protistol </w:t>
      </w:r>
      <w:r w:rsidRPr="00CB0B92">
        <w:rPr>
          <w:sz w:val="20"/>
          <w:szCs w:val="20"/>
        </w:rPr>
        <w:t>40</w:t>
      </w:r>
      <w:r w:rsidR="00367678">
        <w:rPr>
          <w:rFonts w:hint="eastAsia"/>
          <w:sz w:val="20"/>
          <w:szCs w:val="20"/>
        </w:rPr>
        <w:t>(</w:t>
      </w:r>
      <w:r w:rsidRPr="00CB0B92">
        <w:rPr>
          <w:sz w:val="20"/>
          <w:szCs w:val="20"/>
        </w:rPr>
        <w:t>4</w:t>
      </w:r>
      <w:r w:rsidR="00367678">
        <w:rPr>
          <w:sz w:val="20"/>
          <w:szCs w:val="20"/>
        </w:rPr>
        <w:t>)</w:t>
      </w:r>
      <w:r w:rsidRPr="00CB0B92">
        <w:rPr>
          <w:sz w:val="20"/>
          <w:szCs w:val="20"/>
        </w:rPr>
        <w:t>:295</w:t>
      </w:r>
      <w:r w:rsidR="00AB3C39" w:rsidRPr="00665780">
        <w:t>–</w:t>
      </w:r>
      <w:r w:rsidRPr="00CB0B92">
        <w:rPr>
          <w:sz w:val="20"/>
          <w:szCs w:val="20"/>
        </w:rPr>
        <w:t>301.</w:t>
      </w:r>
      <w:r w:rsidRPr="000A0807">
        <w:t xml:space="preserve"> </w:t>
      </w:r>
      <w:r w:rsidRPr="00230C2A">
        <w:rPr>
          <w:sz w:val="20"/>
          <w:szCs w:val="20"/>
        </w:rPr>
        <w:t>https://doi.org/10.1016/j.ejop.2004.06.001</w:t>
      </w:r>
    </w:p>
    <w:p w14:paraId="1BD4EB94" w14:textId="25564F41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Agatha S</w:t>
      </w:r>
      <w:r>
        <w:rPr>
          <w:sz w:val="20"/>
          <w:szCs w:val="20"/>
        </w:rPr>
        <w:t xml:space="preserve"> (2008) </w:t>
      </w:r>
      <w:r w:rsidRPr="00CB0B92">
        <w:rPr>
          <w:sz w:val="20"/>
          <w:szCs w:val="20"/>
        </w:rPr>
        <w:t xml:space="preserve">Redescription of the tintinnid ciliate </w:t>
      </w:r>
      <w:r w:rsidRPr="00CB0B92">
        <w:rPr>
          <w:i/>
          <w:iCs/>
          <w:sz w:val="20"/>
          <w:szCs w:val="20"/>
        </w:rPr>
        <w:t>Tintinnopsis fimbriata</w:t>
      </w:r>
      <w:r w:rsidRPr="00CB0B92">
        <w:rPr>
          <w:sz w:val="20"/>
          <w:szCs w:val="20"/>
        </w:rPr>
        <w:t xml:space="preserve"> Meunier, 1919 (Spirotricha, Choreotrichida) from coastal waters of northern Germany. Denisia</w:t>
      </w:r>
      <w:r>
        <w:rPr>
          <w:sz w:val="20"/>
          <w:szCs w:val="20"/>
        </w:rPr>
        <w:t xml:space="preserve"> </w:t>
      </w:r>
      <w:r w:rsidRPr="00CB0B92">
        <w:rPr>
          <w:sz w:val="20"/>
          <w:szCs w:val="20"/>
        </w:rPr>
        <w:t>23:</w:t>
      </w:r>
      <w:r w:rsidRPr="004446EA">
        <w:rPr>
          <w:sz w:val="20"/>
          <w:szCs w:val="20"/>
        </w:rPr>
        <w:t>261</w:t>
      </w:r>
      <w:r w:rsidR="00F57835" w:rsidRPr="00665780">
        <w:t>–</w:t>
      </w:r>
      <w:r w:rsidRPr="004446EA">
        <w:rPr>
          <w:sz w:val="20"/>
          <w:szCs w:val="20"/>
        </w:rPr>
        <w:t>272.</w:t>
      </w:r>
      <w:r>
        <w:rPr>
          <w:sz w:val="20"/>
          <w:szCs w:val="20"/>
        </w:rPr>
        <w:t xml:space="preserve"> </w:t>
      </w:r>
    </w:p>
    <w:p w14:paraId="525E4EC7" w14:textId="5A1DFA45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Agatha</w:t>
      </w:r>
      <w:r>
        <w:rPr>
          <w:sz w:val="20"/>
          <w:szCs w:val="20"/>
        </w:rPr>
        <w:t xml:space="preserve"> </w:t>
      </w:r>
      <w:r w:rsidRPr="00CB0B92">
        <w:rPr>
          <w:sz w:val="20"/>
          <w:szCs w:val="20"/>
        </w:rPr>
        <w:t>S, Riedel-Lorjé JC</w:t>
      </w:r>
      <w:r>
        <w:rPr>
          <w:sz w:val="20"/>
          <w:szCs w:val="20"/>
        </w:rPr>
        <w:t xml:space="preserve"> (1997)</w:t>
      </w:r>
      <w:r w:rsidRPr="00CB0B92">
        <w:rPr>
          <w:sz w:val="20"/>
          <w:szCs w:val="20"/>
        </w:rPr>
        <w:t xml:space="preserve"> Morphology, infraciliature, and ecology of Halteriids and Strombidiids (Ciliophora, Oligotrichea) from coastal brackish water basins. </w:t>
      </w:r>
      <w:r w:rsidR="007635F2" w:rsidRPr="007635F2">
        <w:rPr>
          <w:sz w:val="20"/>
          <w:szCs w:val="20"/>
        </w:rPr>
        <w:t>Arch Protistenkd</w:t>
      </w:r>
      <w:r w:rsidR="007635F2">
        <w:rPr>
          <w:sz w:val="20"/>
          <w:szCs w:val="20"/>
        </w:rPr>
        <w:t xml:space="preserve"> </w:t>
      </w:r>
      <w:r w:rsidRPr="00CB0B92">
        <w:rPr>
          <w:sz w:val="20"/>
          <w:szCs w:val="20"/>
        </w:rPr>
        <w:t>148</w:t>
      </w:r>
      <w:r w:rsidR="00367678">
        <w:rPr>
          <w:sz w:val="20"/>
          <w:szCs w:val="20"/>
        </w:rPr>
        <w:t>(</w:t>
      </w:r>
      <w:r w:rsidRPr="00CB0B92">
        <w:rPr>
          <w:sz w:val="20"/>
          <w:szCs w:val="20"/>
        </w:rPr>
        <w:t>4</w:t>
      </w:r>
      <w:r w:rsidR="00367678">
        <w:rPr>
          <w:sz w:val="20"/>
          <w:szCs w:val="20"/>
        </w:rPr>
        <w:t>)</w:t>
      </w:r>
      <w:r w:rsidRPr="00CB0B92">
        <w:rPr>
          <w:sz w:val="20"/>
          <w:szCs w:val="20"/>
        </w:rPr>
        <w:t>:445</w:t>
      </w:r>
      <w:r w:rsidR="00F57835" w:rsidRPr="00665780">
        <w:t>–</w:t>
      </w:r>
      <w:r w:rsidRPr="00CB0B92">
        <w:rPr>
          <w:sz w:val="20"/>
          <w:szCs w:val="20"/>
        </w:rPr>
        <w:t>459.</w:t>
      </w:r>
      <w:r>
        <w:rPr>
          <w:sz w:val="20"/>
          <w:szCs w:val="20"/>
        </w:rPr>
        <w:t xml:space="preserve"> </w:t>
      </w:r>
      <w:r w:rsidRPr="00585456">
        <w:rPr>
          <w:sz w:val="20"/>
          <w:szCs w:val="20"/>
        </w:rPr>
        <w:t>https://doi.org/10.1016/S0003-9365(97)80021-8</w:t>
      </w:r>
    </w:p>
    <w:p w14:paraId="0701031C" w14:textId="4B1712CA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Agatha S, Strüder-Kypke MC, Beran A et al</w:t>
      </w:r>
      <w:r>
        <w:rPr>
          <w:sz w:val="20"/>
          <w:szCs w:val="20"/>
        </w:rPr>
        <w:t xml:space="preserve"> (2005) </w:t>
      </w:r>
      <w:r w:rsidRPr="00CB0B92">
        <w:rPr>
          <w:i/>
          <w:iCs/>
          <w:sz w:val="20"/>
          <w:szCs w:val="20"/>
        </w:rPr>
        <w:t xml:space="preserve">Pelagostrobilidium neptuni </w:t>
      </w:r>
      <w:r w:rsidRPr="00CB0B92">
        <w:rPr>
          <w:sz w:val="20"/>
          <w:szCs w:val="20"/>
        </w:rPr>
        <w:t xml:space="preserve">(Montagnes and Taylor, 1994) and </w:t>
      </w:r>
      <w:r w:rsidRPr="00CB0B92">
        <w:rPr>
          <w:i/>
          <w:iCs/>
          <w:sz w:val="20"/>
          <w:szCs w:val="20"/>
        </w:rPr>
        <w:t>Strombidium biarmatum</w:t>
      </w:r>
      <w:r w:rsidRPr="00CB0B92">
        <w:rPr>
          <w:sz w:val="20"/>
          <w:szCs w:val="20"/>
        </w:rPr>
        <w:t xml:space="preserve"> nov. spec. (Ciliophora, Oligotrichea): phylogenetic position inferred from morphology, ontogenesis, and gene sequence data. </w:t>
      </w:r>
      <w:r>
        <w:rPr>
          <w:sz w:val="20"/>
          <w:szCs w:val="20"/>
        </w:rPr>
        <w:t>Eur J Protistol</w:t>
      </w:r>
      <w:r w:rsidRPr="00CB0B92">
        <w:rPr>
          <w:sz w:val="20"/>
          <w:szCs w:val="20"/>
        </w:rPr>
        <w:t xml:space="preserve"> 41</w:t>
      </w:r>
      <w:r w:rsidR="00367678">
        <w:rPr>
          <w:sz w:val="20"/>
          <w:szCs w:val="20"/>
        </w:rPr>
        <w:t>(</w:t>
      </w:r>
      <w:r w:rsidRPr="00CB0B92">
        <w:rPr>
          <w:sz w:val="20"/>
          <w:szCs w:val="20"/>
        </w:rPr>
        <w:t>1</w:t>
      </w:r>
      <w:r w:rsidR="00367678">
        <w:rPr>
          <w:sz w:val="20"/>
          <w:szCs w:val="20"/>
        </w:rPr>
        <w:t>)</w:t>
      </w:r>
      <w:r w:rsidRPr="00CB0B92">
        <w:rPr>
          <w:sz w:val="20"/>
          <w:szCs w:val="20"/>
        </w:rPr>
        <w:t>:65</w:t>
      </w:r>
      <w:r w:rsidR="00F57835" w:rsidRPr="00665780">
        <w:t>–</w:t>
      </w:r>
      <w:r w:rsidRPr="00CB0B92">
        <w:rPr>
          <w:sz w:val="20"/>
          <w:szCs w:val="20"/>
        </w:rPr>
        <w:t>83.</w:t>
      </w:r>
      <w:r>
        <w:rPr>
          <w:sz w:val="20"/>
          <w:szCs w:val="20"/>
        </w:rPr>
        <w:t xml:space="preserve"> </w:t>
      </w:r>
      <w:r w:rsidRPr="004446EA">
        <w:rPr>
          <w:sz w:val="20"/>
          <w:szCs w:val="20"/>
        </w:rPr>
        <w:t>https://doi.org/10.1016/j.ejop.2004.09.005</w:t>
      </w:r>
    </w:p>
    <w:p w14:paraId="4CE10257" w14:textId="4F38B489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Agatha S, Tsai SF</w:t>
      </w:r>
      <w:r>
        <w:rPr>
          <w:sz w:val="20"/>
          <w:szCs w:val="20"/>
        </w:rPr>
        <w:t xml:space="preserve"> (2010) </w:t>
      </w:r>
      <w:r w:rsidRPr="00CB0B92">
        <w:rPr>
          <w:sz w:val="20"/>
          <w:szCs w:val="20"/>
        </w:rPr>
        <w:t xml:space="preserve">Redescription of the tintinnid </w:t>
      </w:r>
      <w:r w:rsidRPr="00CB0B92">
        <w:rPr>
          <w:i/>
          <w:iCs/>
          <w:sz w:val="20"/>
          <w:szCs w:val="20"/>
        </w:rPr>
        <w:t>Stenosemella pacifica</w:t>
      </w:r>
      <w:r w:rsidRPr="00CB0B92">
        <w:rPr>
          <w:sz w:val="20"/>
          <w:szCs w:val="20"/>
        </w:rPr>
        <w:t xml:space="preserve"> Kofoid and Campbell, 1929 (Ciliophora, Spirotricha) based on live observation, protargol impregnation, and scanning electron microscopy. </w:t>
      </w:r>
      <w:r>
        <w:rPr>
          <w:sz w:val="20"/>
          <w:szCs w:val="20"/>
        </w:rPr>
        <w:t>J Eukaryot Microbiol</w:t>
      </w:r>
      <w:r w:rsidRPr="00CB0B92">
        <w:rPr>
          <w:sz w:val="20"/>
          <w:szCs w:val="20"/>
        </w:rPr>
        <w:t xml:space="preserve"> 55</w:t>
      </w:r>
      <w:r w:rsidR="00367678">
        <w:rPr>
          <w:sz w:val="20"/>
          <w:szCs w:val="20"/>
        </w:rPr>
        <w:t>(</w:t>
      </w:r>
      <w:r w:rsidRPr="00CB0B92">
        <w:rPr>
          <w:sz w:val="20"/>
          <w:szCs w:val="20"/>
        </w:rPr>
        <w:t>2</w:t>
      </w:r>
      <w:r w:rsidR="00367678">
        <w:rPr>
          <w:sz w:val="20"/>
          <w:szCs w:val="20"/>
        </w:rPr>
        <w:t>)</w:t>
      </w:r>
      <w:r w:rsidRPr="00CB0B92">
        <w:rPr>
          <w:sz w:val="20"/>
          <w:szCs w:val="20"/>
        </w:rPr>
        <w:t>:75</w:t>
      </w:r>
      <w:r w:rsidR="00F57835" w:rsidRPr="00665780">
        <w:t>–</w:t>
      </w:r>
      <w:r w:rsidRPr="00CB0B92">
        <w:rPr>
          <w:sz w:val="20"/>
          <w:szCs w:val="20"/>
        </w:rPr>
        <w:t>85.</w:t>
      </w:r>
      <w:r>
        <w:rPr>
          <w:sz w:val="20"/>
          <w:szCs w:val="20"/>
        </w:rPr>
        <w:t xml:space="preserve"> </w:t>
      </w:r>
      <w:r w:rsidRPr="004446EA">
        <w:rPr>
          <w:sz w:val="20"/>
          <w:szCs w:val="20"/>
        </w:rPr>
        <w:t>https://doi.org/10.1111/j.1550-7408.2008.00309.x</w:t>
      </w:r>
    </w:p>
    <w:p w14:paraId="6F23B425" w14:textId="7DF05BF9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Bachy C, Gomez F, Lopez-Garcia P et al</w:t>
      </w:r>
      <w:r>
        <w:rPr>
          <w:sz w:val="20"/>
          <w:szCs w:val="20"/>
        </w:rPr>
        <w:t xml:space="preserve"> (2012) </w:t>
      </w:r>
      <w:r w:rsidRPr="00CB0B92">
        <w:rPr>
          <w:sz w:val="20"/>
          <w:szCs w:val="20"/>
        </w:rPr>
        <w:t>Molecular phylogeny of tintinnid ciliates (Tintinnida, Ciliophora). Protist 163</w:t>
      </w:r>
      <w:r w:rsidR="00367678">
        <w:rPr>
          <w:sz w:val="20"/>
          <w:szCs w:val="20"/>
        </w:rPr>
        <w:t>(</w:t>
      </w:r>
      <w:r w:rsidRPr="00CB0B92">
        <w:rPr>
          <w:sz w:val="20"/>
          <w:szCs w:val="20"/>
        </w:rPr>
        <w:t>6</w:t>
      </w:r>
      <w:r w:rsidR="00367678">
        <w:rPr>
          <w:sz w:val="20"/>
          <w:szCs w:val="20"/>
        </w:rPr>
        <w:t>)</w:t>
      </w:r>
      <w:r w:rsidRPr="00CB0B92">
        <w:rPr>
          <w:sz w:val="20"/>
          <w:szCs w:val="20"/>
        </w:rPr>
        <w:t>:873</w:t>
      </w:r>
      <w:r w:rsidR="00F57835" w:rsidRPr="00665780">
        <w:t>–</w:t>
      </w:r>
      <w:r w:rsidRPr="00CB0B92">
        <w:rPr>
          <w:sz w:val="20"/>
          <w:szCs w:val="20"/>
        </w:rPr>
        <w:t>887.</w:t>
      </w:r>
      <w:r>
        <w:rPr>
          <w:sz w:val="20"/>
          <w:szCs w:val="20"/>
        </w:rPr>
        <w:t xml:space="preserve"> </w:t>
      </w:r>
      <w:r w:rsidRPr="00531EF8">
        <w:rPr>
          <w:sz w:val="20"/>
          <w:szCs w:val="20"/>
        </w:rPr>
        <w:t>https://doi.org/10.1016/j.protis.2012.01.001</w:t>
      </w:r>
    </w:p>
    <w:p w14:paraId="47C2E8E6" w14:textId="484FF51E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Bai Y, Wang R, Liu W et al</w:t>
      </w:r>
      <w:r>
        <w:rPr>
          <w:sz w:val="20"/>
          <w:szCs w:val="20"/>
        </w:rPr>
        <w:t xml:space="preserve"> (2019) </w:t>
      </w:r>
      <w:r w:rsidRPr="00CB0B92">
        <w:rPr>
          <w:sz w:val="20"/>
          <w:szCs w:val="20"/>
        </w:rPr>
        <w:t xml:space="preserve">Redescriptions of three tintinnine ciliates (Ciliophora: Tintinnina) from coastal waters in China based on lorica features, cell morphology, and rDNA sequence data. </w:t>
      </w:r>
      <w:r>
        <w:rPr>
          <w:sz w:val="20"/>
          <w:szCs w:val="20"/>
        </w:rPr>
        <w:t>Eur J Protistol</w:t>
      </w:r>
      <w:r w:rsidRPr="00CB0B92">
        <w:rPr>
          <w:sz w:val="20"/>
          <w:szCs w:val="20"/>
        </w:rPr>
        <w:t xml:space="preserve"> 72:125659.</w:t>
      </w:r>
      <w:r w:rsidRPr="00752F6F">
        <w:t xml:space="preserve"> </w:t>
      </w:r>
      <w:r w:rsidRPr="00752F6F">
        <w:rPr>
          <w:sz w:val="20"/>
          <w:szCs w:val="20"/>
        </w:rPr>
        <w:t>https://doi.org/10.1016/j.ejop.2019.125659</w:t>
      </w:r>
    </w:p>
    <w:p w14:paraId="1B6DAA54" w14:textId="6CB4D922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Bai Y, Wang R, Song W et al</w:t>
      </w:r>
      <w:r>
        <w:rPr>
          <w:sz w:val="20"/>
          <w:szCs w:val="20"/>
        </w:rPr>
        <w:t xml:space="preserve"> (2020) </w:t>
      </w:r>
      <w:r w:rsidRPr="00CB0B92">
        <w:rPr>
          <w:sz w:val="20"/>
          <w:szCs w:val="20"/>
        </w:rPr>
        <w:t>Three redescriptions in Tintinnopsis (Protista:Ciliophora: Tintinnina) from coastal waters of China, with cytology and phylogenetic analyses based on ribosomal RNA genes.</w:t>
      </w:r>
      <w:r w:rsidRPr="00A24280">
        <w:rPr>
          <w:rFonts w:ascii="微软雅黑" w:eastAsia="微软雅黑" w:hAnsi="微软雅黑" w:hint="eastAsia"/>
          <w:noProof w:val="0"/>
          <w:color w:val="666666"/>
          <w:sz w:val="21"/>
          <w:szCs w:val="21"/>
          <w:shd w:val="clear" w:color="auto" w:fill="FFFFFF"/>
        </w:rPr>
        <w:t xml:space="preserve"> </w:t>
      </w:r>
      <w:r w:rsidRPr="00A24280">
        <w:rPr>
          <w:rFonts w:hint="eastAsia"/>
          <w:sz w:val="20"/>
          <w:szCs w:val="20"/>
        </w:rPr>
        <w:t>BMC Microbiol 20</w:t>
      </w:r>
      <w:r w:rsidR="00367678">
        <w:rPr>
          <w:sz w:val="20"/>
          <w:szCs w:val="20"/>
        </w:rPr>
        <w:t>(1)</w:t>
      </w:r>
      <w:r w:rsidRPr="00A24280">
        <w:rPr>
          <w:rFonts w:hint="eastAsia"/>
          <w:sz w:val="20"/>
          <w:szCs w:val="20"/>
        </w:rPr>
        <w:t>:374.</w:t>
      </w:r>
      <w:r w:rsidRPr="00752F6F">
        <w:t xml:space="preserve"> </w:t>
      </w:r>
      <w:r w:rsidRPr="00752F6F">
        <w:rPr>
          <w:sz w:val="20"/>
          <w:szCs w:val="20"/>
        </w:rPr>
        <w:t>https://doi.org/10.1186/s12866-020-02057-2</w:t>
      </w:r>
    </w:p>
    <w:p w14:paraId="592C2C22" w14:textId="3E7B6055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Bardele CF, Stockmann N, Agatha S</w:t>
      </w:r>
      <w:r>
        <w:rPr>
          <w:sz w:val="20"/>
          <w:szCs w:val="20"/>
        </w:rPr>
        <w:t xml:space="preserve"> (2019)</w:t>
      </w:r>
      <w:r w:rsidRPr="00CB0B92">
        <w:rPr>
          <w:sz w:val="20"/>
          <w:szCs w:val="20"/>
        </w:rPr>
        <w:t xml:space="preserve"> Some ultrastructural features of the planktonic freshwater ciliate </w:t>
      </w:r>
      <w:r w:rsidRPr="00CB0B92">
        <w:rPr>
          <w:i/>
          <w:iCs/>
          <w:sz w:val="20"/>
          <w:szCs w:val="20"/>
        </w:rPr>
        <w:t>Limnostrombidium viride</w:t>
      </w:r>
      <w:r w:rsidRPr="00CB0B92">
        <w:rPr>
          <w:sz w:val="20"/>
          <w:szCs w:val="20"/>
        </w:rPr>
        <w:t xml:space="preserve"> (Alveolata, Ciliophora, Oligotrichida) and improved diagnoses of Oligotrich taxa. Acta Protozool</w:t>
      </w:r>
      <w:r>
        <w:rPr>
          <w:sz w:val="20"/>
          <w:szCs w:val="20"/>
        </w:rPr>
        <w:t xml:space="preserve"> </w:t>
      </w:r>
      <w:r w:rsidRPr="00CB0B92">
        <w:rPr>
          <w:sz w:val="20"/>
          <w:szCs w:val="20"/>
        </w:rPr>
        <w:t>57</w:t>
      </w:r>
      <w:r w:rsidR="00367678">
        <w:rPr>
          <w:sz w:val="20"/>
          <w:szCs w:val="20"/>
        </w:rPr>
        <w:t>(</w:t>
      </w:r>
      <w:r w:rsidRPr="00CB0B92">
        <w:rPr>
          <w:sz w:val="20"/>
          <w:szCs w:val="20"/>
        </w:rPr>
        <w:t>3</w:t>
      </w:r>
      <w:r w:rsidR="00367678">
        <w:rPr>
          <w:sz w:val="20"/>
          <w:szCs w:val="20"/>
        </w:rPr>
        <w:t>)</w:t>
      </w:r>
      <w:r w:rsidRPr="00CB0B92">
        <w:rPr>
          <w:sz w:val="20"/>
          <w:szCs w:val="20"/>
        </w:rPr>
        <w:t>:169</w:t>
      </w:r>
      <w:r w:rsidR="00F57835" w:rsidRPr="00665780">
        <w:t>–</w:t>
      </w:r>
      <w:r w:rsidRPr="00CB0B92">
        <w:rPr>
          <w:sz w:val="20"/>
          <w:szCs w:val="20"/>
        </w:rPr>
        <w:t>193.</w:t>
      </w:r>
      <w:r>
        <w:rPr>
          <w:sz w:val="20"/>
          <w:szCs w:val="20"/>
        </w:rPr>
        <w:t xml:space="preserve"> </w:t>
      </w:r>
      <w:r w:rsidRPr="00752F6F">
        <w:rPr>
          <w:sz w:val="20"/>
          <w:szCs w:val="20"/>
        </w:rPr>
        <w:t>https://doi.org/10.4467/16890027AP.18.014.10090</w:t>
      </w:r>
    </w:p>
    <w:p w14:paraId="0EA60978" w14:textId="37654693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Bernard C, Fenchel T</w:t>
      </w:r>
      <w:r>
        <w:rPr>
          <w:sz w:val="20"/>
          <w:szCs w:val="20"/>
        </w:rPr>
        <w:t xml:space="preserve"> (1994) </w:t>
      </w:r>
      <w:r w:rsidRPr="00F40131">
        <w:rPr>
          <w:sz w:val="20"/>
          <w:szCs w:val="20"/>
        </w:rPr>
        <w:t>Chemosensory behaviour of</w:t>
      </w:r>
      <w:r w:rsidRPr="00CB0B92">
        <w:rPr>
          <w:sz w:val="20"/>
          <w:szCs w:val="20"/>
        </w:rPr>
        <w:t xml:space="preserve"> </w:t>
      </w:r>
      <w:r w:rsidRPr="00CB0B92">
        <w:rPr>
          <w:i/>
          <w:iCs/>
          <w:sz w:val="20"/>
          <w:szCs w:val="20"/>
        </w:rPr>
        <w:t>Strombidium purpureum</w:t>
      </w:r>
      <w:r w:rsidRPr="00CB0B92">
        <w:rPr>
          <w:sz w:val="20"/>
          <w:szCs w:val="20"/>
        </w:rPr>
        <w:t xml:space="preserve">, an anaerobic Oligotrich with endosymbiotic purple non-sulphur bacteria. </w:t>
      </w:r>
      <w:r>
        <w:rPr>
          <w:sz w:val="20"/>
          <w:szCs w:val="20"/>
        </w:rPr>
        <w:t>J Eukaryot Microbiol</w:t>
      </w:r>
      <w:r w:rsidRPr="00CB0B92">
        <w:rPr>
          <w:sz w:val="20"/>
          <w:szCs w:val="20"/>
        </w:rPr>
        <w:t xml:space="preserve"> 41</w:t>
      </w:r>
      <w:r w:rsidR="00F40131">
        <w:rPr>
          <w:rFonts w:hint="eastAsia"/>
          <w:sz w:val="20"/>
          <w:szCs w:val="20"/>
        </w:rPr>
        <w:t>(</w:t>
      </w:r>
      <w:r w:rsidRPr="00CB0B92">
        <w:rPr>
          <w:sz w:val="20"/>
          <w:szCs w:val="20"/>
        </w:rPr>
        <w:t>4</w:t>
      </w:r>
      <w:r w:rsidR="00F40131">
        <w:rPr>
          <w:sz w:val="20"/>
          <w:szCs w:val="20"/>
        </w:rPr>
        <w:t>)</w:t>
      </w:r>
      <w:r w:rsidRPr="00CB0B92">
        <w:rPr>
          <w:sz w:val="20"/>
          <w:szCs w:val="20"/>
        </w:rPr>
        <w:t>:391</w:t>
      </w:r>
      <w:r w:rsidR="00747267" w:rsidRPr="00665780">
        <w:t>–</w:t>
      </w:r>
      <w:r w:rsidRPr="00CB0B92">
        <w:rPr>
          <w:sz w:val="20"/>
          <w:szCs w:val="20"/>
        </w:rPr>
        <w:t>396.</w:t>
      </w:r>
      <w:r w:rsidR="00F40131" w:rsidRPr="00F40131">
        <w:rPr>
          <w:sz w:val="20"/>
          <w:szCs w:val="20"/>
        </w:rPr>
        <w:t xml:space="preserve"> https://doi.org/10.1111/j.1550-7408.1994.tb06095.x</w:t>
      </w:r>
    </w:p>
    <w:p w14:paraId="1066345E" w14:textId="0BCE8F80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Cariou J, Dolan J, Dallot S</w:t>
      </w:r>
      <w:r>
        <w:rPr>
          <w:sz w:val="20"/>
          <w:szCs w:val="20"/>
        </w:rPr>
        <w:t xml:space="preserve"> (1999) </w:t>
      </w:r>
      <w:r w:rsidRPr="00CB0B92">
        <w:rPr>
          <w:sz w:val="20"/>
          <w:szCs w:val="20"/>
        </w:rPr>
        <w:t xml:space="preserve">A preliminary study of tintinnid diversity in the NW Mediterranean Sea. </w:t>
      </w:r>
      <w:r>
        <w:rPr>
          <w:sz w:val="20"/>
          <w:szCs w:val="20"/>
        </w:rPr>
        <w:t>J Plankton Res</w:t>
      </w:r>
      <w:r w:rsidRPr="00CB0B92">
        <w:rPr>
          <w:sz w:val="20"/>
          <w:szCs w:val="20"/>
        </w:rPr>
        <w:t xml:space="preserve"> 21</w:t>
      </w:r>
      <w:r w:rsidR="005E1F42">
        <w:rPr>
          <w:sz w:val="20"/>
          <w:szCs w:val="20"/>
        </w:rPr>
        <w:t>(</w:t>
      </w:r>
      <w:r w:rsidRPr="00CB0B92">
        <w:rPr>
          <w:sz w:val="20"/>
          <w:szCs w:val="20"/>
        </w:rPr>
        <w:t>6</w:t>
      </w:r>
      <w:r w:rsidR="005E1F42">
        <w:rPr>
          <w:sz w:val="20"/>
          <w:szCs w:val="20"/>
        </w:rPr>
        <w:t>)</w:t>
      </w:r>
      <w:r w:rsidRPr="00CB0B92">
        <w:rPr>
          <w:sz w:val="20"/>
          <w:szCs w:val="20"/>
        </w:rPr>
        <w:t>:1065</w:t>
      </w:r>
      <w:r w:rsidR="00747267" w:rsidRPr="00665780">
        <w:t>–</w:t>
      </w:r>
      <w:r w:rsidRPr="00CB0B92">
        <w:rPr>
          <w:sz w:val="20"/>
          <w:szCs w:val="20"/>
        </w:rPr>
        <w:t>1075.</w:t>
      </w:r>
      <w:r>
        <w:rPr>
          <w:sz w:val="20"/>
          <w:szCs w:val="20"/>
        </w:rPr>
        <w:t xml:space="preserve"> </w:t>
      </w:r>
      <w:r w:rsidRPr="00E52F06">
        <w:rPr>
          <w:sz w:val="20"/>
          <w:szCs w:val="20"/>
        </w:rPr>
        <w:t>https://doi.org/10.1093/plankt/21.6.1065</w:t>
      </w:r>
    </w:p>
    <w:p w14:paraId="3BF3B604" w14:textId="0325F1A7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Cedrola F, Senra MVX, D'Agosto M et al</w:t>
      </w:r>
      <w:r>
        <w:rPr>
          <w:sz w:val="20"/>
          <w:szCs w:val="20"/>
        </w:rPr>
        <w:t xml:space="preserve"> (2016)</w:t>
      </w:r>
      <w:r w:rsidRPr="00CB0B92">
        <w:rPr>
          <w:sz w:val="20"/>
          <w:szCs w:val="20"/>
        </w:rPr>
        <w:t xml:space="preserve"> Phylogenetic Analyses Support Validity of Genus Eodinium (Ciliophora, Entodiniomorphida, Ophryoscolecidae). </w:t>
      </w:r>
      <w:r>
        <w:rPr>
          <w:sz w:val="20"/>
          <w:szCs w:val="20"/>
        </w:rPr>
        <w:t>J Eukaryot Microbiol</w:t>
      </w:r>
      <w:r w:rsidRPr="00CB0B92">
        <w:rPr>
          <w:sz w:val="20"/>
          <w:szCs w:val="20"/>
        </w:rPr>
        <w:t xml:space="preserve"> 64</w:t>
      </w:r>
      <w:r w:rsidR="005E1F42">
        <w:rPr>
          <w:sz w:val="20"/>
          <w:szCs w:val="20"/>
        </w:rPr>
        <w:t>(</w:t>
      </w:r>
      <w:r w:rsidRPr="00CB0B92">
        <w:rPr>
          <w:sz w:val="20"/>
          <w:szCs w:val="20"/>
        </w:rPr>
        <w:t>2</w:t>
      </w:r>
      <w:r w:rsidR="005E1F42">
        <w:rPr>
          <w:sz w:val="20"/>
          <w:szCs w:val="20"/>
        </w:rPr>
        <w:t>)</w:t>
      </w:r>
      <w:r w:rsidRPr="00CB0B92">
        <w:rPr>
          <w:sz w:val="20"/>
          <w:szCs w:val="20"/>
        </w:rPr>
        <w:t>:242</w:t>
      </w:r>
      <w:r w:rsidR="00F57835" w:rsidRPr="00665780">
        <w:t>–</w:t>
      </w:r>
      <w:r w:rsidRPr="00CB0B92">
        <w:rPr>
          <w:sz w:val="20"/>
          <w:szCs w:val="20"/>
        </w:rPr>
        <w:t>247.</w:t>
      </w:r>
      <w:r>
        <w:rPr>
          <w:sz w:val="20"/>
          <w:szCs w:val="20"/>
        </w:rPr>
        <w:t xml:space="preserve"> </w:t>
      </w:r>
      <w:r w:rsidRPr="00E52F06">
        <w:rPr>
          <w:sz w:val="20"/>
          <w:szCs w:val="20"/>
        </w:rPr>
        <w:t>https://doi.org/10.1111/jeu.12355</w:t>
      </w:r>
    </w:p>
    <w:p w14:paraId="0F9A9651" w14:textId="0C8DE198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lastRenderedPageBreak/>
        <w:t>Chen P, Chiang K, Tsai S</w:t>
      </w:r>
      <w:r>
        <w:rPr>
          <w:sz w:val="20"/>
          <w:szCs w:val="20"/>
        </w:rPr>
        <w:t xml:space="preserve"> (2017)</w:t>
      </w:r>
      <w:r w:rsidRPr="00CB0B92">
        <w:rPr>
          <w:sz w:val="20"/>
          <w:szCs w:val="20"/>
        </w:rPr>
        <w:t xml:space="preserve"> </w:t>
      </w:r>
      <w:r w:rsidRPr="00CB0B92">
        <w:rPr>
          <w:i/>
          <w:iCs/>
          <w:sz w:val="20"/>
          <w:szCs w:val="20"/>
        </w:rPr>
        <w:t>Pelagostrobilidium liui</w:t>
      </w:r>
      <w:r w:rsidRPr="00CB0B92">
        <w:rPr>
          <w:sz w:val="20"/>
          <w:szCs w:val="20"/>
        </w:rPr>
        <w:t xml:space="preserve"> n. sp. (Ciliophora, Choreotrichida) from the coastal waters of northeastern Taiwan and an improved description of </w:t>
      </w:r>
      <w:r w:rsidRPr="00CB0B92">
        <w:rPr>
          <w:i/>
          <w:iCs/>
          <w:sz w:val="20"/>
          <w:szCs w:val="20"/>
        </w:rPr>
        <w:t>Pelagostrobilidium minutum</w:t>
      </w:r>
      <w:r w:rsidRPr="00CB0B92">
        <w:rPr>
          <w:sz w:val="20"/>
          <w:szCs w:val="20"/>
        </w:rPr>
        <w:t xml:space="preserve"> </w:t>
      </w:r>
      <w:r w:rsidR="00DC549A">
        <w:rPr>
          <w:sz w:val="20"/>
          <w:szCs w:val="20"/>
        </w:rPr>
        <w:t>Liu et al., 2012</w:t>
      </w:r>
      <w:r w:rsidRPr="00CB0B92">
        <w:rPr>
          <w:sz w:val="20"/>
          <w:szCs w:val="20"/>
        </w:rPr>
        <w:t xml:space="preserve">. </w:t>
      </w:r>
      <w:r>
        <w:rPr>
          <w:sz w:val="20"/>
          <w:szCs w:val="20"/>
        </w:rPr>
        <w:t>J Eukaryot Microbiol</w:t>
      </w:r>
      <w:r w:rsidRPr="00CB0B92">
        <w:rPr>
          <w:sz w:val="20"/>
          <w:szCs w:val="20"/>
        </w:rPr>
        <w:t xml:space="preserve"> 64:579</w:t>
      </w:r>
      <w:r w:rsidR="00F57835" w:rsidRPr="00665780">
        <w:t>–</w:t>
      </w:r>
      <w:r w:rsidRPr="00CB0B92">
        <w:rPr>
          <w:sz w:val="20"/>
          <w:szCs w:val="20"/>
        </w:rPr>
        <w:t>587.</w:t>
      </w:r>
      <w:r>
        <w:rPr>
          <w:sz w:val="20"/>
          <w:szCs w:val="20"/>
        </w:rPr>
        <w:t xml:space="preserve"> </w:t>
      </w:r>
      <w:r w:rsidRPr="00E52F06">
        <w:rPr>
          <w:sz w:val="20"/>
          <w:szCs w:val="20"/>
        </w:rPr>
        <w:t>https://doi.org/10.1111/jeu.12392</w:t>
      </w:r>
    </w:p>
    <w:p w14:paraId="38855341" w14:textId="3A144A94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Coats DW</w:t>
      </w:r>
      <w:r>
        <w:rPr>
          <w:sz w:val="20"/>
          <w:szCs w:val="20"/>
        </w:rPr>
        <w:t xml:space="preserve"> (2007)</w:t>
      </w:r>
      <w:r w:rsidRPr="00CB0B92">
        <w:rPr>
          <w:sz w:val="20"/>
          <w:szCs w:val="20"/>
        </w:rPr>
        <w:t xml:space="preserve"> </w:t>
      </w:r>
      <w:r w:rsidRPr="00CB0B92">
        <w:rPr>
          <w:i/>
          <w:iCs/>
          <w:sz w:val="20"/>
          <w:szCs w:val="20"/>
        </w:rPr>
        <w:t>Duboscquella cachoni</w:t>
      </w:r>
      <w:r w:rsidRPr="00CB0B92">
        <w:rPr>
          <w:sz w:val="20"/>
          <w:szCs w:val="20"/>
        </w:rPr>
        <w:t xml:space="preserve"> N. Sp., a parasitic dinoflagellate lethal to its tintinnine host </w:t>
      </w:r>
      <w:r w:rsidRPr="00CB0B92">
        <w:rPr>
          <w:i/>
          <w:iCs/>
          <w:sz w:val="20"/>
          <w:szCs w:val="20"/>
        </w:rPr>
        <w:t>Eutintinnus pectinis</w:t>
      </w:r>
      <w:r w:rsidRPr="00CB0B92">
        <w:rPr>
          <w:sz w:val="20"/>
          <w:szCs w:val="20"/>
          <w:vertAlign w:val="superscript"/>
        </w:rPr>
        <w:t>1</w:t>
      </w:r>
      <w:r w:rsidRPr="00CB0B92">
        <w:rPr>
          <w:sz w:val="20"/>
          <w:szCs w:val="20"/>
        </w:rPr>
        <w:t xml:space="preserve">. </w:t>
      </w:r>
      <w:r>
        <w:rPr>
          <w:sz w:val="20"/>
          <w:szCs w:val="20"/>
        </w:rPr>
        <w:t>J Eukaryot Microbiol</w:t>
      </w:r>
      <w:r w:rsidRPr="00CB0B92">
        <w:rPr>
          <w:sz w:val="20"/>
          <w:szCs w:val="20"/>
        </w:rPr>
        <w:t xml:space="preserve"> 35</w:t>
      </w:r>
      <w:r w:rsidR="005E1F42">
        <w:rPr>
          <w:sz w:val="20"/>
          <w:szCs w:val="20"/>
        </w:rPr>
        <w:t>(</w:t>
      </w:r>
      <w:r w:rsidRPr="00CB0B92">
        <w:rPr>
          <w:sz w:val="20"/>
          <w:szCs w:val="20"/>
        </w:rPr>
        <w:t>4</w:t>
      </w:r>
      <w:r w:rsidR="005E1F42">
        <w:rPr>
          <w:sz w:val="20"/>
          <w:szCs w:val="20"/>
        </w:rPr>
        <w:t>)</w:t>
      </w:r>
      <w:r w:rsidRPr="00CB0B92">
        <w:rPr>
          <w:sz w:val="20"/>
          <w:szCs w:val="20"/>
        </w:rPr>
        <w:t>:607</w:t>
      </w:r>
      <w:r w:rsidR="00F57835" w:rsidRPr="00665780">
        <w:t>–</w:t>
      </w:r>
      <w:r w:rsidRPr="00CB0B92">
        <w:rPr>
          <w:sz w:val="20"/>
          <w:szCs w:val="20"/>
        </w:rPr>
        <w:t>617.</w:t>
      </w:r>
      <w:r>
        <w:t xml:space="preserve"> </w:t>
      </w:r>
      <w:r w:rsidRPr="00C67529">
        <w:rPr>
          <w:sz w:val="20"/>
          <w:szCs w:val="20"/>
        </w:rPr>
        <w:t>https://doi.org/10.1111/j.1550-7408.1988.tb04159.x</w:t>
      </w:r>
    </w:p>
    <w:p w14:paraId="6DD7B66F" w14:textId="32D26602" w:rsidR="001929B7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Coats DW, Heinbokel JF</w:t>
      </w:r>
      <w:r>
        <w:rPr>
          <w:sz w:val="20"/>
          <w:szCs w:val="20"/>
        </w:rPr>
        <w:t xml:space="preserve"> (1982) </w:t>
      </w:r>
      <w:r w:rsidRPr="00CB0B92">
        <w:rPr>
          <w:sz w:val="20"/>
          <w:szCs w:val="20"/>
        </w:rPr>
        <w:t>A study of reproduction and other life cycle phenomena in planktonic protists using an acridine orange fluorescence technique.</w:t>
      </w:r>
      <w:r w:rsidR="007635F2">
        <w:rPr>
          <w:sz w:val="20"/>
          <w:szCs w:val="20"/>
        </w:rPr>
        <w:t xml:space="preserve"> </w:t>
      </w:r>
      <w:r w:rsidR="007635F2" w:rsidRPr="007635F2">
        <w:rPr>
          <w:sz w:val="20"/>
          <w:szCs w:val="20"/>
        </w:rPr>
        <w:t>Mar Biol</w:t>
      </w:r>
      <w:r w:rsidR="007635F2">
        <w:rPr>
          <w:sz w:val="20"/>
          <w:szCs w:val="20"/>
        </w:rPr>
        <w:t xml:space="preserve"> </w:t>
      </w:r>
      <w:r w:rsidRPr="00CB0B92">
        <w:rPr>
          <w:sz w:val="20"/>
          <w:szCs w:val="20"/>
        </w:rPr>
        <w:t>67</w:t>
      </w:r>
      <w:r w:rsidR="005E1F42">
        <w:rPr>
          <w:sz w:val="20"/>
          <w:szCs w:val="20"/>
        </w:rPr>
        <w:t>(</w:t>
      </w:r>
      <w:r w:rsidRPr="00CB0B92">
        <w:rPr>
          <w:sz w:val="20"/>
          <w:szCs w:val="20"/>
        </w:rPr>
        <w:t>1</w:t>
      </w:r>
      <w:r w:rsidR="005E1F42">
        <w:rPr>
          <w:sz w:val="20"/>
          <w:szCs w:val="20"/>
        </w:rPr>
        <w:t>)</w:t>
      </w:r>
      <w:r w:rsidRPr="00CB0B92">
        <w:rPr>
          <w:sz w:val="20"/>
          <w:szCs w:val="20"/>
        </w:rPr>
        <w:t>:71</w:t>
      </w:r>
      <w:r w:rsidR="00F57835" w:rsidRPr="00665780">
        <w:t>–</w:t>
      </w:r>
      <w:r w:rsidRPr="00CB0B92">
        <w:rPr>
          <w:sz w:val="20"/>
          <w:szCs w:val="20"/>
        </w:rPr>
        <w:t>79.</w:t>
      </w:r>
      <w:r>
        <w:rPr>
          <w:sz w:val="20"/>
          <w:szCs w:val="20"/>
        </w:rPr>
        <w:t xml:space="preserve"> </w:t>
      </w:r>
      <w:r w:rsidR="00CB5110" w:rsidRPr="00CB5110">
        <w:rPr>
          <w:sz w:val="20"/>
          <w:szCs w:val="20"/>
        </w:rPr>
        <w:t>https://doi.org/10.1007/BF00397096</w:t>
      </w:r>
    </w:p>
    <w:p w14:paraId="375E7A41" w14:textId="1234F16C" w:rsidR="00C613C3" w:rsidRDefault="004156A8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>
        <w:rPr>
          <w:rFonts w:hint="eastAsia"/>
          <w:sz w:val="20"/>
          <w:szCs w:val="20"/>
        </w:rPr>
        <w:t>d</w:t>
      </w:r>
      <w:r w:rsidR="00C613C3" w:rsidRPr="00C613C3">
        <w:rPr>
          <w:sz w:val="20"/>
          <w:szCs w:val="20"/>
        </w:rPr>
        <w:t>e Cao MSB</w:t>
      </w:r>
      <w:r w:rsidR="00C613C3">
        <w:rPr>
          <w:sz w:val="20"/>
          <w:szCs w:val="20"/>
        </w:rPr>
        <w:t xml:space="preserve">, </w:t>
      </w:r>
      <w:r w:rsidR="00C613C3" w:rsidRPr="00C613C3">
        <w:rPr>
          <w:sz w:val="20"/>
          <w:szCs w:val="20"/>
        </w:rPr>
        <w:t>Beigt D</w:t>
      </w:r>
      <w:r w:rsidR="00C613C3">
        <w:rPr>
          <w:sz w:val="20"/>
          <w:szCs w:val="20"/>
        </w:rPr>
        <w:t xml:space="preserve">, </w:t>
      </w:r>
      <w:r w:rsidR="00C613C3" w:rsidRPr="00C613C3">
        <w:rPr>
          <w:sz w:val="20"/>
          <w:szCs w:val="20"/>
        </w:rPr>
        <w:t>Piccolo C</w:t>
      </w:r>
      <w:r w:rsidR="00C613C3">
        <w:rPr>
          <w:sz w:val="20"/>
          <w:szCs w:val="20"/>
        </w:rPr>
        <w:t xml:space="preserve"> (2005) </w:t>
      </w:r>
      <w:r w:rsidR="00C613C3" w:rsidRPr="00CB0B92">
        <w:rPr>
          <w:sz w:val="20"/>
          <w:szCs w:val="20"/>
        </w:rPr>
        <w:t xml:space="preserve">Temporal variability of diversity and biomass of tintinnids (Ciliophora) in a southwestern Atlantic temperate estuary. </w:t>
      </w:r>
      <w:r w:rsidR="00C613C3">
        <w:rPr>
          <w:sz w:val="20"/>
          <w:szCs w:val="20"/>
        </w:rPr>
        <w:t>J Plankton Res</w:t>
      </w:r>
      <w:r w:rsidR="00C613C3" w:rsidRPr="00CB0B92">
        <w:rPr>
          <w:sz w:val="20"/>
          <w:szCs w:val="20"/>
        </w:rPr>
        <w:t xml:space="preserve"> </w:t>
      </w:r>
      <w:r w:rsidR="005E1F42">
        <w:rPr>
          <w:sz w:val="20"/>
          <w:szCs w:val="20"/>
        </w:rPr>
        <w:t>27(</w:t>
      </w:r>
      <w:r w:rsidR="00C613C3" w:rsidRPr="00CB0B92">
        <w:rPr>
          <w:sz w:val="20"/>
          <w:szCs w:val="20"/>
        </w:rPr>
        <w:t>11</w:t>
      </w:r>
      <w:r w:rsidR="005E1F42">
        <w:rPr>
          <w:sz w:val="20"/>
          <w:szCs w:val="20"/>
        </w:rPr>
        <w:t>)</w:t>
      </w:r>
      <w:r w:rsidR="00C613C3" w:rsidRPr="00CB0B92">
        <w:rPr>
          <w:sz w:val="20"/>
          <w:szCs w:val="20"/>
        </w:rPr>
        <w:t>:1103</w:t>
      </w:r>
      <w:r w:rsidR="00F57835" w:rsidRPr="00665780">
        <w:t>–</w:t>
      </w:r>
      <w:r w:rsidR="00C613C3" w:rsidRPr="00CB0B92">
        <w:rPr>
          <w:sz w:val="20"/>
          <w:szCs w:val="20"/>
        </w:rPr>
        <w:t>1111.</w:t>
      </w:r>
      <w:r w:rsidR="00C613C3">
        <w:rPr>
          <w:sz w:val="20"/>
          <w:szCs w:val="20"/>
        </w:rPr>
        <w:t xml:space="preserve"> </w:t>
      </w:r>
      <w:r w:rsidR="00CB5110" w:rsidRPr="00CB5110">
        <w:rPr>
          <w:sz w:val="20"/>
          <w:szCs w:val="20"/>
        </w:rPr>
        <w:t>https://doi.org/10.1093/plankt/fbi077</w:t>
      </w:r>
    </w:p>
    <w:p w14:paraId="7642AB9A" w14:textId="394D7904" w:rsidR="00C613C3" w:rsidRPr="00CB0B92" w:rsidRDefault="004156A8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C613C3" w:rsidRPr="00C613C3">
        <w:rPr>
          <w:sz w:val="20"/>
          <w:szCs w:val="20"/>
        </w:rPr>
        <w:t>e Cao MSB</w:t>
      </w:r>
      <w:r w:rsidR="00C613C3">
        <w:rPr>
          <w:sz w:val="20"/>
          <w:szCs w:val="20"/>
        </w:rPr>
        <w:t xml:space="preserve"> (1992) </w:t>
      </w:r>
      <w:r w:rsidR="00C613C3" w:rsidRPr="00CB0B92">
        <w:rPr>
          <w:sz w:val="20"/>
          <w:szCs w:val="20"/>
        </w:rPr>
        <w:t xml:space="preserve">Abundance and species composition of Tintinnina (Ciliophora) in Bahía Blanca estuary, Argentina. </w:t>
      </w:r>
      <w:r w:rsidR="007635F2" w:rsidRPr="007635F2">
        <w:rPr>
          <w:sz w:val="20"/>
          <w:szCs w:val="20"/>
        </w:rPr>
        <w:t>Estuar Coast Shelf Sci</w:t>
      </w:r>
      <w:r w:rsidR="007635F2">
        <w:rPr>
          <w:sz w:val="20"/>
          <w:szCs w:val="20"/>
        </w:rPr>
        <w:t xml:space="preserve"> </w:t>
      </w:r>
      <w:r w:rsidR="00C613C3" w:rsidRPr="00CB0B92">
        <w:rPr>
          <w:sz w:val="20"/>
          <w:szCs w:val="20"/>
        </w:rPr>
        <w:t>34</w:t>
      </w:r>
      <w:r w:rsidR="005E1F42">
        <w:rPr>
          <w:sz w:val="20"/>
          <w:szCs w:val="20"/>
        </w:rPr>
        <w:t>(</w:t>
      </w:r>
      <w:r w:rsidR="00C613C3" w:rsidRPr="00CB0B92">
        <w:rPr>
          <w:sz w:val="20"/>
          <w:szCs w:val="20"/>
        </w:rPr>
        <w:t>3</w:t>
      </w:r>
      <w:r w:rsidR="005E1F42">
        <w:rPr>
          <w:sz w:val="20"/>
          <w:szCs w:val="20"/>
        </w:rPr>
        <w:t>)</w:t>
      </w:r>
      <w:r w:rsidR="00C613C3" w:rsidRPr="00CB0B92">
        <w:rPr>
          <w:sz w:val="20"/>
          <w:szCs w:val="20"/>
        </w:rPr>
        <w:t>:295–303.</w:t>
      </w:r>
      <w:r w:rsidR="00C613C3">
        <w:rPr>
          <w:sz w:val="20"/>
          <w:szCs w:val="20"/>
        </w:rPr>
        <w:t xml:space="preserve"> </w:t>
      </w:r>
      <w:r w:rsidR="00CB5110" w:rsidRPr="00CB5110">
        <w:rPr>
          <w:sz w:val="20"/>
          <w:szCs w:val="20"/>
        </w:rPr>
        <w:t>https://doi.org/10.1016/S0272-7714(05)80085-X</w:t>
      </w:r>
    </w:p>
    <w:p w14:paraId="077EA7A7" w14:textId="5FA944EC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Grattepanche, Jean-David, Santoferrara et al</w:t>
      </w:r>
      <w:r>
        <w:rPr>
          <w:sz w:val="20"/>
          <w:szCs w:val="20"/>
        </w:rPr>
        <w:t xml:space="preserve"> (2016)</w:t>
      </w:r>
      <w:r w:rsidRPr="00CB0B92">
        <w:rPr>
          <w:sz w:val="20"/>
          <w:szCs w:val="20"/>
        </w:rPr>
        <w:t xml:space="preserve"> Patterns and processes in microbial biogeography: do molecules and morphologies give the same answers?</w:t>
      </w:r>
      <w:r w:rsidRPr="00E02F07">
        <w:t xml:space="preserve"> </w:t>
      </w:r>
      <w:r w:rsidRPr="00E02F07">
        <w:rPr>
          <w:sz w:val="20"/>
          <w:szCs w:val="20"/>
        </w:rPr>
        <w:t>ISME J 10</w:t>
      </w:r>
      <w:r w:rsidR="005E1F42">
        <w:rPr>
          <w:sz w:val="20"/>
          <w:szCs w:val="20"/>
        </w:rPr>
        <w:t>(7)</w:t>
      </w:r>
      <w:r w:rsidRPr="00E02F07">
        <w:rPr>
          <w:sz w:val="20"/>
          <w:szCs w:val="20"/>
        </w:rPr>
        <w:t>:1779</w:t>
      </w:r>
      <w:r w:rsidR="00F57835" w:rsidRPr="00665780">
        <w:t>–</w:t>
      </w:r>
      <w:r w:rsidRPr="00E02F07">
        <w:rPr>
          <w:sz w:val="20"/>
          <w:szCs w:val="20"/>
        </w:rPr>
        <w:t>90.</w:t>
      </w:r>
      <w:r>
        <w:rPr>
          <w:sz w:val="20"/>
          <w:szCs w:val="20"/>
        </w:rPr>
        <w:t xml:space="preserve"> </w:t>
      </w:r>
      <w:r w:rsidRPr="00DB3D01">
        <w:rPr>
          <w:sz w:val="20"/>
          <w:szCs w:val="20"/>
        </w:rPr>
        <w:t>https://doi.org/10.1038/ismej.2015.224</w:t>
      </w:r>
    </w:p>
    <w:p w14:paraId="20F277BA" w14:textId="2447AF02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Feng M, Zhang W, Wang W et al</w:t>
      </w:r>
      <w:r>
        <w:rPr>
          <w:sz w:val="20"/>
          <w:szCs w:val="20"/>
        </w:rPr>
        <w:t xml:space="preserve"> (2015)</w:t>
      </w:r>
      <w:r w:rsidRPr="00CB0B92">
        <w:rPr>
          <w:sz w:val="20"/>
          <w:szCs w:val="20"/>
        </w:rPr>
        <w:t xml:space="preserve"> Can tintinnids be used for discriminating water quality status in marine ecosystems? </w:t>
      </w:r>
      <w:r>
        <w:rPr>
          <w:sz w:val="20"/>
          <w:szCs w:val="20"/>
        </w:rPr>
        <w:t>Mar Pollut Bull</w:t>
      </w:r>
      <w:r w:rsidRPr="00CB0B92">
        <w:rPr>
          <w:sz w:val="20"/>
          <w:szCs w:val="20"/>
        </w:rPr>
        <w:t xml:space="preserve"> 101</w:t>
      </w:r>
      <w:r w:rsidR="005E1F42">
        <w:rPr>
          <w:sz w:val="20"/>
          <w:szCs w:val="20"/>
        </w:rPr>
        <w:t>(</w:t>
      </w:r>
      <w:r w:rsidRPr="00CB0B92">
        <w:rPr>
          <w:sz w:val="20"/>
          <w:szCs w:val="20"/>
        </w:rPr>
        <w:t>2</w:t>
      </w:r>
      <w:r w:rsidR="005E1F42">
        <w:rPr>
          <w:sz w:val="20"/>
          <w:szCs w:val="20"/>
        </w:rPr>
        <w:t>)</w:t>
      </w:r>
      <w:r w:rsidRPr="00CB0B92">
        <w:rPr>
          <w:sz w:val="20"/>
          <w:szCs w:val="20"/>
        </w:rPr>
        <w:t>:549</w:t>
      </w:r>
      <w:r w:rsidR="00F57835" w:rsidRPr="00665780">
        <w:t>–</w:t>
      </w:r>
      <w:r w:rsidRPr="00CB0B92">
        <w:rPr>
          <w:sz w:val="20"/>
          <w:szCs w:val="20"/>
        </w:rPr>
        <w:t>555.</w:t>
      </w:r>
      <w:r>
        <w:rPr>
          <w:sz w:val="20"/>
          <w:szCs w:val="20"/>
        </w:rPr>
        <w:t xml:space="preserve"> </w:t>
      </w:r>
      <w:r w:rsidRPr="00DB3D01">
        <w:rPr>
          <w:sz w:val="20"/>
          <w:szCs w:val="20"/>
        </w:rPr>
        <w:t>https://doi.org/10.1016/j.marpolbul.2015.10.059</w:t>
      </w:r>
    </w:p>
    <w:p w14:paraId="10E7EE0B" w14:textId="24EEC2A3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Feng M, Zhang W, Ying Y et al</w:t>
      </w:r>
      <w:r>
        <w:rPr>
          <w:sz w:val="20"/>
          <w:szCs w:val="20"/>
        </w:rPr>
        <w:t xml:space="preserve"> (2013) </w:t>
      </w:r>
      <w:r w:rsidRPr="00CB0B92">
        <w:rPr>
          <w:sz w:val="20"/>
          <w:szCs w:val="20"/>
        </w:rPr>
        <w:t>Horizontal distribution of tintinnids in the western South China Sea during summer 2007</w:t>
      </w:r>
      <w:r w:rsidR="007635F2">
        <w:rPr>
          <w:sz w:val="20"/>
          <w:szCs w:val="20"/>
        </w:rPr>
        <w:t xml:space="preserve"> (in </w:t>
      </w:r>
      <w:r w:rsidR="007635F2" w:rsidRPr="00F27D39">
        <w:rPr>
          <w:sz w:val="20"/>
          <w:szCs w:val="20"/>
        </w:rPr>
        <w:t>Chinese</w:t>
      </w:r>
      <w:r w:rsidR="007635F2">
        <w:rPr>
          <w:sz w:val="20"/>
          <w:szCs w:val="20"/>
        </w:rPr>
        <w:t>)</w:t>
      </w:r>
      <w:r w:rsidRPr="00CB0B92">
        <w:rPr>
          <w:sz w:val="20"/>
          <w:szCs w:val="20"/>
        </w:rPr>
        <w:t>. Trop Oceanogr 32</w:t>
      </w:r>
      <w:r w:rsidR="005E1F42">
        <w:rPr>
          <w:sz w:val="20"/>
          <w:szCs w:val="20"/>
        </w:rPr>
        <w:t>(</w:t>
      </w:r>
      <w:r w:rsidRPr="00CB0B92">
        <w:rPr>
          <w:sz w:val="20"/>
          <w:szCs w:val="20"/>
        </w:rPr>
        <w:t>3</w:t>
      </w:r>
      <w:r w:rsidR="005E1F42">
        <w:rPr>
          <w:sz w:val="20"/>
          <w:szCs w:val="20"/>
        </w:rPr>
        <w:t>)</w:t>
      </w:r>
      <w:r w:rsidRPr="00CB0B92">
        <w:rPr>
          <w:sz w:val="20"/>
          <w:szCs w:val="20"/>
        </w:rPr>
        <w:t>:86</w:t>
      </w:r>
      <w:r w:rsidR="00F57835" w:rsidRPr="00665780">
        <w:t>–</w:t>
      </w:r>
      <w:r w:rsidRPr="00CB0B92">
        <w:rPr>
          <w:sz w:val="20"/>
          <w:szCs w:val="20"/>
        </w:rPr>
        <w:t>92.</w:t>
      </w:r>
      <w:r>
        <w:rPr>
          <w:sz w:val="20"/>
          <w:szCs w:val="20"/>
        </w:rPr>
        <w:t xml:space="preserve"> </w:t>
      </w:r>
      <w:r w:rsidRPr="00DB3D01">
        <w:rPr>
          <w:sz w:val="20"/>
          <w:szCs w:val="20"/>
        </w:rPr>
        <w:t>https://doi.org/10.3969/j.issn.1009-5470.2013.03.013</w:t>
      </w:r>
    </w:p>
    <w:p w14:paraId="2CA3DCD0" w14:textId="335A4ECF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Gao S, Gong J, Lynn D et al</w:t>
      </w:r>
      <w:r>
        <w:rPr>
          <w:sz w:val="20"/>
          <w:szCs w:val="20"/>
        </w:rPr>
        <w:t xml:space="preserve"> (2009) </w:t>
      </w:r>
      <w:r w:rsidRPr="00CB0B92">
        <w:rPr>
          <w:sz w:val="20"/>
          <w:szCs w:val="20"/>
        </w:rPr>
        <w:t xml:space="preserve">An updated phylogeny of oligotrich and choreotrich ciliates (Protozoa, Ciliophora, Spirotrichea) with representative taxa collected from Chinese coastal waters. </w:t>
      </w:r>
      <w:r>
        <w:rPr>
          <w:sz w:val="20"/>
          <w:szCs w:val="20"/>
        </w:rPr>
        <w:t>Syst Biodivers</w:t>
      </w:r>
      <w:r w:rsidRPr="00CB0B92">
        <w:rPr>
          <w:sz w:val="20"/>
          <w:szCs w:val="20"/>
        </w:rPr>
        <w:t xml:space="preserve"> 7</w:t>
      </w:r>
      <w:r w:rsidR="005E1F42">
        <w:rPr>
          <w:sz w:val="20"/>
          <w:szCs w:val="20"/>
        </w:rPr>
        <w:t>(</w:t>
      </w:r>
      <w:r w:rsidRPr="00CB0B92">
        <w:rPr>
          <w:sz w:val="20"/>
          <w:szCs w:val="20"/>
        </w:rPr>
        <w:t>2</w:t>
      </w:r>
      <w:r w:rsidR="005E1F42">
        <w:rPr>
          <w:sz w:val="20"/>
          <w:szCs w:val="20"/>
        </w:rPr>
        <w:t>)</w:t>
      </w:r>
      <w:r w:rsidRPr="00CB0B92">
        <w:rPr>
          <w:sz w:val="20"/>
          <w:szCs w:val="20"/>
        </w:rPr>
        <w:t>:235</w:t>
      </w:r>
      <w:r w:rsidR="00F57835" w:rsidRPr="00665780">
        <w:t>–</w:t>
      </w:r>
      <w:r w:rsidRPr="00CB0B92">
        <w:rPr>
          <w:sz w:val="20"/>
          <w:szCs w:val="20"/>
        </w:rPr>
        <w:t>242.</w:t>
      </w:r>
      <w:r>
        <w:rPr>
          <w:sz w:val="20"/>
          <w:szCs w:val="20"/>
        </w:rPr>
        <w:t xml:space="preserve"> </w:t>
      </w:r>
      <w:r w:rsidRPr="00A266D0">
        <w:rPr>
          <w:sz w:val="20"/>
          <w:szCs w:val="20"/>
        </w:rPr>
        <w:t>https://doi.org/10.1017/S1477200009002989</w:t>
      </w:r>
    </w:p>
    <w:p w14:paraId="255ACF9C" w14:textId="4CA01937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Graziano C</w:t>
      </w:r>
      <w:r>
        <w:rPr>
          <w:sz w:val="20"/>
          <w:szCs w:val="20"/>
        </w:rPr>
        <w:t xml:space="preserve"> (1989)</w:t>
      </w:r>
      <w:r w:rsidRPr="00CB0B92">
        <w:rPr>
          <w:sz w:val="20"/>
          <w:szCs w:val="20"/>
        </w:rPr>
        <w:t xml:space="preserve"> On the ecology of tintinnids (Ciliophora: Oligotrichida) in the north Irish Sea. </w:t>
      </w:r>
      <w:r w:rsidR="007635F2">
        <w:rPr>
          <w:sz w:val="20"/>
          <w:szCs w:val="20"/>
        </w:rPr>
        <w:t>Estuar Coast Shelf Sci</w:t>
      </w:r>
      <w:r w:rsidRPr="00CB0B92">
        <w:rPr>
          <w:sz w:val="20"/>
          <w:szCs w:val="20"/>
        </w:rPr>
        <w:t xml:space="preserve"> 29</w:t>
      </w:r>
      <w:r w:rsidR="005E1F42">
        <w:rPr>
          <w:sz w:val="20"/>
          <w:szCs w:val="20"/>
        </w:rPr>
        <w:t>(</w:t>
      </w:r>
      <w:r w:rsidRPr="00CB0B92">
        <w:rPr>
          <w:sz w:val="20"/>
          <w:szCs w:val="20"/>
        </w:rPr>
        <w:t>3</w:t>
      </w:r>
      <w:r w:rsidR="005E1F42">
        <w:rPr>
          <w:sz w:val="20"/>
          <w:szCs w:val="20"/>
        </w:rPr>
        <w:t>)</w:t>
      </w:r>
      <w:r w:rsidRPr="00CB0B92">
        <w:rPr>
          <w:sz w:val="20"/>
          <w:szCs w:val="20"/>
        </w:rPr>
        <w:t>:233</w:t>
      </w:r>
      <w:r w:rsidR="00F57835" w:rsidRPr="00665780">
        <w:t>–</w:t>
      </w:r>
      <w:r w:rsidRPr="00CB0B92">
        <w:rPr>
          <w:sz w:val="20"/>
          <w:szCs w:val="20"/>
        </w:rPr>
        <w:t>245.</w:t>
      </w:r>
      <w:r>
        <w:rPr>
          <w:sz w:val="20"/>
          <w:szCs w:val="20"/>
        </w:rPr>
        <w:t xml:space="preserve"> </w:t>
      </w:r>
      <w:r w:rsidRPr="00A266D0">
        <w:rPr>
          <w:sz w:val="20"/>
          <w:szCs w:val="20"/>
        </w:rPr>
        <w:t>https://doi.org/10.1016/0272-7714(89)90055-3</w:t>
      </w:r>
    </w:p>
    <w:p w14:paraId="27DB686B" w14:textId="34F43F8D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Gruber MS, Str</w:t>
      </w:r>
      <w:r w:rsidRPr="00CB0B92">
        <w:rPr>
          <w:rFonts w:hint="eastAsia"/>
          <w:sz w:val="20"/>
          <w:szCs w:val="20"/>
        </w:rPr>
        <w:t>ü</w:t>
      </w:r>
      <w:r w:rsidRPr="00CB0B92">
        <w:rPr>
          <w:sz w:val="20"/>
          <w:szCs w:val="20"/>
        </w:rPr>
        <w:t>der</w:t>
      </w:r>
      <w:r w:rsidRPr="00CB0B92">
        <w:rPr>
          <w:rFonts w:hint="eastAsia"/>
          <w:sz w:val="20"/>
          <w:szCs w:val="20"/>
        </w:rPr>
        <w:t>‐</w:t>
      </w:r>
      <w:r w:rsidRPr="00CB0B92">
        <w:rPr>
          <w:sz w:val="20"/>
          <w:szCs w:val="20"/>
        </w:rPr>
        <w:t>Kypke M, Agatha S</w:t>
      </w:r>
      <w:r>
        <w:rPr>
          <w:sz w:val="20"/>
          <w:szCs w:val="20"/>
        </w:rPr>
        <w:t xml:space="preserve"> (2018)</w:t>
      </w:r>
      <w:r w:rsidRPr="00CB0B92">
        <w:rPr>
          <w:sz w:val="20"/>
          <w:szCs w:val="20"/>
        </w:rPr>
        <w:t xml:space="preserve"> Redescription of </w:t>
      </w:r>
      <w:r w:rsidRPr="00CB0B92">
        <w:rPr>
          <w:i/>
          <w:iCs/>
          <w:sz w:val="20"/>
          <w:szCs w:val="20"/>
        </w:rPr>
        <w:t>Tintinnopsis everta</w:t>
      </w:r>
      <w:r w:rsidRPr="00CB0B92">
        <w:rPr>
          <w:sz w:val="20"/>
          <w:szCs w:val="20"/>
        </w:rPr>
        <w:t xml:space="preserve"> Kofoid and Campbell 1929 (Alveolata, Ciliophora, Tintinnina) based on taxonomic and genetic analyses—discovery of a new complex ciliary pattern. </w:t>
      </w:r>
      <w:r w:rsidRPr="00E02F07">
        <w:rPr>
          <w:sz w:val="20"/>
          <w:szCs w:val="20"/>
        </w:rPr>
        <w:t>J Eukaryot Microbiol 65</w:t>
      </w:r>
      <w:r w:rsidR="00047A97">
        <w:rPr>
          <w:sz w:val="20"/>
          <w:szCs w:val="20"/>
        </w:rPr>
        <w:t>(4)</w:t>
      </w:r>
      <w:r w:rsidRPr="00E02F07">
        <w:rPr>
          <w:sz w:val="20"/>
          <w:szCs w:val="20"/>
        </w:rPr>
        <w:t>:484</w:t>
      </w:r>
      <w:r w:rsidR="00F57835" w:rsidRPr="00665780">
        <w:t>–</w:t>
      </w:r>
      <w:r w:rsidRPr="00E02F07">
        <w:rPr>
          <w:sz w:val="20"/>
          <w:szCs w:val="20"/>
        </w:rPr>
        <w:t>504.</w:t>
      </w:r>
      <w:r w:rsidRPr="00E02F07" w:rsidDel="00E02F07">
        <w:rPr>
          <w:sz w:val="20"/>
          <w:szCs w:val="20"/>
        </w:rPr>
        <w:t xml:space="preserve"> </w:t>
      </w:r>
      <w:r w:rsidRPr="00A266D0">
        <w:rPr>
          <w:sz w:val="20"/>
          <w:szCs w:val="20"/>
        </w:rPr>
        <w:t>https://doi.org/10.1111/jeu.12496</w:t>
      </w:r>
    </w:p>
    <w:p w14:paraId="2741950F" w14:textId="5BD8E07B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Iñaki U</w:t>
      </w:r>
      <w:r>
        <w:rPr>
          <w:sz w:val="20"/>
          <w:szCs w:val="20"/>
        </w:rPr>
        <w:t xml:space="preserve"> (2004)</w:t>
      </w:r>
      <w:r w:rsidRPr="00CB0B92">
        <w:rPr>
          <w:sz w:val="20"/>
          <w:szCs w:val="20"/>
        </w:rPr>
        <w:t xml:space="preserve"> Seasonal succession of tintinnids in the Nervión River estuary, Basque Country, Spain. </w:t>
      </w:r>
      <w:r>
        <w:rPr>
          <w:sz w:val="20"/>
          <w:szCs w:val="20"/>
        </w:rPr>
        <w:t xml:space="preserve">J Plankton Res </w:t>
      </w:r>
      <w:r w:rsidR="00047A97">
        <w:rPr>
          <w:sz w:val="20"/>
          <w:szCs w:val="20"/>
        </w:rPr>
        <w:t>26(</w:t>
      </w:r>
      <w:r w:rsidRPr="00CB0B92">
        <w:rPr>
          <w:sz w:val="20"/>
          <w:szCs w:val="20"/>
        </w:rPr>
        <w:t>3</w:t>
      </w:r>
      <w:r w:rsidR="00047A97">
        <w:rPr>
          <w:sz w:val="20"/>
          <w:szCs w:val="20"/>
        </w:rPr>
        <w:t>)</w:t>
      </w:r>
      <w:r w:rsidRPr="00CB0B92">
        <w:rPr>
          <w:sz w:val="20"/>
          <w:szCs w:val="20"/>
        </w:rPr>
        <w:t>:307</w:t>
      </w:r>
      <w:r w:rsidR="00F57835" w:rsidRPr="00665780">
        <w:t>–</w:t>
      </w:r>
      <w:r w:rsidRPr="00CB0B92">
        <w:rPr>
          <w:sz w:val="20"/>
          <w:szCs w:val="20"/>
        </w:rPr>
        <w:t>314.</w:t>
      </w:r>
      <w:r>
        <w:rPr>
          <w:sz w:val="20"/>
          <w:szCs w:val="20"/>
        </w:rPr>
        <w:t xml:space="preserve"> </w:t>
      </w:r>
      <w:r w:rsidRPr="00CC4826">
        <w:rPr>
          <w:sz w:val="20"/>
          <w:szCs w:val="20"/>
        </w:rPr>
        <w:t>https://doi.org/10.1093/plankt/fbh034</w:t>
      </w:r>
    </w:p>
    <w:p w14:paraId="1A001F2B" w14:textId="6A14306C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Jeong HJ, KIM JS, KIM S et al</w:t>
      </w:r>
      <w:r>
        <w:rPr>
          <w:sz w:val="20"/>
          <w:szCs w:val="20"/>
        </w:rPr>
        <w:t xml:space="preserve"> (2004)</w:t>
      </w:r>
      <w:r w:rsidRPr="00CB0B92">
        <w:rPr>
          <w:sz w:val="20"/>
          <w:szCs w:val="20"/>
        </w:rPr>
        <w:t xml:space="preserve"> </w:t>
      </w:r>
      <w:r w:rsidRPr="00CB0B92">
        <w:rPr>
          <w:i/>
          <w:iCs/>
          <w:sz w:val="20"/>
          <w:szCs w:val="20"/>
        </w:rPr>
        <w:t>Strombidinopsis jeokjo</w:t>
      </w:r>
      <w:r w:rsidRPr="00CB0B92">
        <w:rPr>
          <w:sz w:val="20"/>
          <w:szCs w:val="20"/>
        </w:rPr>
        <w:t xml:space="preserve"> n. sp. (Ciliophora: Choreotrichida) from the coastal waters off western korea: morphology and small subunit ribosomal DNA gene </w:t>
      </w:r>
      <w:r w:rsidRPr="00CB0B92">
        <w:rPr>
          <w:sz w:val="20"/>
          <w:szCs w:val="20"/>
        </w:rPr>
        <w:lastRenderedPageBreak/>
        <w:t xml:space="preserve">sequence. </w:t>
      </w:r>
      <w:r>
        <w:rPr>
          <w:sz w:val="20"/>
          <w:szCs w:val="20"/>
        </w:rPr>
        <w:t>J Eukaryot Microbiol</w:t>
      </w:r>
      <w:r w:rsidRPr="00CB0B92">
        <w:rPr>
          <w:sz w:val="20"/>
          <w:szCs w:val="20"/>
        </w:rPr>
        <w:t xml:space="preserve"> 51</w:t>
      </w:r>
      <w:r w:rsidR="00047A97">
        <w:rPr>
          <w:sz w:val="20"/>
          <w:szCs w:val="20"/>
        </w:rPr>
        <w:t>(</w:t>
      </w:r>
      <w:r w:rsidRPr="00CB0B92">
        <w:rPr>
          <w:sz w:val="20"/>
          <w:szCs w:val="20"/>
        </w:rPr>
        <w:t>4</w:t>
      </w:r>
      <w:r w:rsidR="00047A97">
        <w:rPr>
          <w:sz w:val="20"/>
          <w:szCs w:val="20"/>
        </w:rPr>
        <w:t>)</w:t>
      </w:r>
      <w:r w:rsidRPr="00CB0B92">
        <w:rPr>
          <w:sz w:val="20"/>
          <w:szCs w:val="20"/>
        </w:rPr>
        <w:t>:451</w:t>
      </w:r>
      <w:r w:rsidR="00F57835" w:rsidRPr="00665780">
        <w:t>–</w:t>
      </w:r>
      <w:r w:rsidRPr="00CB0B92">
        <w:rPr>
          <w:sz w:val="20"/>
          <w:szCs w:val="20"/>
        </w:rPr>
        <w:t>455.</w:t>
      </w:r>
      <w:r>
        <w:rPr>
          <w:sz w:val="20"/>
          <w:szCs w:val="20"/>
        </w:rPr>
        <w:t xml:space="preserve"> </w:t>
      </w:r>
      <w:r w:rsidRPr="00CC4826">
        <w:rPr>
          <w:sz w:val="20"/>
          <w:szCs w:val="20"/>
        </w:rPr>
        <w:t>https://doi.org/10.1111/j.1550-7408.2004.tb00393.x</w:t>
      </w:r>
    </w:p>
    <w:p w14:paraId="11B86960" w14:textId="23927E65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Jiang J, Xing Y, Miao M et al</w:t>
      </w:r>
      <w:r>
        <w:rPr>
          <w:sz w:val="20"/>
          <w:szCs w:val="20"/>
        </w:rPr>
        <w:t xml:space="preserve"> (2013)</w:t>
      </w:r>
      <w:r w:rsidRPr="00CB0B92">
        <w:rPr>
          <w:sz w:val="20"/>
          <w:szCs w:val="20"/>
        </w:rPr>
        <w:t xml:space="preserve"> Two new marine ciliates,</w:t>
      </w:r>
      <w:r w:rsidRPr="00CB0B92">
        <w:rPr>
          <w:i/>
          <w:iCs/>
          <w:sz w:val="20"/>
          <w:szCs w:val="20"/>
        </w:rPr>
        <w:t>Caryotricha rariseta</w:t>
      </w:r>
      <w:r w:rsidRPr="00CB0B92">
        <w:rPr>
          <w:sz w:val="20"/>
          <w:szCs w:val="20"/>
        </w:rPr>
        <w:t xml:space="preserve"> n. sp. and </w:t>
      </w:r>
      <w:r w:rsidRPr="00CB0B92">
        <w:rPr>
          <w:i/>
          <w:iCs/>
          <w:sz w:val="20"/>
          <w:szCs w:val="20"/>
        </w:rPr>
        <w:t>Discocephalus pararotatorius</w:t>
      </w:r>
      <w:r w:rsidRPr="00CB0B92">
        <w:rPr>
          <w:sz w:val="20"/>
          <w:szCs w:val="20"/>
        </w:rPr>
        <w:t xml:space="preserve"> n. sp. (Ciliophora, Spirotrichea), with phylogenetic analyses inferred from the small subunit rRNA gene sequences. </w:t>
      </w:r>
      <w:r>
        <w:rPr>
          <w:sz w:val="20"/>
          <w:szCs w:val="20"/>
        </w:rPr>
        <w:t>J Eukaryot Microbiol</w:t>
      </w:r>
      <w:r w:rsidRPr="00CB0B92">
        <w:rPr>
          <w:sz w:val="20"/>
          <w:szCs w:val="20"/>
        </w:rPr>
        <w:t xml:space="preserve"> 60</w:t>
      </w:r>
      <w:r w:rsidR="00047A97">
        <w:rPr>
          <w:sz w:val="20"/>
          <w:szCs w:val="20"/>
        </w:rPr>
        <w:t>(</w:t>
      </w:r>
      <w:r w:rsidRPr="00CB0B92">
        <w:rPr>
          <w:sz w:val="20"/>
          <w:szCs w:val="20"/>
        </w:rPr>
        <w:t>4</w:t>
      </w:r>
      <w:r w:rsidR="00047A97">
        <w:rPr>
          <w:sz w:val="20"/>
          <w:szCs w:val="20"/>
        </w:rPr>
        <w:t>)</w:t>
      </w:r>
      <w:r w:rsidRPr="00CB0B92">
        <w:rPr>
          <w:sz w:val="20"/>
          <w:szCs w:val="20"/>
        </w:rPr>
        <w:t>:388</w:t>
      </w:r>
      <w:r w:rsidR="00F57835" w:rsidRPr="00665780">
        <w:t>–</w:t>
      </w:r>
      <w:r w:rsidRPr="00CB0B92">
        <w:rPr>
          <w:sz w:val="20"/>
          <w:szCs w:val="20"/>
        </w:rPr>
        <w:t>398.</w:t>
      </w:r>
      <w:r>
        <w:rPr>
          <w:sz w:val="20"/>
          <w:szCs w:val="20"/>
        </w:rPr>
        <w:t xml:space="preserve"> </w:t>
      </w:r>
      <w:r w:rsidRPr="00CC4826">
        <w:rPr>
          <w:sz w:val="20"/>
          <w:szCs w:val="20"/>
        </w:rPr>
        <w:t>https://doi.org/10.1111/jeu.12046</w:t>
      </w:r>
    </w:p>
    <w:p w14:paraId="6AAF368E" w14:textId="27165EEF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Jung JH, Moon JH, Park KM et al</w:t>
      </w:r>
      <w:r>
        <w:rPr>
          <w:sz w:val="20"/>
          <w:szCs w:val="20"/>
        </w:rPr>
        <w:t xml:space="preserve"> (2018)</w:t>
      </w:r>
      <w:r w:rsidRPr="00CB0B92">
        <w:rPr>
          <w:sz w:val="20"/>
          <w:szCs w:val="20"/>
        </w:rPr>
        <w:t xml:space="preserve"> Novel insights into the genetic diversity of </w:t>
      </w:r>
      <w:r w:rsidRPr="00CB0B92">
        <w:rPr>
          <w:i/>
          <w:iCs/>
          <w:sz w:val="20"/>
          <w:szCs w:val="20"/>
        </w:rPr>
        <w:t>Parafavella</w:t>
      </w:r>
      <w:r w:rsidRPr="00CB0B92">
        <w:rPr>
          <w:sz w:val="20"/>
          <w:szCs w:val="20"/>
        </w:rPr>
        <w:t xml:space="preserve"> based on mitochondrial CO1 sequences. </w:t>
      </w:r>
      <w:r w:rsidR="007C758F">
        <w:rPr>
          <w:sz w:val="20"/>
          <w:szCs w:val="20"/>
        </w:rPr>
        <w:t>Zool Scr</w:t>
      </w:r>
      <w:r w:rsidRPr="00CB0B92">
        <w:rPr>
          <w:sz w:val="20"/>
          <w:szCs w:val="20"/>
        </w:rPr>
        <w:t xml:space="preserve"> 47</w:t>
      </w:r>
      <w:r w:rsidR="00047A97">
        <w:rPr>
          <w:sz w:val="20"/>
          <w:szCs w:val="20"/>
        </w:rPr>
        <w:t>(</w:t>
      </w:r>
      <w:r w:rsidRPr="00CB0B92">
        <w:rPr>
          <w:sz w:val="20"/>
          <w:szCs w:val="20"/>
        </w:rPr>
        <w:t>6</w:t>
      </w:r>
      <w:r w:rsidR="00047A97">
        <w:rPr>
          <w:sz w:val="20"/>
          <w:szCs w:val="20"/>
        </w:rPr>
        <w:t>)</w:t>
      </w:r>
      <w:r w:rsidRPr="00CB0B92">
        <w:rPr>
          <w:sz w:val="20"/>
          <w:szCs w:val="20"/>
        </w:rPr>
        <w:t>:743</w:t>
      </w:r>
      <w:r w:rsidR="00F57835" w:rsidRPr="00665780">
        <w:t>–</w:t>
      </w:r>
      <w:r w:rsidRPr="00CB0B92">
        <w:rPr>
          <w:sz w:val="20"/>
          <w:szCs w:val="20"/>
        </w:rPr>
        <w:t>755.</w:t>
      </w:r>
      <w:r>
        <w:rPr>
          <w:sz w:val="20"/>
          <w:szCs w:val="20"/>
        </w:rPr>
        <w:t xml:space="preserve"> </w:t>
      </w:r>
      <w:r w:rsidRPr="00CC4826">
        <w:rPr>
          <w:sz w:val="20"/>
          <w:szCs w:val="20"/>
        </w:rPr>
        <w:t>https://doi.org/10.1111/zsc.12312</w:t>
      </w:r>
    </w:p>
    <w:p w14:paraId="5ECCC5A4" w14:textId="4607B664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Jung JH, Choi JM, Coats DW et al</w:t>
      </w:r>
      <w:r>
        <w:rPr>
          <w:sz w:val="20"/>
          <w:szCs w:val="20"/>
        </w:rPr>
        <w:t xml:space="preserve"> (2016) </w:t>
      </w:r>
      <w:r w:rsidRPr="00CB0B92">
        <w:rPr>
          <w:i/>
          <w:iCs/>
          <w:sz w:val="20"/>
          <w:szCs w:val="20"/>
        </w:rPr>
        <w:t>Euduboscquella costata</w:t>
      </w:r>
      <w:r w:rsidRPr="00CB0B92">
        <w:rPr>
          <w:sz w:val="20"/>
          <w:szCs w:val="20"/>
        </w:rPr>
        <w:t xml:space="preserve"> n. sp. (Dinoflagellata, Syndinea), an intracellular parasite of the ciliate </w:t>
      </w:r>
      <w:r w:rsidRPr="00CB0B92">
        <w:rPr>
          <w:i/>
          <w:iCs/>
          <w:sz w:val="20"/>
          <w:szCs w:val="20"/>
        </w:rPr>
        <w:t>Schmidingerella arcuata</w:t>
      </w:r>
      <w:r w:rsidRPr="00CB0B92">
        <w:rPr>
          <w:sz w:val="20"/>
          <w:szCs w:val="20"/>
        </w:rPr>
        <w:t xml:space="preserve">: morphology, molecular phylogeny, life cycle, prevalence, and infection intensity. </w:t>
      </w:r>
      <w:r>
        <w:rPr>
          <w:sz w:val="20"/>
          <w:szCs w:val="20"/>
        </w:rPr>
        <w:t>J Eukaryot Microbiol</w:t>
      </w:r>
      <w:r w:rsidRPr="00CB0B92">
        <w:rPr>
          <w:sz w:val="20"/>
          <w:szCs w:val="20"/>
        </w:rPr>
        <w:t xml:space="preserve"> 63</w:t>
      </w:r>
      <w:r w:rsidR="00047A97">
        <w:rPr>
          <w:sz w:val="20"/>
          <w:szCs w:val="20"/>
        </w:rPr>
        <w:t>(</w:t>
      </w:r>
      <w:r w:rsidRPr="00CB0B92">
        <w:rPr>
          <w:sz w:val="20"/>
          <w:szCs w:val="20"/>
        </w:rPr>
        <w:t>1</w:t>
      </w:r>
      <w:r w:rsidR="00047A97">
        <w:rPr>
          <w:sz w:val="20"/>
          <w:szCs w:val="20"/>
        </w:rPr>
        <w:t>)</w:t>
      </w:r>
      <w:r w:rsidRPr="00CB0B92">
        <w:rPr>
          <w:sz w:val="20"/>
          <w:szCs w:val="20"/>
        </w:rPr>
        <w:t>:3</w:t>
      </w:r>
      <w:r w:rsidR="00F57835" w:rsidRPr="00665780">
        <w:t>–</w:t>
      </w:r>
      <w:r w:rsidRPr="00CB0B92">
        <w:rPr>
          <w:sz w:val="20"/>
          <w:szCs w:val="20"/>
        </w:rPr>
        <w:t>15.</w:t>
      </w:r>
      <w:r>
        <w:rPr>
          <w:sz w:val="20"/>
          <w:szCs w:val="20"/>
        </w:rPr>
        <w:t xml:space="preserve"> </w:t>
      </w:r>
      <w:r w:rsidRPr="006F62A0">
        <w:rPr>
          <w:sz w:val="20"/>
          <w:szCs w:val="20"/>
        </w:rPr>
        <w:t>https://doi.org/10.1111/jeu.12231</w:t>
      </w:r>
    </w:p>
    <w:p w14:paraId="70C71F88" w14:textId="247B76E1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Jyothibabu R, Madhu NV, Jayalakshmi KV et al</w:t>
      </w:r>
      <w:r>
        <w:rPr>
          <w:sz w:val="20"/>
          <w:szCs w:val="20"/>
        </w:rPr>
        <w:t xml:space="preserve"> (2006)</w:t>
      </w:r>
      <w:r w:rsidRPr="00CB0B92">
        <w:rPr>
          <w:sz w:val="20"/>
          <w:szCs w:val="20"/>
        </w:rPr>
        <w:t xml:space="preserve"> Impact of freshwater influx on microzooplankton mediated food web in a tropical estuary cochin backwaters - India. </w:t>
      </w:r>
      <w:r w:rsidR="007635F2">
        <w:rPr>
          <w:sz w:val="20"/>
          <w:szCs w:val="20"/>
        </w:rPr>
        <w:t>Estuar Coast Shelf Sci</w:t>
      </w:r>
      <w:r>
        <w:rPr>
          <w:sz w:val="20"/>
          <w:szCs w:val="20"/>
        </w:rPr>
        <w:t xml:space="preserve"> </w:t>
      </w:r>
      <w:r w:rsidRPr="00CB0B92">
        <w:rPr>
          <w:sz w:val="20"/>
          <w:szCs w:val="20"/>
        </w:rPr>
        <w:t>69</w:t>
      </w:r>
      <w:r w:rsidR="00047A97">
        <w:rPr>
          <w:sz w:val="20"/>
          <w:szCs w:val="20"/>
        </w:rPr>
        <w:t>(</w:t>
      </w:r>
      <w:r w:rsidRPr="00CB0B92">
        <w:rPr>
          <w:sz w:val="20"/>
          <w:szCs w:val="20"/>
        </w:rPr>
        <w:t>3</w:t>
      </w:r>
      <w:r w:rsidR="00747267" w:rsidRPr="00665780">
        <w:t>–</w:t>
      </w:r>
      <w:r w:rsidRPr="00CB0B92">
        <w:rPr>
          <w:sz w:val="20"/>
          <w:szCs w:val="20"/>
        </w:rPr>
        <w:t>4</w:t>
      </w:r>
      <w:r w:rsidR="00047A97">
        <w:rPr>
          <w:sz w:val="20"/>
          <w:szCs w:val="20"/>
        </w:rPr>
        <w:t>)</w:t>
      </w:r>
      <w:r w:rsidRPr="00CB0B92">
        <w:rPr>
          <w:sz w:val="20"/>
          <w:szCs w:val="20"/>
        </w:rPr>
        <w:t>:505</w:t>
      </w:r>
      <w:r w:rsidR="00F57835" w:rsidRPr="00665780">
        <w:t>–</w:t>
      </w:r>
      <w:r w:rsidRPr="00CB0B92">
        <w:rPr>
          <w:sz w:val="20"/>
          <w:szCs w:val="20"/>
        </w:rPr>
        <w:t>518.</w:t>
      </w:r>
      <w:r>
        <w:rPr>
          <w:sz w:val="20"/>
          <w:szCs w:val="20"/>
        </w:rPr>
        <w:t xml:space="preserve"> </w:t>
      </w:r>
      <w:r w:rsidRPr="006F62A0">
        <w:rPr>
          <w:sz w:val="20"/>
          <w:szCs w:val="20"/>
        </w:rPr>
        <w:t>https://doi.org/10.1016/j.ecss.2006.05.013</w:t>
      </w:r>
    </w:p>
    <w:p w14:paraId="2211A762" w14:textId="149F88A2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Kamiyama T</w:t>
      </w:r>
      <w:r>
        <w:rPr>
          <w:sz w:val="20"/>
          <w:szCs w:val="20"/>
        </w:rPr>
        <w:t xml:space="preserve"> (1997) </w:t>
      </w:r>
      <w:r w:rsidRPr="00CB0B92">
        <w:rPr>
          <w:sz w:val="20"/>
          <w:szCs w:val="20"/>
        </w:rPr>
        <w:t xml:space="preserve">Growth and grazing responses of tintinnid ciliates feeding on the toxic dinoflagellate Heterocapsacircularisquama. </w:t>
      </w:r>
      <w:r w:rsidR="007C758F">
        <w:rPr>
          <w:sz w:val="20"/>
          <w:szCs w:val="20"/>
        </w:rPr>
        <w:t>Mar Biol</w:t>
      </w:r>
      <w:r w:rsidRPr="00CB0B92">
        <w:rPr>
          <w:sz w:val="20"/>
          <w:szCs w:val="20"/>
        </w:rPr>
        <w:t xml:space="preserve"> 128</w:t>
      </w:r>
      <w:r w:rsidR="00047A97">
        <w:rPr>
          <w:sz w:val="20"/>
          <w:szCs w:val="20"/>
        </w:rPr>
        <w:t>(</w:t>
      </w:r>
      <w:r w:rsidRPr="00CB0B92">
        <w:rPr>
          <w:sz w:val="20"/>
          <w:szCs w:val="20"/>
        </w:rPr>
        <w:t>3</w:t>
      </w:r>
      <w:r w:rsidR="00047A97">
        <w:rPr>
          <w:sz w:val="20"/>
          <w:szCs w:val="20"/>
        </w:rPr>
        <w:t>)</w:t>
      </w:r>
      <w:r w:rsidRPr="00CB0B92">
        <w:rPr>
          <w:sz w:val="20"/>
          <w:szCs w:val="20"/>
        </w:rPr>
        <w:t>:509</w:t>
      </w:r>
      <w:r w:rsidR="00F57835" w:rsidRPr="00665780">
        <w:t>–</w:t>
      </w:r>
      <w:r w:rsidRPr="00CB0B92">
        <w:rPr>
          <w:sz w:val="20"/>
          <w:szCs w:val="20"/>
        </w:rPr>
        <w:t>515.</w:t>
      </w:r>
      <w:r>
        <w:rPr>
          <w:sz w:val="20"/>
          <w:szCs w:val="20"/>
        </w:rPr>
        <w:t xml:space="preserve"> </w:t>
      </w:r>
      <w:r w:rsidRPr="006F62A0">
        <w:rPr>
          <w:sz w:val="20"/>
          <w:szCs w:val="20"/>
        </w:rPr>
        <w:t>https://doi.org/10.1007/s002270050117</w:t>
      </w:r>
    </w:p>
    <w:p w14:paraId="1A4F2190" w14:textId="30ED0208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 xml:space="preserve">Kazama T, Ishida S, </w:t>
      </w:r>
      <w:r w:rsidR="00BE5631" w:rsidRPr="00BE5631">
        <w:rPr>
          <w:sz w:val="20"/>
          <w:szCs w:val="20"/>
        </w:rPr>
        <w:t>Shimano</w:t>
      </w:r>
      <w:r w:rsidRPr="00CB0B92">
        <w:rPr>
          <w:sz w:val="20"/>
          <w:szCs w:val="20"/>
        </w:rPr>
        <w:t xml:space="preserve"> S</w:t>
      </w:r>
      <w:r w:rsidR="00BE5631">
        <w:rPr>
          <w:sz w:val="20"/>
          <w:szCs w:val="20"/>
        </w:rPr>
        <w:t xml:space="preserve"> </w:t>
      </w:r>
      <w:r w:rsidR="00BE5631" w:rsidRPr="00CB0B92">
        <w:rPr>
          <w:sz w:val="20"/>
          <w:szCs w:val="20"/>
        </w:rPr>
        <w:t>et al</w:t>
      </w:r>
      <w:r>
        <w:rPr>
          <w:sz w:val="20"/>
          <w:szCs w:val="20"/>
        </w:rPr>
        <w:t xml:space="preserve"> (2012) </w:t>
      </w:r>
      <w:r w:rsidRPr="00CB0B92">
        <w:rPr>
          <w:sz w:val="20"/>
          <w:szCs w:val="20"/>
        </w:rPr>
        <w:t xml:space="preserve">Discrepancy between conventional morphological systematics and nuclear phylogeny of tintinnids (Ciliophora: Choreotrichia). </w:t>
      </w:r>
      <w:r w:rsidR="007C758F" w:rsidRPr="007C758F">
        <w:rPr>
          <w:sz w:val="20"/>
          <w:szCs w:val="20"/>
        </w:rPr>
        <w:t>Plankton Benthos Res</w:t>
      </w:r>
      <w:r w:rsidRPr="00CB0B92">
        <w:rPr>
          <w:sz w:val="20"/>
          <w:szCs w:val="20"/>
        </w:rPr>
        <w:t xml:space="preserve"> 7</w:t>
      </w:r>
      <w:r w:rsidR="00047A97">
        <w:rPr>
          <w:sz w:val="20"/>
          <w:szCs w:val="20"/>
        </w:rPr>
        <w:t>(</w:t>
      </w:r>
      <w:r w:rsidRPr="00CB0B92">
        <w:rPr>
          <w:sz w:val="20"/>
          <w:szCs w:val="20"/>
        </w:rPr>
        <w:t>3</w:t>
      </w:r>
      <w:r w:rsidR="00047A97">
        <w:rPr>
          <w:sz w:val="20"/>
          <w:szCs w:val="20"/>
        </w:rPr>
        <w:t>)</w:t>
      </w:r>
      <w:r w:rsidRPr="00CB0B92">
        <w:rPr>
          <w:sz w:val="20"/>
          <w:szCs w:val="20"/>
        </w:rPr>
        <w:t>:111</w:t>
      </w:r>
      <w:r w:rsidR="00F57835" w:rsidRPr="00665780">
        <w:t>–</w:t>
      </w:r>
      <w:r w:rsidRPr="00CB0B92">
        <w:rPr>
          <w:sz w:val="20"/>
          <w:szCs w:val="20"/>
        </w:rPr>
        <w:t>125.</w:t>
      </w:r>
      <w:r>
        <w:rPr>
          <w:sz w:val="20"/>
          <w:szCs w:val="20"/>
        </w:rPr>
        <w:t xml:space="preserve"> </w:t>
      </w:r>
      <w:r w:rsidRPr="00023825">
        <w:rPr>
          <w:sz w:val="20"/>
          <w:szCs w:val="20"/>
        </w:rPr>
        <w:t>https://doi.org/10.3800/pbr.7.111</w:t>
      </w:r>
    </w:p>
    <w:p w14:paraId="68C74550" w14:textId="641B8768" w:rsidR="001929B7" w:rsidRPr="00A17E7A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Kim JH, Omar A, Jung JH</w:t>
      </w:r>
      <w:r>
        <w:rPr>
          <w:sz w:val="20"/>
          <w:szCs w:val="20"/>
        </w:rPr>
        <w:t xml:space="preserve"> (2019)</w:t>
      </w:r>
      <w:r w:rsidRPr="00CB0B92">
        <w:rPr>
          <w:sz w:val="20"/>
          <w:szCs w:val="20"/>
        </w:rPr>
        <w:t xml:space="preserve"> Morphology and phylogeny of the soil ciliate </w:t>
      </w:r>
      <w:r w:rsidRPr="00CB0B92">
        <w:rPr>
          <w:i/>
          <w:iCs/>
          <w:sz w:val="20"/>
          <w:szCs w:val="20"/>
        </w:rPr>
        <w:t>Parabistichella multilineae</w:t>
      </w:r>
      <w:r w:rsidRPr="00CB0B92">
        <w:rPr>
          <w:sz w:val="20"/>
          <w:szCs w:val="20"/>
        </w:rPr>
        <w:t xml:space="preserve"> sp. nov. (Protozoa: Ciliophora: Hypotricha). </w:t>
      </w:r>
      <w:r w:rsidR="007C758F" w:rsidRPr="007C758F">
        <w:rPr>
          <w:sz w:val="20"/>
          <w:szCs w:val="20"/>
        </w:rPr>
        <w:t>Zool Sci</w:t>
      </w:r>
      <w:r w:rsidRPr="00CB0B92">
        <w:rPr>
          <w:sz w:val="20"/>
          <w:szCs w:val="20"/>
        </w:rPr>
        <w:t xml:space="preserve"> 36</w:t>
      </w:r>
      <w:r w:rsidR="00047A97">
        <w:rPr>
          <w:sz w:val="20"/>
          <w:szCs w:val="20"/>
        </w:rPr>
        <w:t>(</w:t>
      </w:r>
      <w:r w:rsidRPr="00CB0B92">
        <w:rPr>
          <w:sz w:val="20"/>
          <w:szCs w:val="20"/>
        </w:rPr>
        <w:t>3</w:t>
      </w:r>
      <w:r w:rsidR="00047A97">
        <w:rPr>
          <w:sz w:val="20"/>
          <w:szCs w:val="20"/>
        </w:rPr>
        <w:t>)</w:t>
      </w:r>
      <w:r w:rsidRPr="00CB0B92">
        <w:rPr>
          <w:sz w:val="20"/>
          <w:szCs w:val="20"/>
        </w:rPr>
        <w:t>:242</w:t>
      </w:r>
      <w:r w:rsidR="00F57835" w:rsidRPr="00665780">
        <w:t>–</w:t>
      </w:r>
      <w:r w:rsidRPr="00CB0B92">
        <w:rPr>
          <w:sz w:val="20"/>
          <w:szCs w:val="20"/>
        </w:rPr>
        <w:t>249.</w:t>
      </w:r>
      <w:r w:rsidR="00A17E7A" w:rsidRPr="00A17E7A">
        <w:t xml:space="preserve"> </w:t>
      </w:r>
      <w:r w:rsidR="00A17E7A" w:rsidRPr="00A17E7A">
        <w:rPr>
          <w:color w:val="auto"/>
          <w:sz w:val="20"/>
          <w:szCs w:val="20"/>
        </w:rPr>
        <w:t>https://doi.org/10.2108/zs180070</w:t>
      </w:r>
    </w:p>
    <w:p w14:paraId="3FBAEA26" w14:textId="5E29EE81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Kim JS, Jeong HJ, Strüder-Kypke MC et al</w:t>
      </w:r>
      <w:r>
        <w:rPr>
          <w:sz w:val="20"/>
          <w:szCs w:val="20"/>
        </w:rPr>
        <w:t xml:space="preserve"> (2005)</w:t>
      </w:r>
      <w:r w:rsidRPr="00CB0B92">
        <w:rPr>
          <w:sz w:val="20"/>
          <w:szCs w:val="20"/>
        </w:rPr>
        <w:t xml:space="preserve"> </w:t>
      </w:r>
      <w:r w:rsidRPr="00CB0B92">
        <w:rPr>
          <w:i/>
          <w:iCs/>
          <w:sz w:val="20"/>
          <w:szCs w:val="20"/>
        </w:rPr>
        <w:t>Parastrombidinopsis shimi</w:t>
      </w:r>
      <w:r w:rsidRPr="00CB0B92">
        <w:rPr>
          <w:sz w:val="20"/>
          <w:szCs w:val="20"/>
        </w:rPr>
        <w:t xml:space="preserve"> n. gen., n. sp. (Ciliophora: Choreotrichia) from the coastal waters of Korea: morphology and small subunit ribosomal DNA sequence. </w:t>
      </w:r>
      <w:r>
        <w:rPr>
          <w:sz w:val="20"/>
          <w:szCs w:val="20"/>
        </w:rPr>
        <w:t>J Eukaryot Microbiol</w:t>
      </w:r>
      <w:r w:rsidRPr="00CB0B92">
        <w:rPr>
          <w:sz w:val="20"/>
          <w:szCs w:val="20"/>
        </w:rPr>
        <w:t xml:space="preserve"> 52</w:t>
      </w:r>
      <w:r w:rsidR="00047A97">
        <w:rPr>
          <w:sz w:val="20"/>
          <w:szCs w:val="20"/>
        </w:rPr>
        <w:t>(</w:t>
      </w:r>
      <w:r w:rsidRPr="00CB0B92">
        <w:rPr>
          <w:sz w:val="20"/>
          <w:szCs w:val="20"/>
        </w:rPr>
        <w:t>6</w:t>
      </w:r>
      <w:r w:rsidR="00047A97">
        <w:rPr>
          <w:sz w:val="20"/>
          <w:szCs w:val="20"/>
        </w:rPr>
        <w:t>)</w:t>
      </w:r>
      <w:r w:rsidRPr="00CB0B92">
        <w:rPr>
          <w:sz w:val="20"/>
          <w:szCs w:val="20"/>
        </w:rPr>
        <w:t>:514</w:t>
      </w:r>
      <w:r w:rsidR="00F57835" w:rsidRPr="00665780">
        <w:t>–</w:t>
      </w:r>
      <w:r w:rsidRPr="00CB0B92">
        <w:rPr>
          <w:sz w:val="20"/>
          <w:szCs w:val="20"/>
        </w:rPr>
        <w:t>522.</w:t>
      </w:r>
      <w:r>
        <w:rPr>
          <w:sz w:val="20"/>
          <w:szCs w:val="20"/>
        </w:rPr>
        <w:t xml:space="preserve"> </w:t>
      </w:r>
      <w:r w:rsidRPr="00023825">
        <w:rPr>
          <w:sz w:val="20"/>
          <w:szCs w:val="20"/>
        </w:rPr>
        <w:t>https://doi.org/10.1111/j.1550-7408.2005.00062.x</w:t>
      </w:r>
    </w:p>
    <w:p w14:paraId="00B596B7" w14:textId="5429AC11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Kim SY, Choi JK, Dolan JR et al</w:t>
      </w:r>
      <w:r>
        <w:rPr>
          <w:sz w:val="20"/>
          <w:szCs w:val="20"/>
        </w:rPr>
        <w:t xml:space="preserve"> (2013) </w:t>
      </w:r>
      <w:r w:rsidRPr="00CB0B92">
        <w:rPr>
          <w:sz w:val="20"/>
          <w:szCs w:val="20"/>
        </w:rPr>
        <w:t>Morphological and ribosomal DNA</w:t>
      </w:r>
      <w:r w:rsidRPr="00CB0B92">
        <w:rPr>
          <w:rFonts w:hint="eastAsia"/>
          <w:sz w:val="20"/>
          <w:szCs w:val="20"/>
        </w:rPr>
        <w:t>‐</w:t>
      </w:r>
      <w:r w:rsidRPr="00CB0B92">
        <w:rPr>
          <w:sz w:val="20"/>
          <w:szCs w:val="20"/>
        </w:rPr>
        <w:t xml:space="preserve">based characterization of six antarctic ciliate morphospecies from the Amundsen Sea with phylogenetic analyses. </w:t>
      </w:r>
      <w:r>
        <w:rPr>
          <w:sz w:val="20"/>
          <w:szCs w:val="20"/>
        </w:rPr>
        <w:t>J Eukaryot Microbiol</w:t>
      </w:r>
      <w:r w:rsidRPr="00CB0B92">
        <w:rPr>
          <w:sz w:val="20"/>
          <w:szCs w:val="20"/>
        </w:rPr>
        <w:t xml:space="preserve"> 60</w:t>
      </w:r>
      <w:r w:rsidR="00047A97">
        <w:rPr>
          <w:sz w:val="20"/>
          <w:szCs w:val="20"/>
        </w:rPr>
        <w:t>(</w:t>
      </w:r>
      <w:r w:rsidRPr="00CB0B92">
        <w:rPr>
          <w:sz w:val="20"/>
          <w:szCs w:val="20"/>
        </w:rPr>
        <w:t>5</w:t>
      </w:r>
      <w:r w:rsidR="00047A97">
        <w:rPr>
          <w:sz w:val="20"/>
          <w:szCs w:val="20"/>
        </w:rPr>
        <w:t>)</w:t>
      </w:r>
      <w:r w:rsidRPr="00CB0B92">
        <w:rPr>
          <w:sz w:val="20"/>
          <w:szCs w:val="20"/>
        </w:rPr>
        <w:t>:497</w:t>
      </w:r>
      <w:r w:rsidR="00F57835" w:rsidRPr="00665780">
        <w:t>–</w:t>
      </w:r>
      <w:r w:rsidRPr="00CB0B92">
        <w:rPr>
          <w:sz w:val="20"/>
          <w:szCs w:val="20"/>
        </w:rPr>
        <w:t>513.</w:t>
      </w:r>
      <w:r>
        <w:rPr>
          <w:sz w:val="20"/>
          <w:szCs w:val="20"/>
        </w:rPr>
        <w:t xml:space="preserve"> </w:t>
      </w:r>
      <w:r w:rsidRPr="00023825">
        <w:rPr>
          <w:sz w:val="20"/>
          <w:szCs w:val="20"/>
        </w:rPr>
        <w:t>https://doi.org/10.1111/jeu.12057</w:t>
      </w:r>
    </w:p>
    <w:p w14:paraId="516394F7" w14:textId="643B939C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Kim SY, Yang E, Gong J et al</w:t>
      </w:r>
      <w:r>
        <w:rPr>
          <w:sz w:val="20"/>
          <w:szCs w:val="20"/>
        </w:rPr>
        <w:t xml:space="preserve"> (2010)</w:t>
      </w:r>
      <w:r w:rsidRPr="00CB0B92">
        <w:rPr>
          <w:sz w:val="20"/>
          <w:szCs w:val="20"/>
        </w:rPr>
        <w:t xml:space="preserve"> Redescription of </w:t>
      </w:r>
      <w:r w:rsidRPr="00CB0B92">
        <w:rPr>
          <w:i/>
          <w:iCs/>
          <w:sz w:val="20"/>
          <w:szCs w:val="20"/>
        </w:rPr>
        <w:t>Favella ehrenbergii</w:t>
      </w:r>
      <w:r w:rsidRPr="00CB0B92">
        <w:rPr>
          <w:sz w:val="20"/>
          <w:szCs w:val="20"/>
        </w:rPr>
        <w:t xml:space="preserve"> (Claparède and Lachmann, 1858) Jörgensen, 1924 (Ciliophora: Choreotrichia), with phylogenetic analyses based on small subunit rRNA gene sequences. </w:t>
      </w:r>
      <w:r>
        <w:rPr>
          <w:sz w:val="20"/>
          <w:szCs w:val="20"/>
        </w:rPr>
        <w:t>J Eukaryot Microbiol</w:t>
      </w:r>
      <w:r w:rsidRPr="00CB0B92">
        <w:rPr>
          <w:sz w:val="20"/>
          <w:szCs w:val="20"/>
        </w:rPr>
        <w:t xml:space="preserve"> 57</w:t>
      </w:r>
      <w:r w:rsidR="00047A97">
        <w:rPr>
          <w:sz w:val="20"/>
          <w:szCs w:val="20"/>
        </w:rPr>
        <w:t>(</w:t>
      </w:r>
      <w:r w:rsidRPr="00CB0B92">
        <w:rPr>
          <w:sz w:val="20"/>
          <w:szCs w:val="20"/>
        </w:rPr>
        <w:t>6</w:t>
      </w:r>
      <w:r w:rsidR="00047A97">
        <w:rPr>
          <w:sz w:val="20"/>
          <w:szCs w:val="20"/>
        </w:rPr>
        <w:t>)</w:t>
      </w:r>
      <w:r w:rsidRPr="00CB0B92">
        <w:rPr>
          <w:sz w:val="20"/>
          <w:szCs w:val="20"/>
        </w:rPr>
        <w:t>:460</w:t>
      </w:r>
      <w:r w:rsidR="00F57835" w:rsidRPr="00665780">
        <w:t>–</w:t>
      </w:r>
      <w:r w:rsidRPr="00CB0B92">
        <w:rPr>
          <w:sz w:val="20"/>
          <w:szCs w:val="20"/>
        </w:rPr>
        <w:t>467.</w:t>
      </w:r>
      <w:r>
        <w:rPr>
          <w:sz w:val="20"/>
          <w:szCs w:val="20"/>
        </w:rPr>
        <w:t xml:space="preserve"> </w:t>
      </w:r>
      <w:r w:rsidRPr="00023825">
        <w:rPr>
          <w:sz w:val="20"/>
          <w:szCs w:val="20"/>
        </w:rPr>
        <w:t>https://doi.org/10.1111/j.1550-7408.2010.00500.x</w:t>
      </w:r>
    </w:p>
    <w:p w14:paraId="7456A131" w14:textId="5C9AA242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Kim YO, Kim SY, Lee WJ et al</w:t>
      </w:r>
      <w:r>
        <w:rPr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(</w:t>
      </w:r>
      <w:r>
        <w:rPr>
          <w:sz w:val="20"/>
          <w:szCs w:val="20"/>
        </w:rPr>
        <w:t>2010)</w:t>
      </w:r>
      <w:r w:rsidRPr="00CB0B92">
        <w:rPr>
          <w:sz w:val="20"/>
          <w:szCs w:val="20"/>
        </w:rPr>
        <w:t xml:space="preserve"> New observations on the choreotrich ciliate </w:t>
      </w:r>
      <w:r w:rsidRPr="00CB0B92">
        <w:rPr>
          <w:i/>
          <w:iCs/>
          <w:sz w:val="20"/>
          <w:szCs w:val="20"/>
        </w:rPr>
        <w:t>Strombidinopsis acuminata</w:t>
      </w:r>
      <w:r w:rsidRPr="00CB0B92">
        <w:rPr>
          <w:sz w:val="20"/>
          <w:szCs w:val="20"/>
        </w:rPr>
        <w:t xml:space="preserve"> Fauré-Fremiet 1924, and comparison with </w:t>
      </w:r>
      <w:r w:rsidRPr="00CB0B92">
        <w:rPr>
          <w:i/>
          <w:iCs/>
          <w:sz w:val="20"/>
          <w:szCs w:val="20"/>
        </w:rPr>
        <w:t>Strombidinopsis jeokjo</w:t>
      </w:r>
      <w:r w:rsidRPr="00CB0B92">
        <w:rPr>
          <w:sz w:val="20"/>
          <w:szCs w:val="20"/>
        </w:rPr>
        <w:t xml:space="preserve"> </w:t>
      </w:r>
      <w:r w:rsidRPr="00CB0B92">
        <w:rPr>
          <w:sz w:val="20"/>
          <w:szCs w:val="20"/>
        </w:rPr>
        <w:lastRenderedPageBreak/>
        <w:t>Jeong et al.</w:t>
      </w:r>
      <w:r>
        <w:rPr>
          <w:sz w:val="20"/>
          <w:szCs w:val="20"/>
        </w:rPr>
        <w:t>, 2004</w:t>
      </w:r>
      <w:r w:rsidRPr="00CB0B92">
        <w:rPr>
          <w:sz w:val="20"/>
          <w:szCs w:val="20"/>
        </w:rPr>
        <w:t xml:space="preserve">. </w:t>
      </w:r>
      <w:r>
        <w:rPr>
          <w:sz w:val="20"/>
          <w:szCs w:val="20"/>
        </w:rPr>
        <w:t>J Eukaryot Microbiol</w:t>
      </w:r>
      <w:r w:rsidRPr="00CB0B92">
        <w:rPr>
          <w:sz w:val="20"/>
          <w:szCs w:val="20"/>
        </w:rPr>
        <w:t xml:space="preserve"> 57</w:t>
      </w:r>
      <w:r w:rsidR="00047A97">
        <w:rPr>
          <w:sz w:val="20"/>
          <w:szCs w:val="20"/>
        </w:rPr>
        <w:t>(</w:t>
      </w:r>
      <w:r w:rsidRPr="00CB0B92">
        <w:rPr>
          <w:sz w:val="20"/>
          <w:szCs w:val="20"/>
        </w:rPr>
        <w:t>1</w:t>
      </w:r>
      <w:r w:rsidR="00047A97">
        <w:rPr>
          <w:sz w:val="20"/>
          <w:szCs w:val="20"/>
        </w:rPr>
        <w:t>)</w:t>
      </w:r>
      <w:r w:rsidRPr="00CB0B92">
        <w:rPr>
          <w:sz w:val="20"/>
          <w:szCs w:val="20"/>
        </w:rPr>
        <w:t>:48</w:t>
      </w:r>
      <w:r w:rsidR="00F57835" w:rsidRPr="00665780">
        <w:t>–</w:t>
      </w:r>
      <w:r w:rsidRPr="00CB0B92">
        <w:rPr>
          <w:sz w:val="20"/>
          <w:szCs w:val="20"/>
        </w:rPr>
        <w:t>55.</w:t>
      </w:r>
      <w:r>
        <w:rPr>
          <w:sz w:val="20"/>
          <w:szCs w:val="20"/>
        </w:rPr>
        <w:t xml:space="preserve"> </w:t>
      </w:r>
      <w:r w:rsidRPr="00023825">
        <w:rPr>
          <w:sz w:val="20"/>
          <w:szCs w:val="20"/>
        </w:rPr>
        <w:t>https://doi.org/10.1111/j.1550-7408.2009.00446.x</w:t>
      </w:r>
    </w:p>
    <w:p w14:paraId="3A72DBD2" w14:textId="12F836A4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Kim YO, Shin K, Jang PG et al</w:t>
      </w:r>
      <w:r>
        <w:rPr>
          <w:sz w:val="20"/>
          <w:szCs w:val="20"/>
        </w:rPr>
        <w:t xml:space="preserve"> (2012)</w:t>
      </w:r>
      <w:r w:rsidRPr="00CB0B92">
        <w:rPr>
          <w:sz w:val="20"/>
          <w:szCs w:val="20"/>
        </w:rPr>
        <w:t xml:space="preserve"> Tintinnid species as biological indicators for monitoring intrusion of the warm oceanic waters into Korean coastal waters. </w:t>
      </w:r>
      <w:r>
        <w:rPr>
          <w:sz w:val="20"/>
          <w:szCs w:val="20"/>
        </w:rPr>
        <w:t>Ocean Sci J</w:t>
      </w:r>
      <w:r w:rsidRPr="00CB0B92">
        <w:rPr>
          <w:sz w:val="20"/>
          <w:szCs w:val="20"/>
        </w:rPr>
        <w:t xml:space="preserve"> 47</w:t>
      </w:r>
      <w:r w:rsidR="00047A97">
        <w:rPr>
          <w:sz w:val="20"/>
          <w:szCs w:val="20"/>
        </w:rPr>
        <w:t>(</w:t>
      </w:r>
      <w:r w:rsidRPr="00CB0B92">
        <w:rPr>
          <w:sz w:val="20"/>
          <w:szCs w:val="20"/>
        </w:rPr>
        <w:t>3</w:t>
      </w:r>
      <w:r w:rsidR="00047A97">
        <w:rPr>
          <w:sz w:val="20"/>
          <w:szCs w:val="20"/>
        </w:rPr>
        <w:t>)</w:t>
      </w:r>
      <w:r w:rsidRPr="00CB0B92">
        <w:rPr>
          <w:sz w:val="20"/>
          <w:szCs w:val="20"/>
        </w:rPr>
        <w:t>:161</w:t>
      </w:r>
      <w:r w:rsidR="00F57835" w:rsidRPr="00665780">
        <w:t>–</w:t>
      </w:r>
      <w:r w:rsidRPr="00CB0B92">
        <w:rPr>
          <w:sz w:val="20"/>
          <w:szCs w:val="20"/>
        </w:rPr>
        <w:t>172.</w:t>
      </w:r>
      <w:r>
        <w:rPr>
          <w:sz w:val="20"/>
          <w:szCs w:val="20"/>
        </w:rPr>
        <w:t xml:space="preserve"> </w:t>
      </w:r>
      <w:r w:rsidRPr="00023825">
        <w:rPr>
          <w:sz w:val="20"/>
          <w:szCs w:val="20"/>
        </w:rPr>
        <w:t>https://doi.org/10.1007/s12601-012-0016-4</w:t>
      </w:r>
    </w:p>
    <w:p w14:paraId="6367ED6A" w14:textId="55939B62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Krini F</w:t>
      </w:r>
      <w:r>
        <w:rPr>
          <w:sz w:val="20"/>
          <w:szCs w:val="20"/>
        </w:rPr>
        <w:t xml:space="preserve"> (1982) </w:t>
      </w:r>
      <w:r w:rsidRPr="00CB0B92">
        <w:rPr>
          <w:sz w:val="20"/>
          <w:szCs w:val="20"/>
        </w:rPr>
        <w:t xml:space="preserve">On vertical distribution of tintinnines (Ciliata, Oligotrichida, Tintinnina) in the open waters of the South Adriatic. </w:t>
      </w:r>
      <w:r w:rsidRPr="00D77AD4">
        <w:rPr>
          <w:sz w:val="20"/>
          <w:szCs w:val="20"/>
        </w:rPr>
        <w:t>Deep</w:t>
      </w:r>
      <w:r w:rsidR="00A22761" w:rsidRPr="00D77AD4">
        <w:rPr>
          <w:sz w:val="20"/>
          <w:szCs w:val="20"/>
        </w:rPr>
        <w:t>-</w:t>
      </w:r>
      <w:r w:rsidRPr="00D77AD4">
        <w:rPr>
          <w:sz w:val="20"/>
          <w:szCs w:val="20"/>
        </w:rPr>
        <w:t>Sea Res Part B Oceanogr Lit Rev</w:t>
      </w:r>
      <w:r w:rsidRPr="00CB0B92">
        <w:rPr>
          <w:sz w:val="20"/>
          <w:szCs w:val="20"/>
        </w:rPr>
        <w:t xml:space="preserve"> 29</w:t>
      </w:r>
      <w:r w:rsidR="00047A97">
        <w:rPr>
          <w:sz w:val="20"/>
          <w:szCs w:val="20"/>
        </w:rPr>
        <w:t>(</w:t>
      </w:r>
      <w:r w:rsidRPr="00CB0B92">
        <w:rPr>
          <w:sz w:val="20"/>
          <w:szCs w:val="20"/>
        </w:rPr>
        <w:t>1</w:t>
      </w:r>
      <w:r w:rsidR="00047A97">
        <w:rPr>
          <w:sz w:val="20"/>
          <w:szCs w:val="20"/>
        </w:rPr>
        <w:t>)</w:t>
      </w:r>
      <w:r w:rsidRPr="00CB0B92">
        <w:rPr>
          <w:sz w:val="20"/>
          <w:szCs w:val="20"/>
        </w:rPr>
        <w:t>:83</w:t>
      </w:r>
      <w:r w:rsidR="00F57835" w:rsidRPr="00665780">
        <w:t>–</w:t>
      </w:r>
      <w:r w:rsidRPr="00CB0B92">
        <w:rPr>
          <w:sz w:val="20"/>
          <w:szCs w:val="20"/>
        </w:rPr>
        <w:t>90.</w:t>
      </w:r>
      <w:r w:rsidRPr="00E075C3">
        <w:t xml:space="preserve"> </w:t>
      </w:r>
      <w:r w:rsidRPr="00E075C3">
        <w:rPr>
          <w:sz w:val="20"/>
          <w:szCs w:val="20"/>
        </w:rPr>
        <w:t>https://doi.org/10.1016/0198-0254(82)90374-0</w:t>
      </w:r>
    </w:p>
    <w:p w14:paraId="250BEB74" w14:textId="1FF528BF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Lee ES, Kim YO, Agatha S et al</w:t>
      </w:r>
      <w:r>
        <w:rPr>
          <w:sz w:val="20"/>
          <w:szCs w:val="20"/>
        </w:rPr>
        <w:t xml:space="preserve"> (2015) </w:t>
      </w:r>
      <w:r w:rsidRPr="00CB0B92">
        <w:rPr>
          <w:sz w:val="20"/>
          <w:szCs w:val="20"/>
        </w:rPr>
        <w:t xml:space="preserve">Revision of Strombidium paracalkinsi (Ciliophora: Oligotrichea: Oligotrichia), with comparison of strombidiids bearing thigmotactic membranelles. </w:t>
      </w:r>
      <w:r>
        <w:rPr>
          <w:sz w:val="20"/>
          <w:szCs w:val="20"/>
        </w:rPr>
        <w:t>J Eukaryot Microbiol</w:t>
      </w:r>
      <w:r w:rsidRPr="00CB0B92">
        <w:rPr>
          <w:sz w:val="20"/>
          <w:szCs w:val="20"/>
        </w:rPr>
        <w:t xml:space="preserve"> 62</w:t>
      </w:r>
      <w:r w:rsidR="00047A97">
        <w:rPr>
          <w:sz w:val="20"/>
          <w:szCs w:val="20"/>
        </w:rPr>
        <w:t>(</w:t>
      </w:r>
      <w:r w:rsidRPr="00CB0B92">
        <w:rPr>
          <w:sz w:val="20"/>
          <w:szCs w:val="20"/>
        </w:rPr>
        <w:t>3</w:t>
      </w:r>
      <w:r w:rsidR="00047A97">
        <w:rPr>
          <w:sz w:val="20"/>
          <w:szCs w:val="20"/>
        </w:rPr>
        <w:t>)</w:t>
      </w:r>
      <w:r w:rsidRPr="00CB0B92">
        <w:rPr>
          <w:sz w:val="20"/>
          <w:szCs w:val="20"/>
        </w:rPr>
        <w:t>:400</w:t>
      </w:r>
      <w:r w:rsidR="00F57835" w:rsidRPr="00665780">
        <w:t>–</w:t>
      </w:r>
      <w:r w:rsidRPr="00CB0B92">
        <w:rPr>
          <w:sz w:val="20"/>
          <w:szCs w:val="20"/>
        </w:rPr>
        <w:t>409.</w:t>
      </w:r>
      <w:r>
        <w:rPr>
          <w:sz w:val="20"/>
          <w:szCs w:val="20"/>
        </w:rPr>
        <w:t xml:space="preserve"> </w:t>
      </w:r>
      <w:r w:rsidRPr="00E075C3">
        <w:rPr>
          <w:sz w:val="20"/>
          <w:szCs w:val="20"/>
        </w:rPr>
        <w:t>https://doi.org/10.1111/jeu.12195</w:t>
      </w:r>
    </w:p>
    <w:p w14:paraId="555482DA" w14:textId="5A01B623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Lee ES, Shin MK, Kim YO</w:t>
      </w:r>
      <w:r>
        <w:rPr>
          <w:sz w:val="20"/>
          <w:szCs w:val="20"/>
        </w:rPr>
        <w:t xml:space="preserve"> (2011)</w:t>
      </w:r>
      <w:r w:rsidRPr="00CB0B92">
        <w:rPr>
          <w:sz w:val="20"/>
          <w:szCs w:val="20"/>
        </w:rPr>
        <w:t xml:space="preserve"> Morphological descriptions of four oligotrich ciliates (Ciliophora: Oligotrichia) from southern coast of Korea. Korean J Syst Zool 27</w:t>
      </w:r>
      <w:r w:rsidR="00047A97">
        <w:rPr>
          <w:sz w:val="20"/>
          <w:szCs w:val="20"/>
        </w:rPr>
        <w:t>(</w:t>
      </w:r>
      <w:r w:rsidRPr="00CB0B92">
        <w:rPr>
          <w:sz w:val="20"/>
          <w:szCs w:val="20"/>
        </w:rPr>
        <w:t>2</w:t>
      </w:r>
      <w:r w:rsidR="00047A97">
        <w:rPr>
          <w:sz w:val="20"/>
          <w:szCs w:val="20"/>
        </w:rPr>
        <w:t>)</w:t>
      </w:r>
      <w:r w:rsidRPr="00CB0B92">
        <w:rPr>
          <w:sz w:val="20"/>
          <w:szCs w:val="20"/>
        </w:rPr>
        <w:t>:131</w:t>
      </w:r>
      <w:r w:rsidR="00F57835" w:rsidRPr="00665780">
        <w:t>–</w:t>
      </w:r>
      <w:r w:rsidRPr="00CB0B92">
        <w:rPr>
          <w:sz w:val="20"/>
          <w:szCs w:val="20"/>
        </w:rPr>
        <w:t>141.</w:t>
      </w:r>
      <w:r w:rsidRPr="00E075C3">
        <w:t xml:space="preserve"> </w:t>
      </w:r>
      <w:r w:rsidRPr="00E075C3">
        <w:rPr>
          <w:sz w:val="20"/>
          <w:szCs w:val="20"/>
        </w:rPr>
        <w:t>https://doi.org/10.5635/KJSZ.2011.27.2.131</w:t>
      </w:r>
    </w:p>
    <w:p w14:paraId="262CCA80" w14:textId="5473FE5E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Lee KW, Choi YU</w:t>
      </w:r>
      <w:r>
        <w:rPr>
          <w:sz w:val="20"/>
          <w:szCs w:val="20"/>
        </w:rPr>
        <w:t xml:space="preserve"> (2016)</w:t>
      </w:r>
      <w:r w:rsidRPr="00CB0B92">
        <w:rPr>
          <w:sz w:val="20"/>
          <w:szCs w:val="20"/>
        </w:rPr>
        <w:t xml:space="preserve"> Population growth of a tropical tintinnid, metacylis tropica on different temperature, salinity and diet. </w:t>
      </w:r>
      <w:r w:rsidRPr="009C266A">
        <w:rPr>
          <w:sz w:val="20"/>
          <w:szCs w:val="20"/>
        </w:rPr>
        <w:t>J Korea Acad</w:t>
      </w:r>
      <w:r w:rsidR="00D77AD4">
        <w:rPr>
          <w:sz w:val="20"/>
          <w:szCs w:val="20"/>
        </w:rPr>
        <w:t xml:space="preserve"> </w:t>
      </w:r>
      <w:r w:rsidRPr="0033201A">
        <w:rPr>
          <w:sz w:val="20"/>
          <w:szCs w:val="20"/>
        </w:rPr>
        <w:t xml:space="preserve">Industr </w:t>
      </w:r>
      <w:r w:rsidR="00D77AD4">
        <w:rPr>
          <w:sz w:val="20"/>
          <w:szCs w:val="20"/>
        </w:rPr>
        <w:t>C</w:t>
      </w:r>
      <w:r w:rsidRPr="007B2C92">
        <w:rPr>
          <w:sz w:val="20"/>
          <w:szCs w:val="20"/>
        </w:rPr>
        <w:t>oop Soc</w:t>
      </w:r>
      <w:r w:rsidRPr="00CB0B92">
        <w:rPr>
          <w:sz w:val="20"/>
          <w:szCs w:val="20"/>
        </w:rPr>
        <w:t xml:space="preserve"> 17</w:t>
      </w:r>
      <w:r w:rsidR="00047A97">
        <w:rPr>
          <w:sz w:val="20"/>
          <w:szCs w:val="20"/>
        </w:rPr>
        <w:t>(</w:t>
      </w:r>
      <w:r w:rsidRPr="00CB0B92">
        <w:rPr>
          <w:sz w:val="20"/>
          <w:szCs w:val="20"/>
        </w:rPr>
        <w:t>9</w:t>
      </w:r>
      <w:r w:rsidR="00047A97">
        <w:rPr>
          <w:sz w:val="20"/>
          <w:szCs w:val="20"/>
        </w:rPr>
        <w:t>)</w:t>
      </w:r>
      <w:r w:rsidRPr="00CB0B92">
        <w:rPr>
          <w:sz w:val="20"/>
          <w:szCs w:val="20"/>
        </w:rPr>
        <w:t>:322</w:t>
      </w:r>
      <w:r w:rsidR="00F57835" w:rsidRPr="00665780">
        <w:t>–</w:t>
      </w:r>
      <w:r w:rsidRPr="00CB0B92">
        <w:rPr>
          <w:sz w:val="20"/>
          <w:szCs w:val="20"/>
        </w:rPr>
        <w:t>328.</w:t>
      </w:r>
      <w:r w:rsidRPr="0079447F">
        <w:t xml:space="preserve"> </w:t>
      </w:r>
      <w:r w:rsidRPr="0079447F">
        <w:rPr>
          <w:sz w:val="20"/>
          <w:szCs w:val="20"/>
        </w:rPr>
        <w:t>https://doi.org/10.5762/KAIS.2016.17.9.322</w:t>
      </w:r>
    </w:p>
    <w:p w14:paraId="1F615A28" w14:textId="00F25024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Li F, Huang Y, Yu Y et al</w:t>
      </w:r>
      <w:r>
        <w:rPr>
          <w:sz w:val="20"/>
          <w:szCs w:val="20"/>
        </w:rPr>
        <w:t xml:space="preserve"> (2020)</w:t>
      </w:r>
      <w:r w:rsidRPr="00CB0B92">
        <w:rPr>
          <w:sz w:val="20"/>
          <w:szCs w:val="20"/>
        </w:rPr>
        <w:t xml:space="preserve"> Taxonomy and phylogeny of a new marine planktonic ciliate, </w:t>
      </w:r>
      <w:r w:rsidRPr="00CB0B92">
        <w:rPr>
          <w:i/>
          <w:iCs/>
          <w:sz w:val="20"/>
          <w:szCs w:val="20"/>
        </w:rPr>
        <w:t>Strombidium pseudorapulum</w:t>
      </w:r>
      <w:r w:rsidRPr="00CB0B92">
        <w:rPr>
          <w:sz w:val="20"/>
          <w:szCs w:val="20"/>
        </w:rPr>
        <w:t xml:space="preserve"> sp. n. (Protozoa, Ciliophora, Oligotrichia)</w:t>
      </w:r>
      <w:r w:rsidR="00F27D39">
        <w:rPr>
          <w:sz w:val="20"/>
          <w:szCs w:val="20"/>
        </w:rPr>
        <w:t xml:space="preserve"> </w:t>
      </w:r>
      <w:r w:rsidR="00F27D39" w:rsidRPr="00F27D39">
        <w:rPr>
          <w:sz w:val="20"/>
          <w:szCs w:val="20"/>
        </w:rPr>
        <w:t>(in Chinese)</w:t>
      </w:r>
      <w:r w:rsidRPr="00CB0B92">
        <w:rPr>
          <w:sz w:val="20"/>
          <w:szCs w:val="20"/>
        </w:rPr>
        <w:t>.</w:t>
      </w:r>
      <w:r w:rsidR="00D73813" w:rsidRPr="00D73813">
        <w:t xml:space="preserve"> </w:t>
      </w:r>
      <w:r w:rsidR="00D73813" w:rsidRPr="00D73813">
        <w:rPr>
          <w:sz w:val="20"/>
          <w:szCs w:val="20"/>
        </w:rPr>
        <w:t>J O</w:t>
      </w:r>
      <w:r w:rsidR="00747267">
        <w:rPr>
          <w:sz w:val="20"/>
          <w:szCs w:val="20"/>
        </w:rPr>
        <w:t>cean</w:t>
      </w:r>
      <w:r w:rsidR="00D73813" w:rsidRPr="00D73813">
        <w:rPr>
          <w:sz w:val="20"/>
          <w:szCs w:val="20"/>
        </w:rPr>
        <w:t xml:space="preserve"> U</w:t>
      </w:r>
      <w:r w:rsidR="00747267">
        <w:rPr>
          <w:sz w:val="20"/>
          <w:szCs w:val="20"/>
        </w:rPr>
        <w:t>niv</w:t>
      </w:r>
      <w:r w:rsidR="009C11C4">
        <w:rPr>
          <w:sz w:val="20"/>
          <w:szCs w:val="20"/>
        </w:rPr>
        <w:t xml:space="preserve"> </w:t>
      </w:r>
      <w:r w:rsidRPr="00CB0B92">
        <w:rPr>
          <w:sz w:val="20"/>
          <w:szCs w:val="20"/>
        </w:rPr>
        <w:t>19</w:t>
      </w:r>
      <w:r w:rsidR="005E1676">
        <w:rPr>
          <w:sz w:val="20"/>
          <w:szCs w:val="20"/>
        </w:rPr>
        <w:t>(4)</w:t>
      </w:r>
      <w:r w:rsidRPr="00CB0B92">
        <w:rPr>
          <w:sz w:val="20"/>
          <w:szCs w:val="20"/>
        </w:rPr>
        <w:t>:</w:t>
      </w:r>
      <w:r w:rsidR="005E1676">
        <w:rPr>
          <w:sz w:val="20"/>
          <w:szCs w:val="20"/>
        </w:rPr>
        <w:t>954</w:t>
      </w:r>
      <w:r w:rsidR="005E1676" w:rsidRPr="00665780">
        <w:t>–</w:t>
      </w:r>
      <w:r w:rsidR="005E1676">
        <w:rPr>
          <w:sz w:val="20"/>
          <w:szCs w:val="20"/>
        </w:rPr>
        <w:t>960</w:t>
      </w:r>
      <w:r w:rsidRPr="00CB0B92">
        <w:rPr>
          <w:sz w:val="20"/>
          <w:szCs w:val="20"/>
        </w:rPr>
        <w:t>.</w:t>
      </w:r>
      <w:r w:rsidRPr="0079447F">
        <w:t xml:space="preserve"> </w:t>
      </w:r>
      <w:r w:rsidRPr="0079447F">
        <w:rPr>
          <w:sz w:val="20"/>
          <w:szCs w:val="20"/>
        </w:rPr>
        <w:t>https://doi.org/10.1007/s11802-020-4402-8</w:t>
      </w:r>
    </w:p>
    <w:p w14:paraId="74CC7935" w14:textId="749E155C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Li H, Xu Z, Zhang W et al</w:t>
      </w:r>
      <w:r>
        <w:rPr>
          <w:sz w:val="20"/>
          <w:szCs w:val="20"/>
        </w:rPr>
        <w:t xml:space="preserve"> (2016)</w:t>
      </w:r>
      <w:r w:rsidRPr="00CB0B92">
        <w:rPr>
          <w:sz w:val="20"/>
          <w:szCs w:val="20"/>
        </w:rPr>
        <w:t xml:space="preserve"> Boreal tintinnid assemblage in the northwest Pacific and its connection with the Japan Sea in summer 2014. P</w:t>
      </w:r>
      <w:r w:rsidR="00747267">
        <w:rPr>
          <w:sz w:val="20"/>
          <w:szCs w:val="20"/>
        </w:rPr>
        <w:t>l</w:t>
      </w:r>
      <w:r w:rsidRPr="00CB0B92">
        <w:rPr>
          <w:sz w:val="20"/>
          <w:szCs w:val="20"/>
        </w:rPr>
        <w:t>o</w:t>
      </w:r>
      <w:r w:rsidR="00747267">
        <w:rPr>
          <w:sz w:val="20"/>
          <w:szCs w:val="20"/>
        </w:rPr>
        <w:t>s</w:t>
      </w:r>
      <w:r w:rsidRPr="00CB0B92">
        <w:rPr>
          <w:sz w:val="20"/>
          <w:szCs w:val="20"/>
        </w:rPr>
        <w:t xml:space="preserve"> One 11</w:t>
      </w:r>
      <w:r w:rsidR="005E1676">
        <w:rPr>
          <w:sz w:val="20"/>
          <w:szCs w:val="20"/>
        </w:rPr>
        <w:t>(</w:t>
      </w:r>
      <w:r w:rsidRPr="00CB0B92">
        <w:rPr>
          <w:sz w:val="20"/>
          <w:szCs w:val="20"/>
        </w:rPr>
        <w:t>4</w:t>
      </w:r>
      <w:r w:rsidR="005E1676">
        <w:rPr>
          <w:sz w:val="20"/>
          <w:szCs w:val="20"/>
        </w:rPr>
        <w:t>)</w:t>
      </w:r>
      <w:r w:rsidRPr="00CB0B92">
        <w:rPr>
          <w:sz w:val="20"/>
          <w:szCs w:val="20"/>
        </w:rPr>
        <w:t>:e0153379.</w:t>
      </w:r>
      <w:r w:rsidRPr="0079447F">
        <w:t xml:space="preserve"> </w:t>
      </w:r>
      <w:r w:rsidRPr="0079447F">
        <w:rPr>
          <w:sz w:val="20"/>
          <w:szCs w:val="20"/>
        </w:rPr>
        <w:t>https://doi.org/10.1371/journal.pone.0153379</w:t>
      </w:r>
    </w:p>
    <w:p w14:paraId="6352EDCC" w14:textId="095E4922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Li L, Shao C, Song W et al</w:t>
      </w:r>
      <w:r>
        <w:rPr>
          <w:sz w:val="20"/>
          <w:szCs w:val="20"/>
        </w:rPr>
        <w:t xml:space="preserve"> (2009)</w:t>
      </w:r>
      <w:r w:rsidRPr="00CB0B92">
        <w:rPr>
          <w:sz w:val="20"/>
          <w:szCs w:val="20"/>
        </w:rPr>
        <w:t xml:space="preserve"> Does </w:t>
      </w:r>
      <w:r w:rsidRPr="00CB0B92">
        <w:rPr>
          <w:i/>
          <w:iCs/>
          <w:sz w:val="20"/>
          <w:szCs w:val="20"/>
        </w:rPr>
        <w:t>Kiitricha</w:t>
      </w:r>
      <w:r w:rsidRPr="00CB0B92">
        <w:rPr>
          <w:sz w:val="20"/>
          <w:szCs w:val="20"/>
        </w:rPr>
        <w:t xml:space="preserve"> (Protista, Ciliophora, Spirotrichea) belong to Euplotida or represent a primordial spirotrichous taxon? With suggestion to establish a new subclass Protohypotrichia. </w:t>
      </w:r>
      <w:r w:rsidR="005528C1" w:rsidRPr="005528C1">
        <w:rPr>
          <w:sz w:val="20"/>
          <w:szCs w:val="20"/>
        </w:rPr>
        <w:t>Int J Syst Evol Microbiol</w:t>
      </w:r>
      <w:r w:rsidRPr="00CB0B92">
        <w:rPr>
          <w:sz w:val="20"/>
          <w:szCs w:val="20"/>
        </w:rPr>
        <w:t xml:space="preserve"> 59</w:t>
      </w:r>
      <w:r w:rsidR="005E1676">
        <w:rPr>
          <w:sz w:val="20"/>
          <w:szCs w:val="20"/>
        </w:rPr>
        <w:t>(</w:t>
      </w:r>
      <w:r w:rsidRPr="00CB0B92">
        <w:rPr>
          <w:sz w:val="20"/>
          <w:szCs w:val="20"/>
        </w:rPr>
        <w:t>2</w:t>
      </w:r>
      <w:r w:rsidR="005E1676">
        <w:rPr>
          <w:sz w:val="20"/>
          <w:szCs w:val="20"/>
        </w:rPr>
        <w:t>)</w:t>
      </w:r>
      <w:r w:rsidRPr="00CB0B92">
        <w:rPr>
          <w:sz w:val="20"/>
          <w:szCs w:val="20"/>
        </w:rPr>
        <w:t>:439</w:t>
      </w:r>
      <w:r w:rsidR="00F57835" w:rsidRPr="00665780">
        <w:t>–</w:t>
      </w:r>
      <w:r w:rsidRPr="00CB0B92">
        <w:rPr>
          <w:sz w:val="20"/>
          <w:szCs w:val="20"/>
        </w:rPr>
        <w:t>446.</w:t>
      </w:r>
      <w:r>
        <w:rPr>
          <w:sz w:val="20"/>
          <w:szCs w:val="20"/>
        </w:rPr>
        <w:t xml:space="preserve"> </w:t>
      </w:r>
      <w:r w:rsidRPr="0015301E">
        <w:rPr>
          <w:sz w:val="20"/>
          <w:szCs w:val="20"/>
        </w:rPr>
        <w:t>https://doi.org/10.1099/ijs.0.65801-0</w:t>
      </w:r>
    </w:p>
    <w:p w14:paraId="7F799B93" w14:textId="37AB51DA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547587">
        <w:rPr>
          <w:sz w:val="20"/>
          <w:szCs w:val="20"/>
        </w:rPr>
        <w:t>Liu W, Xu D, Lin X</w:t>
      </w:r>
      <w:r w:rsidRPr="00CB0B92">
        <w:rPr>
          <w:sz w:val="20"/>
          <w:szCs w:val="20"/>
        </w:rPr>
        <w:t xml:space="preserve"> et al</w:t>
      </w:r>
      <w:r>
        <w:rPr>
          <w:sz w:val="20"/>
          <w:szCs w:val="20"/>
        </w:rPr>
        <w:t xml:space="preserve"> (2009)</w:t>
      </w:r>
      <w:r w:rsidRPr="00CB0B92">
        <w:rPr>
          <w:sz w:val="20"/>
          <w:szCs w:val="20"/>
        </w:rPr>
        <w:t xml:space="preserve"> </w:t>
      </w:r>
      <w:r w:rsidRPr="00CB0B92">
        <w:rPr>
          <w:i/>
          <w:iCs/>
          <w:sz w:val="20"/>
          <w:szCs w:val="20"/>
        </w:rPr>
        <w:t>Novistrombidium sinicum</w:t>
      </w:r>
      <w:r w:rsidRPr="00CB0B92">
        <w:rPr>
          <w:sz w:val="20"/>
          <w:szCs w:val="20"/>
        </w:rPr>
        <w:t xml:space="preserve"> n. sp. and </w:t>
      </w:r>
      <w:r w:rsidRPr="00CB0B92">
        <w:rPr>
          <w:i/>
          <w:iCs/>
          <w:sz w:val="20"/>
          <w:szCs w:val="20"/>
        </w:rPr>
        <w:t>Novistrombidium orientale</w:t>
      </w:r>
      <w:r w:rsidRPr="00CB0B92">
        <w:rPr>
          <w:sz w:val="20"/>
          <w:szCs w:val="20"/>
        </w:rPr>
        <w:t xml:space="preserve"> n. sp. (Protozoa: Ciliophora): two new oligotrich ciliates from a mangrove wetland, South China. </w:t>
      </w:r>
      <w:r>
        <w:rPr>
          <w:sz w:val="20"/>
          <w:szCs w:val="20"/>
        </w:rPr>
        <w:t>J Eukaryot Microbiol</w:t>
      </w:r>
      <w:r w:rsidRPr="00CB0B92">
        <w:rPr>
          <w:sz w:val="20"/>
          <w:szCs w:val="20"/>
        </w:rPr>
        <w:t xml:space="preserve"> 56</w:t>
      </w:r>
      <w:r w:rsidR="005E1676">
        <w:rPr>
          <w:sz w:val="20"/>
          <w:szCs w:val="20"/>
        </w:rPr>
        <w:t>(</w:t>
      </w:r>
      <w:r w:rsidRPr="00CB0B92">
        <w:rPr>
          <w:sz w:val="20"/>
          <w:szCs w:val="20"/>
        </w:rPr>
        <w:t>5</w:t>
      </w:r>
      <w:r w:rsidR="005E1676">
        <w:rPr>
          <w:sz w:val="20"/>
          <w:szCs w:val="20"/>
        </w:rPr>
        <w:t>)</w:t>
      </w:r>
      <w:r w:rsidRPr="00CB0B92">
        <w:rPr>
          <w:sz w:val="20"/>
          <w:szCs w:val="20"/>
        </w:rPr>
        <w:t>:459</w:t>
      </w:r>
      <w:r w:rsidR="00F57835" w:rsidRPr="00665780">
        <w:t>–</w:t>
      </w:r>
      <w:r w:rsidRPr="00CB0B92">
        <w:rPr>
          <w:sz w:val="20"/>
          <w:szCs w:val="20"/>
        </w:rPr>
        <w:t>465.</w:t>
      </w:r>
      <w:r w:rsidRPr="0015301E">
        <w:t xml:space="preserve"> </w:t>
      </w:r>
      <w:r w:rsidRPr="0015301E">
        <w:rPr>
          <w:sz w:val="20"/>
          <w:szCs w:val="20"/>
        </w:rPr>
        <w:t>https://doi.org/10.1111/j.1550-7408.2009.00425.x</w:t>
      </w:r>
    </w:p>
    <w:p w14:paraId="775248E4" w14:textId="290D537C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547587">
        <w:rPr>
          <w:sz w:val="20"/>
          <w:szCs w:val="20"/>
        </w:rPr>
        <w:t>Liu W, Yi Z, Li J</w:t>
      </w:r>
      <w:r w:rsidRPr="00CB0B92">
        <w:rPr>
          <w:sz w:val="20"/>
          <w:szCs w:val="20"/>
        </w:rPr>
        <w:t xml:space="preserve"> et al</w:t>
      </w:r>
      <w:r>
        <w:rPr>
          <w:sz w:val="20"/>
          <w:szCs w:val="20"/>
        </w:rPr>
        <w:t xml:space="preserve"> (2013)</w:t>
      </w:r>
      <w:r w:rsidRPr="00CB0B92">
        <w:rPr>
          <w:sz w:val="20"/>
          <w:szCs w:val="20"/>
        </w:rPr>
        <w:t xml:space="preserve"> Taxonomy, morphology and phylogeny of three new oligotrich ciliates (Protozoa, Ciliophora, Oligotrichia) from southern China. </w:t>
      </w:r>
      <w:r w:rsidR="005528C1" w:rsidRPr="005528C1">
        <w:rPr>
          <w:sz w:val="20"/>
          <w:szCs w:val="20"/>
        </w:rPr>
        <w:t>Int J Syst Evol Microbiol</w:t>
      </w:r>
      <w:r w:rsidRPr="00CB0B92">
        <w:rPr>
          <w:sz w:val="20"/>
          <w:szCs w:val="20"/>
        </w:rPr>
        <w:t xml:space="preserve"> 63</w:t>
      </w:r>
      <w:r w:rsidR="005E1676">
        <w:rPr>
          <w:sz w:val="20"/>
          <w:szCs w:val="20"/>
        </w:rPr>
        <w:t>(</w:t>
      </w:r>
      <w:r w:rsidRPr="00CB0B92">
        <w:rPr>
          <w:sz w:val="20"/>
          <w:szCs w:val="20"/>
        </w:rPr>
        <w:t>12</w:t>
      </w:r>
      <w:r w:rsidR="005E1676">
        <w:rPr>
          <w:sz w:val="20"/>
          <w:szCs w:val="20"/>
        </w:rPr>
        <w:t>)</w:t>
      </w:r>
      <w:r w:rsidRPr="00CB0B92">
        <w:rPr>
          <w:sz w:val="20"/>
          <w:szCs w:val="20"/>
        </w:rPr>
        <w:t>:4805</w:t>
      </w:r>
      <w:r w:rsidR="00F57835" w:rsidRPr="00665780">
        <w:t>–</w:t>
      </w:r>
      <w:r w:rsidRPr="00CB0B92">
        <w:rPr>
          <w:sz w:val="20"/>
          <w:szCs w:val="20"/>
        </w:rPr>
        <w:t>4817.</w:t>
      </w:r>
      <w:r w:rsidRPr="0015301E">
        <w:t xml:space="preserve"> </w:t>
      </w:r>
      <w:r w:rsidRPr="0015301E">
        <w:rPr>
          <w:sz w:val="20"/>
          <w:szCs w:val="20"/>
        </w:rPr>
        <w:t>https://doi.org/10.1099/ijs.0.052878-0</w:t>
      </w:r>
    </w:p>
    <w:p w14:paraId="2AC341A6" w14:textId="4D2ACB0A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547587">
        <w:rPr>
          <w:sz w:val="20"/>
          <w:szCs w:val="20"/>
        </w:rPr>
        <w:t>Liu W, Yi Z, Lin X</w:t>
      </w:r>
      <w:r w:rsidRPr="00CB0B92">
        <w:rPr>
          <w:sz w:val="20"/>
          <w:szCs w:val="20"/>
        </w:rPr>
        <w:t xml:space="preserve"> et al</w:t>
      </w:r>
      <w:r>
        <w:rPr>
          <w:sz w:val="20"/>
          <w:szCs w:val="20"/>
        </w:rPr>
        <w:t xml:space="preserve"> (2011)</w:t>
      </w:r>
      <w:r w:rsidRPr="00CB0B92">
        <w:rPr>
          <w:sz w:val="20"/>
          <w:szCs w:val="20"/>
        </w:rPr>
        <w:t xml:space="preserve"> Morphologic and molecular data suggest that </w:t>
      </w:r>
      <w:r w:rsidRPr="00CB0B92">
        <w:rPr>
          <w:i/>
          <w:iCs/>
          <w:sz w:val="20"/>
          <w:szCs w:val="20"/>
        </w:rPr>
        <w:t>Lynnella semiglobulosa</w:t>
      </w:r>
      <w:r w:rsidRPr="00CB0B92">
        <w:rPr>
          <w:sz w:val="20"/>
          <w:szCs w:val="20"/>
        </w:rPr>
        <w:t xml:space="preserve"> n. g., n. sp. represents a new family within the subclass Choreotrichia (Ciliophora, Spirotrichea). </w:t>
      </w:r>
      <w:r>
        <w:rPr>
          <w:sz w:val="20"/>
          <w:szCs w:val="20"/>
        </w:rPr>
        <w:t>J Eukaryot Microbiol</w:t>
      </w:r>
      <w:r w:rsidRPr="00CB0B92">
        <w:rPr>
          <w:sz w:val="20"/>
          <w:szCs w:val="20"/>
        </w:rPr>
        <w:t xml:space="preserve"> 58</w:t>
      </w:r>
      <w:r w:rsidR="005E1676">
        <w:rPr>
          <w:sz w:val="20"/>
          <w:szCs w:val="20"/>
        </w:rPr>
        <w:t>(</w:t>
      </w:r>
      <w:r w:rsidRPr="00CB0B92">
        <w:rPr>
          <w:sz w:val="20"/>
          <w:szCs w:val="20"/>
        </w:rPr>
        <w:t>1</w:t>
      </w:r>
      <w:r w:rsidR="005E1676">
        <w:rPr>
          <w:sz w:val="20"/>
          <w:szCs w:val="20"/>
        </w:rPr>
        <w:t>)</w:t>
      </w:r>
      <w:r w:rsidRPr="00CB0B92">
        <w:rPr>
          <w:sz w:val="20"/>
          <w:szCs w:val="20"/>
        </w:rPr>
        <w:t>:43</w:t>
      </w:r>
      <w:r w:rsidR="00F57835" w:rsidRPr="00665780">
        <w:t>–</w:t>
      </w:r>
      <w:r w:rsidRPr="00CB0B92">
        <w:rPr>
          <w:sz w:val="20"/>
          <w:szCs w:val="20"/>
        </w:rPr>
        <w:t>49.</w:t>
      </w:r>
      <w:r w:rsidRPr="0015301E">
        <w:t xml:space="preserve"> </w:t>
      </w:r>
      <w:r w:rsidRPr="0015301E">
        <w:rPr>
          <w:sz w:val="20"/>
          <w:szCs w:val="20"/>
        </w:rPr>
        <w:t>https://doi.org/10.1111/j.1550-7408.2010.00519.x</w:t>
      </w:r>
    </w:p>
    <w:p w14:paraId="1FBA49A9" w14:textId="32495DFB" w:rsidR="001929B7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547587">
        <w:rPr>
          <w:sz w:val="20"/>
          <w:szCs w:val="20"/>
        </w:rPr>
        <w:lastRenderedPageBreak/>
        <w:t>Liu W, Yi Z, Lin X</w:t>
      </w:r>
      <w:r w:rsidRPr="00CB0B92">
        <w:rPr>
          <w:sz w:val="20"/>
          <w:szCs w:val="20"/>
        </w:rPr>
        <w:t xml:space="preserve"> et al</w:t>
      </w:r>
      <w:r>
        <w:rPr>
          <w:sz w:val="20"/>
          <w:szCs w:val="20"/>
        </w:rPr>
        <w:t xml:space="preserve"> (2012)</w:t>
      </w:r>
      <w:r w:rsidRPr="00CB0B92">
        <w:rPr>
          <w:sz w:val="20"/>
          <w:szCs w:val="20"/>
        </w:rPr>
        <w:t xml:space="preserve"> Phylogeny of three choreotrich genera (Protozoa, Ciliophora, Spirotrichea), with morphological, morphogenetic and molecular investigations on three strobilidiid species. </w:t>
      </w:r>
      <w:r w:rsidR="007C758F">
        <w:rPr>
          <w:sz w:val="20"/>
          <w:szCs w:val="20"/>
        </w:rPr>
        <w:t>Zool Scr</w:t>
      </w:r>
      <w:r w:rsidRPr="00CB0B92">
        <w:rPr>
          <w:sz w:val="20"/>
          <w:szCs w:val="20"/>
        </w:rPr>
        <w:t xml:space="preserve"> 41</w:t>
      </w:r>
      <w:r w:rsidR="005E1676">
        <w:rPr>
          <w:sz w:val="20"/>
          <w:szCs w:val="20"/>
        </w:rPr>
        <w:t>(</w:t>
      </w:r>
      <w:r w:rsidRPr="00CB0B92">
        <w:rPr>
          <w:sz w:val="20"/>
          <w:szCs w:val="20"/>
        </w:rPr>
        <w:t>4</w:t>
      </w:r>
      <w:r w:rsidR="005E1676">
        <w:rPr>
          <w:sz w:val="20"/>
          <w:szCs w:val="20"/>
        </w:rPr>
        <w:t>)</w:t>
      </w:r>
      <w:r w:rsidRPr="00CB0B92">
        <w:rPr>
          <w:sz w:val="20"/>
          <w:szCs w:val="20"/>
        </w:rPr>
        <w:t>:417</w:t>
      </w:r>
      <w:r w:rsidR="0094009B" w:rsidRPr="00665780">
        <w:t>–</w:t>
      </w:r>
      <w:r w:rsidRPr="00CB0B92">
        <w:rPr>
          <w:sz w:val="20"/>
          <w:szCs w:val="20"/>
        </w:rPr>
        <w:t>434.</w:t>
      </w:r>
      <w:r w:rsidRPr="0015301E">
        <w:t xml:space="preserve"> </w:t>
      </w:r>
      <w:r w:rsidR="00CB5110" w:rsidRPr="00CB5110">
        <w:rPr>
          <w:sz w:val="20"/>
          <w:szCs w:val="20"/>
        </w:rPr>
        <w:t>https://doi.org/10.1080/14772000.2011.605812</w:t>
      </w:r>
    </w:p>
    <w:p w14:paraId="48A88F64" w14:textId="573FDF60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547587">
        <w:rPr>
          <w:sz w:val="20"/>
          <w:szCs w:val="20"/>
        </w:rPr>
        <w:t xml:space="preserve">Liu W, Yi Z, </w:t>
      </w:r>
      <w:r w:rsidRPr="001B1AFC">
        <w:rPr>
          <w:sz w:val="20"/>
          <w:szCs w:val="20"/>
        </w:rPr>
        <w:t>Lin X</w:t>
      </w:r>
      <w:r w:rsidRPr="006A3991">
        <w:rPr>
          <w:sz w:val="20"/>
          <w:szCs w:val="20"/>
        </w:rPr>
        <w:t xml:space="preserve"> et al (2015) Morphology and molecular phylogeny of three new oligotrich ciliates (Protozoa, Ciliophora) from the South China Sea. </w:t>
      </w:r>
      <w:r w:rsidR="005528C1" w:rsidRPr="005528C1">
        <w:rPr>
          <w:sz w:val="20"/>
          <w:szCs w:val="20"/>
        </w:rPr>
        <w:t>Zool J Linn Soc</w:t>
      </w:r>
      <w:r w:rsidRPr="006A3991">
        <w:rPr>
          <w:sz w:val="20"/>
          <w:szCs w:val="20"/>
        </w:rPr>
        <w:t xml:space="preserve"> 174</w:t>
      </w:r>
      <w:r w:rsidR="00D02FF8">
        <w:rPr>
          <w:sz w:val="20"/>
          <w:szCs w:val="20"/>
        </w:rPr>
        <w:t>(</w:t>
      </w:r>
      <w:r w:rsidRPr="006A3991">
        <w:rPr>
          <w:sz w:val="20"/>
          <w:szCs w:val="20"/>
        </w:rPr>
        <w:t>4</w:t>
      </w:r>
      <w:r w:rsidR="00D02FF8">
        <w:rPr>
          <w:sz w:val="20"/>
          <w:szCs w:val="20"/>
        </w:rPr>
        <w:t>)</w:t>
      </w:r>
      <w:r w:rsidRPr="006A3991">
        <w:rPr>
          <w:sz w:val="20"/>
          <w:szCs w:val="20"/>
        </w:rPr>
        <w:t>:653</w:t>
      </w:r>
      <w:r w:rsidR="00F57835" w:rsidRPr="00665780">
        <w:t>–</w:t>
      </w:r>
      <w:r>
        <w:rPr>
          <w:sz w:val="20"/>
          <w:szCs w:val="20"/>
        </w:rPr>
        <w:t>6</w:t>
      </w:r>
      <w:r w:rsidRPr="006A3991">
        <w:rPr>
          <w:sz w:val="20"/>
          <w:szCs w:val="20"/>
        </w:rPr>
        <w:t>65. https://doi.org/10.1111/zoj.12257</w:t>
      </w:r>
    </w:p>
    <w:p w14:paraId="0591D59C" w14:textId="324A8BA7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547587">
        <w:rPr>
          <w:sz w:val="20"/>
          <w:szCs w:val="20"/>
        </w:rPr>
        <w:t>Liu W, Yi Z,</w:t>
      </w:r>
      <w:r w:rsidRPr="00CB0B92">
        <w:rPr>
          <w:sz w:val="20"/>
          <w:szCs w:val="20"/>
        </w:rPr>
        <w:t xml:space="preserve"> Warren A et al</w:t>
      </w:r>
      <w:r>
        <w:rPr>
          <w:sz w:val="20"/>
          <w:szCs w:val="20"/>
        </w:rPr>
        <w:t xml:space="preserve"> (2011)</w:t>
      </w:r>
      <w:r w:rsidRPr="00CB0B92">
        <w:rPr>
          <w:sz w:val="20"/>
          <w:szCs w:val="20"/>
        </w:rPr>
        <w:t xml:space="preserve"> Taxonomy, morphology and molecular systematics of a new oligotrich ciliate,</w:t>
      </w:r>
      <w:r w:rsidRPr="00CB0B92">
        <w:rPr>
          <w:i/>
          <w:iCs/>
          <w:sz w:val="20"/>
          <w:szCs w:val="20"/>
        </w:rPr>
        <w:t xml:space="preserve">Williophrya maedai </w:t>
      </w:r>
      <w:r w:rsidRPr="00CB0B92">
        <w:rPr>
          <w:sz w:val="20"/>
          <w:szCs w:val="20"/>
        </w:rPr>
        <w:t xml:space="preserve">gen. nov., sp. nov., with redescriptions of </w:t>
      </w:r>
      <w:r w:rsidRPr="00CB0B92">
        <w:rPr>
          <w:i/>
          <w:iCs/>
          <w:sz w:val="20"/>
          <w:szCs w:val="20"/>
        </w:rPr>
        <w:t>Strombidium basimorphum</w:t>
      </w:r>
      <w:r w:rsidRPr="00CB0B92">
        <w:rPr>
          <w:sz w:val="20"/>
          <w:szCs w:val="20"/>
        </w:rPr>
        <w:t xml:space="preserve"> and </w:t>
      </w:r>
      <w:r w:rsidRPr="00CB0B92">
        <w:rPr>
          <w:i/>
          <w:iCs/>
          <w:sz w:val="20"/>
          <w:szCs w:val="20"/>
        </w:rPr>
        <w:t>Pseudotontonia simplicidens</w:t>
      </w:r>
      <w:r w:rsidRPr="00CB0B92">
        <w:rPr>
          <w:sz w:val="20"/>
          <w:szCs w:val="20"/>
        </w:rPr>
        <w:t xml:space="preserve"> (Protozoa, Ciliophora, Oligotrichia).</w:t>
      </w:r>
      <w:r>
        <w:rPr>
          <w:sz w:val="20"/>
          <w:szCs w:val="20"/>
        </w:rPr>
        <w:t xml:space="preserve"> </w:t>
      </w:r>
      <w:r w:rsidRPr="008222F9">
        <w:rPr>
          <w:sz w:val="20"/>
          <w:szCs w:val="20"/>
        </w:rPr>
        <w:t>Syst Biodivers</w:t>
      </w:r>
      <w:r>
        <w:rPr>
          <w:sz w:val="20"/>
          <w:szCs w:val="20"/>
        </w:rPr>
        <w:t xml:space="preserve"> 9</w:t>
      </w:r>
      <w:r w:rsidR="00D02FF8">
        <w:rPr>
          <w:sz w:val="20"/>
          <w:szCs w:val="20"/>
        </w:rPr>
        <w:t>(</w:t>
      </w:r>
      <w:r>
        <w:rPr>
          <w:sz w:val="20"/>
          <w:szCs w:val="20"/>
        </w:rPr>
        <w:t>3</w:t>
      </w:r>
      <w:r w:rsidR="00D02FF8">
        <w:rPr>
          <w:sz w:val="20"/>
          <w:szCs w:val="20"/>
        </w:rPr>
        <w:t>)</w:t>
      </w:r>
      <w:r>
        <w:rPr>
          <w:sz w:val="20"/>
          <w:szCs w:val="20"/>
        </w:rPr>
        <w:t>:247</w:t>
      </w:r>
      <w:r w:rsidR="0094009B" w:rsidRPr="00665780">
        <w:t>–</w:t>
      </w:r>
      <w:r>
        <w:rPr>
          <w:sz w:val="20"/>
          <w:szCs w:val="20"/>
        </w:rPr>
        <w:t>258</w:t>
      </w:r>
      <w:r w:rsidRPr="008222F9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15301E">
        <w:rPr>
          <w:sz w:val="20"/>
          <w:szCs w:val="20"/>
        </w:rPr>
        <w:t>https://doi.org/10.1080/14772000.2011.605812</w:t>
      </w:r>
    </w:p>
    <w:p w14:paraId="46BC72D3" w14:textId="70FF1C6D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547587">
        <w:rPr>
          <w:sz w:val="20"/>
          <w:szCs w:val="20"/>
        </w:rPr>
        <w:t>Liu W, Yi Z, Xu D</w:t>
      </w:r>
      <w:r w:rsidRPr="00CB0B92">
        <w:rPr>
          <w:sz w:val="20"/>
          <w:szCs w:val="20"/>
        </w:rPr>
        <w:t xml:space="preserve"> et al</w:t>
      </w:r>
      <w:r>
        <w:rPr>
          <w:sz w:val="20"/>
          <w:szCs w:val="20"/>
        </w:rPr>
        <w:t xml:space="preserve"> (2015)</w:t>
      </w:r>
      <w:r w:rsidRPr="00CB0B92">
        <w:rPr>
          <w:sz w:val="20"/>
          <w:szCs w:val="20"/>
        </w:rPr>
        <w:t xml:space="preserve"> Two new genera of planktonic ciliates and insights into the evolution of the family Strombidiidae (Protista, Ciliophora, Oligotrichia). P</w:t>
      </w:r>
      <w:r w:rsidR="00934191">
        <w:rPr>
          <w:sz w:val="20"/>
          <w:szCs w:val="20"/>
        </w:rPr>
        <w:t>l</w:t>
      </w:r>
      <w:r w:rsidRPr="00CB0B92">
        <w:rPr>
          <w:sz w:val="20"/>
          <w:szCs w:val="20"/>
        </w:rPr>
        <w:t>o</w:t>
      </w:r>
      <w:r w:rsidR="00934191">
        <w:rPr>
          <w:sz w:val="20"/>
          <w:szCs w:val="20"/>
        </w:rPr>
        <w:t>s</w:t>
      </w:r>
      <w:r w:rsidRPr="00CB0B92">
        <w:rPr>
          <w:sz w:val="20"/>
          <w:szCs w:val="20"/>
        </w:rPr>
        <w:t xml:space="preserve"> One 10</w:t>
      </w:r>
      <w:r w:rsidR="00D02FF8">
        <w:rPr>
          <w:sz w:val="20"/>
          <w:szCs w:val="20"/>
        </w:rPr>
        <w:t>(</w:t>
      </w:r>
      <w:r w:rsidRPr="00CB0B92">
        <w:rPr>
          <w:sz w:val="20"/>
          <w:szCs w:val="20"/>
        </w:rPr>
        <w:t>6</w:t>
      </w:r>
      <w:r w:rsidR="00D02FF8">
        <w:rPr>
          <w:sz w:val="20"/>
          <w:szCs w:val="20"/>
        </w:rPr>
        <w:t>)</w:t>
      </w:r>
      <w:r w:rsidRPr="00CB0B92">
        <w:rPr>
          <w:sz w:val="20"/>
          <w:szCs w:val="20"/>
        </w:rPr>
        <w:t>:e0131726.</w:t>
      </w:r>
      <w:r w:rsidRPr="0015301E">
        <w:t xml:space="preserve"> </w:t>
      </w:r>
      <w:r w:rsidRPr="0015301E">
        <w:rPr>
          <w:sz w:val="20"/>
          <w:szCs w:val="20"/>
        </w:rPr>
        <w:t>https://doi.org/10.1371/journal.pone.0131726</w:t>
      </w:r>
    </w:p>
    <w:p w14:paraId="468DE87C" w14:textId="6D445CD8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Lynn DH, Montagnes DJS, Dale T et al</w:t>
      </w:r>
      <w:r>
        <w:rPr>
          <w:sz w:val="20"/>
          <w:szCs w:val="20"/>
        </w:rPr>
        <w:t xml:space="preserve"> (1991) </w:t>
      </w:r>
      <w:r w:rsidRPr="00CB0B92">
        <w:rPr>
          <w:sz w:val="20"/>
          <w:szCs w:val="20"/>
        </w:rPr>
        <w:t xml:space="preserve">A reassessment of the genus </w:t>
      </w:r>
      <w:r w:rsidRPr="00CB0B92">
        <w:rPr>
          <w:i/>
          <w:iCs/>
          <w:sz w:val="20"/>
          <w:szCs w:val="20"/>
        </w:rPr>
        <w:t>Strombidinopsis</w:t>
      </w:r>
      <w:r w:rsidRPr="00CB0B92">
        <w:rPr>
          <w:sz w:val="20"/>
          <w:szCs w:val="20"/>
        </w:rPr>
        <w:t xml:space="preserve"> (Ciliophora, Choreotrichida) with descriptions of four new planktonic species and remarks in its taxonomy and phylogeny. </w:t>
      </w:r>
      <w:r w:rsidR="005528C1" w:rsidRPr="005528C1">
        <w:rPr>
          <w:sz w:val="20"/>
          <w:szCs w:val="20"/>
        </w:rPr>
        <w:t>J Mar Biol Assoc U</w:t>
      </w:r>
      <w:r w:rsidR="005528C1">
        <w:rPr>
          <w:sz w:val="20"/>
          <w:szCs w:val="20"/>
        </w:rPr>
        <w:t xml:space="preserve"> </w:t>
      </w:r>
      <w:r w:rsidR="005528C1" w:rsidRPr="005528C1">
        <w:rPr>
          <w:sz w:val="20"/>
          <w:szCs w:val="20"/>
        </w:rPr>
        <w:t>K</w:t>
      </w:r>
      <w:r w:rsidRPr="00CB0B92">
        <w:rPr>
          <w:sz w:val="20"/>
          <w:szCs w:val="20"/>
        </w:rPr>
        <w:t xml:space="preserve"> 71</w:t>
      </w:r>
      <w:r w:rsidR="00D02FF8">
        <w:rPr>
          <w:sz w:val="20"/>
          <w:szCs w:val="20"/>
        </w:rPr>
        <w:t>(</w:t>
      </w:r>
      <w:r w:rsidRPr="00CB0B92">
        <w:rPr>
          <w:sz w:val="20"/>
          <w:szCs w:val="20"/>
        </w:rPr>
        <w:t>3</w:t>
      </w:r>
      <w:r w:rsidR="00D02FF8">
        <w:rPr>
          <w:sz w:val="20"/>
          <w:szCs w:val="20"/>
        </w:rPr>
        <w:t>)</w:t>
      </w:r>
      <w:r w:rsidRPr="00CB0B92">
        <w:rPr>
          <w:sz w:val="20"/>
          <w:szCs w:val="20"/>
        </w:rPr>
        <w:t>:597</w:t>
      </w:r>
      <w:r w:rsidR="00F57835" w:rsidRPr="00665780">
        <w:t>–</w:t>
      </w:r>
      <w:r w:rsidRPr="00CB0B92">
        <w:rPr>
          <w:sz w:val="20"/>
          <w:szCs w:val="20"/>
        </w:rPr>
        <w:t>612.</w:t>
      </w:r>
      <w:r w:rsidRPr="0015301E">
        <w:t xml:space="preserve"> </w:t>
      </w:r>
      <w:r w:rsidRPr="0015301E">
        <w:rPr>
          <w:sz w:val="20"/>
          <w:szCs w:val="20"/>
        </w:rPr>
        <w:t>https://doi.org/10.1017/S0025315400053170</w:t>
      </w:r>
    </w:p>
    <w:p w14:paraId="4D1CC319" w14:textId="76AABBDE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Miao M, Shao C, Jiang J et al</w:t>
      </w:r>
      <w:r>
        <w:rPr>
          <w:sz w:val="20"/>
          <w:szCs w:val="20"/>
        </w:rPr>
        <w:t xml:space="preserve"> (2009)</w:t>
      </w:r>
      <w:r w:rsidRPr="00CB0B92">
        <w:rPr>
          <w:sz w:val="20"/>
          <w:szCs w:val="20"/>
        </w:rPr>
        <w:t xml:space="preserve"> </w:t>
      </w:r>
      <w:r w:rsidRPr="00CB0B92">
        <w:rPr>
          <w:i/>
          <w:iCs/>
          <w:sz w:val="20"/>
          <w:szCs w:val="20"/>
        </w:rPr>
        <w:t>Caryotricha minuta</w:t>
      </w:r>
      <w:r w:rsidRPr="00CB0B92">
        <w:rPr>
          <w:sz w:val="20"/>
          <w:szCs w:val="20"/>
        </w:rPr>
        <w:t xml:space="preserve"> (Xu et al., 2008) nov. comb., a unique marine ciliate (Protista, Ciliophora, Spirotrichea), with phylogenetic analysis of the ambiguous genus </w:t>
      </w:r>
      <w:r w:rsidRPr="00CB0B92">
        <w:rPr>
          <w:i/>
          <w:iCs/>
          <w:sz w:val="20"/>
          <w:szCs w:val="20"/>
        </w:rPr>
        <w:t>Caryotricha</w:t>
      </w:r>
      <w:r w:rsidRPr="00CB0B92">
        <w:rPr>
          <w:sz w:val="20"/>
          <w:szCs w:val="20"/>
        </w:rPr>
        <w:t xml:space="preserve"> inferred from the small-subunit rRNA gene sequence. </w:t>
      </w:r>
      <w:r w:rsidR="005528C1">
        <w:rPr>
          <w:sz w:val="20"/>
          <w:szCs w:val="20"/>
        </w:rPr>
        <w:t>Int J Syst Evol Microbiol</w:t>
      </w:r>
      <w:r w:rsidRPr="00CB0B92">
        <w:rPr>
          <w:sz w:val="20"/>
          <w:szCs w:val="20"/>
        </w:rPr>
        <w:t xml:space="preserve"> 59</w:t>
      </w:r>
      <w:r w:rsidR="00D02FF8">
        <w:rPr>
          <w:sz w:val="20"/>
          <w:szCs w:val="20"/>
        </w:rPr>
        <w:t>(</w:t>
      </w:r>
      <w:r w:rsidRPr="00CB0B92">
        <w:rPr>
          <w:sz w:val="20"/>
          <w:szCs w:val="20"/>
        </w:rPr>
        <w:t>2</w:t>
      </w:r>
      <w:r w:rsidR="00D02FF8">
        <w:rPr>
          <w:sz w:val="20"/>
          <w:szCs w:val="20"/>
        </w:rPr>
        <w:t>)</w:t>
      </w:r>
      <w:r w:rsidRPr="00CB0B92">
        <w:rPr>
          <w:sz w:val="20"/>
          <w:szCs w:val="20"/>
        </w:rPr>
        <w:t>:430</w:t>
      </w:r>
      <w:r w:rsidR="00F57835" w:rsidRPr="00665780">
        <w:t>–</w:t>
      </w:r>
      <w:r w:rsidRPr="00CB0B92">
        <w:rPr>
          <w:sz w:val="20"/>
          <w:szCs w:val="20"/>
        </w:rPr>
        <w:t>438.</w:t>
      </w:r>
      <w:r w:rsidRPr="0015301E">
        <w:t xml:space="preserve"> </w:t>
      </w:r>
      <w:r w:rsidRPr="0015301E">
        <w:rPr>
          <w:sz w:val="20"/>
          <w:szCs w:val="20"/>
        </w:rPr>
        <w:t>https://doi.org/10.1099/ijs.0.65855-0</w:t>
      </w:r>
    </w:p>
    <w:p w14:paraId="63757F0E" w14:textId="1C8668EC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Modeo L, Petroni G, Rosati G et al</w:t>
      </w:r>
      <w:r>
        <w:rPr>
          <w:sz w:val="20"/>
          <w:szCs w:val="20"/>
        </w:rPr>
        <w:t xml:space="preserve"> (2003) </w:t>
      </w:r>
      <w:r w:rsidRPr="00CB0B92">
        <w:rPr>
          <w:sz w:val="20"/>
          <w:szCs w:val="20"/>
        </w:rPr>
        <w:t xml:space="preserve">A multidisciplinary approach to describe protists: redescriptions of </w:t>
      </w:r>
      <w:r w:rsidRPr="00CB0B92">
        <w:rPr>
          <w:i/>
          <w:iCs/>
          <w:sz w:val="20"/>
          <w:szCs w:val="20"/>
        </w:rPr>
        <w:t>Novistrombidium testaceum</w:t>
      </w:r>
      <w:r w:rsidRPr="00CB0B92">
        <w:rPr>
          <w:sz w:val="20"/>
          <w:szCs w:val="20"/>
        </w:rPr>
        <w:t xml:space="preserve"> Anigstein 1914 and </w:t>
      </w:r>
      <w:r w:rsidRPr="00CB0B92">
        <w:rPr>
          <w:i/>
          <w:iCs/>
          <w:sz w:val="20"/>
          <w:szCs w:val="20"/>
        </w:rPr>
        <w:t xml:space="preserve">Strombidium inclinatum </w:t>
      </w:r>
      <w:r w:rsidRPr="00CB0B92">
        <w:rPr>
          <w:sz w:val="20"/>
          <w:szCs w:val="20"/>
        </w:rPr>
        <w:t xml:space="preserve">Montagnes, Taylor, and Lynn 1990 (Ciliophora, Oligotrichia). </w:t>
      </w:r>
      <w:r>
        <w:rPr>
          <w:sz w:val="20"/>
          <w:szCs w:val="20"/>
        </w:rPr>
        <w:t xml:space="preserve">J Eukaryot Microbiol </w:t>
      </w:r>
      <w:r w:rsidRPr="00CB0B92">
        <w:rPr>
          <w:sz w:val="20"/>
          <w:szCs w:val="20"/>
        </w:rPr>
        <w:t>50</w:t>
      </w:r>
      <w:r w:rsidR="00D02FF8">
        <w:rPr>
          <w:sz w:val="20"/>
          <w:szCs w:val="20"/>
        </w:rPr>
        <w:t>(</w:t>
      </w:r>
      <w:r w:rsidRPr="00CB0B92">
        <w:rPr>
          <w:sz w:val="20"/>
          <w:szCs w:val="20"/>
        </w:rPr>
        <w:t>3</w:t>
      </w:r>
      <w:r w:rsidR="00D02FF8">
        <w:rPr>
          <w:sz w:val="20"/>
          <w:szCs w:val="20"/>
        </w:rPr>
        <w:t>)</w:t>
      </w:r>
      <w:r w:rsidRPr="00CB0B92">
        <w:rPr>
          <w:sz w:val="20"/>
          <w:szCs w:val="20"/>
        </w:rPr>
        <w:t>:175</w:t>
      </w:r>
      <w:r w:rsidR="00F57835" w:rsidRPr="00665780">
        <w:t>–</w:t>
      </w:r>
      <w:r w:rsidRPr="00CB0B92">
        <w:rPr>
          <w:sz w:val="20"/>
          <w:szCs w:val="20"/>
        </w:rPr>
        <w:t>189.</w:t>
      </w:r>
      <w:r w:rsidR="00A17E7A">
        <w:rPr>
          <w:sz w:val="20"/>
          <w:szCs w:val="20"/>
        </w:rPr>
        <w:t xml:space="preserve"> </w:t>
      </w:r>
      <w:r w:rsidR="00CB5110" w:rsidRPr="00CB5110">
        <w:rPr>
          <w:sz w:val="20"/>
          <w:szCs w:val="20"/>
        </w:rPr>
        <w:t>https://doi.org/10.1111/j.1550-7408.2003.tb00114.x</w:t>
      </w:r>
    </w:p>
    <w:p w14:paraId="2D982849" w14:textId="72AAB53D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Modigh M, Castaldo S, Saggiomo M et al</w:t>
      </w:r>
      <w:r>
        <w:rPr>
          <w:sz w:val="20"/>
          <w:szCs w:val="20"/>
        </w:rPr>
        <w:t xml:space="preserve"> (2003) </w:t>
      </w:r>
      <w:r w:rsidRPr="00CB0B92">
        <w:rPr>
          <w:sz w:val="20"/>
          <w:szCs w:val="20"/>
        </w:rPr>
        <w:t>Distribution of tintinnid species from 42° N to 43° S through the Indian Ocean. Hydrobiologia</w:t>
      </w:r>
      <w:r>
        <w:rPr>
          <w:sz w:val="20"/>
          <w:szCs w:val="20"/>
        </w:rPr>
        <w:t xml:space="preserve"> </w:t>
      </w:r>
      <w:r w:rsidRPr="0033201A">
        <w:rPr>
          <w:sz w:val="20"/>
          <w:szCs w:val="20"/>
        </w:rPr>
        <w:t>503</w:t>
      </w:r>
      <w:r w:rsidR="00CB5110" w:rsidRPr="0033201A">
        <w:rPr>
          <w:sz w:val="20"/>
          <w:szCs w:val="20"/>
        </w:rPr>
        <w:t>(</w:t>
      </w:r>
      <w:r w:rsidRPr="0033201A">
        <w:rPr>
          <w:sz w:val="20"/>
          <w:szCs w:val="20"/>
        </w:rPr>
        <w:t>1</w:t>
      </w:r>
      <w:r w:rsidR="0094009B" w:rsidRPr="0033201A">
        <w:t>–</w:t>
      </w:r>
      <w:r w:rsidRPr="0033201A">
        <w:rPr>
          <w:sz w:val="20"/>
          <w:szCs w:val="20"/>
        </w:rPr>
        <w:t>3</w:t>
      </w:r>
      <w:r w:rsidR="00CB5110" w:rsidRPr="0033201A">
        <w:rPr>
          <w:sz w:val="20"/>
          <w:szCs w:val="20"/>
        </w:rPr>
        <w:t>)</w:t>
      </w:r>
      <w:r w:rsidRPr="0033201A">
        <w:rPr>
          <w:sz w:val="20"/>
          <w:szCs w:val="20"/>
        </w:rPr>
        <w:t>:251</w:t>
      </w:r>
      <w:r w:rsidR="0094009B" w:rsidRPr="0033201A">
        <w:t>–</w:t>
      </w:r>
      <w:r w:rsidRPr="0033201A">
        <w:rPr>
          <w:sz w:val="20"/>
          <w:szCs w:val="20"/>
        </w:rPr>
        <w:t>262.</w:t>
      </w:r>
      <w:r w:rsidRPr="00DE1A16">
        <w:t xml:space="preserve"> </w:t>
      </w:r>
      <w:r w:rsidRPr="00DE1A16">
        <w:rPr>
          <w:sz w:val="20"/>
          <w:szCs w:val="20"/>
        </w:rPr>
        <w:t>https://doi.org/10.1111/j.1550-7408.2003.tb00114.x</w:t>
      </w:r>
    </w:p>
    <w:p w14:paraId="414E3716" w14:textId="77777777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Park T, Yu Z</w:t>
      </w:r>
      <w:r>
        <w:rPr>
          <w:sz w:val="20"/>
          <w:szCs w:val="20"/>
        </w:rPr>
        <w:t xml:space="preserve"> (2018)</w:t>
      </w:r>
      <w:r w:rsidRPr="00CB0B92">
        <w:rPr>
          <w:sz w:val="20"/>
          <w:szCs w:val="20"/>
        </w:rPr>
        <w:t xml:space="preserve"> Do ruminal ciliates select their preys and prokaryotic symbionts? Front Microbiol 9:1710.</w:t>
      </w:r>
      <w:r w:rsidRPr="00DE1A16">
        <w:t xml:space="preserve"> </w:t>
      </w:r>
      <w:r w:rsidRPr="00DE1A16">
        <w:rPr>
          <w:sz w:val="20"/>
          <w:szCs w:val="20"/>
        </w:rPr>
        <w:t>https://doi.org/10.3389/fmicb.2018.01710</w:t>
      </w:r>
    </w:p>
    <w:p w14:paraId="70A4142A" w14:textId="553B3D23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Pierce RW, Turner JT</w:t>
      </w:r>
      <w:r>
        <w:rPr>
          <w:sz w:val="20"/>
          <w:szCs w:val="20"/>
        </w:rPr>
        <w:t xml:space="preserve"> (1994)</w:t>
      </w:r>
      <w:r w:rsidRPr="00CB0B92">
        <w:rPr>
          <w:sz w:val="20"/>
          <w:szCs w:val="20"/>
        </w:rPr>
        <w:t xml:space="preserve"> Plankton studies in Buzzards Bay, Massachusetts, USA. IV. tintinnids, 1987 to 1988. </w:t>
      </w:r>
      <w:r w:rsidR="00CD3D1D" w:rsidRPr="00CD3D1D">
        <w:rPr>
          <w:sz w:val="20"/>
          <w:szCs w:val="20"/>
        </w:rPr>
        <w:t>Mar Ecol-Prog Ser</w:t>
      </w:r>
      <w:r w:rsidRPr="00CB0B92">
        <w:rPr>
          <w:sz w:val="20"/>
          <w:szCs w:val="20"/>
        </w:rPr>
        <w:t xml:space="preserve"> 112</w:t>
      </w:r>
      <w:r w:rsidR="00C819ED">
        <w:rPr>
          <w:sz w:val="20"/>
          <w:szCs w:val="20"/>
        </w:rPr>
        <w:t>(</w:t>
      </w:r>
      <w:r w:rsidRPr="00CB0B92">
        <w:rPr>
          <w:sz w:val="20"/>
          <w:szCs w:val="20"/>
        </w:rPr>
        <w:t>3</w:t>
      </w:r>
      <w:r w:rsidR="00C819ED">
        <w:rPr>
          <w:sz w:val="20"/>
          <w:szCs w:val="20"/>
        </w:rPr>
        <w:t>)</w:t>
      </w:r>
      <w:r w:rsidRPr="00CB0B92">
        <w:rPr>
          <w:sz w:val="20"/>
          <w:szCs w:val="20"/>
        </w:rPr>
        <w:t>:235</w:t>
      </w:r>
      <w:r w:rsidR="00F57835" w:rsidRPr="00665780">
        <w:t>–</w:t>
      </w:r>
      <w:r w:rsidRPr="00CB0B92">
        <w:rPr>
          <w:sz w:val="20"/>
          <w:szCs w:val="20"/>
        </w:rPr>
        <w:t>240.</w:t>
      </w:r>
      <w:r w:rsidRPr="00DE1A16">
        <w:t xml:space="preserve"> </w:t>
      </w:r>
      <w:r w:rsidRPr="00DE1A16">
        <w:rPr>
          <w:sz w:val="20"/>
          <w:szCs w:val="20"/>
        </w:rPr>
        <w:t>https://doi.org/10.3354/meps112235</w:t>
      </w:r>
    </w:p>
    <w:p w14:paraId="61A692E8" w14:textId="08D3F20F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Putt M</w:t>
      </w:r>
      <w:r>
        <w:rPr>
          <w:sz w:val="20"/>
          <w:szCs w:val="20"/>
        </w:rPr>
        <w:t xml:space="preserve"> (1990)</w:t>
      </w:r>
      <w:r w:rsidRPr="00CB0B92">
        <w:rPr>
          <w:sz w:val="20"/>
          <w:szCs w:val="20"/>
        </w:rPr>
        <w:t xml:space="preserve"> Metabolism of photosynthate in the chloroplast-retaining ciliate </w:t>
      </w:r>
      <w:r w:rsidRPr="00CB0B92">
        <w:rPr>
          <w:i/>
          <w:iCs/>
          <w:sz w:val="20"/>
          <w:szCs w:val="20"/>
        </w:rPr>
        <w:t>Laboea strobila</w:t>
      </w:r>
      <w:r w:rsidRPr="00CB0B92">
        <w:rPr>
          <w:sz w:val="20"/>
          <w:szCs w:val="20"/>
        </w:rPr>
        <w:t xml:space="preserve">. </w:t>
      </w:r>
      <w:r w:rsidR="00CD3D1D" w:rsidRPr="00CD3D1D">
        <w:rPr>
          <w:sz w:val="20"/>
          <w:szCs w:val="20"/>
        </w:rPr>
        <w:t>Mar Ecol-Prog Ser</w:t>
      </w:r>
      <w:r w:rsidRPr="00CB0B92">
        <w:rPr>
          <w:sz w:val="20"/>
          <w:szCs w:val="20"/>
        </w:rPr>
        <w:t xml:space="preserve"> 60</w:t>
      </w:r>
      <w:r w:rsidR="00C819ED">
        <w:rPr>
          <w:sz w:val="20"/>
          <w:szCs w:val="20"/>
        </w:rPr>
        <w:t>(</w:t>
      </w:r>
      <w:r w:rsidRPr="00CB0B92">
        <w:rPr>
          <w:sz w:val="20"/>
          <w:szCs w:val="20"/>
        </w:rPr>
        <w:t>3</w:t>
      </w:r>
      <w:r w:rsidR="00C819ED">
        <w:rPr>
          <w:sz w:val="20"/>
          <w:szCs w:val="20"/>
        </w:rPr>
        <w:t>)</w:t>
      </w:r>
      <w:r w:rsidRPr="00CB0B92">
        <w:rPr>
          <w:sz w:val="20"/>
          <w:szCs w:val="20"/>
        </w:rPr>
        <w:t>:271</w:t>
      </w:r>
      <w:r w:rsidR="00F57835" w:rsidRPr="00665780">
        <w:t>–</w:t>
      </w:r>
      <w:r w:rsidRPr="00CB0B92">
        <w:rPr>
          <w:sz w:val="20"/>
          <w:szCs w:val="20"/>
        </w:rPr>
        <w:t>282.</w:t>
      </w:r>
      <w:r w:rsidRPr="00DE1A16">
        <w:t xml:space="preserve"> </w:t>
      </w:r>
      <w:r w:rsidRPr="00DE1A16">
        <w:rPr>
          <w:sz w:val="20"/>
          <w:szCs w:val="20"/>
        </w:rPr>
        <w:t>https://doi.org/10.3354/meps060271</w:t>
      </w:r>
    </w:p>
    <w:p w14:paraId="4E5EADAA" w14:textId="7D80C443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Raffaella S, Alessandro B, Franco D et al</w:t>
      </w:r>
      <w:r>
        <w:rPr>
          <w:sz w:val="20"/>
          <w:szCs w:val="20"/>
        </w:rPr>
        <w:t xml:space="preserve"> (2007)</w:t>
      </w:r>
      <w:r w:rsidRPr="00CB0B92">
        <w:rPr>
          <w:sz w:val="20"/>
          <w:szCs w:val="20"/>
        </w:rPr>
        <w:t xml:space="preserve"> Temporal succession of tintinnids in the northern Ionian Sea, central Mediterranean. </w:t>
      </w:r>
      <w:r>
        <w:rPr>
          <w:sz w:val="20"/>
          <w:szCs w:val="20"/>
        </w:rPr>
        <w:t>J Plankton Res</w:t>
      </w:r>
      <w:r w:rsidRPr="00CB0B92">
        <w:rPr>
          <w:sz w:val="20"/>
          <w:szCs w:val="20"/>
        </w:rPr>
        <w:t xml:space="preserve"> 29</w:t>
      </w:r>
      <w:r w:rsidR="00C819ED">
        <w:rPr>
          <w:sz w:val="20"/>
          <w:szCs w:val="20"/>
        </w:rPr>
        <w:t>(</w:t>
      </w:r>
      <w:r w:rsidRPr="00CB0B92">
        <w:rPr>
          <w:sz w:val="20"/>
          <w:szCs w:val="20"/>
        </w:rPr>
        <w:t>6</w:t>
      </w:r>
      <w:r w:rsidR="00C819ED">
        <w:rPr>
          <w:sz w:val="20"/>
          <w:szCs w:val="20"/>
        </w:rPr>
        <w:t>)</w:t>
      </w:r>
      <w:r w:rsidRPr="00CB0B92">
        <w:rPr>
          <w:sz w:val="20"/>
          <w:szCs w:val="20"/>
        </w:rPr>
        <w:t>:495</w:t>
      </w:r>
      <w:r w:rsidR="00F57835" w:rsidRPr="00665780">
        <w:t>–</w:t>
      </w:r>
      <w:r w:rsidRPr="00CB0B92">
        <w:rPr>
          <w:sz w:val="20"/>
          <w:szCs w:val="20"/>
        </w:rPr>
        <w:t>508.</w:t>
      </w:r>
      <w:r w:rsidRPr="00DE1A16">
        <w:t xml:space="preserve"> </w:t>
      </w:r>
      <w:r w:rsidRPr="00DE1A16">
        <w:rPr>
          <w:sz w:val="20"/>
          <w:szCs w:val="20"/>
        </w:rPr>
        <w:t>https://doi.org/10.1093/plankt/fbm032</w:t>
      </w:r>
    </w:p>
    <w:p w14:paraId="2139355E" w14:textId="06E64E93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lastRenderedPageBreak/>
        <w:t>Santoferrara LF, Alder VV, McManus GB</w:t>
      </w:r>
      <w:r>
        <w:rPr>
          <w:sz w:val="20"/>
          <w:szCs w:val="20"/>
        </w:rPr>
        <w:t xml:space="preserve"> (2017)</w:t>
      </w:r>
      <w:r w:rsidRPr="00CB0B92">
        <w:rPr>
          <w:sz w:val="20"/>
          <w:szCs w:val="20"/>
        </w:rPr>
        <w:t xml:space="preserve"> Phylogeny, classification and diversity of Choreotrichia and Oligotrichia (Ciliophora, Spirotrichea). Mol Phylogenet Evol</w:t>
      </w:r>
      <w:r>
        <w:rPr>
          <w:sz w:val="20"/>
          <w:szCs w:val="20"/>
        </w:rPr>
        <w:t xml:space="preserve"> </w:t>
      </w:r>
      <w:r w:rsidRPr="00CB0B92">
        <w:rPr>
          <w:sz w:val="20"/>
          <w:szCs w:val="20"/>
        </w:rPr>
        <w:t>112:12</w:t>
      </w:r>
      <w:r w:rsidR="00F57835" w:rsidRPr="00665780">
        <w:t>–</w:t>
      </w:r>
      <w:r w:rsidRPr="00CB0B92">
        <w:rPr>
          <w:sz w:val="20"/>
          <w:szCs w:val="20"/>
        </w:rPr>
        <w:t>22.</w:t>
      </w:r>
      <w:r w:rsidRPr="00DE1A16">
        <w:t xml:space="preserve"> </w:t>
      </w:r>
      <w:r w:rsidRPr="00DE1A16">
        <w:rPr>
          <w:sz w:val="20"/>
          <w:szCs w:val="20"/>
        </w:rPr>
        <w:t>https://doi.org/10.1016/j.ympev.2017.03.010</w:t>
      </w:r>
    </w:p>
    <w:p w14:paraId="2AC10C20" w14:textId="7E9D0D7E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Santoferrara LF, McManus GB, Alder VA</w:t>
      </w:r>
      <w:r>
        <w:rPr>
          <w:sz w:val="20"/>
          <w:szCs w:val="20"/>
        </w:rPr>
        <w:t xml:space="preserve"> (2012)</w:t>
      </w:r>
      <w:r w:rsidRPr="00CB0B92">
        <w:rPr>
          <w:sz w:val="20"/>
          <w:szCs w:val="20"/>
        </w:rPr>
        <w:t xml:space="preserve"> Phylogeny of the order Tintinnida (Ciliophora, Spirotrichea) inferred from small- and large-subunit rRNA genes. J Eukaryot Microbiol 59</w:t>
      </w:r>
      <w:r w:rsidR="00C819ED">
        <w:rPr>
          <w:sz w:val="20"/>
          <w:szCs w:val="20"/>
        </w:rPr>
        <w:t>(</w:t>
      </w:r>
      <w:r w:rsidRPr="00CB0B92">
        <w:rPr>
          <w:sz w:val="20"/>
          <w:szCs w:val="20"/>
        </w:rPr>
        <w:t>4</w:t>
      </w:r>
      <w:r w:rsidR="00C819ED">
        <w:rPr>
          <w:sz w:val="20"/>
          <w:szCs w:val="20"/>
        </w:rPr>
        <w:t>)</w:t>
      </w:r>
      <w:r w:rsidRPr="00CB0B92">
        <w:rPr>
          <w:sz w:val="20"/>
          <w:szCs w:val="20"/>
        </w:rPr>
        <w:t>:423</w:t>
      </w:r>
      <w:r w:rsidR="00F57835" w:rsidRPr="00665780">
        <w:t>–</w:t>
      </w:r>
      <w:r w:rsidRPr="00CB0B92">
        <w:rPr>
          <w:sz w:val="20"/>
          <w:szCs w:val="20"/>
        </w:rPr>
        <w:t>426.</w:t>
      </w:r>
      <w:r w:rsidRPr="00DE1A16">
        <w:t xml:space="preserve"> </w:t>
      </w:r>
      <w:r w:rsidRPr="00DE1A16">
        <w:rPr>
          <w:sz w:val="20"/>
          <w:szCs w:val="20"/>
        </w:rPr>
        <w:t>https://doi.org/10.1111/j.1550-7408.2012.00627.x</w:t>
      </w:r>
    </w:p>
    <w:p w14:paraId="4AFAEB36" w14:textId="11AEAEB3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Santoferrara LF, McManus GB, Alder VA</w:t>
      </w:r>
      <w:r>
        <w:rPr>
          <w:sz w:val="20"/>
          <w:szCs w:val="20"/>
        </w:rPr>
        <w:t xml:space="preserve"> (2013) </w:t>
      </w:r>
      <w:r w:rsidRPr="00CB0B92">
        <w:rPr>
          <w:sz w:val="20"/>
          <w:szCs w:val="20"/>
        </w:rPr>
        <w:t>Utility of genetic markers and morphology for species discrimination within the order Tintinnida (Ciliophora, Spirotrichea). Protist 164</w:t>
      </w:r>
      <w:r w:rsidR="00C819ED">
        <w:rPr>
          <w:sz w:val="20"/>
          <w:szCs w:val="20"/>
        </w:rPr>
        <w:t>(</w:t>
      </w:r>
      <w:r w:rsidRPr="00CB0B92">
        <w:rPr>
          <w:sz w:val="20"/>
          <w:szCs w:val="20"/>
        </w:rPr>
        <w:t>1</w:t>
      </w:r>
      <w:r w:rsidR="00C819ED">
        <w:rPr>
          <w:sz w:val="20"/>
          <w:szCs w:val="20"/>
        </w:rPr>
        <w:t>)</w:t>
      </w:r>
      <w:r w:rsidRPr="00CB0B92">
        <w:rPr>
          <w:sz w:val="20"/>
          <w:szCs w:val="20"/>
        </w:rPr>
        <w:t>:24</w:t>
      </w:r>
      <w:r w:rsidR="00F57835" w:rsidRPr="00665780">
        <w:t>–</w:t>
      </w:r>
      <w:r w:rsidRPr="00CB0B92">
        <w:rPr>
          <w:sz w:val="20"/>
          <w:szCs w:val="20"/>
        </w:rPr>
        <w:t>36.</w:t>
      </w:r>
      <w:r w:rsidRPr="00DE1A16">
        <w:t xml:space="preserve"> </w:t>
      </w:r>
      <w:r w:rsidRPr="00DE1A16">
        <w:rPr>
          <w:sz w:val="20"/>
          <w:szCs w:val="20"/>
        </w:rPr>
        <w:t>https://doi.org/10.1016/j.protis.2011.12.002</w:t>
      </w:r>
    </w:p>
    <w:p w14:paraId="171E4A51" w14:textId="7F58C56A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Santoferrara LF, Tian M, Alder VA et al</w:t>
      </w:r>
      <w:r>
        <w:rPr>
          <w:sz w:val="20"/>
          <w:szCs w:val="20"/>
        </w:rPr>
        <w:t xml:space="preserve"> (2014)</w:t>
      </w:r>
      <w:r w:rsidRPr="00CB0B92">
        <w:rPr>
          <w:sz w:val="20"/>
          <w:szCs w:val="20"/>
        </w:rPr>
        <w:t xml:space="preserve"> Discrimination of closely related species in tintinnid ciliates: new insights on crypticity and polymorphism in the genus </w:t>
      </w:r>
      <w:r w:rsidRPr="00CB0B92">
        <w:rPr>
          <w:i/>
          <w:iCs/>
          <w:sz w:val="20"/>
          <w:szCs w:val="20"/>
        </w:rPr>
        <w:t>Helicostomella</w:t>
      </w:r>
      <w:r w:rsidRPr="00CB0B92">
        <w:rPr>
          <w:sz w:val="20"/>
          <w:szCs w:val="20"/>
        </w:rPr>
        <w:t>. Protist 166</w:t>
      </w:r>
      <w:r w:rsidR="00C819ED">
        <w:rPr>
          <w:sz w:val="20"/>
          <w:szCs w:val="20"/>
        </w:rPr>
        <w:t>(</w:t>
      </w:r>
      <w:r w:rsidRPr="00CB0B92">
        <w:rPr>
          <w:sz w:val="20"/>
          <w:szCs w:val="20"/>
        </w:rPr>
        <w:t>1</w:t>
      </w:r>
      <w:r w:rsidR="00C819ED">
        <w:rPr>
          <w:sz w:val="20"/>
          <w:szCs w:val="20"/>
        </w:rPr>
        <w:t>)</w:t>
      </w:r>
      <w:r w:rsidRPr="00CB0B92">
        <w:rPr>
          <w:sz w:val="20"/>
          <w:szCs w:val="20"/>
        </w:rPr>
        <w:t>:78</w:t>
      </w:r>
      <w:r w:rsidR="00F57835" w:rsidRPr="00665780">
        <w:t>–</w:t>
      </w:r>
      <w:r w:rsidRPr="00CB0B92">
        <w:rPr>
          <w:sz w:val="20"/>
          <w:szCs w:val="20"/>
        </w:rPr>
        <w:t>92.</w:t>
      </w:r>
      <w:r w:rsidRPr="006B595D">
        <w:t xml:space="preserve"> </w:t>
      </w:r>
      <w:r w:rsidRPr="006B595D">
        <w:rPr>
          <w:sz w:val="20"/>
          <w:szCs w:val="20"/>
        </w:rPr>
        <w:t>https://doi.org/10.1016/j.protis.2014.11.005</w:t>
      </w:r>
    </w:p>
    <w:p w14:paraId="0015B4C9" w14:textId="3D72F497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Smith SA, Song W, Gavrilova NA et al</w:t>
      </w:r>
      <w:r>
        <w:rPr>
          <w:sz w:val="20"/>
          <w:szCs w:val="20"/>
        </w:rPr>
        <w:t xml:space="preserve"> (2017)</w:t>
      </w:r>
      <w:r w:rsidRPr="00CB0B92">
        <w:rPr>
          <w:i/>
          <w:iCs/>
          <w:sz w:val="20"/>
          <w:szCs w:val="20"/>
        </w:rPr>
        <w:t xml:space="preserve"> Dartintinnus alderae</w:t>
      </w:r>
      <w:r w:rsidRPr="00CB0B92">
        <w:rPr>
          <w:sz w:val="20"/>
          <w:szCs w:val="20"/>
        </w:rPr>
        <w:t xml:space="preserve"> n. g., n. sp., a brackish water tintinnid (Ciliophora, Spirotrichea) with dual-ended lorica collapsibility. </w:t>
      </w:r>
      <w:r>
        <w:rPr>
          <w:sz w:val="20"/>
          <w:szCs w:val="20"/>
        </w:rPr>
        <w:t>J Eukaryot Microbiol</w:t>
      </w:r>
      <w:r w:rsidRPr="00CB0B92">
        <w:rPr>
          <w:sz w:val="20"/>
          <w:szCs w:val="20"/>
        </w:rPr>
        <w:t xml:space="preserve"> 65</w:t>
      </w:r>
      <w:r w:rsidR="00C819ED">
        <w:rPr>
          <w:sz w:val="20"/>
          <w:szCs w:val="20"/>
        </w:rPr>
        <w:t>(</w:t>
      </w:r>
      <w:r w:rsidRPr="00CB0B92">
        <w:rPr>
          <w:sz w:val="20"/>
          <w:szCs w:val="20"/>
        </w:rPr>
        <w:t>3</w:t>
      </w:r>
      <w:r w:rsidR="00C819ED">
        <w:rPr>
          <w:sz w:val="20"/>
          <w:szCs w:val="20"/>
        </w:rPr>
        <w:t>)</w:t>
      </w:r>
      <w:r w:rsidRPr="00CB0B92">
        <w:rPr>
          <w:sz w:val="20"/>
          <w:szCs w:val="20"/>
        </w:rPr>
        <w:t>:400</w:t>
      </w:r>
      <w:r w:rsidR="00F57835" w:rsidRPr="00665780">
        <w:t>–</w:t>
      </w:r>
      <w:r w:rsidRPr="00CB0B92">
        <w:rPr>
          <w:sz w:val="20"/>
          <w:szCs w:val="20"/>
        </w:rPr>
        <w:t>411.</w:t>
      </w:r>
      <w:r w:rsidRPr="006B595D">
        <w:t xml:space="preserve"> </w:t>
      </w:r>
      <w:r w:rsidRPr="006B595D">
        <w:rPr>
          <w:sz w:val="20"/>
          <w:szCs w:val="20"/>
        </w:rPr>
        <w:t>https://doi.org/10.1111/jeu.12485</w:t>
      </w:r>
    </w:p>
    <w:p w14:paraId="5BC52EB4" w14:textId="2503AA3C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 xml:space="preserve">Song W, </w:t>
      </w:r>
      <w:r w:rsidRPr="00547587">
        <w:rPr>
          <w:sz w:val="20"/>
          <w:szCs w:val="20"/>
        </w:rPr>
        <w:t>Li J, Liu W</w:t>
      </w:r>
      <w:r w:rsidRPr="00CB0B92">
        <w:rPr>
          <w:sz w:val="20"/>
          <w:szCs w:val="20"/>
        </w:rPr>
        <w:t xml:space="preserve"> et al</w:t>
      </w:r>
      <w:r>
        <w:rPr>
          <w:sz w:val="20"/>
          <w:szCs w:val="20"/>
        </w:rPr>
        <w:t xml:space="preserve"> (2015)</w:t>
      </w:r>
      <w:r w:rsidRPr="00CB0B92">
        <w:rPr>
          <w:sz w:val="20"/>
          <w:szCs w:val="20"/>
        </w:rPr>
        <w:t xml:space="preserve"> Taxonomy and molecular phylogeny of four </w:t>
      </w:r>
      <w:r w:rsidRPr="00CB0B92">
        <w:rPr>
          <w:i/>
          <w:iCs/>
          <w:sz w:val="20"/>
          <w:szCs w:val="20"/>
        </w:rPr>
        <w:t xml:space="preserve">Strombidium </w:t>
      </w:r>
      <w:r w:rsidRPr="00CB0B92">
        <w:rPr>
          <w:sz w:val="20"/>
          <w:szCs w:val="20"/>
        </w:rPr>
        <w:t xml:space="preserve">species, including description of </w:t>
      </w:r>
      <w:r w:rsidRPr="00CB0B92">
        <w:rPr>
          <w:i/>
          <w:iCs/>
          <w:sz w:val="20"/>
          <w:szCs w:val="20"/>
        </w:rPr>
        <w:t>S. pseudostylifer</w:t>
      </w:r>
      <w:r w:rsidRPr="00CB0B92">
        <w:rPr>
          <w:sz w:val="20"/>
          <w:szCs w:val="20"/>
        </w:rPr>
        <w:t xml:space="preserve"> sp. nov. (Ciliophora, Oligotrichia). </w:t>
      </w:r>
      <w:r w:rsidR="00CD3D1D">
        <w:rPr>
          <w:sz w:val="20"/>
          <w:szCs w:val="20"/>
        </w:rPr>
        <w:t>Syst Biodivers</w:t>
      </w:r>
      <w:r w:rsidRPr="00CB0B92">
        <w:rPr>
          <w:sz w:val="20"/>
          <w:szCs w:val="20"/>
        </w:rPr>
        <w:t xml:space="preserve"> 13</w:t>
      </w:r>
      <w:r w:rsidR="00C819ED">
        <w:rPr>
          <w:sz w:val="20"/>
          <w:szCs w:val="20"/>
        </w:rPr>
        <w:t>(</w:t>
      </w:r>
      <w:r w:rsidRPr="00CB0B92">
        <w:rPr>
          <w:sz w:val="20"/>
          <w:szCs w:val="20"/>
        </w:rPr>
        <w:t>1</w:t>
      </w:r>
      <w:r w:rsidR="00C819ED">
        <w:rPr>
          <w:sz w:val="20"/>
          <w:szCs w:val="20"/>
        </w:rPr>
        <w:t>)</w:t>
      </w:r>
      <w:r w:rsidRPr="00CB0B92">
        <w:rPr>
          <w:sz w:val="20"/>
          <w:szCs w:val="20"/>
        </w:rPr>
        <w:t>:</w:t>
      </w:r>
      <w:r>
        <w:rPr>
          <w:sz w:val="20"/>
          <w:szCs w:val="20"/>
        </w:rPr>
        <w:t>76</w:t>
      </w:r>
      <w:r w:rsidR="00547587" w:rsidRPr="00665780">
        <w:t>–</w:t>
      </w:r>
      <w:r>
        <w:rPr>
          <w:sz w:val="20"/>
          <w:szCs w:val="20"/>
        </w:rPr>
        <w:t>92.</w:t>
      </w:r>
      <w:r w:rsidRPr="00CB0B92">
        <w:rPr>
          <w:sz w:val="20"/>
          <w:szCs w:val="20"/>
        </w:rPr>
        <w:t xml:space="preserve"> </w:t>
      </w:r>
      <w:r w:rsidRPr="006B595D">
        <w:rPr>
          <w:sz w:val="20"/>
          <w:szCs w:val="20"/>
        </w:rPr>
        <w:t>https://doi.org/10.1080/14772000.2014.970674</w:t>
      </w:r>
    </w:p>
    <w:p w14:paraId="369D8543" w14:textId="49548D1B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 xml:space="preserve">Song W, </w:t>
      </w:r>
      <w:r w:rsidRPr="00547587">
        <w:rPr>
          <w:sz w:val="20"/>
          <w:szCs w:val="20"/>
        </w:rPr>
        <w:t>Li J, Liu W</w:t>
      </w:r>
      <w:r w:rsidRPr="001B1AFC">
        <w:rPr>
          <w:sz w:val="20"/>
          <w:szCs w:val="20"/>
        </w:rPr>
        <w:t xml:space="preserve"> e</w:t>
      </w:r>
      <w:r w:rsidRPr="00CB0B92">
        <w:rPr>
          <w:sz w:val="20"/>
          <w:szCs w:val="20"/>
        </w:rPr>
        <w:t>t al</w:t>
      </w:r>
      <w:r>
        <w:rPr>
          <w:sz w:val="20"/>
          <w:szCs w:val="20"/>
        </w:rPr>
        <w:t xml:space="preserve"> (2013)</w:t>
      </w:r>
      <w:r w:rsidRPr="00CB0B92">
        <w:rPr>
          <w:sz w:val="20"/>
          <w:szCs w:val="20"/>
        </w:rPr>
        <w:t xml:space="preserve"> Taxonomy, morphology and molecular systematics of three oligotrich ciliates, including a description of </w:t>
      </w:r>
      <w:r w:rsidRPr="00CB0B92">
        <w:rPr>
          <w:i/>
          <w:iCs/>
          <w:sz w:val="20"/>
          <w:szCs w:val="20"/>
        </w:rPr>
        <w:t>Apostrombidium parakielum</w:t>
      </w:r>
      <w:r w:rsidRPr="00CB0B92">
        <w:rPr>
          <w:sz w:val="20"/>
          <w:szCs w:val="20"/>
        </w:rPr>
        <w:t xml:space="preserve"> spec. nov. (Ciliophora, Oligotrichia). </w:t>
      </w:r>
      <w:r w:rsidR="005528C1">
        <w:rPr>
          <w:sz w:val="20"/>
          <w:szCs w:val="20"/>
        </w:rPr>
        <w:t>Int J Syst Evol Microbiol</w:t>
      </w:r>
      <w:r w:rsidRPr="00CB0B92">
        <w:rPr>
          <w:sz w:val="20"/>
          <w:szCs w:val="20"/>
        </w:rPr>
        <w:t xml:space="preserve"> 63</w:t>
      </w:r>
      <w:r w:rsidR="00C819ED">
        <w:rPr>
          <w:sz w:val="20"/>
          <w:szCs w:val="20"/>
        </w:rPr>
        <w:t>(</w:t>
      </w:r>
      <w:r w:rsidRPr="00CB0B92">
        <w:rPr>
          <w:sz w:val="20"/>
          <w:szCs w:val="20"/>
        </w:rPr>
        <w:t>3</w:t>
      </w:r>
      <w:r w:rsidR="00C819ED">
        <w:rPr>
          <w:sz w:val="20"/>
          <w:szCs w:val="20"/>
        </w:rPr>
        <w:t>)</w:t>
      </w:r>
      <w:r w:rsidRPr="00CB0B92">
        <w:rPr>
          <w:sz w:val="20"/>
          <w:szCs w:val="20"/>
        </w:rPr>
        <w:t>:1179</w:t>
      </w:r>
      <w:r w:rsidR="00F57835" w:rsidRPr="00665780">
        <w:t>–</w:t>
      </w:r>
      <w:r w:rsidRPr="00CB0B92">
        <w:rPr>
          <w:sz w:val="20"/>
          <w:szCs w:val="20"/>
        </w:rPr>
        <w:t>1191.</w:t>
      </w:r>
      <w:r w:rsidRPr="006B595D">
        <w:t xml:space="preserve"> </w:t>
      </w:r>
      <w:r w:rsidRPr="006B595D">
        <w:rPr>
          <w:sz w:val="20"/>
          <w:szCs w:val="20"/>
        </w:rPr>
        <w:t>https://doi.org/10.1099/ijs.0.048314-0</w:t>
      </w:r>
    </w:p>
    <w:p w14:paraId="540E2299" w14:textId="7E1E2702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Song W,</w:t>
      </w:r>
      <w:r w:rsidR="004D2452">
        <w:rPr>
          <w:sz w:val="20"/>
          <w:szCs w:val="20"/>
        </w:rPr>
        <w:t xml:space="preserve"> </w:t>
      </w:r>
      <w:r w:rsidRPr="00CB0B92">
        <w:rPr>
          <w:sz w:val="20"/>
          <w:szCs w:val="20"/>
        </w:rPr>
        <w:t>Pan B,</w:t>
      </w:r>
      <w:r w:rsidR="004D2452">
        <w:rPr>
          <w:sz w:val="20"/>
          <w:szCs w:val="20"/>
        </w:rPr>
        <w:t xml:space="preserve"> </w:t>
      </w:r>
      <w:r w:rsidRPr="00CB0B92">
        <w:rPr>
          <w:sz w:val="20"/>
          <w:szCs w:val="20"/>
        </w:rPr>
        <w:t>El-Serehy HA et al</w:t>
      </w:r>
      <w:r>
        <w:rPr>
          <w:sz w:val="20"/>
          <w:szCs w:val="20"/>
        </w:rPr>
        <w:t xml:space="preserve"> (2020)</w:t>
      </w:r>
      <w:r w:rsidRPr="00CB0B92">
        <w:rPr>
          <w:sz w:val="20"/>
          <w:szCs w:val="20"/>
        </w:rPr>
        <w:t xml:space="preserve"> Morphology and molecular phylogeny of two freshwater oligotrich ciliates (Protozoa, Ciliophora, Oligotrichia), </w:t>
      </w:r>
      <w:r w:rsidRPr="00CB0B92">
        <w:rPr>
          <w:i/>
          <w:iCs/>
          <w:sz w:val="20"/>
          <w:szCs w:val="20"/>
        </w:rPr>
        <w:t>Pelagostrombidium fallax</w:t>
      </w:r>
      <w:r w:rsidRPr="00CB0B92">
        <w:rPr>
          <w:sz w:val="20"/>
          <w:szCs w:val="20"/>
        </w:rPr>
        <w:t xml:space="preserve"> (Zacharias, 1895) Krainer, 1991 and </w:t>
      </w:r>
      <w:r w:rsidRPr="00CB0B92">
        <w:rPr>
          <w:i/>
          <w:iCs/>
          <w:sz w:val="20"/>
          <w:szCs w:val="20"/>
        </w:rPr>
        <w:t xml:space="preserve">Limnostrombidium viride </w:t>
      </w:r>
      <w:r w:rsidRPr="00CB0B92">
        <w:rPr>
          <w:sz w:val="20"/>
          <w:szCs w:val="20"/>
        </w:rPr>
        <w:t>(Stein, 1867) Krainer, 1995, with brief notes on stomatogenesis.</w:t>
      </w:r>
      <w:r w:rsidRPr="009A60E9" w:rsidDel="009A60E9">
        <w:rPr>
          <w:sz w:val="20"/>
          <w:szCs w:val="20"/>
        </w:rPr>
        <w:t xml:space="preserve"> </w:t>
      </w:r>
      <w:r w:rsidRPr="00CB0B92">
        <w:rPr>
          <w:sz w:val="20"/>
          <w:szCs w:val="20"/>
        </w:rPr>
        <w:t>J Eukaryot Microbiol 67</w:t>
      </w:r>
      <w:r w:rsidR="00C819ED">
        <w:rPr>
          <w:sz w:val="20"/>
          <w:szCs w:val="20"/>
        </w:rPr>
        <w:t>(2)</w:t>
      </w:r>
      <w:r w:rsidRPr="00CB0B92">
        <w:rPr>
          <w:sz w:val="20"/>
          <w:szCs w:val="20"/>
        </w:rPr>
        <w:t>:232</w:t>
      </w:r>
      <w:r w:rsidR="00F57835" w:rsidRPr="00665780">
        <w:t>–</w:t>
      </w:r>
      <w:r w:rsidRPr="00CB0B92">
        <w:rPr>
          <w:sz w:val="20"/>
          <w:szCs w:val="20"/>
        </w:rPr>
        <w:t>244.</w:t>
      </w:r>
      <w:r w:rsidRPr="006B595D">
        <w:t xml:space="preserve"> </w:t>
      </w:r>
      <w:r w:rsidRPr="006B595D">
        <w:rPr>
          <w:sz w:val="20"/>
          <w:szCs w:val="20"/>
        </w:rPr>
        <w:t>https://doi.org/10.1111/jeu.12777</w:t>
      </w:r>
    </w:p>
    <w:p w14:paraId="3D521775" w14:textId="373D577C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 xml:space="preserve">Song W, </w:t>
      </w:r>
      <w:r w:rsidRPr="00547587">
        <w:rPr>
          <w:sz w:val="20"/>
          <w:szCs w:val="20"/>
        </w:rPr>
        <w:t>Xu D, Zhang Q</w:t>
      </w:r>
      <w:r w:rsidRPr="00CB0B92">
        <w:rPr>
          <w:sz w:val="20"/>
          <w:szCs w:val="20"/>
        </w:rPr>
        <w:t xml:space="preserve"> et al</w:t>
      </w:r>
      <w:r>
        <w:rPr>
          <w:sz w:val="20"/>
          <w:szCs w:val="20"/>
        </w:rPr>
        <w:t xml:space="preserve"> (2019) </w:t>
      </w:r>
      <w:r w:rsidRPr="00CB0B92">
        <w:rPr>
          <w:sz w:val="20"/>
          <w:szCs w:val="20"/>
        </w:rPr>
        <w:t>Taxonomy and phylogeny of two poorly studied genera of marine oligotrich ciliates including descriptions of two new species:</w:t>
      </w:r>
      <w:r w:rsidRPr="00CB0B92">
        <w:rPr>
          <w:i/>
          <w:iCs/>
          <w:sz w:val="20"/>
          <w:szCs w:val="20"/>
        </w:rPr>
        <w:t xml:space="preserve"> Cyrtostrombidium paraboreale</w:t>
      </w:r>
      <w:r w:rsidRPr="00CB0B92">
        <w:rPr>
          <w:sz w:val="20"/>
          <w:szCs w:val="20"/>
        </w:rPr>
        <w:t xml:space="preserve"> sp. n. and </w:t>
      </w:r>
      <w:r w:rsidRPr="00CB0B92">
        <w:rPr>
          <w:i/>
          <w:iCs/>
          <w:sz w:val="20"/>
          <w:szCs w:val="20"/>
        </w:rPr>
        <w:t>Apostrombidium orientale</w:t>
      </w:r>
      <w:r w:rsidRPr="00CB0B92">
        <w:rPr>
          <w:sz w:val="20"/>
          <w:szCs w:val="20"/>
        </w:rPr>
        <w:t xml:space="preserve"> sp. n. (Ciliophora: Spirotrichea). </w:t>
      </w:r>
      <w:r>
        <w:rPr>
          <w:sz w:val="20"/>
          <w:szCs w:val="20"/>
        </w:rPr>
        <w:t xml:space="preserve">Eur J Protistol </w:t>
      </w:r>
      <w:r w:rsidRPr="00CB0B92">
        <w:rPr>
          <w:sz w:val="20"/>
          <w:szCs w:val="20"/>
        </w:rPr>
        <w:t>70:1</w:t>
      </w:r>
      <w:r w:rsidR="00F57835" w:rsidRPr="00665780">
        <w:t>–</w:t>
      </w:r>
      <w:r w:rsidRPr="00CB0B92">
        <w:rPr>
          <w:sz w:val="20"/>
          <w:szCs w:val="20"/>
        </w:rPr>
        <w:t>16.</w:t>
      </w:r>
      <w:r w:rsidRPr="006B595D">
        <w:t xml:space="preserve"> </w:t>
      </w:r>
      <w:r w:rsidRPr="006B595D">
        <w:rPr>
          <w:sz w:val="20"/>
          <w:szCs w:val="20"/>
        </w:rPr>
        <w:t>https://doi.org/10.1016/j.ejop.2019.05.001</w:t>
      </w:r>
    </w:p>
    <w:p w14:paraId="115AAF1C" w14:textId="659E3774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Song W, Wang L, Li L et al</w:t>
      </w:r>
      <w:r>
        <w:rPr>
          <w:sz w:val="20"/>
          <w:szCs w:val="20"/>
        </w:rPr>
        <w:t xml:space="preserve"> (2018)</w:t>
      </w:r>
      <w:r w:rsidRPr="00CB0B92">
        <w:rPr>
          <w:sz w:val="20"/>
          <w:szCs w:val="20"/>
        </w:rPr>
        <w:t xml:space="preserve"> Morphological characterizations of four species of </w:t>
      </w:r>
      <w:r w:rsidRPr="00CB0B92">
        <w:rPr>
          <w:i/>
          <w:iCs/>
          <w:sz w:val="20"/>
          <w:szCs w:val="20"/>
        </w:rPr>
        <w:t>Parallelostrombidium</w:t>
      </w:r>
      <w:r w:rsidRPr="00CB0B92">
        <w:rPr>
          <w:sz w:val="20"/>
          <w:szCs w:val="20"/>
        </w:rPr>
        <w:t xml:space="preserve"> (Ciliophora, Oligotrichia), with a note on the phylogeny of the genus. </w:t>
      </w:r>
      <w:r>
        <w:rPr>
          <w:sz w:val="20"/>
          <w:szCs w:val="20"/>
        </w:rPr>
        <w:t>J Eukaryot Microbiol</w:t>
      </w:r>
      <w:r w:rsidRPr="00CB0B92">
        <w:rPr>
          <w:sz w:val="20"/>
          <w:szCs w:val="20"/>
        </w:rPr>
        <w:t xml:space="preserve"> 65</w:t>
      </w:r>
      <w:r w:rsidR="00C819ED">
        <w:rPr>
          <w:sz w:val="20"/>
          <w:szCs w:val="20"/>
        </w:rPr>
        <w:t>(</w:t>
      </w:r>
      <w:r w:rsidRPr="00CB0B92">
        <w:rPr>
          <w:sz w:val="20"/>
          <w:szCs w:val="20"/>
        </w:rPr>
        <w:t>5</w:t>
      </w:r>
      <w:r w:rsidR="00C819ED">
        <w:rPr>
          <w:sz w:val="20"/>
          <w:szCs w:val="20"/>
        </w:rPr>
        <w:t>)</w:t>
      </w:r>
      <w:r w:rsidRPr="00CB0B92">
        <w:rPr>
          <w:sz w:val="20"/>
          <w:szCs w:val="20"/>
        </w:rPr>
        <w:t>:679</w:t>
      </w:r>
      <w:r w:rsidR="00F57835" w:rsidRPr="00665780">
        <w:t>–</w:t>
      </w:r>
      <w:r w:rsidRPr="00CB0B92">
        <w:rPr>
          <w:sz w:val="20"/>
          <w:szCs w:val="20"/>
        </w:rPr>
        <w:t>693.</w:t>
      </w:r>
      <w:r w:rsidRPr="006B595D">
        <w:t xml:space="preserve"> </w:t>
      </w:r>
      <w:r w:rsidRPr="006B595D">
        <w:rPr>
          <w:sz w:val="20"/>
          <w:szCs w:val="20"/>
        </w:rPr>
        <w:t>https://doi.org/10.1111/jeu.12513</w:t>
      </w:r>
    </w:p>
    <w:p w14:paraId="5EFC8336" w14:textId="17E95D93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Song W, Wang M, Warren A</w:t>
      </w:r>
      <w:r>
        <w:rPr>
          <w:sz w:val="20"/>
          <w:szCs w:val="20"/>
        </w:rPr>
        <w:t xml:space="preserve"> (2000)</w:t>
      </w:r>
      <w:r w:rsidRPr="00CB0B92">
        <w:rPr>
          <w:sz w:val="20"/>
          <w:szCs w:val="20"/>
        </w:rPr>
        <w:t xml:space="preserve"> Redescriptions of three marine ciliates, </w:t>
      </w:r>
      <w:r w:rsidRPr="00CB0B92">
        <w:rPr>
          <w:i/>
          <w:iCs/>
          <w:sz w:val="20"/>
          <w:szCs w:val="20"/>
        </w:rPr>
        <w:t>Strombidium elegans</w:t>
      </w:r>
      <w:r w:rsidRPr="00CB0B92">
        <w:rPr>
          <w:sz w:val="20"/>
          <w:szCs w:val="20"/>
        </w:rPr>
        <w:t xml:space="preserve"> Florentin, 1901, </w:t>
      </w:r>
      <w:r w:rsidRPr="00CB0B92">
        <w:rPr>
          <w:i/>
          <w:iCs/>
          <w:sz w:val="20"/>
          <w:szCs w:val="20"/>
        </w:rPr>
        <w:t>Strombidium sulcatum</w:t>
      </w:r>
      <w:r w:rsidRPr="00CB0B92">
        <w:rPr>
          <w:sz w:val="20"/>
          <w:szCs w:val="20"/>
        </w:rPr>
        <w:t xml:space="preserve"> Claparède &amp; Lachmann, 1859 and </w:t>
      </w:r>
      <w:r w:rsidRPr="00CB0B92">
        <w:rPr>
          <w:i/>
          <w:iCs/>
          <w:sz w:val="20"/>
          <w:szCs w:val="20"/>
        </w:rPr>
        <w:t xml:space="preserve">Heterostrombidium paracalkinsi </w:t>
      </w:r>
      <w:r w:rsidRPr="00CB0B92">
        <w:rPr>
          <w:sz w:val="20"/>
          <w:szCs w:val="20"/>
        </w:rPr>
        <w:t xml:space="preserve">Lei, Xu &amp; Song, 1999 (Ciliophora, Oligotrichida). </w:t>
      </w:r>
      <w:r>
        <w:rPr>
          <w:sz w:val="20"/>
          <w:szCs w:val="20"/>
        </w:rPr>
        <w:t>Eur J Protistol</w:t>
      </w:r>
      <w:r w:rsidRPr="00CB0B92">
        <w:rPr>
          <w:sz w:val="20"/>
          <w:szCs w:val="20"/>
        </w:rPr>
        <w:t xml:space="preserve"> 36</w:t>
      </w:r>
      <w:r w:rsidR="00C819ED">
        <w:rPr>
          <w:sz w:val="20"/>
          <w:szCs w:val="20"/>
        </w:rPr>
        <w:t>(</w:t>
      </w:r>
      <w:r w:rsidRPr="00CB0B92">
        <w:rPr>
          <w:sz w:val="20"/>
          <w:szCs w:val="20"/>
        </w:rPr>
        <w:t>3</w:t>
      </w:r>
      <w:r w:rsidR="00C819ED">
        <w:rPr>
          <w:sz w:val="20"/>
          <w:szCs w:val="20"/>
        </w:rPr>
        <w:t>)</w:t>
      </w:r>
      <w:r w:rsidRPr="00CB0B92">
        <w:rPr>
          <w:sz w:val="20"/>
          <w:szCs w:val="20"/>
        </w:rPr>
        <w:t>:327</w:t>
      </w:r>
      <w:r w:rsidR="00F57835" w:rsidRPr="00665780">
        <w:t>–</w:t>
      </w:r>
      <w:r w:rsidRPr="00CB0B92">
        <w:rPr>
          <w:sz w:val="20"/>
          <w:szCs w:val="20"/>
        </w:rPr>
        <w:t>342.</w:t>
      </w:r>
      <w:r w:rsidRPr="006B595D">
        <w:t xml:space="preserve"> </w:t>
      </w:r>
      <w:r w:rsidRPr="006B595D">
        <w:rPr>
          <w:sz w:val="20"/>
          <w:szCs w:val="20"/>
        </w:rPr>
        <w:t>https://doi.org/10.1016/S0932-4739(00)80010-3</w:t>
      </w:r>
    </w:p>
    <w:p w14:paraId="184297BF" w14:textId="5696D3B5" w:rsidR="001929B7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lastRenderedPageBreak/>
        <w:t>Song W, Zhao X, Liu W et al</w:t>
      </w:r>
      <w:r>
        <w:rPr>
          <w:sz w:val="20"/>
          <w:szCs w:val="20"/>
        </w:rPr>
        <w:t xml:space="preserve"> (2015)</w:t>
      </w:r>
      <w:r w:rsidRPr="00CB0B92">
        <w:rPr>
          <w:sz w:val="20"/>
          <w:szCs w:val="20"/>
        </w:rPr>
        <w:t xml:space="preserve"> Biodiversity of oligotrich ciliates in the South China Sea: description of three new </w:t>
      </w:r>
      <w:r w:rsidRPr="00CB0B92">
        <w:rPr>
          <w:i/>
          <w:iCs/>
          <w:sz w:val="20"/>
          <w:szCs w:val="20"/>
        </w:rPr>
        <w:t>Strombidium</w:t>
      </w:r>
      <w:r w:rsidRPr="00CB0B92">
        <w:rPr>
          <w:sz w:val="20"/>
          <w:szCs w:val="20"/>
        </w:rPr>
        <w:t xml:space="preserve"> species (Protozoa, Ciliophora, Oligotrichia) with phylogenetic analyses. </w:t>
      </w:r>
      <w:r w:rsidR="00CD3D1D">
        <w:rPr>
          <w:sz w:val="20"/>
          <w:szCs w:val="20"/>
        </w:rPr>
        <w:t>Syst Biodivers</w:t>
      </w:r>
      <w:r w:rsidRPr="00CB0B92">
        <w:rPr>
          <w:sz w:val="20"/>
          <w:szCs w:val="20"/>
        </w:rPr>
        <w:t xml:space="preserve"> 13</w:t>
      </w:r>
      <w:r w:rsidR="00C819ED">
        <w:rPr>
          <w:sz w:val="20"/>
          <w:szCs w:val="20"/>
        </w:rPr>
        <w:t>(</w:t>
      </w:r>
      <w:r w:rsidRPr="00CB0B92">
        <w:rPr>
          <w:sz w:val="20"/>
          <w:szCs w:val="20"/>
        </w:rPr>
        <w:t>6</w:t>
      </w:r>
      <w:r w:rsidR="00C819ED">
        <w:rPr>
          <w:sz w:val="20"/>
          <w:szCs w:val="20"/>
        </w:rPr>
        <w:t>)</w:t>
      </w:r>
      <w:r w:rsidRPr="00CB0B92">
        <w:rPr>
          <w:sz w:val="20"/>
          <w:szCs w:val="20"/>
        </w:rPr>
        <w:t>:608</w:t>
      </w:r>
      <w:r w:rsidR="00F57835" w:rsidRPr="00665780">
        <w:t>–</w:t>
      </w:r>
      <w:r w:rsidRPr="00CB0B92">
        <w:rPr>
          <w:sz w:val="20"/>
          <w:szCs w:val="20"/>
        </w:rPr>
        <w:t>623.</w:t>
      </w:r>
      <w:r w:rsidRPr="006B595D">
        <w:t xml:space="preserve"> </w:t>
      </w:r>
      <w:bookmarkStart w:id="1" w:name="_Hlk86707602"/>
      <w:r w:rsidR="00C819ED" w:rsidRPr="00AB1D83">
        <w:rPr>
          <w:sz w:val="20"/>
          <w:szCs w:val="20"/>
        </w:rPr>
        <w:t>https://doi.org/10.1080/14772000.2015.1081992</w:t>
      </w:r>
      <w:bookmarkEnd w:id="1"/>
    </w:p>
    <w:p w14:paraId="6B7942A7" w14:textId="4979FA92" w:rsidR="001B1AFC" w:rsidRPr="00CB0B92" w:rsidRDefault="001B1AFC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1B1AFC">
        <w:rPr>
          <w:sz w:val="20"/>
          <w:szCs w:val="20"/>
        </w:rPr>
        <w:t>Song Y, Liu Y, Pan B et al (2019) Morphological studies on four brackish water ciliates of the class Spirotrichea (Protista, Ciliophora). J O</w:t>
      </w:r>
      <w:r w:rsidR="009B0A4B">
        <w:rPr>
          <w:sz w:val="20"/>
          <w:szCs w:val="20"/>
        </w:rPr>
        <w:t>cean</w:t>
      </w:r>
      <w:r w:rsidRPr="001B1AFC">
        <w:rPr>
          <w:sz w:val="20"/>
          <w:szCs w:val="20"/>
        </w:rPr>
        <w:t xml:space="preserve"> U</w:t>
      </w:r>
      <w:r w:rsidR="009B0A4B">
        <w:rPr>
          <w:sz w:val="20"/>
          <w:szCs w:val="20"/>
        </w:rPr>
        <w:t>niv</w:t>
      </w:r>
      <w:r w:rsidRPr="001B1AFC">
        <w:rPr>
          <w:sz w:val="20"/>
          <w:szCs w:val="20"/>
        </w:rPr>
        <w:t xml:space="preserve"> 18</w:t>
      </w:r>
      <w:r w:rsidR="00AB1D83">
        <w:rPr>
          <w:sz w:val="20"/>
          <w:szCs w:val="20"/>
        </w:rPr>
        <w:t>(</w:t>
      </w:r>
      <w:r w:rsidRPr="001B1AFC">
        <w:rPr>
          <w:sz w:val="20"/>
          <w:szCs w:val="20"/>
        </w:rPr>
        <w:t>3</w:t>
      </w:r>
      <w:r w:rsidR="00AB1D83">
        <w:rPr>
          <w:sz w:val="20"/>
          <w:szCs w:val="20"/>
        </w:rPr>
        <w:t>)</w:t>
      </w:r>
      <w:r w:rsidRPr="001B1AFC">
        <w:rPr>
          <w:sz w:val="20"/>
          <w:szCs w:val="20"/>
        </w:rPr>
        <w:t>:663–674. https://doi.org/10.1007/s11802-019-4096-y</w:t>
      </w:r>
    </w:p>
    <w:p w14:paraId="4DC427CB" w14:textId="34686A9D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Strüder-Kypke MC, Lynn DH</w:t>
      </w:r>
      <w:r>
        <w:rPr>
          <w:sz w:val="20"/>
          <w:szCs w:val="20"/>
        </w:rPr>
        <w:t xml:space="preserve"> (2003) </w:t>
      </w:r>
      <w:r w:rsidRPr="00CB0B92">
        <w:rPr>
          <w:sz w:val="20"/>
          <w:szCs w:val="20"/>
        </w:rPr>
        <w:t xml:space="preserve">Sequence analyses of the small subunit rRNA gene confirm the paraphyly of oligotrich ciliates sensu lato and support the monophyly of the subclasses (Oligotrichia and Choreotrichia Ciliophora, Spirotrichea). </w:t>
      </w:r>
      <w:r w:rsidR="00CD3D1D" w:rsidRPr="00CD3D1D">
        <w:rPr>
          <w:sz w:val="20"/>
          <w:szCs w:val="20"/>
        </w:rPr>
        <w:t>J</w:t>
      </w:r>
      <w:r w:rsidR="00CD3D1D">
        <w:rPr>
          <w:sz w:val="20"/>
          <w:szCs w:val="20"/>
        </w:rPr>
        <w:t xml:space="preserve"> </w:t>
      </w:r>
      <w:r w:rsidR="00CD3D1D" w:rsidRPr="00CD3D1D">
        <w:rPr>
          <w:sz w:val="20"/>
          <w:szCs w:val="20"/>
        </w:rPr>
        <w:t>Zool</w:t>
      </w:r>
      <w:r w:rsidR="00CD3D1D">
        <w:rPr>
          <w:sz w:val="20"/>
          <w:szCs w:val="20"/>
        </w:rPr>
        <w:t xml:space="preserve"> </w:t>
      </w:r>
      <w:r w:rsidRPr="00CB0B92">
        <w:rPr>
          <w:sz w:val="20"/>
          <w:szCs w:val="20"/>
        </w:rPr>
        <w:t>260</w:t>
      </w:r>
      <w:r w:rsidR="00AB1D83">
        <w:rPr>
          <w:sz w:val="20"/>
          <w:szCs w:val="20"/>
        </w:rPr>
        <w:t>(</w:t>
      </w:r>
      <w:r w:rsidRPr="00CB0B92">
        <w:rPr>
          <w:sz w:val="20"/>
          <w:szCs w:val="20"/>
        </w:rPr>
        <w:t>1</w:t>
      </w:r>
      <w:r w:rsidR="00AB1D83">
        <w:rPr>
          <w:sz w:val="20"/>
          <w:szCs w:val="20"/>
        </w:rPr>
        <w:t>)</w:t>
      </w:r>
      <w:r w:rsidRPr="00CB0B92">
        <w:rPr>
          <w:sz w:val="20"/>
          <w:szCs w:val="20"/>
        </w:rPr>
        <w:t>:87</w:t>
      </w:r>
      <w:r w:rsidR="00F57835" w:rsidRPr="00665780">
        <w:t>–</w:t>
      </w:r>
      <w:r w:rsidRPr="00CB0B92">
        <w:rPr>
          <w:sz w:val="20"/>
          <w:szCs w:val="20"/>
        </w:rPr>
        <w:t>97.</w:t>
      </w:r>
      <w:r w:rsidRPr="006B595D">
        <w:t xml:space="preserve"> </w:t>
      </w:r>
      <w:r w:rsidRPr="006B595D">
        <w:rPr>
          <w:sz w:val="20"/>
          <w:szCs w:val="20"/>
        </w:rPr>
        <w:t>https://doi.org/10.1017/S0952836903003546</w:t>
      </w:r>
    </w:p>
    <w:p w14:paraId="7937736E" w14:textId="6E20A615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Tsai SF, Chen J, Chiang K</w:t>
      </w:r>
      <w:r>
        <w:rPr>
          <w:sz w:val="20"/>
          <w:szCs w:val="20"/>
        </w:rPr>
        <w:t xml:space="preserve"> (2010)</w:t>
      </w:r>
      <w:r w:rsidRPr="00CB0B92">
        <w:rPr>
          <w:sz w:val="20"/>
          <w:szCs w:val="20"/>
        </w:rPr>
        <w:t xml:space="preserve"> </w:t>
      </w:r>
      <w:r w:rsidRPr="00CB0B92">
        <w:rPr>
          <w:i/>
          <w:iCs/>
          <w:sz w:val="20"/>
          <w:szCs w:val="20"/>
        </w:rPr>
        <w:t>Spirotontonia taiwanica</w:t>
      </w:r>
      <w:r w:rsidRPr="00CB0B92">
        <w:rPr>
          <w:sz w:val="20"/>
          <w:szCs w:val="20"/>
        </w:rPr>
        <w:t xml:space="preserve"> n. sp. (Ciliophora: Oligotrichida) from the coastal waters of Northeastern Taiwan: morphology and nuclear small subunit rDNA sequence. </w:t>
      </w:r>
      <w:r>
        <w:rPr>
          <w:sz w:val="20"/>
          <w:szCs w:val="20"/>
        </w:rPr>
        <w:t>J Eukaryot Microbiol</w:t>
      </w:r>
      <w:r w:rsidRPr="00CB0B92">
        <w:rPr>
          <w:sz w:val="20"/>
          <w:szCs w:val="20"/>
        </w:rPr>
        <w:t xml:space="preserve"> 57</w:t>
      </w:r>
      <w:r w:rsidR="00AB1D83">
        <w:rPr>
          <w:sz w:val="20"/>
          <w:szCs w:val="20"/>
        </w:rPr>
        <w:t>(</w:t>
      </w:r>
      <w:r w:rsidRPr="00CB0B92">
        <w:rPr>
          <w:sz w:val="20"/>
          <w:szCs w:val="20"/>
        </w:rPr>
        <w:t>5</w:t>
      </w:r>
      <w:r w:rsidR="00AB1D83">
        <w:rPr>
          <w:sz w:val="20"/>
          <w:szCs w:val="20"/>
        </w:rPr>
        <w:t>)</w:t>
      </w:r>
      <w:r w:rsidRPr="00CB0B92">
        <w:rPr>
          <w:sz w:val="20"/>
          <w:szCs w:val="20"/>
        </w:rPr>
        <w:t>:429</w:t>
      </w:r>
      <w:r w:rsidR="00F57835" w:rsidRPr="00665780">
        <w:t>–</w:t>
      </w:r>
      <w:r w:rsidRPr="00CB0B92">
        <w:rPr>
          <w:sz w:val="20"/>
          <w:szCs w:val="20"/>
        </w:rPr>
        <w:t>434.</w:t>
      </w:r>
      <w:r w:rsidRPr="006B595D">
        <w:t xml:space="preserve"> </w:t>
      </w:r>
      <w:r w:rsidRPr="006B595D">
        <w:rPr>
          <w:sz w:val="20"/>
          <w:szCs w:val="20"/>
        </w:rPr>
        <w:t>https://doi.org/10.1111/j.1550-7408.2010.00494.x</w:t>
      </w:r>
    </w:p>
    <w:p w14:paraId="5F543740" w14:textId="65093D28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 xml:space="preserve">Tsai SF, Chen W, Chiang K </w:t>
      </w:r>
      <w:r>
        <w:rPr>
          <w:sz w:val="20"/>
          <w:szCs w:val="20"/>
        </w:rPr>
        <w:t xml:space="preserve">(2015) </w:t>
      </w:r>
      <w:r w:rsidRPr="00CB0B92">
        <w:rPr>
          <w:sz w:val="20"/>
          <w:szCs w:val="20"/>
        </w:rPr>
        <w:t xml:space="preserve">Phylogenetic position of the genus </w:t>
      </w:r>
      <w:r w:rsidRPr="00CB0B92">
        <w:rPr>
          <w:i/>
          <w:iCs/>
          <w:sz w:val="20"/>
          <w:szCs w:val="20"/>
        </w:rPr>
        <w:t>Cyrtostrombidium</w:t>
      </w:r>
      <w:r w:rsidRPr="00CB0B92">
        <w:rPr>
          <w:sz w:val="20"/>
          <w:szCs w:val="20"/>
        </w:rPr>
        <w:t xml:space="preserve">, with a description of </w:t>
      </w:r>
      <w:r w:rsidRPr="00CB0B92">
        <w:rPr>
          <w:i/>
          <w:iCs/>
          <w:sz w:val="20"/>
          <w:szCs w:val="20"/>
        </w:rPr>
        <w:t>Cyrtostrombidium paralongisomum</w:t>
      </w:r>
      <w:r w:rsidRPr="00CB0B92">
        <w:rPr>
          <w:sz w:val="20"/>
          <w:szCs w:val="20"/>
        </w:rPr>
        <w:t xml:space="preserve"> nov. spec. and a redescription of </w:t>
      </w:r>
      <w:r w:rsidRPr="00CB0B92">
        <w:rPr>
          <w:i/>
          <w:iCs/>
          <w:sz w:val="20"/>
          <w:szCs w:val="20"/>
        </w:rPr>
        <w:t>Cyrtostrombidium longisomum</w:t>
      </w:r>
      <w:r w:rsidRPr="00CB0B92">
        <w:rPr>
          <w:sz w:val="20"/>
          <w:szCs w:val="20"/>
        </w:rPr>
        <w:t xml:space="preserve"> Lynn &amp; Gilron, 1993 (Protozoa, Ciliophora) based on live observation, protargol impregnation, and 18S rDNA sequences. </w:t>
      </w:r>
      <w:r>
        <w:rPr>
          <w:sz w:val="20"/>
          <w:szCs w:val="20"/>
        </w:rPr>
        <w:t>J Eukaryot Microbiol</w:t>
      </w:r>
      <w:r w:rsidRPr="00CB0B92">
        <w:rPr>
          <w:sz w:val="20"/>
          <w:szCs w:val="20"/>
        </w:rPr>
        <w:t xml:space="preserve"> 62</w:t>
      </w:r>
      <w:r w:rsidR="00AB1D83">
        <w:rPr>
          <w:sz w:val="20"/>
          <w:szCs w:val="20"/>
        </w:rPr>
        <w:t>(</w:t>
      </w:r>
      <w:r w:rsidRPr="00CB0B92">
        <w:rPr>
          <w:sz w:val="20"/>
          <w:szCs w:val="20"/>
        </w:rPr>
        <w:t>2</w:t>
      </w:r>
      <w:r w:rsidR="00AB1D83">
        <w:rPr>
          <w:sz w:val="20"/>
          <w:szCs w:val="20"/>
        </w:rPr>
        <w:t>)</w:t>
      </w:r>
      <w:r w:rsidRPr="00CB0B92">
        <w:rPr>
          <w:sz w:val="20"/>
          <w:szCs w:val="20"/>
        </w:rPr>
        <w:t>:239</w:t>
      </w:r>
      <w:r w:rsidR="00F57835" w:rsidRPr="00665780">
        <w:t>–</w:t>
      </w:r>
      <w:r w:rsidRPr="00CB0B92">
        <w:rPr>
          <w:sz w:val="20"/>
          <w:szCs w:val="20"/>
        </w:rPr>
        <w:t>248.</w:t>
      </w:r>
      <w:r w:rsidRPr="006B595D">
        <w:t xml:space="preserve"> </w:t>
      </w:r>
      <w:r w:rsidRPr="006B595D">
        <w:rPr>
          <w:sz w:val="20"/>
          <w:szCs w:val="20"/>
        </w:rPr>
        <w:t>https://doi.org/10.1111/jeu.12173</w:t>
      </w:r>
    </w:p>
    <w:p w14:paraId="3CD8687E" w14:textId="583FCA61" w:rsidR="001929B7" w:rsidRPr="00FA6526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Tsai SF, Xu D, Chung C et al</w:t>
      </w:r>
      <w:r>
        <w:rPr>
          <w:sz w:val="20"/>
          <w:szCs w:val="20"/>
        </w:rPr>
        <w:t xml:space="preserve"> (2008)</w:t>
      </w:r>
      <w:r w:rsidRPr="00CB0B92">
        <w:rPr>
          <w:sz w:val="20"/>
          <w:szCs w:val="20"/>
        </w:rPr>
        <w:t xml:space="preserve"> </w:t>
      </w:r>
      <w:r w:rsidRPr="00CB0B92">
        <w:rPr>
          <w:i/>
          <w:iCs/>
          <w:sz w:val="20"/>
          <w:szCs w:val="20"/>
        </w:rPr>
        <w:t>Parastrombidinopsis minima</w:t>
      </w:r>
      <w:r w:rsidRPr="00CB0B92">
        <w:rPr>
          <w:sz w:val="20"/>
          <w:szCs w:val="20"/>
        </w:rPr>
        <w:t xml:space="preserve"> n. sp. (Ciliophora: Oligotrichia) from the coastal waters of Northeastern Taiwan: morphology and small subunit ribosomal DNA sequence. </w:t>
      </w:r>
      <w:r>
        <w:rPr>
          <w:sz w:val="20"/>
          <w:szCs w:val="20"/>
        </w:rPr>
        <w:t xml:space="preserve">J Eukaryot Microbiol </w:t>
      </w:r>
      <w:r w:rsidRPr="00CB0B92">
        <w:rPr>
          <w:sz w:val="20"/>
          <w:szCs w:val="20"/>
        </w:rPr>
        <w:t>55</w:t>
      </w:r>
      <w:r w:rsidR="00AB1D83">
        <w:rPr>
          <w:sz w:val="20"/>
          <w:szCs w:val="20"/>
        </w:rPr>
        <w:t>(</w:t>
      </w:r>
      <w:r w:rsidRPr="00CB0B92">
        <w:rPr>
          <w:sz w:val="20"/>
          <w:szCs w:val="20"/>
        </w:rPr>
        <w:t>6</w:t>
      </w:r>
      <w:r w:rsidR="00AB1D83">
        <w:rPr>
          <w:sz w:val="20"/>
          <w:szCs w:val="20"/>
        </w:rPr>
        <w:t>)</w:t>
      </w:r>
      <w:r w:rsidRPr="00CB0B92">
        <w:rPr>
          <w:sz w:val="20"/>
          <w:szCs w:val="20"/>
        </w:rPr>
        <w:t>:567</w:t>
      </w:r>
      <w:r w:rsidR="00F57835" w:rsidRPr="00665780">
        <w:t>–</w:t>
      </w:r>
      <w:r w:rsidRPr="00CB0B92">
        <w:rPr>
          <w:sz w:val="20"/>
          <w:szCs w:val="20"/>
        </w:rPr>
        <w:t>573.</w:t>
      </w:r>
      <w:r w:rsidRPr="006B48A1">
        <w:t xml:space="preserve"> </w:t>
      </w:r>
      <w:r w:rsidR="009B0A4B" w:rsidRPr="00FA6526">
        <w:rPr>
          <w:sz w:val="20"/>
          <w:szCs w:val="20"/>
        </w:rPr>
        <w:t>https://doi.org/10.1111/j.1550-7408.2008.00364</w:t>
      </w:r>
      <w:r w:rsidRPr="00FA6526">
        <w:rPr>
          <w:sz w:val="20"/>
          <w:szCs w:val="20"/>
        </w:rPr>
        <w:t>.x</w:t>
      </w:r>
    </w:p>
    <w:p w14:paraId="552D863C" w14:textId="3CE22B7E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Wang R, Bai Y, Hu T et al</w:t>
      </w:r>
      <w:r>
        <w:rPr>
          <w:sz w:val="20"/>
          <w:szCs w:val="20"/>
        </w:rPr>
        <w:t xml:space="preserve"> (2021)</w:t>
      </w:r>
      <w:r w:rsidRPr="00CB0B92">
        <w:rPr>
          <w:sz w:val="20"/>
          <w:szCs w:val="20"/>
        </w:rPr>
        <w:t xml:space="preserve"> Integrative taxonomy and molecular phylogeny of three poorly known tintinnine ciliates, with the establishment of a new genus (Protozoa; Ciliophora; Oligotrichea). </w:t>
      </w:r>
      <w:r w:rsidRPr="00106F6A">
        <w:rPr>
          <w:sz w:val="20"/>
          <w:szCs w:val="20"/>
        </w:rPr>
        <w:t>BMC Ecol Evol 21:115.</w:t>
      </w:r>
      <w:r w:rsidRPr="006B48A1">
        <w:t xml:space="preserve"> </w:t>
      </w:r>
      <w:r w:rsidRPr="006B48A1">
        <w:rPr>
          <w:sz w:val="20"/>
          <w:szCs w:val="20"/>
        </w:rPr>
        <w:t>https://doi.org/10.1186/s12862-021-01831-8</w:t>
      </w:r>
    </w:p>
    <w:p w14:paraId="4E838B2E" w14:textId="5A55CF57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Weisse T, Rammer S</w:t>
      </w:r>
      <w:r>
        <w:rPr>
          <w:sz w:val="20"/>
          <w:szCs w:val="20"/>
        </w:rPr>
        <w:t xml:space="preserve"> (2006)</w:t>
      </w:r>
      <w:r w:rsidRPr="00CB0B92">
        <w:rPr>
          <w:sz w:val="20"/>
          <w:szCs w:val="20"/>
        </w:rPr>
        <w:t xml:space="preserve"> Pronounced ecophysiological clonal differences of two common freshwater ciliates, </w:t>
      </w:r>
      <w:r w:rsidRPr="00CB0B92">
        <w:rPr>
          <w:i/>
          <w:iCs/>
          <w:sz w:val="20"/>
          <w:szCs w:val="20"/>
        </w:rPr>
        <w:t>Coleps spetai</w:t>
      </w:r>
      <w:r w:rsidRPr="00CB0B92">
        <w:rPr>
          <w:sz w:val="20"/>
          <w:szCs w:val="20"/>
        </w:rPr>
        <w:t xml:space="preserve"> (Prostomatida) and </w:t>
      </w:r>
      <w:r w:rsidRPr="00CB0B92">
        <w:rPr>
          <w:i/>
          <w:iCs/>
          <w:sz w:val="20"/>
          <w:szCs w:val="20"/>
        </w:rPr>
        <w:t>Rimostrombidium lacustris</w:t>
      </w:r>
      <w:r w:rsidRPr="00CB0B92">
        <w:rPr>
          <w:sz w:val="20"/>
          <w:szCs w:val="20"/>
        </w:rPr>
        <w:t xml:space="preserve"> (Oligotrichida), challenge the morphospecies concept. </w:t>
      </w:r>
      <w:r>
        <w:rPr>
          <w:sz w:val="20"/>
          <w:szCs w:val="20"/>
        </w:rPr>
        <w:t>J Plankton Res</w:t>
      </w:r>
      <w:r w:rsidRPr="00CB0B92">
        <w:rPr>
          <w:sz w:val="20"/>
          <w:szCs w:val="20"/>
        </w:rPr>
        <w:t xml:space="preserve"> 28</w:t>
      </w:r>
      <w:r w:rsidR="00AB1D83">
        <w:rPr>
          <w:sz w:val="20"/>
          <w:szCs w:val="20"/>
        </w:rPr>
        <w:t>(</w:t>
      </w:r>
      <w:r w:rsidRPr="00CB0B92">
        <w:rPr>
          <w:sz w:val="20"/>
          <w:szCs w:val="20"/>
        </w:rPr>
        <w:t>1</w:t>
      </w:r>
      <w:r w:rsidR="00AB1D83">
        <w:rPr>
          <w:sz w:val="20"/>
          <w:szCs w:val="20"/>
        </w:rPr>
        <w:t>)</w:t>
      </w:r>
      <w:r w:rsidRPr="00CB0B92">
        <w:rPr>
          <w:sz w:val="20"/>
          <w:szCs w:val="20"/>
        </w:rPr>
        <w:t>:55–63.</w:t>
      </w:r>
      <w:r w:rsidRPr="006B48A1">
        <w:t xml:space="preserve"> </w:t>
      </w:r>
      <w:r w:rsidRPr="006B48A1">
        <w:rPr>
          <w:sz w:val="20"/>
          <w:szCs w:val="20"/>
        </w:rPr>
        <w:t>https://doi.org/10.1093/plankt/fbi100</w:t>
      </w:r>
    </w:p>
    <w:p w14:paraId="277F4652" w14:textId="48CE9320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Xu D, Song W, Lin X et al</w:t>
      </w:r>
      <w:r>
        <w:rPr>
          <w:sz w:val="20"/>
          <w:szCs w:val="20"/>
        </w:rPr>
        <w:t xml:space="preserve"> (2006)</w:t>
      </w:r>
      <w:r w:rsidRPr="00CB0B92">
        <w:rPr>
          <w:sz w:val="20"/>
          <w:szCs w:val="20"/>
        </w:rPr>
        <w:t xml:space="preserve"> On two marine oligotrich ciliates,</w:t>
      </w:r>
      <w:r w:rsidRPr="00CB0B92">
        <w:rPr>
          <w:i/>
          <w:iCs/>
          <w:sz w:val="20"/>
          <w:szCs w:val="20"/>
        </w:rPr>
        <w:t xml:space="preserve"> Spirostrombidium agathae</w:t>
      </w:r>
      <w:r w:rsidRPr="00CB0B92">
        <w:rPr>
          <w:sz w:val="20"/>
          <w:szCs w:val="20"/>
        </w:rPr>
        <w:t xml:space="preserve"> n. sp. and </w:t>
      </w:r>
      <w:r w:rsidRPr="00CB0B92">
        <w:rPr>
          <w:i/>
          <w:iCs/>
          <w:sz w:val="20"/>
          <w:szCs w:val="20"/>
        </w:rPr>
        <w:t>S. schizostomum</w:t>
      </w:r>
      <w:r w:rsidRPr="00CB0B92">
        <w:rPr>
          <w:sz w:val="20"/>
          <w:szCs w:val="20"/>
        </w:rPr>
        <w:t xml:space="preserve"> (Kahl, 1932) n. comb. from China, with a key to the identification of seven well-characterized </w:t>
      </w:r>
      <w:r w:rsidRPr="00CB0B92">
        <w:rPr>
          <w:i/>
          <w:iCs/>
          <w:sz w:val="20"/>
          <w:szCs w:val="20"/>
        </w:rPr>
        <w:t>Spirostrombidium</w:t>
      </w:r>
      <w:r w:rsidRPr="00CB0B92">
        <w:rPr>
          <w:sz w:val="20"/>
          <w:szCs w:val="20"/>
        </w:rPr>
        <w:t xml:space="preserve"> spp. (Ciliophora: Oligotrichida). </w:t>
      </w:r>
      <w:r w:rsidR="00E16BAF" w:rsidRPr="00E16BAF">
        <w:rPr>
          <w:sz w:val="20"/>
          <w:szCs w:val="20"/>
        </w:rPr>
        <w:t>Acta Protozool</w:t>
      </w:r>
      <w:r>
        <w:rPr>
          <w:sz w:val="20"/>
          <w:szCs w:val="20"/>
        </w:rPr>
        <w:t xml:space="preserve"> </w:t>
      </w:r>
      <w:r w:rsidRPr="00CB0B92">
        <w:rPr>
          <w:sz w:val="20"/>
          <w:szCs w:val="20"/>
        </w:rPr>
        <w:t>45</w:t>
      </w:r>
      <w:r w:rsidR="00AB1D83">
        <w:rPr>
          <w:sz w:val="20"/>
          <w:szCs w:val="20"/>
        </w:rPr>
        <w:t>(</w:t>
      </w:r>
      <w:r w:rsidRPr="00CB0B92">
        <w:rPr>
          <w:sz w:val="20"/>
          <w:szCs w:val="20"/>
        </w:rPr>
        <w:t>4</w:t>
      </w:r>
      <w:r w:rsidR="00AB1D83">
        <w:rPr>
          <w:sz w:val="20"/>
          <w:szCs w:val="20"/>
        </w:rPr>
        <w:t>)</w:t>
      </w:r>
      <w:r w:rsidRPr="00CB0B92">
        <w:rPr>
          <w:sz w:val="20"/>
          <w:szCs w:val="20"/>
        </w:rPr>
        <w:t>:433</w:t>
      </w:r>
      <w:r w:rsidR="00F57835" w:rsidRPr="00665780">
        <w:t>–</w:t>
      </w:r>
      <w:r w:rsidRPr="00CB0B92">
        <w:rPr>
          <w:sz w:val="20"/>
          <w:szCs w:val="20"/>
        </w:rPr>
        <w:t>442.</w:t>
      </w:r>
      <w:r w:rsidRPr="006B48A1">
        <w:t xml:space="preserve"> </w:t>
      </w:r>
      <w:r w:rsidRPr="006B48A1">
        <w:rPr>
          <w:sz w:val="20"/>
          <w:szCs w:val="20"/>
        </w:rPr>
        <w:t>https://doi.org/10.1080/00222930600913925</w:t>
      </w:r>
    </w:p>
    <w:p w14:paraId="58B96CC3" w14:textId="4A14E9E0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Xu D, Song W, Warren A</w:t>
      </w:r>
      <w:r>
        <w:rPr>
          <w:sz w:val="20"/>
          <w:szCs w:val="20"/>
        </w:rPr>
        <w:t xml:space="preserve"> (2006)</w:t>
      </w:r>
      <w:r w:rsidRPr="00CB0B92">
        <w:rPr>
          <w:sz w:val="20"/>
          <w:szCs w:val="20"/>
        </w:rPr>
        <w:t xml:space="preserve"> Morphology and infraciliature of two new species of marine oligotrich ciliates (Ciliophora: Oligotrichida) from China</w:t>
      </w:r>
      <w:r>
        <w:rPr>
          <w:sz w:val="20"/>
          <w:szCs w:val="20"/>
        </w:rPr>
        <w:t>.</w:t>
      </w:r>
      <w:r w:rsidRPr="00CB0B92">
        <w:rPr>
          <w:sz w:val="20"/>
          <w:szCs w:val="20"/>
        </w:rPr>
        <w:t xml:space="preserve"> </w:t>
      </w:r>
      <w:r>
        <w:rPr>
          <w:sz w:val="20"/>
          <w:szCs w:val="20"/>
        </w:rPr>
        <w:t>J Nat Hist</w:t>
      </w:r>
      <w:r w:rsidRPr="00CB0B92">
        <w:rPr>
          <w:sz w:val="20"/>
          <w:szCs w:val="20"/>
        </w:rPr>
        <w:t xml:space="preserve"> </w:t>
      </w:r>
      <w:r w:rsidRPr="0033201A">
        <w:rPr>
          <w:sz w:val="20"/>
          <w:szCs w:val="20"/>
        </w:rPr>
        <w:t>40</w:t>
      </w:r>
      <w:r w:rsidR="00CB5110" w:rsidRPr="0033201A">
        <w:rPr>
          <w:sz w:val="20"/>
          <w:szCs w:val="20"/>
        </w:rPr>
        <w:t>(</w:t>
      </w:r>
      <w:r w:rsidRPr="0033201A">
        <w:rPr>
          <w:sz w:val="20"/>
          <w:szCs w:val="20"/>
        </w:rPr>
        <w:t>21</w:t>
      </w:r>
      <w:r w:rsidR="0094009B" w:rsidRPr="0033201A">
        <w:t>–</w:t>
      </w:r>
      <w:r w:rsidRPr="0033201A">
        <w:rPr>
          <w:sz w:val="20"/>
          <w:szCs w:val="20"/>
        </w:rPr>
        <w:t>22</w:t>
      </w:r>
      <w:r w:rsidR="00CB5110" w:rsidRPr="0033201A">
        <w:rPr>
          <w:sz w:val="20"/>
          <w:szCs w:val="20"/>
        </w:rPr>
        <w:t>)</w:t>
      </w:r>
      <w:r w:rsidRPr="0033201A">
        <w:rPr>
          <w:sz w:val="20"/>
          <w:szCs w:val="20"/>
        </w:rPr>
        <w:t>:1287</w:t>
      </w:r>
      <w:r w:rsidR="0094009B" w:rsidRPr="0033201A">
        <w:t>–</w:t>
      </w:r>
      <w:r w:rsidRPr="0033201A">
        <w:rPr>
          <w:sz w:val="20"/>
          <w:szCs w:val="20"/>
        </w:rPr>
        <w:t>1299.</w:t>
      </w:r>
      <w:r w:rsidRPr="006B48A1">
        <w:t xml:space="preserve"> </w:t>
      </w:r>
      <w:r w:rsidRPr="006B48A1">
        <w:rPr>
          <w:sz w:val="20"/>
          <w:szCs w:val="20"/>
        </w:rPr>
        <w:t>https://doi.org/10.1080/00222930600913925</w:t>
      </w:r>
    </w:p>
    <w:p w14:paraId="5C8E5EC9" w14:textId="04D62FD2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Xu D, Sun P, Cclamp J et al</w:t>
      </w:r>
      <w:r>
        <w:rPr>
          <w:sz w:val="20"/>
          <w:szCs w:val="20"/>
        </w:rPr>
        <w:t xml:space="preserve"> (2011)</w:t>
      </w:r>
      <w:r w:rsidRPr="00CB0B92">
        <w:rPr>
          <w:sz w:val="20"/>
          <w:szCs w:val="20"/>
        </w:rPr>
        <w:t xml:space="preserve"> The establishment of a new oligotrich genus</w:t>
      </w:r>
      <w:r w:rsidRPr="00CB0B92">
        <w:rPr>
          <w:i/>
          <w:iCs/>
          <w:sz w:val="20"/>
          <w:szCs w:val="20"/>
        </w:rPr>
        <w:t xml:space="preserve"> Varistrombidium</w:t>
      </w:r>
      <w:r w:rsidRPr="00CB0B92">
        <w:rPr>
          <w:sz w:val="20"/>
          <w:szCs w:val="20"/>
        </w:rPr>
        <w:t xml:space="preserve"> gen. nov. and the morphology and phylogeny of a marine ciliate, </w:t>
      </w:r>
      <w:r w:rsidRPr="00CB0B92">
        <w:rPr>
          <w:i/>
          <w:iCs/>
          <w:sz w:val="20"/>
          <w:szCs w:val="20"/>
        </w:rPr>
        <w:t>Varistrombidium kielum</w:t>
      </w:r>
      <w:r w:rsidRPr="00CB0B92">
        <w:rPr>
          <w:sz w:val="20"/>
          <w:szCs w:val="20"/>
        </w:rPr>
        <w:t xml:space="preserve"> (Maeda and Carey, 1985) nov. comb.(Protista, Ciliophora). Acta Zootaxonomica Sinica</w:t>
      </w:r>
      <w:r>
        <w:rPr>
          <w:sz w:val="20"/>
          <w:szCs w:val="20"/>
        </w:rPr>
        <w:t xml:space="preserve"> </w:t>
      </w:r>
      <w:r w:rsidRPr="00CB0B92">
        <w:rPr>
          <w:sz w:val="20"/>
          <w:szCs w:val="20"/>
        </w:rPr>
        <w:t>36</w:t>
      </w:r>
      <w:r w:rsidR="00AB1D83">
        <w:rPr>
          <w:sz w:val="20"/>
          <w:szCs w:val="20"/>
        </w:rPr>
        <w:t>(</w:t>
      </w:r>
      <w:r w:rsidRPr="00CB0B92">
        <w:rPr>
          <w:sz w:val="20"/>
          <w:szCs w:val="20"/>
        </w:rPr>
        <w:t>3</w:t>
      </w:r>
      <w:r w:rsidR="00AB1D83">
        <w:rPr>
          <w:sz w:val="20"/>
          <w:szCs w:val="20"/>
        </w:rPr>
        <w:t>)</w:t>
      </w:r>
      <w:r w:rsidRPr="00CB0B92">
        <w:rPr>
          <w:sz w:val="20"/>
          <w:szCs w:val="20"/>
        </w:rPr>
        <w:t>:502</w:t>
      </w:r>
      <w:r w:rsidR="0094009B" w:rsidRPr="00665780">
        <w:t>–</w:t>
      </w:r>
      <w:r w:rsidRPr="00CB0B92">
        <w:rPr>
          <w:sz w:val="20"/>
          <w:szCs w:val="20"/>
        </w:rPr>
        <w:t>511.</w:t>
      </w:r>
    </w:p>
    <w:p w14:paraId="5CD73F14" w14:textId="19EE02EA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lastRenderedPageBreak/>
        <w:t>Xu D, Sun P, Warren A et al</w:t>
      </w:r>
      <w:r>
        <w:rPr>
          <w:sz w:val="20"/>
          <w:szCs w:val="20"/>
        </w:rPr>
        <w:t xml:space="preserve"> (2013)</w:t>
      </w:r>
      <w:r w:rsidRPr="00CB0B92">
        <w:rPr>
          <w:sz w:val="20"/>
          <w:szCs w:val="20"/>
        </w:rPr>
        <w:t xml:space="preserve"> Phylogenetic investigations on ten genera of tintinnid ciliates (Ciliophora: Spirotrichea: Tintinnida), based on small subunit ribosomal RNA gene sequences. J Eukaryot Microbiol</w:t>
      </w:r>
      <w:r>
        <w:rPr>
          <w:sz w:val="20"/>
          <w:szCs w:val="20"/>
        </w:rPr>
        <w:t xml:space="preserve"> </w:t>
      </w:r>
      <w:r w:rsidRPr="00CB0B92">
        <w:rPr>
          <w:sz w:val="20"/>
          <w:szCs w:val="20"/>
        </w:rPr>
        <w:t>60</w:t>
      </w:r>
      <w:r w:rsidR="00AB1D83">
        <w:rPr>
          <w:sz w:val="20"/>
          <w:szCs w:val="20"/>
        </w:rPr>
        <w:t>(</w:t>
      </w:r>
      <w:r w:rsidRPr="00CB0B92">
        <w:rPr>
          <w:sz w:val="20"/>
          <w:szCs w:val="20"/>
        </w:rPr>
        <w:t>2</w:t>
      </w:r>
      <w:r w:rsidR="00AB1D83">
        <w:rPr>
          <w:sz w:val="20"/>
          <w:szCs w:val="20"/>
        </w:rPr>
        <w:t>)</w:t>
      </w:r>
      <w:r w:rsidRPr="00CB0B92">
        <w:rPr>
          <w:sz w:val="20"/>
          <w:szCs w:val="20"/>
        </w:rPr>
        <w:t>:192</w:t>
      </w:r>
      <w:r w:rsidR="0094009B" w:rsidRPr="00665780">
        <w:t>–</w:t>
      </w:r>
      <w:r w:rsidRPr="00CB0B92">
        <w:rPr>
          <w:sz w:val="20"/>
          <w:szCs w:val="20"/>
        </w:rPr>
        <w:t>202.</w:t>
      </w:r>
      <w:r w:rsidRPr="006B48A1">
        <w:t xml:space="preserve"> </w:t>
      </w:r>
      <w:r w:rsidRPr="006B48A1">
        <w:rPr>
          <w:sz w:val="20"/>
          <w:szCs w:val="20"/>
        </w:rPr>
        <w:t>https://doi.org/10.1111/jeu.12023</w:t>
      </w:r>
    </w:p>
    <w:p w14:paraId="18EE1099" w14:textId="70B4C464" w:rsidR="001929B7" w:rsidRPr="00CB0B92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Zhang Q, Agatha S, Zhang W et al</w:t>
      </w:r>
      <w:r>
        <w:rPr>
          <w:sz w:val="20"/>
          <w:szCs w:val="20"/>
        </w:rPr>
        <w:t xml:space="preserve"> (2017) </w:t>
      </w:r>
      <w:r w:rsidRPr="00CB0B92">
        <w:rPr>
          <w:sz w:val="20"/>
          <w:szCs w:val="20"/>
        </w:rPr>
        <w:t xml:space="preserve">Three rDNA loci-based phylogenies of tintinnid ciliates (Ciliophora, Spirotrichea, Choreotrichida). </w:t>
      </w:r>
      <w:r>
        <w:rPr>
          <w:sz w:val="20"/>
          <w:szCs w:val="20"/>
        </w:rPr>
        <w:t>J Eukaryot Microbiol</w:t>
      </w:r>
      <w:r w:rsidRPr="00CB0B92">
        <w:rPr>
          <w:sz w:val="20"/>
          <w:szCs w:val="20"/>
        </w:rPr>
        <w:t xml:space="preserve"> 64</w:t>
      </w:r>
      <w:r w:rsidR="009B0A4B">
        <w:rPr>
          <w:sz w:val="20"/>
          <w:szCs w:val="20"/>
        </w:rPr>
        <w:t>(</w:t>
      </w:r>
      <w:r w:rsidRPr="00CB0B92">
        <w:rPr>
          <w:sz w:val="20"/>
          <w:szCs w:val="20"/>
        </w:rPr>
        <w:t>2</w:t>
      </w:r>
      <w:r w:rsidR="009B0A4B">
        <w:rPr>
          <w:sz w:val="20"/>
          <w:szCs w:val="20"/>
        </w:rPr>
        <w:t>)</w:t>
      </w:r>
      <w:r w:rsidRPr="00CB0B92">
        <w:rPr>
          <w:sz w:val="20"/>
          <w:szCs w:val="20"/>
        </w:rPr>
        <w:t>:226</w:t>
      </w:r>
      <w:r w:rsidR="00F57835" w:rsidRPr="00665780">
        <w:t>–</w:t>
      </w:r>
      <w:r w:rsidRPr="00CB0B92">
        <w:rPr>
          <w:sz w:val="20"/>
          <w:szCs w:val="20"/>
        </w:rPr>
        <w:t>241.</w:t>
      </w:r>
      <w:r w:rsidRPr="006B48A1">
        <w:t xml:space="preserve"> </w:t>
      </w:r>
      <w:r w:rsidRPr="006B48A1">
        <w:rPr>
          <w:sz w:val="20"/>
          <w:szCs w:val="20"/>
        </w:rPr>
        <w:t>https://doi.org/10.1111/jeu.12354</w:t>
      </w:r>
    </w:p>
    <w:p w14:paraId="7FFF6D15" w14:textId="419C629C" w:rsidR="001929B7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Zhang W, Sun J, Song S</w:t>
      </w:r>
      <w:r>
        <w:rPr>
          <w:sz w:val="20"/>
          <w:szCs w:val="20"/>
        </w:rPr>
        <w:t xml:space="preserve"> (2004) </w:t>
      </w:r>
      <w:r w:rsidRPr="00CB0B92">
        <w:rPr>
          <w:sz w:val="20"/>
          <w:szCs w:val="20"/>
        </w:rPr>
        <w:t>Spatial distribution of tintinnidous ciliate</w:t>
      </w:r>
      <w:r w:rsidRPr="00CB0B92">
        <w:rPr>
          <w:i/>
          <w:iCs/>
          <w:sz w:val="20"/>
          <w:szCs w:val="20"/>
        </w:rPr>
        <w:t xml:space="preserve"> CodoneHopsis mobilis</w:t>
      </w:r>
      <w:r w:rsidRPr="00CB0B92">
        <w:rPr>
          <w:sz w:val="20"/>
          <w:szCs w:val="20"/>
        </w:rPr>
        <w:t xml:space="preserve"> (Protozoa, Ciliophora) in April, 1999 in Bohai Sea, China. Marine Sciences</w:t>
      </w:r>
      <w:r>
        <w:rPr>
          <w:sz w:val="20"/>
          <w:szCs w:val="20"/>
        </w:rPr>
        <w:t xml:space="preserve"> </w:t>
      </w:r>
      <w:r w:rsidRPr="00CB0B92">
        <w:rPr>
          <w:sz w:val="20"/>
          <w:szCs w:val="20"/>
        </w:rPr>
        <w:t>28</w:t>
      </w:r>
      <w:r w:rsidR="009B0A4B">
        <w:rPr>
          <w:sz w:val="20"/>
          <w:szCs w:val="20"/>
        </w:rPr>
        <w:t>(</w:t>
      </w:r>
      <w:r w:rsidRPr="00CB0B92">
        <w:rPr>
          <w:sz w:val="20"/>
          <w:szCs w:val="20"/>
        </w:rPr>
        <w:t>12</w:t>
      </w:r>
      <w:r w:rsidR="009B0A4B">
        <w:rPr>
          <w:sz w:val="20"/>
          <w:szCs w:val="20"/>
        </w:rPr>
        <w:t>)</w:t>
      </w:r>
      <w:r w:rsidRPr="00CB0B92">
        <w:rPr>
          <w:sz w:val="20"/>
          <w:szCs w:val="20"/>
        </w:rPr>
        <w:t>:67</w:t>
      </w:r>
      <w:r w:rsidR="00F57835" w:rsidRPr="00665780">
        <w:t>–</w:t>
      </w:r>
      <w:r w:rsidRPr="00CB0B92">
        <w:rPr>
          <w:sz w:val="20"/>
          <w:szCs w:val="20"/>
        </w:rPr>
        <w:t>69.</w:t>
      </w:r>
    </w:p>
    <w:p w14:paraId="0508C4FB" w14:textId="0B22DA98" w:rsidR="001929B7" w:rsidRPr="00672879" w:rsidRDefault="001929B7" w:rsidP="00E00BE9">
      <w:pPr>
        <w:pStyle w:val="EndNoteBibliography"/>
        <w:numPr>
          <w:ilvl w:val="0"/>
          <w:numId w:val="2"/>
        </w:numPr>
        <w:adjustRightInd w:val="0"/>
        <w:snapToGrid w:val="0"/>
        <w:spacing w:line="360" w:lineRule="auto"/>
        <w:ind w:left="400" w:hangingChars="200" w:hanging="400"/>
        <w:jc w:val="both"/>
        <w:rPr>
          <w:sz w:val="20"/>
          <w:szCs w:val="20"/>
        </w:rPr>
      </w:pPr>
      <w:r w:rsidRPr="00CB0B92">
        <w:rPr>
          <w:sz w:val="20"/>
          <w:szCs w:val="20"/>
        </w:rPr>
        <w:t>Zhang W, Wang R</w:t>
      </w:r>
      <w:r>
        <w:rPr>
          <w:sz w:val="20"/>
          <w:szCs w:val="20"/>
        </w:rPr>
        <w:t xml:space="preserve"> (2000) </w:t>
      </w:r>
      <w:r w:rsidRPr="00CB0B92">
        <w:rPr>
          <w:sz w:val="20"/>
          <w:szCs w:val="20"/>
        </w:rPr>
        <w:t xml:space="preserve">Summertime ciliate and copepod </w:t>
      </w:r>
      <w:r w:rsidRPr="00672879">
        <w:rPr>
          <w:sz w:val="20"/>
          <w:szCs w:val="20"/>
        </w:rPr>
        <w:t>Nauplii Distributions</w:t>
      </w:r>
      <w:r w:rsidRPr="00CB0B92">
        <w:rPr>
          <w:sz w:val="20"/>
          <w:szCs w:val="20"/>
        </w:rPr>
        <w:t xml:space="preserve"> and micro-zooplankton herbivorous activity in the Laizhou Bay, Bohai Sea, China. </w:t>
      </w:r>
      <w:r w:rsidR="007635F2">
        <w:rPr>
          <w:sz w:val="20"/>
          <w:szCs w:val="20"/>
        </w:rPr>
        <w:t>Estuar Coast Shelf Sci</w:t>
      </w:r>
      <w:r w:rsidRPr="00CB0B92">
        <w:rPr>
          <w:sz w:val="20"/>
          <w:szCs w:val="20"/>
        </w:rPr>
        <w:t xml:space="preserve"> 51</w:t>
      </w:r>
      <w:r w:rsidR="009B0A4B">
        <w:rPr>
          <w:sz w:val="20"/>
          <w:szCs w:val="20"/>
        </w:rPr>
        <w:t>(</w:t>
      </w:r>
      <w:r w:rsidRPr="00CB0B92">
        <w:rPr>
          <w:sz w:val="20"/>
          <w:szCs w:val="20"/>
        </w:rPr>
        <w:t>1</w:t>
      </w:r>
      <w:r w:rsidR="009B0A4B">
        <w:rPr>
          <w:sz w:val="20"/>
          <w:szCs w:val="20"/>
        </w:rPr>
        <w:t>)</w:t>
      </w:r>
      <w:r w:rsidRPr="00CB0B92">
        <w:rPr>
          <w:sz w:val="20"/>
          <w:szCs w:val="20"/>
        </w:rPr>
        <w:t>:103</w:t>
      </w:r>
      <w:r w:rsidR="00F57835" w:rsidRPr="00665780">
        <w:t>–</w:t>
      </w:r>
      <w:r w:rsidRPr="00CB0B92">
        <w:rPr>
          <w:sz w:val="20"/>
          <w:szCs w:val="20"/>
        </w:rPr>
        <w:t>114.</w:t>
      </w:r>
      <w:r w:rsidRPr="00672879">
        <w:rPr>
          <w:sz w:val="20"/>
          <w:szCs w:val="20"/>
        </w:rPr>
        <w:t xml:space="preserve"> </w:t>
      </w:r>
      <w:r w:rsidRPr="004C79B4">
        <w:rPr>
          <w:sz w:val="20"/>
          <w:szCs w:val="20"/>
        </w:rPr>
        <w:t>https://doi.org/10.1006/ecss.2000.0644</w:t>
      </w:r>
    </w:p>
    <w:p w14:paraId="1409887C" w14:textId="77777777" w:rsidR="00AD25C8" w:rsidRPr="005D1075" w:rsidRDefault="00AD25C8" w:rsidP="001B1AFC">
      <w:pPr>
        <w:rPr>
          <w:rStyle w:val="af4"/>
          <w:rFonts w:eastAsia="宋体"/>
        </w:rPr>
      </w:pPr>
    </w:p>
    <w:sectPr w:rsidR="00AD25C8" w:rsidRPr="005D1075" w:rsidSect="004F69A3">
      <w:pgSz w:w="11906" w:h="16838"/>
      <w:pgMar w:top="1440" w:right="1797" w:bottom="1440" w:left="1797" w:header="851" w:footer="992" w:gutter="0"/>
      <w:lnNumType w:countBy="1" w:restart="continuous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6774A" w14:textId="77777777" w:rsidR="00AD7EDE" w:rsidRDefault="00AD7EDE" w:rsidP="005D4BF0">
      <w:r>
        <w:separator/>
      </w:r>
    </w:p>
  </w:endnote>
  <w:endnote w:type="continuationSeparator" w:id="0">
    <w:p w14:paraId="6BCB7269" w14:textId="77777777" w:rsidR="00AD7EDE" w:rsidRDefault="00AD7EDE" w:rsidP="005D4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2D146" w14:textId="77777777" w:rsidR="00AD7EDE" w:rsidRDefault="00AD7EDE" w:rsidP="005D4BF0">
      <w:r>
        <w:separator/>
      </w:r>
    </w:p>
  </w:footnote>
  <w:footnote w:type="continuationSeparator" w:id="0">
    <w:p w14:paraId="2331B235" w14:textId="77777777" w:rsidR="00AD7EDE" w:rsidRDefault="00AD7EDE" w:rsidP="005D4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1606514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1B107746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2E304D4E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DCB83D62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331AF614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A66C16F6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5D2E17B4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B9BA82B2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BBA42A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1A967102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6245402C"/>
    <w:multiLevelType w:val="multilevel"/>
    <w:tmpl w:val="514E9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603155"/>
    <w:multiLevelType w:val="multilevel"/>
    <w:tmpl w:val="93349D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89C4C3F"/>
    <w:multiLevelType w:val="hybridMultilevel"/>
    <w:tmpl w:val="889C3CE8"/>
    <w:lvl w:ilvl="0" w:tplc="06EE4414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9925E5"/>
    <w:rsid w:val="00024D02"/>
    <w:rsid w:val="00040EAF"/>
    <w:rsid w:val="00047A97"/>
    <w:rsid w:val="00061D2B"/>
    <w:rsid w:val="0007365E"/>
    <w:rsid w:val="000741D9"/>
    <w:rsid w:val="000A26A9"/>
    <w:rsid w:val="000C53D7"/>
    <w:rsid w:val="000D0C1E"/>
    <w:rsid w:val="000E6D4C"/>
    <w:rsid w:val="000F6C73"/>
    <w:rsid w:val="001000F1"/>
    <w:rsid w:val="001116B0"/>
    <w:rsid w:val="001135E2"/>
    <w:rsid w:val="001170B6"/>
    <w:rsid w:val="00120517"/>
    <w:rsid w:val="00121C0D"/>
    <w:rsid w:val="00122A16"/>
    <w:rsid w:val="00136603"/>
    <w:rsid w:val="00150B0B"/>
    <w:rsid w:val="00156B79"/>
    <w:rsid w:val="0018785D"/>
    <w:rsid w:val="001929B7"/>
    <w:rsid w:val="001A633C"/>
    <w:rsid w:val="001B1AFC"/>
    <w:rsid w:val="001C5709"/>
    <w:rsid w:val="00230C2A"/>
    <w:rsid w:val="00232325"/>
    <w:rsid w:val="00240AFD"/>
    <w:rsid w:val="00262B24"/>
    <w:rsid w:val="00263E2E"/>
    <w:rsid w:val="002656BC"/>
    <w:rsid w:val="002754D5"/>
    <w:rsid w:val="00284E08"/>
    <w:rsid w:val="0029784F"/>
    <w:rsid w:val="002C0794"/>
    <w:rsid w:val="002C23A0"/>
    <w:rsid w:val="002C799A"/>
    <w:rsid w:val="002D23B2"/>
    <w:rsid w:val="002D3510"/>
    <w:rsid w:val="0030668B"/>
    <w:rsid w:val="00307DDB"/>
    <w:rsid w:val="00314EF2"/>
    <w:rsid w:val="0031723E"/>
    <w:rsid w:val="00323620"/>
    <w:rsid w:val="00331A03"/>
    <w:rsid w:val="0033201A"/>
    <w:rsid w:val="00345357"/>
    <w:rsid w:val="003469C5"/>
    <w:rsid w:val="00367678"/>
    <w:rsid w:val="00374344"/>
    <w:rsid w:val="00382EE2"/>
    <w:rsid w:val="003875C0"/>
    <w:rsid w:val="00390C51"/>
    <w:rsid w:val="003936AB"/>
    <w:rsid w:val="003A7E24"/>
    <w:rsid w:val="003C09D0"/>
    <w:rsid w:val="003C1F5B"/>
    <w:rsid w:val="003E3FD0"/>
    <w:rsid w:val="003E71DF"/>
    <w:rsid w:val="003F51EF"/>
    <w:rsid w:val="003F6D98"/>
    <w:rsid w:val="004156A8"/>
    <w:rsid w:val="0042610E"/>
    <w:rsid w:val="00437EB9"/>
    <w:rsid w:val="004639DD"/>
    <w:rsid w:val="004745DE"/>
    <w:rsid w:val="004B60EB"/>
    <w:rsid w:val="004D140E"/>
    <w:rsid w:val="004D2452"/>
    <w:rsid w:val="004F69A3"/>
    <w:rsid w:val="005116BD"/>
    <w:rsid w:val="005335BC"/>
    <w:rsid w:val="00536E86"/>
    <w:rsid w:val="00545C6E"/>
    <w:rsid w:val="00547587"/>
    <w:rsid w:val="005528C1"/>
    <w:rsid w:val="005532EC"/>
    <w:rsid w:val="00564CA4"/>
    <w:rsid w:val="005714FF"/>
    <w:rsid w:val="00576D40"/>
    <w:rsid w:val="00582408"/>
    <w:rsid w:val="00591682"/>
    <w:rsid w:val="00594701"/>
    <w:rsid w:val="005963AD"/>
    <w:rsid w:val="00597334"/>
    <w:rsid w:val="005A12FA"/>
    <w:rsid w:val="005C6CAE"/>
    <w:rsid w:val="005D1075"/>
    <w:rsid w:val="005D4BF0"/>
    <w:rsid w:val="005E1676"/>
    <w:rsid w:val="005E1F42"/>
    <w:rsid w:val="005E398E"/>
    <w:rsid w:val="005F5E37"/>
    <w:rsid w:val="00624BE9"/>
    <w:rsid w:val="00627636"/>
    <w:rsid w:val="00647C89"/>
    <w:rsid w:val="0065419A"/>
    <w:rsid w:val="00660302"/>
    <w:rsid w:val="00661B10"/>
    <w:rsid w:val="00674861"/>
    <w:rsid w:val="00692BB7"/>
    <w:rsid w:val="00692F70"/>
    <w:rsid w:val="006965C8"/>
    <w:rsid w:val="006A08E4"/>
    <w:rsid w:val="006B0F3B"/>
    <w:rsid w:val="006B5F60"/>
    <w:rsid w:val="006E428C"/>
    <w:rsid w:val="006E5721"/>
    <w:rsid w:val="007118D2"/>
    <w:rsid w:val="00731987"/>
    <w:rsid w:val="00732A49"/>
    <w:rsid w:val="0073769E"/>
    <w:rsid w:val="00743B85"/>
    <w:rsid w:val="00747267"/>
    <w:rsid w:val="007635F2"/>
    <w:rsid w:val="00772193"/>
    <w:rsid w:val="007810F2"/>
    <w:rsid w:val="007859CE"/>
    <w:rsid w:val="00787FBB"/>
    <w:rsid w:val="007A4212"/>
    <w:rsid w:val="007A54B4"/>
    <w:rsid w:val="007B2C92"/>
    <w:rsid w:val="007C4335"/>
    <w:rsid w:val="007C4F66"/>
    <w:rsid w:val="007C6AB7"/>
    <w:rsid w:val="007C758F"/>
    <w:rsid w:val="007F546F"/>
    <w:rsid w:val="007F592B"/>
    <w:rsid w:val="008177D8"/>
    <w:rsid w:val="0083258C"/>
    <w:rsid w:val="00847990"/>
    <w:rsid w:val="00851C72"/>
    <w:rsid w:val="00862BA2"/>
    <w:rsid w:val="00866232"/>
    <w:rsid w:val="00874F57"/>
    <w:rsid w:val="008808E4"/>
    <w:rsid w:val="008848CE"/>
    <w:rsid w:val="0088630B"/>
    <w:rsid w:val="008B22A0"/>
    <w:rsid w:val="008C1A72"/>
    <w:rsid w:val="008D1E32"/>
    <w:rsid w:val="008E64F6"/>
    <w:rsid w:val="008F30F5"/>
    <w:rsid w:val="00916346"/>
    <w:rsid w:val="00932AC0"/>
    <w:rsid w:val="00934191"/>
    <w:rsid w:val="009349CE"/>
    <w:rsid w:val="0094009B"/>
    <w:rsid w:val="00943340"/>
    <w:rsid w:val="00976B55"/>
    <w:rsid w:val="009855E1"/>
    <w:rsid w:val="009925E5"/>
    <w:rsid w:val="009B0A4B"/>
    <w:rsid w:val="009B3995"/>
    <w:rsid w:val="009C11C4"/>
    <w:rsid w:val="009C266A"/>
    <w:rsid w:val="009D68D5"/>
    <w:rsid w:val="009D7861"/>
    <w:rsid w:val="009E2DD7"/>
    <w:rsid w:val="00A04E34"/>
    <w:rsid w:val="00A16F6D"/>
    <w:rsid w:val="00A17E7A"/>
    <w:rsid w:val="00A22761"/>
    <w:rsid w:val="00A477EB"/>
    <w:rsid w:val="00A6092B"/>
    <w:rsid w:val="00A72DEE"/>
    <w:rsid w:val="00A8107D"/>
    <w:rsid w:val="00A92B4D"/>
    <w:rsid w:val="00AA4148"/>
    <w:rsid w:val="00AB1D83"/>
    <w:rsid w:val="00AB289F"/>
    <w:rsid w:val="00AB3C39"/>
    <w:rsid w:val="00AB4CD5"/>
    <w:rsid w:val="00AD25C8"/>
    <w:rsid w:val="00AD7EDE"/>
    <w:rsid w:val="00AE517C"/>
    <w:rsid w:val="00AF3DFA"/>
    <w:rsid w:val="00AF3F94"/>
    <w:rsid w:val="00B04734"/>
    <w:rsid w:val="00B11261"/>
    <w:rsid w:val="00B244BA"/>
    <w:rsid w:val="00B656FE"/>
    <w:rsid w:val="00B85778"/>
    <w:rsid w:val="00BA5BAB"/>
    <w:rsid w:val="00BB33A3"/>
    <w:rsid w:val="00BB7B22"/>
    <w:rsid w:val="00BC0456"/>
    <w:rsid w:val="00BC7588"/>
    <w:rsid w:val="00BD5A53"/>
    <w:rsid w:val="00BE2C17"/>
    <w:rsid w:val="00BE5631"/>
    <w:rsid w:val="00C070DE"/>
    <w:rsid w:val="00C11FEA"/>
    <w:rsid w:val="00C14D2E"/>
    <w:rsid w:val="00C25FF2"/>
    <w:rsid w:val="00C57C43"/>
    <w:rsid w:val="00C613C3"/>
    <w:rsid w:val="00C71093"/>
    <w:rsid w:val="00C819ED"/>
    <w:rsid w:val="00C83983"/>
    <w:rsid w:val="00CA1EF6"/>
    <w:rsid w:val="00CA7B05"/>
    <w:rsid w:val="00CB1483"/>
    <w:rsid w:val="00CB5110"/>
    <w:rsid w:val="00CC1849"/>
    <w:rsid w:val="00CC4F5C"/>
    <w:rsid w:val="00CD3D1D"/>
    <w:rsid w:val="00CE4710"/>
    <w:rsid w:val="00D013B7"/>
    <w:rsid w:val="00D02FF8"/>
    <w:rsid w:val="00D27008"/>
    <w:rsid w:val="00D36C5B"/>
    <w:rsid w:val="00D64510"/>
    <w:rsid w:val="00D64DB7"/>
    <w:rsid w:val="00D73813"/>
    <w:rsid w:val="00D75012"/>
    <w:rsid w:val="00D77AD4"/>
    <w:rsid w:val="00D81585"/>
    <w:rsid w:val="00D82C42"/>
    <w:rsid w:val="00D85729"/>
    <w:rsid w:val="00DB1C5B"/>
    <w:rsid w:val="00DC549A"/>
    <w:rsid w:val="00DD43C7"/>
    <w:rsid w:val="00DE6C97"/>
    <w:rsid w:val="00DF6D98"/>
    <w:rsid w:val="00E00BE9"/>
    <w:rsid w:val="00E16BAF"/>
    <w:rsid w:val="00E32875"/>
    <w:rsid w:val="00E36E6D"/>
    <w:rsid w:val="00E435D7"/>
    <w:rsid w:val="00E465A4"/>
    <w:rsid w:val="00E53B10"/>
    <w:rsid w:val="00E6675E"/>
    <w:rsid w:val="00E74032"/>
    <w:rsid w:val="00E750C0"/>
    <w:rsid w:val="00E9308E"/>
    <w:rsid w:val="00EC6213"/>
    <w:rsid w:val="00ED0B1E"/>
    <w:rsid w:val="00EE3F4C"/>
    <w:rsid w:val="00EF24FC"/>
    <w:rsid w:val="00EF4637"/>
    <w:rsid w:val="00F1349F"/>
    <w:rsid w:val="00F266C1"/>
    <w:rsid w:val="00F27A65"/>
    <w:rsid w:val="00F27D39"/>
    <w:rsid w:val="00F302D7"/>
    <w:rsid w:val="00F40131"/>
    <w:rsid w:val="00F40E35"/>
    <w:rsid w:val="00F43165"/>
    <w:rsid w:val="00F522CD"/>
    <w:rsid w:val="00F57835"/>
    <w:rsid w:val="00F653CF"/>
    <w:rsid w:val="00F66A88"/>
    <w:rsid w:val="00F87834"/>
    <w:rsid w:val="00F93045"/>
    <w:rsid w:val="00FA10A7"/>
    <w:rsid w:val="00FA2FDF"/>
    <w:rsid w:val="00FA6526"/>
    <w:rsid w:val="00FB37ED"/>
    <w:rsid w:val="00FC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E3F008"/>
  <w15:docId w15:val="{14CF3CA7-9A51-C447-978B-A6B824927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color w:val="000000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1075"/>
  </w:style>
  <w:style w:type="paragraph" w:styleId="1">
    <w:name w:val="heading 1"/>
    <w:basedOn w:val="a"/>
    <w:next w:val="a"/>
    <w:link w:val="10"/>
    <w:uiPriority w:val="9"/>
    <w:qFormat/>
    <w:rsid w:val="008479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uiPriority w:val="9"/>
    <w:unhideWhenUsed/>
    <w:qFormat/>
    <w:rsid w:val="009925E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9925E5"/>
    <w:pPr>
      <w:keepNext/>
      <w:keepLines/>
      <w:spacing w:before="280" w:after="290" w:line="376" w:lineRule="auto"/>
      <w:outlineLvl w:val="3"/>
    </w:pPr>
    <w:rPr>
      <w:rFonts w:cstheme="majorBidi"/>
      <w:sz w:val="28"/>
      <w:szCs w:val="28"/>
    </w:rPr>
  </w:style>
  <w:style w:type="paragraph" w:styleId="5">
    <w:name w:val="heading 5"/>
    <w:basedOn w:val="a"/>
    <w:next w:val="a"/>
    <w:link w:val="50"/>
    <w:autoRedefine/>
    <w:uiPriority w:val="9"/>
    <w:unhideWhenUsed/>
    <w:qFormat/>
    <w:rsid w:val="009925E5"/>
    <w:pPr>
      <w:keepNext/>
      <w:keepLines/>
      <w:spacing w:before="280" w:after="290" w:line="376" w:lineRule="auto"/>
      <w:outlineLvl w:val="4"/>
    </w:pPr>
    <w:rPr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9925E5"/>
    <w:pPr>
      <w:spacing w:before="240" w:after="60" w:line="312" w:lineRule="auto"/>
      <w:outlineLvl w:val="1"/>
    </w:pPr>
    <w:rPr>
      <w:rFonts w:asciiTheme="minorHAnsi" w:hAnsiTheme="minorHAnsi" w:cstheme="minorBidi"/>
      <w:b/>
      <w:bCs/>
      <w:kern w:val="28"/>
      <w:szCs w:val="32"/>
    </w:rPr>
  </w:style>
  <w:style w:type="character" w:customStyle="1" w:styleId="a4">
    <w:name w:val="副标题 字符"/>
    <w:basedOn w:val="a0"/>
    <w:link w:val="a3"/>
    <w:uiPriority w:val="11"/>
    <w:rsid w:val="009925E5"/>
    <w:rPr>
      <w:rFonts w:asciiTheme="minorHAnsi" w:hAnsiTheme="minorHAnsi" w:cstheme="minorBidi"/>
      <w:b/>
      <w:bCs/>
      <w:kern w:val="28"/>
      <w:szCs w:val="32"/>
    </w:rPr>
  </w:style>
  <w:style w:type="character" w:customStyle="1" w:styleId="50">
    <w:name w:val="标题 5 字符"/>
    <w:basedOn w:val="a0"/>
    <w:link w:val="5"/>
    <w:uiPriority w:val="9"/>
    <w:rsid w:val="009925E5"/>
    <w:rPr>
      <w:bCs/>
      <w:szCs w:val="28"/>
    </w:rPr>
  </w:style>
  <w:style w:type="character" w:customStyle="1" w:styleId="30">
    <w:name w:val="标题 3 字符"/>
    <w:basedOn w:val="a0"/>
    <w:link w:val="3"/>
    <w:uiPriority w:val="9"/>
    <w:rsid w:val="009925E5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9925E5"/>
    <w:rPr>
      <w:rFonts w:cstheme="majorBidi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9925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925E5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925E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925E5"/>
    <w:rPr>
      <w:sz w:val="18"/>
      <w:szCs w:val="18"/>
    </w:rPr>
  </w:style>
  <w:style w:type="table" w:customStyle="1" w:styleId="11">
    <w:name w:val="网格型1"/>
    <w:basedOn w:val="a1"/>
    <w:next w:val="a9"/>
    <w:uiPriority w:val="39"/>
    <w:rsid w:val="009925E5"/>
    <w:pPr>
      <w:ind w:firstLineChars="200" w:firstLine="2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9925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9925E5"/>
    <w:pPr>
      <w:jc w:val="center"/>
    </w:pPr>
    <w:rPr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9925E5"/>
    <w:rPr>
      <w:noProof/>
    </w:rPr>
  </w:style>
  <w:style w:type="paragraph" w:customStyle="1" w:styleId="EndNoteBibliography">
    <w:name w:val="EndNote Bibliography"/>
    <w:basedOn w:val="a"/>
    <w:link w:val="EndNoteBibliography0"/>
    <w:rsid w:val="009925E5"/>
    <w:rPr>
      <w:noProof/>
    </w:rPr>
  </w:style>
  <w:style w:type="character" w:customStyle="1" w:styleId="EndNoteBibliography0">
    <w:name w:val="EndNote Bibliography 字符"/>
    <w:basedOn w:val="a0"/>
    <w:link w:val="EndNoteBibliography"/>
    <w:rsid w:val="009925E5"/>
    <w:rPr>
      <w:noProof/>
    </w:rPr>
  </w:style>
  <w:style w:type="character" w:customStyle="1" w:styleId="10">
    <w:name w:val="标题 1 字符"/>
    <w:basedOn w:val="a0"/>
    <w:link w:val="1"/>
    <w:uiPriority w:val="9"/>
    <w:rsid w:val="00847990"/>
    <w:rPr>
      <w:b/>
      <w:bCs/>
      <w:kern w:val="44"/>
      <w:sz w:val="44"/>
      <w:szCs w:val="44"/>
    </w:rPr>
  </w:style>
  <w:style w:type="paragraph" w:styleId="aa">
    <w:name w:val="Balloon Text"/>
    <w:basedOn w:val="a"/>
    <w:link w:val="ab"/>
    <w:uiPriority w:val="99"/>
    <w:semiHidden/>
    <w:unhideWhenUsed/>
    <w:rsid w:val="00FB37ED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FB37ED"/>
    <w:rPr>
      <w:sz w:val="18"/>
      <w:szCs w:val="18"/>
    </w:rPr>
  </w:style>
  <w:style w:type="paragraph" w:styleId="ac">
    <w:name w:val="Revision"/>
    <w:hidden/>
    <w:uiPriority w:val="99"/>
    <w:semiHidden/>
    <w:rsid w:val="00732A49"/>
  </w:style>
  <w:style w:type="character" w:styleId="ad">
    <w:name w:val="annotation reference"/>
    <w:basedOn w:val="a0"/>
    <w:uiPriority w:val="99"/>
    <w:semiHidden/>
    <w:unhideWhenUsed/>
    <w:rsid w:val="00732A49"/>
    <w:rPr>
      <w:sz w:val="21"/>
      <w:szCs w:val="21"/>
    </w:rPr>
  </w:style>
  <w:style w:type="paragraph" w:styleId="ae">
    <w:name w:val="annotation text"/>
    <w:basedOn w:val="a"/>
    <w:link w:val="af"/>
    <w:uiPriority w:val="99"/>
    <w:semiHidden/>
    <w:unhideWhenUsed/>
    <w:rsid w:val="00732A49"/>
  </w:style>
  <w:style w:type="character" w:customStyle="1" w:styleId="af">
    <w:name w:val="批注文字 字符"/>
    <w:basedOn w:val="a0"/>
    <w:link w:val="ae"/>
    <w:uiPriority w:val="99"/>
    <w:semiHidden/>
    <w:rsid w:val="00732A49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732A49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732A49"/>
    <w:rPr>
      <w:b/>
      <w:bCs/>
    </w:rPr>
  </w:style>
  <w:style w:type="character" w:styleId="af2">
    <w:name w:val="Hyperlink"/>
    <w:basedOn w:val="a0"/>
    <w:uiPriority w:val="99"/>
    <w:unhideWhenUsed/>
    <w:rsid w:val="001929B7"/>
    <w:rPr>
      <w:color w:val="0563C1" w:themeColor="hyperlink"/>
      <w:u w:val="single"/>
    </w:rPr>
  </w:style>
  <w:style w:type="character" w:customStyle="1" w:styleId="12">
    <w:name w:val="未处理的提及1"/>
    <w:basedOn w:val="a0"/>
    <w:uiPriority w:val="99"/>
    <w:semiHidden/>
    <w:unhideWhenUsed/>
    <w:rsid w:val="00230C2A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230C2A"/>
    <w:rPr>
      <w:color w:val="954F72" w:themeColor="followedHyperlink"/>
      <w:u w:val="single"/>
    </w:rPr>
  </w:style>
  <w:style w:type="character" w:customStyle="1" w:styleId="2">
    <w:name w:val="未处理的提及2"/>
    <w:basedOn w:val="a0"/>
    <w:uiPriority w:val="99"/>
    <w:semiHidden/>
    <w:unhideWhenUsed/>
    <w:rsid w:val="001B1AFC"/>
    <w:rPr>
      <w:color w:val="605E5C"/>
      <w:shd w:val="clear" w:color="auto" w:fill="E1DFDD"/>
    </w:rPr>
  </w:style>
  <w:style w:type="character" w:styleId="af4">
    <w:name w:val="line number"/>
    <w:basedOn w:val="a0"/>
    <w:uiPriority w:val="99"/>
    <w:unhideWhenUsed/>
    <w:rsid w:val="005D1075"/>
    <w:rPr>
      <w:rFonts w:ascii="Times New Roman" w:eastAsia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02C4D-4A62-4629-BFEB-971A56AEE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4391</TotalTime>
  <Pages>15</Pages>
  <Words>4958</Words>
  <Characters>28266</Characters>
  <Application>Microsoft Office Word</Application>
  <DocSecurity>0</DocSecurity>
  <Lines>235</Lines>
  <Paragraphs>66</Paragraphs>
  <ScaleCrop>false</ScaleCrop>
  <Company/>
  <LinksUpToDate>false</LinksUpToDate>
  <CharactersWithSpaces>33158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韩 建林</dc:creator>
  <cp:keywords/>
  <dc:description/>
  <cp:lastModifiedBy>华</cp:lastModifiedBy>
  <cp:revision>100</cp:revision>
  <dcterms:created xsi:type="dcterms:W3CDTF">2021-03-24T07:31:00Z</dcterms:created>
  <dcterms:modified xsi:type="dcterms:W3CDTF">2021-11-08T02:40:00Z</dcterms:modified>
</cp:coreProperties>
</file>