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3C5D5" w14:textId="147CB4E0" w:rsidR="00FE6985" w:rsidRPr="009E0234" w:rsidRDefault="00610907" w:rsidP="008E7EE9">
      <w:pPr>
        <w:jc w:val="center"/>
        <w:rPr>
          <w:rFonts w:ascii="Calibri" w:hAnsi="Calibri" w:cs="Calibri"/>
          <w:b/>
          <w:bCs/>
          <w:sz w:val="32"/>
          <w:szCs w:val="32"/>
        </w:rPr>
      </w:pPr>
      <w:r w:rsidRPr="009E0234">
        <w:rPr>
          <w:rFonts w:ascii="Calibri" w:hAnsi="Calibri" w:cs="Calibri"/>
          <w:b/>
          <w:bCs/>
          <w:sz w:val="32"/>
          <w:szCs w:val="32"/>
        </w:rPr>
        <w:t>Supplementary Materials</w:t>
      </w:r>
    </w:p>
    <w:p w14:paraId="26106966" w14:textId="37F20575" w:rsidR="0050232E" w:rsidRPr="009E0234" w:rsidRDefault="0050232E" w:rsidP="00FE6985">
      <w:pPr>
        <w:pStyle w:val="a9"/>
        <w:numPr>
          <w:ilvl w:val="0"/>
          <w:numId w:val="1"/>
        </w:numPr>
        <w:rPr>
          <w:rFonts w:ascii="Calibri" w:hAnsi="Calibri" w:cs="Calibri"/>
          <w:b/>
          <w:bCs/>
          <w:sz w:val="24"/>
        </w:rPr>
      </w:pPr>
      <w:r w:rsidRPr="009E0234">
        <w:rPr>
          <w:rFonts w:ascii="Calibri" w:hAnsi="Calibri" w:cs="Calibri"/>
          <w:b/>
          <w:bCs/>
          <w:sz w:val="24"/>
        </w:rPr>
        <w:t>CBPT for behavioral measures</w:t>
      </w:r>
    </w:p>
    <w:p w14:paraId="41771D5A" w14:textId="0D81767A" w:rsidR="0050232E" w:rsidRPr="0028050A" w:rsidRDefault="001D137D" w:rsidP="0050232E">
      <w:pPr>
        <w:rPr>
          <w:rFonts w:ascii="Times New Roman" w:hAnsi="Times New Roman" w:cs="Times New Roman"/>
          <w:b/>
          <w:bCs/>
          <w:sz w:val="24"/>
        </w:rPr>
      </w:pPr>
      <w:r w:rsidRPr="0028050A">
        <w:rPr>
          <w:rFonts w:ascii="Times New Roman" w:hAnsi="Times New Roman" w:cs="Times New Roman"/>
          <w:b/>
          <w:bCs/>
          <w:noProof/>
          <w:sz w:val="24"/>
        </w:rPr>
        <w:drawing>
          <wp:inline distT="0" distB="0" distL="0" distR="0" wp14:anchorId="3AAACE8F" wp14:editId="78211886">
            <wp:extent cx="5274310" cy="1706880"/>
            <wp:effectExtent l="0" t="0" r="2540" b="7620"/>
            <wp:docPr id="9" name="图片 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表&#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706880"/>
                    </a:xfrm>
                    <a:prstGeom prst="rect">
                      <a:avLst/>
                    </a:prstGeom>
                  </pic:spPr>
                </pic:pic>
              </a:graphicData>
            </a:graphic>
          </wp:inline>
        </w:drawing>
      </w:r>
    </w:p>
    <w:p w14:paraId="7C08BF82" w14:textId="3226ADD2" w:rsidR="009E0234" w:rsidRPr="009E0234" w:rsidRDefault="009138D8" w:rsidP="0050232E">
      <w:pPr>
        <w:rPr>
          <w:rFonts w:ascii="Times New Roman" w:eastAsia="宋体" w:hAnsi="Times New Roman" w:cs="Times New Roman"/>
          <w:bCs/>
        </w:rPr>
      </w:pPr>
      <w:r w:rsidRPr="0028050A">
        <w:rPr>
          <w:rFonts w:ascii="Times New Roman" w:eastAsia="宋体" w:hAnsi="Times New Roman" w:cs="Times New Roman"/>
          <w:b/>
        </w:rPr>
        <w:t xml:space="preserve">Figure S1. </w:t>
      </w:r>
      <w:r w:rsidRPr="00A530C8">
        <w:rPr>
          <w:rFonts w:ascii="Times New Roman" w:eastAsia="宋体" w:hAnsi="Times New Roman" w:cs="Times New Roman"/>
          <w:bCs/>
          <w:sz w:val="20"/>
          <w:szCs w:val="20"/>
        </w:rPr>
        <w:t>Behavioral performance across the four HDBR phases</w:t>
      </w:r>
      <w:r w:rsidR="004F1EDE" w:rsidRPr="00A530C8">
        <w:rPr>
          <w:rFonts w:ascii="Times New Roman" w:eastAsia="宋体" w:hAnsi="Times New Roman" w:cs="Times New Roman"/>
          <w:bCs/>
          <w:sz w:val="20"/>
          <w:szCs w:val="20"/>
        </w:rPr>
        <w:t>, including</w:t>
      </w:r>
      <w:r w:rsidRPr="00A530C8">
        <w:rPr>
          <w:rFonts w:ascii="Times New Roman" w:eastAsia="宋体" w:hAnsi="Times New Roman" w:cs="Times New Roman"/>
          <w:bCs/>
          <w:sz w:val="20"/>
          <w:szCs w:val="20"/>
        </w:rPr>
        <w:t xml:space="preserve"> </w:t>
      </w:r>
      <w:r w:rsidR="00FD6C3D" w:rsidRPr="00A530C8">
        <w:rPr>
          <w:rFonts w:ascii="Times New Roman" w:eastAsia="宋体" w:hAnsi="Times New Roman" w:cs="Times New Roman"/>
          <w:bCs/>
          <w:sz w:val="20"/>
          <w:szCs w:val="20"/>
        </w:rPr>
        <w:t>reaction time (RT),</w:t>
      </w:r>
      <w:r w:rsidR="00FD6C3D">
        <w:rPr>
          <w:rFonts w:ascii="Times New Roman" w:eastAsia="宋体" w:hAnsi="Times New Roman" w:cs="Times New Roman" w:hint="eastAsia"/>
          <w:bCs/>
          <w:sz w:val="20"/>
          <w:szCs w:val="20"/>
        </w:rPr>
        <w:t xml:space="preserve"> </w:t>
      </w:r>
      <w:r w:rsidRPr="00A530C8">
        <w:rPr>
          <w:rFonts w:ascii="Times New Roman" w:eastAsia="宋体" w:hAnsi="Times New Roman" w:cs="Times New Roman"/>
          <w:bCs/>
          <w:sz w:val="20"/>
          <w:szCs w:val="20"/>
        </w:rPr>
        <w:t xml:space="preserve">accuracy (ACC), false alarm rate (FA rate), hit rate, </w:t>
      </w:r>
      <w:r w:rsidR="00015B53" w:rsidRPr="00A530C8">
        <w:rPr>
          <w:rFonts w:ascii="Times New Roman" w:eastAsia="宋体" w:hAnsi="Times New Roman" w:cs="Times New Roman"/>
          <w:bCs/>
          <w:sz w:val="20"/>
          <w:szCs w:val="20"/>
        </w:rPr>
        <w:t>sensitivity (d’)</w:t>
      </w:r>
      <w:r w:rsidRPr="00A530C8">
        <w:rPr>
          <w:rFonts w:ascii="Times New Roman" w:eastAsia="宋体" w:hAnsi="Times New Roman" w:cs="Times New Roman"/>
          <w:bCs/>
          <w:sz w:val="20"/>
          <w:szCs w:val="20"/>
        </w:rPr>
        <w:t>, and</w:t>
      </w:r>
      <w:r w:rsidR="00015B53">
        <w:rPr>
          <w:rFonts w:ascii="Times New Roman" w:eastAsia="宋体" w:hAnsi="Times New Roman" w:cs="Times New Roman" w:hint="eastAsia"/>
          <w:bCs/>
          <w:sz w:val="20"/>
          <w:szCs w:val="20"/>
        </w:rPr>
        <w:t xml:space="preserve"> </w:t>
      </w:r>
      <w:r w:rsidR="00015B53" w:rsidRPr="00A530C8">
        <w:rPr>
          <w:rFonts w:ascii="Times New Roman" w:eastAsia="宋体" w:hAnsi="Times New Roman" w:cs="Times New Roman"/>
          <w:bCs/>
          <w:sz w:val="20"/>
          <w:szCs w:val="20"/>
        </w:rPr>
        <w:t>response criterion (c)</w:t>
      </w:r>
      <w:r w:rsidRPr="00A530C8">
        <w:rPr>
          <w:rFonts w:ascii="Times New Roman" w:eastAsia="宋体" w:hAnsi="Times New Roman" w:cs="Times New Roman"/>
          <w:bCs/>
          <w:sz w:val="20"/>
          <w:szCs w:val="20"/>
        </w:rPr>
        <w:t xml:space="preserve">. </w:t>
      </w:r>
      <w:r w:rsidR="001D137D" w:rsidRPr="00A530C8">
        <w:rPr>
          <w:rFonts w:ascii="Times New Roman" w:eastAsia="宋体" w:hAnsi="Times New Roman" w:cs="Times New Roman"/>
          <w:bCs/>
          <w:sz w:val="20"/>
          <w:szCs w:val="20"/>
        </w:rPr>
        <w:t xml:space="preserve">Upper </w:t>
      </w:r>
      <w:r w:rsidRPr="00A530C8">
        <w:rPr>
          <w:rFonts w:ascii="Times New Roman" w:eastAsia="宋体" w:hAnsi="Times New Roman" w:cs="Times New Roman"/>
          <w:bCs/>
          <w:sz w:val="20"/>
          <w:szCs w:val="20"/>
        </w:rPr>
        <w:t>panels display individual participant trajectories (gray lines) and group means (blue lines) across sessions (1 = BDC-10, 2 = HDBR-4, 3 = HDBR-58, 4 = R</w:t>
      </w:r>
      <w:r w:rsidR="00593975" w:rsidRPr="00A530C8">
        <w:rPr>
          <w:rFonts w:ascii="Times New Roman" w:eastAsia="宋体" w:hAnsi="Times New Roman" w:cs="Times New Roman"/>
          <w:bCs/>
          <w:sz w:val="20"/>
          <w:szCs w:val="20"/>
        </w:rPr>
        <w:t>-</w:t>
      </w:r>
      <w:r w:rsidRPr="00A530C8">
        <w:rPr>
          <w:rFonts w:ascii="Times New Roman" w:eastAsia="宋体" w:hAnsi="Times New Roman" w:cs="Times New Roman"/>
          <w:bCs/>
          <w:sz w:val="20"/>
          <w:szCs w:val="20"/>
        </w:rPr>
        <w:t xml:space="preserve">11). </w:t>
      </w:r>
      <w:r w:rsidR="003E5276" w:rsidRPr="00A530C8">
        <w:rPr>
          <w:rFonts w:ascii="Times New Roman" w:eastAsia="宋体" w:hAnsi="Times New Roman" w:cs="Times New Roman"/>
          <w:bCs/>
          <w:sz w:val="20"/>
          <w:szCs w:val="20"/>
        </w:rPr>
        <w:t xml:space="preserve">Bottom </w:t>
      </w:r>
      <w:r w:rsidRPr="00A530C8">
        <w:rPr>
          <w:rFonts w:ascii="Times New Roman" w:eastAsia="宋体" w:hAnsi="Times New Roman" w:cs="Times New Roman"/>
          <w:bCs/>
          <w:sz w:val="20"/>
          <w:szCs w:val="20"/>
        </w:rPr>
        <w:t xml:space="preserve">panels show observed paired </w:t>
      </w:r>
      <w:r w:rsidRPr="0027318A">
        <w:rPr>
          <w:rFonts w:ascii="Times New Roman" w:eastAsia="宋体" w:hAnsi="Times New Roman" w:cs="Times New Roman"/>
          <w:bCs/>
          <w:i/>
          <w:iCs/>
          <w:sz w:val="20"/>
          <w:szCs w:val="20"/>
        </w:rPr>
        <w:t>t</w:t>
      </w:r>
      <w:r w:rsidRPr="00A530C8">
        <w:rPr>
          <w:rFonts w:ascii="Times New Roman" w:eastAsia="宋体" w:hAnsi="Times New Roman" w:cs="Times New Roman"/>
          <w:bCs/>
          <w:sz w:val="20"/>
          <w:szCs w:val="20"/>
        </w:rPr>
        <w:t xml:space="preserve">-statistics for each post-baseline session versus BDC-10, derived from a cluster-based permutation test (10,000 permutations). Red bars indicate comparisons exceeding the cluster-forming threshold (dashed lines, α = 0.05, </w:t>
      </w:r>
      <w:proofErr w:type="spellStart"/>
      <w:r w:rsidRPr="00A530C8">
        <w:rPr>
          <w:rFonts w:ascii="Times New Roman" w:eastAsia="宋体" w:hAnsi="Times New Roman" w:cs="Times New Roman"/>
          <w:bCs/>
          <w:sz w:val="20"/>
          <w:szCs w:val="20"/>
        </w:rPr>
        <w:t>df</w:t>
      </w:r>
      <w:proofErr w:type="spellEnd"/>
      <w:r w:rsidRPr="00A530C8">
        <w:rPr>
          <w:rFonts w:ascii="Times New Roman" w:eastAsia="宋体" w:hAnsi="Times New Roman" w:cs="Times New Roman"/>
          <w:bCs/>
          <w:sz w:val="20"/>
          <w:szCs w:val="20"/>
        </w:rPr>
        <w:t xml:space="preserve"> = 25); gray bars indicate non-significant comparisons.</w:t>
      </w:r>
    </w:p>
    <w:p w14:paraId="36B9412A" w14:textId="5B174073" w:rsidR="00FE6985" w:rsidRPr="009E0234" w:rsidRDefault="00FE6985" w:rsidP="00FE6985">
      <w:pPr>
        <w:pStyle w:val="a9"/>
        <w:numPr>
          <w:ilvl w:val="0"/>
          <w:numId w:val="1"/>
        </w:numPr>
        <w:rPr>
          <w:rFonts w:ascii="Calibri" w:hAnsi="Calibri" w:cs="Calibri"/>
          <w:b/>
          <w:bCs/>
          <w:sz w:val="24"/>
        </w:rPr>
      </w:pPr>
      <w:r w:rsidRPr="009E0234">
        <w:rPr>
          <w:rFonts w:ascii="Calibri" w:hAnsi="Calibri" w:cs="Calibri"/>
          <w:b/>
          <w:bCs/>
          <w:sz w:val="24"/>
        </w:rPr>
        <w:t>Pairwise CBPT for ACW-θ</w:t>
      </w:r>
    </w:p>
    <w:p w14:paraId="7C05B85A" w14:textId="5EC432CE" w:rsidR="00FE6985" w:rsidRPr="0028050A" w:rsidRDefault="00FE6985" w:rsidP="00FE6985">
      <w:pPr>
        <w:jc w:val="center"/>
        <w:rPr>
          <w:rFonts w:ascii="Times New Roman" w:hAnsi="Times New Roman" w:cs="Times New Roman"/>
          <w:b/>
          <w:bCs/>
        </w:rPr>
      </w:pPr>
      <w:r w:rsidRPr="0028050A">
        <w:rPr>
          <w:rFonts w:ascii="Times New Roman" w:hAnsi="Times New Roman" w:cs="Times New Roman"/>
          <w:b/>
          <w:bCs/>
          <w:noProof/>
        </w:rPr>
        <w:drawing>
          <wp:inline distT="0" distB="0" distL="0" distR="0" wp14:anchorId="6EBD809B" wp14:editId="1516FBA6">
            <wp:extent cx="2885940" cy="2090840"/>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5940" cy="2090840"/>
                    </a:xfrm>
                    <a:prstGeom prst="rect">
                      <a:avLst/>
                    </a:prstGeom>
                  </pic:spPr>
                </pic:pic>
              </a:graphicData>
            </a:graphic>
          </wp:inline>
        </w:drawing>
      </w:r>
    </w:p>
    <w:p w14:paraId="072E0E70" w14:textId="79732AA0" w:rsidR="00B92D44" w:rsidRPr="0028050A" w:rsidRDefault="00FE6985" w:rsidP="00610907">
      <w:pPr>
        <w:rPr>
          <w:rFonts w:ascii="Times New Roman" w:eastAsia="宋体" w:hAnsi="Times New Roman" w:cs="Times New Roman"/>
          <w:bCs/>
        </w:rPr>
      </w:pPr>
      <w:r w:rsidRPr="0028050A">
        <w:rPr>
          <w:rFonts w:ascii="Times New Roman" w:eastAsia="宋体" w:hAnsi="Times New Roman" w:cs="Times New Roman"/>
          <w:b/>
        </w:rPr>
        <w:t>Figure S</w:t>
      </w:r>
      <w:r w:rsidR="00A530C8">
        <w:rPr>
          <w:rFonts w:ascii="Times New Roman" w:eastAsia="宋体" w:hAnsi="Times New Roman" w:cs="Times New Roman" w:hint="eastAsia"/>
          <w:b/>
        </w:rPr>
        <w:t>2</w:t>
      </w:r>
      <w:r w:rsidRPr="0028050A">
        <w:rPr>
          <w:rFonts w:ascii="Times New Roman" w:eastAsia="宋体" w:hAnsi="Times New Roman" w:cs="Times New Roman"/>
          <w:b/>
        </w:rPr>
        <w:t xml:space="preserve">. </w:t>
      </w:r>
      <w:r w:rsidRPr="00A530C8">
        <w:rPr>
          <w:rFonts w:ascii="Times New Roman" w:eastAsia="宋体" w:hAnsi="Times New Roman" w:cs="Times New Roman"/>
          <w:bCs/>
          <w:sz w:val="20"/>
          <w:szCs w:val="20"/>
        </w:rPr>
        <w:t xml:space="preserve">Significant clusters between BDC-10 and other HDBR phases for </w:t>
      </w:r>
      <w:r w:rsidR="000B3660">
        <w:rPr>
          <w:rFonts w:ascii="Times New Roman" w:eastAsia="宋体" w:hAnsi="Times New Roman" w:cs="Times New Roman" w:hint="eastAsia"/>
          <w:bCs/>
          <w:sz w:val="20"/>
          <w:szCs w:val="20"/>
        </w:rPr>
        <w:t>the theta</w:t>
      </w:r>
      <w:r w:rsidRPr="00A530C8">
        <w:rPr>
          <w:rFonts w:ascii="Times New Roman" w:eastAsia="宋体" w:hAnsi="Times New Roman" w:cs="Times New Roman"/>
          <w:bCs/>
          <w:sz w:val="20"/>
          <w:szCs w:val="20"/>
        </w:rPr>
        <w:t xml:space="preserve"> band. (A) Spatial distribution of </w:t>
      </w:r>
      <w:r w:rsidRPr="00C72FD7">
        <w:rPr>
          <w:rFonts w:ascii="Times New Roman" w:eastAsia="宋体" w:hAnsi="Times New Roman" w:cs="Times New Roman"/>
          <w:bCs/>
          <w:i/>
          <w:iCs/>
          <w:sz w:val="20"/>
          <w:szCs w:val="20"/>
        </w:rPr>
        <w:t>t</w:t>
      </w:r>
      <w:r w:rsidRPr="00A530C8">
        <w:rPr>
          <w:rFonts w:ascii="Times New Roman" w:eastAsia="宋体" w:hAnsi="Times New Roman" w:cs="Times New Roman"/>
          <w:bCs/>
          <w:sz w:val="20"/>
          <w:szCs w:val="20"/>
        </w:rPr>
        <w:t>-value from pairwise CPBT. (B) Significant clusters identified after cluster-level correction.</w:t>
      </w:r>
    </w:p>
    <w:p w14:paraId="687140CB" w14:textId="5BCF97B7" w:rsidR="00B92D44" w:rsidRPr="0028050A" w:rsidRDefault="00B92D44" w:rsidP="00B92D44">
      <w:pPr>
        <w:jc w:val="center"/>
        <w:rPr>
          <w:rFonts w:ascii="Times New Roman" w:eastAsia="宋体" w:hAnsi="Times New Roman" w:cs="Times New Roman"/>
          <w:bCs/>
        </w:rPr>
      </w:pPr>
      <w:r w:rsidRPr="0028050A">
        <w:rPr>
          <w:rFonts w:ascii="Times New Roman" w:hAnsi="Times New Roman" w:cs="Times New Roman"/>
          <w:b/>
          <w:bCs/>
          <w:noProof/>
        </w:rPr>
        <w:lastRenderedPageBreak/>
        <w:drawing>
          <wp:inline distT="0" distB="0" distL="0" distR="0" wp14:anchorId="45FC3DDE" wp14:editId="4598E1B0">
            <wp:extent cx="2926246" cy="2241878"/>
            <wp:effectExtent l="0" t="0" r="762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26246" cy="2241878"/>
                    </a:xfrm>
                    <a:prstGeom prst="rect">
                      <a:avLst/>
                    </a:prstGeom>
                  </pic:spPr>
                </pic:pic>
              </a:graphicData>
            </a:graphic>
          </wp:inline>
        </w:drawing>
      </w:r>
    </w:p>
    <w:p w14:paraId="6F9245BC" w14:textId="1A33C79F" w:rsidR="00FE6985" w:rsidRPr="0028050A" w:rsidRDefault="00B92D44" w:rsidP="00610907">
      <w:pPr>
        <w:rPr>
          <w:rFonts w:ascii="Times New Roman" w:eastAsia="宋体" w:hAnsi="Times New Roman" w:cs="Times New Roman"/>
          <w:bCs/>
        </w:rPr>
      </w:pPr>
      <w:r w:rsidRPr="0028050A">
        <w:rPr>
          <w:rFonts w:ascii="Times New Roman" w:eastAsia="宋体" w:hAnsi="Times New Roman" w:cs="Times New Roman"/>
          <w:b/>
        </w:rPr>
        <w:t>Figure S</w:t>
      </w:r>
      <w:r w:rsidR="00A530C8">
        <w:rPr>
          <w:rFonts w:ascii="Times New Roman" w:eastAsia="宋体" w:hAnsi="Times New Roman" w:cs="Times New Roman" w:hint="eastAsia"/>
          <w:b/>
        </w:rPr>
        <w:t>3</w:t>
      </w:r>
      <w:r w:rsidRPr="0028050A">
        <w:rPr>
          <w:rFonts w:ascii="Times New Roman" w:eastAsia="宋体" w:hAnsi="Times New Roman" w:cs="Times New Roman"/>
          <w:b/>
        </w:rPr>
        <w:t xml:space="preserve">. </w:t>
      </w:r>
      <w:r w:rsidR="00FE6985" w:rsidRPr="00A530C8">
        <w:rPr>
          <w:rFonts w:ascii="Times New Roman" w:eastAsia="宋体" w:hAnsi="Times New Roman" w:cs="Times New Roman"/>
          <w:bCs/>
          <w:sz w:val="20"/>
          <w:szCs w:val="20"/>
        </w:rPr>
        <w:t xml:space="preserve">Significant clusters between R-11 and other HDBR phases for </w:t>
      </w:r>
      <w:r w:rsidR="00383C64">
        <w:rPr>
          <w:rFonts w:ascii="Times New Roman" w:eastAsia="宋体" w:hAnsi="Times New Roman" w:cs="Times New Roman" w:hint="eastAsia"/>
          <w:bCs/>
          <w:sz w:val="20"/>
          <w:szCs w:val="20"/>
        </w:rPr>
        <w:t>the theta</w:t>
      </w:r>
      <w:r w:rsidR="00FE6985" w:rsidRPr="00A530C8">
        <w:rPr>
          <w:rFonts w:ascii="Times New Roman" w:eastAsia="宋体" w:hAnsi="Times New Roman" w:cs="Times New Roman"/>
          <w:bCs/>
          <w:sz w:val="20"/>
          <w:szCs w:val="20"/>
        </w:rPr>
        <w:t xml:space="preserve"> band. (</w:t>
      </w:r>
      <w:r w:rsidR="00C72FD7">
        <w:rPr>
          <w:rFonts w:ascii="Times New Roman" w:eastAsia="宋体" w:hAnsi="Times New Roman" w:cs="Times New Roman" w:hint="eastAsia"/>
          <w:bCs/>
          <w:sz w:val="20"/>
          <w:szCs w:val="20"/>
        </w:rPr>
        <w:t>A</w:t>
      </w:r>
      <w:r w:rsidR="00FE6985" w:rsidRPr="00A530C8">
        <w:rPr>
          <w:rFonts w:ascii="Times New Roman" w:eastAsia="宋体" w:hAnsi="Times New Roman" w:cs="Times New Roman"/>
          <w:bCs/>
          <w:sz w:val="20"/>
          <w:szCs w:val="20"/>
        </w:rPr>
        <w:t xml:space="preserve">) Spatial distribution of </w:t>
      </w:r>
      <w:r w:rsidR="00FE6985" w:rsidRPr="00C72FD7">
        <w:rPr>
          <w:rFonts w:ascii="Times New Roman" w:eastAsia="宋体" w:hAnsi="Times New Roman" w:cs="Times New Roman"/>
          <w:bCs/>
          <w:i/>
          <w:iCs/>
          <w:sz w:val="20"/>
          <w:szCs w:val="20"/>
        </w:rPr>
        <w:t>t</w:t>
      </w:r>
      <w:r w:rsidR="00FE6985" w:rsidRPr="00A530C8">
        <w:rPr>
          <w:rFonts w:ascii="Times New Roman" w:eastAsia="宋体" w:hAnsi="Times New Roman" w:cs="Times New Roman"/>
          <w:bCs/>
          <w:sz w:val="20"/>
          <w:szCs w:val="20"/>
        </w:rPr>
        <w:t>-value from pairwise CPBT. (</w:t>
      </w:r>
      <w:r w:rsidR="00C72FD7">
        <w:rPr>
          <w:rFonts w:ascii="Times New Roman" w:eastAsia="宋体" w:hAnsi="Times New Roman" w:cs="Times New Roman" w:hint="eastAsia"/>
          <w:bCs/>
          <w:sz w:val="20"/>
          <w:szCs w:val="20"/>
        </w:rPr>
        <w:t>B</w:t>
      </w:r>
      <w:r w:rsidR="00FE6985" w:rsidRPr="00A530C8">
        <w:rPr>
          <w:rFonts w:ascii="Times New Roman" w:eastAsia="宋体" w:hAnsi="Times New Roman" w:cs="Times New Roman"/>
          <w:bCs/>
          <w:sz w:val="20"/>
          <w:szCs w:val="20"/>
        </w:rPr>
        <w:t xml:space="preserve">) significant clusters identified after cluster-level correction. </w:t>
      </w:r>
    </w:p>
    <w:p w14:paraId="0B3647A2" w14:textId="5A155C19" w:rsidR="008D63A3" w:rsidRPr="009E0234" w:rsidRDefault="0050698D" w:rsidP="009E0234">
      <w:pPr>
        <w:pStyle w:val="a9"/>
        <w:numPr>
          <w:ilvl w:val="0"/>
          <w:numId w:val="1"/>
        </w:numPr>
        <w:rPr>
          <w:rFonts w:ascii="Times New Roman" w:hAnsi="Times New Roman" w:cs="Times New Roman"/>
          <w:b/>
          <w:bCs/>
          <w:sz w:val="24"/>
        </w:rPr>
      </w:pPr>
      <w:r w:rsidRPr="0050698D">
        <w:rPr>
          <w:rFonts w:ascii="Calibri" w:hAnsi="Calibri" w:cs="Calibri" w:hint="eastAsia"/>
          <w:b/>
          <w:bCs/>
          <w:sz w:val="24"/>
        </w:rPr>
        <w:t>Leave-</w:t>
      </w:r>
      <w:r>
        <w:rPr>
          <w:rFonts w:ascii="Calibri" w:hAnsi="Calibri" w:cs="Calibri" w:hint="eastAsia"/>
          <w:b/>
          <w:bCs/>
          <w:sz w:val="24"/>
        </w:rPr>
        <w:t>o</w:t>
      </w:r>
      <w:r w:rsidRPr="0050698D">
        <w:rPr>
          <w:rFonts w:ascii="Calibri" w:hAnsi="Calibri" w:cs="Calibri" w:hint="eastAsia"/>
          <w:b/>
          <w:bCs/>
          <w:sz w:val="24"/>
        </w:rPr>
        <w:t>ne-</w:t>
      </w:r>
      <w:r>
        <w:rPr>
          <w:rFonts w:ascii="Calibri" w:hAnsi="Calibri" w:cs="Calibri" w:hint="eastAsia"/>
          <w:b/>
          <w:bCs/>
          <w:sz w:val="24"/>
        </w:rPr>
        <w:t>o</w:t>
      </w:r>
      <w:r w:rsidRPr="0050698D">
        <w:rPr>
          <w:rFonts w:ascii="Calibri" w:hAnsi="Calibri" w:cs="Calibri" w:hint="eastAsia"/>
          <w:b/>
          <w:bCs/>
          <w:sz w:val="24"/>
        </w:rPr>
        <w:t xml:space="preserve">ut </w:t>
      </w:r>
      <w:r>
        <w:rPr>
          <w:rFonts w:ascii="Calibri" w:hAnsi="Calibri" w:cs="Calibri" w:hint="eastAsia"/>
          <w:b/>
          <w:bCs/>
          <w:sz w:val="24"/>
        </w:rPr>
        <w:t>c</w:t>
      </w:r>
      <w:r w:rsidRPr="0050698D">
        <w:rPr>
          <w:rFonts w:ascii="Calibri" w:hAnsi="Calibri" w:cs="Calibri" w:hint="eastAsia"/>
          <w:b/>
          <w:bCs/>
          <w:sz w:val="24"/>
        </w:rPr>
        <w:t>ross-</w:t>
      </w:r>
      <w:r>
        <w:rPr>
          <w:rFonts w:ascii="Calibri" w:hAnsi="Calibri" w:cs="Calibri" w:hint="eastAsia"/>
          <w:b/>
          <w:bCs/>
          <w:sz w:val="24"/>
        </w:rPr>
        <w:t>v</w:t>
      </w:r>
      <w:r w:rsidRPr="0050698D">
        <w:rPr>
          <w:rFonts w:ascii="Calibri" w:hAnsi="Calibri" w:cs="Calibri" w:hint="eastAsia"/>
          <w:b/>
          <w:bCs/>
          <w:sz w:val="24"/>
        </w:rPr>
        <w:t xml:space="preserve">alidation </w:t>
      </w:r>
      <w:r>
        <w:rPr>
          <w:rFonts w:ascii="Calibri" w:hAnsi="Calibri" w:cs="Calibri" w:hint="eastAsia"/>
          <w:b/>
          <w:bCs/>
          <w:sz w:val="24"/>
        </w:rPr>
        <w:t>(</w:t>
      </w:r>
      <w:r w:rsidR="009E0234" w:rsidRPr="009E0234">
        <w:rPr>
          <w:rFonts w:ascii="Calibri" w:hAnsi="Calibri" w:cs="Calibri" w:hint="eastAsia"/>
          <w:b/>
          <w:bCs/>
          <w:sz w:val="24"/>
        </w:rPr>
        <w:t>LOOCV</w:t>
      </w:r>
      <w:r>
        <w:rPr>
          <w:rFonts w:ascii="Calibri" w:hAnsi="Calibri" w:cs="Calibri" w:hint="eastAsia"/>
          <w:b/>
          <w:bCs/>
          <w:sz w:val="24"/>
        </w:rPr>
        <w:t>)</w:t>
      </w:r>
      <w:r w:rsidR="009E0234" w:rsidRPr="009E0234">
        <w:rPr>
          <w:rFonts w:ascii="Calibri" w:hAnsi="Calibri" w:cs="Calibri" w:hint="eastAsia"/>
          <w:b/>
          <w:bCs/>
          <w:sz w:val="24"/>
        </w:rPr>
        <w:t xml:space="preserve"> prediction</w:t>
      </w:r>
    </w:p>
    <w:p w14:paraId="4E75B7C2" w14:textId="4E713914" w:rsidR="009E0234" w:rsidRDefault="009E0234" w:rsidP="009E0234">
      <w:pPr>
        <w:rPr>
          <w:rFonts w:ascii="Times New Roman" w:hAnsi="Times New Roman" w:cs="Times New Roman"/>
          <w:sz w:val="24"/>
        </w:rPr>
      </w:pPr>
      <w:r w:rsidRPr="009E0234">
        <w:rPr>
          <w:rFonts w:ascii="Times New Roman" w:hAnsi="Times New Roman" w:cs="Times New Roman"/>
          <w:sz w:val="24"/>
        </w:rPr>
        <w:t xml:space="preserve">To investigate whether </w:t>
      </w:r>
      <w:r w:rsidR="00A6164F">
        <w:rPr>
          <w:rFonts w:ascii="Times New Roman" w:hAnsi="Times New Roman" w:cs="Times New Roman"/>
          <w:sz w:val="24"/>
        </w:rPr>
        <w:t>regional</w:t>
      </w:r>
      <w:r w:rsidR="00A6164F">
        <w:rPr>
          <w:rFonts w:ascii="Times New Roman" w:hAnsi="Times New Roman" w:cs="Times New Roman" w:hint="eastAsia"/>
          <w:sz w:val="24"/>
        </w:rPr>
        <w:t xml:space="preserve"> </w:t>
      </w:r>
      <w:r w:rsidR="006A1903">
        <w:rPr>
          <w:rFonts w:ascii="Times New Roman" w:hAnsi="Times New Roman" w:cs="Times New Roman" w:hint="eastAsia"/>
          <w:sz w:val="24"/>
        </w:rPr>
        <w:t>ACW</w:t>
      </w:r>
      <w:r w:rsidRPr="009E0234">
        <w:rPr>
          <w:rFonts w:ascii="Times New Roman" w:hAnsi="Times New Roman" w:cs="Times New Roman"/>
          <w:sz w:val="24"/>
        </w:rPr>
        <w:t xml:space="preserve"> could predict individual behavioral performance, we constructed multiple linear regression (MLR) models for each </w:t>
      </w:r>
      <w:r>
        <w:rPr>
          <w:rFonts w:ascii="Times New Roman" w:hAnsi="Times New Roman" w:cs="Times New Roman" w:hint="eastAsia"/>
          <w:sz w:val="24"/>
        </w:rPr>
        <w:t>HDBR</w:t>
      </w:r>
      <w:r w:rsidRPr="009E0234">
        <w:rPr>
          <w:rFonts w:ascii="Times New Roman" w:hAnsi="Times New Roman" w:cs="Times New Roman"/>
          <w:sz w:val="24"/>
        </w:rPr>
        <w:t xml:space="preserve"> phase and frequency band separately. Taking channel-level </w:t>
      </w:r>
      <w:r>
        <w:rPr>
          <w:rFonts w:ascii="Times New Roman" w:hAnsi="Times New Roman" w:cs="Times New Roman" w:hint="eastAsia"/>
          <w:sz w:val="24"/>
        </w:rPr>
        <w:t>ACW</w:t>
      </w:r>
      <w:r w:rsidRPr="009E0234">
        <w:rPr>
          <w:rFonts w:ascii="Times New Roman" w:hAnsi="Times New Roman" w:cs="Times New Roman"/>
          <w:sz w:val="24"/>
        </w:rPr>
        <w:t xml:space="preserve"> values as independent variables and behavioral measures (</w:t>
      </w:r>
      <w:r w:rsidR="000342BA">
        <w:rPr>
          <w:rFonts w:ascii="Times New Roman" w:hAnsi="Times New Roman" w:cs="Times New Roman" w:hint="eastAsia"/>
          <w:sz w:val="24"/>
        </w:rPr>
        <w:t>ACC</w:t>
      </w:r>
      <w:r w:rsidRPr="009E0234">
        <w:rPr>
          <w:rFonts w:ascii="Times New Roman" w:hAnsi="Times New Roman" w:cs="Times New Roman"/>
          <w:sz w:val="24"/>
        </w:rPr>
        <w:t xml:space="preserve">, </w:t>
      </w:r>
      <w:r w:rsidR="000342BA">
        <w:rPr>
          <w:rFonts w:ascii="Times New Roman" w:hAnsi="Times New Roman" w:cs="Times New Roman" w:hint="eastAsia"/>
          <w:sz w:val="24"/>
        </w:rPr>
        <w:t>RT</w:t>
      </w:r>
      <w:r w:rsidRPr="009E0234">
        <w:rPr>
          <w:rFonts w:ascii="Times New Roman" w:hAnsi="Times New Roman" w:cs="Times New Roman"/>
          <w:sz w:val="24"/>
        </w:rPr>
        <w:t>, d</w:t>
      </w:r>
      <w:r w:rsidR="000342BA">
        <w:rPr>
          <w:rFonts w:ascii="Times New Roman" w:hAnsi="Times New Roman" w:cs="Times New Roman"/>
          <w:sz w:val="24"/>
        </w:rPr>
        <w:t>’</w:t>
      </w:r>
      <w:r w:rsidRPr="009E0234">
        <w:rPr>
          <w:rFonts w:ascii="Times New Roman" w:hAnsi="Times New Roman" w:cs="Times New Roman"/>
          <w:sz w:val="24"/>
        </w:rPr>
        <w:t>, and c) as dependent variables, we implemented a nested feature selection and cross-validation procedure as follows.</w:t>
      </w:r>
      <w:r w:rsidR="000342BA">
        <w:rPr>
          <w:rFonts w:ascii="Times New Roman" w:hAnsi="Times New Roman" w:cs="Times New Roman" w:hint="eastAsia"/>
          <w:sz w:val="24"/>
        </w:rPr>
        <w:t xml:space="preserve"> </w:t>
      </w:r>
      <w:r w:rsidRPr="009E0234">
        <w:rPr>
          <w:rFonts w:ascii="Times New Roman" w:hAnsi="Times New Roman" w:cs="Times New Roman"/>
          <w:sz w:val="24"/>
        </w:rPr>
        <w:t xml:space="preserve">First, for each behavioral measure, we computed the Pearson correlation between the behavioral scores and the ACW values at each of the 64 EEG channels across participants. Channels were then rank-ordered according </w:t>
      </w:r>
      <w:r w:rsidR="000342BA">
        <w:rPr>
          <w:rFonts w:ascii="Times New Roman" w:hAnsi="Times New Roman" w:cs="Times New Roman"/>
          <w:sz w:val="24"/>
        </w:rPr>
        <w:t>to the</w:t>
      </w:r>
      <w:r w:rsidR="000342BA">
        <w:rPr>
          <w:rFonts w:ascii="Times New Roman" w:hAnsi="Times New Roman" w:cs="Times New Roman" w:hint="eastAsia"/>
          <w:sz w:val="24"/>
        </w:rPr>
        <w:t xml:space="preserve"> </w:t>
      </w:r>
      <w:r w:rsidRPr="009E0234">
        <w:rPr>
          <w:rFonts w:ascii="Times New Roman" w:hAnsi="Times New Roman" w:cs="Times New Roman"/>
          <w:sz w:val="24"/>
        </w:rPr>
        <w:t xml:space="preserve">correlation coefficients in descending order. Second, starting from </w:t>
      </w:r>
      <w:r w:rsidRPr="000342BA">
        <w:rPr>
          <w:rFonts w:ascii="Times New Roman" w:hAnsi="Times New Roman" w:cs="Times New Roman"/>
          <w:i/>
          <w:iCs/>
          <w:sz w:val="24"/>
        </w:rPr>
        <w:t>k</w:t>
      </w:r>
      <w:r w:rsidRPr="009E0234">
        <w:rPr>
          <w:rFonts w:ascii="Times New Roman" w:hAnsi="Times New Roman" w:cs="Times New Roman"/>
          <w:sz w:val="24"/>
        </w:rPr>
        <w:t xml:space="preserve"> = 1, we selected the top</w:t>
      </w:r>
      <w:r w:rsidR="00FC0279">
        <w:rPr>
          <w:rFonts w:ascii="Times New Roman" w:hAnsi="Times New Roman" w:cs="Times New Roman" w:hint="eastAsia"/>
          <w:sz w:val="24"/>
        </w:rPr>
        <w:t xml:space="preserve"> </w:t>
      </w:r>
      <w:r w:rsidRPr="000342BA">
        <w:rPr>
          <w:rFonts w:ascii="Times New Roman" w:hAnsi="Times New Roman" w:cs="Times New Roman"/>
          <w:i/>
          <w:iCs/>
          <w:sz w:val="24"/>
        </w:rPr>
        <w:t>k</w:t>
      </w:r>
      <w:r w:rsidRPr="009E0234">
        <w:rPr>
          <w:rFonts w:ascii="Times New Roman" w:hAnsi="Times New Roman" w:cs="Times New Roman"/>
          <w:sz w:val="24"/>
        </w:rPr>
        <w:t xml:space="preserve"> channels and fed the corresponding ACW features into an MLR model. Third, leave-one-out cross-validation (LOOCV) was applied to evaluate the prediction model</w:t>
      </w:r>
      <w:r w:rsidR="00C4306E">
        <w:rPr>
          <w:rFonts w:ascii="Times New Roman" w:hAnsi="Times New Roman" w:cs="Times New Roman" w:hint="eastAsia"/>
          <w:sz w:val="24"/>
        </w:rPr>
        <w:t>.</w:t>
      </w:r>
      <w:r w:rsidRPr="009E0234">
        <w:rPr>
          <w:rFonts w:ascii="Times New Roman" w:hAnsi="Times New Roman" w:cs="Times New Roman"/>
          <w:sz w:val="24"/>
        </w:rPr>
        <w:t xml:space="preserve"> </w:t>
      </w:r>
      <w:r w:rsidR="00C4306E">
        <w:rPr>
          <w:rFonts w:ascii="Times New Roman" w:hAnsi="Times New Roman" w:cs="Times New Roman" w:hint="eastAsia"/>
          <w:sz w:val="24"/>
        </w:rPr>
        <w:t>I</w:t>
      </w:r>
      <w:r w:rsidRPr="009E0234">
        <w:rPr>
          <w:rFonts w:ascii="Times New Roman" w:hAnsi="Times New Roman" w:cs="Times New Roman"/>
          <w:sz w:val="24"/>
        </w:rPr>
        <w:t xml:space="preserve">n each fold, data from one participant were held out as the test set while the remaining participants served as the training set. The MLR model was fitted on the training set, and the behavioral score of the held-out participant was predicted. This procedure was repeated until every participant had </w:t>
      </w:r>
      <w:r w:rsidR="00C72FD7">
        <w:rPr>
          <w:rFonts w:ascii="Times New Roman" w:hAnsi="Times New Roman" w:cs="Times New Roman" w:hint="eastAsia"/>
          <w:sz w:val="24"/>
        </w:rPr>
        <w:t xml:space="preserve">been </w:t>
      </w:r>
      <w:r w:rsidR="000342BA">
        <w:rPr>
          <w:rFonts w:ascii="Times New Roman" w:hAnsi="Times New Roman" w:cs="Times New Roman" w:hint="eastAsia"/>
          <w:sz w:val="24"/>
        </w:rPr>
        <w:t>tested</w:t>
      </w:r>
      <w:r w:rsidRPr="009E0234">
        <w:rPr>
          <w:rFonts w:ascii="Times New Roman" w:hAnsi="Times New Roman" w:cs="Times New Roman"/>
          <w:sz w:val="24"/>
        </w:rPr>
        <w:t xml:space="preserve">. The predicted behavioral scores were then correlated with the actual scores across all participants to assess model performance. This process was iterated by increasing </w:t>
      </w:r>
      <w:r w:rsidRPr="00EC3A32">
        <w:rPr>
          <w:rFonts w:ascii="Times New Roman" w:hAnsi="Times New Roman" w:cs="Times New Roman"/>
          <w:i/>
          <w:iCs/>
          <w:sz w:val="24"/>
        </w:rPr>
        <w:t>k</w:t>
      </w:r>
      <w:r w:rsidRPr="009E0234">
        <w:rPr>
          <w:rFonts w:ascii="Times New Roman" w:hAnsi="Times New Roman" w:cs="Times New Roman"/>
          <w:sz w:val="24"/>
        </w:rPr>
        <w:t xml:space="preserve"> (i.e., adding the next most correlated channel), and the optimal model was identified </w:t>
      </w:r>
      <w:r w:rsidR="00456A6C">
        <w:rPr>
          <w:rFonts w:ascii="Times New Roman" w:hAnsi="Times New Roman" w:cs="Times New Roman" w:hint="eastAsia"/>
          <w:sz w:val="24"/>
        </w:rPr>
        <w:t xml:space="preserve">when </w:t>
      </w:r>
      <w:r w:rsidRPr="009E0234">
        <w:rPr>
          <w:rFonts w:ascii="Times New Roman" w:hAnsi="Times New Roman" w:cs="Times New Roman"/>
          <w:sz w:val="24"/>
        </w:rPr>
        <w:t>yielding the highest correlation between predicted and actual behavioral scores. Furthermore, we examined the standardized regression weights of the selected channels in the optimal model to determine the relative contribution of each brain region to the prediction of individual behavioral performance.</w:t>
      </w:r>
    </w:p>
    <w:p w14:paraId="609CE7DB" w14:textId="77777777" w:rsidR="007B033D" w:rsidRDefault="007B033D" w:rsidP="007B033D">
      <w:pPr>
        <w:rPr>
          <w:rFonts w:ascii="Times New Roman" w:eastAsia="宋体" w:hAnsi="Times New Roman" w:cs="Times New Roman"/>
          <w:bCs/>
        </w:rPr>
      </w:pPr>
      <w:r>
        <w:rPr>
          <w:rFonts w:ascii="Times New Roman" w:eastAsia="宋体" w:hAnsi="Times New Roman" w:cs="Times New Roman"/>
          <w:bCs/>
          <w:noProof/>
        </w:rPr>
        <w:lastRenderedPageBreak/>
        <w:drawing>
          <wp:inline distT="0" distB="0" distL="0" distR="0" wp14:anchorId="27DDC637" wp14:editId="2AFD273F">
            <wp:extent cx="5274309" cy="2656031"/>
            <wp:effectExtent l="0" t="0" r="317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1"/>
                    <a:stretch>
                      <a:fillRect/>
                    </a:stretch>
                  </pic:blipFill>
                  <pic:spPr>
                    <a:xfrm>
                      <a:off x="0" y="0"/>
                      <a:ext cx="5274309" cy="2656031"/>
                    </a:xfrm>
                    <a:prstGeom prst="rect">
                      <a:avLst/>
                    </a:prstGeom>
                  </pic:spPr>
                </pic:pic>
              </a:graphicData>
            </a:graphic>
          </wp:inline>
        </w:drawing>
      </w:r>
    </w:p>
    <w:p w14:paraId="4DE58C50" w14:textId="3BF8F4D9" w:rsidR="007B033D" w:rsidRPr="007B033D" w:rsidRDefault="007B033D" w:rsidP="007B033D">
      <w:pPr>
        <w:rPr>
          <w:rFonts w:ascii="Times New Roman" w:hAnsi="Times New Roman" w:cs="Times New Roman"/>
          <w:sz w:val="24"/>
        </w:rPr>
      </w:pPr>
      <w:r w:rsidRPr="00701952">
        <w:rPr>
          <w:rFonts w:ascii="Times New Roman" w:eastAsia="宋体" w:hAnsi="Times New Roman" w:cs="Times New Roman" w:hint="eastAsia"/>
          <w:b/>
        </w:rPr>
        <w:t>Figure S</w:t>
      </w:r>
      <w:r>
        <w:rPr>
          <w:rFonts w:ascii="Times New Roman" w:eastAsia="宋体" w:hAnsi="Times New Roman" w:cs="Times New Roman" w:hint="eastAsia"/>
          <w:b/>
        </w:rPr>
        <w:t>4</w:t>
      </w:r>
      <w:r>
        <w:rPr>
          <w:rFonts w:ascii="Times New Roman" w:eastAsia="宋体" w:hAnsi="Times New Roman" w:cs="Times New Roman" w:hint="eastAsia"/>
          <w:bCs/>
        </w:rPr>
        <w:t xml:space="preserve">. </w:t>
      </w:r>
      <w:r w:rsidRPr="007B033D">
        <w:rPr>
          <w:rFonts w:ascii="Times New Roman" w:eastAsia="宋体" w:hAnsi="Times New Roman" w:cs="Times New Roman" w:hint="eastAsia"/>
          <w:bCs/>
          <w:sz w:val="20"/>
          <w:szCs w:val="21"/>
        </w:rPr>
        <w:t xml:space="preserve">LOOCV-based prediction of ACC from channel-level ACW. Upper: </w:t>
      </w:r>
      <w:r w:rsidR="00775D5D">
        <w:rPr>
          <w:rFonts w:ascii="Times New Roman" w:eastAsia="宋体" w:hAnsi="Times New Roman" w:cs="Times New Roman" w:hint="eastAsia"/>
          <w:bCs/>
          <w:sz w:val="20"/>
          <w:szCs w:val="21"/>
        </w:rPr>
        <w:t>f</w:t>
      </w:r>
      <w:r w:rsidRPr="007B033D">
        <w:rPr>
          <w:rFonts w:ascii="Times New Roman" w:eastAsia="宋体" w:hAnsi="Times New Roman" w:cs="Times New Roman" w:hint="eastAsia"/>
          <w:bCs/>
          <w:sz w:val="20"/>
          <w:szCs w:val="21"/>
        </w:rPr>
        <w:t xml:space="preserve">or the delta band, </w:t>
      </w:r>
      <w:r w:rsidR="00980D20">
        <w:rPr>
          <w:rFonts w:ascii="Times New Roman" w:eastAsia="宋体" w:hAnsi="Times New Roman" w:cs="Times New Roman" w:hint="eastAsia"/>
          <w:bCs/>
          <w:sz w:val="20"/>
          <w:szCs w:val="21"/>
        </w:rPr>
        <w:t>s</w:t>
      </w:r>
      <w:r w:rsidRPr="007B033D">
        <w:rPr>
          <w:rFonts w:ascii="Times New Roman" w:eastAsia="宋体" w:hAnsi="Times New Roman" w:cs="Times New Roman" w:hint="eastAsia"/>
          <w:bCs/>
          <w:sz w:val="20"/>
          <w:szCs w:val="21"/>
        </w:rPr>
        <w:t xml:space="preserve">ignificant predictions of ACC were observed during BDC-10, HDBR-4 and HDBR-58, with the correlations between empirical and predicted ACC increasing across the HDBR phases. The </w:t>
      </w:r>
      <w:r w:rsidRPr="007B033D">
        <w:rPr>
          <w:rFonts w:ascii="Times New Roman" w:eastAsia="宋体" w:hAnsi="Times New Roman" w:cs="Times New Roman"/>
          <w:bCs/>
          <w:sz w:val="20"/>
          <w:szCs w:val="21"/>
        </w:rPr>
        <w:t>significant</w:t>
      </w:r>
      <w:r w:rsidRPr="007B033D">
        <w:rPr>
          <w:rFonts w:ascii="Times New Roman" w:eastAsia="宋体" w:hAnsi="Times New Roman" w:cs="Times New Roman" w:hint="eastAsia"/>
          <w:bCs/>
          <w:sz w:val="20"/>
          <w:szCs w:val="21"/>
        </w:rPr>
        <w:t xml:space="preserve"> channels involved the prefrontal, central </w:t>
      </w:r>
      <w:r w:rsidRPr="007B033D">
        <w:rPr>
          <w:rFonts w:ascii="Times New Roman" w:eastAsia="宋体" w:hAnsi="Times New Roman" w:cs="Times New Roman"/>
          <w:bCs/>
          <w:sz w:val="20"/>
          <w:szCs w:val="21"/>
        </w:rPr>
        <w:t>and</w:t>
      </w:r>
      <w:r w:rsidRPr="007B033D">
        <w:rPr>
          <w:rFonts w:ascii="Times New Roman" w:eastAsia="宋体" w:hAnsi="Times New Roman" w:cs="Times New Roman" w:hint="eastAsia"/>
          <w:bCs/>
          <w:sz w:val="20"/>
          <w:szCs w:val="21"/>
        </w:rPr>
        <w:t xml:space="preserve"> central-parietal regions. Bottom: </w:t>
      </w:r>
      <w:r w:rsidR="0043098E">
        <w:rPr>
          <w:rFonts w:ascii="Times New Roman" w:eastAsia="宋体" w:hAnsi="Times New Roman" w:cs="Times New Roman" w:hint="eastAsia"/>
          <w:bCs/>
          <w:sz w:val="20"/>
          <w:szCs w:val="21"/>
        </w:rPr>
        <w:t>f</w:t>
      </w:r>
      <w:r w:rsidRPr="007B033D">
        <w:rPr>
          <w:rFonts w:ascii="Times New Roman" w:eastAsia="宋体" w:hAnsi="Times New Roman" w:cs="Times New Roman" w:hint="eastAsia"/>
          <w:bCs/>
          <w:sz w:val="20"/>
          <w:szCs w:val="21"/>
        </w:rPr>
        <w:t xml:space="preserve">or the theta band, significant predictions of ACC were observed only during BDC-10 and </w:t>
      </w:r>
      <w:r w:rsidR="003711C7">
        <w:rPr>
          <w:rFonts w:ascii="Times New Roman" w:eastAsia="宋体" w:hAnsi="Times New Roman" w:cs="Times New Roman" w:hint="eastAsia"/>
          <w:bCs/>
          <w:sz w:val="20"/>
          <w:szCs w:val="21"/>
        </w:rPr>
        <w:t>R</w:t>
      </w:r>
      <w:r w:rsidRPr="007B033D">
        <w:rPr>
          <w:rFonts w:ascii="Times New Roman" w:eastAsia="宋体" w:hAnsi="Times New Roman" w:cs="Times New Roman" w:hint="eastAsia"/>
          <w:bCs/>
          <w:sz w:val="20"/>
          <w:szCs w:val="21"/>
        </w:rPr>
        <w:t>-</w:t>
      </w:r>
      <w:r w:rsidR="003711C7">
        <w:rPr>
          <w:rFonts w:ascii="Times New Roman" w:eastAsia="宋体" w:hAnsi="Times New Roman" w:cs="Times New Roman" w:hint="eastAsia"/>
          <w:bCs/>
          <w:sz w:val="20"/>
          <w:szCs w:val="21"/>
        </w:rPr>
        <w:t>11</w:t>
      </w:r>
      <w:r w:rsidRPr="007B033D">
        <w:rPr>
          <w:rFonts w:ascii="Times New Roman" w:eastAsia="宋体" w:hAnsi="Times New Roman" w:cs="Times New Roman" w:hint="eastAsia"/>
          <w:bCs/>
          <w:sz w:val="20"/>
          <w:szCs w:val="21"/>
        </w:rPr>
        <w:t xml:space="preserve">. The </w:t>
      </w:r>
      <w:r w:rsidRPr="007B033D">
        <w:rPr>
          <w:rFonts w:ascii="Times New Roman" w:eastAsia="宋体" w:hAnsi="Times New Roman" w:cs="Times New Roman"/>
          <w:bCs/>
          <w:sz w:val="20"/>
          <w:szCs w:val="21"/>
        </w:rPr>
        <w:t>significant</w:t>
      </w:r>
      <w:r w:rsidRPr="007B033D">
        <w:rPr>
          <w:rFonts w:ascii="Times New Roman" w:eastAsia="宋体" w:hAnsi="Times New Roman" w:cs="Times New Roman" w:hint="eastAsia"/>
          <w:bCs/>
          <w:sz w:val="20"/>
          <w:szCs w:val="21"/>
        </w:rPr>
        <w:t xml:space="preserve"> channels mainly involved the prefrontal and central regions.</w:t>
      </w:r>
    </w:p>
    <w:p w14:paraId="7A44A69C" w14:textId="77777777" w:rsidR="007B033D" w:rsidRPr="00FA7013" w:rsidRDefault="007B033D" w:rsidP="007B033D">
      <w:pPr>
        <w:ind w:left="110" w:hangingChars="50" w:hanging="110"/>
        <w:rPr>
          <w:rFonts w:ascii="Times New Roman" w:eastAsia="宋体" w:hAnsi="Times New Roman" w:cs="Times New Roman"/>
          <w:bCs/>
        </w:rPr>
      </w:pPr>
      <w:r>
        <w:rPr>
          <w:rFonts w:ascii="Times New Roman" w:eastAsia="宋体" w:hAnsi="Times New Roman" w:cs="Times New Roman"/>
          <w:bCs/>
          <w:noProof/>
        </w:rPr>
        <w:drawing>
          <wp:inline distT="0" distB="0" distL="0" distR="0" wp14:anchorId="5027792A" wp14:editId="63358906">
            <wp:extent cx="5274309" cy="2656031"/>
            <wp:effectExtent l="0" t="0" r="317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2"/>
                    <a:stretch>
                      <a:fillRect/>
                    </a:stretch>
                  </pic:blipFill>
                  <pic:spPr>
                    <a:xfrm>
                      <a:off x="0" y="0"/>
                      <a:ext cx="5274309" cy="2656031"/>
                    </a:xfrm>
                    <a:prstGeom prst="rect">
                      <a:avLst/>
                    </a:prstGeom>
                  </pic:spPr>
                </pic:pic>
              </a:graphicData>
            </a:graphic>
          </wp:inline>
        </w:drawing>
      </w:r>
    </w:p>
    <w:p w14:paraId="36B8AECD" w14:textId="4B094F62" w:rsidR="007B033D" w:rsidRPr="004A2822" w:rsidRDefault="007B033D" w:rsidP="007B033D">
      <w:pPr>
        <w:rPr>
          <w:rFonts w:ascii="Times New Roman" w:eastAsia="宋体" w:hAnsi="Times New Roman" w:cs="Times New Roman"/>
          <w:bCs/>
        </w:rPr>
      </w:pPr>
      <w:r w:rsidRPr="00701952">
        <w:rPr>
          <w:rFonts w:ascii="Times New Roman" w:eastAsia="宋体" w:hAnsi="Times New Roman" w:cs="Times New Roman" w:hint="eastAsia"/>
          <w:b/>
        </w:rPr>
        <w:t>Figure S</w:t>
      </w:r>
      <w:r>
        <w:rPr>
          <w:rFonts w:ascii="Times New Roman" w:eastAsia="宋体" w:hAnsi="Times New Roman" w:cs="Times New Roman" w:hint="eastAsia"/>
          <w:b/>
        </w:rPr>
        <w:t>5</w:t>
      </w:r>
      <w:r>
        <w:rPr>
          <w:rFonts w:ascii="Times New Roman" w:eastAsia="宋体" w:hAnsi="Times New Roman" w:cs="Times New Roman" w:hint="eastAsia"/>
          <w:bCs/>
        </w:rPr>
        <w:t xml:space="preserve">. </w:t>
      </w:r>
      <w:r w:rsidRPr="007B033D">
        <w:rPr>
          <w:rFonts w:ascii="Times New Roman" w:eastAsia="宋体" w:hAnsi="Times New Roman" w:cs="Times New Roman" w:hint="eastAsia"/>
          <w:bCs/>
          <w:sz w:val="20"/>
          <w:szCs w:val="21"/>
        </w:rPr>
        <w:t xml:space="preserve">LOOCV-based prediction of </w:t>
      </w:r>
      <w:r w:rsidRPr="007B033D">
        <w:rPr>
          <w:rFonts w:ascii="Times New Roman" w:eastAsia="宋体" w:hAnsi="Times New Roman" w:cs="Times New Roman"/>
          <w:bCs/>
          <w:sz w:val="20"/>
          <w:szCs w:val="21"/>
        </w:rPr>
        <w:t>criterion</w:t>
      </w:r>
      <w:r w:rsidRPr="007B033D">
        <w:rPr>
          <w:rFonts w:ascii="Times New Roman" w:eastAsia="宋体" w:hAnsi="Times New Roman" w:cs="Times New Roman" w:hint="eastAsia"/>
          <w:bCs/>
          <w:sz w:val="20"/>
          <w:szCs w:val="21"/>
        </w:rPr>
        <w:t xml:space="preserve"> from channel-level ACW. Upper: </w:t>
      </w:r>
      <w:r w:rsidR="00390577">
        <w:rPr>
          <w:rFonts w:ascii="Times New Roman" w:eastAsia="宋体" w:hAnsi="Times New Roman" w:cs="Times New Roman" w:hint="eastAsia"/>
          <w:bCs/>
          <w:sz w:val="20"/>
          <w:szCs w:val="21"/>
        </w:rPr>
        <w:t>f</w:t>
      </w:r>
      <w:r w:rsidRPr="007B033D">
        <w:rPr>
          <w:rFonts w:ascii="Times New Roman" w:eastAsia="宋体" w:hAnsi="Times New Roman" w:cs="Times New Roman" w:hint="eastAsia"/>
          <w:bCs/>
          <w:sz w:val="20"/>
          <w:szCs w:val="21"/>
        </w:rPr>
        <w:t xml:space="preserve">or the delta band, significant predictions were observed during BDC-10, HDBR-4 and HDBR-58. Bottom: </w:t>
      </w:r>
      <w:r w:rsidR="009645ED">
        <w:rPr>
          <w:rFonts w:ascii="Times New Roman" w:eastAsia="宋体" w:hAnsi="Times New Roman" w:cs="Times New Roman" w:hint="eastAsia"/>
          <w:bCs/>
          <w:sz w:val="20"/>
          <w:szCs w:val="21"/>
        </w:rPr>
        <w:t>f</w:t>
      </w:r>
      <w:r w:rsidRPr="007B033D">
        <w:rPr>
          <w:rFonts w:ascii="Times New Roman" w:eastAsia="宋体" w:hAnsi="Times New Roman" w:cs="Times New Roman" w:hint="eastAsia"/>
          <w:bCs/>
          <w:sz w:val="20"/>
          <w:szCs w:val="21"/>
        </w:rPr>
        <w:t>or the theta band, significant predictions were observed during BDC-10, HDBR-</w:t>
      </w:r>
      <w:r w:rsidR="009E5A8A">
        <w:rPr>
          <w:rFonts w:ascii="Times New Roman" w:eastAsia="宋体" w:hAnsi="Times New Roman" w:cs="Times New Roman" w:hint="eastAsia"/>
          <w:bCs/>
          <w:sz w:val="20"/>
          <w:szCs w:val="21"/>
        </w:rPr>
        <w:t>4</w:t>
      </w:r>
      <w:r w:rsidRPr="007B033D">
        <w:rPr>
          <w:rFonts w:ascii="Times New Roman" w:eastAsia="宋体" w:hAnsi="Times New Roman" w:cs="Times New Roman" w:hint="eastAsia"/>
          <w:bCs/>
          <w:sz w:val="20"/>
          <w:szCs w:val="21"/>
        </w:rPr>
        <w:t xml:space="preserve"> and R-11.</w:t>
      </w:r>
    </w:p>
    <w:p w14:paraId="6616B953" w14:textId="77777777" w:rsidR="007B033D" w:rsidRDefault="007B033D" w:rsidP="007B033D">
      <w:pPr>
        <w:ind w:left="110" w:hangingChars="50" w:hanging="110"/>
        <w:rPr>
          <w:rFonts w:ascii="Times New Roman" w:eastAsia="宋体" w:hAnsi="Times New Roman" w:cs="Times New Roman"/>
          <w:bCs/>
        </w:rPr>
      </w:pPr>
      <w:r>
        <w:rPr>
          <w:rFonts w:ascii="Times New Roman" w:eastAsia="宋体" w:hAnsi="Times New Roman" w:cs="Times New Roman"/>
          <w:bCs/>
          <w:noProof/>
        </w:rPr>
        <w:lastRenderedPageBreak/>
        <w:drawing>
          <wp:inline distT="0" distB="0" distL="0" distR="0" wp14:anchorId="269ECE2D" wp14:editId="6EF51226">
            <wp:extent cx="5273393" cy="2655569"/>
            <wp:effectExtent l="0" t="0" r="381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3"/>
                    <a:stretch>
                      <a:fillRect/>
                    </a:stretch>
                  </pic:blipFill>
                  <pic:spPr>
                    <a:xfrm>
                      <a:off x="0" y="0"/>
                      <a:ext cx="5273393" cy="2655569"/>
                    </a:xfrm>
                    <a:prstGeom prst="rect">
                      <a:avLst/>
                    </a:prstGeom>
                  </pic:spPr>
                </pic:pic>
              </a:graphicData>
            </a:graphic>
          </wp:inline>
        </w:drawing>
      </w:r>
    </w:p>
    <w:p w14:paraId="10D0909A" w14:textId="38EFBF62" w:rsidR="007B033D" w:rsidRDefault="007B033D" w:rsidP="007B033D">
      <w:pPr>
        <w:rPr>
          <w:rFonts w:ascii="Times New Roman" w:eastAsia="宋体" w:hAnsi="Times New Roman" w:cs="Times New Roman"/>
          <w:bCs/>
        </w:rPr>
      </w:pPr>
      <w:r w:rsidRPr="00701952">
        <w:rPr>
          <w:rFonts w:ascii="Times New Roman" w:eastAsia="宋体" w:hAnsi="Times New Roman" w:cs="Times New Roman" w:hint="eastAsia"/>
          <w:b/>
        </w:rPr>
        <w:t>Figure S</w:t>
      </w:r>
      <w:r>
        <w:rPr>
          <w:rFonts w:ascii="Times New Roman" w:eastAsia="宋体" w:hAnsi="Times New Roman" w:cs="Times New Roman" w:hint="eastAsia"/>
          <w:b/>
        </w:rPr>
        <w:t>6</w:t>
      </w:r>
      <w:r>
        <w:rPr>
          <w:rFonts w:ascii="Times New Roman" w:eastAsia="宋体" w:hAnsi="Times New Roman" w:cs="Times New Roman" w:hint="eastAsia"/>
          <w:bCs/>
        </w:rPr>
        <w:t xml:space="preserve">. </w:t>
      </w:r>
      <w:r w:rsidRPr="007B033D">
        <w:rPr>
          <w:rFonts w:ascii="Times New Roman" w:eastAsia="宋体" w:hAnsi="Times New Roman" w:cs="Times New Roman" w:hint="eastAsia"/>
          <w:bCs/>
          <w:sz w:val="20"/>
          <w:szCs w:val="21"/>
        </w:rPr>
        <w:t>LOOCV-based prediction of d</w:t>
      </w:r>
      <w:r w:rsidRPr="007B033D">
        <w:rPr>
          <w:rFonts w:ascii="Times New Roman" w:eastAsia="宋体" w:hAnsi="Times New Roman" w:cs="Times New Roman"/>
          <w:bCs/>
          <w:sz w:val="20"/>
          <w:szCs w:val="21"/>
        </w:rPr>
        <w:t>’</w:t>
      </w:r>
      <w:r w:rsidRPr="007B033D">
        <w:rPr>
          <w:rFonts w:ascii="Times New Roman" w:eastAsia="宋体" w:hAnsi="Times New Roman" w:cs="Times New Roman" w:hint="eastAsia"/>
          <w:bCs/>
          <w:sz w:val="20"/>
          <w:szCs w:val="21"/>
        </w:rPr>
        <w:t xml:space="preserve"> from channel-level ACW. Upper: </w:t>
      </w:r>
      <w:r w:rsidR="00366E96">
        <w:rPr>
          <w:rFonts w:ascii="Times New Roman" w:eastAsia="宋体" w:hAnsi="Times New Roman" w:cs="Times New Roman" w:hint="eastAsia"/>
          <w:bCs/>
          <w:sz w:val="20"/>
          <w:szCs w:val="21"/>
        </w:rPr>
        <w:t>f</w:t>
      </w:r>
      <w:r w:rsidRPr="007B033D">
        <w:rPr>
          <w:rFonts w:ascii="Times New Roman" w:eastAsia="宋体" w:hAnsi="Times New Roman" w:cs="Times New Roman" w:hint="eastAsia"/>
          <w:bCs/>
          <w:sz w:val="20"/>
          <w:szCs w:val="21"/>
        </w:rPr>
        <w:t xml:space="preserve">or the delta band, significant predictions were observed during BDC-10, HDBR-4 and R-11. Bottom: </w:t>
      </w:r>
      <w:r w:rsidR="00CB7D55">
        <w:rPr>
          <w:rFonts w:ascii="Times New Roman" w:eastAsia="宋体" w:hAnsi="Times New Roman" w:cs="Times New Roman" w:hint="eastAsia"/>
          <w:bCs/>
          <w:sz w:val="20"/>
          <w:szCs w:val="21"/>
        </w:rPr>
        <w:t>f</w:t>
      </w:r>
      <w:r w:rsidRPr="007B033D">
        <w:rPr>
          <w:rFonts w:ascii="Times New Roman" w:eastAsia="宋体" w:hAnsi="Times New Roman" w:cs="Times New Roman" w:hint="eastAsia"/>
          <w:bCs/>
          <w:sz w:val="20"/>
          <w:szCs w:val="21"/>
        </w:rPr>
        <w:t>or the theta band, significant prediction w</w:t>
      </w:r>
      <w:r w:rsidR="002D6745">
        <w:rPr>
          <w:rFonts w:ascii="Times New Roman" w:eastAsia="宋体" w:hAnsi="Times New Roman" w:cs="Times New Roman" w:hint="eastAsia"/>
          <w:bCs/>
          <w:sz w:val="20"/>
          <w:szCs w:val="21"/>
        </w:rPr>
        <w:t>as</w:t>
      </w:r>
      <w:r w:rsidRPr="007B033D">
        <w:rPr>
          <w:rFonts w:ascii="Times New Roman" w:eastAsia="宋体" w:hAnsi="Times New Roman" w:cs="Times New Roman" w:hint="eastAsia"/>
          <w:bCs/>
          <w:sz w:val="20"/>
          <w:szCs w:val="21"/>
        </w:rPr>
        <w:t xml:space="preserve"> observed only during BDC-10.</w:t>
      </w:r>
    </w:p>
    <w:p w14:paraId="2C48298E" w14:textId="77777777" w:rsidR="007B033D" w:rsidRDefault="007B033D" w:rsidP="007B033D">
      <w:pPr>
        <w:ind w:left="220" w:hangingChars="100" w:hanging="220"/>
        <w:rPr>
          <w:rFonts w:ascii="Times New Roman" w:eastAsia="宋体" w:hAnsi="Times New Roman" w:cs="Times New Roman"/>
          <w:bCs/>
        </w:rPr>
      </w:pPr>
      <w:r>
        <w:rPr>
          <w:rFonts w:ascii="Times New Roman" w:eastAsia="宋体" w:hAnsi="Times New Roman" w:cs="Times New Roman"/>
          <w:bCs/>
          <w:noProof/>
        </w:rPr>
        <w:drawing>
          <wp:inline distT="0" distB="0" distL="0" distR="0" wp14:anchorId="19F2D6DB" wp14:editId="7D030692">
            <wp:extent cx="5274309" cy="2656031"/>
            <wp:effectExtent l="0" t="0" r="317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4"/>
                    <a:stretch>
                      <a:fillRect/>
                    </a:stretch>
                  </pic:blipFill>
                  <pic:spPr>
                    <a:xfrm>
                      <a:off x="0" y="0"/>
                      <a:ext cx="5274309" cy="2656031"/>
                    </a:xfrm>
                    <a:prstGeom prst="rect">
                      <a:avLst/>
                    </a:prstGeom>
                  </pic:spPr>
                </pic:pic>
              </a:graphicData>
            </a:graphic>
          </wp:inline>
        </w:drawing>
      </w:r>
    </w:p>
    <w:p w14:paraId="676EFC9B" w14:textId="310DD3A7" w:rsidR="007B033D" w:rsidRPr="0028050A" w:rsidRDefault="007B033D" w:rsidP="007B033D">
      <w:pPr>
        <w:rPr>
          <w:rFonts w:ascii="Times New Roman" w:eastAsia="宋体" w:hAnsi="Times New Roman" w:cs="Times New Roman"/>
          <w:bCs/>
        </w:rPr>
      </w:pPr>
      <w:r w:rsidRPr="00701952">
        <w:rPr>
          <w:rFonts w:ascii="Times New Roman" w:eastAsia="宋体" w:hAnsi="Times New Roman" w:cs="Times New Roman" w:hint="eastAsia"/>
          <w:b/>
        </w:rPr>
        <w:t>Figure S</w:t>
      </w:r>
      <w:r>
        <w:rPr>
          <w:rFonts w:ascii="Times New Roman" w:eastAsia="宋体" w:hAnsi="Times New Roman" w:cs="Times New Roman" w:hint="eastAsia"/>
          <w:b/>
        </w:rPr>
        <w:t>7</w:t>
      </w:r>
      <w:r>
        <w:rPr>
          <w:rFonts w:ascii="Times New Roman" w:eastAsia="宋体" w:hAnsi="Times New Roman" w:cs="Times New Roman" w:hint="eastAsia"/>
          <w:bCs/>
        </w:rPr>
        <w:t xml:space="preserve">. </w:t>
      </w:r>
      <w:r w:rsidRPr="007B033D">
        <w:rPr>
          <w:rFonts w:ascii="Times New Roman" w:eastAsia="宋体" w:hAnsi="Times New Roman" w:cs="Times New Roman" w:hint="eastAsia"/>
          <w:bCs/>
          <w:sz w:val="20"/>
          <w:szCs w:val="21"/>
        </w:rPr>
        <w:t xml:space="preserve">LOOCV-based prediction of RT from channel-level ACW. Upper: </w:t>
      </w:r>
      <w:r w:rsidR="00762AC1">
        <w:rPr>
          <w:rFonts w:ascii="Times New Roman" w:eastAsia="宋体" w:hAnsi="Times New Roman" w:cs="Times New Roman" w:hint="eastAsia"/>
          <w:bCs/>
          <w:sz w:val="20"/>
          <w:szCs w:val="21"/>
        </w:rPr>
        <w:t>f</w:t>
      </w:r>
      <w:r w:rsidRPr="007B033D">
        <w:rPr>
          <w:rFonts w:ascii="Times New Roman" w:eastAsia="宋体" w:hAnsi="Times New Roman" w:cs="Times New Roman" w:hint="eastAsia"/>
          <w:bCs/>
          <w:sz w:val="20"/>
          <w:szCs w:val="21"/>
        </w:rPr>
        <w:t xml:space="preserve">or the delta band, significant predictions were observed across all the HDBR phases. Bottom: </w:t>
      </w:r>
      <w:r w:rsidR="00762AC1">
        <w:rPr>
          <w:rFonts w:ascii="Times New Roman" w:eastAsia="宋体" w:hAnsi="Times New Roman" w:cs="Times New Roman" w:hint="eastAsia"/>
          <w:bCs/>
          <w:sz w:val="20"/>
          <w:szCs w:val="21"/>
        </w:rPr>
        <w:t>f</w:t>
      </w:r>
      <w:r w:rsidRPr="007B033D">
        <w:rPr>
          <w:rFonts w:ascii="Times New Roman" w:eastAsia="宋体" w:hAnsi="Times New Roman" w:cs="Times New Roman" w:hint="eastAsia"/>
          <w:bCs/>
          <w:sz w:val="20"/>
          <w:szCs w:val="21"/>
        </w:rPr>
        <w:t>or the theta band, significant prediction w</w:t>
      </w:r>
      <w:r w:rsidR="00EF1A00">
        <w:rPr>
          <w:rFonts w:ascii="Times New Roman" w:eastAsia="宋体" w:hAnsi="Times New Roman" w:cs="Times New Roman" w:hint="eastAsia"/>
          <w:bCs/>
          <w:sz w:val="20"/>
          <w:szCs w:val="21"/>
        </w:rPr>
        <w:t>as</w:t>
      </w:r>
      <w:r w:rsidRPr="007B033D">
        <w:rPr>
          <w:rFonts w:ascii="Times New Roman" w:eastAsia="宋体" w:hAnsi="Times New Roman" w:cs="Times New Roman" w:hint="eastAsia"/>
          <w:bCs/>
          <w:sz w:val="20"/>
          <w:szCs w:val="21"/>
        </w:rPr>
        <w:t xml:space="preserve"> observed only during R-11.</w:t>
      </w:r>
    </w:p>
    <w:p w14:paraId="03CD103B" w14:textId="77777777" w:rsidR="008D63A3" w:rsidRPr="0028050A" w:rsidRDefault="008D63A3" w:rsidP="00610907">
      <w:pPr>
        <w:rPr>
          <w:rFonts w:ascii="Times New Roman" w:eastAsia="宋体" w:hAnsi="Times New Roman" w:cs="Times New Roman"/>
          <w:bCs/>
        </w:rPr>
      </w:pPr>
    </w:p>
    <w:p w14:paraId="745C194E" w14:textId="77777777" w:rsidR="008D63A3" w:rsidRPr="0028050A" w:rsidRDefault="008D63A3" w:rsidP="00610907">
      <w:pPr>
        <w:rPr>
          <w:rFonts w:ascii="Times New Roman" w:eastAsia="宋体" w:hAnsi="Times New Roman" w:cs="Times New Roman"/>
          <w:bCs/>
        </w:rPr>
      </w:pPr>
    </w:p>
    <w:p w14:paraId="1FB048DD" w14:textId="77777777" w:rsidR="008D63A3" w:rsidRPr="0028050A" w:rsidRDefault="008D63A3" w:rsidP="00610907">
      <w:pPr>
        <w:rPr>
          <w:rFonts w:ascii="Times New Roman" w:eastAsia="宋体" w:hAnsi="Times New Roman" w:cs="Times New Roman"/>
          <w:bCs/>
        </w:rPr>
      </w:pPr>
    </w:p>
    <w:p w14:paraId="0953BDC3" w14:textId="77777777" w:rsidR="008D63A3" w:rsidRPr="0028050A" w:rsidRDefault="008D63A3" w:rsidP="00610907">
      <w:pPr>
        <w:rPr>
          <w:rFonts w:ascii="Times New Roman" w:eastAsia="宋体" w:hAnsi="Times New Roman" w:cs="Times New Roman"/>
          <w:bCs/>
        </w:rPr>
      </w:pPr>
    </w:p>
    <w:p w14:paraId="5A5C3954" w14:textId="77777777" w:rsidR="008D63A3" w:rsidRPr="0028050A" w:rsidRDefault="008D63A3" w:rsidP="00610907">
      <w:pPr>
        <w:rPr>
          <w:rFonts w:ascii="Times New Roman" w:eastAsia="宋体" w:hAnsi="Times New Roman" w:cs="Times New Roman"/>
          <w:bCs/>
        </w:rPr>
      </w:pPr>
    </w:p>
    <w:p w14:paraId="5CDA716C" w14:textId="6C2422DC" w:rsidR="0075303E" w:rsidRPr="00550DE9" w:rsidRDefault="00610907" w:rsidP="00DE7325">
      <w:pPr>
        <w:pStyle w:val="a9"/>
        <w:numPr>
          <w:ilvl w:val="0"/>
          <w:numId w:val="1"/>
        </w:numPr>
        <w:rPr>
          <w:rFonts w:ascii="Calibri" w:hAnsi="Calibri" w:cs="Calibri"/>
          <w:b/>
          <w:bCs/>
          <w:sz w:val="24"/>
        </w:rPr>
      </w:pPr>
      <w:r w:rsidRPr="00550DE9">
        <w:rPr>
          <w:rFonts w:ascii="Calibri" w:hAnsi="Calibri" w:cs="Calibri"/>
          <w:b/>
          <w:bCs/>
          <w:sz w:val="24"/>
        </w:rPr>
        <w:lastRenderedPageBreak/>
        <w:t>Model</w:t>
      </w:r>
      <w:r w:rsidR="008A739B" w:rsidRPr="00550DE9">
        <w:rPr>
          <w:rFonts w:ascii="Calibri" w:hAnsi="Calibri" w:cs="Calibri"/>
          <w:b/>
          <w:bCs/>
          <w:sz w:val="24"/>
        </w:rPr>
        <w:t xml:space="preserve"> </w:t>
      </w:r>
      <w:r w:rsidR="0075303E" w:rsidRPr="00550DE9">
        <w:rPr>
          <w:rFonts w:ascii="Calibri" w:hAnsi="Calibri" w:cs="Calibri"/>
          <w:b/>
          <w:bCs/>
          <w:sz w:val="24"/>
        </w:rPr>
        <w:t>Parameters</w:t>
      </w:r>
    </w:p>
    <w:p w14:paraId="1ADA419E" w14:textId="3747F3C3" w:rsidR="002C2F1A" w:rsidRPr="0028050A" w:rsidRDefault="00934B2C" w:rsidP="002C2F1A">
      <w:pPr>
        <w:rPr>
          <w:rFonts w:ascii="Times New Roman" w:eastAsia="宋体" w:hAnsi="Times New Roman" w:cs="Times New Roman"/>
          <w:bCs/>
        </w:rPr>
      </w:pPr>
      <w:r w:rsidRPr="0028050A">
        <w:rPr>
          <w:rFonts w:ascii="Times New Roman" w:eastAsia="宋体" w:hAnsi="Times New Roman" w:cs="Times New Roman"/>
          <w:bCs/>
        </w:rPr>
        <w:t xml:space="preserve">Following Jansen and </w:t>
      </w:r>
      <w:proofErr w:type="spellStart"/>
      <w:r w:rsidRPr="0028050A">
        <w:rPr>
          <w:rFonts w:ascii="Times New Roman" w:eastAsia="宋体" w:hAnsi="Times New Roman" w:cs="Times New Roman"/>
          <w:bCs/>
        </w:rPr>
        <w:t>Rit</w:t>
      </w:r>
      <w:proofErr w:type="spellEnd"/>
      <w:r w:rsidRPr="0028050A">
        <w:rPr>
          <w:rFonts w:ascii="Times New Roman" w:eastAsia="宋体" w:hAnsi="Times New Roman" w:cs="Times New Roman"/>
          <w:bCs/>
        </w:rPr>
        <w:t xml:space="preserve"> (1995), </w:t>
      </w:r>
      <w:r w:rsidR="00C16696" w:rsidRPr="0028050A">
        <w:rPr>
          <w:rFonts w:ascii="Times New Roman" w:eastAsia="宋体" w:hAnsi="Times New Roman" w:cs="Times New Roman"/>
          <w:bCs/>
        </w:rPr>
        <w:t xml:space="preserve">fixed </w:t>
      </w:r>
      <w:r w:rsidRPr="0028050A">
        <w:rPr>
          <w:rFonts w:ascii="Times New Roman" w:eastAsia="宋体" w:hAnsi="Times New Roman" w:cs="Times New Roman"/>
          <w:bCs/>
        </w:rPr>
        <w:t>parameters of the JR model were set as follow</w:t>
      </w:r>
      <w:r w:rsidR="00643E51">
        <w:rPr>
          <w:rFonts w:ascii="Times New Roman" w:eastAsia="宋体" w:hAnsi="Times New Roman" w:cs="Times New Roman" w:hint="eastAsia"/>
          <w:bCs/>
        </w:rPr>
        <w:t>s</w:t>
      </w:r>
      <w:r w:rsidR="002C2F1A" w:rsidRPr="0028050A">
        <w:rPr>
          <w:rFonts w:ascii="Times New Roman" w:eastAsia="宋体" w:hAnsi="Times New Roman" w:cs="Times New Roman"/>
          <w:bCs/>
        </w:rPr>
        <w:t>:</w:t>
      </w:r>
    </w:p>
    <w:p w14:paraId="65BD3FBE" w14:textId="2D807823" w:rsidR="00934B2C" w:rsidRPr="0028050A" w:rsidRDefault="00934B2C" w:rsidP="00901C19">
      <w:pPr>
        <w:spacing w:after="0"/>
        <w:jc w:val="center"/>
        <w:rPr>
          <w:rFonts w:ascii="Times New Roman" w:eastAsia="宋体" w:hAnsi="Times New Roman" w:cs="Times New Roman"/>
          <w:bCs/>
        </w:rPr>
      </w:pPr>
      <w:r w:rsidRPr="0028050A">
        <w:rPr>
          <w:rFonts w:ascii="Times New Roman" w:eastAsia="宋体" w:hAnsi="Times New Roman" w:cs="Times New Roman"/>
          <w:b/>
        </w:rPr>
        <w:t>Table S1</w:t>
      </w:r>
      <w:r w:rsidR="00901C19" w:rsidRPr="0028050A">
        <w:rPr>
          <w:rFonts w:ascii="Times New Roman" w:eastAsia="宋体" w:hAnsi="Times New Roman" w:cs="Times New Roman"/>
          <w:b/>
        </w:rPr>
        <w:t>.</w:t>
      </w:r>
      <w:r w:rsidRPr="0028050A">
        <w:rPr>
          <w:rFonts w:ascii="Times New Roman" w:eastAsia="宋体" w:hAnsi="Times New Roman" w:cs="Times New Roman"/>
          <w:b/>
        </w:rPr>
        <w:t xml:space="preserve"> </w:t>
      </w:r>
      <w:r w:rsidRPr="0028050A">
        <w:rPr>
          <w:rFonts w:ascii="Times New Roman" w:eastAsia="宋体" w:hAnsi="Times New Roman" w:cs="Times New Roman"/>
          <w:bCs/>
        </w:rPr>
        <w:t>Fix</w:t>
      </w:r>
      <w:r w:rsidR="00C16696" w:rsidRPr="0028050A">
        <w:rPr>
          <w:rFonts w:ascii="Times New Roman" w:eastAsia="宋体" w:hAnsi="Times New Roman" w:cs="Times New Roman"/>
          <w:bCs/>
        </w:rPr>
        <w:t>ed</w:t>
      </w:r>
      <w:r w:rsidRPr="0028050A">
        <w:rPr>
          <w:rFonts w:ascii="Times New Roman" w:eastAsia="宋体" w:hAnsi="Times New Roman" w:cs="Times New Roman"/>
          <w:bCs/>
        </w:rPr>
        <w:t xml:space="preserve"> parameters</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2"/>
        <w:gridCol w:w="3827"/>
        <w:gridCol w:w="1238"/>
        <w:gridCol w:w="993"/>
      </w:tblGrid>
      <w:tr w:rsidR="00EC4CD3" w:rsidRPr="0028050A" w14:paraId="0DD18052" w14:textId="77777777" w:rsidTr="008440D8">
        <w:trPr>
          <w:jc w:val="center"/>
        </w:trPr>
        <w:tc>
          <w:tcPr>
            <w:tcW w:w="1172" w:type="dxa"/>
            <w:tcBorders>
              <w:top w:val="single" w:sz="4" w:space="0" w:color="auto"/>
              <w:bottom w:val="single" w:sz="4" w:space="0" w:color="auto"/>
            </w:tcBorders>
          </w:tcPr>
          <w:p w14:paraId="640231D4" w14:textId="24D86C28" w:rsidR="00EC4CD3" w:rsidRPr="0028050A" w:rsidRDefault="00EC4CD3" w:rsidP="002C2F1A">
            <w:pPr>
              <w:rPr>
                <w:rFonts w:ascii="Times New Roman" w:eastAsia="宋体" w:hAnsi="Times New Roman" w:cs="Times New Roman"/>
                <w:bCs/>
                <w:sz w:val="21"/>
                <w:szCs w:val="21"/>
              </w:rPr>
            </w:pPr>
            <w:r w:rsidRPr="0028050A">
              <w:rPr>
                <w:rFonts w:ascii="Times New Roman" w:hAnsi="Times New Roman" w:cs="Times New Roman"/>
                <w:b/>
                <w:bCs/>
                <w:sz w:val="21"/>
                <w:szCs w:val="21"/>
              </w:rPr>
              <w:t>Parameter</w:t>
            </w:r>
          </w:p>
        </w:tc>
        <w:tc>
          <w:tcPr>
            <w:tcW w:w="3827" w:type="dxa"/>
            <w:tcBorders>
              <w:top w:val="single" w:sz="4" w:space="0" w:color="auto"/>
              <w:bottom w:val="single" w:sz="4" w:space="0" w:color="auto"/>
            </w:tcBorders>
          </w:tcPr>
          <w:p w14:paraId="433E809C" w14:textId="190F6B3A" w:rsidR="00EC4CD3" w:rsidRPr="0028050A" w:rsidRDefault="00EC4CD3" w:rsidP="002C2F1A">
            <w:pPr>
              <w:rPr>
                <w:rFonts w:ascii="Times New Roman" w:eastAsia="宋体" w:hAnsi="Times New Roman" w:cs="Times New Roman"/>
                <w:bCs/>
                <w:sz w:val="21"/>
                <w:szCs w:val="21"/>
              </w:rPr>
            </w:pPr>
            <w:r w:rsidRPr="0028050A">
              <w:rPr>
                <w:rFonts w:ascii="Times New Roman" w:hAnsi="Times New Roman" w:cs="Times New Roman"/>
                <w:b/>
                <w:bCs/>
                <w:sz w:val="21"/>
                <w:szCs w:val="21"/>
              </w:rPr>
              <w:t>Description</w:t>
            </w:r>
          </w:p>
        </w:tc>
        <w:tc>
          <w:tcPr>
            <w:tcW w:w="1238" w:type="dxa"/>
            <w:tcBorders>
              <w:top w:val="single" w:sz="4" w:space="0" w:color="auto"/>
              <w:bottom w:val="single" w:sz="4" w:space="0" w:color="auto"/>
            </w:tcBorders>
          </w:tcPr>
          <w:p w14:paraId="4FD8C9DF" w14:textId="725D589C" w:rsidR="00EC4CD3" w:rsidRPr="0028050A" w:rsidRDefault="00EC4CD3" w:rsidP="002C2F1A">
            <w:pPr>
              <w:rPr>
                <w:rFonts w:ascii="Times New Roman" w:eastAsia="宋体" w:hAnsi="Times New Roman" w:cs="Times New Roman"/>
                <w:bCs/>
                <w:sz w:val="21"/>
                <w:szCs w:val="21"/>
              </w:rPr>
            </w:pPr>
            <w:r w:rsidRPr="0028050A">
              <w:rPr>
                <w:rFonts w:ascii="Times New Roman" w:hAnsi="Times New Roman" w:cs="Times New Roman"/>
                <w:b/>
                <w:bCs/>
                <w:sz w:val="21"/>
                <w:szCs w:val="21"/>
              </w:rPr>
              <w:t>Value</w:t>
            </w:r>
          </w:p>
        </w:tc>
        <w:tc>
          <w:tcPr>
            <w:tcW w:w="993" w:type="dxa"/>
            <w:tcBorders>
              <w:top w:val="single" w:sz="4" w:space="0" w:color="auto"/>
              <w:bottom w:val="single" w:sz="4" w:space="0" w:color="auto"/>
            </w:tcBorders>
          </w:tcPr>
          <w:p w14:paraId="4AC54AC0" w14:textId="1F7C4361" w:rsidR="00EC4CD3" w:rsidRPr="0028050A" w:rsidRDefault="00EC4CD3" w:rsidP="002C2F1A">
            <w:pPr>
              <w:rPr>
                <w:rFonts w:ascii="Times New Roman" w:eastAsia="宋体" w:hAnsi="Times New Roman" w:cs="Times New Roman"/>
                <w:bCs/>
                <w:sz w:val="21"/>
                <w:szCs w:val="21"/>
              </w:rPr>
            </w:pPr>
            <w:r w:rsidRPr="0028050A">
              <w:rPr>
                <w:rFonts w:ascii="Times New Roman" w:hAnsi="Times New Roman" w:cs="Times New Roman"/>
                <w:b/>
                <w:bCs/>
                <w:sz w:val="21"/>
                <w:szCs w:val="21"/>
              </w:rPr>
              <w:t>Unit</w:t>
            </w:r>
          </w:p>
        </w:tc>
      </w:tr>
      <w:tr w:rsidR="00EC4CD3" w:rsidRPr="0028050A" w14:paraId="30802053" w14:textId="77777777" w:rsidTr="008440D8">
        <w:trPr>
          <w:jc w:val="center"/>
        </w:trPr>
        <w:tc>
          <w:tcPr>
            <w:tcW w:w="1172" w:type="dxa"/>
          </w:tcPr>
          <w:p w14:paraId="03B82D18" w14:textId="0F6AB77A" w:rsidR="00EC4CD3" w:rsidRPr="0028050A" w:rsidRDefault="00934B2C" w:rsidP="002C2F1A">
            <w:pPr>
              <w:rPr>
                <w:rFonts w:ascii="Times New Roman" w:eastAsia="宋体" w:hAnsi="Times New Roman" w:cs="Times New Roman"/>
                <w:bCs/>
                <w:sz w:val="21"/>
                <w:szCs w:val="21"/>
              </w:rPr>
            </w:pPr>
            <w:r w:rsidRPr="0028050A">
              <w:rPr>
                <w:rFonts w:ascii="Times New Roman" w:eastAsia="宋体" w:hAnsi="Times New Roman" w:cs="Times New Roman"/>
                <w:bCs/>
                <w:i/>
                <w:iCs/>
                <w:sz w:val="21"/>
                <w:szCs w:val="21"/>
              </w:rPr>
              <w:t>e</w:t>
            </w:r>
            <w:r w:rsidRPr="0028050A">
              <w:rPr>
                <w:rFonts w:ascii="Times New Roman" w:eastAsia="宋体" w:hAnsi="Times New Roman" w:cs="Times New Roman"/>
                <w:bCs/>
                <w:i/>
                <w:iCs/>
                <w:sz w:val="21"/>
                <w:szCs w:val="21"/>
                <w:vertAlign w:val="subscript"/>
              </w:rPr>
              <w:t>0</w:t>
            </w:r>
          </w:p>
        </w:tc>
        <w:tc>
          <w:tcPr>
            <w:tcW w:w="3827" w:type="dxa"/>
          </w:tcPr>
          <w:p w14:paraId="4BA6A92A" w14:textId="785A4801" w:rsidR="00EC4CD3" w:rsidRPr="0028050A" w:rsidRDefault="00934B2C" w:rsidP="002C2F1A">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 xml:space="preserve">Maximum firing rate </w:t>
            </w:r>
          </w:p>
        </w:tc>
        <w:tc>
          <w:tcPr>
            <w:tcW w:w="1238" w:type="dxa"/>
          </w:tcPr>
          <w:p w14:paraId="53B499FB" w14:textId="63F3C81B" w:rsidR="00EC4CD3" w:rsidRPr="0028050A" w:rsidRDefault="00934B2C" w:rsidP="002C2F1A">
            <w:pPr>
              <w:rPr>
                <w:rFonts w:ascii="Times New Roman" w:eastAsia="宋体" w:hAnsi="Times New Roman" w:cs="Times New Roman"/>
                <w:bCs/>
                <w:sz w:val="21"/>
                <w:szCs w:val="21"/>
              </w:rPr>
            </w:pPr>
            <w:r w:rsidRPr="0028050A">
              <w:rPr>
                <w:rFonts w:ascii="Times New Roman" w:hAnsi="Times New Roman" w:cs="Times New Roman"/>
                <w:sz w:val="21"/>
                <w:szCs w:val="21"/>
              </w:rPr>
              <w:t>2.5</w:t>
            </w:r>
          </w:p>
        </w:tc>
        <w:tc>
          <w:tcPr>
            <w:tcW w:w="993" w:type="dxa"/>
          </w:tcPr>
          <w:p w14:paraId="52841756" w14:textId="6F4F8EEB" w:rsidR="00EC4CD3" w:rsidRPr="0028050A" w:rsidRDefault="00EC4CD3" w:rsidP="002C2F1A">
            <w:pPr>
              <w:rPr>
                <w:rFonts w:ascii="Times New Roman" w:eastAsia="宋体" w:hAnsi="Times New Roman" w:cs="Times New Roman"/>
                <w:bCs/>
                <w:sz w:val="21"/>
                <w:szCs w:val="21"/>
              </w:rPr>
            </w:pPr>
            <w:r w:rsidRPr="0028050A">
              <w:rPr>
                <w:rFonts w:ascii="Times New Roman" w:hAnsi="Times New Roman" w:cs="Times New Roman"/>
                <w:sz w:val="21"/>
                <w:szCs w:val="21"/>
              </w:rPr>
              <w:t>s</w:t>
            </w:r>
            <w:r w:rsidRPr="0028050A">
              <w:rPr>
                <w:rFonts w:ascii="Times New Roman" w:eastAsia="MS Gothic" w:hAnsi="Times New Roman" w:cs="Times New Roman"/>
                <w:sz w:val="21"/>
                <w:szCs w:val="21"/>
              </w:rPr>
              <w:t>⁻</w:t>
            </w:r>
            <w:r w:rsidRPr="0028050A">
              <w:rPr>
                <w:rFonts w:ascii="Times New Roman" w:eastAsia="等线" w:hAnsi="Times New Roman" w:cs="Times New Roman"/>
                <w:sz w:val="21"/>
                <w:szCs w:val="21"/>
              </w:rPr>
              <w:t>¹</w:t>
            </w:r>
          </w:p>
        </w:tc>
      </w:tr>
      <w:tr w:rsidR="00EC4CD3" w:rsidRPr="0028050A" w14:paraId="00567749" w14:textId="77777777" w:rsidTr="008440D8">
        <w:trPr>
          <w:jc w:val="center"/>
        </w:trPr>
        <w:tc>
          <w:tcPr>
            <w:tcW w:w="1172" w:type="dxa"/>
          </w:tcPr>
          <w:p w14:paraId="6A2C7B79" w14:textId="440049DA" w:rsidR="00EC4CD3" w:rsidRPr="0028050A" w:rsidRDefault="00934B2C" w:rsidP="002C2F1A">
            <w:pPr>
              <w:rPr>
                <w:rFonts w:ascii="Times New Roman" w:eastAsia="宋体" w:hAnsi="Times New Roman" w:cs="Times New Roman"/>
                <w:bCs/>
                <w:sz w:val="21"/>
                <w:szCs w:val="21"/>
              </w:rPr>
            </w:pPr>
            <w:r w:rsidRPr="0028050A">
              <w:rPr>
                <w:rFonts w:ascii="Times New Roman" w:eastAsia="宋体" w:hAnsi="Times New Roman" w:cs="Times New Roman"/>
                <w:bCs/>
                <w:i/>
                <w:iCs/>
                <w:sz w:val="21"/>
                <w:szCs w:val="21"/>
              </w:rPr>
              <w:t>v</w:t>
            </w:r>
            <w:r w:rsidRPr="0028050A">
              <w:rPr>
                <w:rFonts w:ascii="Times New Roman" w:eastAsia="宋体" w:hAnsi="Times New Roman" w:cs="Times New Roman"/>
                <w:bCs/>
                <w:i/>
                <w:iCs/>
                <w:sz w:val="21"/>
                <w:szCs w:val="21"/>
                <w:vertAlign w:val="subscript"/>
              </w:rPr>
              <w:t>0</w:t>
            </w:r>
          </w:p>
        </w:tc>
        <w:tc>
          <w:tcPr>
            <w:tcW w:w="3827" w:type="dxa"/>
          </w:tcPr>
          <w:p w14:paraId="4789B2D0" w14:textId="77935AB8" w:rsidR="00EC4CD3" w:rsidRPr="0028050A" w:rsidRDefault="00934B2C" w:rsidP="002C2F1A">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Potential at 50% maximum firing rate</w:t>
            </w:r>
          </w:p>
        </w:tc>
        <w:tc>
          <w:tcPr>
            <w:tcW w:w="1238" w:type="dxa"/>
          </w:tcPr>
          <w:p w14:paraId="089DB7F2" w14:textId="37B9D5F2" w:rsidR="00EC4CD3" w:rsidRPr="0028050A" w:rsidRDefault="00934B2C" w:rsidP="002C2F1A">
            <w:pPr>
              <w:rPr>
                <w:rFonts w:ascii="Times New Roman" w:eastAsia="宋体" w:hAnsi="Times New Roman" w:cs="Times New Roman"/>
                <w:bCs/>
                <w:sz w:val="21"/>
                <w:szCs w:val="21"/>
              </w:rPr>
            </w:pPr>
            <w:r w:rsidRPr="0028050A">
              <w:rPr>
                <w:rFonts w:ascii="Times New Roman" w:hAnsi="Times New Roman" w:cs="Times New Roman"/>
                <w:sz w:val="21"/>
                <w:szCs w:val="21"/>
              </w:rPr>
              <w:t>6</w:t>
            </w:r>
          </w:p>
        </w:tc>
        <w:tc>
          <w:tcPr>
            <w:tcW w:w="993" w:type="dxa"/>
          </w:tcPr>
          <w:p w14:paraId="25A68559" w14:textId="2A6D7D69" w:rsidR="00EC4CD3" w:rsidRPr="0028050A" w:rsidRDefault="00EC4CD3" w:rsidP="002C2F1A">
            <w:pPr>
              <w:rPr>
                <w:rFonts w:ascii="Times New Roman" w:eastAsia="宋体" w:hAnsi="Times New Roman" w:cs="Times New Roman"/>
                <w:bCs/>
                <w:sz w:val="21"/>
                <w:szCs w:val="21"/>
              </w:rPr>
            </w:pPr>
            <w:r w:rsidRPr="0028050A">
              <w:rPr>
                <w:rFonts w:ascii="Times New Roman" w:hAnsi="Times New Roman" w:cs="Times New Roman"/>
                <w:sz w:val="21"/>
                <w:szCs w:val="21"/>
              </w:rPr>
              <w:t>mV</w:t>
            </w:r>
          </w:p>
        </w:tc>
      </w:tr>
      <w:tr w:rsidR="00EC4CD3" w:rsidRPr="0028050A" w14:paraId="183FB597" w14:textId="77777777" w:rsidTr="008440D8">
        <w:trPr>
          <w:jc w:val="center"/>
        </w:trPr>
        <w:tc>
          <w:tcPr>
            <w:tcW w:w="1172" w:type="dxa"/>
          </w:tcPr>
          <w:p w14:paraId="6B7BCEA4" w14:textId="3D4A35D9" w:rsidR="00EC4CD3" w:rsidRPr="0028050A" w:rsidRDefault="00934B2C" w:rsidP="00EC4CD3">
            <w:pPr>
              <w:rPr>
                <w:rFonts w:ascii="Times New Roman" w:eastAsia="宋体" w:hAnsi="Times New Roman" w:cs="Times New Roman"/>
                <w:bCs/>
                <w:sz w:val="21"/>
                <w:szCs w:val="21"/>
              </w:rPr>
            </w:pPr>
            <w:r w:rsidRPr="0028050A">
              <w:rPr>
                <w:rFonts w:ascii="Times New Roman" w:eastAsia="宋体" w:hAnsi="Times New Roman" w:cs="Times New Roman"/>
                <w:bCs/>
                <w:i/>
                <w:iCs/>
                <w:sz w:val="21"/>
                <w:szCs w:val="21"/>
              </w:rPr>
              <w:t>r</w:t>
            </w:r>
          </w:p>
        </w:tc>
        <w:tc>
          <w:tcPr>
            <w:tcW w:w="3827" w:type="dxa"/>
          </w:tcPr>
          <w:p w14:paraId="07B3697C" w14:textId="46C1C0E3" w:rsidR="00EC4CD3" w:rsidRPr="0028050A" w:rsidRDefault="00934B2C" w:rsidP="00EC4CD3">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Steepness of the sigmoid function</w:t>
            </w:r>
          </w:p>
        </w:tc>
        <w:tc>
          <w:tcPr>
            <w:tcW w:w="1238" w:type="dxa"/>
          </w:tcPr>
          <w:p w14:paraId="08E26FED" w14:textId="3CF18683" w:rsidR="00EC4CD3" w:rsidRPr="0028050A" w:rsidRDefault="00934B2C" w:rsidP="00EC4CD3">
            <w:pPr>
              <w:rPr>
                <w:rFonts w:ascii="Times New Roman" w:eastAsia="宋体" w:hAnsi="Times New Roman" w:cs="Times New Roman"/>
                <w:bCs/>
                <w:sz w:val="21"/>
                <w:szCs w:val="21"/>
              </w:rPr>
            </w:pPr>
            <w:r w:rsidRPr="0028050A">
              <w:rPr>
                <w:rFonts w:ascii="Times New Roman" w:hAnsi="Times New Roman" w:cs="Times New Roman"/>
                <w:sz w:val="21"/>
                <w:szCs w:val="21"/>
              </w:rPr>
              <w:t>0.56</w:t>
            </w:r>
          </w:p>
        </w:tc>
        <w:tc>
          <w:tcPr>
            <w:tcW w:w="993" w:type="dxa"/>
            <w:vAlign w:val="center"/>
          </w:tcPr>
          <w:p w14:paraId="71EC7B36" w14:textId="2ABAE3FA" w:rsidR="00EC4CD3" w:rsidRPr="0028050A" w:rsidRDefault="00EC4CD3" w:rsidP="00EC4CD3">
            <w:pPr>
              <w:rPr>
                <w:rFonts w:ascii="Times New Roman" w:eastAsia="宋体" w:hAnsi="Times New Roman" w:cs="Times New Roman"/>
                <w:bCs/>
                <w:sz w:val="21"/>
                <w:szCs w:val="21"/>
              </w:rPr>
            </w:pPr>
            <w:r w:rsidRPr="0028050A">
              <w:rPr>
                <w:rFonts w:ascii="Times New Roman" w:hAnsi="Times New Roman" w:cs="Times New Roman"/>
                <w:sz w:val="21"/>
                <w:szCs w:val="21"/>
              </w:rPr>
              <w:t>mV</w:t>
            </w:r>
            <w:r w:rsidRPr="0028050A">
              <w:rPr>
                <w:rFonts w:ascii="Times New Roman" w:eastAsia="MS Gothic" w:hAnsi="Times New Roman" w:cs="Times New Roman"/>
                <w:sz w:val="21"/>
                <w:szCs w:val="21"/>
              </w:rPr>
              <w:t>⁻</w:t>
            </w:r>
            <w:r w:rsidRPr="0028050A">
              <w:rPr>
                <w:rFonts w:ascii="Times New Roman" w:eastAsia="等线" w:hAnsi="Times New Roman" w:cs="Times New Roman"/>
                <w:sz w:val="21"/>
                <w:szCs w:val="21"/>
              </w:rPr>
              <w:t>¹</w:t>
            </w:r>
          </w:p>
        </w:tc>
      </w:tr>
      <w:tr w:rsidR="00EC4CD3" w:rsidRPr="0028050A" w14:paraId="2EB849AB" w14:textId="77777777" w:rsidTr="008440D8">
        <w:trPr>
          <w:jc w:val="center"/>
        </w:trPr>
        <w:tc>
          <w:tcPr>
            <w:tcW w:w="1172" w:type="dxa"/>
          </w:tcPr>
          <w:p w14:paraId="15E5F84F" w14:textId="42D56D97" w:rsidR="00EC4CD3" w:rsidRPr="0028050A" w:rsidRDefault="00934B2C" w:rsidP="00EC4CD3">
            <w:pPr>
              <w:rPr>
                <w:rFonts w:ascii="Times New Roman" w:eastAsia="宋体" w:hAnsi="Times New Roman" w:cs="Times New Roman"/>
                <w:bCs/>
                <w:sz w:val="21"/>
                <w:szCs w:val="21"/>
              </w:rPr>
            </w:pPr>
            <w:r w:rsidRPr="0028050A">
              <w:rPr>
                <w:rFonts w:ascii="Times New Roman" w:eastAsia="宋体" w:hAnsi="Times New Roman" w:cs="Times New Roman"/>
                <w:bCs/>
                <w:i/>
                <w:sz w:val="21"/>
                <w:szCs w:val="21"/>
              </w:rPr>
              <w:t>C</w:t>
            </w:r>
            <w:r w:rsidRPr="0028050A">
              <w:rPr>
                <w:rFonts w:ascii="Times New Roman" w:eastAsia="宋体" w:hAnsi="Times New Roman" w:cs="Times New Roman"/>
                <w:bCs/>
                <w:i/>
                <w:sz w:val="21"/>
                <w:szCs w:val="21"/>
                <w:vertAlign w:val="subscript"/>
              </w:rPr>
              <w:t>1</w:t>
            </w:r>
          </w:p>
        </w:tc>
        <w:tc>
          <w:tcPr>
            <w:tcW w:w="3827" w:type="dxa"/>
          </w:tcPr>
          <w:p w14:paraId="0ADF67D5" w14:textId="77777777" w:rsidR="00934B2C" w:rsidRPr="0028050A" w:rsidRDefault="00934B2C" w:rsidP="00EC4CD3">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 xml:space="preserve">Synaptic contacts: </w:t>
            </w:r>
          </w:p>
          <w:p w14:paraId="3273B223" w14:textId="141F2BC9" w:rsidR="00EC4CD3" w:rsidRPr="0028050A" w:rsidRDefault="00934B2C" w:rsidP="00EC4CD3">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pyramidal → excitatory interneurons</w:t>
            </w:r>
          </w:p>
        </w:tc>
        <w:tc>
          <w:tcPr>
            <w:tcW w:w="1238" w:type="dxa"/>
          </w:tcPr>
          <w:p w14:paraId="1B85AE7A" w14:textId="398A0150" w:rsidR="00EC4CD3" w:rsidRPr="0028050A" w:rsidRDefault="00934B2C" w:rsidP="00EC4CD3">
            <w:pPr>
              <w:rPr>
                <w:rFonts w:ascii="Times New Roman" w:eastAsia="宋体" w:hAnsi="Times New Roman" w:cs="Times New Roman"/>
                <w:bCs/>
                <w:sz w:val="21"/>
                <w:szCs w:val="21"/>
              </w:rPr>
            </w:pPr>
            <w:r w:rsidRPr="0028050A">
              <w:rPr>
                <w:rFonts w:ascii="Times New Roman" w:hAnsi="Times New Roman" w:cs="Times New Roman"/>
                <w:sz w:val="21"/>
                <w:szCs w:val="21"/>
              </w:rPr>
              <w:t>135</w:t>
            </w:r>
          </w:p>
        </w:tc>
        <w:tc>
          <w:tcPr>
            <w:tcW w:w="993" w:type="dxa"/>
          </w:tcPr>
          <w:p w14:paraId="728335EA" w14:textId="536D606F" w:rsidR="00EC4CD3" w:rsidRPr="0028050A" w:rsidRDefault="00EC4CD3" w:rsidP="00EC4CD3">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w:t>
            </w:r>
          </w:p>
        </w:tc>
      </w:tr>
      <w:tr w:rsidR="00EC4CD3" w:rsidRPr="0028050A" w14:paraId="510D6A88" w14:textId="77777777" w:rsidTr="008440D8">
        <w:trPr>
          <w:jc w:val="center"/>
        </w:trPr>
        <w:tc>
          <w:tcPr>
            <w:tcW w:w="1172" w:type="dxa"/>
          </w:tcPr>
          <w:p w14:paraId="70B9E397" w14:textId="70B45208" w:rsidR="00EC4CD3" w:rsidRPr="0028050A" w:rsidRDefault="00934B2C" w:rsidP="00EC4CD3">
            <w:pPr>
              <w:rPr>
                <w:rFonts w:ascii="Times New Roman" w:eastAsia="宋体" w:hAnsi="Times New Roman" w:cs="Times New Roman"/>
                <w:bCs/>
                <w:sz w:val="21"/>
                <w:szCs w:val="21"/>
              </w:rPr>
            </w:pPr>
            <w:r w:rsidRPr="0028050A">
              <w:rPr>
                <w:rFonts w:ascii="Times New Roman" w:eastAsia="宋体" w:hAnsi="Times New Roman" w:cs="Times New Roman"/>
                <w:bCs/>
                <w:i/>
                <w:sz w:val="21"/>
                <w:szCs w:val="21"/>
              </w:rPr>
              <w:t>C</w:t>
            </w:r>
            <w:r w:rsidRPr="0028050A">
              <w:rPr>
                <w:rFonts w:ascii="Times New Roman" w:eastAsia="宋体" w:hAnsi="Times New Roman" w:cs="Times New Roman"/>
                <w:bCs/>
                <w:i/>
                <w:sz w:val="21"/>
                <w:szCs w:val="21"/>
                <w:vertAlign w:val="subscript"/>
              </w:rPr>
              <w:t>2</w:t>
            </w:r>
          </w:p>
        </w:tc>
        <w:tc>
          <w:tcPr>
            <w:tcW w:w="3827" w:type="dxa"/>
          </w:tcPr>
          <w:p w14:paraId="3AD410B4" w14:textId="77777777" w:rsidR="00934B2C" w:rsidRPr="0028050A" w:rsidRDefault="00934B2C" w:rsidP="00EC4CD3">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Synaptic contacts:</w:t>
            </w:r>
          </w:p>
          <w:p w14:paraId="265CFE82" w14:textId="74919211" w:rsidR="00EC4CD3" w:rsidRPr="0028050A" w:rsidRDefault="00934B2C" w:rsidP="00EC4CD3">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excitatory interneurons → pyramidal</w:t>
            </w:r>
          </w:p>
        </w:tc>
        <w:tc>
          <w:tcPr>
            <w:tcW w:w="1238" w:type="dxa"/>
          </w:tcPr>
          <w:p w14:paraId="589C955F" w14:textId="0147026D" w:rsidR="00EC4CD3" w:rsidRPr="0028050A" w:rsidRDefault="00934B2C" w:rsidP="00EC4CD3">
            <w:pPr>
              <w:rPr>
                <w:rFonts w:ascii="Times New Roman" w:eastAsia="宋体" w:hAnsi="Times New Roman" w:cs="Times New Roman"/>
                <w:bCs/>
                <w:sz w:val="21"/>
                <w:szCs w:val="21"/>
              </w:rPr>
            </w:pPr>
            <w:r w:rsidRPr="0028050A">
              <w:rPr>
                <w:rFonts w:ascii="Times New Roman" w:hAnsi="Times New Roman" w:cs="Times New Roman"/>
                <w:sz w:val="21"/>
                <w:szCs w:val="21"/>
              </w:rPr>
              <w:t xml:space="preserve">0.6 </w:t>
            </w:r>
            <w:r w:rsidR="008440D8" w:rsidRPr="0028050A">
              <w:rPr>
                <w:rFonts w:ascii="Times New Roman" w:eastAsia="宋体" w:hAnsi="Times New Roman" w:cs="Times New Roman"/>
                <w:bCs/>
                <w:i/>
                <w:sz w:val="21"/>
                <w:szCs w:val="21"/>
              </w:rPr>
              <w:t>C</w:t>
            </w:r>
            <w:r w:rsidR="008440D8" w:rsidRPr="0028050A">
              <w:rPr>
                <w:rFonts w:ascii="Times New Roman" w:eastAsia="宋体" w:hAnsi="Times New Roman" w:cs="Times New Roman"/>
                <w:bCs/>
                <w:i/>
                <w:sz w:val="21"/>
                <w:szCs w:val="21"/>
                <w:vertAlign w:val="subscript"/>
              </w:rPr>
              <w:t>1</w:t>
            </w:r>
          </w:p>
        </w:tc>
        <w:tc>
          <w:tcPr>
            <w:tcW w:w="993" w:type="dxa"/>
          </w:tcPr>
          <w:p w14:paraId="0A1B36AE" w14:textId="36E2FE11" w:rsidR="00EC4CD3" w:rsidRPr="0028050A" w:rsidRDefault="00EC4CD3" w:rsidP="00EC4CD3">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w:t>
            </w:r>
          </w:p>
        </w:tc>
      </w:tr>
      <w:tr w:rsidR="00EC4CD3" w:rsidRPr="0028050A" w14:paraId="2B4F2A95" w14:textId="77777777" w:rsidTr="008440D8">
        <w:trPr>
          <w:jc w:val="center"/>
        </w:trPr>
        <w:tc>
          <w:tcPr>
            <w:tcW w:w="1172" w:type="dxa"/>
          </w:tcPr>
          <w:p w14:paraId="3BD03552" w14:textId="23598463" w:rsidR="00EC4CD3" w:rsidRPr="0028050A" w:rsidRDefault="00934B2C" w:rsidP="00EC4CD3">
            <w:pPr>
              <w:rPr>
                <w:rFonts w:ascii="Times New Roman" w:eastAsia="宋体" w:hAnsi="Times New Roman" w:cs="Times New Roman"/>
                <w:bCs/>
                <w:sz w:val="21"/>
                <w:szCs w:val="21"/>
              </w:rPr>
            </w:pPr>
            <w:r w:rsidRPr="0028050A">
              <w:rPr>
                <w:rFonts w:ascii="Times New Roman" w:eastAsia="宋体" w:hAnsi="Times New Roman" w:cs="Times New Roman"/>
                <w:bCs/>
                <w:i/>
                <w:sz w:val="21"/>
                <w:szCs w:val="21"/>
              </w:rPr>
              <w:t>C</w:t>
            </w:r>
            <w:r w:rsidRPr="0028050A">
              <w:rPr>
                <w:rFonts w:ascii="Times New Roman" w:eastAsia="宋体" w:hAnsi="Times New Roman" w:cs="Times New Roman"/>
                <w:bCs/>
                <w:i/>
                <w:sz w:val="21"/>
                <w:szCs w:val="21"/>
                <w:vertAlign w:val="subscript"/>
              </w:rPr>
              <w:t>3</w:t>
            </w:r>
          </w:p>
        </w:tc>
        <w:tc>
          <w:tcPr>
            <w:tcW w:w="3827" w:type="dxa"/>
          </w:tcPr>
          <w:p w14:paraId="50B3AA4E" w14:textId="77777777" w:rsidR="00934B2C" w:rsidRPr="0028050A" w:rsidRDefault="00934B2C" w:rsidP="00EC4CD3">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 xml:space="preserve">Synaptic contacts: </w:t>
            </w:r>
          </w:p>
          <w:p w14:paraId="3D9A7064" w14:textId="79A52CC6" w:rsidR="00EC4CD3" w:rsidRPr="0028050A" w:rsidRDefault="00934B2C" w:rsidP="00EC4CD3">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pyramidal → inhibitory interneurons</w:t>
            </w:r>
          </w:p>
        </w:tc>
        <w:tc>
          <w:tcPr>
            <w:tcW w:w="1238" w:type="dxa"/>
          </w:tcPr>
          <w:p w14:paraId="68D691DB" w14:textId="2DEA9010" w:rsidR="00EC4CD3" w:rsidRPr="0028050A" w:rsidRDefault="00934B2C" w:rsidP="00EC4CD3">
            <w:pPr>
              <w:rPr>
                <w:rFonts w:ascii="Times New Roman" w:eastAsia="宋体" w:hAnsi="Times New Roman" w:cs="Times New Roman"/>
                <w:bCs/>
                <w:sz w:val="21"/>
                <w:szCs w:val="21"/>
              </w:rPr>
            </w:pPr>
            <w:r w:rsidRPr="0028050A">
              <w:rPr>
                <w:rFonts w:ascii="Times New Roman" w:hAnsi="Times New Roman" w:cs="Times New Roman"/>
                <w:sz w:val="21"/>
                <w:szCs w:val="21"/>
              </w:rPr>
              <w:t xml:space="preserve">0.25 </w:t>
            </w:r>
            <w:r w:rsidR="008440D8" w:rsidRPr="0028050A">
              <w:rPr>
                <w:rFonts w:ascii="Times New Roman" w:eastAsia="宋体" w:hAnsi="Times New Roman" w:cs="Times New Roman"/>
                <w:bCs/>
                <w:i/>
                <w:sz w:val="21"/>
                <w:szCs w:val="21"/>
              </w:rPr>
              <w:t>C</w:t>
            </w:r>
            <w:r w:rsidR="008440D8" w:rsidRPr="0028050A">
              <w:rPr>
                <w:rFonts w:ascii="Times New Roman" w:eastAsia="宋体" w:hAnsi="Times New Roman" w:cs="Times New Roman"/>
                <w:bCs/>
                <w:i/>
                <w:sz w:val="21"/>
                <w:szCs w:val="21"/>
                <w:vertAlign w:val="subscript"/>
              </w:rPr>
              <w:t>1</w:t>
            </w:r>
          </w:p>
        </w:tc>
        <w:tc>
          <w:tcPr>
            <w:tcW w:w="993" w:type="dxa"/>
          </w:tcPr>
          <w:p w14:paraId="0AA65D1F" w14:textId="7456625D" w:rsidR="00EC4CD3" w:rsidRPr="0028050A" w:rsidRDefault="00EC4CD3" w:rsidP="00EC4CD3">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w:t>
            </w:r>
          </w:p>
        </w:tc>
      </w:tr>
      <w:tr w:rsidR="00EC4CD3" w:rsidRPr="0028050A" w14:paraId="56FA3FF3" w14:textId="77777777" w:rsidTr="008440D8">
        <w:trPr>
          <w:jc w:val="center"/>
        </w:trPr>
        <w:tc>
          <w:tcPr>
            <w:tcW w:w="1172" w:type="dxa"/>
          </w:tcPr>
          <w:p w14:paraId="16299A3F" w14:textId="0A48BBCE" w:rsidR="00EC4CD3" w:rsidRPr="0028050A" w:rsidRDefault="00934B2C" w:rsidP="00EC4CD3">
            <w:pPr>
              <w:rPr>
                <w:rFonts w:ascii="Times New Roman" w:eastAsia="宋体" w:hAnsi="Times New Roman" w:cs="Times New Roman"/>
                <w:bCs/>
                <w:sz w:val="21"/>
                <w:szCs w:val="21"/>
              </w:rPr>
            </w:pPr>
            <w:r w:rsidRPr="0028050A">
              <w:rPr>
                <w:rFonts w:ascii="Times New Roman" w:eastAsia="宋体" w:hAnsi="Times New Roman" w:cs="Times New Roman"/>
                <w:bCs/>
                <w:i/>
                <w:sz w:val="21"/>
                <w:szCs w:val="21"/>
              </w:rPr>
              <w:t>C</w:t>
            </w:r>
            <w:r w:rsidRPr="0028050A">
              <w:rPr>
                <w:rFonts w:ascii="Times New Roman" w:eastAsia="宋体" w:hAnsi="Times New Roman" w:cs="Times New Roman"/>
                <w:bCs/>
                <w:i/>
                <w:sz w:val="21"/>
                <w:szCs w:val="21"/>
                <w:vertAlign w:val="subscript"/>
              </w:rPr>
              <w:t>4</w:t>
            </w:r>
          </w:p>
        </w:tc>
        <w:tc>
          <w:tcPr>
            <w:tcW w:w="3827" w:type="dxa"/>
          </w:tcPr>
          <w:p w14:paraId="3AC8CC75" w14:textId="77777777" w:rsidR="00934B2C" w:rsidRPr="0028050A" w:rsidRDefault="00934B2C" w:rsidP="00EC4CD3">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 xml:space="preserve">Synaptic contacts: </w:t>
            </w:r>
          </w:p>
          <w:p w14:paraId="550F0F2B" w14:textId="58727A40" w:rsidR="00EC4CD3" w:rsidRPr="0028050A" w:rsidRDefault="00934B2C" w:rsidP="00EC4CD3">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inhibitory interneurons → pyramidal</w:t>
            </w:r>
          </w:p>
        </w:tc>
        <w:tc>
          <w:tcPr>
            <w:tcW w:w="1238" w:type="dxa"/>
          </w:tcPr>
          <w:p w14:paraId="3DC5CBDF" w14:textId="589B0869" w:rsidR="00EC4CD3" w:rsidRPr="0028050A" w:rsidRDefault="00934B2C" w:rsidP="00EC4CD3">
            <w:pPr>
              <w:rPr>
                <w:rFonts w:ascii="Times New Roman" w:eastAsia="宋体" w:hAnsi="Times New Roman" w:cs="Times New Roman"/>
                <w:bCs/>
                <w:sz w:val="21"/>
                <w:szCs w:val="21"/>
              </w:rPr>
            </w:pPr>
            <w:r w:rsidRPr="0028050A">
              <w:rPr>
                <w:rFonts w:ascii="Times New Roman" w:hAnsi="Times New Roman" w:cs="Times New Roman"/>
                <w:sz w:val="21"/>
                <w:szCs w:val="21"/>
              </w:rPr>
              <w:t xml:space="preserve">0.5 </w:t>
            </w:r>
            <w:r w:rsidR="008440D8" w:rsidRPr="0028050A">
              <w:rPr>
                <w:rFonts w:ascii="Times New Roman" w:eastAsia="宋体" w:hAnsi="Times New Roman" w:cs="Times New Roman"/>
                <w:bCs/>
                <w:i/>
                <w:sz w:val="21"/>
                <w:szCs w:val="21"/>
              </w:rPr>
              <w:t>C</w:t>
            </w:r>
            <w:r w:rsidR="008440D8" w:rsidRPr="0028050A">
              <w:rPr>
                <w:rFonts w:ascii="Times New Roman" w:eastAsia="宋体" w:hAnsi="Times New Roman" w:cs="Times New Roman"/>
                <w:bCs/>
                <w:i/>
                <w:sz w:val="21"/>
                <w:szCs w:val="21"/>
                <w:vertAlign w:val="subscript"/>
              </w:rPr>
              <w:t>1</w:t>
            </w:r>
          </w:p>
        </w:tc>
        <w:tc>
          <w:tcPr>
            <w:tcW w:w="993" w:type="dxa"/>
          </w:tcPr>
          <w:p w14:paraId="682B0F63" w14:textId="5A9CDE15" w:rsidR="00EC4CD3" w:rsidRPr="0028050A" w:rsidRDefault="00EC4CD3" w:rsidP="00EC4CD3">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w:t>
            </w:r>
          </w:p>
        </w:tc>
      </w:tr>
      <w:tr w:rsidR="00934B2C" w:rsidRPr="0028050A" w14:paraId="5290A965" w14:textId="77777777" w:rsidTr="0052407F">
        <w:trPr>
          <w:trHeight w:val="794"/>
          <w:jc w:val="center"/>
        </w:trPr>
        <w:tc>
          <w:tcPr>
            <w:tcW w:w="1172" w:type="dxa"/>
            <w:tcBorders>
              <w:bottom w:val="single" w:sz="4" w:space="0" w:color="auto"/>
            </w:tcBorders>
          </w:tcPr>
          <w:p w14:paraId="47F1894B" w14:textId="3F876EC9" w:rsidR="00934B2C" w:rsidRPr="0028050A" w:rsidRDefault="00934B2C" w:rsidP="00EC4CD3">
            <w:pPr>
              <w:rPr>
                <w:rFonts w:ascii="Times New Roman" w:eastAsia="宋体" w:hAnsi="Times New Roman" w:cs="Times New Roman"/>
                <w:bCs/>
                <w:i/>
                <w:sz w:val="21"/>
                <w:szCs w:val="21"/>
              </w:rPr>
            </w:pPr>
            <w:r w:rsidRPr="0028050A">
              <w:rPr>
                <w:rFonts w:ascii="Times New Roman" w:eastAsia="宋体" w:hAnsi="Times New Roman" w:cs="Times New Roman"/>
                <w:bCs/>
                <w:i/>
                <w:sz w:val="21"/>
                <w:szCs w:val="21"/>
              </w:rPr>
              <w:t>p(t)</w:t>
            </w:r>
          </w:p>
        </w:tc>
        <w:tc>
          <w:tcPr>
            <w:tcW w:w="3827" w:type="dxa"/>
            <w:tcBorders>
              <w:bottom w:val="single" w:sz="4" w:space="0" w:color="auto"/>
            </w:tcBorders>
          </w:tcPr>
          <w:p w14:paraId="182CCADB" w14:textId="0B25D5A6" w:rsidR="00934B2C" w:rsidRPr="0028050A" w:rsidRDefault="00934B2C" w:rsidP="00EC4CD3">
            <w:pPr>
              <w:rPr>
                <w:rFonts w:ascii="Times New Roman" w:eastAsia="宋体" w:hAnsi="Times New Roman" w:cs="Times New Roman"/>
                <w:bCs/>
                <w:sz w:val="21"/>
                <w:szCs w:val="21"/>
              </w:rPr>
            </w:pPr>
            <w:r w:rsidRPr="0028050A">
              <w:rPr>
                <w:rFonts w:ascii="Times New Roman" w:eastAsia="宋体" w:hAnsi="Times New Roman" w:cs="Times New Roman"/>
                <w:bCs/>
                <w:sz w:val="21"/>
                <w:szCs w:val="21"/>
              </w:rPr>
              <w:t>spontaneous background firing rate from neighboring cortical columns and subcortical structures</w:t>
            </w:r>
            <w:r w:rsidR="008440D8" w:rsidRPr="0028050A">
              <w:rPr>
                <w:rFonts w:ascii="Times New Roman" w:eastAsia="宋体" w:hAnsi="Times New Roman" w:cs="Times New Roman"/>
                <w:bCs/>
                <w:sz w:val="21"/>
                <w:szCs w:val="21"/>
              </w:rPr>
              <w:t xml:space="preserve">, </w:t>
            </w:r>
            <w:r w:rsidR="008440D8" w:rsidRPr="0028050A">
              <w:rPr>
                <w:rFonts w:ascii="Times New Roman" w:hAnsi="Times New Roman" w:cs="Times New Roman"/>
                <w:position w:val="-18"/>
              </w:rPr>
              <w:object w:dxaOrig="1740" w:dyaOrig="420" w14:anchorId="0A4890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15pt;height:18.1pt" o:ole="">
                  <v:imagedata r:id="rId15" o:title=""/>
                </v:shape>
                <o:OLEObject Type="Embed" ProgID="Equation.DSMT4" ShapeID="_x0000_i1025" DrawAspect="Content" ObjectID="_1847369088" r:id="rId16"/>
              </w:object>
            </w:r>
          </w:p>
        </w:tc>
        <w:tc>
          <w:tcPr>
            <w:tcW w:w="1238" w:type="dxa"/>
            <w:tcBorders>
              <w:bottom w:val="single" w:sz="4" w:space="0" w:color="auto"/>
            </w:tcBorders>
          </w:tcPr>
          <w:p w14:paraId="096EE76A" w14:textId="346C657D" w:rsidR="00934B2C" w:rsidRPr="0028050A" w:rsidRDefault="0052407F" w:rsidP="008440D8">
            <w:pPr>
              <w:rPr>
                <w:rFonts w:ascii="Times New Roman" w:hAnsi="Times New Roman" w:cs="Times New Roman"/>
                <w:sz w:val="21"/>
                <w:szCs w:val="21"/>
              </w:rPr>
            </w:pPr>
            <w:r w:rsidRPr="0028050A">
              <w:rPr>
                <w:rFonts w:ascii="Times New Roman" w:hAnsi="Times New Roman" w:cs="Times New Roman"/>
                <w:position w:val="-14"/>
                <w:sz w:val="21"/>
                <w:szCs w:val="21"/>
              </w:rPr>
              <w:object w:dxaOrig="880" w:dyaOrig="380" w14:anchorId="57B8B329">
                <v:shape id="_x0000_i1026" type="#_x0000_t75" style="width:36.85pt;height:16.4pt" o:ole="">
                  <v:imagedata r:id="rId17" o:title=""/>
                </v:shape>
                <o:OLEObject Type="Embed" ProgID="Equation.DSMT4" ShapeID="_x0000_i1026" DrawAspect="Content" ObjectID="_1847369089" r:id="rId18"/>
              </w:object>
            </w:r>
            <w:r w:rsidR="008440D8" w:rsidRPr="0028050A">
              <w:rPr>
                <w:rFonts w:ascii="Times New Roman" w:hAnsi="Times New Roman" w:cs="Times New Roman"/>
                <w:sz w:val="21"/>
                <w:szCs w:val="21"/>
              </w:rPr>
              <w:t xml:space="preserve">, </w:t>
            </w:r>
            <w:r w:rsidRPr="0028050A">
              <w:rPr>
                <w:rFonts w:ascii="Times New Roman" w:hAnsi="Times New Roman" w:cs="Times New Roman"/>
                <w:position w:val="-18"/>
              </w:rPr>
              <w:object w:dxaOrig="880" w:dyaOrig="420" w14:anchorId="6B902EB2">
                <v:shape id="_x0000_i1027" type="#_x0000_t75" style="width:36.85pt;height:17.05pt" o:ole="">
                  <v:imagedata r:id="rId19" o:title=""/>
                </v:shape>
                <o:OLEObject Type="Embed" ProgID="Equation.DSMT4" ShapeID="_x0000_i1027" DrawAspect="Content" ObjectID="_1847369090" r:id="rId20"/>
              </w:object>
            </w:r>
          </w:p>
        </w:tc>
        <w:tc>
          <w:tcPr>
            <w:tcW w:w="993" w:type="dxa"/>
            <w:tcBorders>
              <w:bottom w:val="single" w:sz="4" w:space="0" w:color="auto"/>
            </w:tcBorders>
          </w:tcPr>
          <w:p w14:paraId="7EB0754B" w14:textId="417D0FDD" w:rsidR="00934B2C" w:rsidRPr="0028050A" w:rsidRDefault="008440D8" w:rsidP="00EC4CD3">
            <w:pPr>
              <w:rPr>
                <w:rFonts w:ascii="Times New Roman" w:eastAsia="宋体" w:hAnsi="Times New Roman" w:cs="Times New Roman"/>
                <w:bCs/>
                <w:sz w:val="21"/>
                <w:szCs w:val="21"/>
              </w:rPr>
            </w:pPr>
            <w:r w:rsidRPr="0028050A">
              <w:rPr>
                <w:rFonts w:ascii="Times New Roman" w:hAnsi="Times New Roman" w:cs="Times New Roman"/>
                <w:sz w:val="21"/>
                <w:szCs w:val="21"/>
              </w:rPr>
              <w:t>s</w:t>
            </w:r>
            <w:r w:rsidRPr="0028050A">
              <w:rPr>
                <w:rFonts w:ascii="Times New Roman" w:eastAsia="MS Gothic" w:hAnsi="Times New Roman" w:cs="Times New Roman"/>
                <w:sz w:val="21"/>
                <w:szCs w:val="21"/>
              </w:rPr>
              <w:t>⁻</w:t>
            </w:r>
            <w:r w:rsidRPr="0028050A">
              <w:rPr>
                <w:rFonts w:ascii="Times New Roman" w:eastAsia="等线" w:hAnsi="Times New Roman" w:cs="Times New Roman"/>
                <w:sz w:val="21"/>
                <w:szCs w:val="21"/>
              </w:rPr>
              <w:t>¹</w:t>
            </w:r>
          </w:p>
        </w:tc>
      </w:tr>
    </w:tbl>
    <w:p w14:paraId="6BFCB247" w14:textId="77777777" w:rsidR="008D63A3" w:rsidRPr="0028050A" w:rsidRDefault="008D63A3" w:rsidP="002C2F1A">
      <w:pPr>
        <w:rPr>
          <w:rFonts w:ascii="Times New Roman" w:hAnsi="Times New Roman" w:cs="Times New Roman"/>
          <w:b/>
          <w:bCs/>
        </w:rPr>
      </w:pPr>
    </w:p>
    <w:p w14:paraId="0BC33844" w14:textId="17FADA01" w:rsidR="002C2F1A" w:rsidRPr="000F5F18" w:rsidRDefault="007B5110" w:rsidP="000338CB">
      <w:pPr>
        <w:pStyle w:val="a9"/>
        <w:numPr>
          <w:ilvl w:val="0"/>
          <w:numId w:val="1"/>
        </w:numPr>
        <w:rPr>
          <w:rFonts w:ascii="Calibri" w:hAnsi="Calibri" w:cs="Calibri"/>
          <w:b/>
          <w:bCs/>
          <w:sz w:val="24"/>
          <w:szCs w:val="28"/>
        </w:rPr>
      </w:pPr>
      <w:r w:rsidRPr="000F5F18">
        <w:rPr>
          <w:rFonts w:ascii="Calibri" w:hAnsi="Calibri" w:cs="Calibri"/>
          <w:b/>
          <w:bCs/>
          <w:sz w:val="24"/>
          <w:szCs w:val="28"/>
        </w:rPr>
        <w:t>Model fitting</w:t>
      </w:r>
    </w:p>
    <w:p w14:paraId="741C5F84" w14:textId="4C43934A" w:rsidR="003A7BC7" w:rsidRPr="00091C63" w:rsidRDefault="00091C63" w:rsidP="003A7BC7">
      <w:pPr>
        <w:pStyle w:val="a9"/>
        <w:numPr>
          <w:ilvl w:val="1"/>
          <w:numId w:val="1"/>
        </w:numPr>
        <w:spacing w:before="160"/>
        <w:rPr>
          <w:rFonts w:ascii="Calibri" w:hAnsi="Calibri" w:cs="Calibri"/>
          <w:sz w:val="24"/>
        </w:rPr>
      </w:pPr>
      <w:r w:rsidRPr="00091C63">
        <w:rPr>
          <w:rFonts w:ascii="Calibri" w:hAnsi="Calibri" w:cs="Calibri"/>
          <w:sz w:val="24"/>
        </w:rPr>
        <w:t>Coarse grid search</w:t>
      </w:r>
    </w:p>
    <w:p w14:paraId="3D62768F" w14:textId="36417719" w:rsidR="00132755" w:rsidRPr="0028050A" w:rsidRDefault="007B5110" w:rsidP="00132755">
      <w:pPr>
        <w:spacing w:before="160"/>
        <w:rPr>
          <w:rFonts w:ascii="Times New Roman" w:hAnsi="Times New Roman" w:cs="Times New Roman"/>
        </w:rPr>
      </w:pPr>
      <w:r w:rsidRPr="0028050A">
        <w:rPr>
          <w:rFonts w:ascii="Times New Roman" w:eastAsia="宋体" w:hAnsi="Times New Roman" w:cs="Times New Roman"/>
          <w:bCs/>
          <w:sz w:val="24"/>
          <w:szCs w:val="28"/>
        </w:rPr>
        <w:t xml:space="preserve">In the first stage, </w:t>
      </w:r>
      <w:r w:rsidR="00EB47A7" w:rsidRPr="0028050A">
        <w:rPr>
          <w:rFonts w:ascii="Times New Roman" w:eastAsia="宋体" w:hAnsi="Times New Roman" w:cs="Times New Roman"/>
          <w:bCs/>
          <w:sz w:val="24"/>
          <w:szCs w:val="28"/>
        </w:rPr>
        <w:t>a coarse grid search was performed to identify the optimal parameter regions that best reproduce the empirical ACW data.</w:t>
      </w:r>
      <w:r w:rsidR="00EB47A7" w:rsidRPr="0028050A">
        <w:rPr>
          <w:rFonts w:ascii="Times New Roman" w:eastAsia="宋体" w:hAnsi="Times New Roman" w:cs="Times New Roman"/>
          <w:b/>
          <w:sz w:val="24"/>
          <w:szCs w:val="28"/>
        </w:rPr>
        <w:t xml:space="preserve"> </w:t>
      </w:r>
      <w:r w:rsidR="00EB47A7" w:rsidRPr="0028050A">
        <w:rPr>
          <w:rFonts w:ascii="Times New Roman" w:eastAsia="宋体" w:hAnsi="Times New Roman" w:cs="Times New Roman"/>
          <w:bCs/>
          <w:sz w:val="24"/>
          <w:szCs w:val="28"/>
        </w:rPr>
        <w:t>T</w:t>
      </w:r>
      <w:r w:rsidR="00B15FDC" w:rsidRPr="0028050A">
        <w:rPr>
          <w:rFonts w:ascii="Times New Roman" w:eastAsia="宋体" w:hAnsi="Times New Roman" w:cs="Times New Roman"/>
          <w:bCs/>
          <w:sz w:val="24"/>
          <w:szCs w:val="28"/>
        </w:rPr>
        <w:t>he parameter pairs (</w:t>
      </w:r>
      <w:r w:rsidR="00B15FDC" w:rsidRPr="0028050A">
        <w:rPr>
          <w:rFonts w:ascii="Times New Roman" w:eastAsia="宋体" w:hAnsi="Times New Roman" w:cs="Times New Roman"/>
          <w:bCs/>
          <w:i/>
          <w:iCs/>
          <w:sz w:val="24"/>
          <w:szCs w:val="28"/>
        </w:rPr>
        <w:t>A</w:t>
      </w:r>
      <w:r w:rsidR="00B15FDC" w:rsidRPr="0028050A">
        <w:rPr>
          <w:rFonts w:ascii="Times New Roman" w:eastAsia="宋体" w:hAnsi="Times New Roman" w:cs="Times New Roman"/>
          <w:bCs/>
          <w:sz w:val="24"/>
          <w:szCs w:val="28"/>
        </w:rPr>
        <w:t xml:space="preserve">, </w:t>
      </w:r>
      <w:r w:rsidR="00B15FDC" w:rsidRPr="0028050A">
        <w:rPr>
          <w:rFonts w:ascii="Times New Roman" w:eastAsia="宋体" w:hAnsi="Times New Roman" w:cs="Times New Roman"/>
          <w:bCs/>
          <w:i/>
          <w:iCs/>
          <w:sz w:val="24"/>
          <w:szCs w:val="28"/>
        </w:rPr>
        <w:t>B</w:t>
      </w:r>
      <w:r w:rsidR="00B15FDC" w:rsidRPr="0028050A">
        <w:rPr>
          <w:rFonts w:ascii="Times New Roman" w:eastAsia="宋体" w:hAnsi="Times New Roman" w:cs="Times New Roman"/>
          <w:bCs/>
          <w:sz w:val="24"/>
          <w:szCs w:val="28"/>
        </w:rPr>
        <w:t>) and (</w:t>
      </w:r>
      <w:r w:rsidR="00B15FDC" w:rsidRPr="0028050A">
        <w:rPr>
          <w:rFonts w:ascii="Times New Roman" w:eastAsia="宋体" w:hAnsi="Times New Roman" w:cs="Times New Roman"/>
          <w:bCs/>
          <w:i/>
          <w:iCs/>
          <w:sz w:val="24"/>
          <w:szCs w:val="28"/>
        </w:rPr>
        <w:t>a</w:t>
      </w:r>
      <w:r w:rsidR="00B15FDC" w:rsidRPr="0028050A">
        <w:rPr>
          <w:rFonts w:ascii="Times New Roman" w:eastAsia="宋体" w:hAnsi="Times New Roman" w:cs="Times New Roman"/>
          <w:bCs/>
          <w:sz w:val="24"/>
          <w:szCs w:val="28"/>
        </w:rPr>
        <w:t xml:space="preserve">, </w:t>
      </w:r>
      <w:r w:rsidR="00B15FDC" w:rsidRPr="0028050A">
        <w:rPr>
          <w:rFonts w:ascii="Times New Roman" w:eastAsia="宋体" w:hAnsi="Times New Roman" w:cs="Times New Roman"/>
          <w:bCs/>
          <w:i/>
          <w:iCs/>
          <w:sz w:val="24"/>
          <w:szCs w:val="28"/>
        </w:rPr>
        <w:t>b</w:t>
      </w:r>
      <w:r w:rsidR="00B15FDC" w:rsidRPr="0028050A">
        <w:rPr>
          <w:rFonts w:ascii="Times New Roman" w:eastAsia="宋体" w:hAnsi="Times New Roman" w:cs="Times New Roman"/>
          <w:bCs/>
          <w:sz w:val="24"/>
          <w:szCs w:val="28"/>
        </w:rPr>
        <w:t>) were varied</w:t>
      </w:r>
      <w:r w:rsidR="00132755" w:rsidRPr="0028050A">
        <w:rPr>
          <w:rFonts w:ascii="Times New Roman" w:eastAsia="宋体" w:hAnsi="Times New Roman" w:cs="Times New Roman"/>
          <w:bCs/>
          <w:sz w:val="24"/>
          <w:szCs w:val="28"/>
        </w:rPr>
        <w:t xml:space="preserve"> separately, with the other pair fixed at standard values. The ranges </w:t>
      </w:r>
      <w:r w:rsidR="006450A7">
        <w:rPr>
          <w:rFonts w:ascii="Times New Roman" w:eastAsia="宋体" w:hAnsi="Times New Roman" w:cs="Times New Roman" w:hint="eastAsia"/>
          <w:bCs/>
          <w:sz w:val="24"/>
          <w:szCs w:val="28"/>
        </w:rPr>
        <w:t xml:space="preserve">are </w:t>
      </w:r>
      <w:r w:rsidR="00132755" w:rsidRPr="0028050A">
        <w:rPr>
          <w:rFonts w:ascii="Times New Roman" w:eastAsia="宋体" w:hAnsi="Times New Roman" w:cs="Times New Roman"/>
          <w:bCs/>
          <w:sz w:val="24"/>
          <w:szCs w:val="28"/>
        </w:rPr>
        <w:t>sh</w:t>
      </w:r>
      <w:r w:rsidR="00132755" w:rsidRPr="00B329E2">
        <w:rPr>
          <w:rFonts w:ascii="Times New Roman" w:eastAsia="宋体" w:hAnsi="Times New Roman" w:cs="Times New Roman"/>
          <w:bCs/>
          <w:sz w:val="24"/>
        </w:rPr>
        <w:t>own in Table S2, centering on</w:t>
      </w:r>
      <w:r w:rsidR="00132755" w:rsidRPr="0028050A">
        <w:rPr>
          <w:rFonts w:ascii="Times New Roman" w:eastAsia="宋体" w:hAnsi="Times New Roman" w:cs="Times New Roman"/>
          <w:bCs/>
          <w:sz w:val="24"/>
          <w:szCs w:val="28"/>
        </w:rPr>
        <w:t xml:space="preserve"> the standard Jansen-</w:t>
      </w:r>
      <w:proofErr w:type="spellStart"/>
      <w:r w:rsidR="00132755" w:rsidRPr="0028050A">
        <w:rPr>
          <w:rFonts w:ascii="Times New Roman" w:eastAsia="宋体" w:hAnsi="Times New Roman" w:cs="Times New Roman"/>
          <w:bCs/>
          <w:sz w:val="24"/>
          <w:szCs w:val="28"/>
        </w:rPr>
        <w:t>Rit</w:t>
      </w:r>
      <w:proofErr w:type="spellEnd"/>
      <w:r w:rsidR="00132755" w:rsidRPr="0028050A">
        <w:rPr>
          <w:rFonts w:ascii="Times New Roman" w:eastAsia="宋体" w:hAnsi="Times New Roman" w:cs="Times New Roman"/>
          <w:bCs/>
          <w:sz w:val="24"/>
          <w:szCs w:val="28"/>
        </w:rPr>
        <w:t xml:space="preserve"> parameter values and spanning a b</w:t>
      </w:r>
      <w:r w:rsidR="00677D8E">
        <w:rPr>
          <w:rFonts w:ascii="Times New Roman" w:eastAsia="宋体" w:hAnsi="Times New Roman" w:cs="Times New Roman" w:hint="eastAsia"/>
          <w:bCs/>
          <w:sz w:val="24"/>
          <w:szCs w:val="28"/>
        </w:rPr>
        <w:t>r</w:t>
      </w:r>
      <w:r w:rsidR="00132755" w:rsidRPr="0028050A">
        <w:rPr>
          <w:rFonts w:ascii="Times New Roman" w:eastAsia="宋体" w:hAnsi="Times New Roman" w:cs="Times New Roman"/>
          <w:bCs/>
          <w:sz w:val="24"/>
          <w:szCs w:val="28"/>
        </w:rPr>
        <w:t>oad region to capture the optimal parameters that best fit the empirical data.</w:t>
      </w:r>
      <w:r w:rsidR="00132755" w:rsidRPr="0028050A">
        <w:rPr>
          <w:rFonts w:ascii="Times New Roman" w:hAnsi="Times New Roman" w:cs="Times New Roman"/>
        </w:rPr>
        <w:t xml:space="preserve"> </w:t>
      </w:r>
    </w:p>
    <w:p w14:paraId="3DB81322" w14:textId="483868A5" w:rsidR="00B15FDC" w:rsidRPr="0028050A" w:rsidRDefault="00132755" w:rsidP="001F219E">
      <w:pPr>
        <w:pStyle w:val="a9"/>
        <w:spacing w:after="0"/>
        <w:ind w:left="357"/>
        <w:jc w:val="center"/>
        <w:rPr>
          <w:rFonts w:ascii="Times New Roman" w:eastAsia="宋体" w:hAnsi="Times New Roman" w:cs="Times New Roman"/>
          <w:b/>
        </w:rPr>
      </w:pPr>
      <w:r w:rsidRPr="0028050A">
        <w:rPr>
          <w:rFonts w:ascii="Times New Roman" w:eastAsia="宋体" w:hAnsi="Times New Roman" w:cs="Times New Roman"/>
          <w:b/>
        </w:rPr>
        <w:t xml:space="preserve">Table S2. </w:t>
      </w:r>
      <w:r w:rsidR="00B15FDC" w:rsidRPr="0028050A">
        <w:rPr>
          <w:rFonts w:ascii="Times New Roman" w:eastAsia="宋体" w:hAnsi="Times New Roman" w:cs="Times New Roman"/>
          <w:bCs/>
        </w:rPr>
        <w:t>The coarse grid search parameters</w:t>
      </w:r>
    </w:p>
    <w:tbl>
      <w:tblPr>
        <w:tblW w:w="8226" w:type="dxa"/>
        <w:jc w:val="center"/>
        <w:tblCellSpacing w:w="15" w:type="dxa"/>
        <w:tblCellMar>
          <w:top w:w="15" w:type="dxa"/>
          <w:left w:w="15" w:type="dxa"/>
          <w:bottom w:w="15" w:type="dxa"/>
          <w:right w:w="15" w:type="dxa"/>
        </w:tblCellMar>
        <w:tblLook w:val="04A0" w:firstRow="1" w:lastRow="0" w:firstColumn="1" w:lastColumn="0" w:noHBand="0" w:noVBand="1"/>
      </w:tblPr>
      <w:tblGrid>
        <w:gridCol w:w="1109"/>
        <w:gridCol w:w="3469"/>
        <w:gridCol w:w="1556"/>
        <w:gridCol w:w="862"/>
        <w:gridCol w:w="1230"/>
      </w:tblGrid>
      <w:tr w:rsidR="006452BC" w:rsidRPr="0028050A" w14:paraId="6D2FA2BD" w14:textId="77777777" w:rsidTr="00037691">
        <w:trPr>
          <w:trHeight w:val="19"/>
          <w:tblHeader/>
          <w:tblCellSpacing w:w="15" w:type="dxa"/>
          <w:jc w:val="center"/>
        </w:trPr>
        <w:tc>
          <w:tcPr>
            <w:tcW w:w="1064" w:type="dxa"/>
            <w:tcBorders>
              <w:top w:val="single" w:sz="4" w:space="0" w:color="auto"/>
              <w:bottom w:val="single" w:sz="4" w:space="0" w:color="auto"/>
            </w:tcBorders>
            <w:vAlign w:val="center"/>
            <w:hideMark/>
          </w:tcPr>
          <w:p w14:paraId="59C2C2DC" w14:textId="77777777" w:rsidR="006452BC" w:rsidRPr="0028050A" w:rsidRDefault="006452BC" w:rsidP="00B953D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Parameter</w:t>
            </w:r>
          </w:p>
        </w:tc>
        <w:tc>
          <w:tcPr>
            <w:tcW w:w="3439" w:type="dxa"/>
            <w:tcBorders>
              <w:top w:val="single" w:sz="4" w:space="0" w:color="auto"/>
              <w:bottom w:val="single" w:sz="4" w:space="0" w:color="auto"/>
            </w:tcBorders>
            <w:vAlign w:val="center"/>
            <w:hideMark/>
          </w:tcPr>
          <w:p w14:paraId="1FBA6504" w14:textId="77777777" w:rsidR="006452BC" w:rsidRPr="0028050A" w:rsidRDefault="006452BC" w:rsidP="00B953D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Description</w:t>
            </w:r>
          </w:p>
        </w:tc>
        <w:tc>
          <w:tcPr>
            <w:tcW w:w="1526" w:type="dxa"/>
            <w:tcBorders>
              <w:top w:val="single" w:sz="4" w:space="0" w:color="auto"/>
              <w:bottom w:val="single" w:sz="4" w:space="0" w:color="auto"/>
            </w:tcBorders>
            <w:vAlign w:val="center"/>
            <w:hideMark/>
          </w:tcPr>
          <w:p w14:paraId="4CC1FDEE" w14:textId="77777777" w:rsidR="006452BC" w:rsidRPr="0028050A" w:rsidRDefault="006452BC" w:rsidP="00B953D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Search range</w:t>
            </w:r>
          </w:p>
        </w:tc>
        <w:tc>
          <w:tcPr>
            <w:tcW w:w="832" w:type="dxa"/>
            <w:tcBorders>
              <w:top w:val="single" w:sz="4" w:space="0" w:color="auto"/>
              <w:bottom w:val="single" w:sz="4" w:space="0" w:color="auto"/>
            </w:tcBorders>
            <w:vAlign w:val="center"/>
          </w:tcPr>
          <w:p w14:paraId="464B39D8" w14:textId="19B635AC" w:rsidR="006452BC" w:rsidRPr="0028050A" w:rsidRDefault="00132755" w:rsidP="00B953D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Step size</w:t>
            </w:r>
          </w:p>
        </w:tc>
        <w:tc>
          <w:tcPr>
            <w:tcW w:w="0" w:type="auto"/>
            <w:tcBorders>
              <w:top w:val="single" w:sz="4" w:space="0" w:color="auto"/>
              <w:bottom w:val="single" w:sz="4" w:space="0" w:color="auto"/>
            </w:tcBorders>
            <w:vAlign w:val="center"/>
            <w:hideMark/>
          </w:tcPr>
          <w:p w14:paraId="49376522" w14:textId="69559178" w:rsidR="006452BC" w:rsidRPr="0028050A" w:rsidRDefault="007E71C0" w:rsidP="00B953D2">
            <w:pPr>
              <w:spacing w:after="0" w:line="240" w:lineRule="auto"/>
              <w:jc w:val="center"/>
              <w:rPr>
                <w:rFonts w:ascii="Times New Roman" w:hAnsi="Times New Roman" w:cs="Times New Roman"/>
                <w:b/>
                <w:bCs/>
                <w:sz w:val="21"/>
                <w:szCs w:val="21"/>
              </w:rPr>
            </w:pPr>
            <w:r>
              <w:rPr>
                <w:rFonts w:ascii="Times New Roman" w:hAnsi="Times New Roman" w:cs="Times New Roman" w:hint="eastAsia"/>
                <w:b/>
                <w:bCs/>
                <w:sz w:val="21"/>
                <w:szCs w:val="21"/>
              </w:rPr>
              <w:t>Reference</w:t>
            </w:r>
            <w:r w:rsidR="006452BC" w:rsidRPr="0028050A">
              <w:rPr>
                <w:rFonts w:ascii="Times New Roman" w:hAnsi="Times New Roman" w:cs="Times New Roman"/>
                <w:b/>
                <w:bCs/>
                <w:sz w:val="21"/>
                <w:szCs w:val="21"/>
              </w:rPr>
              <w:t xml:space="preserve"> value</w:t>
            </w:r>
          </w:p>
        </w:tc>
      </w:tr>
      <w:tr w:rsidR="006452BC" w:rsidRPr="0028050A" w14:paraId="183673EF" w14:textId="77777777" w:rsidTr="00037691">
        <w:trPr>
          <w:trHeight w:val="332"/>
          <w:tblCellSpacing w:w="15" w:type="dxa"/>
          <w:jc w:val="center"/>
        </w:trPr>
        <w:tc>
          <w:tcPr>
            <w:tcW w:w="1064" w:type="dxa"/>
            <w:vAlign w:val="center"/>
          </w:tcPr>
          <w:p w14:paraId="5783213F" w14:textId="77777777" w:rsidR="006452BC" w:rsidRPr="0028050A" w:rsidRDefault="006452BC" w:rsidP="00B953D2">
            <w:pPr>
              <w:spacing w:after="0" w:line="240" w:lineRule="auto"/>
              <w:jc w:val="center"/>
              <w:rPr>
                <w:rFonts w:ascii="Times New Roman" w:hAnsi="Times New Roman" w:cs="Times New Roman"/>
                <w:i/>
                <w:iCs/>
                <w:sz w:val="21"/>
                <w:szCs w:val="21"/>
              </w:rPr>
            </w:pPr>
            <w:r w:rsidRPr="0028050A">
              <w:rPr>
                <w:rFonts w:ascii="Times New Roman" w:hAnsi="Times New Roman" w:cs="Times New Roman"/>
                <w:i/>
                <w:iCs/>
                <w:sz w:val="21"/>
                <w:szCs w:val="21"/>
              </w:rPr>
              <w:t>A</w:t>
            </w:r>
          </w:p>
        </w:tc>
        <w:tc>
          <w:tcPr>
            <w:tcW w:w="3439" w:type="dxa"/>
            <w:vAlign w:val="center"/>
          </w:tcPr>
          <w:p w14:paraId="5C9F6000" w14:textId="77777777" w:rsidR="006452BC" w:rsidRPr="0028050A" w:rsidRDefault="006452BC" w:rsidP="00B953D2">
            <w:pPr>
              <w:spacing w:after="0" w:line="240" w:lineRule="auto"/>
              <w:jc w:val="center"/>
              <w:rPr>
                <w:rFonts w:ascii="Times New Roman" w:hAnsi="Times New Roman" w:cs="Times New Roman"/>
                <w:sz w:val="21"/>
                <w:szCs w:val="21"/>
              </w:rPr>
            </w:pPr>
            <w:r w:rsidRPr="0028050A">
              <w:rPr>
                <w:rFonts w:ascii="Times New Roman" w:eastAsia="宋体" w:hAnsi="Times New Roman" w:cs="Times New Roman"/>
                <w:bCs/>
                <w:sz w:val="21"/>
                <w:szCs w:val="21"/>
              </w:rPr>
              <w:t>Maximum amplitude of excitatory PSP</w:t>
            </w:r>
          </w:p>
        </w:tc>
        <w:tc>
          <w:tcPr>
            <w:tcW w:w="1526" w:type="dxa"/>
            <w:vAlign w:val="center"/>
          </w:tcPr>
          <w:p w14:paraId="6932D257" w14:textId="77777777" w:rsidR="006452BC" w:rsidRPr="0028050A" w:rsidRDefault="006452BC" w:rsidP="00B953D2">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[1, 5] mV</w:t>
            </w:r>
          </w:p>
        </w:tc>
        <w:tc>
          <w:tcPr>
            <w:tcW w:w="832" w:type="dxa"/>
            <w:vAlign w:val="center"/>
          </w:tcPr>
          <w:p w14:paraId="74A402B8" w14:textId="23DC4913" w:rsidR="006452BC" w:rsidRPr="0028050A" w:rsidRDefault="006452BC" w:rsidP="00B953D2">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0.05</w:t>
            </w:r>
          </w:p>
        </w:tc>
        <w:tc>
          <w:tcPr>
            <w:tcW w:w="0" w:type="auto"/>
            <w:vAlign w:val="center"/>
          </w:tcPr>
          <w:p w14:paraId="5DBC347C" w14:textId="4EF6FF11" w:rsidR="006452BC" w:rsidRPr="0028050A" w:rsidRDefault="006452BC" w:rsidP="00B953D2">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3.25 mV</w:t>
            </w:r>
          </w:p>
        </w:tc>
      </w:tr>
      <w:tr w:rsidR="006452BC" w:rsidRPr="0028050A" w14:paraId="3A857AAE" w14:textId="77777777" w:rsidTr="00037691">
        <w:trPr>
          <w:trHeight w:val="332"/>
          <w:tblCellSpacing w:w="15" w:type="dxa"/>
          <w:jc w:val="center"/>
        </w:trPr>
        <w:tc>
          <w:tcPr>
            <w:tcW w:w="1064" w:type="dxa"/>
            <w:vAlign w:val="center"/>
          </w:tcPr>
          <w:p w14:paraId="7C0A471A" w14:textId="77777777" w:rsidR="006452BC" w:rsidRPr="0028050A" w:rsidRDefault="006452BC" w:rsidP="00B953D2">
            <w:pPr>
              <w:spacing w:after="0" w:line="240" w:lineRule="auto"/>
              <w:jc w:val="center"/>
              <w:rPr>
                <w:rFonts w:ascii="Times New Roman" w:hAnsi="Times New Roman" w:cs="Times New Roman"/>
                <w:i/>
                <w:iCs/>
                <w:sz w:val="21"/>
                <w:szCs w:val="21"/>
              </w:rPr>
            </w:pPr>
            <w:r w:rsidRPr="0028050A">
              <w:rPr>
                <w:rFonts w:ascii="Times New Roman" w:hAnsi="Times New Roman" w:cs="Times New Roman"/>
                <w:i/>
                <w:iCs/>
                <w:sz w:val="21"/>
                <w:szCs w:val="21"/>
              </w:rPr>
              <w:t>B</w:t>
            </w:r>
          </w:p>
        </w:tc>
        <w:tc>
          <w:tcPr>
            <w:tcW w:w="3439" w:type="dxa"/>
            <w:vAlign w:val="center"/>
          </w:tcPr>
          <w:p w14:paraId="3156A1E3" w14:textId="77777777" w:rsidR="006452BC" w:rsidRPr="0028050A" w:rsidRDefault="006452BC" w:rsidP="00B953D2">
            <w:pPr>
              <w:spacing w:after="0" w:line="240" w:lineRule="auto"/>
              <w:jc w:val="center"/>
              <w:rPr>
                <w:rFonts w:ascii="Times New Roman" w:hAnsi="Times New Roman" w:cs="Times New Roman"/>
                <w:sz w:val="21"/>
                <w:szCs w:val="21"/>
              </w:rPr>
            </w:pPr>
            <w:r w:rsidRPr="0028050A">
              <w:rPr>
                <w:rFonts w:ascii="Times New Roman" w:eastAsia="宋体" w:hAnsi="Times New Roman" w:cs="Times New Roman"/>
                <w:bCs/>
                <w:sz w:val="21"/>
                <w:szCs w:val="21"/>
              </w:rPr>
              <w:t>Maximum amplitude of inhibitory PSP</w:t>
            </w:r>
          </w:p>
        </w:tc>
        <w:tc>
          <w:tcPr>
            <w:tcW w:w="1526" w:type="dxa"/>
            <w:vAlign w:val="center"/>
          </w:tcPr>
          <w:p w14:paraId="638D5B9A" w14:textId="3B692003" w:rsidR="006452BC" w:rsidRPr="0028050A" w:rsidRDefault="006452BC" w:rsidP="00B953D2">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w:t>
            </w:r>
            <w:r w:rsidR="00CD7D91">
              <w:rPr>
                <w:rFonts w:ascii="Times New Roman" w:hAnsi="Times New Roman" w:cs="Times New Roman" w:hint="eastAsia"/>
                <w:sz w:val="21"/>
                <w:szCs w:val="21"/>
              </w:rPr>
              <w:t>8</w:t>
            </w:r>
            <w:r w:rsidRPr="0028050A">
              <w:rPr>
                <w:rFonts w:ascii="Times New Roman" w:hAnsi="Times New Roman" w:cs="Times New Roman"/>
                <w:sz w:val="21"/>
                <w:szCs w:val="21"/>
              </w:rPr>
              <w:t>, 40] mV</w:t>
            </w:r>
          </w:p>
        </w:tc>
        <w:tc>
          <w:tcPr>
            <w:tcW w:w="832" w:type="dxa"/>
            <w:vAlign w:val="center"/>
          </w:tcPr>
          <w:p w14:paraId="2428D65A" w14:textId="4AFB2F81" w:rsidR="006452BC" w:rsidRPr="0028050A" w:rsidRDefault="006452BC" w:rsidP="00B953D2">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0.5</w:t>
            </w:r>
          </w:p>
        </w:tc>
        <w:tc>
          <w:tcPr>
            <w:tcW w:w="0" w:type="auto"/>
            <w:vAlign w:val="center"/>
          </w:tcPr>
          <w:p w14:paraId="4100107E" w14:textId="53093AFD" w:rsidR="006452BC" w:rsidRPr="0028050A" w:rsidRDefault="006452BC" w:rsidP="00B953D2">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22 mV</w:t>
            </w:r>
          </w:p>
        </w:tc>
      </w:tr>
      <w:tr w:rsidR="006452BC" w:rsidRPr="0028050A" w14:paraId="74F4707E" w14:textId="77777777" w:rsidTr="00037691">
        <w:trPr>
          <w:trHeight w:val="332"/>
          <w:tblCellSpacing w:w="15" w:type="dxa"/>
          <w:jc w:val="center"/>
        </w:trPr>
        <w:tc>
          <w:tcPr>
            <w:tcW w:w="1064" w:type="dxa"/>
            <w:vAlign w:val="center"/>
          </w:tcPr>
          <w:p w14:paraId="2DC034F0" w14:textId="77777777" w:rsidR="006452BC" w:rsidRPr="0028050A" w:rsidRDefault="006452BC" w:rsidP="00B953D2">
            <w:pPr>
              <w:spacing w:after="0" w:line="240" w:lineRule="auto"/>
              <w:jc w:val="center"/>
              <w:rPr>
                <w:rFonts w:ascii="Times New Roman" w:hAnsi="Times New Roman" w:cs="Times New Roman"/>
                <w:i/>
                <w:iCs/>
                <w:sz w:val="21"/>
                <w:szCs w:val="21"/>
              </w:rPr>
            </w:pPr>
            <w:r w:rsidRPr="0028050A">
              <w:rPr>
                <w:rFonts w:ascii="Times New Roman" w:hAnsi="Times New Roman" w:cs="Times New Roman"/>
                <w:i/>
                <w:iCs/>
                <w:sz w:val="21"/>
                <w:szCs w:val="21"/>
              </w:rPr>
              <w:t>a</w:t>
            </w:r>
          </w:p>
        </w:tc>
        <w:tc>
          <w:tcPr>
            <w:tcW w:w="3439" w:type="dxa"/>
            <w:vAlign w:val="center"/>
          </w:tcPr>
          <w:p w14:paraId="41BB98DB" w14:textId="77777777" w:rsidR="006452BC" w:rsidRPr="0028050A" w:rsidRDefault="006452BC" w:rsidP="00B953D2">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Excitatory synaptic rate constant</w:t>
            </w:r>
          </w:p>
        </w:tc>
        <w:tc>
          <w:tcPr>
            <w:tcW w:w="1526" w:type="dxa"/>
            <w:vAlign w:val="center"/>
          </w:tcPr>
          <w:p w14:paraId="54E3CFD7" w14:textId="77777777" w:rsidR="006452BC" w:rsidRPr="0028050A" w:rsidRDefault="006452BC" w:rsidP="00B953D2">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[50, 150] s</w:t>
            </w:r>
            <w:r w:rsidRPr="0028050A">
              <w:rPr>
                <w:rFonts w:ascii="Times New Roman" w:eastAsia="MS Gothic" w:hAnsi="Times New Roman" w:cs="Times New Roman"/>
                <w:sz w:val="21"/>
                <w:szCs w:val="21"/>
              </w:rPr>
              <w:t>⁻</w:t>
            </w:r>
            <w:r w:rsidRPr="0028050A">
              <w:rPr>
                <w:rFonts w:ascii="Times New Roman" w:eastAsia="等线" w:hAnsi="Times New Roman" w:cs="Times New Roman"/>
                <w:sz w:val="21"/>
                <w:szCs w:val="21"/>
              </w:rPr>
              <w:t>¹</w:t>
            </w:r>
          </w:p>
        </w:tc>
        <w:tc>
          <w:tcPr>
            <w:tcW w:w="832" w:type="dxa"/>
            <w:vAlign w:val="center"/>
          </w:tcPr>
          <w:p w14:paraId="0C266FC1" w14:textId="2176A6A6" w:rsidR="006452BC" w:rsidRPr="0028050A" w:rsidRDefault="00ED273C" w:rsidP="00B953D2">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1</w:t>
            </w:r>
          </w:p>
        </w:tc>
        <w:tc>
          <w:tcPr>
            <w:tcW w:w="0" w:type="auto"/>
            <w:vAlign w:val="center"/>
          </w:tcPr>
          <w:p w14:paraId="42A9537B" w14:textId="4DB3F763" w:rsidR="006452BC" w:rsidRPr="0028050A" w:rsidRDefault="006452BC" w:rsidP="00B953D2">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100 s</w:t>
            </w:r>
            <w:r w:rsidRPr="0028050A">
              <w:rPr>
                <w:rFonts w:ascii="Times New Roman" w:eastAsia="MS Gothic" w:hAnsi="Times New Roman" w:cs="Times New Roman"/>
                <w:sz w:val="21"/>
                <w:szCs w:val="21"/>
              </w:rPr>
              <w:t>⁻</w:t>
            </w:r>
            <w:r w:rsidRPr="0028050A">
              <w:rPr>
                <w:rFonts w:ascii="Times New Roman" w:eastAsia="等线" w:hAnsi="Times New Roman" w:cs="Times New Roman"/>
                <w:sz w:val="21"/>
                <w:szCs w:val="21"/>
              </w:rPr>
              <w:t>¹</w:t>
            </w:r>
          </w:p>
        </w:tc>
      </w:tr>
      <w:tr w:rsidR="006452BC" w:rsidRPr="0028050A" w14:paraId="291F521F" w14:textId="77777777" w:rsidTr="00037691">
        <w:trPr>
          <w:trHeight w:val="321"/>
          <w:tblCellSpacing w:w="15" w:type="dxa"/>
          <w:jc w:val="center"/>
        </w:trPr>
        <w:tc>
          <w:tcPr>
            <w:tcW w:w="1064" w:type="dxa"/>
            <w:tcBorders>
              <w:bottom w:val="single" w:sz="4" w:space="0" w:color="auto"/>
            </w:tcBorders>
            <w:vAlign w:val="center"/>
            <w:hideMark/>
          </w:tcPr>
          <w:p w14:paraId="608C97AB" w14:textId="77777777" w:rsidR="006452BC" w:rsidRPr="0028050A" w:rsidRDefault="006452BC" w:rsidP="00B953D2">
            <w:pPr>
              <w:spacing w:after="0" w:line="240" w:lineRule="auto"/>
              <w:jc w:val="center"/>
              <w:rPr>
                <w:rFonts w:ascii="Times New Roman" w:hAnsi="Times New Roman" w:cs="Times New Roman"/>
                <w:i/>
                <w:iCs/>
                <w:sz w:val="21"/>
                <w:szCs w:val="21"/>
              </w:rPr>
            </w:pPr>
            <w:r w:rsidRPr="0028050A">
              <w:rPr>
                <w:rFonts w:ascii="Times New Roman" w:hAnsi="Times New Roman" w:cs="Times New Roman"/>
                <w:i/>
                <w:iCs/>
                <w:sz w:val="21"/>
                <w:szCs w:val="21"/>
              </w:rPr>
              <w:t>b</w:t>
            </w:r>
          </w:p>
        </w:tc>
        <w:tc>
          <w:tcPr>
            <w:tcW w:w="3439" w:type="dxa"/>
            <w:tcBorders>
              <w:bottom w:val="single" w:sz="4" w:space="0" w:color="auto"/>
            </w:tcBorders>
            <w:vAlign w:val="center"/>
            <w:hideMark/>
          </w:tcPr>
          <w:p w14:paraId="0CA36BBE" w14:textId="77777777" w:rsidR="006452BC" w:rsidRPr="0028050A" w:rsidRDefault="006452BC" w:rsidP="00B953D2">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Inhibitory synaptic rate constant</w:t>
            </w:r>
          </w:p>
        </w:tc>
        <w:tc>
          <w:tcPr>
            <w:tcW w:w="1526" w:type="dxa"/>
            <w:tcBorders>
              <w:bottom w:val="single" w:sz="4" w:space="0" w:color="auto"/>
            </w:tcBorders>
            <w:vAlign w:val="center"/>
            <w:hideMark/>
          </w:tcPr>
          <w:p w14:paraId="74690BB9" w14:textId="77777777" w:rsidR="006452BC" w:rsidRPr="0028050A" w:rsidRDefault="006452BC" w:rsidP="00B953D2">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[20, 80] s</w:t>
            </w:r>
            <w:r w:rsidRPr="0028050A">
              <w:rPr>
                <w:rFonts w:ascii="Times New Roman" w:eastAsia="MS Gothic" w:hAnsi="Times New Roman" w:cs="Times New Roman"/>
                <w:sz w:val="21"/>
                <w:szCs w:val="21"/>
              </w:rPr>
              <w:t>⁻</w:t>
            </w:r>
            <w:r w:rsidRPr="0028050A">
              <w:rPr>
                <w:rFonts w:ascii="Times New Roman" w:eastAsia="等线" w:hAnsi="Times New Roman" w:cs="Times New Roman"/>
                <w:sz w:val="21"/>
                <w:szCs w:val="21"/>
              </w:rPr>
              <w:t>¹</w:t>
            </w:r>
          </w:p>
        </w:tc>
        <w:tc>
          <w:tcPr>
            <w:tcW w:w="832" w:type="dxa"/>
            <w:tcBorders>
              <w:bottom w:val="single" w:sz="4" w:space="0" w:color="auto"/>
            </w:tcBorders>
            <w:vAlign w:val="center"/>
          </w:tcPr>
          <w:p w14:paraId="60B1CB66" w14:textId="44FD5FF5" w:rsidR="006452BC" w:rsidRPr="0028050A" w:rsidRDefault="00ED273C" w:rsidP="00B953D2">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1</w:t>
            </w:r>
          </w:p>
        </w:tc>
        <w:tc>
          <w:tcPr>
            <w:tcW w:w="0" w:type="auto"/>
            <w:tcBorders>
              <w:bottom w:val="single" w:sz="4" w:space="0" w:color="auto"/>
            </w:tcBorders>
            <w:vAlign w:val="center"/>
            <w:hideMark/>
          </w:tcPr>
          <w:p w14:paraId="7CF39EC8" w14:textId="3999E9F9" w:rsidR="006452BC" w:rsidRPr="0028050A" w:rsidRDefault="006452BC" w:rsidP="00B953D2">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50 s</w:t>
            </w:r>
            <w:r w:rsidRPr="0028050A">
              <w:rPr>
                <w:rFonts w:ascii="Times New Roman" w:eastAsia="MS Gothic" w:hAnsi="Times New Roman" w:cs="Times New Roman"/>
                <w:sz w:val="21"/>
                <w:szCs w:val="21"/>
              </w:rPr>
              <w:t>⁻</w:t>
            </w:r>
            <w:r w:rsidRPr="0028050A">
              <w:rPr>
                <w:rFonts w:ascii="Times New Roman" w:eastAsia="等线" w:hAnsi="Times New Roman" w:cs="Times New Roman"/>
                <w:sz w:val="21"/>
                <w:szCs w:val="21"/>
              </w:rPr>
              <w:t>¹</w:t>
            </w:r>
          </w:p>
        </w:tc>
      </w:tr>
    </w:tbl>
    <w:p w14:paraId="05339141" w14:textId="73104F4A" w:rsidR="00132755" w:rsidRPr="0028050A" w:rsidRDefault="00132755" w:rsidP="00132755">
      <w:pPr>
        <w:spacing w:before="160"/>
        <w:rPr>
          <w:rFonts w:ascii="Times New Roman" w:eastAsia="宋体" w:hAnsi="Times New Roman" w:cs="Times New Roman"/>
          <w:b/>
        </w:rPr>
      </w:pPr>
      <w:r w:rsidRPr="0028050A">
        <w:rPr>
          <w:rFonts w:ascii="Times New Roman" w:eastAsia="宋体" w:hAnsi="Times New Roman" w:cs="Times New Roman"/>
          <w:bCs/>
          <w:sz w:val="24"/>
        </w:rPr>
        <w:t xml:space="preserve">For the gain constant model, the best fitting solutions reached </w:t>
      </w:r>
      <w:r w:rsidRPr="0028050A">
        <w:rPr>
          <w:rFonts w:ascii="Times New Roman" w:hAnsi="Times New Roman" w:cs="Times New Roman"/>
          <w:sz w:val="24"/>
        </w:rPr>
        <w:t>χ² = 9.1 for both the deceasing and increasing trajectories. Multiple (</w:t>
      </w:r>
      <w:r w:rsidRPr="0028050A">
        <w:rPr>
          <w:rFonts w:ascii="Times New Roman" w:hAnsi="Times New Roman" w:cs="Times New Roman"/>
          <w:i/>
          <w:iCs/>
          <w:sz w:val="24"/>
        </w:rPr>
        <w:t>A</w:t>
      </w:r>
      <w:r w:rsidRPr="0028050A">
        <w:rPr>
          <w:rFonts w:ascii="Times New Roman" w:hAnsi="Times New Roman" w:cs="Times New Roman"/>
          <w:sz w:val="24"/>
        </w:rPr>
        <w:t xml:space="preserve">, </w:t>
      </w:r>
      <w:r w:rsidRPr="0028050A">
        <w:rPr>
          <w:rFonts w:ascii="Times New Roman" w:hAnsi="Times New Roman" w:cs="Times New Roman"/>
          <w:i/>
          <w:iCs/>
          <w:sz w:val="24"/>
        </w:rPr>
        <w:t>B</w:t>
      </w:r>
      <w:r w:rsidRPr="0028050A">
        <w:rPr>
          <w:rFonts w:ascii="Times New Roman" w:hAnsi="Times New Roman" w:cs="Times New Roman"/>
          <w:sz w:val="24"/>
        </w:rPr>
        <w:t xml:space="preserve">) combinations produced </w:t>
      </w:r>
      <w:r w:rsidRPr="0028050A">
        <w:rPr>
          <w:rFonts w:ascii="Times New Roman" w:hAnsi="Times New Roman" w:cs="Times New Roman"/>
          <w:sz w:val="24"/>
        </w:rPr>
        <w:lastRenderedPageBreak/>
        <w:t xml:space="preserve">equivalent χ² scores, only one example trajectory was listed in </w:t>
      </w:r>
      <w:r w:rsidRPr="0028050A">
        <w:rPr>
          <w:rFonts w:ascii="Times New Roman" w:eastAsia="宋体" w:hAnsi="Times New Roman" w:cs="Times New Roman"/>
          <w:bCs/>
          <w:sz w:val="24"/>
        </w:rPr>
        <w:t>Table S3 and Fig. S3.</w:t>
      </w:r>
    </w:p>
    <w:p w14:paraId="13B9248C" w14:textId="6FA2E2CC" w:rsidR="009723DF" w:rsidRPr="0028050A" w:rsidRDefault="009723DF" w:rsidP="001F219E">
      <w:pPr>
        <w:spacing w:after="0"/>
        <w:jc w:val="center"/>
        <w:rPr>
          <w:rFonts w:ascii="Times New Roman" w:eastAsia="宋体" w:hAnsi="Times New Roman" w:cs="Times New Roman"/>
          <w:b/>
        </w:rPr>
      </w:pPr>
      <w:r w:rsidRPr="0028050A">
        <w:rPr>
          <w:rFonts w:ascii="Times New Roman" w:eastAsia="宋体" w:hAnsi="Times New Roman" w:cs="Times New Roman"/>
          <w:b/>
        </w:rPr>
        <w:t>Table S3.</w:t>
      </w:r>
      <w:r w:rsidRPr="00A530C8">
        <w:rPr>
          <w:rFonts w:ascii="Times New Roman" w:hAnsi="Times New Roman" w:cs="Times New Roman"/>
          <w:bCs/>
        </w:rPr>
        <w:t xml:space="preserve"> </w:t>
      </w:r>
      <w:r w:rsidRPr="00A530C8">
        <w:rPr>
          <w:rFonts w:ascii="Times New Roman" w:eastAsia="宋体" w:hAnsi="Times New Roman" w:cs="Times New Roman"/>
          <w:bCs/>
        </w:rPr>
        <w:t>Best-fitting parameter</w:t>
      </w:r>
      <w:r w:rsidR="006C0437" w:rsidRPr="00A530C8">
        <w:rPr>
          <w:rFonts w:ascii="Times New Roman" w:eastAsia="宋体" w:hAnsi="Times New Roman" w:cs="Times New Roman"/>
          <w:bCs/>
        </w:rPr>
        <w:t xml:space="preserve"> </w:t>
      </w:r>
      <w:r w:rsidRPr="00A530C8">
        <w:rPr>
          <w:rFonts w:ascii="Times New Roman" w:eastAsia="宋体" w:hAnsi="Times New Roman" w:cs="Times New Roman"/>
          <w:bCs/>
        </w:rPr>
        <w:t>trajectory</w:t>
      </w:r>
      <w:r w:rsidR="006C0437" w:rsidRPr="00A530C8">
        <w:rPr>
          <w:rFonts w:ascii="Times New Roman" w:eastAsia="宋体" w:hAnsi="Times New Roman" w:cs="Times New Roman"/>
          <w:bCs/>
        </w:rPr>
        <w:t xml:space="preserve"> for the coarse gain</w:t>
      </w:r>
      <w:r w:rsidR="00305F55" w:rsidRPr="00A530C8">
        <w:rPr>
          <w:rFonts w:ascii="Times New Roman" w:eastAsia="宋体" w:hAnsi="Times New Roman" w:cs="Times New Roman"/>
          <w:bCs/>
        </w:rPr>
        <w:t xml:space="preserve"> constant</w:t>
      </w:r>
      <w:r w:rsidR="006C0437" w:rsidRPr="00A530C8">
        <w:rPr>
          <w:rFonts w:ascii="Times New Roman" w:eastAsia="宋体" w:hAnsi="Times New Roman" w:cs="Times New Roman"/>
          <w:bCs/>
        </w:rPr>
        <w:t xml:space="preserve"> model</w:t>
      </w:r>
    </w:p>
    <w:tbl>
      <w:tblPr>
        <w:tblW w:w="8960" w:type="dxa"/>
        <w:jc w:val="center"/>
        <w:tblCellSpacing w:w="15" w:type="dxa"/>
        <w:tblCellMar>
          <w:top w:w="15" w:type="dxa"/>
          <w:left w:w="15" w:type="dxa"/>
          <w:bottom w:w="15" w:type="dxa"/>
          <w:right w:w="15" w:type="dxa"/>
        </w:tblCellMar>
        <w:tblLook w:val="04A0" w:firstRow="1" w:lastRow="0" w:firstColumn="1" w:lastColumn="0" w:noHBand="0" w:noVBand="1"/>
      </w:tblPr>
      <w:tblGrid>
        <w:gridCol w:w="2252"/>
        <w:gridCol w:w="1118"/>
        <w:gridCol w:w="616"/>
        <w:gridCol w:w="585"/>
        <w:gridCol w:w="1074"/>
        <w:gridCol w:w="224"/>
        <w:gridCol w:w="834"/>
        <w:gridCol w:w="152"/>
        <w:gridCol w:w="971"/>
        <w:gridCol w:w="30"/>
        <w:gridCol w:w="1104"/>
      </w:tblGrid>
      <w:tr w:rsidR="008D63A3" w:rsidRPr="0028050A" w14:paraId="07421FD4" w14:textId="77777777" w:rsidTr="00ED273C">
        <w:trPr>
          <w:trHeight w:val="110"/>
          <w:tblHeader/>
          <w:tblCellSpacing w:w="15" w:type="dxa"/>
          <w:jc w:val="center"/>
        </w:trPr>
        <w:tc>
          <w:tcPr>
            <w:tcW w:w="2207" w:type="dxa"/>
            <w:vMerge w:val="restart"/>
            <w:tcBorders>
              <w:top w:val="single" w:sz="4" w:space="0" w:color="auto"/>
            </w:tcBorders>
          </w:tcPr>
          <w:p w14:paraId="1C9A6079" w14:textId="77777777" w:rsidR="00B8384B" w:rsidRPr="0028050A" w:rsidRDefault="00B8384B" w:rsidP="004F65A5">
            <w:pPr>
              <w:spacing w:after="0" w:line="240" w:lineRule="auto"/>
              <w:jc w:val="center"/>
              <w:rPr>
                <w:rFonts w:ascii="Times New Roman" w:hAnsi="Times New Roman" w:cs="Times New Roman"/>
                <w:b/>
                <w:bCs/>
                <w:sz w:val="21"/>
                <w:szCs w:val="21"/>
              </w:rPr>
            </w:pPr>
          </w:p>
        </w:tc>
        <w:tc>
          <w:tcPr>
            <w:tcW w:w="1088" w:type="dxa"/>
            <w:vMerge w:val="restart"/>
            <w:tcBorders>
              <w:top w:val="single" w:sz="4" w:space="0" w:color="auto"/>
            </w:tcBorders>
            <w:vAlign w:val="center"/>
            <w:hideMark/>
          </w:tcPr>
          <w:p w14:paraId="40BBC9E7" w14:textId="018669ED" w:rsidR="00B8384B" w:rsidRPr="0028050A" w:rsidRDefault="00B8384B" w:rsidP="004F65A5">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Phase</w:t>
            </w:r>
          </w:p>
        </w:tc>
        <w:tc>
          <w:tcPr>
            <w:tcW w:w="586" w:type="dxa"/>
            <w:vMerge w:val="restart"/>
            <w:tcBorders>
              <w:top w:val="single" w:sz="4" w:space="0" w:color="auto"/>
            </w:tcBorders>
            <w:vAlign w:val="center"/>
            <w:hideMark/>
          </w:tcPr>
          <w:p w14:paraId="7F3D81D9" w14:textId="57512066" w:rsidR="00B8384B" w:rsidRPr="0028050A" w:rsidRDefault="00B8384B" w:rsidP="004F65A5">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i/>
                <w:iCs/>
                <w:sz w:val="21"/>
                <w:szCs w:val="21"/>
              </w:rPr>
              <w:t>A</w:t>
            </w:r>
            <w:r w:rsidRPr="0028050A">
              <w:rPr>
                <w:rFonts w:ascii="Times New Roman" w:hAnsi="Times New Roman" w:cs="Times New Roman"/>
                <w:b/>
                <w:bCs/>
                <w:sz w:val="21"/>
                <w:szCs w:val="21"/>
              </w:rPr>
              <w:t xml:space="preserve"> (mV)</w:t>
            </w:r>
          </w:p>
        </w:tc>
        <w:tc>
          <w:tcPr>
            <w:tcW w:w="555" w:type="dxa"/>
            <w:vMerge w:val="restart"/>
            <w:tcBorders>
              <w:top w:val="single" w:sz="4" w:space="0" w:color="auto"/>
            </w:tcBorders>
            <w:vAlign w:val="center"/>
            <w:hideMark/>
          </w:tcPr>
          <w:p w14:paraId="75AB675A" w14:textId="2E4F3A0B" w:rsidR="00B8384B" w:rsidRPr="0028050A" w:rsidRDefault="00B8384B" w:rsidP="004F65A5">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i/>
                <w:iCs/>
                <w:sz w:val="21"/>
                <w:szCs w:val="21"/>
              </w:rPr>
              <w:t>B</w:t>
            </w:r>
            <w:r w:rsidRPr="0028050A">
              <w:rPr>
                <w:rFonts w:ascii="Times New Roman" w:hAnsi="Times New Roman" w:cs="Times New Roman"/>
                <w:b/>
                <w:bCs/>
                <w:sz w:val="21"/>
                <w:szCs w:val="21"/>
              </w:rPr>
              <w:t xml:space="preserve"> (mV)</w:t>
            </w:r>
          </w:p>
        </w:tc>
        <w:tc>
          <w:tcPr>
            <w:tcW w:w="2254" w:type="dxa"/>
            <w:gridSpan w:val="4"/>
            <w:tcBorders>
              <w:top w:val="single" w:sz="4" w:space="0" w:color="auto"/>
            </w:tcBorders>
            <w:vAlign w:val="center"/>
            <w:hideMark/>
          </w:tcPr>
          <w:p w14:paraId="4BA8DBE9" w14:textId="77777777" w:rsidR="00B8384B" w:rsidRPr="0028050A" w:rsidRDefault="00B8384B" w:rsidP="004F65A5">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ACW-δ (s)</w:t>
            </w:r>
          </w:p>
        </w:tc>
        <w:tc>
          <w:tcPr>
            <w:tcW w:w="2060" w:type="dxa"/>
            <w:gridSpan w:val="3"/>
            <w:tcBorders>
              <w:top w:val="single" w:sz="4" w:space="0" w:color="auto"/>
            </w:tcBorders>
            <w:vAlign w:val="center"/>
          </w:tcPr>
          <w:p w14:paraId="280948FF" w14:textId="77777777" w:rsidR="00B8384B" w:rsidRPr="0028050A" w:rsidRDefault="00B8384B" w:rsidP="004F65A5">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ACW-θ (s)</w:t>
            </w:r>
          </w:p>
        </w:tc>
      </w:tr>
      <w:tr w:rsidR="008D63A3" w:rsidRPr="0028050A" w14:paraId="775DE5AA" w14:textId="77777777" w:rsidTr="00ED273C">
        <w:trPr>
          <w:trHeight w:val="38"/>
          <w:tblHeader/>
          <w:tblCellSpacing w:w="15" w:type="dxa"/>
          <w:jc w:val="center"/>
        </w:trPr>
        <w:tc>
          <w:tcPr>
            <w:tcW w:w="2207" w:type="dxa"/>
            <w:vMerge/>
            <w:tcBorders>
              <w:bottom w:val="single" w:sz="4" w:space="0" w:color="auto"/>
            </w:tcBorders>
          </w:tcPr>
          <w:p w14:paraId="185A511C" w14:textId="77777777" w:rsidR="00B8384B" w:rsidRPr="0028050A" w:rsidRDefault="00B8384B" w:rsidP="004F65A5">
            <w:pPr>
              <w:spacing w:after="0" w:line="240" w:lineRule="auto"/>
              <w:jc w:val="center"/>
              <w:rPr>
                <w:rFonts w:ascii="Times New Roman" w:hAnsi="Times New Roman" w:cs="Times New Roman"/>
                <w:b/>
                <w:bCs/>
                <w:sz w:val="21"/>
                <w:szCs w:val="21"/>
              </w:rPr>
            </w:pPr>
          </w:p>
        </w:tc>
        <w:tc>
          <w:tcPr>
            <w:tcW w:w="1088" w:type="dxa"/>
            <w:vMerge/>
            <w:tcBorders>
              <w:bottom w:val="single" w:sz="4" w:space="0" w:color="auto"/>
            </w:tcBorders>
            <w:vAlign w:val="center"/>
          </w:tcPr>
          <w:p w14:paraId="0ECBBC8B" w14:textId="6973BE59" w:rsidR="00B8384B" w:rsidRPr="0028050A" w:rsidRDefault="00B8384B" w:rsidP="004F65A5">
            <w:pPr>
              <w:spacing w:after="0" w:line="240" w:lineRule="auto"/>
              <w:jc w:val="center"/>
              <w:rPr>
                <w:rFonts w:ascii="Times New Roman" w:hAnsi="Times New Roman" w:cs="Times New Roman"/>
                <w:b/>
                <w:bCs/>
                <w:sz w:val="21"/>
                <w:szCs w:val="21"/>
              </w:rPr>
            </w:pPr>
          </w:p>
        </w:tc>
        <w:tc>
          <w:tcPr>
            <w:tcW w:w="586" w:type="dxa"/>
            <w:vMerge/>
            <w:tcBorders>
              <w:bottom w:val="single" w:sz="4" w:space="0" w:color="auto"/>
            </w:tcBorders>
            <w:vAlign w:val="center"/>
          </w:tcPr>
          <w:p w14:paraId="390CE0A3" w14:textId="77777777" w:rsidR="00B8384B" w:rsidRPr="0028050A" w:rsidRDefault="00B8384B" w:rsidP="004F65A5">
            <w:pPr>
              <w:spacing w:after="0" w:line="240" w:lineRule="auto"/>
              <w:jc w:val="center"/>
              <w:rPr>
                <w:rFonts w:ascii="Times New Roman" w:hAnsi="Times New Roman" w:cs="Times New Roman"/>
                <w:b/>
                <w:bCs/>
                <w:sz w:val="21"/>
                <w:szCs w:val="21"/>
              </w:rPr>
            </w:pPr>
          </w:p>
        </w:tc>
        <w:tc>
          <w:tcPr>
            <w:tcW w:w="555" w:type="dxa"/>
            <w:vMerge/>
            <w:tcBorders>
              <w:bottom w:val="single" w:sz="4" w:space="0" w:color="auto"/>
            </w:tcBorders>
            <w:vAlign w:val="center"/>
          </w:tcPr>
          <w:p w14:paraId="3E129346" w14:textId="77777777" w:rsidR="00B8384B" w:rsidRPr="0028050A" w:rsidRDefault="00B8384B" w:rsidP="004F65A5">
            <w:pPr>
              <w:spacing w:after="0" w:line="240" w:lineRule="auto"/>
              <w:jc w:val="center"/>
              <w:rPr>
                <w:rFonts w:ascii="Times New Roman" w:hAnsi="Times New Roman" w:cs="Times New Roman"/>
                <w:b/>
                <w:bCs/>
                <w:sz w:val="21"/>
                <w:szCs w:val="21"/>
              </w:rPr>
            </w:pPr>
          </w:p>
        </w:tc>
        <w:tc>
          <w:tcPr>
            <w:tcW w:w="1268" w:type="dxa"/>
            <w:gridSpan w:val="2"/>
            <w:tcBorders>
              <w:bottom w:val="single" w:sz="4" w:space="0" w:color="auto"/>
            </w:tcBorders>
            <w:vAlign w:val="center"/>
          </w:tcPr>
          <w:p w14:paraId="69A8B7E6" w14:textId="77777777" w:rsidR="00B8384B" w:rsidRPr="0028050A" w:rsidRDefault="00B8384B" w:rsidP="004F65A5">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Simulated</w:t>
            </w:r>
          </w:p>
        </w:tc>
        <w:tc>
          <w:tcPr>
            <w:tcW w:w="956" w:type="dxa"/>
            <w:gridSpan w:val="2"/>
            <w:tcBorders>
              <w:bottom w:val="single" w:sz="4" w:space="0" w:color="auto"/>
            </w:tcBorders>
            <w:vAlign w:val="center"/>
          </w:tcPr>
          <w:p w14:paraId="08A3D9BC" w14:textId="77777777" w:rsidR="00B8384B" w:rsidRPr="0028050A" w:rsidRDefault="00B8384B" w:rsidP="004F65A5">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real</w:t>
            </w:r>
          </w:p>
        </w:tc>
        <w:tc>
          <w:tcPr>
            <w:tcW w:w="941" w:type="dxa"/>
            <w:tcBorders>
              <w:bottom w:val="single" w:sz="4" w:space="0" w:color="auto"/>
            </w:tcBorders>
            <w:vAlign w:val="center"/>
          </w:tcPr>
          <w:p w14:paraId="10E4B959" w14:textId="77777777" w:rsidR="00B8384B" w:rsidRPr="0028050A" w:rsidRDefault="00B8384B" w:rsidP="004F65A5">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Simulated</w:t>
            </w:r>
          </w:p>
        </w:tc>
        <w:tc>
          <w:tcPr>
            <w:tcW w:w="1089" w:type="dxa"/>
            <w:gridSpan w:val="2"/>
            <w:tcBorders>
              <w:bottom w:val="single" w:sz="4" w:space="0" w:color="auto"/>
            </w:tcBorders>
            <w:vAlign w:val="center"/>
          </w:tcPr>
          <w:p w14:paraId="31A739B7" w14:textId="77777777" w:rsidR="00B8384B" w:rsidRPr="0028050A" w:rsidRDefault="00B8384B" w:rsidP="004F65A5">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real</w:t>
            </w:r>
          </w:p>
        </w:tc>
      </w:tr>
      <w:tr w:rsidR="008D63A3" w:rsidRPr="0028050A" w14:paraId="13EA5794" w14:textId="77777777" w:rsidTr="00ED273C">
        <w:trPr>
          <w:trHeight w:val="205"/>
          <w:tblCellSpacing w:w="15" w:type="dxa"/>
          <w:jc w:val="center"/>
        </w:trPr>
        <w:tc>
          <w:tcPr>
            <w:tcW w:w="2207" w:type="dxa"/>
            <w:vMerge w:val="restart"/>
          </w:tcPr>
          <w:p w14:paraId="12E3E615" w14:textId="77777777" w:rsidR="006452BC" w:rsidRPr="0028050A" w:rsidRDefault="00B8384B" w:rsidP="004F65A5">
            <w:pPr>
              <w:spacing w:after="0" w:line="240" w:lineRule="auto"/>
              <w:jc w:val="center"/>
              <w:rPr>
                <w:rFonts w:ascii="Times New Roman" w:hAnsi="Times New Roman" w:cs="Times New Roman"/>
                <w:b/>
                <w:bCs/>
                <w:i/>
                <w:iCs/>
                <w:sz w:val="21"/>
                <w:szCs w:val="21"/>
              </w:rPr>
            </w:pPr>
            <w:r w:rsidRPr="0028050A">
              <w:rPr>
                <w:rFonts w:ascii="Times New Roman" w:hAnsi="Times New Roman" w:cs="Times New Roman"/>
                <w:b/>
                <w:bCs/>
                <w:sz w:val="21"/>
                <w:szCs w:val="21"/>
              </w:rPr>
              <w:t>d</w:t>
            </w:r>
            <w:r w:rsidR="006452BC" w:rsidRPr="0028050A">
              <w:rPr>
                <w:rFonts w:ascii="Times New Roman" w:hAnsi="Times New Roman" w:cs="Times New Roman"/>
                <w:b/>
                <w:bCs/>
                <w:sz w:val="21"/>
                <w:szCs w:val="21"/>
              </w:rPr>
              <w:t xml:space="preserve">ecreasing </w:t>
            </w:r>
            <w:r w:rsidRPr="0028050A">
              <w:rPr>
                <w:rFonts w:ascii="Times New Roman" w:hAnsi="Times New Roman" w:cs="Times New Roman"/>
                <w:b/>
                <w:bCs/>
                <w:i/>
                <w:iCs/>
                <w:sz w:val="21"/>
                <w:szCs w:val="21"/>
              </w:rPr>
              <w:t>A</w:t>
            </w:r>
          </w:p>
          <w:p w14:paraId="315EB50D" w14:textId="24B3CBDF" w:rsidR="00ED273C" w:rsidRPr="0028050A" w:rsidRDefault="00ED273C" w:rsidP="004F65A5">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w:t>
            </w:r>
            <w:bookmarkStart w:id="0" w:name="_Hlk232840642"/>
            <w:r w:rsidRPr="0028050A">
              <w:rPr>
                <w:rFonts w:ascii="Times New Roman" w:hAnsi="Times New Roman" w:cs="Times New Roman"/>
                <w:sz w:val="21"/>
                <w:szCs w:val="21"/>
              </w:rPr>
              <w:t xml:space="preserve">χ² = 9.1, </w:t>
            </w:r>
            <w:r w:rsidRPr="0028050A">
              <w:rPr>
                <w:rFonts w:ascii="Times New Roman" w:hAnsi="Times New Roman" w:cs="Times New Roman"/>
                <w:i/>
                <w:iCs/>
                <w:sz w:val="21"/>
                <w:szCs w:val="21"/>
              </w:rPr>
              <w:t>r</w:t>
            </w:r>
            <w:r w:rsidRPr="0028050A">
              <w:rPr>
                <w:rFonts w:ascii="Times New Roman" w:hAnsi="Times New Roman" w:cs="Times New Roman"/>
                <w:sz w:val="21"/>
                <w:szCs w:val="21"/>
              </w:rPr>
              <w:t>(</w:t>
            </w:r>
            <w:r w:rsidRPr="0028050A">
              <w:rPr>
                <w:rFonts w:ascii="Times New Roman" w:hAnsi="Times New Roman" w:cs="Times New Roman"/>
                <w:i/>
                <w:iCs/>
                <w:sz w:val="21"/>
                <w:szCs w:val="21"/>
              </w:rPr>
              <w:t>δ</w:t>
            </w:r>
            <w:r w:rsidRPr="0028050A">
              <w:rPr>
                <w:rFonts w:ascii="Times New Roman" w:hAnsi="Times New Roman" w:cs="Times New Roman"/>
                <w:sz w:val="21"/>
                <w:szCs w:val="21"/>
              </w:rPr>
              <w:t xml:space="preserve">) = 0.982, </w:t>
            </w:r>
            <w:r w:rsidRPr="0028050A">
              <w:rPr>
                <w:rFonts w:ascii="Times New Roman" w:hAnsi="Times New Roman" w:cs="Times New Roman"/>
                <w:i/>
                <w:iCs/>
                <w:sz w:val="21"/>
                <w:szCs w:val="21"/>
              </w:rPr>
              <w:t>r</w:t>
            </w:r>
            <w:r w:rsidRPr="0028050A">
              <w:rPr>
                <w:rFonts w:ascii="Times New Roman" w:hAnsi="Times New Roman" w:cs="Times New Roman"/>
                <w:sz w:val="21"/>
                <w:szCs w:val="21"/>
              </w:rPr>
              <w:t>(</w:t>
            </w:r>
            <w:r w:rsidRPr="0028050A">
              <w:rPr>
                <w:rFonts w:ascii="Times New Roman" w:hAnsi="Times New Roman" w:cs="Times New Roman"/>
                <w:i/>
                <w:iCs/>
                <w:sz w:val="21"/>
                <w:szCs w:val="21"/>
              </w:rPr>
              <w:t>θ</w:t>
            </w:r>
            <w:r w:rsidRPr="0028050A">
              <w:rPr>
                <w:rFonts w:ascii="Times New Roman" w:hAnsi="Times New Roman" w:cs="Times New Roman"/>
                <w:sz w:val="21"/>
                <w:szCs w:val="21"/>
              </w:rPr>
              <w:t>) = 0.616</w:t>
            </w:r>
            <w:bookmarkEnd w:id="0"/>
            <w:r w:rsidRPr="0028050A">
              <w:rPr>
                <w:rFonts w:ascii="Times New Roman" w:hAnsi="Times New Roman" w:cs="Times New Roman"/>
                <w:b/>
                <w:bCs/>
                <w:sz w:val="21"/>
                <w:szCs w:val="21"/>
              </w:rPr>
              <w:t>)</w:t>
            </w:r>
          </w:p>
        </w:tc>
        <w:tc>
          <w:tcPr>
            <w:tcW w:w="1088" w:type="dxa"/>
            <w:vAlign w:val="center"/>
            <w:hideMark/>
          </w:tcPr>
          <w:p w14:paraId="68408FD5" w14:textId="5BE66933" w:rsidR="006452BC" w:rsidRPr="0028050A" w:rsidRDefault="006452BC" w:rsidP="004F65A5">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BDC-10</w:t>
            </w:r>
          </w:p>
        </w:tc>
        <w:tc>
          <w:tcPr>
            <w:tcW w:w="586" w:type="dxa"/>
            <w:vAlign w:val="center"/>
          </w:tcPr>
          <w:p w14:paraId="0FDADFEF" w14:textId="4309FE8B"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3.3</w:t>
            </w:r>
          </w:p>
        </w:tc>
        <w:tc>
          <w:tcPr>
            <w:tcW w:w="555" w:type="dxa"/>
            <w:vAlign w:val="center"/>
          </w:tcPr>
          <w:p w14:paraId="5ACD8979" w14:textId="00736EBB"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11</w:t>
            </w:r>
          </w:p>
        </w:tc>
        <w:tc>
          <w:tcPr>
            <w:tcW w:w="1044" w:type="dxa"/>
            <w:vAlign w:val="center"/>
          </w:tcPr>
          <w:p w14:paraId="1A1FC2E6" w14:textId="4FA9478F"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0.1667</w:t>
            </w:r>
          </w:p>
        </w:tc>
        <w:tc>
          <w:tcPr>
            <w:tcW w:w="1028" w:type="dxa"/>
            <w:gridSpan w:val="2"/>
            <w:vAlign w:val="center"/>
          </w:tcPr>
          <w:p w14:paraId="4F84A029" w14:textId="58A3A904"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0.1730</w:t>
            </w:r>
          </w:p>
        </w:tc>
        <w:tc>
          <w:tcPr>
            <w:tcW w:w="1123" w:type="dxa"/>
            <w:gridSpan w:val="3"/>
            <w:vAlign w:val="center"/>
          </w:tcPr>
          <w:p w14:paraId="2E011DFC" w14:textId="2ECC1877"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0.0493</w:t>
            </w:r>
          </w:p>
        </w:tc>
        <w:tc>
          <w:tcPr>
            <w:tcW w:w="1059" w:type="dxa"/>
            <w:vAlign w:val="center"/>
          </w:tcPr>
          <w:p w14:paraId="7BE82542" w14:textId="4396580D"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0.0502</w:t>
            </w:r>
          </w:p>
        </w:tc>
      </w:tr>
      <w:tr w:rsidR="008D63A3" w:rsidRPr="0028050A" w14:paraId="512C0B06" w14:textId="77777777" w:rsidTr="00ED273C">
        <w:trPr>
          <w:trHeight w:val="37"/>
          <w:tblCellSpacing w:w="15" w:type="dxa"/>
          <w:jc w:val="center"/>
        </w:trPr>
        <w:tc>
          <w:tcPr>
            <w:tcW w:w="2207" w:type="dxa"/>
            <w:vMerge/>
          </w:tcPr>
          <w:p w14:paraId="59CAD5E0" w14:textId="77777777" w:rsidR="006452BC" w:rsidRPr="0028050A" w:rsidRDefault="006452BC" w:rsidP="004F65A5">
            <w:pPr>
              <w:spacing w:after="0" w:line="240" w:lineRule="auto"/>
              <w:jc w:val="center"/>
              <w:rPr>
                <w:rFonts w:ascii="Times New Roman" w:hAnsi="Times New Roman" w:cs="Times New Roman"/>
                <w:b/>
                <w:bCs/>
                <w:sz w:val="21"/>
                <w:szCs w:val="21"/>
              </w:rPr>
            </w:pPr>
          </w:p>
        </w:tc>
        <w:tc>
          <w:tcPr>
            <w:tcW w:w="1088" w:type="dxa"/>
            <w:vAlign w:val="center"/>
            <w:hideMark/>
          </w:tcPr>
          <w:p w14:paraId="202E9352" w14:textId="1954804D" w:rsidR="006452BC" w:rsidRPr="0028050A" w:rsidRDefault="006452BC" w:rsidP="004F65A5">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HDBR-4</w:t>
            </w:r>
          </w:p>
        </w:tc>
        <w:tc>
          <w:tcPr>
            <w:tcW w:w="586" w:type="dxa"/>
            <w:vAlign w:val="center"/>
          </w:tcPr>
          <w:p w14:paraId="35D6805D" w14:textId="2F0733DE"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1.4</w:t>
            </w:r>
          </w:p>
        </w:tc>
        <w:tc>
          <w:tcPr>
            <w:tcW w:w="555" w:type="dxa"/>
            <w:vAlign w:val="center"/>
          </w:tcPr>
          <w:p w14:paraId="010745E2" w14:textId="02ECAD75"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12.5</w:t>
            </w:r>
          </w:p>
        </w:tc>
        <w:tc>
          <w:tcPr>
            <w:tcW w:w="1044" w:type="dxa"/>
            <w:vAlign w:val="center"/>
          </w:tcPr>
          <w:p w14:paraId="0F109744" w14:textId="3CD3384B"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0.1880</w:t>
            </w:r>
          </w:p>
        </w:tc>
        <w:tc>
          <w:tcPr>
            <w:tcW w:w="1028" w:type="dxa"/>
            <w:gridSpan w:val="2"/>
            <w:vAlign w:val="center"/>
          </w:tcPr>
          <w:p w14:paraId="0A87CCF8" w14:textId="5589827B"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0.1880</w:t>
            </w:r>
          </w:p>
        </w:tc>
        <w:tc>
          <w:tcPr>
            <w:tcW w:w="1123" w:type="dxa"/>
            <w:gridSpan w:val="3"/>
            <w:vAlign w:val="center"/>
          </w:tcPr>
          <w:p w14:paraId="16CF0D17" w14:textId="00F22D40"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0.0493</w:t>
            </w:r>
          </w:p>
        </w:tc>
        <w:tc>
          <w:tcPr>
            <w:tcW w:w="1059" w:type="dxa"/>
            <w:vAlign w:val="center"/>
          </w:tcPr>
          <w:p w14:paraId="2035F606" w14:textId="283E4E42"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0.0488</w:t>
            </w:r>
          </w:p>
        </w:tc>
      </w:tr>
      <w:tr w:rsidR="008D63A3" w:rsidRPr="0028050A" w14:paraId="63088743" w14:textId="77777777" w:rsidTr="00ED273C">
        <w:trPr>
          <w:trHeight w:val="37"/>
          <w:tblCellSpacing w:w="15" w:type="dxa"/>
          <w:jc w:val="center"/>
        </w:trPr>
        <w:tc>
          <w:tcPr>
            <w:tcW w:w="2207" w:type="dxa"/>
            <w:vMerge/>
          </w:tcPr>
          <w:p w14:paraId="09590B87" w14:textId="77777777" w:rsidR="006452BC" w:rsidRPr="0028050A" w:rsidRDefault="006452BC" w:rsidP="004F65A5">
            <w:pPr>
              <w:spacing w:after="0" w:line="240" w:lineRule="auto"/>
              <w:jc w:val="center"/>
              <w:rPr>
                <w:rFonts w:ascii="Times New Roman" w:hAnsi="Times New Roman" w:cs="Times New Roman"/>
                <w:b/>
                <w:bCs/>
                <w:sz w:val="21"/>
                <w:szCs w:val="21"/>
              </w:rPr>
            </w:pPr>
          </w:p>
        </w:tc>
        <w:tc>
          <w:tcPr>
            <w:tcW w:w="1088" w:type="dxa"/>
            <w:vAlign w:val="center"/>
            <w:hideMark/>
          </w:tcPr>
          <w:p w14:paraId="21AFC846" w14:textId="557BCC4A" w:rsidR="006452BC" w:rsidRPr="0028050A" w:rsidRDefault="006452BC" w:rsidP="004F65A5">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HDBR-58</w:t>
            </w:r>
          </w:p>
        </w:tc>
        <w:tc>
          <w:tcPr>
            <w:tcW w:w="586" w:type="dxa"/>
            <w:vAlign w:val="center"/>
          </w:tcPr>
          <w:p w14:paraId="6FA2F48D" w14:textId="76ACA930" w:rsidR="006452BC" w:rsidRPr="0028050A" w:rsidRDefault="000F5817" w:rsidP="004F65A5">
            <w:pPr>
              <w:spacing w:after="0" w:line="240" w:lineRule="auto"/>
              <w:ind w:leftChars="-51" w:left="-112" w:firstLineChars="24" w:firstLine="50"/>
              <w:jc w:val="center"/>
              <w:rPr>
                <w:rFonts w:ascii="Times New Roman" w:hAnsi="Times New Roman" w:cs="Times New Roman"/>
                <w:sz w:val="21"/>
                <w:szCs w:val="21"/>
              </w:rPr>
            </w:pPr>
            <w:r w:rsidRPr="0028050A">
              <w:rPr>
                <w:rFonts w:ascii="Times New Roman" w:hAnsi="Times New Roman" w:cs="Times New Roman"/>
                <w:sz w:val="21"/>
                <w:szCs w:val="21"/>
              </w:rPr>
              <w:t>1.3</w:t>
            </w:r>
          </w:p>
        </w:tc>
        <w:tc>
          <w:tcPr>
            <w:tcW w:w="555" w:type="dxa"/>
            <w:vAlign w:val="center"/>
          </w:tcPr>
          <w:p w14:paraId="598CBE3B" w14:textId="165016D9"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10.5</w:t>
            </w:r>
          </w:p>
        </w:tc>
        <w:tc>
          <w:tcPr>
            <w:tcW w:w="1044" w:type="dxa"/>
            <w:vAlign w:val="center"/>
          </w:tcPr>
          <w:p w14:paraId="076AC4C3" w14:textId="15ABABE3"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0.1773</w:t>
            </w:r>
          </w:p>
        </w:tc>
        <w:tc>
          <w:tcPr>
            <w:tcW w:w="1028" w:type="dxa"/>
            <w:gridSpan w:val="2"/>
            <w:vAlign w:val="center"/>
          </w:tcPr>
          <w:p w14:paraId="260B32D3" w14:textId="09FB2F84"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0.1780</w:t>
            </w:r>
          </w:p>
        </w:tc>
        <w:tc>
          <w:tcPr>
            <w:tcW w:w="1123" w:type="dxa"/>
            <w:gridSpan w:val="3"/>
            <w:vAlign w:val="center"/>
          </w:tcPr>
          <w:p w14:paraId="16A99528" w14:textId="22FA55C9"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0.0480</w:t>
            </w:r>
          </w:p>
        </w:tc>
        <w:tc>
          <w:tcPr>
            <w:tcW w:w="1059" w:type="dxa"/>
            <w:vAlign w:val="center"/>
          </w:tcPr>
          <w:p w14:paraId="02CBE478" w14:textId="60240659"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w:t>
            </w:r>
            <w:r w:rsidR="00B8384B" w:rsidRPr="0028050A">
              <w:rPr>
                <w:rFonts w:ascii="Times New Roman" w:hAnsi="Times New Roman" w:cs="Times New Roman"/>
                <w:sz w:val="21"/>
                <w:szCs w:val="21"/>
              </w:rPr>
              <w:t>0</w:t>
            </w:r>
            <w:r w:rsidRPr="0028050A">
              <w:rPr>
                <w:rFonts w:ascii="Times New Roman" w:hAnsi="Times New Roman" w:cs="Times New Roman"/>
                <w:sz w:val="21"/>
                <w:szCs w:val="21"/>
              </w:rPr>
              <w:t>487</w:t>
            </w:r>
          </w:p>
        </w:tc>
      </w:tr>
      <w:tr w:rsidR="008D63A3" w:rsidRPr="0028050A" w14:paraId="127316D8" w14:textId="77777777" w:rsidTr="00ED273C">
        <w:trPr>
          <w:trHeight w:val="37"/>
          <w:tblCellSpacing w:w="15" w:type="dxa"/>
          <w:jc w:val="center"/>
        </w:trPr>
        <w:tc>
          <w:tcPr>
            <w:tcW w:w="2207" w:type="dxa"/>
            <w:vMerge/>
          </w:tcPr>
          <w:p w14:paraId="21C480E1" w14:textId="77777777" w:rsidR="006452BC" w:rsidRPr="0028050A" w:rsidRDefault="006452BC" w:rsidP="004F65A5">
            <w:pPr>
              <w:spacing w:after="0" w:line="240" w:lineRule="auto"/>
              <w:jc w:val="center"/>
              <w:rPr>
                <w:rFonts w:ascii="Times New Roman" w:hAnsi="Times New Roman" w:cs="Times New Roman"/>
                <w:b/>
                <w:bCs/>
                <w:sz w:val="21"/>
                <w:szCs w:val="21"/>
              </w:rPr>
            </w:pPr>
          </w:p>
        </w:tc>
        <w:tc>
          <w:tcPr>
            <w:tcW w:w="1088" w:type="dxa"/>
            <w:vAlign w:val="center"/>
            <w:hideMark/>
          </w:tcPr>
          <w:p w14:paraId="593A13F8" w14:textId="381BE8F3" w:rsidR="006452BC" w:rsidRPr="0028050A" w:rsidRDefault="006452BC" w:rsidP="004F65A5">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R-11</w:t>
            </w:r>
          </w:p>
        </w:tc>
        <w:tc>
          <w:tcPr>
            <w:tcW w:w="586" w:type="dxa"/>
            <w:vAlign w:val="center"/>
          </w:tcPr>
          <w:p w14:paraId="241D00E4" w14:textId="0A2A5F87"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3.3</w:t>
            </w:r>
          </w:p>
        </w:tc>
        <w:tc>
          <w:tcPr>
            <w:tcW w:w="555" w:type="dxa"/>
            <w:vAlign w:val="center"/>
          </w:tcPr>
          <w:p w14:paraId="07B7DE9B" w14:textId="42BE264C"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11</w:t>
            </w:r>
          </w:p>
        </w:tc>
        <w:tc>
          <w:tcPr>
            <w:tcW w:w="1044" w:type="dxa"/>
            <w:vAlign w:val="center"/>
          </w:tcPr>
          <w:p w14:paraId="33E3A77E" w14:textId="55ADDE3B"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0.1667</w:t>
            </w:r>
          </w:p>
        </w:tc>
        <w:tc>
          <w:tcPr>
            <w:tcW w:w="1028" w:type="dxa"/>
            <w:gridSpan w:val="2"/>
            <w:vAlign w:val="center"/>
          </w:tcPr>
          <w:p w14:paraId="3F9D55AE" w14:textId="1092102F"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0.1700</w:t>
            </w:r>
          </w:p>
        </w:tc>
        <w:tc>
          <w:tcPr>
            <w:tcW w:w="1123" w:type="dxa"/>
            <w:gridSpan w:val="3"/>
            <w:vAlign w:val="center"/>
          </w:tcPr>
          <w:p w14:paraId="11ECC3F0" w14:textId="78B9BF55"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0.0493</w:t>
            </w:r>
          </w:p>
        </w:tc>
        <w:tc>
          <w:tcPr>
            <w:tcW w:w="1059" w:type="dxa"/>
            <w:vAlign w:val="center"/>
          </w:tcPr>
          <w:p w14:paraId="43258BDB" w14:textId="6861C718" w:rsidR="006452BC" w:rsidRPr="0028050A" w:rsidRDefault="000F5817" w:rsidP="004F65A5">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0.0502</w:t>
            </w:r>
          </w:p>
        </w:tc>
      </w:tr>
      <w:tr w:rsidR="008D63A3" w:rsidRPr="0028050A" w14:paraId="0BD61C3D" w14:textId="77777777" w:rsidTr="00ED273C">
        <w:trPr>
          <w:trHeight w:val="37"/>
          <w:tblCellSpacing w:w="15" w:type="dxa"/>
          <w:jc w:val="center"/>
        </w:trPr>
        <w:tc>
          <w:tcPr>
            <w:tcW w:w="2207" w:type="dxa"/>
            <w:vMerge w:val="restart"/>
          </w:tcPr>
          <w:p w14:paraId="4AA7E389" w14:textId="77777777" w:rsidR="00B8384B" w:rsidRPr="0028050A" w:rsidRDefault="00B8384B" w:rsidP="00B8384B">
            <w:pPr>
              <w:spacing w:after="0" w:line="240" w:lineRule="auto"/>
              <w:jc w:val="center"/>
              <w:rPr>
                <w:rFonts w:ascii="Times New Roman" w:hAnsi="Times New Roman" w:cs="Times New Roman"/>
                <w:b/>
                <w:bCs/>
                <w:i/>
                <w:iCs/>
                <w:sz w:val="21"/>
                <w:szCs w:val="21"/>
              </w:rPr>
            </w:pPr>
            <w:r w:rsidRPr="0028050A">
              <w:rPr>
                <w:rFonts w:ascii="Times New Roman" w:hAnsi="Times New Roman" w:cs="Times New Roman"/>
                <w:b/>
                <w:bCs/>
                <w:sz w:val="21"/>
                <w:szCs w:val="21"/>
              </w:rPr>
              <w:t xml:space="preserve">increasing </w:t>
            </w:r>
            <w:r w:rsidRPr="0028050A">
              <w:rPr>
                <w:rFonts w:ascii="Times New Roman" w:hAnsi="Times New Roman" w:cs="Times New Roman"/>
                <w:b/>
                <w:bCs/>
                <w:i/>
                <w:iCs/>
                <w:sz w:val="21"/>
                <w:szCs w:val="21"/>
              </w:rPr>
              <w:t>A</w:t>
            </w:r>
          </w:p>
          <w:p w14:paraId="77B8AAD3" w14:textId="22680490" w:rsidR="00ED273C" w:rsidRPr="0028050A" w:rsidRDefault="00ED273C" w:rsidP="00B8384B">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w:t>
            </w:r>
            <w:r w:rsidRPr="0028050A">
              <w:rPr>
                <w:rFonts w:ascii="Times New Roman" w:hAnsi="Times New Roman" w:cs="Times New Roman"/>
                <w:sz w:val="21"/>
                <w:szCs w:val="21"/>
              </w:rPr>
              <w:t xml:space="preserve">χ² = 9.1, </w:t>
            </w:r>
            <w:r w:rsidRPr="0028050A">
              <w:rPr>
                <w:rFonts w:ascii="Times New Roman" w:hAnsi="Times New Roman" w:cs="Times New Roman"/>
                <w:i/>
                <w:iCs/>
                <w:sz w:val="21"/>
                <w:szCs w:val="21"/>
              </w:rPr>
              <w:t>r</w:t>
            </w:r>
            <w:r w:rsidRPr="0028050A">
              <w:rPr>
                <w:rFonts w:ascii="Times New Roman" w:hAnsi="Times New Roman" w:cs="Times New Roman"/>
                <w:sz w:val="21"/>
                <w:szCs w:val="21"/>
              </w:rPr>
              <w:t>(</w:t>
            </w:r>
            <w:r w:rsidRPr="0028050A">
              <w:rPr>
                <w:rFonts w:ascii="Times New Roman" w:hAnsi="Times New Roman" w:cs="Times New Roman"/>
                <w:i/>
                <w:iCs/>
                <w:sz w:val="21"/>
                <w:szCs w:val="21"/>
              </w:rPr>
              <w:t>δ</w:t>
            </w:r>
            <w:r w:rsidRPr="0028050A">
              <w:rPr>
                <w:rFonts w:ascii="Times New Roman" w:hAnsi="Times New Roman" w:cs="Times New Roman"/>
                <w:sz w:val="21"/>
                <w:szCs w:val="21"/>
              </w:rPr>
              <w:t xml:space="preserve">) = 0.978, </w:t>
            </w:r>
            <w:r w:rsidRPr="0028050A">
              <w:rPr>
                <w:rFonts w:ascii="Times New Roman" w:hAnsi="Times New Roman" w:cs="Times New Roman"/>
                <w:i/>
                <w:iCs/>
                <w:sz w:val="21"/>
                <w:szCs w:val="21"/>
              </w:rPr>
              <w:t>r</w:t>
            </w:r>
            <w:r w:rsidRPr="0028050A">
              <w:rPr>
                <w:rFonts w:ascii="Times New Roman" w:hAnsi="Times New Roman" w:cs="Times New Roman"/>
                <w:sz w:val="21"/>
                <w:szCs w:val="21"/>
              </w:rPr>
              <w:t>(</w:t>
            </w:r>
            <w:r w:rsidRPr="0028050A">
              <w:rPr>
                <w:rFonts w:ascii="Times New Roman" w:hAnsi="Times New Roman" w:cs="Times New Roman"/>
                <w:i/>
                <w:iCs/>
                <w:sz w:val="21"/>
                <w:szCs w:val="21"/>
              </w:rPr>
              <w:t>θ</w:t>
            </w:r>
            <w:r w:rsidRPr="0028050A">
              <w:rPr>
                <w:rFonts w:ascii="Times New Roman" w:hAnsi="Times New Roman" w:cs="Times New Roman"/>
                <w:sz w:val="21"/>
                <w:szCs w:val="21"/>
              </w:rPr>
              <w:t>) = 0.616</w:t>
            </w:r>
            <w:r w:rsidRPr="0028050A">
              <w:rPr>
                <w:rFonts w:ascii="Times New Roman" w:hAnsi="Times New Roman" w:cs="Times New Roman"/>
                <w:b/>
                <w:bCs/>
                <w:sz w:val="21"/>
                <w:szCs w:val="21"/>
              </w:rPr>
              <w:t>)</w:t>
            </w:r>
          </w:p>
        </w:tc>
        <w:tc>
          <w:tcPr>
            <w:tcW w:w="1088" w:type="dxa"/>
            <w:vAlign w:val="center"/>
          </w:tcPr>
          <w:p w14:paraId="0BA388B7" w14:textId="6D728082" w:rsidR="00B8384B" w:rsidRPr="0028050A" w:rsidRDefault="00B8384B" w:rsidP="00B8384B">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BDC-10</w:t>
            </w:r>
          </w:p>
        </w:tc>
        <w:tc>
          <w:tcPr>
            <w:tcW w:w="586" w:type="dxa"/>
            <w:vAlign w:val="center"/>
          </w:tcPr>
          <w:p w14:paraId="1BC08689" w14:textId="1C0FC884"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3.1</w:t>
            </w:r>
          </w:p>
        </w:tc>
        <w:tc>
          <w:tcPr>
            <w:tcW w:w="555" w:type="dxa"/>
            <w:vAlign w:val="center"/>
          </w:tcPr>
          <w:p w14:paraId="43F5F622" w14:textId="4B88DADF"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11</w:t>
            </w:r>
          </w:p>
        </w:tc>
        <w:tc>
          <w:tcPr>
            <w:tcW w:w="1044" w:type="dxa"/>
            <w:vAlign w:val="center"/>
          </w:tcPr>
          <w:p w14:paraId="4DF05150" w14:textId="135D7ED6"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0.1667</w:t>
            </w:r>
          </w:p>
        </w:tc>
        <w:tc>
          <w:tcPr>
            <w:tcW w:w="1028" w:type="dxa"/>
            <w:gridSpan w:val="2"/>
            <w:vAlign w:val="center"/>
          </w:tcPr>
          <w:p w14:paraId="176C5789" w14:textId="4936F0A5"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0.1730</w:t>
            </w:r>
          </w:p>
        </w:tc>
        <w:tc>
          <w:tcPr>
            <w:tcW w:w="1123" w:type="dxa"/>
            <w:gridSpan w:val="3"/>
            <w:vAlign w:val="center"/>
          </w:tcPr>
          <w:p w14:paraId="3266E4B5" w14:textId="4DE7E9FA"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0.0493</w:t>
            </w:r>
          </w:p>
        </w:tc>
        <w:tc>
          <w:tcPr>
            <w:tcW w:w="1059" w:type="dxa"/>
            <w:vAlign w:val="center"/>
          </w:tcPr>
          <w:p w14:paraId="3060C79A" w14:textId="4A73E9C5"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0.0502</w:t>
            </w:r>
          </w:p>
        </w:tc>
      </w:tr>
      <w:tr w:rsidR="008D63A3" w:rsidRPr="0028050A" w14:paraId="39F4361B" w14:textId="77777777" w:rsidTr="00ED273C">
        <w:trPr>
          <w:trHeight w:val="37"/>
          <w:tblCellSpacing w:w="15" w:type="dxa"/>
          <w:jc w:val="center"/>
        </w:trPr>
        <w:tc>
          <w:tcPr>
            <w:tcW w:w="2207" w:type="dxa"/>
            <w:vMerge/>
          </w:tcPr>
          <w:p w14:paraId="46AC93FE" w14:textId="77777777" w:rsidR="00B8384B" w:rsidRPr="0028050A" w:rsidRDefault="00B8384B" w:rsidP="00B8384B">
            <w:pPr>
              <w:spacing w:after="0" w:line="240" w:lineRule="auto"/>
              <w:jc w:val="center"/>
              <w:rPr>
                <w:rFonts w:ascii="Times New Roman" w:hAnsi="Times New Roman" w:cs="Times New Roman"/>
                <w:b/>
                <w:bCs/>
                <w:sz w:val="21"/>
                <w:szCs w:val="21"/>
              </w:rPr>
            </w:pPr>
          </w:p>
        </w:tc>
        <w:tc>
          <w:tcPr>
            <w:tcW w:w="1088" w:type="dxa"/>
            <w:vAlign w:val="center"/>
          </w:tcPr>
          <w:p w14:paraId="52CC7226" w14:textId="5CB8E5B3" w:rsidR="00B8384B" w:rsidRPr="0028050A" w:rsidRDefault="00B8384B" w:rsidP="00B8384B">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HDBR-4</w:t>
            </w:r>
          </w:p>
        </w:tc>
        <w:tc>
          <w:tcPr>
            <w:tcW w:w="586" w:type="dxa"/>
            <w:vAlign w:val="center"/>
          </w:tcPr>
          <w:p w14:paraId="08440588" w14:textId="57B8B14B"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4.1</w:t>
            </w:r>
          </w:p>
        </w:tc>
        <w:tc>
          <w:tcPr>
            <w:tcW w:w="555" w:type="dxa"/>
            <w:vAlign w:val="center"/>
          </w:tcPr>
          <w:p w14:paraId="3494F132" w14:textId="5545C8B4"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37</w:t>
            </w:r>
          </w:p>
        </w:tc>
        <w:tc>
          <w:tcPr>
            <w:tcW w:w="1044" w:type="dxa"/>
            <w:vAlign w:val="center"/>
          </w:tcPr>
          <w:p w14:paraId="50F5ED3F" w14:textId="6BE5F6F2"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0.1893</w:t>
            </w:r>
          </w:p>
        </w:tc>
        <w:tc>
          <w:tcPr>
            <w:tcW w:w="1028" w:type="dxa"/>
            <w:gridSpan w:val="2"/>
            <w:vAlign w:val="center"/>
          </w:tcPr>
          <w:p w14:paraId="059B5AD0" w14:textId="5BBABD7C"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0.1880</w:t>
            </w:r>
          </w:p>
        </w:tc>
        <w:tc>
          <w:tcPr>
            <w:tcW w:w="1123" w:type="dxa"/>
            <w:gridSpan w:val="3"/>
            <w:vAlign w:val="center"/>
          </w:tcPr>
          <w:p w14:paraId="33F797A2" w14:textId="55080578"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0.0493</w:t>
            </w:r>
          </w:p>
        </w:tc>
        <w:tc>
          <w:tcPr>
            <w:tcW w:w="1059" w:type="dxa"/>
            <w:vAlign w:val="center"/>
          </w:tcPr>
          <w:p w14:paraId="3C80F2ED" w14:textId="5BDC17E3"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0.0488</w:t>
            </w:r>
          </w:p>
        </w:tc>
      </w:tr>
      <w:tr w:rsidR="008D63A3" w:rsidRPr="0028050A" w14:paraId="07EB9C1C" w14:textId="77777777" w:rsidTr="00ED273C">
        <w:trPr>
          <w:trHeight w:val="37"/>
          <w:tblCellSpacing w:w="15" w:type="dxa"/>
          <w:jc w:val="center"/>
        </w:trPr>
        <w:tc>
          <w:tcPr>
            <w:tcW w:w="2207" w:type="dxa"/>
            <w:vMerge/>
          </w:tcPr>
          <w:p w14:paraId="1BD76ACB" w14:textId="77777777" w:rsidR="00B8384B" w:rsidRPr="0028050A" w:rsidRDefault="00B8384B" w:rsidP="00B8384B">
            <w:pPr>
              <w:spacing w:after="0" w:line="240" w:lineRule="auto"/>
              <w:jc w:val="center"/>
              <w:rPr>
                <w:rFonts w:ascii="Times New Roman" w:hAnsi="Times New Roman" w:cs="Times New Roman"/>
                <w:b/>
                <w:bCs/>
                <w:sz w:val="21"/>
                <w:szCs w:val="21"/>
              </w:rPr>
            </w:pPr>
          </w:p>
        </w:tc>
        <w:tc>
          <w:tcPr>
            <w:tcW w:w="1088" w:type="dxa"/>
            <w:vAlign w:val="center"/>
          </w:tcPr>
          <w:p w14:paraId="6904C06D" w14:textId="3C50EDC0" w:rsidR="00B8384B" w:rsidRPr="0028050A" w:rsidRDefault="00B8384B" w:rsidP="00B8384B">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HDBR-58</w:t>
            </w:r>
          </w:p>
        </w:tc>
        <w:tc>
          <w:tcPr>
            <w:tcW w:w="586" w:type="dxa"/>
            <w:vAlign w:val="center"/>
          </w:tcPr>
          <w:p w14:paraId="7656FE0B" w14:textId="75CC0C56"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4.1</w:t>
            </w:r>
          </w:p>
        </w:tc>
        <w:tc>
          <w:tcPr>
            <w:tcW w:w="555" w:type="dxa"/>
            <w:vAlign w:val="center"/>
          </w:tcPr>
          <w:p w14:paraId="025CF425" w14:textId="1517582A"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34</w:t>
            </w:r>
          </w:p>
        </w:tc>
        <w:tc>
          <w:tcPr>
            <w:tcW w:w="1044" w:type="dxa"/>
            <w:vAlign w:val="center"/>
          </w:tcPr>
          <w:p w14:paraId="430EE491" w14:textId="3FB37AA4"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0.1787</w:t>
            </w:r>
          </w:p>
        </w:tc>
        <w:tc>
          <w:tcPr>
            <w:tcW w:w="1028" w:type="dxa"/>
            <w:gridSpan w:val="2"/>
            <w:vAlign w:val="center"/>
          </w:tcPr>
          <w:p w14:paraId="2D636034" w14:textId="26042C32"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0.1780</w:t>
            </w:r>
          </w:p>
        </w:tc>
        <w:tc>
          <w:tcPr>
            <w:tcW w:w="1123" w:type="dxa"/>
            <w:gridSpan w:val="3"/>
            <w:vAlign w:val="center"/>
          </w:tcPr>
          <w:p w14:paraId="586E66FB" w14:textId="2FC6AAC8"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0.0480</w:t>
            </w:r>
          </w:p>
        </w:tc>
        <w:tc>
          <w:tcPr>
            <w:tcW w:w="1059" w:type="dxa"/>
            <w:vAlign w:val="center"/>
          </w:tcPr>
          <w:p w14:paraId="1E719EF3" w14:textId="61147B8B"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0.0487</w:t>
            </w:r>
          </w:p>
        </w:tc>
      </w:tr>
      <w:tr w:rsidR="008D63A3" w:rsidRPr="0028050A" w14:paraId="46449CB6" w14:textId="77777777" w:rsidTr="00ED273C">
        <w:trPr>
          <w:trHeight w:val="37"/>
          <w:tblCellSpacing w:w="15" w:type="dxa"/>
          <w:jc w:val="center"/>
        </w:trPr>
        <w:tc>
          <w:tcPr>
            <w:tcW w:w="2207" w:type="dxa"/>
            <w:vMerge/>
            <w:tcBorders>
              <w:bottom w:val="single" w:sz="4" w:space="0" w:color="auto"/>
            </w:tcBorders>
          </w:tcPr>
          <w:p w14:paraId="5E9238CA" w14:textId="77777777" w:rsidR="00B8384B" w:rsidRPr="0028050A" w:rsidRDefault="00B8384B" w:rsidP="00B8384B">
            <w:pPr>
              <w:spacing w:after="0" w:line="240" w:lineRule="auto"/>
              <w:jc w:val="center"/>
              <w:rPr>
                <w:rFonts w:ascii="Times New Roman" w:hAnsi="Times New Roman" w:cs="Times New Roman"/>
                <w:b/>
                <w:bCs/>
                <w:sz w:val="21"/>
                <w:szCs w:val="21"/>
              </w:rPr>
            </w:pPr>
          </w:p>
        </w:tc>
        <w:tc>
          <w:tcPr>
            <w:tcW w:w="1088" w:type="dxa"/>
            <w:tcBorders>
              <w:bottom w:val="single" w:sz="4" w:space="0" w:color="auto"/>
            </w:tcBorders>
            <w:vAlign w:val="center"/>
          </w:tcPr>
          <w:p w14:paraId="557ABD03" w14:textId="07BDC3E8" w:rsidR="00B8384B" w:rsidRPr="0028050A" w:rsidRDefault="00B8384B" w:rsidP="00B8384B">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R-11</w:t>
            </w:r>
          </w:p>
        </w:tc>
        <w:tc>
          <w:tcPr>
            <w:tcW w:w="586" w:type="dxa"/>
            <w:tcBorders>
              <w:bottom w:val="single" w:sz="4" w:space="0" w:color="auto"/>
            </w:tcBorders>
            <w:vAlign w:val="center"/>
          </w:tcPr>
          <w:p w14:paraId="60B1F900" w14:textId="6E8686C3"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3.3</w:t>
            </w:r>
          </w:p>
        </w:tc>
        <w:tc>
          <w:tcPr>
            <w:tcW w:w="555" w:type="dxa"/>
            <w:tcBorders>
              <w:bottom w:val="single" w:sz="4" w:space="0" w:color="auto"/>
            </w:tcBorders>
            <w:vAlign w:val="center"/>
          </w:tcPr>
          <w:p w14:paraId="26AA57D5" w14:textId="38AFFDB5"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11</w:t>
            </w:r>
          </w:p>
        </w:tc>
        <w:tc>
          <w:tcPr>
            <w:tcW w:w="1044" w:type="dxa"/>
            <w:tcBorders>
              <w:bottom w:val="single" w:sz="4" w:space="0" w:color="auto"/>
            </w:tcBorders>
            <w:vAlign w:val="center"/>
          </w:tcPr>
          <w:p w14:paraId="6FF85041" w14:textId="084A5059"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0.1667</w:t>
            </w:r>
          </w:p>
        </w:tc>
        <w:tc>
          <w:tcPr>
            <w:tcW w:w="1028" w:type="dxa"/>
            <w:gridSpan w:val="2"/>
            <w:tcBorders>
              <w:bottom w:val="single" w:sz="4" w:space="0" w:color="auto"/>
            </w:tcBorders>
            <w:vAlign w:val="center"/>
          </w:tcPr>
          <w:p w14:paraId="242BD190" w14:textId="09202E18"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0.1700</w:t>
            </w:r>
          </w:p>
        </w:tc>
        <w:tc>
          <w:tcPr>
            <w:tcW w:w="1123" w:type="dxa"/>
            <w:gridSpan w:val="3"/>
            <w:tcBorders>
              <w:bottom w:val="single" w:sz="4" w:space="0" w:color="auto"/>
            </w:tcBorders>
            <w:vAlign w:val="center"/>
          </w:tcPr>
          <w:p w14:paraId="40135635" w14:textId="73927A7E"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0.0493</w:t>
            </w:r>
          </w:p>
        </w:tc>
        <w:tc>
          <w:tcPr>
            <w:tcW w:w="1059" w:type="dxa"/>
            <w:tcBorders>
              <w:bottom w:val="single" w:sz="4" w:space="0" w:color="auto"/>
            </w:tcBorders>
            <w:vAlign w:val="center"/>
          </w:tcPr>
          <w:p w14:paraId="40DF0160" w14:textId="35F0561A" w:rsidR="00B8384B" w:rsidRPr="0028050A" w:rsidRDefault="00B8384B" w:rsidP="00B8384B">
            <w:pPr>
              <w:spacing w:after="0" w:line="240" w:lineRule="auto"/>
              <w:jc w:val="center"/>
              <w:rPr>
                <w:rFonts w:ascii="Times New Roman" w:hAnsi="Times New Roman" w:cs="Times New Roman"/>
                <w:sz w:val="21"/>
                <w:szCs w:val="21"/>
              </w:rPr>
            </w:pPr>
            <w:r w:rsidRPr="0028050A">
              <w:rPr>
                <w:rFonts w:ascii="Times New Roman" w:hAnsi="Times New Roman" w:cs="Times New Roman"/>
                <w:sz w:val="21"/>
                <w:szCs w:val="21"/>
              </w:rPr>
              <w:t>0.0502</w:t>
            </w:r>
          </w:p>
        </w:tc>
      </w:tr>
    </w:tbl>
    <w:p w14:paraId="55E62792" w14:textId="5DF46B6D" w:rsidR="00912E3F" w:rsidRPr="0028050A" w:rsidRDefault="008D63A3" w:rsidP="00912E3F">
      <w:pPr>
        <w:jc w:val="center"/>
        <w:rPr>
          <w:rFonts w:ascii="Times New Roman" w:hAnsi="Times New Roman" w:cs="Times New Roman"/>
        </w:rPr>
      </w:pPr>
      <w:r w:rsidRPr="0028050A">
        <w:rPr>
          <w:rFonts w:ascii="Times New Roman" w:hAnsi="Times New Roman" w:cs="Times New Roman"/>
          <w:noProof/>
          <w:sz w:val="21"/>
          <w:szCs w:val="21"/>
        </w:rPr>
        <w:drawing>
          <wp:inline distT="0" distB="0" distL="0" distR="0" wp14:anchorId="4B588B2D" wp14:editId="356362BA">
            <wp:extent cx="4043409" cy="3617149"/>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43409" cy="3617149"/>
                    </a:xfrm>
                    <a:prstGeom prst="rect">
                      <a:avLst/>
                    </a:prstGeom>
                  </pic:spPr>
                </pic:pic>
              </a:graphicData>
            </a:graphic>
          </wp:inline>
        </w:drawing>
      </w:r>
    </w:p>
    <w:p w14:paraId="044A8708" w14:textId="62747062" w:rsidR="008D63A3" w:rsidRPr="00A530C8" w:rsidRDefault="008D63A3" w:rsidP="002C2F1A">
      <w:pPr>
        <w:rPr>
          <w:rFonts w:ascii="Times New Roman" w:eastAsia="宋体" w:hAnsi="Times New Roman" w:cs="Times New Roman"/>
          <w:bCs/>
          <w:sz w:val="20"/>
          <w:szCs w:val="20"/>
        </w:rPr>
      </w:pPr>
      <w:r w:rsidRPr="00A530C8">
        <w:rPr>
          <w:rFonts w:ascii="Times New Roman" w:eastAsia="宋体" w:hAnsi="Times New Roman" w:cs="Times New Roman"/>
          <w:b/>
        </w:rPr>
        <w:t>Figure S</w:t>
      </w:r>
      <w:r w:rsidR="00A530C8" w:rsidRPr="00A530C8">
        <w:rPr>
          <w:rFonts w:ascii="Times New Roman" w:eastAsia="宋体" w:hAnsi="Times New Roman" w:cs="Times New Roman" w:hint="eastAsia"/>
          <w:b/>
        </w:rPr>
        <w:t>8</w:t>
      </w:r>
      <w:r w:rsidRPr="00A530C8">
        <w:rPr>
          <w:rFonts w:ascii="Times New Roman" w:eastAsia="宋体" w:hAnsi="Times New Roman" w:cs="Times New Roman"/>
          <w:b/>
        </w:rPr>
        <w:t>.</w:t>
      </w:r>
      <w:r w:rsidRPr="0028050A">
        <w:rPr>
          <w:rFonts w:ascii="Times New Roman" w:eastAsia="宋体" w:hAnsi="Times New Roman" w:cs="Times New Roman"/>
          <w:bCs/>
        </w:rPr>
        <w:t xml:space="preserve"> </w:t>
      </w:r>
      <w:r w:rsidRPr="00A530C8">
        <w:rPr>
          <w:rFonts w:ascii="Times New Roman" w:eastAsia="宋体" w:hAnsi="Times New Roman" w:cs="Times New Roman"/>
          <w:bCs/>
          <w:sz w:val="20"/>
          <w:szCs w:val="20"/>
        </w:rPr>
        <w:t>Jansen-</w:t>
      </w:r>
      <w:proofErr w:type="spellStart"/>
      <w:r w:rsidRPr="00A530C8">
        <w:rPr>
          <w:rFonts w:ascii="Times New Roman" w:eastAsia="宋体" w:hAnsi="Times New Roman" w:cs="Times New Roman"/>
          <w:bCs/>
          <w:sz w:val="20"/>
          <w:szCs w:val="20"/>
        </w:rPr>
        <w:t>Rit</w:t>
      </w:r>
      <w:proofErr w:type="spellEnd"/>
      <w:r w:rsidRPr="00A530C8">
        <w:rPr>
          <w:rFonts w:ascii="Times New Roman" w:eastAsia="宋体" w:hAnsi="Times New Roman" w:cs="Times New Roman"/>
          <w:bCs/>
          <w:sz w:val="20"/>
          <w:szCs w:val="20"/>
        </w:rPr>
        <w:t xml:space="preserve"> neural mass modeling of ACW across HDBR phases. (A) Simulated ACW-δ and ACW-θ as a function of </w:t>
      </w:r>
      <w:r w:rsidR="00DB2A2A" w:rsidRPr="00A530C8">
        <w:rPr>
          <w:rFonts w:ascii="Times New Roman" w:eastAsia="宋体" w:hAnsi="Times New Roman" w:cs="Times New Roman"/>
          <w:bCs/>
          <w:sz w:val="20"/>
          <w:szCs w:val="20"/>
        </w:rPr>
        <w:t>gain</w:t>
      </w:r>
      <w:r w:rsidR="00305F55" w:rsidRPr="00A530C8">
        <w:rPr>
          <w:rFonts w:ascii="Times New Roman" w:eastAsia="宋体" w:hAnsi="Times New Roman" w:cs="Times New Roman"/>
          <w:bCs/>
          <w:sz w:val="20"/>
          <w:szCs w:val="20"/>
        </w:rPr>
        <w:t xml:space="preserve"> constant</w:t>
      </w:r>
      <w:r w:rsidRPr="00A530C8">
        <w:rPr>
          <w:rFonts w:ascii="Times New Roman" w:eastAsia="宋体" w:hAnsi="Times New Roman" w:cs="Times New Roman"/>
          <w:bCs/>
          <w:sz w:val="20"/>
          <w:szCs w:val="20"/>
        </w:rPr>
        <w:t xml:space="preserve"> parameters. (B) Phase-specific distributions of optimal (</w:t>
      </w:r>
      <w:r w:rsidRPr="00A530C8">
        <w:rPr>
          <w:rFonts w:ascii="Times New Roman" w:eastAsia="宋体" w:hAnsi="Times New Roman" w:cs="Times New Roman"/>
          <w:bCs/>
          <w:i/>
          <w:iCs/>
          <w:sz w:val="20"/>
          <w:szCs w:val="20"/>
        </w:rPr>
        <w:t>A</w:t>
      </w:r>
      <w:r w:rsidRPr="00A530C8">
        <w:rPr>
          <w:rFonts w:ascii="Times New Roman" w:eastAsia="宋体" w:hAnsi="Times New Roman" w:cs="Times New Roman"/>
          <w:bCs/>
          <w:sz w:val="20"/>
          <w:szCs w:val="20"/>
        </w:rPr>
        <w:t xml:space="preserve">, </w:t>
      </w:r>
      <w:r w:rsidRPr="00A530C8">
        <w:rPr>
          <w:rFonts w:ascii="Times New Roman" w:eastAsia="宋体" w:hAnsi="Times New Roman" w:cs="Times New Roman"/>
          <w:bCs/>
          <w:i/>
          <w:iCs/>
          <w:sz w:val="20"/>
          <w:szCs w:val="20"/>
        </w:rPr>
        <w:t>B</w:t>
      </w:r>
      <w:r w:rsidRPr="00A530C8">
        <w:rPr>
          <w:rFonts w:ascii="Times New Roman" w:eastAsia="宋体" w:hAnsi="Times New Roman" w:cs="Times New Roman"/>
          <w:bCs/>
          <w:sz w:val="20"/>
          <w:szCs w:val="20"/>
        </w:rPr>
        <w:t>) parameter pairs for decreasing model (left: ACW-δ; middle: ACW-θ), and simulated ACW-δ using optimal parameters across four phases (right). (C) Phase-specific distributions of optimal (</w:t>
      </w:r>
      <w:r w:rsidRPr="00A530C8">
        <w:rPr>
          <w:rFonts w:ascii="Times New Roman" w:eastAsia="宋体" w:hAnsi="Times New Roman" w:cs="Times New Roman"/>
          <w:bCs/>
          <w:i/>
          <w:iCs/>
          <w:sz w:val="20"/>
          <w:szCs w:val="20"/>
        </w:rPr>
        <w:t>A</w:t>
      </w:r>
      <w:r w:rsidRPr="00A530C8">
        <w:rPr>
          <w:rFonts w:ascii="Times New Roman" w:eastAsia="宋体" w:hAnsi="Times New Roman" w:cs="Times New Roman"/>
          <w:bCs/>
          <w:sz w:val="20"/>
          <w:szCs w:val="20"/>
        </w:rPr>
        <w:t xml:space="preserve">, </w:t>
      </w:r>
      <w:r w:rsidRPr="00A530C8">
        <w:rPr>
          <w:rFonts w:ascii="Times New Roman" w:eastAsia="宋体" w:hAnsi="Times New Roman" w:cs="Times New Roman"/>
          <w:bCs/>
          <w:i/>
          <w:iCs/>
          <w:sz w:val="20"/>
          <w:szCs w:val="20"/>
        </w:rPr>
        <w:t>B</w:t>
      </w:r>
      <w:r w:rsidRPr="00A530C8">
        <w:rPr>
          <w:rFonts w:ascii="Times New Roman" w:eastAsia="宋体" w:hAnsi="Times New Roman" w:cs="Times New Roman"/>
          <w:bCs/>
          <w:sz w:val="20"/>
          <w:szCs w:val="20"/>
        </w:rPr>
        <w:t xml:space="preserve">) parameter pairs for </w:t>
      </w:r>
      <w:r w:rsidR="00F96691" w:rsidRPr="00A530C8">
        <w:rPr>
          <w:rFonts w:ascii="Times New Roman" w:eastAsia="宋体" w:hAnsi="Times New Roman" w:cs="Times New Roman"/>
          <w:bCs/>
          <w:sz w:val="20"/>
          <w:szCs w:val="20"/>
        </w:rPr>
        <w:t xml:space="preserve">increasing </w:t>
      </w:r>
      <w:r w:rsidRPr="00A530C8">
        <w:rPr>
          <w:rFonts w:ascii="Times New Roman" w:eastAsia="宋体" w:hAnsi="Times New Roman" w:cs="Times New Roman"/>
          <w:bCs/>
          <w:sz w:val="20"/>
          <w:szCs w:val="20"/>
        </w:rPr>
        <w:t>model (left: ACW-δ; middle: ACW-θ), and simulated ACW-δ using optimal parameters across four phases (right).</w:t>
      </w:r>
    </w:p>
    <w:p w14:paraId="27FDCFFA" w14:textId="4E3E8DF1" w:rsidR="00132755" w:rsidRPr="0028050A" w:rsidRDefault="00132755" w:rsidP="00132755">
      <w:pPr>
        <w:spacing w:before="160"/>
        <w:rPr>
          <w:rFonts w:ascii="Times New Roman" w:eastAsia="宋体" w:hAnsi="Times New Roman" w:cs="Times New Roman"/>
          <w:b/>
        </w:rPr>
      </w:pPr>
      <w:r w:rsidRPr="0028050A">
        <w:rPr>
          <w:rFonts w:ascii="Times New Roman" w:eastAsia="宋体" w:hAnsi="Times New Roman" w:cs="Times New Roman"/>
          <w:bCs/>
          <w:sz w:val="24"/>
        </w:rPr>
        <w:t xml:space="preserve">For the rate constant model, the best fitting solutions reached </w:t>
      </w:r>
      <w:r w:rsidRPr="0028050A">
        <w:rPr>
          <w:rFonts w:ascii="Times New Roman" w:hAnsi="Times New Roman" w:cs="Times New Roman"/>
          <w:sz w:val="24"/>
        </w:rPr>
        <w:t>χ² = 6.6 for the deceasing trajectory and χ² = 6.</w:t>
      </w:r>
      <w:r w:rsidR="0081050C" w:rsidRPr="0028050A">
        <w:rPr>
          <w:rFonts w:ascii="Times New Roman" w:hAnsi="Times New Roman" w:cs="Times New Roman"/>
          <w:sz w:val="24"/>
        </w:rPr>
        <w:t>0</w:t>
      </w:r>
      <w:r w:rsidRPr="0028050A">
        <w:rPr>
          <w:rFonts w:ascii="Times New Roman" w:hAnsi="Times New Roman" w:cs="Times New Roman"/>
          <w:sz w:val="24"/>
        </w:rPr>
        <w:t xml:space="preserve"> for the increasing trajectories. Multiple (</w:t>
      </w:r>
      <w:r w:rsidR="00B4134D" w:rsidRPr="0028050A">
        <w:rPr>
          <w:rFonts w:ascii="Times New Roman" w:hAnsi="Times New Roman" w:cs="Times New Roman"/>
          <w:i/>
          <w:iCs/>
          <w:sz w:val="24"/>
        </w:rPr>
        <w:t>a</w:t>
      </w:r>
      <w:r w:rsidRPr="0028050A">
        <w:rPr>
          <w:rFonts w:ascii="Times New Roman" w:hAnsi="Times New Roman" w:cs="Times New Roman"/>
          <w:sz w:val="24"/>
        </w:rPr>
        <w:t xml:space="preserve">, </w:t>
      </w:r>
      <w:r w:rsidR="00B4134D" w:rsidRPr="0028050A">
        <w:rPr>
          <w:rFonts w:ascii="Times New Roman" w:hAnsi="Times New Roman" w:cs="Times New Roman"/>
          <w:i/>
          <w:iCs/>
          <w:sz w:val="24"/>
        </w:rPr>
        <w:t>b</w:t>
      </w:r>
      <w:r w:rsidRPr="0028050A">
        <w:rPr>
          <w:rFonts w:ascii="Times New Roman" w:hAnsi="Times New Roman" w:cs="Times New Roman"/>
          <w:sz w:val="24"/>
        </w:rPr>
        <w:t xml:space="preserve">) </w:t>
      </w:r>
      <w:r w:rsidRPr="0028050A">
        <w:rPr>
          <w:rFonts w:ascii="Times New Roman" w:hAnsi="Times New Roman" w:cs="Times New Roman"/>
          <w:sz w:val="24"/>
        </w:rPr>
        <w:lastRenderedPageBreak/>
        <w:t xml:space="preserve">combinations produced equivalent χ² scores, only one example trajectory was listed in </w:t>
      </w:r>
      <w:r w:rsidRPr="0028050A">
        <w:rPr>
          <w:rFonts w:ascii="Times New Roman" w:eastAsia="宋体" w:hAnsi="Times New Roman" w:cs="Times New Roman"/>
          <w:bCs/>
          <w:sz w:val="24"/>
        </w:rPr>
        <w:t>Table S</w:t>
      </w:r>
      <w:r w:rsidR="00B17DB3" w:rsidRPr="0028050A">
        <w:rPr>
          <w:rFonts w:ascii="Times New Roman" w:eastAsia="宋体" w:hAnsi="Times New Roman" w:cs="Times New Roman"/>
          <w:bCs/>
          <w:sz w:val="24"/>
        </w:rPr>
        <w:t>4</w:t>
      </w:r>
      <w:r w:rsidRPr="0028050A">
        <w:rPr>
          <w:rFonts w:ascii="Times New Roman" w:eastAsia="宋体" w:hAnsi="Times New Roman" w:cs="Times New Roman"/>
          <w:bCs/>
          <w:sz w:val="24"/>
        </w:rPr>
        <w:t xml:space="preserve"> and Fig. S</w:t>
      </w:r>
      <w:r w:rsidR="00B17DB3" w:rsidRPr="0028050A">
        <w:rPr>
          <w:rFonts w:ascii="Times New Roman" w:eastAsia="宋体" w:hAnsi="Times New Roman" w:cs="Times New Roman"/>
          <w:bCs/>
          <w:sz w:val="24"/>
        </w:rPr>
        <w:t xml:space="preserve">4. </w:t>
      </w:r>
    </w:p>
    <w:p w14:paraId="389CEEC1" w14:textId="6D123C5E" w:rsidR="00AC2281" w:rsidRPr="00A530C8" w:rsidRDefault="00AC2281" w:rsidP="001F219E">
      <w:pPr>
        <w:spacing w:after="0"/>
        <w:jc w:val="center"/>
        <w:rPr>
          <w:rFonts w:ascii="Times New Roman" w:eastAsia="宋体" w:hAnsi="Times New Roman" w:cs="Times New Roman"/>
          <w:bCs/>
        </w:rPr>
      </w:pPr>
      <w:r w:rsidRPr="0028050A">
        <w:rPr>
          <w:rFonts w:ascii="Times New Roman" w:eastAsia="宋体" w:hAnsi="Times New Roman" w:cs="Times New Roman"/>
          <w:b/>
        </w:rPr>
        <w:t>Table S</w:t>
      </w:r>
      <w:r w:rsidR="009723DF" w:rsidRPr="0028050A">
        <w:rPr>
          <w:rFonts w:ascii="Times New Roman" w:eastAsia="宋体" w:hAnsi="Times New Roman" w:cs="Times New Roman"/>
          <w:b/>
        </w:rPr>
        <w:t>4.</w:t>
      </w:r>
      <w:r w:rsidRPr="0028050A">
        <w:rPr>
          <w:rFonts w:ascii="Times New Roman" w:hAnsi="Times New Roman" w:cs="Times New Roman"/>
        </w:rPr>
        <w:t xml:space="preserve"> </w:t>
      </w:r>
      <w:r w:rsidRPr="00A530C8">
        <w:rPr>
          <w:rFonts w:ascii="Times New Roman" w:eastAsia="宋体" w:hAnsi="Times New Roman" w:cs="Times New Roman"/>
          <w:bCs/>
        </w:rPr>
        <w:t>Best-fitting parameter trajectory</w:t>
      </w:r>
      <w:r w:rsidR="006C0437" w:rsidRPr="00A530C8">
        <w:rPr>
          <w:rFonts w:ascii="Times New Roman" w:eastAsia="宋体" w:hAnsi="Times New Roman" w:cs="Times New Roman"/>
          <w:bCs/>
        </w:rPr>
        <w:t xml:space="preserve"> for the coarse rate</w:t>
      </w:r>
      <w:r w:rsidR="00305F55" w:rsidRPr="00A530C8">
        <w:rPr>
          <w:rFonts w:ascii="Times New Roman" w:eastAsia="宋体" w:hAnsi="Times New Roman" w:cs="Times New Roman"/>
          <w:bCs/>
        </w:rPr>
        <w:t xml:space="preserve"> constant</w:t>
      </w:r>
      <w:r w:rsidR="006C0437" w:rsidRPr="00A530C8">
        <w:rPr>
          <w:rFonts w:ascii="Times New Roman" w:eastAsia="宋体" w:hAnsi="Times New Roman" w:cs="Times New Roman"/>
          <w:bCs/>
        </w:rPr>
        <w:t xml:space="preserve"> model</w:t>
      </w:r>
    </w:p>
    <w:tbl>
      <w:tblPr>
        <w:tblW w:w="8960" w:type="dxa"/>
        <w:jc w:val="center"/>
        <w:tblCellSpacing w:w="15" w:type="dxa"/>
        <w:tblCellMar>
          <w:top w:w="15" w:type="dxa"/>
          <w:left w:w="15" w:type="dxa"/>
          <w:bottom w:w="15" w:type="dxa"/>
          <w:right w:w="15" w:type="dxa"/>
        </w:tblCellMar>
        <w:tblLook w:val="04A0" w:firstRow="1" w:lastRow="0" w:firstColumn="1" w:lastColumn="0" w:noHBand="0" w:noVBand="1"/>
      </w:tblPr>
      <w:tblGrid>
        <w:gridCol w:w="2252"/>
        <w:gridCol w:w="1118"/>
        <w:gridCol w:w="616"/>
        <w:gridCol w:w="585"/>
        <w:gridCol w:w="1074"/>
        <w:gridCol w:w="224"/>
        <w:gridCol w:w="834"/>
        <w:gridCol w:w="152"/>
        <w:gridCol w:w="971"/>
        <w:gridCol w:w="30"/>
        <w:gridCol w:w="1104"/>
      </w:tblGrid>
      <w:tr w:rsidR="00A4610C" w:rsidRPr="0028050A" w14:paraId="38AA5A3E" w14:textId="77777777" w:rsidTr="00B953D2">
        <w:trPr>
          <w:trHeight w:val="110"/>
          <w:tblHeader/>
          <w:tblCellSpacing w:w="15" w:type="dxa"/>
          <w:jc w:val="center"/>
        </w:trPr>
        <w:tc>
          <w:tcPr>
            <w:tcW w:w="2207" w:type="dxa"/>
            <w:tcBorders>
              <w:top w:val="single" w:sz="4" w:space="0" w:color="auto"/>
            </w:tcBorders>
          </w:tcPr>
          <w:p w14:paraId="7B02690C" w14:textId="77777777" w:rsidR="00A4610C" w:rsidRPr="0028050A" w:rsidRDefault="00A4610C" w:rsidP="00B71C3B">
            <w:pPr>
              <w:spacing w:after="0" w:line="240" w:lineRule="auto"/>
              <w:jc w:val="center"/>
              <w:rPr>
                <w:rFonts w:ascii="Times New Roman" w:hAnsi="Times New Roman" w:cs="Times New Roman"/>
                <w:b/>
                <w:bCs/>
                <w:sz w:val="21"/>
                <w:szCs w:val="21"/>
              </w:rPr>
            </w:pPr>
          </w:p>
        </w:tc>
        <w:tc>
          <w:tcPr>
            <w:tcW w:w="1088" w:type="dxa"/>
            <w:vMerge w:val="restart"/>
            <w:tcBorders>
              <w:top w:val="single" w:sz="4" w:space="0" w:color="auto"/>
            </w:tcBorders>
            <w:vAlign w:val="center"/>
            <w:hideMark/>
          </w:tcPr>
          <w:p w14:paraId="7F6AE4E5" w14:textId="0B8150B8" w:rsidR="00A4610C" w:rsidRPr="0028050A" w:rsidRDefault="00A4610C" w:rsidP="00B71C3B">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Phase</w:t>
            </w:r>
          </w:p>
        </w:tc>
        <w:tc>
          <w:tcPr>
            <w:tcW w:w="586" w:type="dxa"/>
            <w:vMerge w:val="restart"/>
            <w:tcBorders>
              <w:top w:val="single" w:sz="4" w:space="0" w:color="auto"/>
            </w:tcBorders>
            <w:vAlign w:val="center"/>
            <w:hideMark/>
          </w:tcPr>
          <w:p w14:paraId="42DC1210" w14:textId="77777777" w:rsidR="00A4610C" w:rsidRPr="0028050A" w:rsidRDefault="00A4610C" w:rsidP="00B71C3B">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i/>
                <w:iCs/>
                <w:sz w:val="21"/>
                <w:szCs w:val="21"/>
              </w:rPr>
              <w:t>a</w:t>
            </w:r>
            <w:r w:rsidRPr="0028050A">
              <w:rPr>
                <w:rFonts w:ascii="Times New Roman" w:hAnsi="Times New Roman" w:cs="Times New Roman"/>
                <w:b/>
                <w:bCs/>
                <w:sz w:val="21"/>
                <w:szCs w:val="21"/>
              </w:rPr>
              <w:t xml:space="preserve"> (s</w:t>
            </w:r>
            <w:r w:rsidRPr="0028050A">
              <w:rPr>
                <w:rFonts w:ascii="Times New Roman" w:eastAsia="MS Gothic" w:hAnsi="Times New Roman" w:cs="Times New Roman"/>
                <w:b/>
                <w:bCs/>
                <w:sz w:val="21"/>
                <w:szCs w:val="21"/>
              </w:rPr>
              <w:t>⁻</w:t>
            </w:r>
            <w:r w:rsidRPr="0028050A">
              <w:rPr>
                <w:rFonts w:ascii="Times New Roman" w:eastAsia="等线" w:hAnsi="Times New Roman" w:cs="Times New Roman"/>
                <w:b/>
                <w:bCs/>
                <w:sz w:val="21"/>
                <w:szCs w:val="21"/>
              </w:rPr>
              <w:t>¹</w:t>
            </w:r>
            <w:r w:rsidRPr="0028050A">
              <w:rPr>
                <w:rFonts w:ascii="Times New Roman" w:hAnsi="Times New Roman" w:cs="Times New Roman"/>
                <w:b/>
                <w:bCs/>
                <w:sz w:val="21"/>
                <w:szCs w:val="21"/>
              </w:rPr>
              <w:t>)</w:t>
            </w:r>
          </w:p>
        </w:tc>
        <w:tc>
          <w:tcPr>
            <w:tcW w:w="555" w:type="dxa"/>
            <w:vMerge w:val="restart"/>
            <w:tcBorders>
              <w:top w:val="single" w:sz="4" w:space="0" w:color="auto"/>
            </w:tcBorders>
            <w:vAlign w:val="center"/>
            <w:hideMark/>
          </w:tcPr>
          <w:p w14:paraId="0FADC6CF" w14:textId="77777777" w:rsidR="00A4610C" w:rsidRPr="0028050A" w:rsidRDefault="00A4610C" w:rsidP="00B71C3B">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i/>
                <w:iCs/>
                <w:sz w:val="21"/>
                <w:szCs w:val="21"/>
              </w:rPr>
              <w:t>b</w:t>
            </w:r>
            <w:r w:rsidRPr="0028050A">
              <w:rPr>
                <w:rFonts w:ascii="Times New Roman" w:hAnsi="Times New Roman" w:cs="Times New Roman"/>
                <w:b/>
                <w:bCs/>
                <w:sz w:val="21"/>
                <w:szCs w:val="21"/>
              </w:rPr>
              <w:t xml:space="preserve"> (s</w:t>
            </w:r>
            <w:r w:rsidRPr="0028050A">
              <w:rPr>
                <w:rFonts w:ascii="Times New Roman" w:eastAsia="MS Gothic" w:hAnsi="Times New Roman" w:cs="Times New Roman"/>
                <w:b/>
                <w:bCs/>
                <w:sz w:val="21"/>
                <w:szCs w:val="21"/>
              </w:rPr>
              <w:t>⁻</w:t>
            </w:r>
            <w:r w:rsidRPr="0028050A">
              <w:rPr>
                <w:rFonts w:ascii="Times New Roman" w:eastAsia="等线" w:hAnsi="Times New Roman" w:cs="Times New Roman"/>
                <w:b/>
                <w:bCs/>
                <w:sz w:val="21"/>
                <w:szCs w:val="21"/>
              </w:rPr>
              <w:t>¹</w:t>
            </w:r>
            <w:r w:rsidRPr="0028050A">
              <w:rPr>
                <w:rFonts w:ascii="Times New Roman" w:hAnsi="Times New Roman" w:cs="Times New Roman"/>
                <w:b/>
                <w:bCs/>
                <w:sz w:val="21"/>
                <w:szCs w:val="21"/>
              </w:rPr>
              <w:t>)</w:t>
            </w:r>
          </w:p>
        </w:tc>
        <w:tc>
          <w:tcPr>
            <w:tcW w:w="2254" w:type="dxa"/>
            <w:gridSpan w:val="4"/>
            <w:tcBorders>
              <w:top w:val="single" w:sz="4" w:space="0" w:color="auto"/>
            </w:tcBorders>
            <w:vAlign w:val="center"/>
            <w:hideMark/>
          </w:tcPr>
          <w:p w14:paraId="546D3618" w14:textId="6784E109" w:rsidR="00A4610C" w:rsidRPr="0028050A" w:rsidRDefault="00A4610C" w:rsidP="00B71C3B">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ACW-δ (s)</w:t>
            </w:r>
          </w:p>
        </w:tc>
        <w:tc>
          <w:tcPr>
            <w:tcW w:w="2060" w:type="dxa"/>
            <w:gridSpan w:val="3"/>
            <w:tcBorders>
              <w:top w:val="single" w:sz="4" w:space="0" w:color="auto"/>
            </w:tcBorders>
            <w:vAlign w:val="center"/>
          </w:tcPr>
          <w:p w14:paraId="0DD82905" w14:textId="699E34F8" w:rsidR="00A4610C" w:rsidRPr="0028050A" w:rsidRDefault="00A4610C" w:rsidP="00B71C3B">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ACW-θ (s)</w:t>
            </w:r>
          </w:p>
        </w:tc>
      </w:tr>
      <w:tr w:rsidR="00A4610C" w:rsidRPr="0028050A" w14:paraId="27A3870A" w14:textId="77777777" w:rsidTr="00B953D2">
        <w:trPr>
          <w:trHeight w:val="38"/>
          <w:tblHeader/>
          <w:tblCellSpacing w:w="15" w:type="dxa"/>
          <w:jc w:val="center"/>
        </w:trPr>
        <w:tc>
          <w:tcPr>
            <w:tcW w:w="2207" w:type="dxa"/>
            <w:tcBorders>
              <w:bottom w:val="single" w:sz="4" w:space="0" w:color="auto"/>
            </w:tcBorders>
          </w:tcPr>
          <w:p w14:paraId="565645EC" w14:textId="77777777" w:rsidR="00A4610C" w:rsidRPr="0028050A" w:rsidRDefault="00A4610C" w:rsidP="00B71C3B">
            <w:pPr>
              <w:spacing w:after="0" w:line="240" w:lineRule="auto"/>
              <w:jc w:val="center"/>
              <w:rPr>
                <w:rFonts w:ascii="Times New Roman" w:hAnsi="Times New Roman" w:cs="Times New Roman"/>
                <w:b/>
                <w:bCs/>
                <w:sz w:val="21"/>
                <w:szCs w:val="21"/>
              </w:rPr>
            </w:pPr>
          </w:p>
        </w:tc>
        <w:tc>
          <w:tcPr>
            <w:tcW w:w="1088" w:type="dxa"/>
            <w:vMerge/>
            <w:tcBorders>
              <w:bottom w:val="single" w:sz="4" w:space="0" w:color="auto"/>
            </w:tcBorders>
            <w:vAlign w:val="center"/>
          </w:tcPr>
          <w:p w14:paraId="33046376" w14:textId="2684F922" w:rsidR="00A4610C" w:rsidRPr="0028050A" w:rsidRDefault="00A4610C" w:rsidP="00B71C3B">
            <w:pPr>
              <w:spacing w:after="0" w:line="240" w:lineRule="auto"/>
              <w:jc w:val="center"/>
              <w:rPr>
                <w:rFonts w:ascii="Times New Roman" w:hAnsi="Times New Roman" w:cs="Times New Roman"/>
                <w:b/>
                <w:bCs/>
                <w:sz w:val="21"/>
                <w:szCs w:val="21"/>
              </w:rPr>
            </w:pPr>
          </w:p>
        </w:tc>
        <w:tc>
          <w:tcPr>
            <w:tcW w:w="586" w:type="dxa"/>
            <w:vMerge/>
            <w:tcBorders>
              <w:bottom w:val="single" w:sz="4" w:space="0" w:color="auto"/>
            </w:tcBorders>
            <w:vAlign w:val="center"/>
          </w:tcPr>
          <w:p w14:paraId="4A687AE9" w14:textId="77777777" w:rsidR="00A4610C" w:rsidRPr="0028050A" w:rsidRDefault="00A4610C" w:rsidP="00B71C3B">
            <w:pPr>
              <w:spacing w:after="0" w:line="240" w:lineRule="auto"/>
              <w:jc w:val="center"/>
              <w:rPr>
                <w:rFonts w:ascii="Times New Roman" w:hAnsi="Times New Roman" w:cs="Times New Roman"/>
                <w:b/>
                <w:bCs/>
                <w:sz w:val="21"/>
                <w:szCs w:val="21"/>
              </w:rPr>
            </w:pPr>
          </w:p>
        </w:tc>
        <w:tc>
          <w:tcPr>
            <w:tcW w:w="555" w:type="dxa"/>
            <w:vMerge/>
            <w:tcBorders>
              <w:bottom w:val="single" w:sz="4" w:space="0" w:color="auto"/>
            </w:tcBorders>
            <w:vAlign w:val="center"/>
          </w:tcPr>
          <w:p w14:paraId="25401CB4" w14:textId="77777777" w:rsidR="00A4610C" w:rsidRPr="0028050A" w:rsidRDefault="00A4610C" w:rsidP="00B71C3B">
            <w:pPr>
              <w:spacing w:after="0" w:line="240" w:lineRule="auto"/>
              <w:jc w:val="center"/>
              <w:rPr>
                <w:rFonts w:ascii="Times New Roman" w:hAnsi="Times New Roman" w:cs="Times New Roman"/>
                <w:b/>
                <w:bCs/>
                <w:sz w:val="21"/>
                <w:szCs w:val="21"/>
              </w:rPr>
            </w:pPr>
          </w:p>
        </w:tc>
        <w:tc>
          <w:tcPr>
            <w:tcW w:w="1268" w:type="dxa"/>
            <w:gridSpan w:val="2"/>
            <w:tcBorders>
              <w:bottom w:val="single" w:sz="4" w:space="0" w:color="auto"/>
            </w:tcBorders>
            <w:vAlign w:val="center"/>
          </w:tcPr>
          <w:p w14:paraId="2799F9FD" w14:textId="298C09A1" w:rsidR="00A4610C" w:rsidRPr="0028050A" w:rsidRDefault="00A4610C" w:rsidP="00B71C3B">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Simulated</w:t>
            </w:r>
          </w:p>
        </w:tc>
        <w:tc>
          <w:tcPr>
            <w:tcW w:w="956" w:type="dxa"/>
            <w:gridSpan w:val="2"/>
            <w:tcBorders>
              <w:bottom w:val="single" w:sz="4" w:space="0" w:color="auto"/>
            </w:tcBorders>
            <w:vAlign w:val="center"/>
          </w:tcPr>
          <w:p w14:paraId="59181528" w14:textId="43334E9F" w:rsidR="00A4610C" w:rsidRPr="0028050A" w:rsidRDefault="00A4610C" w:rsidP="00B71C3B">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real</w:t>
            </w:r>
          </w:p>
        </w:tc>
        <w:tc>
          <w:tcPr>
            <w:tcW w:w="941" w:type="dxa"/>
            <w:tcBorders>
              <w:bottom w:val="single" w:sz="4" w:space="0" w:color="auto"/>
            </w:tcBorders>
            <w:vAlign w:val="center"/>
          </w:tcPr>
          <w:p w14:paraId="0BF08CDB" w14:textId="593FA43A" w:rsidR="00A4610C" w:rsidRPr="0028050A" w:rsidRDefault="00A4610C" w:rsidP="00B71C3B">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Simulated</w:t>
            </w:r>
          </w:p>
        </w:tc>
        <w:tc>
          <w:tcPr>
            <w:tcW w:w="1089" w:type="dxa"/>
            <w:gridSpan w:val="2"/>
            <w:tcBorders>
              <w:bottom w:val="single" w:sz="4" w:space="0" w:color="auto"/>
            </w:tcBorders>
            <w:vAlign w:val="center"/>
          </w:tcPr>
          <w:p w14:paraId="26586190" w14:textId="798C3768" w:rsidR="00A4610C" w:rsidRPr="0028050A" w:rsidRDefault="00A4610C" w:rsidP="00B71C3B">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real</w:t>
            </w:r>
          </w:p>
        </w:tc>
      </w:tr>
      <w:tr w:rsidR="00B953D2" w:rsidRPr="0028050A" w14:paraId="54942D3E" w14:textId="77777777" w:rsidTr="00783C1B">
        <w:trPr>
          <w:trHeight w:val="205"/>
          <w:tblCellSpacing w:w="15" w:type="dxa"/>
          <w:jc w:val="center"/>
        </w:trPr>
        <w:tc>
          <w:tcPr>
            <w:tcW w:w="2207" w:type="dxa"/>
            <w:vMerge w:val="restart"/>
          </w:tcPr>
          <w:p w14:paraId="2C3B1ABA" w14:textId="77777777" w:rsidR="00B953D2" w:rsidRPr="0028050A" w:rsidRDefault="00B953D2" w:rsidP="00B953D2">
            <w:pPr>
              <w:spacing w:after="0" w:line="240" w:lineRule="auto"/>
              <w:jc w:val="center"/>
              <w:rPr>
                <w:rFonts w:ascii="Times New Roman" w:hAnsi="Times New Roman" w:cs="Times New Roman"/>
                <w:b/>
                <w:bCs/>
                <w:i/>
                <w:iCs/>
                <w:sz w:val="21"/>
                <w:szCs w:val="21"/>
              </w:rPr>
            </w:pPr>
            <w:r w:rsidRPr="0028050A">
              <w:rPr>
                <w:rFonts w:ascii="Times New Roman" w:hAnsi="Times New Roman" w:cs="Times New Roman"/>
                <w:b/>
                <w:bCs/>
                <w:sz w:val="21"/>
                <w:szCs w:val="21"/>
              </w:rPr>
              <w:t xml:space="preserve">decreasing </w:t>
            </w:r>
            <w:r w:rsidRPr="0028050A">
              <w:rPr>
                <w:rFonts w:ascii="Times New Roman" w:hAnsi="Times New Roman" w:cs="Times New Roman"/>
                <w:b/>
                <w:bCs/>
                <w:i/>
                <w:iCs/>
                <w:sz w:val="21"/>
                <w:szCs w:val="21"/>
              </w:rPr>
              <w:t>a</w:t>
            </w:r>
          </w:p>
          <w:p w14:paraId="1A4A17E5" w14:textId="5F351291" w:rsidR="00B953D2" w:rsidRPr="0028050A" w:rsidRDefault="00B953D2" w:rsidP="00B953D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w:t>
            </w:r>
            <w:r w:rsidRPr="0028050A">
              <w:rPr>
                <w:rFonts w:ascii="Times New Roman" w:hAnsi="Times New Roman" w:cs="Times New Roman"/>
                <w:sz w:val="21"/>
                <w:szCs w:val="21"/>
              </w:rPr>
              <w:t xml:space="preserve">χ² = 6.6, </w:t>
            </w:r>
            <w:r w:rsidRPr="0028050A">
              <w:rPr>
                <w:rFonts w:ascii="Times New Roman" w:hAnsi="Times New Roman" w:cs="Times New Roman"/>
                <w:i/>
                <w:iCs/>
                <w:sz w:val="21"/>
                <w:szCs w:val="21"/>
              </w:rPr>
              <w:t>r</w:t>
            </w:r>
            <w:r w:rsidRPr="0028050A">
              <w:rPr>
                <w:rFonts w:ascii="Times New Roman" w:hAnsi="Times New Roman" w:cs="Times New Roman"/>
                <w:sz w:val="21"/>
                <w:szCs w:val="21"/>
              </w:rPr>
              <w:t>(</w:t>
            </w:r>
            <w:r w:rsidRPr="0028050A">
              <w:rPr>
                <w:rFonts w:ascii="Times New Roman" w:hAnsi="Times New Roman" w:cs="Times New Roman"/>
                <w:i/>
                <w:iCs/>
                <w:sz w:val="21"/>
                <w:szCs w:val="21"/>
              </w:rPr>
              <w:t>δ</w:t>
            </w:r>
            <w:r w:rsidRPr="0028050A">
              <w:rPr>
                <w:rFonts w:ascii="Times New Roman" w:hAnsi="Times New Roman" w:cs="Times New Roman"/>
                <w:sz w:val="21"/>
                <w:szCs w:val="21"/>
              </w:rPr>
              <w:t xml:space="preserve">) = 0.774, </w:t>
            </w:r>
            <w:r w:rsidRPr="0028050A">
              <w:rPr>
                <w:rFonts w:ascii="Times New Roman" w:hAnsi="Times New Roman" w:cs="Times New Roman"/>
                <w:i/>
                <w:iCs/>
                <w:sz w:val="21"/>
                <w:szCs w:val="21"/>
              </w:rPr>
              <w:t>r</w:t>
            </w:r>
            <w:r w:rsidRPr="0028050A">
              <w:rPr>
                <w:rFonts w:ascii="Times New Roman" w:hAnsi="Times New Roman" w:cs="Times New Roman"/>
                <w:sz w:val="21"/>
                <w:szCs w:val="21"/>
              </w:rPr>
              <w:t>(</w:t>
            </w:r>
            <w:r w:rsidRPr="0028050A">
              <w:rPr>
                <w:rFonts w:ascii="Times New Roman" w:hAnsi="Times New Roman" w:cs="Times New Roman"/>
                <w:i/>
                <w:iCs/>
                <w:sz w:val="21"/>
                <w:szCs w:val="21"/>
              </w:rPr>
              <w:t>θ</w:t>
            </w:r>
            <w:r w:rsidRPr="0028050A">
              <w:rPr>
                <w:rFonts w:ascii="Times New Roman" w:hAnsi="Times New Roman" w:cs="Times New Roman"/>
                <w:sz w:val="21"/>
                <w:szCs w:val="21"/>
              </w:rPr>
              <w:t>) = 0.557</w:t>
            </w:r>
            <w:r w:rsidRPr="0028050A">
              <w:rPr>
                <w:rFonts w:ascii="Times New Roman" w:hAnsi="Times New Roman" w:cs="Times New Roman"/>
                <w:b/>
                <w:bCs/>
                <w:sz w:val="21"/>
                <w:szCs w:val="21"/>
              </w:rPr>
              <w:t>)</w:t>
            </w:r>
          </w:p>
        </w:tc>
        <w:tc>
          <w:tcPr>
            <w:tcW w:w="1088" w:type="dxa"/>
            <w:vAlign w:val="center"/>
            <w:hideMark/>
          </w:tcPr>
          <w:p w14:paraId="7A54C38D" w14:textId="46C54DE5" w:rsidR="00B953D2" w:rsidRPr="0028050A" w:rsidRDefault="00B953D2" w:rsidP="00B953D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BDC-10</w:t>
            </w:r>
          </w:p>
        </w:tc>
        <w:tc>
          <w:tcPr>
            <w:tcW w:w="586" w:type="dxa"/>
            <w:tcBorders>
              <w:top w:val="nil"/>
              <w:left w:val="nil"/>
              <w:bottom w:val="nil"/>
              <w:right w:val="nil"/>
            </w:tcBorders>
            <w:shd w:val="clear" w:color="auto" w:fill="auto"/>
            <w:vAlign w:val="center"/>
            <w:hideMark/>
          </w:tcPr>
          <w:p w14:paraId="20DEFFEC" w14:textId="3D5CD97C"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55</w:t>
            </w:r>
          </w:p>
        </w:tc>
        <w:tc>
          <w:tcPr>
            <w:tcW w:w="555" w:type="dxa"/>
            <w:tcBorders>
              <w:top w:val="nil"/>
              <w:left w:val="nil"/>
              <w:bottom w:val="nil"/>
              <w:right w:val="nil"/>
            </w:tcBorders>
            <w:shd w:val="clear" w:color="auto" w:fill="auto"/>
            <w:vAlign w:val="center"/>
            <w:hideMark/>
          </w:tcPr>
          <w:p w14:paraId="260CB26A" w14:textId="41E6832E"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23</w:t>
            </w:r>
          </w:p>
        </w:tc>
        <w:tc>
          <w:tcPr>
            <w:tcW w:w="1044" w:type="dxa"/>
            <w:tcBorders>
              <w:top w:val="nil"/>
              <w:left w:val="nil"/>
              <w:bottom w:val="nil"/>
              <w:right w:val="nil"/>
            </w:tcBorders>
            <w:shd w:val="clear" w:color="auto" w:fill="auto"/>
            <w:vAlign w:val="center"/>
            <w:hideMark/>
          </w:tcPr>
          <w:p w14:paraId="42916BCA" w14:textId="079506A7"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0.18</w:t>
            </w:r>
          </w:p>
        </w:tc>
        <w:tc>
          <w:tcPr>
            <w:tcW w:w="1028" w:type="dxa"/>
            <w:gridSpan w:val="2"/>
            <w:tcBorders>
              <w:top w:val="nil"/>
              <w:left w:val="nil"/>
              <w:bottom w:val="nil"/>
              <w:right w:val="nil"/>
            </w:tcBorders>
            <w:shd w:val="clear" w:color="auto" w:fill="auto"/>
            <w:vAlign w:val="center"/>
          </w:tcPr>
          <w:p w14:paraId="1928C725" w14:textId="0251A1F5"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0.173</w:t>
            </w:r>
          </w:p>
        </w:tc>
        <w:tc>
          <w:tcPr>
            <w:tcW w:w="1123" w:type="dxa"/>
            <w:gridSpan w:val="3"/>
            <w:tcBorders>
              <w:top w:val="nil"/>
              <w:left w:val="nil"/>
              <w:bottom w:val="nil"/>
              <w:right w:val="nil"/>
            </w:tcBorders>
            <w:shd w:val="clear" w:color="auto" w:fill="auto"/>
            <w:vAlign w:val="center"/>
          </w:tcPr>
          <w:p w14:paraId="50F0B3D0" w14:textId="0672AEFC"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0.0507</w:t>
            </w:r>
          </w:p>
        </w:tc>
        <w:tc>
          <w:tcPr>
            <w:tcW w:w="1059" w:type="dxa"/>
            <w:tcBorders>
              <w:top w:val="nil"/>
              <w:left w:val="nil"/>
              <w:bottom w:val="nil"/>
              <w:right w:val="nil"/>
            </w:tcBorders>
            <w:shd w:val="clear" w:color="auto" w:fill="auto"/>
            <w:vAlign w:val="center"/>
          </w:tcPr>
          <w:p w14:paraId="5FE0F7ED" w14:textId="043A8BA0"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0.0502</w:t>
            </w:r>
          </w:p>
        </w:tc>
      </w:tr>
      <w:tr w:rsidR="00B953D2" w:rsidRPr="0028050A" w14:paraId="209E96B9" w14:textId="77777777" w:rsidTr="00783C1B">
        <w:trPr>
          <w:trHeight w:val="37"/>
          <w:tblCellSpacing w:w="15" w:type="dxa"/>
          <w:jc w:val="center"/>
        </w:trPr>
        <w:tc>
          <w:tcPr>
            <w:tcW w:w="2207" w:type="dxa"/>
            <w:vMerge/>
          </w:tcPr>
          <w:p w14:paraId="780DBCDD" w14:textId="77777777" w:rsidR="00B953D2" w:rsidRPr="0028050A" w:rsidRDefault="00B953D2" w:rsidP="00B953D2">
            <w:pPr>
              <w:spacing w:after="0" w:line="240" w:lineRule="auto"/>
              <w:jc w:val="center"/>
              <w:rPr>
                <w:rFonts w:ascii="Times New Roman" w:hAnsi="Times New Roman" w:cs="Times New Roman"/>
                <w:b/>
                <w:bCs/>
                <w:sz w:val="21"/>
                <w:szCs w:val="21"/>
              </w:rPr>
            </w:pPr>
          </w:p>
        </w:tc>
        <w:tc>
          <w:tcPr>
            <w:tcW w:w="1088" w:type="dxa"/>
            <w:vAlign w:val="center"/>
            <w:hideMark/>
          </w:tcPr>
          <w:p w14:paraId="53987DD0" w14:textId="27836D88" w:rsidR="00B953D2" w:rsidRPr="0028050A" w:rsidRDefault="00B953D2" w:rsidP="00B953D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HDBR-4</w:t>
            </w:r>
          </w:p>
        </w:tc>
        <w:tc>
          <w:tcPr>
            <w:tcW w:w="586" w:type="dxa"/>
            <w:tcBorders>
              <w:top w:val="nil"/>
              <w:left w:val="nil"/>
              <w:bottom w:val="nil"/>
              <w:right w:val="nil"/>
            </w:tcBorders>
            <w:shd w:val="clear" w:color="auto" w:fill="auto"/>
            <w:vAlign w:val="center"/>
            <w:hideMark/>
          </w:tcPr>
          <w:p w14:paraId="1C1F69AF" w14:textId="2A08529E"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53</w:t>
            </w:r>
          </w:p>
        </w:tc>
        <w:tc>
          <w:tcPr>
            <w:tcW w:w="555" w:type="dxa"/>
            <w:tcBorders>
              <w:top w:val="nil"/>
              <w:left w:val="nil"/>
              <w:bottom w:val="nil"/>
              <w:right w:val="nil"/>
            </w:tcBorders>
            <w:shd w:val="clear" w:color="auto" w:fill="auto"/>
            <w:vAlign w:val="center"/>
            <w:hideMark/>
          </w:tcPr>
          <w:p w14:paraId="7C261F3C" w14:textId="33BFC221"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22</w:t>
            </w:r>
          </w:p>
        </w:tc>
        <w:tc>
          <w:tcPr>
            <w:tcW w:w="1044" w:type="dxa"/>
            <w:tcBorders>
              <w:top w:val="nil"/>
              <w:left w:val="nil"/>
              <w:bottom w:val="nil"/>
              <w:right w:val="nil"/>
            </w:tcBorders>
            <w:shd w:val="clear" w:color="auto" w:fill="auto"/>
            <w:vAlign w:val="center"/>
            <w:hideMark/>
          </w:tcPr>
          <w:p w14:paraId="4239A148" w14:textId="0677A8BA"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0.1827</w:t>
            </w:r>
          </w:p>
        </w:tc>
        <w:tc>
          <w:tcPr>
            <w:tcW w:w="1028" w:type="dxa"/>
            <w:gridSpan w:val="2"/>
            <w:tcBorders>
              <w:top w:val="nil"/>
              <w:left w:val="nil"/>
              <w:bottom w:val="nil"/>
              <w:right w:val="nil"/>
            </w:tcBorders>
            <w:shd w:val="clear" w:color="auto" w:fill="auto"/>
            <w:vAlign w:val="center"/>
          </w:tcPr>
          <w:p w14:paraId="7D1035BA" w14:textId="40B8B71E"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0.188</w:t>
            </w:r>
          </w:p>
        </w:tc>
        <w:tc>
          <w:tcPr>
            <w:tcW w:w="1123" w:type="dxa"/>
            <w:gridSpan w:val="3"/>
            <w:tcBorders>
              <w:top w:val="nil"/>
              <w:left w:val="nil"/>
              <w:bottom w:val="nil"/>
              <w:right w:val="nil"/>
            </w:tcBorders>
            <w:shd w:val="clear" w:color="auto" w:fill="auto"/>
            <w:vAlign w:val="center"/>
          </w:tcPr>
          <w:p w14:paraId="4F52303B" w14:textId="3EC53305"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0.0493</w:t>
            </w:r>
          </w:p>
        </w:tc>
        <w:tc>
          <w:tcPr>
            <w:tcW w:w="1059" w:type="dxa"/>
            <w:tcBorders>
              <w:top w:val="nil"/>
              <w:left w:val="nil"/>
              <w:bottom w:val="nil"/>
              <w:right w:val="nil"/>
            </w:tcBorders>
            <w:shd w:val="clear" w:color="auto" w:fill="auto"/>
            <w:vAlign w:val="center"/>
          </w:tcPr>
          <w:p w14:paraId="37ED2B30" w14:textId="5F17EC69"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0.0488</w:t>
            </w:r>
          </w:p>
        </w:tc>
      </w:tr>
      <w:tr w:rsidR="00B953D2" w:rsidRPr="0028050A" w14:paraId="34BEE3BC" w14:textId="77777777" w:rsidTr="00783C1B">
        <w:trPr>
          <w:trHeight w:val="37"/>
          <w:tblCellSpacing w:w="15" w:type="dxa"/>
          <w:jc w:val="center"/>
        </w:trPr>
        <w:tc>
          <w:tcPr>
            <w:tcW w:w="2207" w:type="dxa"/>
            <w:vMerge/>
          </w:tcPr>
          <w:p w14:paraId="7E92A799" w14:textId="77777777" w:rsidR="00B953D2" w:rsidRPr="0028050A" w:rsidRDefault="00B953D2" w:rsidP="00B953D2">
            <w:pPr>
              <w:spacing w:after="0" w:line="240" w:lineRule="auto"/>
              <w:jc w:val="center"/>
              <w:rPr>
                <w:rFonts w:ascii="Times New Roman" w:hAnsi="Times New Roman" w:cs="Times New Roman"/>
                <w:b/>
                <w:bCs/>
                <w:sz w:val="21"/>
                <w:szCs w:val="21"/>
              </w:rPr>
            </w:pPr>
          </w:p>
        </w:tc>
        <w:tc>
          <w:tcPr>
            <w:tcW w:w="1088" w:type="dxa"/>
            <w:vAlign w:val="center"/>
            <w:hideMark/>
          </w:tcPr>
          <w:p w14:paraId="7F08F937" w14:textId="42136EE9" w:rsidR="00B953D2" w:rsidRPr="0028050A" w:rsidRDefault="00B953D2" w:rsidP="00B953D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HDBR-58</w:t>
            </w:r>
          </w:p>
        </w:tc>
        <w:tc>
          <w:tcPr>
            <w:tcW w:w="586" w:type="dxa"/>
            <w:tcBorders>
              <w:top w:val="nil"/>
              <w:left w:val="nil"/>
              <w:bottom w:val="nil"/>
              <w:right w:val="nil"/>
            </w:tcBorders>
            <w:shd w:val="clear" w:color="auto" w:fill="auto"/>
            <w:vAlign w:val="center"/>
            <w:hideMark/>
          </w:tcPr>
          <w:p w14:paraId="164DB429" w14:textId="1BDEE964" w:rsidR="00B953D2" w:rsidRPr="0028050A" w:rsidRDefault="00B953D2" w:rsidP="00B953D2">
            <w:pPr>
              <w:spacing w:after="0" w:line="240" w:lineRule="auto"/>
              <w:ind w:leftChars="-51" w:left="-112" w:firstLineChars="24" w:firstLine="50"/>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51</w:t>
            </w:r>
          </w:p>
        </w:tc>
        <w:tc>
          <w:tcPr>
            <w:tcW w:w="555" w:type="dxa"/>
            <w:tcBorders>
              <w:top w:val="nil"/>
              <w:left w:val="nil"/>
              <w:bottom w:val="nil"/>
              <w:right w:val="nil"/>
            </w:tcBorders>
            <w:shd w:val="clear" w:color="auto" w:fill="auto"/>
            <w:vAlign w:val="center"/>
            <w:hideMark/>
          </w:tcPr>
          <w:p w14:paraId="3E054211" w14:textId="5D54DC74"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21</w:t>
            </w:r>
          </w:p>
        </w:tc>
        <w:tc>
          <w:tcPr>
            <w:tcW w:w="1044" w:type="dxa"/>
            <w:tcBorders>
              <w:top w:val="nil"/>
              <w:left w:val="nil"/>
              <w:bottom w:val="nil"/>
              <w:right w:val="nil"/>
            </w:tcBorders>
            <w:shd w:val="clear" w:color="auto" w:fill="auto"/>
            <w:vAlign w:val="center"/>
            <w:hideMark/>
          </w:tcPr>
          <w:p w14:paraId="546670F1" w14:textId="04081958"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0.1773</w:t>
            </w:r>
          </w:p>
        </w:tc>
        <w:tc>
          <w:tcPr>
            <w:tcW w:w="1028" w:type="dxa"/>
            <w:gridSpan w:val="2"/>
            <w:tcBorders>
              <w:top w:val="nil"/>
              <w:left w:val="nil"/>
              <w:bottom w:val="nil"/>
              <w:right w:val="nil"/>
            </w:tcBorders>
            <w:shd w:val="clear" w:color="auto" w:fill="auto"/>
            <w:vAlign w:val="center"/>
          </w:tcPr>
          <w:p w14:paraId="3CC76B63" w14:textId="147E5C51"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0.178</w:t>
            </w:r>
          </w:p>
        </w:tc>
        <w:tc>
          <w:tcPr>
            <w:tcW w:w="1123" w:type="dxa"/>
            <w:gridSpan w:val="3"/>
            <w:tcBorders>
              <w:top w:val="nil"/>
              <w:left w:val="nil"/>
              <w:bottom w:val="nil"/>
              <w:right w:val="nil"/>
            </w:tcBorders>
            <w:shd w:val="clear" w:color="auto" w:fill="auto"/>
            <w:vAlign w:val="center"/>
          </w:tcPr>
          <w:p w14:paraId="6E8F939A" w14:textId="29A25801"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0.0493</w:t>
            </w:r>
          </w:p>
        </w:tc>
        <w:tc>
          <w:tcPr>
            <w:tcW w:w="1059" w:type="dxa"/>
            <w:tcBorders>
              <w:top w:val="nil"/>
              <w:left w:val="nil"/>
              <w:bottom w:val="nil"/>
              <w:right w:val="nil"/>
            </w:tcBorders>
            <w:shd w:val="clear" w:color="auto" w:fill="auto"/>
            <w:vAlign w:val="center"/>
          </w:tcPr>
          <w:p w14:paraId="7907A12B" w14:textId="0CAA9DB1"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0.0487</w:t>
            </w:r>
          </w:p>
        </w:tc>
      </w:tr>
      <w:tr w:rsidR="00B953D2" w:rsidRPr="0028050A" w14:paraId="7D5C91B5" w14:textId="77777777" w:rsidTr="00783C1B">
        <w:trPr>
          <w:trHeight w:val="37"/>
          <w:tblCellSpacing w:w="15" w:type="dxa"/>
          <w:jc w:val="center"/>
        </w:trPr>
        <w:tc>
          <w:tcPr>
            <w:tcW w:w="2207" w:type="dxa"/>
            <w:vMerge/>
          </w:tcPr>
          <w:p w14:paraId="0BEA47F0" w14:textId="77777777" w:rsidR="00B953D2" w:rsidRPr="0028050A" w:rsidRDefault="00B953D2" w:rsidP="00B953D2">
            <w:pPr>
              <w:spacing w:after="0" w:line="240" w:lineRule="auto"/>
              <w:jc w:val="center"/>
              <w:rPr>
                <w:rFonts w:ascii="Times New Roman" w:hAnsi="Times New Roman" w:cs="Times New Roman"/>
                <w:b/>
                <w:bCs/>
                <w:sz w:val="21"/>
                <w:szCs w:val="21"/>
              </w:rPr>
            </w:pPr>
          </w:p>
        </w:tc>
        <w:tc>
          <w:tcPr>
            <w:tcW w:w="1088" w:type="dxa"/>
            <w:vAlign w:val="center"/>
            <w:hideMark/>
          </w:tcPr>
          <w:p w14:paraId="1A33798B" w14:textId="5B34994F" w:rsidR="00B953D2" w:rsidRPr="0028050A" w:rsidRDefault="00B953D2" w:rsidP="00B953D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R-11</w:t>
            </w:r>
          </w:p>
        </w:tc>
        <w:tc>
          <w:tcPr>
            <w:tcW w:w="586" w:type="dxa"/>
            <w:tcBorders>
              <w:top w:val="nil"/>
              <w:left w:val="nil"/>
              <w:bottom w:val="nil"/>
              <w:right w:val="nil"/>
            </w:tcBorders>
            <w:shd w:val="clear" w:color="auto" w:fill="auto"/>
            <w:vAlign w:val="center"/>
            <w:hideMark/>
          </w:tcPr>
          <w:p w14:paraId="43CA7F98" w14:textId="56991423"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62</w:t>
            </w:r>
          </w:p>
        </w:tc>
        <w:tc>
          <w:tcPr>
            <w:tcW w:w="555" w:type="dxa"/>
            <w:tcBorders>
              <w:top w:val="nil"/>
              <w:left w:val="nil"/>
              <w:bottom w:val="nil"/>
              <w:right w:val="nil"/>
            </w:tcBorders>
            <w:shd w:val="clear" w:color="auto" w:fill="auto"/>
            <w:vAlign w:val="center"/>
            <w:hideMark/>
          </w:tcPr>
          <w:p w14:paraId="4A8DC99A" w14:textId="0D36D0E7"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77</w:t>
            </w:r>
          </w:p>
        </w:tc>
        <w:tc>
          <w:tcPr>
            <w:tcW w:w="1044" w:type="dxa"/>
            <w:tcBorders>
              <w:top w:val="nil"/>
              <w:left w:val="nil"/>
              <w:bottom w:val="nil"/>
              <w:right w:val="nil"/>
            </w:tcBorders>
            <w:shd w:val="clear" w:color="auto" w:fill="auto"/>
            <w:vAlign w:val="center"/>
            <w:hideMark/>
          </w:tcPr>
          <w:p w14:paraId="4C89F6E6" w14:textId="06F1C821"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0.1707</w:t>
            </w:r>
          </w:p>
        </w:tc>
        <w:tc>
          <w:tcPr>
            <w:tcW w:w="1028" w:type="dxa"/>
            <w:gridSpan w:val="2"/>
            <w:tcBorders>
              <w:top w:val="nil"/>
              <w:left w:val="nil"/>
              <w:bottom w:val="nil"/>
              <w:right w:val="nil"/>
            </w:tcBorders>
            <w:shd w:val="clear" w:color="auto" w:fill="auto"/>
            <w:vAlign w:val="center"/>
          </w:tcPr>
          <w:p w14:paraId="553CA3BC" w14:textId="3AE866E3"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w:t>
            </w:r>
          </w:p>
        </w:tc>
        <w:tc>
          <w:tcPr>
            <w:tcW w:w="1123" w:type="dxa"/>
            <w:gridSpan w:val="3"/>
            <w:tcBorders>
              <w:top w:val="nil"/>
              <w:left w:val="nil"/>
              <w:bottom w:val="nil"/>
              <w:right w:val="nil"/>
            </w:tcBorders>
            <w:shd w:val="clear" w:color="auto" w:fill="auto"/>
            <w:vAlign w:val="center"/>
          </w:tcPr>
          <w:p w14:paraId="48E96648" w14:textId="5CA2CBF9"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0.0493</w:t>
            </w:r>
          </w:p>
        </w:tc>
        <w:tc>
          <w:tcPr>
            <w:tcW w:w="1059" w:type="dxa"/>
            <w:tcBorders>
              <w:top w:val="nil"/>
              <w:left w:val="nil"/>
              <w:bottom w:val="nil"/>
              <w:right w:val="nil"/>
            </w:tcBorders>
            <w:shd w:val="clear" w:color="auto" w:fill="auto"/>
            <w:vAlign w:val="center"/>
          </w:tcPr>
          <w:p w14:paraId="63D1A966" w14:textId="52A1FEB0" w:rsidR="00B953D2" w:rsidRPr="0028050A" w:rsidRDefault="00B953D2" w:rsidP="00B953D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0.0502</w:t>
            </w:r>
          </w:p>
        </w:tc>
      </w:tr>
      <w:tr w:rsidR="008D63A3" w:rsidRPr="0028050A" w14:paraId="69242FFD" w14:textId="77777777" w:rsidTr="00B769A4">
        <w:trPr>
          <w:trHeight w:val="37"/>
          <w:tblCellSpacing w:w="15" w:type="dxa"/>
          <w:jc w:val="center"/>
        </w:trPr>
        <w:tc>
          <w:tcPr>
            <w:tcW w:w="2207" w:type="dxa"/>
            <w:vMerge w:val="restart"/>
          </w:tcPr>
          <w:p w14:paraId="6E826E6D" w14:textId="77777777" w:rsidR="008D63A3" w:rsidRPr="0028050A" w:rsidRDefault="008D63A3" w:rsidP="008D63A3">
            <w:pPr>
              <w:spacing w:after="0" w:line="240" w:lineRule="auto"/>
              <w:jc w:val="center"/>
              <w:rPr>
                <w:rFonts w:ascii="Times New Roman" w:hAnsi="Times New Roman" w:cs="Times New Roman"/>
                <w:b/>
                <w:bCs/>
                <w:i/>
                <w:iCs/>
                <w:sz w:val="21"/>
                <w:szCs w:val="21"/>
              </w:rPr>
            </w:pPr>
            <w:r w:rsidRPr="0028050A">
              <w:rPr>
                <w:rFonts w:ascii="Times New Roman" w:hAnsi="Times New Roman" w:cs="Times New Roman"/>
                <w:b/>
                <w:bCs/>
                <w:sz w:val="21"/>
                <w:szCs w:val="21"/>
              </w:rPr>
              <w:t xml:space="preserve">increasing </w:t>
            </w:r>
            <w:r w:rsidRPr="0028050A">
              <w:rPr>
                <w:rFonts w:ascii="Times New Roman" w:hAnsi="Times New Roman" w:cs="Times New Roman"/>
                <w:b/>
                <w:bCs/>
                <w:i/>
                <w:iCs/>
                <w:sz w:val="21"/>
                <w:szCs w:val="21"/>
              </w:rPr>
              <w:t>a</w:t>
            </w:r>
          </w:p>
          <w:p w14:paraId="02DF44BB" w14:textId="508B1DEA" w:rsidR="008D63A3" w:rsidRPr="0028050A" w:rsidRDefault="008D63A3" w:rsidP="008D63A3">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w:t>
            </w:r>
            <w:r w:rsidRPr="0028050A">
              <w:rPr>
                <w:rFonts w:ascii="Times New Roman" w:hAnsi="Times New Roman" w:cs="Times New Roman"/>
                <w:sz w:val="21"/>
                <w:szCs w:val="21"/>
              </w:rPr>
              <w:t xml:space="preserve">χ² = 6.0, </w:t>
            </w:r>
            <w:r w:rsidRPr="0028050A">
              <w:rPr>
                <w:rFonts w:ascii="Times New Roman" w:hAnsi="Times New Roman" w:cs="Times New Roman"/>
                <w:i/>
                <w:iCs/>
                <w:sz w:val="21"/>
                <w:szCs w:val="21"/>
              </w:rPr>
              <w:t>r</w:t>
            </w:r>
            <w:r w:rsidRPr="0028050A">
              <w:rPr>
                <w:rFonts w:ascii="Times New Roman" w:hAnsi="Times New Roman" w:cs="Times New Roman"/>
                <w:sz w:val="21"/>
                <w:szCs w:val="21"/>
              </w:rPr>
              <w:t>(</w:t>
            </w:r>
            <w:r w:rsidRPr="0028050A">
              <w:rPr>
                <w:rFonts w:ascii="Times New Roman" w:hAnsi="Times New Roman" w:cs="Times New Roman"/>
                <w:i/>
                <w:iCs/>
                <w:sz w:val="21"/>
                <w:szCs w:val="21"/>
              </w:rPr>
              <w:t>δ</w:t>
            </w:r>
            <w:r w:rsidRPr="0028050A">
              <w:rPr>
                <w:rFonts w:ascii="Times New Roman" w:hAnsi="Times New Roman" w:cs="Times New Roman"/>
                <w:sz w:val="21"/>
                <w:szCs w:val="21"/>
              </w:rPr>
              <w:t xml:space="preserve">) = 0.920, </w:t>
            </w:r>
            <w:r w:rsidRPr="0028050A">
              <w:rPr>
                <w:rFonts w:ascii="Times New Roman" w:hAnsi="Times New Roman" w:cs="Times New Roman"/>
                <w:i/>
                <w:iCs/>
                <w:sz w:val="21"/>
                <w:szCs w:val="21"/>
              </w:rPr>
              <w:t>r</w:t>
            </w:r>
            <w:r w:rsidRPr="0028050A">
              <w:rPr>
                <w:rFonts w:ascii="Times New Roman" w:hAnsi="Times New Roman" w:cs="Times New Roman"/>
                <w:sz w:val="21"/>
                <w:szCs w:val="21"/>
              </w:rPr>
              <w:t>(</w:t>
            </w:r>
            <w:r w:rsidRPr="0028050A">
              <w:rPr>
                <w:rFonts w:ascii="Times New Roman" w:hAnsi="Times New Roman" w:cs="Times New Roman"/>
                <w:i/>
                <w:iCs/>
                <w:sz w:val="21"/>
                <w:szCs w:val="21"/>
              </w:rPr>
              <w:t>θ</w:t>
            </w:r>
            <w:r w:rsidRPr="0028050A">
              <w:rPr>
                <w:rFonts w:ascii="Times New Roman" w:hAnsi="Times New Roman" w:cs="Times New Roman"/>
                <w:sz w:val="21"/>
                <w:szCs w:val="21"/>
              </w:rPr>
              <w:t>) = 0.577</w:t>
            </w:r>
          </w:p>
        </w:tc>
        <w:tc>
          <w:tcPr>
            <w:tcW w:w="1088" w:type="dxa"/>
            <w:vAlign w:val="center"/>
          </w:tcPr>
          <w:p w14:paraId="48F235E9" w14:textId="6509D82F" w:rsidR="008D63A3" w:rsidRPr="0028050A" w:rsidRDefault="008D63A3" w:rsidP="008D63A3">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BDC-10</w:t>
            </w:r>
          </w:p>
        </w:tc>
        <w:tc>
          <w:tcPr>
            <w:tcW w:w="586" w:type="dxa"/>
            <w:tcBorders>
              <w:top w:val="nil"/>
              <w:left w:val="nil"/>
              <w:bottom w:val="nil"/>
              <w:right w:val="nil"/>
            </w:tcBorders>
            <w:shd w:val="clear" w:color="auto" w:fill="auto"/>
            <w:vAlign w:val="center"/>
          </w:tcPr>
          <w:p w14:paraId="0F0B04E3" w14:textId="0F9774B2"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55</w:t>
            </w:r>
          </w:p>
        </w:tc>
        <w:tc>
          <w:tcPr>
            <w:tcW w:w="555" w:type="dxa"/>
            <w:tcBorders>
              <w:top w:val="nil"/>
              <w:left w:val="nil"/>
              <w:bottom w:val="nil"/>
              <w:right w:val="nil"/>
            </w:tcBorders>
            <w:shd w:val="clear" w:color="auto" w:fill="auto"/>
            <w:vAlign w:val="center"/>
          </w:tcPr>
          <w:p w14:paraId="34C738C1" w14:textId="40648C4F"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23</w:t>
            </w:r>
          </w:p>
        </w:tc>
        <w:tc>
          <w:tcPr>
            <w:tcW w:w="1044" w:type="dxa"/>
            <w:tcBorders>
              <w:top w:val="nil"/>
              <w:left w:val="nil"/>
              <w:bottom w:val="nil"/>
              <w:right w:val="nil"/>
            </w:tcBorders>
            <w:shd w:val="clear" w:color="auto" w:fill="auto"/>
            <w:vAlign w:val="center"/>
          </w:tcPr>
          <w:p w14:paraId="59D9181B" w14:textId="6C677CA7"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0.18</w:t>
            </w:r>
          </w:p>
        </w:tc>
        <w:tc>
          <w:tcPr>
            <w:tcW w:w="1028" w:type="dxa"/>
            <w:gridSpan w:val="2"/>
            <w:tcBorders>
              <w:top w:val="nil"/>
              <w:left w:val="nil"/>
              <w:bottom w:val="nil"/>
              <w:right w:val="nil"/>
            </w:tcBorders>
            <w:shd w:val="clear" w:color="auto" w:fill="auto"/>
            <w:vAlign w:val="center"/>
          </w:tcPr>
          <w:p w14:paraId="787EB566" w14:textId="5925F738"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0.173</w:t>
            </w:r>
          </w:p>
        </w:tc>
        <w:tc>
          <w:tcPr>
            <w:tcW w:w="1123" w:type="dxa"/>
            <w:gridSpan w:val="3"/>
            <w:tcBorders>
              <w:top w:val="nil"/>
              <w:left w:val="nil"/>
              <w:bottom w:val="nil"/>
              <w:right w:val="nil"/>
            </w:tcBorders>
            <w:shd w:val="clear" w:color="auto" w:fill="auto"/>
            <w:vAlign w:val="center"/>
          </w:tcPr>
          <w:p w14:paraId="3001F1FB" w14:textId="208A168F"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0.0507</w:t>
            </w:r>
          </w:p>
        </w:tc>
        <w:tc>
          <w:tcPr>
            <w:tcW w:w="1059" w:type="dxa"/>
            <w:tcBorders>
              <w:top w:val="nil"/>
              <w:left w:val="nil"/>
              <w:bottom w:val="nil"/>
              <w:right w:val="nil"/>
            </w:tcBorders>
            <w:shd w:val="clear" w:color="auto" w:fill="auto"/>
            <w:vAlign w:val="center"/>
          </w:tcPr>
          <w:p w14:paraId="55AD01A0" w14:textId="6C901F0C"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0.0502</w:t>
            </w:r>
          </w:p>
        </w:tc>
      </w:tr>
      <w:tr w:rsidR="008D63A3" w:rsidRPr="0028050A" w14:paraId="779C3FD6" w14:textId="77777777" w:rsidTr="00B769A4">
        <w:trPr>
          <w:trHeight w:val="37"/>
          <w:tblCellSpacing w:w="15" w:type="dxa"/>
          <w:jc w:val="center"/>
        </w:trPr>
        <w:tc>
          <w:tcPr>
            <w:tcW w:w="2207" w:type="dxa"/>
            <w:vMerge/>
          </w:tcPr>
          <w:p w14:paraId="56EC862C" w14:textId="77777777" w:rsidR="008D63A3" w:rsidRPr="0028050A" w:rsidRDefault="008D63A3" w:rsidP="008D63A3">
            <w:pPr>
              <w:spacing w:after="0" w:line="240" w:lineRule="auto"/>
              <w:jc w:val="center"/>
              <w:rPr>
                <w:rFonts w:ascii="Times New Roman" w:hAnsi="Times New Roman" w:cs="Times New Roman"/>
                <w:b/>
                <w:bCs/>
                <w:sz w:val="21"/>
                <w:szCs w:val="21"/>
              </w:rPr>
            </w:pPr>
          </w:p>
        </w:tc>
        <w:tc>
          <w:tcPr>
            <w:tcW w:w="1088" w:type="dxa"/>
            <w:vAlign w:val="center"/>
          </w:tcPr>
          <w:p w14:paraId="3E2456B0" w14:textId="45B765D4" w:rsidR="008D63A3" w:rsidRPr="0028050A" w:rsidRDefault="008D63A3" w:rsidP="008D63A3">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HDBR-4</w:t>
            </w:r>
          </w:p>
        </w:tc>
        <w:tc>
          <w:tcPr>
            <w:tcW w:w="586" w:type="dxa"/>
            <w:tcBorders>
              <w:top w:val="nil"/>
              <w:left w:val="nil"/>
              <w:bottom w:val="nil"/>
              <w:right w:val="nil"/>
            </w:tcBorders>
            <w:shd w:val="clear" w:color="auto" w:fill="auto"/>
            <w:vAlign w:val="center"/>
          </w:tcPr>
          <w:p w14:paraId="131E820B" w14:textId="70040AEA"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60</w:t>
            </w:r>
          </w:p>
        </w:tc>
        <w:tc>
          <w:tcPr>
            <w:tcW w:w="555" w:type="dxa"/>
            <w:tcBorders>
              <w:top w:val="nil"/>
              <w:left w:val="nil"/>
              <w:bottom w:val="nil"/>
              <w:right w:val="nil"/>
            </w:tcBorders>
            <w:shd w:val="clear" w:color="auto" w:fill="auto"/>
            <w:vAlign w:val="center"/>
          </w:tcPr>
          <w:p w14:paraId="146FAD40" w14:textId="6623A113"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23</w:t>
            </w:r>
          </w:p>
        </w:tc>
        <w:tc>
          <w:tcPr>
            <w:tcW w:w="1044" w:type="dxa"/>
            <w:tcBorders>
              <w:top w:val="nil"/>
              <w:left w:val="nil"/>
              <w:bottom w:val="nil"/>
              <w:right w:val="nil"/>
            </w:tcBorders>
            <w:shd w:val="clear" w:color="auto" w:fill="auto"/>
            <w:vAlign w:val="center"/>
          </w:tcPr>
          <w:p w14:paraId="1B562E25" w14:textId="7FE74FA8"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0.188</w:t>
            </w:r>
          </w:p>
        </w:tc>
        <w:tc>
          <w:tcPr>
            <w:tcW w:w="1028" w:type="dxa"/>
            <w:gridSpan w:val="2"/>
            <w:tcBorders>
              <w:top w:val="nil"/>
              <w:left w:val="nil"/>
              <w:bottom w:val="nil"/>
              <w:right w:val="nil"/>
            </w:tcBorders>
            <w:shd w:val="clear" w:color="auto" w:fill="auto"/>
            <w:vAlign w:val="center"/>
          </w:tcPr>
          <w:p w14:paraId="5434F644" w14:textId="67E7E69A"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0.188</w:t>
            </w:r>
          </w:p>
        </w:tc>
        <w:tc>
          <w:tcPr>
            <w:tcW w:w="1123" w:type="dxa"/>
            <w:gridSpan w:val="3"/>
            <w:tcBorders>
              <w:top w:val="nil"/>
              <w:left w:val="nil"/>
              <w:bottom w:val="nil"/>
              <w:right w:val="nil"/>
            </w:tcBorders>
            <w:shd w:val="clear" w:color="auto" w:fill="auto"/>
            <w:vAlign w:val="center"/>
          </w:tcPr>
          <w:p w14:paraId="0ED86AB8" w14:textId="4686847A"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0.0493</w:t>
            </w:r>
          </w:p>
        </w:tc>
        <w:tc>
          <w:tcPr>
            <w:tcW w:w="1059" w:type="dxa"/>
            <w:tcBorders>
              <w:top w:val="nil"/>
              <w:left w:val="nil"/>
              <w:bottom w:val="nil"/>
              <w:right w:val="nil"/>
            </w:tcBorders>
            <w:shd w:val="clear" w:color="auto" w:fill="auto"/>
            <w:vAlign w:val="center"/>
          </w:tcPr>
          <w:p w14:paraId="1F82CA6B" w14:textId="319510B1"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0.0488</w:t>
            </w:r>
          </w:p>
        </w:tc>
      </w:tr>
      <w:tr w:rsidR="008D63A3" w:rsidRPr="0028050A" w14:paraId="0104AE7C" w14:textId="77777777" w:rsidTr="00B769A4">
        <w:trPr>
          <w:trHeight w:val="37"/>
          <w:tblCellSpacing w:w="15" w:type="dxa"/>
          <w:jc w:val="center"/>
        </w:trPr>
        <w:tc>
          <w:tcPr>
            <w:tcW w:w="2207" w:type="dxa"/>
            <w:vMerge/>
          </w:tcPr>
          <w:p w14:paraId="2CF06FF7" w14:textId="77777777" w:rsidR="008D63A3" w:rsidRPr="0028050A" w:rsidRDefault="008D63A3" w:rsidP="008D63A3">
            <w:pPr>
              <w:spacing w:after="0" w:line="240" w:lineRule="auto"/>
              <w:jc w:val="center"/>
              <w:rPr>
                <w:rFonts w:ascii="Times New Roman" w:hAnsi="Times New Roman" w:cs="Times New Roman"/>
                <w:b/>
                <w:bCs/>
                <w:sz w:val="21"/>
                <w:szCs w:val="21"/>
              </w:rPr>
            </w:pPr>
          </w:p>
        </w:tc>
        <w:tc>
          <w:tcPr>
            <w:tcW w:w="1088" w:type="dxa"/>
            <w:vAlign w:val="center"/>
          </w:tcPr>
          <w:p w14:paraId="3A0FF22E" w14:textId="27CA5F4B" w:rsidR="008D63A3" w:rsidRPr="0028050A" w:rsidRDefault="008D63A3" w:rsidP="008D63A3">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HDBR-58</w:t>
            </w:r>
          </w:p>
        </w:tc>
        <w:tc>
          <w:tcPr>
            <w:tcW w:w="586" w:type="dxa"/>
            <w:tcBorders>
              <w:top w:val="nil"/>
              <w:left w:val="nil"/>
              <w:bottom w:val="nil"/>
              <w:right w:val="nil"/>
            </w:tcBorders>
            <w:shd w:val="clear" w:color="auto" w:fill="auto"/>
            <w:vAlign w:val="center"/>
          </w:tcPr>
          <w:p w14:paraId="10CAB391" w14:textId="3EAE1E02"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63</w:t>
            </w:r>
          </w:p>
        </w:tc>
        <w:tc>
          <w:tcPr>
            <w:tcW w:w="555" w:type="dxa"/>
            <w:tcBorders>
              <w:top w:val="nil"/>
              <w:left w:val="nil"/>
              <w:bottom w:val="nil"/>
              <w:right w:val="nil"/>
            </w:tcBorders>
            <w:shd w:val="clear" w:color="auto" w:fill="auto"/>
            <w:vAlign w:val="center"/>
          </w:tcPr>
          <w:p w14:paraId="4B5787E2" w14:textId="38C2060C"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27</w:t>
            </w:r>
          </w:p>
        </w:tc>
        <w:tc>
          <w:tcPr>
            <w:tcW w:w="1044" w:type="dxa"/>
            <w:tcBorders>
              <w:top w:val="nil"/>
              <w:left w:val="nil"/>
              <w:bottom w:val="nil"/>
              <w:right w:val="nil"/>
            </w:tcBorders>
            <w:shd w:val="clear" w:color="auto" w:fill="auto"/>
            <w:vAlign w:val="center"/>
          </w:tcPr>
          <w:p w14:paraId="7804CA81" w14:textId="066ED39A"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0.1787</w:t>
            </w:r>
          </w:p>
        </w:tc>
        <w:tc>
          <w:tcPr>
            <w:tcW w:w="1028" w:type="dxa"/>
            <w:gridSpan w:val="2"/>
            <w:tcBorders>
              <w:top w:val="nil"/>
              <w:left w:val="nil"/>
              <w:bottom w:val="nil"/>
              <w:right w:val="nil"/>
            </w:tcBorders>
            <w:shd w:val="clear" w:color="auto" w:fill="auto"/>
            <w:vAlign w:val="center"/>
          </w:tcPr>
          <w:p w14:paraId="6AD9BC29" w14:textId="64B87B3B"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0.178</w:t>
            </w:r>
          </w:p>
        </w:tc>
        <w:tc>
          <w:tcPr>
            <w:tcW w:w="1123" w:type="dxa"/>
            <w:gridSpan w:val="3"/>
            <w:tcBorders>
              <w:top w:val="nil"/>
              <w:left w:val="nil"/>
              <w:bottom w:val="nil"/>
              <w:right w:val="nil"/>
            </w:tcBorders>
            <w:shd w:val="clear" w:color="auto" w:fill="auto"/>
            <w:vAlign w:val="center"/>
          </w:tcPr>
          <w:p w14:paraId="3E145021" w14:textId="145C80CB"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0.0493</w:t>
            </w:r>
          </w:p>
        </w:tc>
        <w:tc>
          <w:tcPr>
            <w:tcW w:w="1059" w:type="dxa"/>
            <w:tcBorders>
              <w:top w:val="nil"/>
              <w:left w:val="nil"/>
              <w:bottom w:val="nil"/>
              <w:right w:val="nil"/>
            </w:tcBorders>
            <w:shd w:val="clear" w:color="auto" w:fill="auto"/>
            <w:vAlign w:val="center"/>
          </w:tcPr>
          <w:p w14:paraId="2C52D6BC" w14:textId="3BC5B6FA"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0.0487</w:t>
            </w:r>
          </w:p>
        </w:tc>
      </w:tr>
      <w:tr w:rsidR="008D63A3" w:rsidRPr="0028050A" w14:paraId="692DD10C" w14:textId="77777777" w:rsidTr="008D63A3">
        <w:trPr>
          <w:trHeight w:val="37"/>
          <w:tblCellSpacing w:w="15" w:type="dxa"/>
          <w:jc w:val="center"/>
        </w:trPr>
        <w:tc>
          <w:tcPr>
            <w:tcW w:w="2207" w:type="dxa"/>
            <w:vMerge/>
            <w:tcBorders>
              <w:bottom w:val="single" w:sz="4" w:space="0" w:color="auto"/>
            </w:tcBorders>
          </w:tcPr>
          <w:p w14:paraId="7A27D7FD" w14:textId="77777777" w:rsidR="008D63A3" w:rsidRPr="0028050A" w:rsidRDefault="008D63A3" w:rsidP="008D63A3">
            <w:pPr>
              <w:spacing w:after="0" w:line="240" w:lineRule="auto"/>
              <w:jc w:val="center"/>
              <w:rPr>
                <w:rFonts w:ascii="Times New Roman" w:hAnsi="Times New Roman" w:cs="Times New Roman"/>
                <w:b/>
                <w:bCs/>
                <w:sz w:val="21"/>
                <w:szCs w:val="21"/>
              </w:rPr>
            </w:pPr>
          </w:p>
        </w:tc>
        <w:tc>
          <w:tcPr>
            <w:tcW w:w="1088" w:type="dxa"/>
            <w:tcBorders>
              <w:bottom w:val="single" w:sz="4" w:space="0" w:color="auto"/>
            </w:tcBorders>
            <w:vAlign w:val="center"/>
          </w:tcPr>
          <w:p w14:paraId="24478DF3" w14:textId="19B67B98" w:rsidR="008D63A3" w:rsidRPr="0028050A" w:rsidRDefault="008D63A3" w:rsidP="008D63A3">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R-11</w:t>
            </w:r>
          </w:p>
        </w:tc>
        <w:tc>
          <w:tcPr>
            <w:tcW w:w="586" w:type="dxa"/>
            <w:tcBorders>
              <w:top w:val="nil"/>
              <w:left w:val="nil"/>
              <w:bottom w:val="single" w:sz="4" w:space="0" w:color="auto"/>
              <w:right w:val="nil"/>
            </w:tcBorders>
            <w:shd w:val="clear" w:color="auto" w:fill="auto"/>
            <w:vAlign w:val="center"/>
          </w:tcPr>
          <w:p w14:paraId="681D6C2E" w14:textId="2B095662"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59</w:t>
            </w:r>
          </w:p>
        </w:tc>
        <w:tc>
          <w:tcPr>
            <w:tcW w:w="555" w:type="dxa"/>
            <w:tcBorders>
              <w:top w:val="nil"/>
              <w:left w:val="nil"/>
              <w:bottom w:val="single" w:sz="4" w:space="0" w:color="auto"/>
              <w:right w:val="nil"/>
            </w:tcBorders>
            <w:shd w:val="clear" w:color="auto" w:fill="auto"/>
            <w:vAlign w:val="center"/>
          </w:tcPr>
          <w:p w14:paraId="4BCC16CC" w14:textId="2043C4F8"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25</w:t>
            </w:r>
          </w:p>
        </w:tc>
        <w:tc>
          <w:tcPr>
            <w:tcW w:w="1044" w:type="dxa"/>
            <w:tcBorders>
              <w:top w:val="nil"/>
              <w:left w:val="nil"/>
              <w:bottom w:val="single" w:sz="4" w:space="0" w:color="auto"/>
              <w:right w:val="nil"/>
            </w:tcBorders>
            <w:shd w:val="clear" w:color="auto" w:fill="auto"/>
            <w:vAlign w:val="center"/>
          </w:tcPr>
          <w:p w14:paraId="6F937423" w14:textId="62E82FFD"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0.172</w:t>
            </w:r>
          </w:p>
        </w:tc>
        <w:tc>
          <w:tcPr>
            <w:tcW w:w="1028" w:type="dxa"/>
            <w:gridSpan w:val="2"/>
            <w:tcBorders>
              <w:top w:val="nil"/>
              <w:left w:val="nil"/>
              <w:bottom w:val="single" w:sz="4" w:space="0" w:color="auto"/>
              <w:right w:val="nil"/>
            </w:tcBorders>
            <w:shd w:val="clear" w:color="auto" w:fill="auto"/>
            <w:vAlign w:val="center"/>
          </w:tcPr>
          <w:p w14:paraId="06DB4F5D" w14:textId="0085EB35"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w:t>
            </w:r>
          </w:p>
        </w:tc>
        <w:tc>
          <w:tcPr>
            <w:tcW w:w="1123" w:type="dxa"/>
            <w:gridSpan w:val="3"/>
            <w:tcBorders>
              <w:top w:val="nil"/>
              <w:left w:val="nil"/>
              <w:bottom w:val="single" w:sz="4" w:space="0" w:color="auto"/>
              <w:right w:val="nil"/>
            </w:tcBorders>
            <w:shd w:val="clear" w:color="auto" w:fill="auto"/>
            <w:vAlign w:val="center"/>
          </w:tcPr>
          <w:p w14:paraId="268064F3" w14:textId="2C9D121E"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0.0493</w:t>
            </w:r>
          </w:p>
        </w:tc>
        <w:tc>
          <w:tcPr>
            <w:tcW w:w="1059" w:type="dxa"/>
            <w:tcBorders>
              <w:top w:val="nil"/>
              <w:left w:val="nil"/>
              <w:bottom w:val="single" w:sz="4" w:space="0" w:color="auto"/>
              <w:right w:val="nil"/>
            </w:tcBorders>
            <w:shd w:val="clear" w:color="auto" w:fill="auto"/>
            <w:vAlign w:val="center"/>
          </w:tcPr>
          <w:p w14:paraId="26AD80AA" w14:textId="20CCD5C7" w:rsidR="008D63A3" w:rsidRPr="0028050A" w:rsidRDefault="008D63A3" w:rsidP="008D63A3">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0.0502</w:t>
            </w:r>
          </w:p>
        </w:tc>
      </w:tr>
    </w:tbl>
    <w:p w14:paraId="48B3B280" w14:textId="77777777" w:rsidR="008D63A3" w:rsidRPr="00E752E2" w:rsidRDefault="008D63A3" w:rsidP="008D63A3">
      <w:pPr>
        <w:jc w:val="center"/>
        <w:rPr>
          <w:rFonts w:hint="eastAsia"/>
        </w:rPr>
      </w:pPr>
      <w:r w:rsidRPr="00E752E2">
        <w:rPr>
          <w:noProof/>
        </w:rPr>
        <w:drawing>
          <wp:inline distT="0" distB="0" distL="0" distR="0" wp14:anchorId="46C08A82" wp14:editId="7E52918F">
            <wp:extent cx="4029576" cy="3642603"/>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29576" cy="3642603"/>
                    </a:xfrm>
                    <a:prstGeom prst="rect">
                      <a:avLst/>
                    </a:prstGeom>
                  </pic:spPr>
                </pic:pic>
              </a:graphicData>
            </a:graphic>
          </wp:inline>
        </w:drawing>
      </w:r>
    </w:p>
    <w:p w14:paraId="52EA4FBA" w14:textId="534B7E4D" w:rsidR="008D63A3" w:rsidRPr="00A530C8" w:rsidRDefault="008D63A3" w:rsidP="008D63A3">
      <w:pPr>
        <w:rPr>
          <w:rFonts w:ascii="Times New Roman" w:eastAsia="宋体" w:hAnsi="Times New Roman" w:cs="Times New Roman"/>
          <w:bCs/>
          <w:sz w:val="20"/>
          <w:szCs w:val="20"/>
        </w:rPr>
      </w:pPr>
      <w:r w:rsidRPr="00A530C8">
        <w:rPr>
          <w:rFonts w:ascii="Times New Roman" w:eastAsia="宋体" w:hAnsi="Times New Roman" w:cs="Times New Roman"/>
          <w:b/>
        </w:rPr>
        <w:t>Figure S</w:t>
      </w:r>
      <w:r w:rsidR="00A530C8" w:rsidRPr="00A530C8">
        <w:rPr>
          <w:rFonts w:ascii="Times New Roman" w:eastAsia="宋体" w:hAnsi="Times New Roman" w:cs="Times New Roman" w:hint="eastAsia"/>
          <w:b/>
        </w:rPr>
        <w:t>9.</w:t>
      </w:r>
      <w:r w:rsidRPr="0028050A">
        <w:rPr>
          <w:rFonts w:ascii="Times New Roman" w:eastAsia="宋体" w:hAnsi="Times New Roman" w:cs="Times New Roman"/>
          <w:bCs/>
        </w:rPr>
        <w:t xml:space="preserve"> </w:t>
      </w:r>
      <w:r w:rsidRPr="00A530C8">
        <w:rPr>
          <w:rFonts w:ascii="Times New Roman" w:eastAsia="宋体" w:hAnsi="Times New Roman" w:cs="Times New Roman"/>
          <w:bCs/>
          <w:sz w:val="20"/>
          <w:szCs w:val="20"/>
        </w:rPr>
        <w:t>Jansen-</w:t>
      </w:r>
      <w:proofErr w:type="spellStart"/>
      <w:r w:rsidRPr="00A530C8">
        <w:rPr>
          <w:rFonts w:ascii="Times New Roman" w:eastAsia="宋体" w:hAnsi="Times New Roman" w:cs="Times New Roman"/>
          <w:bCs/>
          <w:sz w:val="20"/>
          <w:szCs w:val="20"/>
        </w:rPr>
        <w:t>Rit</w:t>
      </w:r>
      <w:proofErr w:type="spellEnd"/>
      <w:r w:rsidRPr="00A530C8">
        <w:rPr>
          <w:rFonts w:ascii="Times New Roman" w:eastAsia="宋体" w:hAnsi="Times New Roman" w:cs="Times New Roman"/>
          <w:bCs/>
          <w:sz w:val="20"/>
          <w:szCs w:val="20"/>
        </w:rPr>
        <w:t xml:space="preserve"> neural mass modeling of ACW across HDBR phases. (A) Simulated ACW-δ and ACW-θ as a function of </w:t>
      </w:r>
      <w:r w:rsidR="007F41B9" w:rsidRPr="00A530C8">
        <w:rPr>
          <w:rFonts w:ascii="Times New Roman" w:eastAsia="宋体" w:hAnsi="Times New Roman" w:cs="Times New Roman"/>
          <w:bCs/>
          <w:sz w:val="20"/>
          <w:szCs w:val="20"/>
        </w:rPr>
        <w:t>rate</w:t>
      </w:r>
      <w:r w:rsidR="00305F55" w:rsidRPr="00A530C8">
        <w:rPr>
          <w:rFonts w:ascii="Times New Roman" w:eastAsia="宋体" w:hAnsi="Times New Roman" w:cs="Times New Roman"/>
          <w:bCs/>
          <w:sz w:val="20"/>
          <w:szCs w:val="20"/>
        </w:rPr>
        <w:t xml:space="preserve"> constant</w:t>
      </w:r>
      <w:r w:rsidRPr="00A530C8">
        <w:rPr>
          <w:rFonts w:ascii="Times New Roman" w:eastAsia="宋体" w:hAnsi="Times New Roman" w:cs="Times New Roman"/>
          <w:bCs/>
          <w:sz w:val="20"/>
          <w:szCs w:val="20"/>
        </w:rPr>
        <w:t xml:space="preserve"> parameters. (B) Phase-specific distributions of optimal (</w:t>
      </w:r>
      <w:r w:rsidRPr="00A530C8">
        <w:rPr>
          <w:rFonts w:ascii="Times New Roman" w:eastAsia="宋体" w:hAnsi="Times New Roman" w:cs="Times New Roman"/>
          <w:bCs/>
          <w:i/>
          <w:iCs/>
          <w:sz w:val="20"/>
          <w:szCs w:val="20"/>
        </w:rPr>
        <w:t>a</w:t>
      </w:r>
      <w:r w:rsidRPr="00A530C8">
        <w:rPr>
          <w:rFonts w:ascii="Times New Roman" w:eastAsia="宋体" w:hAnsi="Times New Roman" w:cs="Times New Roman"/>
          <w:bCs/>
          <w:sz w:val="20"/>
          <w:szCs w:val="20"/>
        </w:rPr>
        <w:t xml:space="preserve">, </w:t>
      </w:r>
      <w:r w:rsidRPr="00A530C8">
        <w:rPr>
          <w:rFonts w:ascii="Times New Roman" w:eastAsia="宋体" w:hAnsi="Times New Roman" w:cs="Times New Roman"/>
          <w:bCs/>
          <w:i/>
          <w:iCs/>
          <w:sz w:val="20"/>
          <w:szCs w:val="20"/>
        </w:rPr>
        <w:t>b</w:t>
      </w:r>
      <w:r w:rsidRPr="00A530C8">
        <w:rPr>
          <w:rFonts w:ascii="Times New Roman" w:eastAsia="宋体" w:hAnsi="Times New Roman" w:cs="Times New Roman"/>
          <w:bCs/>
          <w:sz w:val="20"/>
          <w:szCs w:val="20"/>
        </w:rPr>
        <w:t>) parameter pairs for decreasing a model (left: ACW-δ; middle: ACW-θ), and simulated ACW-δ using optimal parameters across four phases (right). (C) Phase-specific distributions of optimal (</w:t>
      </w:r>
      <w:r w:rsidRPr="00A530C8">
        <w:rPr>
          <w:rFonts w:ascii="Times New Roman" w:eastAsia="宋体" w:hAnsi="Times New Roman" w:cs="Times New Roman"/>
          <w:bCs/>
          <w:i/>
          <w:iCs/>
          <w:sz w:val="20"/>
          <w:szCs w:val="20"/>
        </w:rPr>
        <w:t>a</w:t>
      </w:r>
      <w:r w:rsidRPr="00A530C8">
        <w:rPr>
          <w:rFonts w:ascii="Times New Roman" w:eastAsia="宋体" w:hAnsi="Times New Roman" w:cs="Times New Roman"/>
          <w:bCs/>
          <w:sz w:val="20"/>
          <w:szCs w:val="20"/>
        </w:rPr>
        <w:t xml:space="preserve">, </w:t>
      </w:r>
      <w:r w:rsidRPr="00A530C8">
        <w:rPr>
          <w:rFonts w:ascii="Times New Roman" w:eastAsia="宋体" w:hAnsi="Times New Roman" w:cs="Times New Roman"/>
          <w:bCs/>
          <w:i/>
          <w:iCs/>
          <w:sz w:val="20"/>
          <w:szCs w:val="20"/>
        </w:rPr>
        <w:t>b</w:t>
      </w:r>
      <w:r w:rsidRPr="00A530C8">
        <w:rPr>
          <w:rFonts w:ascii="Times New Roman" w:eastAsia="宋体" w:hAnsi="Times New Roman" w:cs="Times New Roman"/>
          <w:bCs/>
          <w:sz w:val="20"/>
          <w:szCs w:val="20"/>
        </w:rPr>
        <w:t xml:space="preserve">) parameter pairs for </w:t>
      </w:r>
      <w:r w:rsidR="00DB2A2A" w:rsidRPr="00A530C8">
        <w:rPr>
          <w:rFonts w:ascii="Times New Roman" w:eastAsia="宋体" w:hAnsi="Times New Roman" w:cs="Times New Roman"/>
          <w:bCs/>
          <w:sz w:val="20"/>
          <w:szCs w:val="20"/>
        </w:rPr>
        <w:t xml:space="preserve">increasing </w:t>
      </w:r>
      <w:r w:rsidRPr="00A530C8">
        <w:rPr>
          <w:rFonts w:ascii="Times New Roman" w:eastAsia="宋体" w:hAnsi="Times New Roman" w:cs="Times New Roman"/>
          <w:bCs/>
          <w:sz w:val="20"/>
          <w:szCs w:val="20"/>
        </w:rPr>
        <w:t>model (left: ACW-δ; middle: ACW-θ), and simulated ACW-δ using optimal parameters across four phases (right).</w:t>
      </w:r>
    </w:p>
    <w:p w14:paraId="2FE0BD01" w14:textId="69BF405A" w:rsidR="00091C63" w:rsidRPr="00091C63" w:rsidRDefault="00091C63" w:rsidP="008D63A3">
      <w:pPr>
        <w:pStyle w:val="a9"/>
        <w:numPr>
          <w:ilvl w:val="1"/>
          <w:numId w:val="1"/>
        </w:numPr>
        <w:spacing w:before="160"/>
        <w:rPr>
          <w:rFonts w:ascii="Calibri" w:hAnsi="Calibri" w:cs="Calibri"/>
          <w:sz w:val="24"/>
        </w:rPr>
      </w:pPr>
      <w:r w:rsidRPr="00091C63">
        <w:rPr>
          <w:rFonts w:ascii="Calibri" w:hAnsi="Calibri" w:cs="Calibri"/>
          <w:sz w:val="24"/>
        </w:rPr>
        <w:t>Refined grid search</w:t>
      </w:r>
    </w:p>
    <w:p w14:paraId="529D92BF" w14:textId="3A10F98C" w:rsidR="00835A74" w:rsidRPr="00091C63" w:rsidRDefault="00B17DB3" w:rsidP="00091C63">
      <w:pPr>
        <w:rPr>
          <w:rFonts w:ascii="Times New Roman" w:eastAsia="宋体" w:hAnsi="Times New Roman" w:cs="Times New Roman"/>
          <w:bCs/>
          <w:sz w:val="24"/>
        </w:rPr>
      </w:pPr>
      <w:r w:rsidRPr="0028050A">
        <w:rPr>
          <w:rFonts w:ascii="Times New Roman" w:eastAsia="宋体" w:hAnsi="Times New Roman" w:cs="Times New Roman"/>
          <w:bCs/>
          <w:sz w:val="24"/>
        </w:rPr>
        <w:lastRenderedPageBreak/>
        <w:t>Based on the coarse search results, we further refined the search grid for two parameter pairs (Table S5), the refined search improved the goodness of fit. However, the gain constant model (</w:t>
      </w:r>
      <w:r w:rsidRPr="0028050A">
        <w:rPr>
          <w:rFonts w:ascii="Times New Roman" w:hAnsi="Times New Roman" w:cs="Times New Roman"/>
          <w:sz w:val="24"/>
        </w:rPr>
        <w:t>χ² = 4.9</w:t>
      </w:r>
      <w:r w:rsidRPr="0028050A">
        <w:rPr>
          <w:rFonts w:ascii="Times New Roman" w:eastAsia="宋体" w:hAnsi="Times New Roman" w:cs="Times New Roman"/>
          <w:bCs/>
          <w:sz w:val="24"/>
        </w:rPr>
        <w:t>) remained inferior to the rate constant model (</w:t>
      </w:r>
      <w:r w:rsidRPr="0028050A">
        <w:rPr>
          <w:rFonts w:ascii="Times New Roman" w:hAnsi="Times New Roman" w:cs="Times New Roman"/>
          <w:sz w:val="24"/>
        </w:rPr>
        <w:t>χ² = 3.9</w:t>
      </w:r>
      <w:r w:rsidRPr="0028050A">
        <w:rPr>
          <w:rFonts w:ascii="Times New Roman" w:eastAsia="宋体" w:hAnsi="Times New Roman" w:cs="Times New Roman"/>
          <w:bCs/>
          <w:sz w:val="24"/>
        </w:rPr>
        <w:t>). So</w:t>
      </w:r>
      <w:r w:rsidR="002B409E" w:rsidRPr="0028050A">
        <w:rPr>
          <w:rFonts w:ascii="Times New Roman" w:eastAsia="宋体" w:hAnsi="Times New Roman" w:cs="Times New Roman"/>
          <w:bCs/>
          <w:sz w:val="24"/>
        </w:rPr>
        <w:t>,</w:t>
      </w:r>
      <w:r w:rsidRPr="0028050A">
        <w:rPr>
          <w:rFonts w:ascii="Times New Roman" w:eastAsia="宋体" w:hAnsi="Times New Roman" w:cs="Times New Roman"/>
          <w:bCs/>
          <w:sz w:val="24"/>
        </w:rPr>
        <w:t xml:space="preserve"> we adopted th</w:t>
      </w:r>
      <w:r w:rsidR="00D37871" w:rsidRPr="0028050A">
        <w:rPr>
          <w:rFonts w:ascii="Times New Roman" w:eastAsia="宋体" w:hAnsi="Times New Roman" w:cs="Times New Roman"/>
          <w:bCs/>
          <w:sz w:val="24"/>
        </w:rPr>
        <w:t>e rate constant model in the main text.</w:t>
      </w:r>
      <w:r w:rsidR="00091C63">
        <w:rPr>
          <w:rFonts w:ascii="Times New Roman" w:eastAsia="宋体" w:hAnsi="Times New Roman" w:cs="Times New Roman" w:hint="eastAsia"/>
          <w:bCs/>
          <w:sz w:val="24"/>
        </w:rPr>
        <w:t xml:space="preserve"> </w:t>
      </w:r>
      <w:r w:rsidR="00091C63" w:rsidRPr="0028050A">
        <w:rPr>
          <w:rFonts w:ascii="Times New Roman" w:hAnsi="Times New Roman" w:cs="Times New Roman"/>
          <w:sz w:val="24"/>
        </w:rPr>
        <w:t>The results of refined search</w:t>
      </w:r>
      <w:r w:rsidR="00091C63" w:rsidRPr="0028050A">
        <w:rPr>
          <w:rFonts w:ascii="Times New Roman" w:eastAsia="宋体" w:hAnsi="Times New Roman" w:cs="Times New Roman"/>
          <w:bCs/>
          <w:sz w:val="24"/>
        </w:rPr>
        <w:t xml:space="preserve"> were shown in Table S</w:t>
      </w:r>
      <w:r w:rsidR="00FE0212">
        <w:rPr>
          <w:rFonts w:ascii="Times New Roman" w:eastAsia="宋体" w:hAnsi="Times New Roman" w:cs="Times New Roman" w:hint="eastAsia"/>
          <w:bCs/>
          <w:sz w:val="24"/>
        </w:rPr>
        <w:t>6</w:t>
      </w:r>
      <w:r w:rsidR="00091C63" w:rsidRPr="0028050A">
        <w:rPr>
          <w:rFonts w:ascii="Times New Roman" w:eastAsia="宋体" w:hAnsi="Times New Roman" w:cs="Times New Roman"/>
          <w:bCs/>
          <w:sz w:val="24"/>
        </w:rPr>
        <w:t>-S</w:t>
      </w:r>
      <w:r w:rsidR="00FE0212">
        <w:rPr>
          <w:rFonts w:ascii="Times New Roman" w:eastAsia="宋体" w:hAnsi="Times New Roman" w:cs="Times New Roman" w:hint="eastAsia"/>
          <w:bCs/>
          <w:sz w:val="24"/>
        </w:rPr>
        <w:t>11</w:t>
      </w:r>
      <w:r w:rsidR="00091C63" w:rsidRPr="0028050A">
        <w:rPr>
          <w:rFonts w:ascii="Times New Roman" w:eastAsia="宋体" w:hAnsi="Times New Roman" w:cs="Times New Roman"/>
          <w:bCs/>
          <w:sz w:val="24"/>
        </w:rPr>
        <w:t xml:space="preserve"> and Fig. S</w:t>
      </w:r>
      <w:r w:rsidR="00FE0212">
        <w:rPr>
          <w:rFonts w:ascii="Times New Roman" w:eastAsia="宋体" w:hAnsi="Times New Roman" w:cs="Times New Roman" w:hint="eastAsia"/>
          <w:bCs/>
          <w:sz w:val="24"/>
        </w:rPr>
        <w:t>10</w:t>
      </w:r>
      <w:r w:rsidR="00091C63" w:rsidRPr="0028050A">
        <w:rPr>
          <w:rFonts w:ascii="Times New Roman" w:eastAsia="宋体" w:hAnsi="Times New Roman" w:cs="Times New Roman"/>
          <w:bCs/>
          <w:sz w:val="24"/>
        </w:rPr>
        <w:t>-S</w:t>
      </w:r>
      <w:r w:rsidR="00091C63">
        <w:rPr>
          <w:rFonts w:ascii="Times New Roman" w:eastAsia="宋体" w:hAnsi="Times New Roman" w:cs="Times New Roman" w:hint="eastAsia"/>
          <w:bCs/>
          <w:sz w:val="24"/>
        </w:rPr>
        <w:t>1</w:t>
      </w:r>
      <w:r w:rsidR="00FE0212">
        <w:rPr>
          <w:rFonts w:ascii="Times New Roman" w:eastAsia="宋体" w:hAnsi="Times New Roman" w:cs="Times New Roman" w:hint="eastAsia"/>
          <w:bCs/>
          <w:sz w:val="24"/>
        </w:rPr>
        <w:t>2</w:t>
      </w:r>
      <w:r w:rsidR="00091C63" w:rsidRPr="0028050A">
        <w:rPr>
          <w:rFonts w:ascii="Times New Roman" w:eastAsia="宋体" w:hAnsi="Times New Roman" w:cs="Times New Roman"/>
          <w:bCs/>
          <w:sz w:val="24"/>
        </w:rPr>
        <w:t>.</w:t>
      </w:r>
    </w:p>
    <w:p w14:paraId="6F88F161" w14:textId="18F374F5" w:rsidR="009723DF" w:rsidRPr="00A530C8" w:rsidRDefault="009723DF" w:rsidP="009723DF">
      <w:pPr>
        <w:pStyle w:val="a9"/>
        <w:spacing w:after="0"/>
        <w:ind w:left="360"/>
        <w:jc w:val="center"/>
        <w:rPr>
          <w:rFonts w:ascii="Times New Roman" w:eastAsia="宋体" w:hAnsi="Times New Roman" w:cs="Times New Roman"/>
          <w:b/>
        </w:rPr>
      </w:pPr>
      <w:r w:rsidRPr="00A530C8">
        <w:rPr>
          <w:rFonts w:ascii="Times New Roman" w:eastAsia="宋体" w:hAnsi="Times New Roman" w:cs="Times New Roman"/>
          <w:b/>
        </w:rPr>
        <w:t xml:space="preserve">Table S5. </w:t>
      </w:r>
      <w:r w:rsidRPr="00A530C8">
        <w:rPr>
          <w:rFonts w:ascii="Times New Roman" w:eastAsia="宋体" w:hAnsi="Times New Roman" w:cs="Times New Roman"/>
          <w:bCs/>
        </w:rPr>
        <w:t>The refined grid search parameters</w:t>
      </w:r>
    </w:p>
    <w:tbl>
      <w:tblPr>
        <w:tblW w:w="7580" w:type="dxa"/>
        <w:jc w:val="center"/>
        <w:tblCellSpacing w:w="15" w:type="dxa"/>
        <w:tblCellMar>
          <w:top w:w="15" w:type="dxa"/>
          <w:left w:w="15" w:type="dxa"/>
          <w:bottom w:w="15" w:type="dxa"/>
          <w:right w:w="15" w:type="dxa"/>
        </w:tblCellMar>
        <w:tblLook w:val="04A0" w:firstRow="1" w:lastRow="0" w:firstColumn="1" w:lastColumn="0" w:noHBand="0" w:noVBand="1"/>
      </w:tblPr>
      <w:tblGrid>
        <w:gridCol w:w="1137"/>
        <w:gridCol w:w="3694"/>
        <w:gridCol w:w="2124"/>
        <w:gridCol w:w="625"/>
      </w:tblGrid>
      <w:tr w:rsidR="00A530C8" w:rsidRPr="00A530C8" w14:paraId="61FA3446" w14:textId="77777777" w:rsidTr="00037691">
        <w:trPr>
          <w:trHeight w:val="19"/>
          <w:tblHeader/>
          <w:tblCellSpacing w:w="15" w:type="dxa"/>
          <w:jc w:val="center"/>
        </w:trPr>
        <w:tc>
          <w:tcPr>
            <w:tcW w:w="1092" w:type="dxa"/>
            <w:tcBorders>
              <w:top w:val="single" w:sz="4" w:space="0" w:color="auto"/>
              <w:bottom w:val="single" w:sz="4" w:space="0" w:color="auto"/>
            </w:tcBorders>
            <w:vAlign w:val="center"/>
            <w:hideMark/>
          </w:tcPr>
          <w:p w14:paraId="73A104FB" w14:textId="77777777" w:rsidR="00A31DB0" w:rsidRPr="00A530C8" w:rsidRDefault="00A31DB0" w:rsidP="006452BC">
            <w:pPr>
              <w:spacing w:after="0" w:line="240" w:lineRule="auto"/>
              <w:jc w:val="center"/>
              <w:rPr>
                <w:rFonts w:ascii="Times New Roman" w:hAnsi="Times New Roman" w:cs="Times New Roman"/>
                <w:b/>
                <w:bCs/>
                <w:sz w:val="21"/>
                <w:szCs w:val="21"/>
              </w:rPr>
            </w:pPr>
            <w:r w:rsidRPr="00A530C8">
              <w:rPr>
                <w:rFonts w:ascii="Times New Roman" w:hAnsi="Times New Roman" w:cs="Times New Roman"/>
                <w:b/>
                <w:bCs/>
                <w:sz w:val="21"/>
                <w:szCs w:val="21"/>
              </w:rPr>
              <w:t>Parameter</w:t>
            </w:r>
          </w:p>
        </w:tc>
        <w:tc>
          <w:tcPr>
            <w:tcW w:w="3664" w:type="dxa"/>
            <w:tcBorders>
              <w:top w:val="single" w:sz="4" w:space="0" w:color="auto"/>
              <w:bottom w:val="single" w:sz="4" w:space="0" w:color="auto"/>
            </w:tcBorders>
            <w:vAlign w:val="center"/>
            <w:hideMark/>
          </w:tcPr>
          <w:p w14:paraId="0348FD02" w14:textId="77777777" w:rsidR="00A31DB0" w:rsidRPr="00A530C8" w:rsidRDefault="00A31DB0" w:rsidP="006452BC">
            <w:pPr>
              <w:spacing w:after="0" w:line="240" w:lineRule="auto"/>
              <w:jc w:val="center"/>
              <w:rPr>
                <w:rFonts w:ascii="Times New Roman" w:hAnsi="Times New Roman" w:cs="Times New Roman"/>
                <w:b/>
                <w:bCs/>
                <w:sz w:val="21"/>
                <w:szCs w:val="21"/>
              </w:rPr>
            </w:pPr>
            <w:r w:rsidRPr="00A530C8">
              <w:rPr>
                <w:rFonts w:ascii="Times New Roman" w:hAnsi="Times New Roman" w:cs="Times New Roman"/>
                <w:b/>
                <w:bCs/>
                <w:sz w:val="21"/>
                <w:szCs w:val="21"/>
              </w:rPr>
              <w:t>Description</w:t>
            </w:r>
          </w:p>
        </w:tc>
        <w:tc>
          <w:tcPr>
            <w:tcW w:w="2094" w:type="dxa"/>
            <w:tcBorders>
              <w:top w:val="single" w:sz="4" w:space="0" w:color="auto"/>
              <w:bottom w:val="single" w:sz="4" w:space="0" w:color="auto"/>
            </w:tcBorders>
            <w:vAlign w:val="center"/>
            <w:hideMark/>
          </w:tcPr>
          <w:p w14:paraId="221EF7E4" w14:textId="77777777" w:rsidR="00A31DB0" w:rsidRPr="00A530C8" w:rsidRDefault="00A31DB0" w:rsidP="006452BC">
            <w:pPr>
              <w:spacing w:after="0" w:line="240" w:lineRule="auto"/>
              <w:jc w:val="center"/>
              <w:rPr>
                <w:rFonts w:ascii="Times New Roman" w:hAnsi="Times New Roman" w:cs="Times New Roman"/>
                <w:b/>
                <w:bCs/>
                <w:sz w:val="21"/>
                <w:szCs w:val="21"/>
              </w:rPr>
            </w:pPr>
            <w:r w:rsidRPr="00A530C8">
              <w:rPr>
                <w:rFonts w:ascii="Times New Roman" w:hAnsi="Times New Roman" w:cs="Times New Roman"/>
                <w:b/>
                <w:bCs/>
                <w:sz w:val="21"/>
                <w:szCs w:val="21"/>
              </w:rPr>
              <w:t>Search range</w:t>
            </w:r>
          </w:p>
        </w:tc>
        <w:tc>
          <w:tcPr>
            <w:tcW w:w="580" w:type="dxa"/>
            <w:tcBorders>
              <w:top w:val="single" w:sz="4" w:space="0" w:color="auto"/>
              <w:bottom w:val="single" w:sz="4" w:space="0" w:color="auto"/>
            </w:tcBorders>
            <w:vAlign w:val="center"/>
          </w:tcPr>
          <w:p w14:paraId="6C2CD7DE" w14:textId="4347BFB0" w:rsidR="00A31DB0" w:rsidRPr="00A530C8" w:rsidRDefault="000F4EAE" w:rsidP="006452BC">
            <w:pPr>
              <w:spacing w:after="0" w:line="240" w:lineRule="auto"/>
              <w:jc w:val="center"/>
              <w:rPr>
                <w:rFonts w:ascii="Times New Roman" w:hAnsi="Times New Roman" w:cs="Times New Roman"/>
                <w:b/>
                <w:bCs/>
                <w:sz w:val="21"/>
                <w:szCs w:val="21"/>
              </w:rPr>
            </w:pPr>
            <w:r w:rsidRPr="00A530C8">
              <w:rPr>
                <w:rFonts w:ascii="Times New Roman" w:hAnsi="Times New Roman" w:cs="Times New Roman" w:hint="eastAsia"/>
                <w:b/>
                <w:bCs/>
                <w:sz w:val="21"/>
                <w:szCs w:val="21"/>
              </w:rPr>
              <w:t>step</w:t>
            </w:r>
          </w:p>
        </w:tc>
      </w:tr>
      <w:tr w:rsidR="00A530C8" w:rsidRPr="00A530C8" w14:paraId="6912FBE0" w14:textId="77777777" w:rsidTr="00037691">
        <w:trPr>
          <w:trHeight w:val="339"/>
          <w:tblCellSpacing w:w="15" w:type="dxa"/>
          <w:jc w:val="center"/>
        </w:trPr>
        <w:tc>
          <w:tcPr>
            <w:tcW w:w="1092" w:type="dxa"/>
            <w:vAlign w:val="center"/>
          </w:tcPr>
          <w:p w14:paraId="56B449A7" w14:textId="77777777" w:rsidR="00A31DB0" w:rsidRPr="00A530C8" w:rsidRDefault="00A31DB0" w:rsidP="006452BC">
            <w:pPr>
              <w:spacing w:after="0" w:line="240" w:lineRule="auto"/>
              <w:jc w:val="center"/>
              <w:rPr>
                <w:rFonts w:ascii="Times New Roman" w:hAnsi="Times New Roman" w:cs="Times New Roman"/>
                <w:i/>
                <w:iCs/>
                <w:sz w:val="21"/>
                <w:szCs w:val="21"/>
              </w:rPr>
            </w:pPr>
            <w:r w:rsidRPr="00A530C8">
              <w:rPr>
                <w:rFonts w:ascii="Times New Roman" w:hAnsi="Times New Roman" w:cs="Times New Roman"/>
                <w:i/>
                <w:iCs/>
                <w:sz w:val="21"/>
                <w:szCs w:val="21"/>
              </w:rPr>
              <w:t>A</w:t>
            </w:r>
          </w:p>
        </w:tc>
        <w:tc>
          <w:tcPr>
            <w:tcW w:w="3664" w:type="dxa"/>
            <w:vAlign w:val="center"/>
          </w:tcPr>
          <w:p w14:paraId="5D7A7EE8" w14:textId="77777777" w:rsidR="00A31DB0" w:rsidRPr="00A530C8" w:rsidRDefault="00A31DB0" w:rsidP="006452BC">
            <w:pPr>
              <w:spacing w:after="0" w:line="240" w:lineRule="auto"/>
              <w:jc w:val="center"/>
              <w:rPr>
                <w:rFonts w:ascii="Times New Roman" w:hAnsi="Times New Roman" w:cs="Times New Roman"/>
                <w:sz w:val="21"/>
                <w:szCs w:val="21"/>
              </w:rPr>
            </w:pPr>
            <w:r w:rsidRPr="00A530C8">
              <w:rPr>
                <w:rFonts w:ascii="Times New Roman" w:eastAsia="宋体" w:hAnsi="Times New Roman" w:cs="Times New Roman"/>
                <w:bCs/>
                <w:sz w:val="21"/>
                <w:szCs w:val="21"/>
              </w:rPr>
              <w:t>Maximum amplitude of excitatory PSP</w:t>
            </w:r>
          </w:p>
        </w:tc>
        <w:tc>
          <w:tcPr>
            <w:tcW w:w="2094" w:type="dxa"/>
            <w:vAlign w:val="center"/>
          </w:tcPr>
          <w:p w14:paraId="3F63720F" w14:textId="7F4AD6ED" w:rsidR="00A31DB0" w:rsidRPr="00A530C8" w:rsidRDefault="00A31DB0" w:rsidP="006452BC">
            <w:pPr>
              <w:spacing w:after="0" w:line="240" w:lineRule="auto"/>
              <w:jc w:val="center"/>
              <w:rPr>
                <w:rFonts w:ascii="Times New Roman" w:hAnsi="Times New Roman" w:cs="Times New Roman"/>
                <w:sz w:val="21"/>
                <w:szCs w:val="21"/>
              </w:rPr>
            </w:pPr>
            <w:r w:rsidRPr="00A530C8">
              <w:rPr>
                <w:rFonts w:ascii="Times New Roman" w:hAnsi="Times New Roman" w:cs="Times New Roman"/>
                <w:sz w:val="21"/>
                <w:szCs w:val="21"/>
              </w:rPr>
              <w:t>[1, 4] mV</w:t>
            </w:r>
          </w:p>
        </w:tc>
        <w:tc>
          <w:tcPr>
            <w:tcW w:w="580" w:type="dxa"/>
            <w:vAlign w:val="center"/>
          </w:tcPr>
          <w:p w14:paraId="49C519CF" w14:textId="5BDAA983" w:rsidR="00A31DB0" w:rsidRPr="00A530C8" w:rsidRDefault="00A31DB0" w:rsidP="006452BC">
            <w:pPr>
              <w:spacing w:after="0" w:line="240" w:lineRule="auto"/>
              <w:jc w:val="center"/>
              <w:rPr>
                <w:rFonts w:ascii="Times New Roman" w:hAnsi="Times New Roman" w:cs="Times New Roman"/>
                <w:sz w:val="21"/>
                <w:szCs w:val="21"/>
              </w:rPr>
            </w:pPr>
            <w:r w:rsidRPr="00A530C8">
              <w:rPr>
                <w:rFonts w:ascii="Times New Roman" w:hAnsi="Times New Roman" w:cs="Times New Roman"/>
                <w:sz w:val="21"/>
                <w:szCs w:val="21"/>
              </w:rPr>
              <w:t>0.02</w:t>
            </w:r>
          </w:p>
        </w:tc>
      </w:tr>
      <w:tr w:rsidR="00A530C8" w:rsidRPr="00A530C8" w14:paraId="48E098A5" w14:textId="77777777" w:rsidTr="00037691">
        <w:trPr>
          <w:trHeight w:val="339"/>
          <w:tblCellSpacing w:w="15" w:type="dxa"/>
          <w:jc w:val="center"/>
        </w:trPr>
        <w:tc>
          <w:tcPr>
            <w:tcW w:w="1092" w:type="dxa"/>
            <w:vAlign w:val="center"/>
          </w:tcPr>
          <w:p w14:paraId="1855ADEC" w14:textId="77777777" w:rsidR="00A31DB0" w:rsidRPr="00A530C8" w:rsidRDefault="00A31DB0" w:rsidP="006452BC">
            <w:pPr>
              <w:spacing w:after="0" w:line="240" w:lineRule="auto"/>
              <w:jc w:val="center"/>
              <w:rPr>
                <w:rFonts w:ascii="Times New Roman" w:hAnsi="Times New Roman" w:cs="Times New Roman"/>
                <w:i/>
                <w:iCs/>
                <w:sz w:val="21"/>
                <w:szCs w:val="21"/>
              </w:rPr>
            </w:pPr>
            <w:r w:rsidRPr="00A530C8">
              <w:rPr>
                <w:rFonts w:ascii="Times New Roman" w:hAnsi="Times New Roman" w:cs="Times New Roman"/>
                <w:i/>
                <w:iCs/>
                <w:sz w:val="21"/>
                <w:szCs w:val="21"/>
              </w:rPr>
              <w:t>B</w:t>
            </w:r>
          </w:p>
        </w:tc>
        <w:tc>
          <w:tcPr>
            <w:tcW w:w="3664" w:type="dxa"/>
            <w:vAlign w:val="center"/>
          </w:tcPr>
          <w:p w14:paraId="29FDFFA4" w14:textId="77777777" w:rsidR="00A31DB0" w:rsidRPr="00A530C8" w:rsidRDefault="00A31DB0" w:rsidP="006452BC">
            <w:pPr>
              <w:spacing w:after="0" w:line="240" w:lineRule="auto"/>
              <w:jc w:val="center"/>
              <w:rPr>
                <w:rFonts w:ascii="Times New Roman" w:hAnsi="Times New Roman" w:cs="Times New Roman"/>
                <w:sz w:val="21"/>
                <w:szCs w:val="21"/>
              </w:rPr>
            </w:pPr>
            <w:r w:rsidRPr="00A530C8">
              <w:rPr>
                <w:rFonts w:ascii="Times New Roman" w:eastAsia="宋体" w:hAnsi="Times New Roman" w:cs="Times New Roman"/>
                <w:bCs/>
                <w:sz w:val="21"/>
                <w:szCs w:val="21"/>
              </w:rPr>
              <w:t>Maximum amplitude of inhibitory PSP</w:t>
            </w:r>
          </w:p>
        </w:tc>
        <w:tc>
          <w:tcPr>
            <w:tcW w:w="2094" w:type="dxa"/>
            <w:vAlign w:val="center"/>
          </w:tcPr>
          <w:p w14:paraId="1045064E" w14:textId="0C032BA7" w:rsidR="00A31DB0" w:rsidRPr="00A530C8" w:rsidRDefault="00A31DB0" w:rsidP="006452BC">
            <w:pPr>
              <w:spacing w:after="0" w:line="240" w:lineRule="auto"/>
              <w:jc w:val="center"/>
              <w:rPr>
                <w:rFonts w:ascii="Times New Roman" w:hAnsi="Times New Roman" w:cs="Times New Roman"/>
                <w:sz w:val="21"/>
                <w:szCs w:val="21"/>
              </w:rPr>
            </w:pPr>
            <w:r w:rsidRPr="00A530C8">
              <w:rPr>
                <w:rFonts w:ascii="Times New Roman" w:hAnsi="Times New Roman" w:cs="Times New Roman"/>
                <w:sz w:val="21"/>
                <w:szCs w:val="21"/>
              </w:rPr>
              <w:t>[8, 28] mV</w:t>
            </w:r>
          </w:p>
        </w:tc>
        <w:tc>
          <w:tcPr>
            <w:tcW w:w="580" w:type="dxa"/>
            <w:vAlign w:val="center"/>
          </w:tcPr>
          <w:p w14:paraId="11512C33" w14:textId="291C7A76" w:rsidR="00A31DB0" w:rsidRPr="00A530C8" w:rsidRDefault="00A31DB0" w:rsidP="006452BC">
            <w:pPr>
              <w:spacing w:after="0" w:line="240" w:lineRule="auto"/>
              <w:jc w:val="center"/>
              <w:rPr>
                <w:rFonts w:ascii="Times New Roman" w:hAnsi="Times New Roman" w:cs="Times New Roman"/>
                <w:sz w:val="21"/>
                <w:szCs w:val="21"/>
              </w:rPr>
            </w:pPr>
            <w:r w:rsidRPr="00A530C8">
              <w:rPr>
                <w:rFonts w:ascii="Times New Roman" w:hAnsi="Times New Roman" w:cs="Times New Roman"/>
                <w:sz w:val="21"/>
                <w:szCs w:val="21"/>
              </w:rPr>
              <w:t>0.2</w:t>
            </w:r>
          </w:p>
        </w:tc>
      </w:tr>
      <w:tr w:rsidR="00A530C8" w:rsidRPr="00A530C8" w14:paraId="42EA3A6F" w14:textId="77777777" w:rsidTr="00037691">
        <w:trPr>
          <w:trHeight w:val="339"/>
          <w:tblCellSpacing w:w="15" w:type="dxa"/>
          <w:jc w:val="center"/>
        </w:trPr>
        <w:tc>
          <w:tcPr>
            <w:tcW w:w="1092" w:type="dxa"/>
            <w:vAlign w:val="center"/>
          </w:tcPr>
          <w:p w14:paraId="6B4CDA50" w14:textId="77777777" w:rsidR="00A31DB0" w:rsidRPr="00A530C8" w:rsidRDefault="00A31DB0" w:rsidP="006452BC">
            <w:pPr>
              <w:spacing w:after="0" w:line="240" w:lineRule="auto"/>
              <w:jc w:val="center"/>
              <w:rPr>
                <w:rFonts w:ascii="Times New Roman" w:hAnsi="Times New Roman" w:cs="Times New Roman"/>
                <w:i/>
                <w:iCs/>
                <w:sz w:val="21"/>
                <w:szCs w:val="21"/>
              </w:rPr>
            </w:pPr>
            <w:r w:rsidRPr="00A530C8">
              <w:rPr>
                <w:rFonts w:ascii="Times New Roman" w:hAnsi="Times New Roman" w:cs="Times New Roman"/>
                <w:i/>
                <w:iCs/>
                <w:sz w:val="21"/>
                <w:szCs w:val="21"/>
              </w:rPr>
              <w:t>a</w:t>
            </w:r>
          </w:p>
        </w:tc>
        <w:tc>
          <w:tcPr>
            <w:tcW w:w="3664" w:type="dxa"/>
            <w:vAlign w:val="center"/>
          </w:tcPr>
          <w:p w14:paraId="7E60303C" w14:textId="77777777" w:rsidR="00A31DB0" w:rsidRPr="00A530C8" w:rsidRDefault="00A31DB0" w:rsidP="006452BC">
            <w:pPr>
              <w:spacing w:after="0" w:line="240" w:lineRule="auto"/>
              <w:jc w:val="center"/>
              <w:rPr>
                <w:rFonts w:ascii="Times New Roman" w:hAnsi="Times New Roman" w:cs="Times New Roman"/>
                <w:sz w:val="21"/>
                <w:szCs w:val="21"/>
              </w:rPr>
            </w:pPr>
            <w:r w:rsidRPr="00A530C8">
              <w:rPr>
                <w:rFonts w:ascii="Times New Roman" w:hAnsi="Times New Roman" w:cs="Times New Roman"/>
                <w:sz w:val="21"/>
                <w:szCs w:val="21"/>
              </w:rPr>
              <w:t>Excitatory synaptic rate constant</w:t>
            </w:r>
          </w:p>
        </w:tc>
        <w:tc>
          <w:tcPr>
            <w:tcW w:w="2094" w:type="dxa"/>
            <w:vAlign w:val="center"/>
          </w:tcPr>
          <w:p w14:paraId="4B2773B2" w14:textId="19D5BC4F" w:rsidR="00A31DB0" w:rsidRPr="00A530C8" w:rsidRDefault="00A31DB0" w:rsidP="006452BC">
            <w:pPr>
              <w:spacing w:after="0" w:line="240" w:lineRule="auto"/>
              <w:jc w:val="center"/>
              <w:rPr>
                <w:rFonts w:ascii="Times New Roman" w:hAnsi="Times New Roman" w:cs="Times New Roman"/>
                <w:sz w:val="21"/>
                <w:szCs w:val="21"/>
              </w:rPr>
            </w:pPr>
            <w:r w:rsidRPr="00A530C8">
              <w:rPr>
                <w:rFonts w:ascii="Times New Roman" w:hAnsi="Times New Roman" w:cs="Times New Roman"/>
                <w:sz w:val="21"/>
                <w:szCs w:val="21"/>
              </w:rPr>
              <w:t>[50, 80] s</w:t>
            </w:r>
            <w:r w:rsidRPr="00A530C8">
              <w:rPr>
                <w:rFonts w:ascii="Times New Roman" w:eastAsia="MS Gothic" w:hAnsi="Times New Roman" w:cs="Times New Roman"/>
                <w:sz w:val="21"/>
                <w:szCs w:val="21"/>
              </w:rPr>
              <w:t>⁻</w:t>
            </w:r>
            <w:r w:rsidRPr="00A530C8">
              <w:rPr>
                <w:rFonts w:ascii="Times New Roman" w:eastAsia="等线" w:hAnsi="Times New Roman" w:cs="Times New Roman"/>
                <w:sz w:val="21"/>
                <w:szCs w:val="21"/>
              </w:rPr>
              <w:t>¹</w:t>
            </w:r>
          </w:p>
        </w:tc>
        <w:tc>
          <w:tcPr>
            <w:tcW w:w="580" w:type="dxa"/>
            <w:vAlign w:val="center"/>
          </w:tcPr>
          <w:p w14:paraId="50BB5BE8" w14:textId="1E8625A3" w:rsidR="00A31DB0" w:rsidRPr="00A530C8" w:rsidRDefault="00A31DB0" w:rsidP="006452BC">
            <w:pPr>
              <w:spacing w:after="0" w:line="240" w:lineRule="auto"/>
              <w:jc w:val="center"/>
              <w:rPr>
                <w:rFonts w:ascii="Times New Roman" w:hAnsi="Times New Roman" w:cs="Times New Roman"/>
                <w:sz w:val="21"/>
                <w:szCs w:val="21"/>
              </w:rPr>
            </w:pPr>
            <w:r w:rsidRPr="00A530C8">
              <w:rPr>
                <w:rFonts w:ascii="Times New Roman" w:hAnsi="Times New Roman" w:cs="Times New Roman"/>
                <w:sz w:val="21"/>
                <w:szCs w:val="21"/>
              </w:rPr>
              <w:t>0.</w:t>
            </w:r>
            <w:r w:rsidR="00675822" w:rsidRPr="00A530C8">
              <w:rPr>
                <w:rFonts w:ascii="Times New Roman" w:hAnsi="Times New Roman" w:cs="Times New Roman" w:hint="eastAsia"/>
                <w:sz w:val="21"/>
                <w:szCs w:val="21"/>
              </w:rPr>
              <w:t>2</w:t>
            </w:r>
          </w:p>
        </w:tc>
      </w:tr>
      <w:tr w:rsidR="00A530C8" w:rsidRPr="00A530C8" w14:paraId="72DA49B7" w14:textId="77777777" w:rsidTr="00037691">
        <w:trPr>
          <w:trHeight w:val="328"/>
          <w:tblCellSpacing w:w="15" w:type="dxa"/>
          <w:jc w:val="center"/>
        </w:trPr>
        <w:tc>
          <w:tcPr>
            <w:tcW w:w="1092" w:type="dxa"/>
            <w:tcBorders>
              <w:bottom w:val="single" w:sz="4" w:space="0" w:color="auto"/>
            </w:tcBorders>
            <w:vAlign w:val="center"/>
            <w:hideMark/>
          </w:tcPr>
          <w:p w14:paraId="2ED09AE7" w14:textId="77777777" w:rsidR="00A31DB0" w:rsidRPr="00A530C8" w:rsidRDefault="00A31DB0" w:rsidP="006452BC">
            <w:pPr>
              <w:spacing w:after="0" w:line="240" w:lineRule="auto"/>
              <w:jc w:val="center"/>
              <w:rPr>
                <w:rFonts w:ascii="Times New Roman" w:hAnsi="Times New Roman" w:cs="Times New Roman"/>
                <w:i/>
                <w:iCs/>
                <w:sz w:val="21"/>
                <w:szCs w:val="21"/>
              </w:rPr>
            </w:pPr>
            <w:r w:rsidRPr="00A530C8">
              <w:rPr>
                <w:rFonts w:ascii="Times New Roman" w:hAnsi="Times New Roman" w:cs="Times New Roman"/>
                <w:i/>
                <w:iCs/>
                <w:sz w:val="21"/>
                <w:szCs w:val="21"/>
              </w:rPr>
              <w:t>b</w:t>
            </w:r>
          </w:p>
        </w:tc>
        <w:tc>
          <w:tcPr>
            <w:tcW w:w="3664" w:type="dxa"/>
            <w:tcBorders>
              <w:bottom w:val="single" w:sz="4" w:space="0" w:color="auto"/>
            </w:tcBorders>
            <w:vAlign w:val="center"/>
            <w:hideMark/>
          </w:tcPr>
          <w:p w14:paraId="13D35CF3" w14:textId="77777777" w:rsidR="00A31DB0" w:rsidRPr="00A530C8" w:rsidRDefault="00A31DB0" w:rsidP="006452BC">
            <w:pPr>
              <w:spacing w:after="0" w:line="240" w:lineRule="auto"/>
              <w:jc w:val="center"/>
              <w:rPr>
                <w:rFonts w:ascii="Times New Roman" w:hAnsi="Times New Roman" w:cs="Times New Roman"/>
                <w:sz w:val="21"/>
                <w:szCs w:val="21"/>
              </w:rPr>
            </w:pPr>
            <w:r w:rsidRPr="00A530C8">
              <w:rPr>
                <w:rFonts w:ascii="Times New Roman" w:hAnsi="Times New Roman" w:cs="Times New Roman"/>
                <w:sz w:val="21"/>
                <w:szCs w:val="21"/>
              </w:rPr>
              <w:t>Inhibitory synaptic rate constant</w:t>
            </w:r>
          </w:p>
        </w:tc>
        <w:tc>
          <w:tcPr>
            <w:tcW w:w="2094" w:type="dxa"/>
            <w:tcBorders>
              <w:bottom w:val="single" w:sz="4" w:space="0" w:color="auto"/>
            </w:tcBorders>
            <w:vAlign w:val="center"/>
            <w:hideMark/>
          </w:tcPr>
          <w:p w14:paraId="2EA17F44" w14:textId="442341B6" w:rsidR="00A31DB0" w:rsidRPr="00A530C8" w:rsidRDefault="00A31DB0" w:rsidP="006452BC">
            <w:pPr>
              <w:spacing w:after="0" w:line="240" w:lineRule="auto"/>
              <w:jc w:val="center"/>
              <w:rPr>
                <w:rFonts w:ascii="Times New Roman" w:hAnsi="Times New Roman" w:cs="Times New Roman"/>
                <w:sz w:val="21"/>
                <w:szCs w:val="21"/>
              </w:rPr>
            </w:pPr>
            <w:r w:rsidRPr="00A530C8">
              <w:rPr>
                <w:rFonts w:ascii="Times New Roman" w:hAnsi="Times New Roman" w:cs="Times New Roman"/>
                <w:sz w:val="21"/>
                <w:szCs w:val="21"/>
              </w:rPr>
              <w:t>[20, 36] s</w:t>
            </w:r>
            <w:r w:rsidRPr="00A530C8">
              <w:rPr>
                <w:rFonts w:ascii="Times New Roman" w:eastAsia="MS Gothic" w:hAnsi="Times New Roman" w:cs="Times New Roman"/>
                <w:sz w:val="21"/>
                <w:szCs w:val="21"/>
              </w:rPr>
              <w:t>⁻</w:t>
            </w:r>
            <w:r w:rsidRPr="00A530C8">
              <w:rPr>
                <w:rFonts w:ascii="Times New Roman" w:eastAsia="等线" w:hAnsi="Times New Roman" w:cs="Times New Roman"/>
                <w:sz w:val="21"/>
                <w:szCs w:val="21"/>
              </w:rPr>
              <w:t>¹</w:t>
            </w:r>
          </w:p>
        </w:tc>
        <w:tc>
          <w:tcPr>
            <w:tcW w:w="580" w:type="dxa"/>
            <w:tcBorders>
              <w:bottom w:val="single" w:sz="4" w:space="0" w:color="auto"/>
            </w:tcBorders>
            <w:vAlign w:val="center"/>
          </w:tcPr>
          <w:p w14:paraId="266ED7B2" w14:textId="17C2B10F" w:rsidR="00A31DB0" w:rsidRPr="00A530C8" w:rsidRDefault="00A31DB0" w:rsidP="006452BC">
            <w:pPr>
              <w:spacing w:after="0" w:line="240" w:lineRule="auto"/>
              <w:jc w:val="center"/>
              <w:rPr>
                <w:rFonts w:ascii="Times New Roman" w:hAnsi="Times New Roman" w:cs="Times New Roman"/>
                <w:sz w:val="21"/>
                <w:szCs w:val="21"/>
              </w:rPr>
            </w:pPr>
            <w:r w:rsidRPr="00A530C8">
              <w:rPr>
                <w:rFonts w:ascii="Times New Roman" w:hAnsi="Times New Roman" w:cs="Times New Roman"/>
                <w:sz w:val="21"/>
                <w:szCs w:val="21"/>
              </w:rPr>
              <w:t>0.</w:t>
            </w:r>
            <w:r w:rsidR="00675822" w:rsidRPr="00A530C8">
              <w:rPr>
                <w:rFonts w:ascii="Times New Roman" w:hAnsi="Times New Roman" w:cs="Times New Roman" w:hint="eastAsia"/>
                <w:sz w:val="21"/>
                <w:szCs w:val="21"/>
              </w:rPr>
              <w:t>2</w:t>
            </w:r>
          </w:p>
        </w:tc>
      </w:tr>
    </w:tbl>
    <w:p w14:paraId="44386322" w14:textId="7F6C000A" w:rsidR="00176792" w:rsidRPr="00A530C8" w:rsidRDefault="00176792" w:rsidP="00CA14EA">
      <w:pPr>
        <w:spacing w:after="0"/>
        <w:jc w:val="center"/>
        <w:rPr>
          <w:rFonts w:ascii="Times New Roman" w:eastAsia="宋体" w:hAnsi="Times New Roman" w:cs="Times New Roman"/>
          <w:bCs/>
        </w:rPr>
      </w:pPr>
      <w:r w:rsidRPr="0028050A">
        <w:rPr>
          <w:rFonts w:ascii="Times New Roman" w:eastAsia="宋体" w:hAnsi="Times New Roman" w:cs="Times New Roman"/>
          <w:b/>
        </w:rPr>
        <w:t>Table S6.</w:t>
      </w:r>
      <w:r w:rsidRPr="0028050A">
        <w:rPr>
          <w:rFonts w:ascii="Times New Roman" w:hAnsi="Times New Roman" w:cs="Times New Roman"/>
        </w:rPr>
        <w:t xml:space="preserve"> </w:t>
      </w:r>
      <w:r w:rsidRPr="00A530C8">
        <w:rPr>
          <w:rFonts w:ascii="Times New Roman" w:eastAsia="宋体" w:hAnsi="Times New Roman" w:cs="Times New Roman"/>
          <w:bCs/>
        </w:rPr>
        <w:t xml:space="preserve">Best-fitting parameter trajectory for the </w:t>
      </w:r>
      <w:r w:rsidR="00305F55" w:rsidRPr="00A530C8">
        <w:rPr>
          <w:rFonts w:ascii="Times New Roman" w:eastAsia="宋体" w:hAnsi="Times New Roman" w:cs="Times New Roman"/>
          <w:bCs/>
        </w:rPr>
        <w:t>refined</w:t>
      </w:r>
      <w:r w:rsidRPr="00A530C8">
        <w:rPr>
          <w:rFonts w:ascii="Times New Roman" w:eastAsia="宋体" w:hAnsi="Times New Roman" w:cs="Times New Roman"/>
          <w:bCs/>
        </w:rPr>
        <w:t xml:space="preserve"> gain</w:t>
      </w:r>
      <w:r w:rsidR="00305F55" w:rsidRPr="00A530C8">
        <w:rPr>
          <w:rFonts w:ascii="Times New Roman" w:eastAsia="宋体" w:hAnsi="Times New Roman" w:cs="Times New Roman"/>
          <w:bCs/>
        </w:rPr>
        <w:t xml:space="preserve"> constant</w:t>
      </w:r>
      <w:r w:rsidRPr="00A530C8">
        <w:rPr>
          <w:rFonts w:ascii="Times New Roman" w:eastAsia="宋体" w:hAnsi="Times New Roman" w:cs="Times New Roman"/>
          <w:bCs/>
        </w:rPr>
        <w:t xml:space="preserve"> model</w:t>
      </w:r>
      <w:r w:rsidR="007D66D9" w:rsidRPr="00A530C8">
        <w:rPr>
          <w:rFonts w:ascii="Times New Roman" w:eastAsia="宋体" w:hAnsi="Times New Roman" w:cs="Times New Roman"/>
          <w:bCs/>
        </w:rPr>
        <w:t xml:space="preserve"> </w:t>
      </w:r>
    </w:p>
    <w:tbl>
      <w:tblPr>
        <w:tblW w:w="8960" w:type="dxa"/>
        <w:jc w:val="center"/>
        <w:tblCellSpacing w:w="15" w:type="dxa"/>
        <w:tblCellMar>
          <w:top w:w="15" w:type="dxa"/>
          <w:left w:w="15" w:type="dxa"/>
          <w:bottom w:w="15" w:type="dxa"/>
          <w:right w:w="15" w:type="dxa"/>
        </w:tblCellMar>
        <w:tblLook w:val="04A0" w:firstRow="1" w:lastRow="0" w:firstColumn="1" w:lastColumn="0" w:noHBand="0" w:noVBand="1"/>
      </w:tblPr>
      <w:tblGrid>
        <w:gridCol w:w="2252"/>
        <w:gridCol w:w="1118"/>
        <w:gridCol w:w="616"/>
        <w:gridCol w:w="585"/>
        <w:gridCol w:w="1074"/>
        <w:gridCol w:w="224"/>
        <w:gridCol w:w="834"/>
        <w:gridCol w:w="152"/>
        <w:gridCol w:w="971"/>
        <w:gridCol w:w="30"/>
        <w:gridCol w:w="1104"/>
      </w:tblGrid>
      <w:tr w:rsidR="00176792" w:rsidRPr="0028050A" w14:paraId="5D8D9867" w14:textId="77777777" w:rsidTr="00292E8A">
        <w:trPr>
          <w:trHeight w:val="110"/>
          <w:tblHeader/>
          <w:tblCellSpacing w:w="15" w:type="dxa"/>
          <w:jc w:val="center"/>
        </w:trPr>
        <w:tc>
          <w:tcPr>
            <w:tcW w:w="2207" w:type="dxa"/>
            <w:vMerge w:val="restart"/>
            <w:tcBorders>
              <w:top w:val="single" w:sz="4" w:space="0" w:color="auto"/>
            </w:tcBorders>
          </w:tcPr>
          <w:p w14:paraId="423FFA59" w14:textId="77777777" w:rsidR="00176792" w:rsidRPr="0028050A" w:rsidRDefault="00176792" w:rsidP="00292E8A">
            <w:pPr>
              <w:spacing w:after="0" w:line="240" w:lineRule="auto"/>
              <w:jc w:val="center"/>
              <w:rPr>
                <w:rFonts w:ascii="Times New Roman" w:hAnsi="Times New Roman" w:cs="Times New Roman"/>
                <w:b/>
                <w:bCs/>
                <w:sz w:val="21"/>
                <w:szCs w:val="21"/>
              </w:rPr>
            </w:pPr>
          </w:p>
        </w:tc>
        <w:tc>
          <w:tcPr>
            <w:tcW w:w="1088" w:type="dxa"/>
            <w:vMerge w:val="restart"/>
            <w:tcBorders>
              <w:top w:val="single" w:sz="4" w:space="0" w:color="auto"/>
            </w:tcBorders>
            <w:vAlign w:val="center"/>
            <w:hideMark/>
          </w:tcPr>
          <w:p w14:paraId="2B7410DC"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Phase</w:t>
            </w:r>
          </w:p>
        </w:tc>
        <w:tc>
          <w:tcPr>
            <w:tcW w:w="586" w:type="dxa"/>
            <w:vMerge w:val="restart"/>
            <w:tcBorders>
              <w:top w:val="single" w:sz="4" w:space="0" w:color="auto"/>
            </w:tcBorders>
            <w:vAlign w:val="center"/>
            <w:hideMark/>
          </w:tcPr>
          <w:p w14:paraId="1EB78A50"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i/>
                <w:iCs/>
                <w:sz w:val="21"/>
                <w:szCs w:val="21"/>
              </w:rPr>
              <w:t>A</w:t>
            </w:r>
            <w:r w:rsidRPr="0028050A">
              <w:rPr>
                <w:rFonts w:ascii="Times New Roman" w:hAnsi="Times New Roman" w:cs="Times New Roman"/>
                <w:b/>
                <w:bCs/>
                <w:sz w:val="21"/>
                <w:szCs w:val="21"/>
              </w:rPr>
              <w:t xml:space="preserve"> (mV)</w:t>
            </w:r>
          </w:p>
        </w:tc>
        <w:tc>
          <w:tcPr>
            <w:tcW w:w="555" w:type="dxa"/>
            <w:vMerge w:val="restart"/>
            <w:tcBorders>
              <w:top w:val="single" w:sz="4" w:space="0" w:color="auto"/>
            </w:tcBorders>
            <w:vAlign w:val="center"/>
            <w:hideMark/>
          </w:tcPr>
          <w:p w14:paraId="0241CFFF"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i/>
                <w:iCs/>
                <w:sz w:val="21"/>
                <w:szCs w:val="21"/>
              </w:rPr>
              <w:t>B</w:t>
            </w:r>
            <w:r w:rsidRPr="0028050A">
              <w:rPr>
                <w:rFonts w:ascii="Times New Roman" w:hAnsi="Times New Roman" w:cs="Times New Roman"/>
                <w:b/>
                <w:bCs/>
                <w:sz w:val="21"/>
                <w:szCs w:val="21"/>
              </w:rPr>
              <w:t xml:space="preserve"> (mV)</w:t>
            </w:r>
          </w:p>
        </w:tc>
        <w:tc>
          <w:tcPr>
            <w:tcW w:w="2254" w:type="dxa"/>
            <w:gridSpan w:val="4"/>
            <w:tcBorders>
              <w:top w:val="single" w:sz="4" w:space="0" w:color="auto"/>
            </w:tcBorders>
            <w:vAlign w:val="center"/>
            <w:hideMark/>
          </w:tcPr>
          <w:p w14:paraId="31D50E34"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ACW-δ (s)</w:t>
            </w:r>
          </w:p>
        </w:tc>
        <w:tc>
          <w:tcPr>
            <w:tcW w:w="2060" w:type="dxa"/>
            <w:gridSpan w:val="3"/>
            <w:tcBorders>
              <w:top w:val="single" w:sz="4" w:space="0" w:color="auto"/>
            </w:tcBorders>
            <w:vAlign w:val="center"/>
          </w:tcPr>
          <w:p w14:paraId="558EACF2"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ACW-θ (s)</w:t>
            </w:r>
          </w:p>
        </w:tc>
      </w:tr>
      <w:tr w:rsidR="00176792" w:rsidRPr="0028050A" w14:paraId="4F239F5B" w14:textId="77777777" w:rsidTr="00292E8A">
        <w:trPr>
          <w:trHeight w:val="38"/>
          <w:tblHeader/>
          <w:tblCellSpacing w:w="15" w:type="dxa"/>
          <w:jc w:val="center"/>
        </w:trPr>
        <w:tc>
          <w:tcPr>
            <w:tcW w:w="2207" w:type="dxa"/>
            <w:vMerge/>
            <w:tcBorders>
              <w:bottom w:val="single" w:sz="4" w:space="0" w:color="auto"/>
            </w:tcBorders>
          </w:tcPr>
          <w:p w14:paraId="1C1C951E" w14:textId="77777777" w:rsidR="00176792" w:rsidRPr="0028050A" w:rsidRDefault="00176792" w:rsidP="00292E8A">
            <w:pPr>
              <w:spacing w:after="0" w:line="240" w:lineRule="auto"/>
              <w:jc w:val="center"/>
              <w:rPr>
                <w:rFonts w:ascii="Times New Roman" w:hAnsi="Times New Roman" w:cs="Times New Roman"/>
                <w:b/>
                <w:bCs/>
                <w:sz w:val="21"/>
                <w:szCs w:val="21"/>
              </w:rPr>
            </w:pPr>
          </w:p>
        </w:tc>
        <w:tc>
          <w:tcPr>
            <w:tcW w:w="1088" w:type="dxa"/>
            <w:vMerge/>
            <w:tcBorders>
              <w:bottom w:val="single" w:sz="4" w:space="0" w:color="auto"/>
            </w:tcBorders>
            <w:vAlign w:val="center"/>
          </w:tcPr>
          <w:p w14:paraId="0F915061" w14:textId="77777777" w:rsidR="00176792" w:rsidRPr="0028050A" w:rsidRDefault="00176792" w:rsidP="00292E8A">
            <w:pPr>
              <w:spacing w:after="0" w:line="240" w:lineRule="auto"/>
              <w:jc w:val="center"/>
              <w:rPr>
                <w:rFonts w:ascii="Times New Roman" w:hAnsi="Times New Roman" w:cs="Times New Roman"/>
                <w:b/>
                <w:bCs/>
                <w:sz w:val="21"/>
                <w:szCs w:val="21"/>
              </w:rPr>
            </w:pPr>
          </w:p>
        </w:tc>
        <w:tc>
          <w:tcPr>
            <w:tcW w:w="586" w:type="dxa"/>
            <w:vMerge/>
            <w:tcBorders>
              <w:bottom w:val="single" w:sz="4" w:space="0" w:color="auto"/>
            </w:tcBorders>
            <w:vAlign w:val="center"/>
          </w:tcPr>
          <w:p w14:paraId="54C560B8" w14:textId="77777777" w:rsidR="00176792" w:rsidRPr="0028050A" w:rsidRDefault="00176792" w:rsidP="00292E8A">
            <w:pPr>
              <w:spacing w:after="0" w:line="240" w:lineRule="auto"/>
              <w:jc w:val="center"/>
              <w:rPr>
                <w:rFonts w:ascii="Times New Roman" w:hAnsi="Times New Roman" w:cs="Times New Roman"/>
                <w:b/>
                <w:bCs/>
                <w:sz w:val="21"/>
                <w:szCs w:val="21"/>
              </w:rPr>
            </w:pPr>
          </w:p>
        </w:tc>
        <w:tc>
          <w:tcPr>
            <w:tcW w:w="555" w:type="dxa"/>
            <w:vMerge/>
            <w:tcBorders>
              <w:bottom w:val="single" w:sz="4" w:space="0" w:color="auto"/>
            </w:tcBorders>
            <w:vAlign w:val="center"/>
          </w:tcPr>
          <w:p w14:paraId="331C57A0" w14:textId="77777777" w:rsidR="00176792" w:rsidRPr="0028050A" w:rsidRDefault="00176792" w:rsidP="00292E8A">
            <w:pPr>
              <w:spacing w:after="0" w:line="240" w:lineRule="auto"/>
              <w:jc w:val="center"/>
              <w:rPr>
                <w:rFonts w:ascii="Times New Roman" w:hAnsi="Times New Roman" w:cs="Times New Roman"/>
                <w:b/>
                <w:bCs/>
                <w:sz w:val="21"/>
                <w:szCs w:val="21"/>
              </w:rPr>
            </w:pPr>
          </w:p>
        </w:tc>
        <w:tc>
          <w:tcPr>
            <w:tcW w:w="1268" w:type="dxa"/>
            <w:gridSpan w:val="2"/>
            <w:tcBorders>
              <w:bottom w:val="single" w:sz="4" w:space="0" w:color="auto"/>
            </w:tcBorders>
            <w:vAlign w:val="center"/>
          </w:tcPr>
          <w:p w14:paraId="615A545D"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Simulated</w:t>
            </w:r>
          </w:p>
        </w:tc>
        <w:tc>
          <w:tcPr>
            <w:tcW w:w="956" w:type="dxa"/>
            <w:gridSpan w:val="2"/>
            <w:tcBorders>
              <w:bottom w:val="single" w:sz="4" w:space="0" w:color="auto"/>
            </w:tcBorders>
            <w:vAlign w:val="center"/>
          </w:tcPr>
          <w:p w14:paraId="61635950"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real</w:t>
            </w:r>
          </w:p>
        </w:tc>
        <w:tc>
          <w:tcPr>
            <w:tcW w:w="941" w:type="dxa"/>
            <w:tcBorders>
              <w:bottom w:val="single" w:sz="4" w:space="0" w:color="auto"/>
            </w:tcBorders>
            <w:vAlign w:val="center"/>
          </w:tcPr>
          <w:p w14:paraId="3B66309F"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Simulated</w:t>
            </w:r>
          </w:p>
        </w:tc>
        <w:tc>
          <w:tcPr>
            <w:tcW w:w="1089" w:type="dxa"/>
            <w:gridSpan w:val="2"/>
            <w:tcBorders>
              <w:bottom w:val="single" w:sz="4" w:space="0" w:color="auto"/>
            </w:tcBorders>
            <w:vAlign w:val="center"/>
          </w:tcPr>
          <w:p w14:paraId="5A642671"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real</w:t>
            </w:r>
          </w:p>
        </w:tc>
      </w:tr>
      <w:tr w:rsidR="00176792" w:rsidRPr="0028050A" w14:paraId="76988411" w14:textId="77777777" w:rsidTr="00EA7E73">
        <w:trPr>
          <w:trHeight w:val="205"/>
          <w:tblCellSpacing w:w="15" w:type="dxa"/>
          <w:jc w:val="center"/>
        </w:trPr>
        <w:tc>
          <w:tcPr>
            <w:tcW w:w="2207" w:type="dxa"/>
            <w:vMerge w:val="restart"/>
          </w:tcPr>
          <w:p w14:paraId="24A54BE3" w14:textId="77777777" w:rsidR="00176792" w:rsidRPr="0028050A" w:rsidRDefault="00176792" w:rsidP="00176792">
            <w:pPr>
              <w:spacing w:after="0" w:line="240" w:lineRule="auto"/>
              <w:jc w:val="center"/>
              <w:rPr>
                <w:rFonts w:ascii="Times New Roman" w:hAnsi="Times New Roman" w:cs="Times New Roman"/>
                <w:b/>
                <w:bCs/>
                <w:i/>
                <w:iCs/>
                <w:sz w:val="21"/>
                <w:szCs w:val="21"/>
              </w:rPr>
            </w:pPr>
            <w:r w:rsidRPr="0028050A">
              <w:rPr>
                <w:rFonts w:ascii="Times New Roman" w:hAnsi="Times New Roman" w:cs="Times New Roman"/>
                <w:b/>
                <w:bCs/>
                <w:sz w:val="21"/>
                <w:szCs w:val="21"/>
              </w:rPr>
              <w:t xml:space="preserve">decreasing </w:t>
            </w:r>
            <w:r w:rsidRPr="0028050A">
              <w:rPr>
                <w:rFonts w:ascii="Times New Roman" w:hAnsi="Times New Roman" w:cs="Times New Roman"/>
                <w:b/>
                <w:bCs/>
                <w:i/>
                <w:iCs/>
                <w:sz w:val="21"/>
                <w:szCs w:val="21"/>
              </w:rPr>
              <w:t>A</w:t>
            </w:r>
          </w:p>
          <w:p w14:paraId="745D1788" w14:textId="311BC858" w:rsidR="00176792" w:rsidRPr="0028050A" w:rsidRDefault="00176792" w:rsidP="0017679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w:t>
            </w:r>
            <w:r w:rsidRPr="0028050A">
              <w:rPr>
                <w:rFonts w:ascii="Times New Roman" w:hAnsi="Times New Roman" w:cs="Times New Roman"/>
                <w:sz w:val="21"/>
                <w:szCs w:val="21"/>
              </w:rPr>
              <w:t xml:space="preserve">χ² = 4.9, </w:t>
            </w:r>
            <w:r w:rsidRPr="0028050A">
              <w:rPr>
                <w:rFonts w:ascii="Times New Roman" w:hAnsi="Times New Roman" w:cs="Times New Roman"/>
                <w:i/>
                <w:iCs/>
                <w:sz w:val="21"/>
                <w:szCs w:val="21"/>
              </w:rPr>
              <w:t>r</w:t>
            </w:r>
            <w:r w:rsidRPr="0028050A">
              <w:rPr>
                <w:rFonts w:ascii="Times New Roman" w:hAnsi="Times New Roman" w:cs="Times New Roman"/>
                <w:sz w:val="21"/>
                <w:szCs w:val="21"/>
              </w:rPr>
              <w:t>(</w:t>
            </w:r>
            <w:r w:rsidRPr="0028050A">
              <w:rPr>
                <w:rFonts w:ascii="Times New Roman" w:hAnsi="Times New Roman" w:cs="Times New Roman"/>
                <w:i/>
                <w:iCs/>
                <w:sz w:val="21"/>
                <w:szCs w:val="21"/>
              </w:rPr>
              <w:t>δ</w:t>
            </w:r>
            <w:r w:rsidRPr="0028050A">
              <w:rPr>
                <w:rFonts w:ascii="Times New Roman" w:hAnsi="Times New Roman" w:cs="Times New Roman"/>
                <w:sz w:val="21"/>
                <w:szCs w:val="21"/>
              </w:rPr>
              <w:t xml:space="preserve">) = 0.985, </w:t>
            </w:r>
            <w:r w:rsidRPr="0028050A">
              <w:rPr>
                <w:rFonts w:ascii="Times New Roman" w:hAnsi="Times New Roman" w:cs="Times New Roman"/>
                <w:i/>
                <w:iCs/>
                <w:sz w:val="21"/>
                <w:szCs w:val="21"/>
              </w:rPr>
              <w:t>r</w:t>
            </w:r>
            <w:r w:rsidRPr="0028050A">
              <w:rPr>
                <w:rFonts w:ascii="Times New Roman" w:hAnsi="Times New Roman" w:cs="Times New Roman"/>
                <w:sz w:val="21"/>
                <w:szCs w:val="21"/>
              </w:rPr>
              <w:t>(</w:t>
            </w:r>
            <w:r w:rsidRPr="0028050A">
              <w:rPr>
                <w:rFonts w:ascii="Times New Roman" w:hAnsi="Times New Roman" w:cs="Times New Roman"/>
                <w:i/>
                <w:iCs/>
                <w:sz w:val="21"/>
                <w:szCs w:val="21"/>
              </w:rPr>
              <w:t>θ</w:t>
            </w:r>
            <w:r w:rsidRPr="0028050A">
              <w:rPr>
                <w:rFonts w:ascii="Times New Roman" w:hAnsi="Times New Roman" w:cs="Times New Roman"/>
                <w:sz w:val="21"/>
                <w:szCs w:val="21"/>
              </w:rPr>
              <w:t>) = 0.924</w:t>
            </w:r>
            <w:r w:rsidRPr="0028050A">
              <w:rPr>
                <w:rFonts w:ascii="Times New Roman" w:hAnsi="Times New Roman" w:cs="Times New Roman"/>
                <w:b/>
                <w:bCs/>
                <w:sz w:val="21"/>
                <w:szCs w:val="21"/>
              </w:rPr>
              <w:t>)</w:t>
            </w:r>
          </w:p>
        </w:tc>
        <w:tc>
          <w:tcPr>
            <w:tcW w:w="1088" w:type="dxa"/>
            <w:vAlign w:val="center"/>
            <w:hideMark/>
          </w:tcPr>
          <w:p w14:paraId="325CB4F8" w14:textId="77777777" w:rsidR="00176792" w:rsidRPr="0028050A" w:rsidRDefault="00176792" w:rsidP="0017679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BDC-10</w:t>
            </w:r>
          </w:p>
        </w:tc>
        <w:tc>
          <w:tcPr>
            <w:tcW w:w="586" w:type="dxa"/>
            <w:tcBorders>
              <w:top w:val="nil"/>
              <w:left w:val="nil"/>
              <w:bottom w:val="nil"/>
              <w:right w:val="nil"/>
            </w:tcBorders>
            <w:shd w:val="clear" w:color="auto" w:fill="auto"/>
            <w:vAlign w:val="center"/>
          </w:tcPr>
          <w:p w14:paraId="29974B9D" w14:textId="5256C3CC"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3.2</w:t>
            </w:r>
          </w:p>
        </w:tc>
        <w:tc>
          <w:tcPr>
            <w:tcW w:w="555" w:type="dxa"/>
            <w:tcBorders>
              <w:top w:val="nil"/>
              <w:left w:val="nil"/>
              <w:bottom w:val="nil"/>
              <w:right w:val="nil"/>
            </w:tcBorders>
            <w:shd w:val="clear" w:color="auto" w:fill="auto"/>
            <w:vAlign w:val="center"/>
          </w:tcPr>
          <w:p w14:paraId="2C3C7E62" w14:textId="65A25BF9"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9.6</w:t>
            </w:r>
          </w:p>
        </w:tc>
        <w:tc>
          <w:tcPr>
            <w:tcW w:w="1044" w:type="dxa"/>
            <w:tcBorders>
              <w:top w:val="nil"/>
              <w:left w:val="nil"/>
              <w:bottom w:val="nil"/>
              <w:right w:val="nil"/>
            </w:tcBorders>
            <w:shd w:val="clear" w:color="auto" w:fill="auto"/>
            <w:vAlign w:val="center"/>
          </w:tcPr>
          <w:p w14:paraId="27C93FDB" w14:textId="20AF4AC2"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0.168</w:t>
            </w:r>
          </w:p>
        </w:tc>
        <w:tc>
          <w:tcPr>
            <w:tcW w:w="1028" w:type="dxa"/>
            <w:gridSpan w:val="2"/>
            <w:tcBorders>
              <w:top w:val="nil"/>
              <w:left w:val="nil"/>
              <w:bottom w:val="nil"/>
              <w:right w:val="nil"/>
            </w:tcBorders>
            <w:shd w:val="clear" w:color="auto" w:fill="auto"/>
            <w:vAlign w:val="center"/>
          </w:tcPr>
          <w:p w14:paraId="6EA38E9F" w14:textId="7FD3AC25"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0.173</w:t>
            </w:r>
          </w:p>
        </w:tc>
        <w:tc>
          <w:tcPr>
            <w:tcW w:w="1123" w:type="dxa"/>
            <w:gridSpan w:val="3"/>
            <w:tcBorders>
              <w:top w:val="nil"/>
              <w:left w:val="nil"/>
              <w:bottom w:val="nil"/>
              <w:right w:val="nil"/>
            </w:tcBorders>
            <w:shd w:val="clear" w:color="auto" w:fill="auto"/>
            <w:vAlign w:val="center"/>
          </w:tcPr>
          <w:p w14:paraId="13A35057" w14:textId="76800611"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0.0507</w:t>
            </w:r>
          </w:p>
        </w:tc>
        <w:tc>
          <w:tcPr>
            <w:tcW w:w="1059" w:type="dxa"/>
            <w:tcBorders>
              <w:top w:val="nil"/>
              <w:left w:val="nil"/>
              <w:bottom w:val="nil"/>
              <w:right w:val="nil"/>
            </w:tcBorders>
            <w:shd w:val="clear" w:color="auto" w:fill="auto"/>
            <w:vAlign w:val="center"/>
          </w:tcPr>
          <w:p w14:paraId="7B4DE6B4" w14:textId="2875B97B"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0.0502</w:t>
            </w:r>
          </w:p>
        </w:tc>
      </w:tr>
      <w:tr w:rsidR="00176792" w:rsidRPr="0028050A" w14:paraId="4B247249" w14:textId="77777777" w:rsidTr="00EA7E73">
        <w:trPr>
          <w:trHeight w:val="37"/>
          <w:tblCellSpacing w:w="15" w:type="dxa"/>
          <w:jc w:val="center"/>
        </w:trPr>
        <w:tc>
          <w:tcPr>
            <w:tcW w:w="2207" w:type="dxa"/>
            <w:vMerge/>
          </w:tcPr>
          <w:p w14:paraId="540F89F8" w14:textId="77777777" w:rsidR="00176792" w:rsidRPr="0028050A" w:rsidRDefault="00176792" w:rsidP="00176792">
            <w:pPr>
              <w:spacing w:after="0" w:line="240" w:lineRule="auto"/>
              <w:jc w:val="center"/>
              <w:rPr>
                <w:rFonts w:ascii="Times New Roman" w:hAnsi="Times New Roman" w:cs="Times New Roman"/>
                <w:b/>
                <w:bCs/>
                <w:sz w:val="21"/>
                <w:szCs w:val="21"/>
              </w:rPr>
            </w:pPr>
          </w:p>
        </w:tc>
        <w:tc>
          <w:tcPr>
            <w:tcW w:w="1088" w:type="dxa"/>
            <w:vAlign w:val="center"/>
            <w:hideMark/>
          </w:tcPr>
          <w:p w14:paraId="732CCA6E" w14:textId="77777777" w:rsidR="00176792" w:rsidRPr="0028050A" w:rsidRDefault="00176792" w:rsidP="0017679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HDBR-4</w:t>
            </w:r>
          </w:p>
        </w:tc>
        <w:tc>
          <w:tcPr>
            <w:tcW w:w="586" w:type="dxa"/>
            <w:tcBorders>
              <w:top w:val="nil"/>
              <w:left w:val="nil"/>
              <w:bottom w:val="nil"/>
              <w:right w:val="nil"/>
            </w:tcBorders>
            <w:shd w:val="clear" w:color="auto" w:fill="auto"/>
            <w:vAlign w:val="center"/>
          </w:tcPr>
          <w:p w14:paraId="185EC7EA" w14:textId="47596E89"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1.2</w:t>
            </w:r>
          </w:p>
        </w:tc>
        <w:tc>
          <w:tcPr>
            <w:tcW w:w="555" w:type="dxa"/>
            <w:tcBorders>
              <w:top w:val="nil"/>
              <w:left w:val="nil"/>
              <w:bottom w:val="nil"/>
              <w:right w:val="nil"/>
            </w:tcBorders>
            <w:shd w:val="clear" w:color="auto" w:fill="auto"/>
            <w:vAlign w:val="center"/>
          </w:tcPr>
          <w:p w14:paraId="0728097E" w14:textId="4CF26937"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10.8</w:t>
            </w:r>
          </w:p>
        </w:tc>
        <w:tc>
          <w:tcPr>
            <w:tcW w:w="1044" w:type="dxa"/>
            <w:tcBorders>
              <w:top w:val="nil"/>
              <w:left w:val="nil"/>
              <w:bottom w:val="nil"/>
              <w:right w:val="nil"/>
            </w:tcBorders>
            <w:shd w:val="clear" w:color="auto" w:fill="auto"/>
            <w:vAlign w:val="center"/>
          </w:tcPr>
          <w:p w14:paraId="2600E411" w14:textId="0ABB4EF5"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0.188</w:t>
            </w:r>
          </w:p>
        </w:tc>
        <w:tc>
          <w:tcPr>
            <w:tcW w:w="1028" w:type="dxa"/>
            <w:gridSpan w:val="2"/>
            <w:tcBorders>
              <w:top w:val="nil"/>
              <w:left w:val="nil"/>
              <w:bottom w:val="nil"/>
              <w:right w:val="nil"/>
            </w:tcBorders>
            <w:shd w:val="clear" w:color="auto" w:fill="auto"/>
            <w:vAlign w:val="center"/>
          </w:tcPr>
          <w:p w14:paraId="0B3A29FC" w14:textId="4ED0B6AA"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0.188</w:t>
            </w:r>
          </w:p>
        </w:tc>
        <w:tc>
          <w:tcPr>
            <w:tcW w:w="1123" w:type="dxa"/>
            <w:gridSpan w:val="3"/>
            <w:tcBorders>
              <w:top w:val="nil"/>
              <w:left w:val="nil"/>
              <w:bottom w:val="nil"/>
              <w:right w:val="nil"/>
            </w:tcBorders>
            <w:shd w:val="clear" w:color="auto" w:fill="auto"/>
            <w:vAlign w:val="center"/>
          </w:tcPr>
          <w:p w14:paraId="516958CD" w14:textId="37FC714C"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0.0493</w:t>
            </w:r>
          </w:p>
        </w:tc>
        <w:tc>
          <w:tcPr>
            <w:tcW w:w="1059" w:type="dxa"/>
            <w:tcBorders>
              <w:top w:val="nil"/>
              <w:left w:val="nil"/>
              <w:bottom w:val="nil"/>
              <w:right w:val="nil"/>
            </w:tcBorders>
            <w:shd w:val="clear" w:color="auto" w:fill="auto"/>
            <w:vAlign w:val="center"/>
          </w:tcPr>
          <w:p w14:paraId="51808969" w14:textId="6A934CC5"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0.0488</w:t>
            </w:r>
          </w:p>
        </w:tc>
      </w:tr>
      <w:tr w:rsidR="00176792" w:rsidRPr="0028050A" w14:paraId="0F240C7C" w14:textId="77777777" w:rsidTr="00EA7E73">
        <w:trPr>
          <w:trHeight w:val="37"/>
          <w:tblCellSpacing w:w="15" w:type="dxa"/>
          <w:jc w:val="center"/>
        </w:trPr>
        <w:tc>
          <w:tcPr>
            <w:tcW w:w="2207" w:type="dxa"/>
            <w:vMerge/>
          </w:tcPr>
          <w:p w14:paraId="50413EFF" w14:textId="77777777" w:rsidR="00176792" w:rsidRPr="0028050A" w:rsidRDefault="00176792" w:rsidP="00176792">
            <w:pPr>
              <w:spacing w:after="0" w:line="240" w:lineRule="auto"/>
              <w:jc w:val="center"/>
              <w:rPr>
                <w:rFonts w:ascii="Times New Roman" w:hAnsi="Times New Roman" w:cs="Times New Roman"/>
                <w:b/>
                <w:bCs/>
                <w:sz w:val="21"/>
                <w:szCs w:val="21"/>
              </w:rPr>
            </w:pPr>
          </w:p>
        </w:tc>
        <w:tc>
          <w:tcPr>
            <w:tcW w:w="1088" w:type="dxa"/>
            <w:vAlign w:val="center"/>
            <w:hideMark/>
          </w:tcPr>
          <w:p w14:paraId="721AACBA" w14:textId="77777777" w:rsidR="00176792" w:rsidRPr="0028050A" w:rsidRDefault="00176792" w:rsidP="0017679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HDBR-58</w:t>
            </w:r>
          </w:p>
        </w:tc>
        <w:tc>
          <w:tcPr>
            <w:tcW w:w="586" w:type="dxa"/>
            <w:tcBorders>
              <w:top w:val="nil"/>
              <w:left w:val="nil"/>
              <w:bottom w:val="nil"/>
              <w:right w:val="nil"/>
            </w:tcBorders>
            <w:shd w:val="clear" w:color="auto" w:fill="auto"/>
            <w:vAlign w:val="center"/>
          </w:tcPr>
          <w:p w14:paraId="04615196" w14:textId="2FF50B71" w:rsidR="00176792" w:rsidRPr="0028050A" w:rsidRDefault="00176792" w:rsidP="00176792">
            <w:pPr>
              <w:spacing w:after="0" w:line="240" w:lineRule="auto"/>
              <w:ind w:leftChars="-51" w:left="-112" w:firstLineChars="24" w:firstLine="50"/>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1</w:t>
            </w:r>
          </w:p>
        </w:tc>
        <w:tc>
          <w:tcPr>
            <w:tcW w:w="555" w:type="dxa"/>
            <w:tcBorders>
              <w:top w:val="nil"/>
              <w:left w:val="nil"/>
              <w:bottom w:val="nil"/>
              <w:right w:val="nil"/>
            </w:tcBorders>
            <w:shd w:val="clear" w:color="auto" w:fill="auto"/>
            <w:vAlign w:val="center"/>
          </w:tcPr>
          <w:p w14:paraId="24839E44" w14:textId="66C4BAC6"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8.2</w:t>
            </w:r>
          </w:p>
        </w:tc>
        <w:tc>
          <w:tcPr>
            <w:tcW w:w="1044" w:type="dxa"/>
            <w:tcBorders>
              <w:top w:val="nil"/>
              <w:left w:val="nil"/>
              <w:bottom w:val="nil"/>
              <w:right w:val="nil"/>
            </w:tcBorders>
            <w:shd w:val="clear" w:color="auto" w:fill="auto"/>
            <w:vAlign w:val="center"/>
          </w:tcPr>
          <w:p w14:paraId="685B6813" w14:textId="04CA219F"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0.177</w:t>
            </w:r>
            <w:r w:rsidR="00912E3F">
              <w:rPr>
                <w:rFonts w:ascii="Times New Roman" w:eastAsia="等线" w:hAnsi="Times New Roman" w:cs="Times New Roman" w:hint="eastAsia"/>
                <w:color w:val="000000"/>
                <w:sz w:val="21"/>
                <w:szCs w:val="21"/>
              </w:rPr>
              <w:t>3</w:t>
            </w:r>
          </w:p>
        </w:tc>
        <w:tc>
          <w:tcPr>
            <w:tcW w:w="1028" w:type="dxa"/>
            <w:gridSpan w:val="2"/>
            <w:tcBorders>
              <w:top w:val="nil"/>
              <w:left w:val="nil"/>
              <w:bottom w:val="nil"/>
              <w:right w:val="nil"/>
            </w:tcBorders>
            <w:shd w:val="clear" w:color="auto" w:fill="auto"/>
            <w:vAlign w:val="center"/>
          </w:tcPr>
          <w:p w14:paraId="15B484C9" w14:textId="02E27007"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0.178</w:t>
            </w:r>
          </w:p>
        </w:tc>
        <w:tc>
          <w:tcPr>
            <w:tcW w:w="1123" w:type="dxa"/>
            <w:gridSpan w:val="3"/>
            <w:tcBorders>
              <w:top w:val="nil"/>
              <w:left w:val="nil"/>
              <w:bottom w:val="nil"/>
              <w:right w:val="nil"/>
            </w:tcBorders>
            <w:shd w:val="clear" w:color="auto" w:fill="auto"/>
            <w:vAlign w:val="center"/>
          </w:tcPr>
          <w:p w14:paraId="4956CB5E" w14:textId="43F06F92"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0.048</w:t>
            </w:r>
          </w:p>
        </w:tc>
        <w:tc>
          <w:tcPr>
            <w:tcW w:w="1059" w:type="dxa"/>
            <w:tcBorders>
              <w:top w:val="nil"/>
              <w:left w:val="nil"/>
              <w:bottom w:val="nil"/>
              <w:right w:val="nil"/>
            </w:tcBorders>
            <w:shd w:val="clear" w:color="auto" w:fill="auto"/>
            <w:vAlign w:val="center"/>
          </w:tcPr>
          <w:p w14:paraId="21C49F68" w14:textId="79F50243"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0.0487</w:t>
            </w:r>
          </w:p>
        </w:tc>
      </w:tr>
      <w:tr w:rsidR="00176792" w:rsidRPr="0028050A" w14:paraId="53353688" w14:textId="77777777" w:rsidTr="00EA7E73">
        <w:trPr>
          <w:trHeight w:val="37"/>
          <w:tblCellSpacing w:w="15" w:type="dxa"/>
          <w:jc w:val="center"/>
        </w:trPr>
        <w:tc>
          <w:tcPr>
            <w:tcW w:w="2207" w:type="dxa"/>
            <w:vMerge/>
          </w:tcPr>
          <w:p w14:paraId="74FFB142" w14:textId="77777777" w:rsidR="00176792" w:rsidRPr="0028050A" w:rsidRDefault="00176792" w:rsidP="00176792">
            <w:pPr>
              <w:spacing w:after="0" w:line="240" w:lineRule="auto"/>
              <w:jc w:val="center"/>
              <w:rPr>
                <w:rFonts w:ascii="Times New Roman" w:hAnsi="Times New Roman" w:cs="Times New Roman"/>
                <w:b/>
                <w:bCs/>
                <w:sz w:val="21"/>
                <w:szCs w:val="21"/>
              </w:rPr>
            </w:pPr>
          </w:p>
        </w:tc>
        <w:tc>
          <w:tcPr>
            <w:tcW w:w="1088" w:type="dxa"/>
            <w:vAlign w:val="center"/>
            <w:hideMark/>
          </w:tcPr>
          <w:p w14:paraId="1040245F" w14:textId="77777777" w:rsidR="00176792" w:rsidRPr="0028050A" w:rsidRDefault="00176792" w:rsidP="0017679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R-11</w:t>
            </w:r>
          </w:p>
        </w:tc>
        <w:tc>
          <w:tcPr>
            <w:tcW w:w="586" w:type="dxa"/>
            <w:tcBorders>
              <w:top w:val="nil"/>
              <w:left w:val="nil"/>
              <w:bottom w:val="nil"/>
              <w:right w:val="nil"/>
            </w:tcBorders>
            <w:shd w:val="clear" w:color="auto" w:fill="auto"/>
            <w:vAlign w:val="center"/>
          </w:tcPr>
          <w:p w14:paraId="07BFF980" w14:textId="4764CD75"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3.2</w:t>
            </w:r>
          </w:p>
        </w:tc>
        <w:tc>
          <w:tcPr>
            <w:tcW w:w="555" w:type="dxa"/>
            <w:tcBorders>
              <w:top w:val="nil"/>
              <w:left w:val="nil"/>
              <w:bottom w:val="nil"/>
              <w:right w:val="nil"/>
            </w:tcBorders>
            <w:shd w:val="clear" w:color="auto" w:fill="auto"/>
            <w:vAlign w:val="center"/>
          </w:tcPr>
          <w:p w14:paraId="6AD364AF" w14:textId="012AEAEF"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9.6</w:t>
            </w:r>
          </w:p>
        </w:tc>
        <w:tc>
          <w:tcPr>
            <w:tcW w:w="1044" w:type="dxa"/>
            <w:tcBorders>
              <w:top w:val="nil"/>
              <w:left w:val="nil"/>
              <w:bottom w:val="nil"/>
              <w:right w:val="nil"/>
            </w:tcBorders>
            <w:shd w:val="clear" w:color="auto" w:fill="auto"/>
            <w:vAlign w:val="center"/>
          </w:tcPr>
          <w:p w14:paraId="4ACA8ED3" w14:textId="668375BD"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0.168</w:t>
            </w:r>
          </w:p>
        </w:tc>
        <w:tc>
          <w:tcPr>
            <w:tcW w:w="1028" w:type="dxa"/>
            <w:gridSpan w:val="2"/>
            <w:tcBorders>
              <w:top w:val="nil"/>
              <w:left w:val="nil"/>
              <w:bottom w:val="nil"/>
              <w:right w:val="nil"/>
            </w:tcBorders>
            <w:shd w:val="clear" w:color="auto" w:fill="auto"/>
            <w:vAlign w:val="center"/>
          </w:tcPr>
          <w:p w14:paraId="57D61B3A" w14:textId="5C48C63A"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w:t>
            </w:r>
          </w:p>
        </w:tc>
        <w:tc>
          <w:tcPr>
            <w:tcW w:w="1123" w:type="dxa"/>
            <w:gridSpan w:val="3"/>
            <w:tcBorders>
              <w:top w:val="nil"/>
              <w:left w:val="nil"/>
              <w:bottom w:val="nil"/>
              <w:right w:val="nil"/>
            </w:tcBorders>
            <w:shd w:val="clear" w:color="auto" w:fill="auto"/>
            <w:vAlign w:val="center"/>
          </w:tcPr>
          <w:p w14:paraId="4BDF7376" w14:textId="6EE979F5"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0.0507</w:t>
            </w:r>
          </w:p>
        </w:tc>
        <w:tc>
          <w:tcPr>
            <w:tcW w:w="1059" w:type="dxa"/>
            <w:tcBorders>
              <w:top w:val="nil"/>
              <w:left w:val="nil"/>
              <w:bottom w:val="nil"/>
              <w:right w:val="nil"/>
            </w:tcBorders>
            <w:shd w:val="clear" w:color="auto" w:fill="auto"/>
            <w:vAlign w:val="center"/>
          </w:tcPr>
          <w:p w14:paraId="565D4537" w14:textId="0DF89282"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0.0502</w:t>
            </w:r>
          </w:p>
        </w:tc>
      </w:tr>
      <w:tr w:rsidR="00176792" w:rsidRPr="0028050A" w14:paraId="5394FF18" w14:textId="77777777" w:rsidTr="00A12018">
        <w:trPr>
          <w:trHeight w:val="37"/>
          <w:tblCellSpacing w:w="15" w:type="dxa"/>
          <w:jc w:val="center"/>
        </w:trPr>
        <w:tc>
          <w:tcPr>
            <w:tcW w:w="2207" w:type="dxa"/>
            <w:vMerge w:val="restart"/>
          </w:tcPr>
          <w:p w14:paraId="3B79DA4B" w14:textId="77777777" w:rsidR="00176792" w:rsidRPr="0028050A" w:rsidRDefault="00176792" w:rsidP="00176792">
            <w:pPr>
              <w:spacing w:after="0" w:line="240" w:lineRule="auto"/>
              <w:jc w:val="center"/>
              <w:rPr>
                <w:rFonts w:ascii="Times New Roman" w:hAnsi="Times New Roman" w:cs="Times New Roman"/>
                <w:b/>
                <w:bCs/>
                <w:i/>
                <w:iCs/>
                <w:sz w:val="21"/>
                <w:szCs w:val="21"/>
              </w:rPr>
            </w:pPr>
            <w:r w:rsidRPr="0028050A">
              <w:rPr>
                <w:rFonts w:ascii="Times New Roman" w:hAnsi="Times New Roman" w:cs="Times New Roman"/>
                <w:b/>
                <w:bCs/>
                <w:sz w:val="21"/>
                <w:szCs w:val="21"/>
              </w:rPr>
              <w:t xml:space="preserve">increasing </w:t>
            </w:r>
            <w:r w:rsidRPr="0028050A">
              <w:rPr>
                <w:rFonts w:ascii="Times New Roman" w:hAnsi="Times New Roman" w:cs="Times New Roman"/>
                <w:b/>
                <w:bCs/>
                <w:i/>
                <w:iCs/>
                <w:sz w:val="21"/>
                <w:szCs w:val="21"/>
              </w:rPr>
              <w:t>A</w:t>
            </w:r>
          </w:p>
          <w:p w14:paraId="4CB855BF" w14:textId="7B8545EE" w:rsidR="00176792" w:rsidRPr="0028050A" w:rsidRDefault="00176792" w:rsidP="0017679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w:t>
            </w:r>
            <w:r w:rsidRPr="0028050A">
              <w:rPr>
                <w:rFonts w:ascii="Times New Roman" w:hAnsi="Times New Roman" w:cs="Times New Roman"/>
                <w:sz w:val="21"/>
                <w:szCs w:val="21"/>
              </w:rPr>
              <w:t xml:space="preserve">χ² = </w:t>
            </w:r>
            <w:r w:rsidR="00D54AAE" w:rsidRPr="0028050A">
              <w:rPr>
                <w:rFonts w:ascii="Times New Roman" w:hAnsi="Times New Roman" w:cs="Times New Roman"/>
                <w:sz w:val="21"/>
                <w:szCs w:val="21"/>
              </w:rPr>
              <w:t>6</w:t>
            </w:r>
            <w:r w:rsidRPr="0028050A">
              <w:rPr>
                <w:rFonts w:ascii="Times New Roman" w:hAnsi="Times New Roman" w:cs="Times New Roman"/>
                <w:sz w:val="21"/>
                <w:szCs w:val="21"/>
              </w:rPr>
              <w:t>.</w:t>
            </w:r>
            <w:r w:rsidR="00D54AAE" w:rsidRPr="0028050A">
              <w:rPr>
                <w:rFonts w:ascii="Times New Roman" w:hAnsi="Times New Roman" w:cs="Times New Roman"/>
                <w:sz w:val="21"/>
                <w:szCs w:val="21"/>
              </w:rPr>
              <w:t>4</w:t>
            </w:r>
            <w:r w:rsidRPr="0028050A">
              <w:rPr>
                <w:rFonts w:ascii="Times New Roman" w:hAnsi="Times New Roman" w:cs="Times New Roman"/>
                <w:sz w:val="21"/>
                <w:szCs w:val="21"/>
              </w:rPr>
              <w:t xml:space="preserve">, </w:t>
            </w:r>
            <w:r w:rsidRPr="0028050A">
              <w:rPr>
                <w:rFonts w:ascii="Times New Roman" w:hAnsi="Times New Roman" w:cs="Times New Roman"/>
                <w:i/>
                <w:iCs/>
                <w:sz w:val="21"/>
                <w:szCs w:val="21"/>
              </w:rPr>
              <w:t>r</w:t>
            </w:r>
            <w:r w:rsidRPr="0028050A">
              <w:rPr>
                <w:rFonts w:ascii="Times New Roman" w:hAnsi="Times New Roman" w:cs="Times New Roman"/>
                <w:sz w:val="21"/>
                <w:szCs w:val="21"/>
              </w:rPr>
              <w:t>(</w:t>
            </w:r>
            <w:r w:rsidRPr="0028050A">
              <w:rPr>
                <w:rFonts w:ascii="Times New Roman" w:hAnsi="Times New Roman" w:cs="Times New Roman"/>
                <w:i/>
                <w:iCs/>
                <w:sz w:val="21"/>
                <w:szCs w:val="21"/>
              </w:rPr>
              <w:t>δ</w:t>
            </w:r>
            <w:r w:rsidRPr="0028050A">
              <w:rPr>
                <w:rFonts w:ascii="Times New Roman" w:hAnsi="Times New Roman" w:cs="Times New Roman"/>
                <w:sz w:val="21"/>
                <w:szCs w:val="21"/>
              </w:rPr>
              <w:t>) = 0.</w:t>
            </w:r>
            <w:r w:rsidR="00D54AAE" w:rsidRPr="0028050A">
              <w:rPr>
                <w:rFonts w:ascii="Times New Roman" w:hAnsi="Times New Roman" w:cs="Times New Roman"/>
                <w:sz w:val="21"/>
                <w:szCs w:val="21"/>
              </w:rPr>
              <w:t>985</w:t>
            </w:r>
            <w:r w:rsidRPr="0028050A">
              <w:rPr>
                <w:rFonts w:ascii="Times New Roman" w:hAnsi="Times New Roman" w:cs="Times New Roman"/>
                <w:sz w:val="21"/>
                <w:szCs w:val="21"/>
              </w:rPr>
              <w:t xml:space="preserve">, </w:t>
            </w:r>
            <w:r w:rsidRPr="0028050A">
              <w:rPr>
                <w:rFonts w:ascii="Times New Roman" w:hAnsi="Times New Roman" w:cs="Times New Roman"/>
                <w:i/>
                <w:iCs/>
                <w:sz w:val="21"/>
                <w:szCs w:val="21"/>
              </w:rPr>
              <w:t>r</w:t>
            </w:r>
            <w:r w:rsidRPr="0028050A">
              <w:rPr>
                <w:rFonts w:ascii="Times New Roman" w:hAnsi="Times New Roman" w:cs="Times New Roman"/>
                <w:sz w:val="21"/>
                <w:szCs w:val="21"/>
              </w:rPr>
              <w:t>(</w:t>
            </w:r>
            <w:r w:rsidRPr="0028050A">
              <w:rPr>
                <w:rFonts w:ascii="Times New Roman" w:hAnsi="Times New Roman" w:cs="Times New Roman"/>
                <w:i/>
                <w:iCs/>
                <w:sz w:val="21"/>
                <w:szCs w:val="21"/>
              </w:rPr>
              <w:t>θ</w:t>
            </w:r>
            <w:r w:rsidRPr="0028050A">
              <w:rPr>
                <w:rFonts w:ascii="Times New Roman" w:hAnsi="Times New Roman" w:cs="Times New Roman"/>
                <w:sz w:val="21"/>
                <w:szCs w:val="21"/>
              </w:rPr>
              <w:t>) = 0.</w:t>
            </w:r>
            <w:r w:rsidR="00D54AAE" w:rsidRPr="0028050A">
              <w:rPr>
                <w:rFonts w:ascii="Times New Roman" w:hAnsi="Times New Roman" w:cs="Times New Roman"/>
                <w:sz w:val="21"/>
                <w:szCs w:val="21"/>
              </w:rPr>
              <w:t>999</w:t>
            </w:r>
            <w:r w:rsidRPr="0028050A">
              <w:rPr>
                <w:rFonts w:ascii="Times New Roman" w:hAnsi="Times New Roman" w:cs="Times New Roman"/>
                <w:b/>
                <w:bCs/>
                <w:sz w:val="21"/>
                <w:szCs w:val="21"/>
              </w:rPr>
              <w:t>)</w:t>
            </w:r>
          </w:p>
        </w:tc>
        <w:tc>
          <w:tcPr>
            <w:tcW w:w="1088" w:type="dxa"/>
            <w:vAlign w:val="center"/>
          </w:tcPr>
          <w:p w14:paraId="56BE6CCF" w14:textId="77777777" w:rsidR="00176792" w:rsidRPr="0028050A" w:rsidRDefault="00176792" w:rsidP="0017679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BDC-10</w:t>
            </w:r>
          </w:p>
        </w:tc>
        <w:tc>
          <w:tcPr>
            <w:tcW w:w="586" w:type="dxa"/>
            <w:tcBorders>
              <w:top w:val="nil"/>
              <w:left w:val="nil"/>
              <w:bottom w:val="nil"/>
              <w:right w:val="nil"/>
            </w:tcBorders>
            <w:shd w:val="clear" w:color="auto" w:fill="auto"/>
            <w:vAlign w:val="center"/>
          </w:tcPr>
          <w:p w14:paraId="626114AB" w14:textId="78F3644C"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3.2</w:t>
            </w:r>
          </w:p>
        </w:tc>
        <w:tc>
          <w:tcPr>
            <w:tcW w:w="555" w:type="dxa"/>
            <w:tcBorders>
              <w:top w:val="nil"/>
              <w:left w:val="nil"/>
              <w:bottom w:val="nil"/>
              <w:right w:val="nil"/>
            </w:tcBorders>
            <w:shd w:val="clear" w:color="auto" w:fill="auto"/>
            <w:vAlign w:val="center"/>
          </w:tcPr>
          <w:p w14:paraId="4162CB4C" w14:textId="2C5BA9CD"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9.6</w:t>
            </w:r>
          </w:p>
        </w:tc>
        <w:tc>
          <w:tcPr>
            <w:tcW w:w="1044" w:type="dxa"/>
            <w:tcBorders>
              <w:top w:val="nil"/>
              <w:left w:val="nil"/>
              <w:bottom w:val="nil"/>
              <w:right w:val="nil"/>
            </w:tcBorders>
            <w:shd w:val="clear" w:color="auto" w:fill="auto"/>
            <w:vAlign w:val="center"/>
          </w:tcPr>
          <w:p w14:paraId="061E0106" w14:textId="538DF06B"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0.168</w:t>
            </w:r>
          </w:p>
        </w:tc>
        <w:tc>
          <w:tcPr>
            <w:tcW w:w="1028" w:type="dxa"/>
            <w:gridSpan w:val="2"/>
            <w:tcBorders>
              <w:top w:val="nil"/>
              <w:left w:val="nil"/>
              <w:bottom w:val="nil"/>
              <w:right w:val="nil"/>
            </w:tcBorders>
            <w:shd w:val="clear" w:color="auto" w:fill="auto"/>
            <w:vAlign w:val="center"/>
          </w:tcPr>
          <w:p w14:paraId="4819F18F" w14:textId="074D15A3"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0.173</w:t>
            </w:r>
          </w:p>
        </w:tc>
        <w:tc>
          <w:tcPr>
            <w:tcW w:w="1123" w:type="dxa"/>
            <w:gridSpan w:val="3"/>
            <w:tcBorders>
              <w:top w:val="nil"/>
              <w:left w:val="nil"/>
              <w:bottom w:val="nil"/>
              <w:right w:val="nil"/>
            </w:tcBorders>
            <w:shd w:val="clear" w:color="auto" w:fill="auto"/>
            <w:vAlign w:val="center"/>
          </w:tcPr>
          <w:p w14:paraId="2654E580" w14:textId="3343BCBF"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0.0507</w:t>
            </w:r>
          </w:p>
        </w:tc>
        <w:tc>
          <w:tcPr>
            <w:tcW w:w="1059" w:type="dxa"/>
            <w:tcBorders>
              <w:top w:val="nil"/>
              <w:left w:val="nil"/>
              <w:bottom w:val="nil"/>
              <w:right w:val="nil"/>
            </w:tcBorders>
            <w:shd w:val="clear" w:color="auto" w:fill="auto"/>
            <w:vAlign w:val="center"/>
          </w:tcPr>
          <w:p w14:paraId="21F51E38" w14:textId="48ACBD82"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0.0502</w:t>
            </w:r>
          </w:p>
        </w:tc>
      </w:tr>
      <w:tr w:rsidR="00176792" w:rsidRPr="0028050A" w14:paraId="5DB1884C" w14:textId="77777777" w:rsidTr="00A12018">
        <w:trPr>
          <w:trHeight w:val="37"/>
          <w:tblCellSpacing w:w="15" w:type="dxa"/>
          <w:jc w:val="center"/>
        </w:trPr>
        <w:tc>
          <w:tcPr>
            <w:tcW w:w="2207" w:type="dxa"/>
            <w:vMerge/>
          </w:tcPr>
          <w:p w14:paraId="160B10C4" w14:textId="77777777" w:rsidR="00176792" w:rsidRPr="0028050A" w:rsidRDefault="00176792" w:rsidP="00176792">
            <w:pPr>
              <w:spacing w:after="0" w:line="240" w:lineRule="auto"/>
              <w:jc w:val="center"/>
              <w:rPr>
                <w:rFonts w:ascii="Times New Roman" w:hAnsi="Times New Roman" w:cs="Times New Roman"/>
                <w:b/>
                <w:bCs/>
                <w:sz w:val="21"/>
                <w:szCs w:val="21"/>
              </w:rPr>
            </w:pPr>
          </w:p>
        </w:tc>
        <w:tc>
          <w:tcPr>
            <w:tcW w:w="1088" w:type="dxa"/>
            <w:vAlign w:val="center"/>
          </w:tcPr>
          <w:p w14:paraId="418EE8E6" w14:textId="77777777" w:rsidR="00176792" w:rsidRPr="0028050A" w:rsidRDefault="00176792" w:rsidP="0017679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HDBR-4</w:t>
            </w:r>
          </w:p>
        </w:tc>
        <w:tc>
          <w:tcPr>
            <w:tcW w:w="586" w:type="dxa"/>
            <w:tcBorders>
              <w:top w:val="nil"/>
              <w:left w:val="nil"/>
              <w:bottom w:val="nil"/>
              <w:right w:val="nil"/>
            </w:tcBorders>
            <w:shd w:val="clear" w:color="auto" w:fill="auto"/>
            <w:vAlign w:val="center"/>
          </w:tcPr>
          <w:p w14:paraId="22899427" w14:textId="25EF0111"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3.3</w:t>
            </w:r>
          </w:p>
        </w:tc>
        <w:tc>
          <w:tcPr>
            <w:tcW w:w="555" w:type="dxa"/>
            <w:tcBorders>
              <w:top w:val="nil"/>
              <w:left w:val="nil"/>
              <w:bottom w:val="nil"/>
              <w:right w:val="nil"/>
            </w:tcBorders>
            <w:shd w:val="clear" w:color="auto" w:fill="auto"/>
            <w:vAlign w:val="center"/>
          </w:tcPr>
          <w:p w14:paraId="1305526B" w14:textId="174313DF" w:rsidR="00176792" w:rsidRPr="0028050A" w:rsidRDefault="00D54AAE"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27</w:t>
            </w:r>
            <w:r w:rsidR="00176792" w:rsidRPr="0028050A">
              <w:rPr>
                <w:rFonts w:ascii="Times New Roman" w:eastAsia="等线" w:hAnsi="Times New Roman" w:cs="Times New Roman"/>
                <w:color w:val="000000"/>
                <w:sz w:val="21"/>
                <w:szCs w:val="21"/>
              </w:rPr>
              <w:t>.</w:t>
            </w:r>
            <w:r w:rsidRPr="0028050A">
              <w:rPr>
                <w:rFonts w:ascii="Times New Roman" w:eastAsia="等线" w:hAnsi="Times New Roman" w:cs="Times New Roman"/>
                <w:color w:val="000000"/>
                <w:sz w:val="21"/>
                <w:szCs w:val="21"/>
              </w:rPr>
              <w:t>2</w:t>
            </w:r>
          </w:p>
        </w:tc>
        <w:tc>
          <w:tcPr>
            <w:tcW w:w="1044" w:type="dxa"/>
            <w:tcBorders>
              <w:top w:val="nil"/>
              <w:left w:val="nil"/>
              <w:bottom w:val="nil"/>
              <w:right w:val="nil"/>
            </w:tcBorders>
            <w:shd w:val="clear" w:color="auto" w:fill="auto"/>
            <w:vAlign w:val="center"/>
          </w:tcPr>
          <w:p w14:paraId="4E3799D4" w14:textId="2EBC20D9"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0.188</w:t>
            </w:r>
          </w:p>
        </w:tc>
        <w:tc>
          <w:tcPr>
            <w:tcW w:w="1028" w:type="dxa"/>
            <w:gridSpan w:val="2"/>
            <w:tcBorders>
              <w:top w:val="nil"/>
              <w:left w:val="nil"/>
              <w:bottom w:val="nil"/>
              <w:right w:val="nil"/>
            </w:tcBorders>
            <w:shd w:val="clear" w:color="auto" w:fill="auto"/>
            <w:vAlign w:val="center"/>
          </w:tcPr>
          <w:p w14:paraId="46153461" w14:textId="0245020C"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0.188</w:t>
            </w:r>
          </w:p>
        </w:tc>
        <w:tc>
          <w:tcPr>
            <w:tcW w:w="1123" w:type="dxa"/>
            <w:gridSpan w:val="3"/>
            <w:tcBorders>
              <w:top w:val="nil"/>
              <w:left w:val="nil"/>
              <w:bottom w:val="nil"/>
              <w:right w:val="nil"/>
            </w:tcBorders>
            <w:shd w:val="clear" w:color="auto" w:fill="auto"/>
            <w:vAlign w:val="center"/>
          </w:tcPr>
          <w:p w14:paraId="36874953" w14:textId="2C6C3857"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0.048</w:t>
            </w:r>
          </w:p>
        </w:tc>
        <w:tc>
          <w:tcPr>
            <w:tcW w:w="1059" w:type="dxa"/>
            <w:tcBorders>
              <w:top w:val="nil"/>
              <w:left w:val="nil"/>
              <w:bottom w:val="nil"/>
              <w:right w:val="nil"/>
            </w:tcBorders>
            <w:shd w:val="clear" w:color="auto" w:fill="auto"/>
            <w:vAlign w:val="center"/>
          </w:tcPr>
          <w:p w14:paraId="7F14D80E" w14:textId="4EBA1B01"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0.0488</w:t>
            </w:r>
          </w:p>
        </w:tc>
      </w:tr>
      <w:tr w:rsidR="00176792" w:rsidRPr="0028050A" w14:paraId="35114563" w14:textId="77777777" w:rsidTr="00A12018">
        <w:trPr>
          <w:trHeight w:val="37"/>
          <w:tblCellSpacing w:w="15" w:type="dxa"/>
          <w:jc w:val="center"/>
        </w:trPr>
        <w:tc>
          <w:tcPr>
            <w:tcW w:w="2207" w:type="dxa"/>
            <w:vMerge/>
          </w:tcPr>
          <w:p w14:paraId="7EC6A525" w14:textId="77777777" w:rsidR="00176792" w:rsidRPr="0028050A" w:rsidRDefault="00176792" w:rsidP="00176792">
            <w:pPr>
              <w:spacing w:after="0" w:line="240" w:lineRule="auto"/>
              <w:jc w:val="center"/>
              <w:rPr>
                <w:rFonts w:ascii="Times New Roman" w:hAnsi="Times New Roman" w:cs="Times New Roman"/>
                <w:b/>
                <w:bCs/>
                <w:sz w:val="21"/>
                <w:szCs w:val="21"/>
              </w:rPr>
            </w:pPr>
          </w:p>
        </w:tc>
        <w:tc>
          <w:tcPr>
            <w:tcW w:w="1088" w:type="dxa"/>
            <w:vAlign w:val="center"/>
          </w:tcPr>
          <w:p w14:paraId="25BA7EF8" w14:textId="77777777" w:rsidR="00176792" w:rsidRPr="0028050A" w:rsidRDefault="00176792" w:rsidP="0017679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HDBR-58</w:t>
            </w:r>
          </w:p>
        </w:tc>
        <w:tc>
          <w:tcPr>
            <w:tcW w:w="586" w:type="dxa"/>
            <w:tcBorders>
              <w:top w:val="nil"/>
              <w:left w:val="nil"/>
              <w:bottom w:val="nil"/>
              <w:right w:val="nil"/>
            </w:tcBorders>
            <w:shd w:val="clear" w:color="auto" w:fill="auto"/>
            <w:vAlign w:val="center"/>
          </w:tcPr>
          <w:p w14:paraId="7EA5B3C0" w14:textId="0EBE44DB"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3.</w:t>
            </w:r>
            <w:r w:rsidR="00D54AAE" w:rsidRPr="0028050A">
              <w:rPr>
                <w:rFonts w:ascii="Times New Roman" w:eastAsia="等线" w:hAnsi="Times New Roman" w:cs="Times New Roman"/>
                <w:color w:val="000000"/>
                <w:sz w:val="21"/>
                <w:szCs w:val="21"/>
              </w:rPr>
              <w:t>4</w:t>
            </w:r>
          </w:p>
        </w:tc>
        <w:tc>
          <w:tcPr>
            <w:tcW w:w="555" w:type="dxa"/>
            <w:tcBorders>
              <w:top w:val="nil"/>
              <w:left w:val="nil"/>
              <w:bottom w:val="nil"/>
              <w:right w:val="nil"/>
            </w:tcBorders>
            <w:shd w:val="clear" w:color="auto" w:fill="auto"/>
            <w:vAlign w:val="center"/>
          </w:tcPr>
          <w:p w14:paraId="35EDCDC7" w14:textId="5FCD1CD2" w:rsidR="00176792" w:rsidRPr="0028050A" w:rsidRDefault="00D54AAE"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27</w:t>
            </w:r>
          </w:p>
        </w:tc>
        <w:tc>
          <w:tcPr>
            <w:tcW w:w="1044" w:type="dxa"/>
            <w:tcBorders>
              <w:top w:val="nil"/>
              <w:left w:val="nil"/>
              <w:bottom w:val="nil"/>
              <w:right w:val="nil"/>
            </w:tcBorders>
            <w:shd w:val="clear" w:color="auto" w:fill="auto"/>
            <w:vAlign w:val="center"/>
          </w:tcPr>
          <w:p w14:paraId="7EFC1D09" w14:textId="59788F40"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w:t>
            </w:r>
            <w:r w:rsidR="00D54AAE" w:rsidRPr="0028050A">
              <w:rPr>
                <w:rFonts w:ascii="Times New Roman" w:eastAsia="等线" w:hAnsi="Times New Roman" w:cs="Times New Roman"/>
                <w:color w:val="000000"/>
                <w:sz w:val="21"/>
                <w:szCs w:val="21"/>
              </w:rPr>
              <w:t>77</w:t>
            </w:r>
            <w:r w:rsidR="00912E3F">
              <w:rPr>
                <w:rFonts w:ascii="Times New Roman" w:eastAsia="等线" w:hAnsi="Times New Roman" w:cs="Times New Roman" w:hint="eastAsia"/>
                <w:color w:val="000000"/>
                <w:sz w:val="21"/>
                <w:szCs w:val="21"/>
              </w:rPr>
              <w:t>3</w:t>
            </w:r>
          </w:p>
        </w:tc>
        <w:tc>
          <w:tcPr>
            <w:tcW w:w="1028" w:type="dxa"/>
            <w:gridSpan w:val="2"/>
            <w:tcBorders>
              <w:top w:val="nil"/>
              <w:left w:val="nil"/>
              <w:bottom w:val="nil"/>
              <w:right w:val="nil"/>
            </w:tcBorders>
            <w:shd w:val="clear" w:color="auto" w:fill="auto"/>
            <w:vAlign w:val="center"/>
          </w:tcPr>
          <w:p w14:paraId="28F2E8FE" w14:textId="6A019C3D"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0.178</w:t>
            </w:r>
          </w:p>
        </w:tc>
        <w:tc>
          <w:tcPr>
            <w:tcW w:w="1123" w:type="dxa"/>
            <w:gridSpan w:val="3"/>
            <w:tcBorders>
              <w:top w:val="nil"/>
              <w:left w:val="nil"/>
              <w:bottom w:val="nil"/>
              <w:right w:val="nil"/>
            </w:tcBorders>
            <w:shd w:val="clear" w:color="auto" w:fill="auto"/>
            <w:vAlign w:val="center"/>
          </w:tcPr>
          <w:p w14:paraId="09E12288" w14:textId="011C76D3"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w:t>
            </w:r>
            <w:r w:rsidR="00D54AAE" w:rsidRPr="0028050A">
              <w:rPr>
                <w:rFonts w:ascii="Times New Roman" w:eastAsia="等线" w:hAnsi="Times New Roman" w:cs="Times New Roman"/>
                <w:color w:val="000000"/>
                <w:sz w:val="21"/>
                <w:szCs w:val="21"/>
              </w:rPr>
              <w:t>8</w:t>
            </w:r>
          </w:p>
        </w:tc>
        <w:tc>
          <w:tcPr>
            <w:tcW w:w="1059" w:type="dxa"/>
            <w:tcBorders>
              <w:top w:val="nil"/>
              <w:left w:val="nil"/>
              <w:bottom w:val="nil"/>
              <w:right w:val="nil"/>
            </w:tcBorders>
            <w:shd w:val="clear" w:color="auto" w:fill="auto"/>
            <w:vAlign w:val="center"/>
          </w:tcPr>
          <w:p w14:paraId="1CF66F1C" w14:textId="0B12AFC8"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0.0487</w:t>
            </w:r>
          </w:p>
        </w:tc>
      </w:tr>
      <w:tr w:rsidR="00176792" w:rsidRPr="0028050A" w14:paraId="4CDD30FB" w14:textId="77777777" w:rsidTr="00176792">
        <w:trPr>
          <w:trHeight w:val="37"/>
          <w:tblCellSpacing w:w="15" w:type="dxa"/>
          <w:jc w:val="center"/>
        </w:trPr>
        <w:tc>
          <w:tcPr>
            <w:tcW w:w="2207" w:type="dxa"/>
            <w:vMerge/>
            <w:tcBorders>
              <w:bottom w:val="single" w:sz="4" w:space="0" w:color="auto"/>
            </w:tcBorders>
          </w:tcPr>
          <w:p w14:paraId="729FB3FD" w14:textId="77777777" w:rsidR="00176792" w:rsidRPr="0028050A" w:rsidRDefault="00176792" w:rsidP="00176792">
            <w:pPr>
              <w:spacing w:after="0" w:line="240" w:lineRule="auto"/>
              <w:jc w:val="center"/>
              <w:rPr>
                <w:rFonts w:ascii="Times New Roman" w:hAnsi="Times New Roman" w:cs="Times New Roman"/>
                <w:b/>
                <w:bCs/>
                <w:sz w:val="21"/>
                <w:szCs w:val="21"/>
              </w:rPr>
            </w:pPr>
          </w:p>
        </w:tc>
        <w:tc>
          <w:tcPr>
            <w:tcW w:w="1088" w:type="dxa"/>
            <w:tcBorders>
              <w:bottom w:val="single" w:sz="4" w:space="0" w:color="auto"/>
            </w:tcBorders>
            <w:vAlign w:val="center"/>
          </w:tcPr>
          <w:p w14:paraId="73C8E69F" w14:textId="77777777" w:rsidR="00176792" w:rsidRPr="0028050A" w:rsidRDefault="00176792" w:rsidP="00176792">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R-11</w:t>
            </w:r>
          </w:p>
        </w:tc>
        <w:tc>
          <w:tcPr>
            <w:tcW w:w="586" w:type="dxa"/>
            <w:tcBorders>
              <w:top w:val="nil"/>
              <w:left w:val="nil"/>
              <w:bottom w:val="single" w:sz="4" w:space="0" w:color="auto"/>
              <w:right w:val="nil"/>
            </w:tcBorders>
            <w:shd w:val="clear" w:color="auto" w:fill="auto"/>
            <w:vAlign w:val="center"/>
          </w:tcPr>
          <w:p w14:paraId="7D444962" w14:textId="02910F98"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3.</w:t>
            </w:r>
            <w:r w:rsidR="00D54AAE" w:rsidRPr="0028050A">
              <w:rPr>
                <w:rFonts w:ascii="Times New Roman" w:eastAsia="等线" w:hAnsi="Times New Roman" w:cs="Times New Roman"/>
                <w:color w:val="000000"/>
                <w:sz w:val="21"/>
                <w:szCs w:val="21"/>
              </w:rPr>
              <w:t>2</w:t>
            </w:r>
          </w:p>
        </w:tc>
        <w:tc>
          <w:tcPr>
            <w:tcW w:w="555" w:type="dxa"/>
            <w:tcBorders>
              <w:top w:val="nil"/>
              <w:left w:val="nil"/>
              <w:bottom w:val="single" w:sz="4" w:space="0" w:color="auto"/>
              <w:right w:val="nil"/>
            </w:tcBorders>
            <w:shd w:val="clear" w:color="auto" w:fill="auto"/>
            <w:vAlign w:val="center"/>
          </w:tcPr>
          <w:p w14:paraId="3FC03CE5" w14:textId="1A585BB3" w:rsidR="00176792" w:rsidRPr="0028050A" w:rsidRDefault="00F50D0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9.6</w:t>
            </w:r>
          </w:p>
        </w:tc>
        <w:tc>
          <w:tcPr>
            <w:tcW w:w="1044" w:type="dxa"/>
            <w:tcBorders>
              <w:top w:val="nil"/>
              <w:left w:val="nil"/>
              <w:bottom w:val="single" w:sz="4" w:space="0" w:color="auto"/>
              <w:right w:val="nil"/>
            </w:tcBorders>
            <w:shd w:val="clear" w:color="auto" w:fill="auto"/>
            <w:vAlign w:val="center"/>
          </w:tcPr>
          <w:p w14:paraId="4CED069D" w14:textId="4861C56C"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0.168</w:t>
            </w:r>
          </w:p>
        </w:tc>
        <w:tc>
          <w:tcPr>
            <w:tcW w:w="1028" w:type="dxa"/>
            <w:gridSpan w:val="2"/>
            <w:tcBorders>
              <w:top w:val="nil"/>
              <w:left w:val="nil"/>
              <w:bottom w:val="single" w:sz="4" w:space="0" w:color="auto"/>
              <w:right w:val="nil"/>
            </w:tcBorders>
            <w:shd w:val="clear" w:color="auto" w:fill="auto"/>
            <w:vAlign w:val="center"/>
          </w:tcPr>
          <w:p w14:paraId="3C23A4AE" w14:textId="69DF8CE2"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0.17</w:t>
            </w:r>
          </w:p>
        </w:tc>
        <w:tc>
          <w:tcPr>
            <w:tcW w:w="1123" w:type="dxa"/>
            <w:gridSpan w:val="3"/>
            <w:tcBorders>
              <w:top w:val="nil"/>
              <w:left w:val="nil"/>
              <w:bottom w:val="single" w:sz="4" w:space="0" w:color="auto"/>
              <w:right w:val="nil"/>
            </w:tcBorders>
            <w:shd w:val="clear" w:color="auto" w:fill="auto"/>
            <w:vAlign w:val="center"/>
          </w:tcPr>
          <w:p w14:paraId="3E71736A" w14:textId="7BF08699"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0.050</w:t>
            </w:r>
            <w:r w:rsidR="00912E3F">
              <w:rPr>
                <w:rFonts w:ascii="Times New Roman" w:eastAsia="等线" w:hAnsi="Times New Roman" w:cs="Times New Roman" w:hint="eastAsia"/>
                <w:color w:val="000000"/>
                <w:sz w:val="21"/>
                <w:szCs w:val="21"/>
              </w:rPr>
              <w:t>7</w:t>
            </w:r>
          </w:p>
        </w:tc>
        <w:tc>
          <w:tcPr>
            <w:tcW w:w="1059" w:type="dxa"/>
            <w:tcBorders>
              <w:top w:val="nil"/>
              <w:left w:val="nil"/>
              <w:bottom w:val="single" w:sz="4" w:space="0" w:color="auto"/>
              <w:right w:val="nil"/>
            </w:tcBorders>
            <w:shd w:val="clear" w:color="auto" w:fill="auto"/>
            <w:vAlign w:val="center"/>
          </w:tcPr>
          <w:p w14:paraId="216578EF" w14:textId="0DE8C00A" w:rsidR="00176792" w:rsidRPr="0028050A" w:rsidRDefault="00176792" w:rsidP="00176792">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 w:val="21"/>
                <w:szCs w:val="21"/>
              </w:rPr>
              <w:t>0.0502</w:t>
            </w:r>
          </w:p>
        </w:tc>
      </w:tr>
    </w:tbl>
    <w:p w14:paraId="34DF199B" w14:textId="4070A991" w:rsidR="00DB2A2A" w:rsidRPr="0028050A" w:rsidRDefault="00DB2A2A" w:rsidP="00DB2A2A">
      <w:pPr>
        <w:rPr>
          <w:rFonts w:ascii="Times New Roman" w:eastAsia="宋体" w:hAnsi="Times New Roman" w:cs="Times New Roman"/>
          <w:bCs/>
          <w:color w:val="FF0000"/>
        </w:rPr>
      </w:pPr>
    </w:p>
    <w:p w14:paraId="6320034F" w14:textId="50C3A89B" w:rsidR="00F50D02" w:rsidRPr="0028050A" w:rsidRDefault="00F50D02" w:rsidP="00A530C8">
      <w:pPr>
        <w:jc w:val="center"/>
        <w:rPr>
          <w:rFonts w:ascii="Times New Roman" w:eastAsia="宋体" w:hAnsi="Times New Roman" w:cs="Times New Roman"/>
          <w:bCs/>
          <w:color w:val="FF0000"/>
        </w:rPr>
      </w:pPr>
      <w:r w:rsidRPr="0028050A">
        <w:rPr>
          <w:rFonts w:ascii="Times New Roman" w:eastAsia="宋体" w:hAnsi="Times New Roman" w:cs="Times New Roman"/>
          <w:bCs/>
          <w:noProof/>
          <w:color w:val="FF0000"/>
        </w:rPr>
        <w:lastRenderedPageBreak/>
        <w:drawing>
          <wp:inline distT="0" distB="0" distL="0" distR="0" wp14:anchorId="7D28225D" wp14:editId="7AC0A94D">
            <wp:extent cx="4454957" cy="4032207"/>
            <wp:effectExtent l="0" t="0" r="3175"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62806" cy="4039311"/>
                    </a:xfrm>
                    <a:prstGeom prst="rect">
                      <a:avLst/>
                    </a:prstGeom>
                  </pic:spPr>
                </pic:pic>
              </a:graphicData>
            </a:graphic>
          </wp:inline>
        </w:drawing>
      </w:r>
    </w:p>
    <w:p w14:paraId="20C43C54" w14:textId="6D61F2B8" w:rsidR="009723DF" w:rsidRDefault="00DB2A2A" w:rsidP="009723DF">
      <w:pPr>
        <w:rPr>
          <w:rFonts w:ascii="Times New Roman" w:eastAsia="宋体" w:hAnsi="Times New Roman" w:cs="Times New Roman"/>
          <w:bCs/>
        </w:rPr>
      </w:pPr>
      <w:r w:rsidRPr="00A530C8">
        <w:rPr>
          <w:rFonts w:ascii="Times New Roman" w:eastAsia="宋体" w:hAnsi="Times New Roman" w:cs="Times New Roman"/>
          <w:b/>
        </w:rPr>
        <w:t>Figure S</w:t>
      </w:r>
      <w:r w:rsidR="00A530C8" w:rsidRPr="00A530C8">
        <w:rPr>
          <w:rFonts w:ascii="Times New Roman" w:eastAsia="宋体" w:hAnsi="Times New Roman" w:cs="Times New Roman" w:hint="eastAsia"/>
          <w:b/>
        </w:rPr>
        <w:t>10</w:t>
      </w:r>
      <w:r w:rsidRPr="00A530C8">
        <w:rPr>
          <w:rFonts w:ascii="Times New Roman" w:eastAsia="宋体" w:hAnsi="Times New Roman" w:cs="Times New Roman"/>
          <w:b/>
        </w:rPr>
        <w:t>.</w:t>
      </w:r>
      <w:r w:rsidRPr="0028050A">
        <w:rPr>
          <w:rFonts w:ascii="Times New Roman" w:eastAsia="宋体" w:hAnsi="Times New Roman" w:cs="Times New Roman"/>
          <w:bCs/>
        </w:rPr>
        <w:t xml:space="preserve"> </w:t>
      </w:r>
      <w:r w:rsidR="005203AF" w:rsidRPr="00A530C8">
        <w:rPr>
          <w:rFonts w:ascii="Times New Roman" w:eastAsia="宋体" w:hAnsi="Times New Roman" w:cs="Times New Roman"/>
          <w:bCs/>
          <w:sz w:val="20"/>
          <w:szCs w:val="20"/>
        </w:rPr>
        <w:t>Jansen-</w:t>
      </w:r>
      <w:proofErr w:type="spellStart"/>
      <w:r w:rsidR="005203AF" w:rsidRPr="00A530C8">
        <w:rPr>
          <w:rFonts w:ascii="Times New Roman" w:eastAsia="宋体" w:hAnsi="Times New Roman" w:cs="Times New Roman"/>
          <w:bCs/>
          <w:sz w:val="20"/>
          <w:szCs w:val="20"/>
        </w:rPr>
        <w:t>Rit</w:t>
      </w:r>
      <w:proofErr w:type="spellEnd"/>
      <w:r w:rsidR="005203AF" w:rsidRPr="00A530C8">
        <w:rPr>
          <w:rFonts w:ascii="Times New Roman" w:eastAsia="宋体" w:hAnsi="Times New Roman" w:cs="Times New Roman"/>
          <w:bCs/>
          <w:sz w:val="20"/>
          <w:szCs w:val="20"/>
        </w:rPr>
        <w:t xml:space="preserve"> model fitting results for the refined gain model. (A) </w:t>
      </w:r>
      <w:bookmarkStart w:id="1" w:name="_Hlk232846974"/>
      <w:r w:rsidR="005203AF" w:rsidRPr="00A530C8">
        <w:rPr>
          <w:rFonts w:ascii="Times New Roman" w:eastAsia="宋体" w:hAnsi="Times New Roman" w:cs="Times New Roman"/>
          <w:bCs/>
          <w:sz w:val="20"/>
          <w:szCs w:val="20"/>
        </w:rPr>
        <w:t xml:space="preserve">ACW-δ </w:t>
      </w:r>
      <w:bookmarkEnd w:id="1"/>
      <w:r w:rsidR="005203AF" w:rsidRPr="00A530C8">
        <w:rPr>
          <w:rFonts w:ascii="Times New Roman" w:eastAsia="宋体" w:hAnsi="Times New Roman" w:cs="Times New Roman"/>
          <w:bCs/>
          <w:sz w:val="20"/>
          <w:szCs w:val="20"/>
        </w:rPr>
        <w:t xml:space="preserve">(left) and </w:t>
      </w:r>
      <w:bookmarkStart w:id="2" w:name="_Hlk232847003"/>
      <w:r w:rsidR="005203AF" w:rsidRPr="00A530C8">
        <w:rPr>
          <w:rFonts w:ascii="Times New Roman" w:eastAsia="宋体" w:hAnsi="Times New Roman" w:cs="Times New Roman"/>
          <w:bCs/>
          <w:sz w:val="20"/>
          <w:szCs w:val="20"/>
        </w:rPr>
        <w:t xml:space="preserve">ACW-θ </w:t>
      </w:r>
      <w:bookmarkEnd w:id="2"/>
      <w:r w:rsidR="005203AF" w:rsidRPr="00A530C8">
        <w:rPr>
          <w:rFonts w:ascii="Times New Roman" w:eastAsia="宋体" w:hAnsi="Times New Roman" w:cs="Times New Roman"/>
          <w:bCs/>
          <w:sz w:val="20"/>
          <w:szCs w:val="20"/>
        </w:rPr>
        <w:t>(right) landscapes in the parameter space. Contour lines indicate the empirical ACW values at each HDBR phase</w:t>
      </w:r>
      <w:r w:rsidR="00BD4A4D" w:rsidRPr="00BD4A4D">
        <w:rPr>
          <w:rFonts w:ascii="Times New Roman" w:eastAsia="宋体" w:hAnsi="Times New Roman" w:cs="Times New Roman" w:hint="eastAsia"/>
          <w:bCs/>
          <w:sz w:val="20"/>
          <w:szCs w:val="21"/>
        </w:rPr>
        <w:t xml:space="preserve"> </w:t>
      </w:r>
      <w:r w:rsidR="00BD4A4D" w:rsidRPr="008A1C89">
        <w:rPr>
          <w:rFonts w:ascii="Times New Roman" w:eastAsia="宋体" w:hAnsi="Times New Roman" w:cs="Times New Roman" w:hint="eastAsia"/>
          <w:bCs/>
          <w:sz w:val="20"/>
          <w:szCs w:val="21"/>
        </w:rPr>
        <w:t xml:space="preserve">(note that the BDC-10/R-11 and HDBR-4/HDBR-58 contours nearly overlap in the </w:t>
      </w:r>
      <w:r w:rsidR="00BD4A4D" w:rsidRPr="008A4E61">
        <w:rPr>
          <w:rFonts w:ascii="Times New Roman" w:eastAsia="宋体" w:hAnsi="Times New Roman" w:cs="Times New Roman"/>
          <w:bCs/>
          <w:sz w:val="20"/>
          <w:szCs w:val="21"/>
        </w:rPr>
        <w:t>ACW-θ</w:t>
      </w:r>
      <w:r w:rsidR="00BD4A4D" w:rsidRPr="008A1C89">
        <w:rPr>
          <w:rFonts w:ascii="Times New Roman" w:eastAsia="宋体" w:hAnsi="Times New Roman" w:cs="Times New Roman" w:hint="eastAsia"/>
          <w:bCs/>
          <w:sz w:val="20"/>
          <w:szCs w:val="21"/>
        </w:rPr>
        <w:t xml:space="preserve"> landscape, consistent with the non-significant pairwise differences reported for these phase pairs).</w:t>
      </w:r>
      <w:r w:rsidR="005203AF" w:rsidRPr="00A530C8">
        <w:rPr>
          <w:rFonts w:ascii="Times New Roman" w:eastAsia="宋体" w:hAnsi="Times New Roman" w:cs="Times New Roman"/>
          <w:bCs/>
          <w:sz w:val="20"/>
          <w:szCs w:val="20"/>
        </w:rPr>
        <w:t xml:space="preserve"> (B) Best-fitting results for the decreasing model. Left: simulated vs. empirical ACW-δ; middle: simulated vs. empirical ACW-θ; right: optimal </w:t>
      </w:r>
      <w:r w:rsidR="005203AF" w:rsidRPr="003F50FD">
        <w:rPr>
          <w:rFonts w:ascii="Times New Roman" w:eastAsia="宋体" w:hAnsi="Times New Roman" w:cs="Times New Roman"/>
          <w:bCs/>
          <w:i/>
          <w:iCs/>
          <w:sz w:val="20"/>
          <w:szCs w:val="20"/>
        </w:rPr>
        <w:t>A</w:t>
      </w:r>
      <w:r w:rsidR="005203AF" w:rsidRPr="00A530C8">
        <w:rPr>
          <w:rFonts w:ascii="Times New Roman" w:eastAsia="宋体" w:hAnsi="Times New Roman" w:cs="Times New Roman"/>
          <w:bCs/>
          <w:sz w:val="20"/>
          <w:szCs w:val="20"/>
        </w:rPr>
        <w:t xml:space="preserve"> and </w:t>
      </w:r>
      <w:r w:rsidR="005203AF" w:rsidRPr="003F50FD">
        <w:rPr>
          <w:rFonts w:ascii="Times New Roman" w:eastAsia="宋体" w:hAnsi="Times New Roman" w:cs="Times New Roman"/>
          <w:bCs/>
          <w:i/>
          <w:iCs/>
          <w:sz w:val="20"/>
          <w:szCs w:val="20"/>
        </w:rPr>
        <w:t>B</w:t>
      </w:r>
      <w:r w:rsidR="005203AF" w:rsidRPr="00A530C8">
        <w:rPr>
          <w:rFonts w:ascii="Times New Roman" w:eastAsia="宋体" w:hAnsi="Times New Roman" w:cs="Times New Roman"/>
          <w:bCs/>
          <w:sz w:val="20"/>
          <w:szCs w:val="20"/>
        </w:rPr>
        <w:t xml:space="preserve"> trajectories across HDBR phases. (C) Best-fitting results for the increasing model. Left: simulated vs. empirical ACW-δ; middle: simulated vs. empirical ACW-θ; right: optimal </w:t>
      </w:r>
      <w:r w:rsidR="003F50FD" w:rsidRPr="003F50FD">
        <w:rPr>
          <w:rFonts w:ascii="Times New Roman" w:eastAsia="宋体" w:hAnsi="Times New Roman" w:cs="Times New Roman"/>
          <w:bCs/>
          <w:i/>
          <w:iCs/>
          <w:sz w:val="20"/>
          <w:szCs w:val="20"/>
        </w:rPr>
        <w:t>A</w:t>
      </w:r>
      <w:r w:rsidR="003F50FD" w:rsidRPr="00A530C8">
        <w:rPr>
          <w:rFonts w:ascii="Times New Roman" w:eastAsia="宋体" w:hAnsi="Times New Roman" w:cs="Times New Roman"/>
          <w:bCs/>
          <w:sz w:val="20"/>
          <w:szCs w:val="20"/>
        </w:rPr>
        <w:t xml:space="preserve"> and </w:t>
      </w:r>
      <w:r w:rsidR="003F50FD" w:rsidRPr="003F50FD">
        <w:rPr>
          <w:rFonts w:ascii="Times New Roman" w:eastAsia="宋体" w:hAnsi="Times New Roman" w:cs="Times New Roman"/>
          <w:bCs/>
          <w:i/>
          <w:iCs/>
          <w:sz w:val="20"/>
          <w:szCs w:val="20"/>
        </w:rPr>
        <w:t>B</w:t>
      </w:r>
      <w:r w:rsidR="005203AF" w:rsidRPr="00A530C8">
        <w:rPr>
          <w:rFonts w:ascii="Times New Roman" w:eastAsia="宋体" w:hAnsi="Times New Roman" w:cs="Times New Roman"/>
          <w:bCs/>
          <w:sz w:val="20"/>
          <w:szCs w:val="20"/>
        </w:rPr>
        <w:t xml:space="preserve"> trajectories across HDBR phases.</w:t>
      </w:r>
    </w:p>
    <w:p w14:paraId="7B683DA0" w14:textId="1295283B" w:rsidR="00654FD3" w:rsidRPr="00654FD3" w:rsidRDefault="002111C8" w:rsidP="00654FD3">
      <w:pPr>
        <w:spacing w:before="160"/>
        <w:rPr>
          <w:rFonts w:ascii="Times New Roman" w:eastAsia="宋体" w:hAnsi="Times New Roman" w:cs="Times New Roman"/>
          <w:bCs/>
          <w:sz w:val="24"/>
        </w:rPr>
      </w:pPr>
      <w:r w:rsidRPr="0028050A">
        <w:rPr>
          <w:rFonts w:ascii="Times New Roman" w:eastAsia="宋体" w:hAnsi="Times New Roman" w:cs="Times New Roman"/>
          <w:bCs/>
          <w:sz w:val="24"/>
        </w:rPr>
        <w:t>The</w:t>
      </w:r>
      <w:r>
        <w:rPr>
          <w:rFonts w:ascii="Times New Roman" w:eastAsia="宋体" w:hAnsi="Times New Roman" w:cs="Times New Roman" w:hint="eastAsia"/>
          <w:bCs/>
          <w:sz w:val="24"/>
        </w:rPr>
        <w:t xml:space="preserve"> </w:t>
      </w:r>
      <w:r w:rsidRPr="0028050A">
        <w:rPr>
          <w:rFonts w:ascii="Times New Roman" w:eastAsia="宋体" w:hAnsi="Times New Roman" w:cs="Times New Roman"/>
          <w:bCs/>
          <w:sz w:val="24"/>
        </w:rPr>
        <w:t>best-fitting parameters</w:t>
      </w:r>
      <w:r w:rsidR="00D4402B">
        <w:rPr>
          <w:rFonts w:ascii="Times New Roman" w:eastAsia="宋体" w:hAnsi="Times New Roman" w:cs="Times New Roman" w:hint="eastAsia"/>
          <w:bCs/>
          <w:sz w:val="24"/>
        </w:rPr>
        <w:t xml:space="preserve"> for gain constant model</w:t>
      </w:r>
      <w:r w:rsidRPr="0028050A">
        <w:rPr>
          <w:rFonts w:ascii="Times New Roman" w:eastAsia="宋体" w:hAnsi="Times New Roman" w:cs="Times New Roman"/>
          <w:bCs/>
          <w:sz w:val="24"/>
        </w:rPr>
        <w:t xml:space="preserve"> were listed in Table S</w:t>
      </w:r>
      <w:r>
        <w:rPr>
          <w:rFonts w:ascii="Times New Roman" w:eastAsia="宋体" w:hAnsi="Times New Roman" w:cs="Times New Roman" w:hint="eastAsia"/>
          <w:bCs/>
          <w:sz w:val="24"/>
        </w:rPr>
        <w:t>7</w:t>
      </w:r>
      <w:r w:rsidR="00204C91">
        <w:rPr>
          <w:rFonts w:ascii="Times New Roman" w:eastAsia="宋体" w:hAnsi="Times New Roman" w:cs="Times New Roman" w:hint="eastAsia"/>
          <w:bCs/>
          <w:sz w:val="24"/>
        </w:rPr>
        <w:t>-S8</w:t>
      </w:r>
      <w:r w:rsidRPr="0028050A">
        <w:rPr>
          <w:rFonts w:ascii="Times New Roman" w:eastAsia="宋体" w:hAnsi="Times New Roman" w:cs="Times New Roman"/>
          <w:bCs/>
          <w:sz w:val="24"/>
        </w:rPr>
        <w:t xml:space="preserve"> </w:t>
      </w:r>
      <w:r>
        <w:rPr>
          <w:rFonts w:ascii="Times New Roman" w:eastAsia="宋体" w:hAnsi="Times New Roman" w:cs="Times New Roman" w:hint="eastAsia"/>
          <w:bCs/>
          <w:sz w:val="24"/>
        </w:rPr>
        <w:t>and</w:t>
      </w:r>
      <w:r w:rsidR="009411EC">
        <w:rPr>
          <w:rFonts w:ascii="Times New Roman" w:eastAsia="宋体" w:hAnsi="Times New Roman" w:cs="Times New Roman" w:hint="eastAsia"/>
          <w:bCs/>
          <w:sz w:val="24"/>
        </w:rPr>
        <w:t xml:space="preserve"> plotted in Fig. S6 </w:t>
      </w:r>
      <w:r w:rsidRPr="0028050A">
        <w:rPr>
          <w:rFonts w:ascii="Times New Roman" w:eastAsia="宋体" w:hAnsi="Times New Roman" w:cs="Times New Roman"/>
          <w:bCs/>
          <w:sz w:val="24"/>
        </w:rPr>
        <w:t xml:space="preserve">for both the increasing and decreasing </w:t>
      </w:r>
      <w:r w:rsidR="00100618" w:rsidRPr="003F0831">
        <w:rPr>
          <w:rFonts w:ascii="Times New Roman" w:eastAsia="宋体" w:hAnsi="Times New Roman" w:cs="Times New Roman" w:hint="eastAsia"/>
          <w:bCs/>
          <w:i/>
          <w:iCs/>
        </w:rPr>
        <w:t>A</w:t>
      </w:r>
      <w:r w:rsidR="00100618" w:rsidRPr="0028050A">
        <w:rPr>
          <w:rFonts w:ascii="Times New Roman" w:eastAsia="宋体" w:hAnsi="Times New Roman" w:cs="Times New Roman"/>
          <w:bCs/>
          <w:sz w:val="24"/>
        </w:rPr>
        <w:t xml:space="preserve"> </w:t>
      </w:r>
      <w:r w:rsidRPr="0028050A">
        <w:rPr>
          <w:rFonts w:ascii="Times New Roman" w:eastAsia="宋体" w:hAnsi="Times New Roman" w:cs="Times New Roman"/>
          <w:bCs/>
          <w:sz w:val="24"/>
        </w:rPr>
        <w:t>trajectories</w:t>
      </w:r>
      <w:r w:rsidR="00FD20E5">
        <w:rPr>
          <w:rFonts w:ascii="Times New Roman" w:eastAsia="宋体" w:hAnsi="Times New Roman" w:cs="Times New Roman" w:hint="eastAsia"/>
          <w:bCs/>
          <w:sz w:val="24"/>
        </w:rPr>
        <w:t>.</w:t>
      </w:r>
      <w:r w:rsidRPr="0028050A">
        <w:rPr>
          <w:rFonts w:ascii="Times New Roman" w:eastAsia="宋体" w:hAnsi="Times New Roman" w:cs="Times New Roman"/>
          <w:bCs/>
          <w:sz w:val="24"/>
        </w:rPr>
        <w:t xml:space="preserve"> </w:t>
      </w:r>
      <w:r w:rsidR="00FD20E5">
        <w:rPr>
          <w:rFonts w:ascii="Times New Roman" w:eastAsia="宋体" w:hAnsi="Times New Roman" w:cs="Times New Roman" w:hint="eastAsia"/>
          <w:bCs/>
          <w:sz w:val="24"/>
        </w:rPr>
        <w:t>Then,</w:t>
      </w:r>
      <w:r w:rsidRPr="0028050A">
        <w:rPr>
          <w:rFonts w:ascii="Times New Roman" w:eastAsia="宋体" w:hAnsi="Times New Roman" w:cs="Times New Roman"/>
          <w:bCs/>
          <w:sz w:val="24"/>
        </w:rPr>
        <w:t xml:space="preserve"> the ratios of </w:t>
      </w:r>
      <w:r>
        <w:rPr>
          <w:rFonts w:ascii="Times New Roman" w:eastAsia="宋体" w:hAnsi="Times New Roman" w:cs="Times New Roman" w:hint="eastAsia"/>
          <w:bCs/>
          <w:sz w:val="24"/>
        </w:rPr>
        <w:t>A</w:t>
      </w:r>
      <w:r w:rsidRPr="0028050A">
        <w:rPr>
          <w:rFonts w:ascii="Times New Roman" w:eastAsia="宋体" w:hAnsi="Times New Roman" w:cs="Times New Roman"/>
          <w:bCs/>
          <w:sz w:val="24"/>
        </w:rPr>
        <w:t>/</w:t>
      </w:r>
      <w:r>
        <w:rPr>
          <w:rFonts w:ascii="Times New Roman" w:eastAsia="宋体" w:hAnsi="Times New Roman" w:cs="Times New Roman" w:hint="eastAsia"/>
          <w:bCs/>
          <w:sz w:val="24"/>
        </w:rPr>
        <w:t>B</w:t>
      </w:r>
      <w:r w:rsidR="00FD20E5">
        <w:rPr>
          <w:rFonts w:ascii="Times New Roman" w:eastAsia="宋体" w:hAnsi="Times New Roman" w:cs="Times New Roman" w:hint="eastAsia"/>
          <w:bCs/>
          <w:sz w:val="24"/>
        </w:rPr>
        <w:t xml:space="preserve"> </w:t>
      </w:r>
      <w:r w:rsidRPr="0028050A">
        <w:rPr>
          <w:rFonts w:ascii="Times New Roman" w:eastAsia="宋体" w:hAnsi="Times New Roman" w:cs="Times New Roman"/>
          <w:bCs/>
          <w:sz w:val="24"/>
        </w:rPr>
        <w:t>were calculated to characterize the robustness of the ratio trajectories induced by HDBR</w:t>
      </w:r>
      <w:r w:rsidR="00FD20E5">
        <w:rPr>
          <w:rFonts w:ascii="Times New Roman" w:eastAsia="宋体" w:hAnsi="Times New Roman" w:cs="Times New Roman" w:hint="eastAsia"/>
          <w:bCs/>
          <w:sz w:val="24"/>
        </w:rPr>
        <w:t xml:space="preserve"> (Fig. S7)</w:t>
      </w:r>
      <w:r w:rsidRPr="0028050A">
        <w:rPr>
          <w:rFonts w:ascii="Times New Roman" w:eastAsia="宋体" w:hAnsi="Times New Roman" w:cs="Times New Roman"/>
          <w:bCs/>
          <w:sz w:val="24"/>
        </w:rPr>
        <w:t>.</w:t>
      </w:r>
    </w:p>
    <w:p w14:paraId="69111DC8" w14:textId="223CDC06" w:rsidR="00654FD3" w:rsidRPr="00A530C8" w:rsidRDefault="00654FD3" w:rsidP="00CA14EA">
      <w:pPr>
        <w:spacing w:after="0"/>
        <w:jc w:val="center"/>
        <w:rPr>
          <w:rFonts w:ascii="Times New Roman" w:eastAsia="宋体" w:hAnsi="Times New Roman" w:cs="Times New Roman"/>
          <w:bCs/>
        </w:rPr>
      </w:pPr>
      <w:r w:rsidRPr="00A530C8">
        <w:rPr>
          <w:rFonts w:ascii="Times New Roman" w:eastAsia="宋体" w:hAnsi="Times New Roman" w:cs="Times New Roman"/>
          <w:b/>
        </w:rPr>
        <w:t>Table S7.</w:t>
      </w:r>
      <w:r w:rsidRPr="00A530C8">
        <w:rPr>
          <w:rFonts w:ascii="Times New Roman" w:hAnsi="Times New Roman" w:cs="Times New Roman"/>
          <w:bCs/>
        </w:rPr>
        <w:t xml:space="preserve"> </w:t>
      </w:r>
      <w:r w:rsidRPr="00A530C8">
        <w:rPr>
          <w:rFonts w:ascii="Times New Roman" w:eastAsia="宋体" w:hAnsi="Times New Roman" w:cs="Times New Roman"/>
          <w:bCs/>
        </w:rPr>
        <w:t>Best-fitting parameter</w:t>
      </w:r>
      <w:r w:rsidRPr="00A530C8">
        <w:rPr>
          <w:rFonts w:ascii="Times New Roman" w:eastAsia="宋体" w:hAnsi="Times New Roman" w:cs="Times New Roman" w:hint="eastAsia"/>
          <w:bCs/>
        </w:rPr>
        <w:t>s f</w:t>
      </w:r>
      <w:r w:rsidRPr="00A530C8">
        <w:rPr>
          <w:rFonts w:ascii="Times New Roman" w:eastAsia="宋体" w:hAnsi="Times New Roman" w:cs="Times New Roman"/>
          <w:bCs/>
        </w:rPr>
        <w:t xml:space="preserve">or the refined </w:t>
      </w:r>
      <w:r w:rsidR="00675822" w:rsidRPr="00A530C8">
        <w:rPr>
          <w:rFonts w:ascii="Times New Roman" w:eastAsia="宋体" w:hAnsi="Times New Roman" w:cs="Times New Roman" w:hint="eastAsia"/>
          <w:bCs/>
        </w:rPr>
        <w:t>gain</w:t>
      </w:r>
      <w:r w:rsidRPr="00A530C8">
        <w:rPr>
          <w:rFonts w:ascii="Times New Roman" w:eastAsia="宋体" w:hAnsi="Times New Roman" w:cs="Times New Roman"/>
          <w:bCs/>
        </w:rPr>
        <w:t xml:space="preserve"> constant model </w:t>
      </w:r>
      <w:r w:rsidR="003F0831">
        <w:rPr>
          <w:rFonts w:ascii="Times New Roman" w:eastAsia="宋体" w:hAnsi="Times New Roman" w:cs="Times New Roman" w:hint="eastAsia"/>
          <w:bCs/>
        </w:rPr>
        <w:t xml:space="preserve">with increasing </w:t>
      </w:r>
      <w:r w:rsidR="003F0831" w:rsidRPr="003F0831">
        <w:rPr>
          <w:rFonts w:ascii="Times New Roman" w:eastAsia="宋体" w:hAnsi="Times New Roman" w:cs="Times New Roman" w:hint="eastAsia"/>
          <w:bCs/>
          <w:i/>
          <w:iCs/>
        </w:rPr>
        <w:t>A</w:t>
      </w:r>
    </w:p>
    <w:tbl>
      <w:tblPr>
        <w:tblW w:w="5528" w:type="dxa"/>
        <w:jc w:val="center"/>
        <w:tblLayout w:type="fixed"/>
        <w:tblLook w:val="04A0" w:firstRow="1" w:lastRow="0" w:firstColumn="1" w:lastColumn="0" w:noHBand="0" w:noVBand="1"/>
      </w:tblPr>
      <w:tblGrid>
        <w:gridCol w:w="284"/>
        <w:gridCol w:w="655"/>
        <w:gridCol w:w="656"/>
        <w:gridCol w:w="655"/>
        <w:gridCol w:w="656"/>
        <w:gridCol w:w="655"/>
        <w:gridCol w:w="656"/>
        <w:gridCol w:w="655"/>
        <w:gridCol w:w="656"/>
      </w:tblGrid>
      <w:tr w:rsidR="00204C91" w:rsidRPr="00204C91" w14:paraId="303EFA41" w14:textId="77777777" w:rsidTr="00CB470B">
        <w:trPr>
          <w:trHeight w:val="60"/>
          <w:jc w:val="center"/>
        </w:trPr>
        <w:tc>
          <w:tcPr>
            <w:tcW w:w="284" w:type="dxa"/>
            <w:tcBorders>
              <w:top w:val="single" w:sz="4" w:space="0" w:color="auto"/>
              <w:bottom w:val="single" w:sz="4" w:space="0" w:color="auto"/>
            </w:tcBorders>
          </w:tcPr>
          <w:p w14:paraId="543D51F9" w14:textId="77777777" w:rsidR="00204C91" w:rsidRPr="00204C91" w:rsidRDefault="00204C91" w:rsidP="00CB470B">
            <w:pPr>
              <w:widowControl/>
              <w:spacing w:after="0" w:line="240" w:lineRule="auto"/>
              <w:jc w:val="center"/>
              <w:rPr>
                <w:rFonts w:ascii="Times New Roman" w:eastAsia="等线" w:hAnsi="Times New Roman" w:cs="Times New Roman"/>
                <w:b/>
                <w:bCs/>
                <w:kern w:val="0"/>
                <w:szCs w:val="22"/>
                <w14:ligatures w14:val="none"/>
              </w:rPr>
            </w:pPr>
          </w:p>
        </w:tc>
        <w:tc>
          <w:tcPr>
            <w:tcW w:w="5244" w:type="dxa"/>
            <w:gridSpan w:val="8"/>
            <w:tcBorders>
              <w:top w:val="single" w:sz="4" w:space="0" w:color="auto"/>
              <w:bottom w:val="single" w:sz="4" w:space="0" w:color="auto"/>
            </w:tcBorders>
            <w:shd w:val="clear" w:color="auto" w:fill="auto"/>
            <w:noWrap/>
            <w:hideMark/>
          </w:tcPr>
          <w:p w14:paraId="2C616A7D" w14:textId="135120E9" w:rsidR="00204C91" w:rsidRPr="006F52C6" w:rsidRDefault="00204C91" w:rsidP="00CB470B">
            <w:pPr>
              <w:widowControl/>
              <w:spacing w:after="0" w:line="240" w:lineRule="auto"/>
              <w:jc w:val="center"/>
              <w:rPr>
                <w:rFonts w:ascii="Times New Roman" w:eastAsia="等线" w:hAnsi="Times New Roman" w:cs="Times New Roman"/>
                <w:b/>
                <w:bCs/>
                <w:kern w:val="0"/>
                <w:szCs w:val="22"/>
                <w14:ligatures w14:val="none"/>
              </w:rPr>
            </w:pPr>
            <w:r w:rsidRPr="00204C91">
              <w:rPr>
                <w:rFonts w:ascii="Times New Roman" w:eastAsia="等线" w:hAnsi="Times New Roman" w:cs="Times New Roman" w:hint="eastAsia"/>
                <w:b/>
                <w:bCs/>
                <w:kern w:val="0"/>
                <w:szCs w:val="22"/>
                <w14:ligatures w14:val="none"/>
              </w:rPr>
              <w:t>in</w:t>
            </w:r>
            <w:r w:rsidRPr="006F52C6">
              <w:rPr>
                <w:rFonts w:ascii="Times New Roman" w:eastAsia="等线" w:hAnsi="Times New Roman" w:cs="Times New Roman"/>
                <w:b/>
                <w:bCs/>
                <w:kern w:val="0"/>
                <w:szCs w:val="22"/>
                <w14:ligatures w14:val="none"/>
              </w:rPr>
              <w:t xml:space="preserve">creasing </w:t>
            </w:r>
            <w:r w:rsidRPr="006F52C6">
              <w:rPr>
                <w:rFonts w:ascii="Times New Roman" w:eastAsia="等线" w:hAnsi="Times New Roman" w:cs="Times New Roman"/>
                <w:b/>
                <w:bCs/>
                <w:i/>
                <w:iCs/>
                <w:kern w:val="0"/>
                <w:szCs w:val="22"/>
                <w14:ligatures w14:val="none"/>
              </w:rPr>
              <w:t>A</w:t>
            </w:r>
            <w:r w:rsidRPr="00204C91">
              <w:rPr>
                <w:rFonts w:ascii="Times New Roman" w:eastAsia="等线" w:hAnsi="Times New Roman" w:cs="Times New Roman" w:hint="eastAsia"/>
                <w:b/>
                <w:bCs/>
                <w:i/>
                <w:iCs/>
                <w:kern w:val="0"/>
                <w:szCs w:val="22"/>
                <w14:ligatures w14:val="none"/>
              </w:rPr>
              <w:t>--</w:t>
            </w:r>
            <w:r w:rsidRPr="006F52C6">
              <w:rPr>
                <w:rFonts w:ascii="Times New Roman" w:eastAsia="等线" w:hAnsi="Times New Roman" w:cs="Times New Roman"/>
                <w:b/>
                <w:bCs/>
                <w:kern w:val="0"/>
                <w:szCs w:val="22"/>
                <w14:ligatures w14:val="none"/>
              </w:rPr>
              <w:t xml:space="preserve"> χ² = </w:t>
            </w:r>
            <w:r w:rsidRPr="00204C91">
              <w:rPr>
                <w:rFonts w:ascii="Times New Roman" w:eastAsia="等线" w:hAnsi="Times New Roman" w:cs="Times New Roman" w:hint="eastAsia"/>
                <w:b/>
                <w:bCs/>
                <w:kern w:val="0"/>
                <w:szCs w:val="22"/>
                <w14:ligatures w14:val="none"/>
              </w:rPr>
              <w:t>6.392</w:t>
            </w:r>
            <w:r w:rsidRPr="006F52C6">
              <w:rPr>
                <w:rFonts w:ascii="Times New Roman" w:eastAsia="等线" w:hAnsi="Times New Roman" w:cs="Times New Roman"/>
                <w:b/>
                <w:bCs/>
                <w:kern w:val="0"/>
                <w:szCs w:val="22"/>
                <w14:ligatures w14:val="none"/>
              </w:rPr>
              <w:t xml:space="preserve">, </w:t>
            </w:r>
            <w:r w:rsidRPr="006F52C6">
              <w:rPr>
                <w:rFonts w:ascii="Times New Roman" w:eastAsia="等线" w:hAnsi="Times New Roman" w:cs="Times New Roman"/>
                <w:b/>
                <w:bCs/>
                <w:i/>
                <w:iCs/>
                <w:kern w:val="0"/>
                <w:szCs w:val="22"/>
                <w14:ligatures w14:val="none"/>
              </w:rPr>
              <w:t>r</w:t>
            </w:r>
            <w:r w:rsidRPr="006F52C6">
              <w:rPr>
                <w:rFonts w:ascii="Times New Roman" w:eastAsia="等线" w:hAnsi="Times New Roman" w:cs="Times New Roman"/>
                <w:b/>
                <w:bCs/>
                <w:kern w:val="0"/>
                <w:szCs w:val="22"/>
                <w14:ligatures w14:val="none"/>
              </w:rPr>
              <w:t>(δ) = 0.9</w:t>
            </w:r>
            <w:r>
              <w:rPr>
                <w:rFonts w:ascii="Times New Roman" w:eastAsia="等线" w:hAnsi="Times New Roman" w:cs="Times New Roman" w:hint="eastAsia"/>
                <w:b/>
                <w:bCs/>
                <w:kern w:val="0"/>
                <w:szCs w:val="22"/>
                <w14:ligatures w14:val="none"/>
              </w:rPr>
              <w:t>85</w:t>
            </w:r>
            <w:r w:rsidRPr="006F52C6">
              <w:rPr>
                <w:rFonts w:ascii="Times New Roman" w:eastAsia="等线" w:hAnsi="Times New Roman" w:cs="Times New Roman"/>
                <w:b/>
                <w:bCs/>
                <w:kern w:val="0"/>
                <w:szCs w:val="22"/>
                <w14:ligatures w14:val="none"/>
              </w:rPr>
              <w:t xml:space="preserve">, </w:t>
            </w:r>
            <w:r w:rsidRPr="006F52C6">
              <w:rPr>
                <w:rFonts w:ascii="Times New Roman" w:eastAsia="等线" w:hAnsi="Times New Roman" w:cs="Times New Roman"/>
                <w:b/>
                <w:bCs/>
                <w:i/>
                <w:iCs/>
                <w:kern w:val="0"/>
                <w:szCs w:val="22"/>
                <w14:ligatures w14:val="none"/>
              </w:rPr>
              <w:t>r</w:t>
            </w:r>
            <w:r w:rsidRPr="006F52C6">
              <w:rPr>
                <w:rFonts w:ascii="Times New Roman" w:eastAsia="等线" w:hAnsi="Times New Roman" w:cs="Times New Roman"/>
                <w:b/>
                <w:bCs/>
                <w:kern w:val="0"/>
                <w:szCs w:val="22"/>
                <w14:ligatures w14:val="none"/>
              </w:rPr>
              <w:t>(θ) = 0.999</w:t>
            </w:r>
          </w:p>
        </w:tc>
      </w:tr>
      <w:tr w:rsidR="00204C91" w:rsidRPr="00204C91" w14:paraId="235E1341" w14:textId="77777777" w:rsidTr="00CB470B">
        <w:trPr>
          <w:trHeight w:val="285"/>
          <w:jc w:val="center"/>
        </w:trPr>
        <w:tc>
          <w:tcPr>
            <w:tcW w:w="284" w:type="dxa"/>
            <w:tcBorders>
              <w:top w:val="single" w:sz="4" w:space="0" w:color="auto"/>
            </w:tcBorders>
          </w:tcPr>
          <w:p w14:paraId="48CC55C5" w14:textId="77777777" w:rsidR="00204C91" w:rsidRPr="00204C91" w:rsidRDefault="00204C91" w:rsidP="00CB470B">
            <w:pPr>
              <w:widowControl/>
              <w:spacing w:after="0" w:line="240" w:lineRule="auto"/>
              <w:jc w:val="center"/>
              <w:rPr>
                <w:rFonts w:ascii="Times New Roman" w:eastAsia="等线" w:hAnsi="Times New Roman" w:cs="Times New Roman"/>
                <w:b/>
                <w:bCs/>
                <w:kern w:val="0"/>
                <w:szCs w:val="22"/>
                <w14:ligatures w14:val="none"/>
              </w:rPr>
            </w:pPr>
          </w:p>
        </w:tc>
        <w:tc>
          <w:tcPr>
            <w:tcW w:w="1311" w:type="dxa"/>
            <w:gridSpan w:val="2"/>
            <w:tcBorders>
              <w:top w:val="single" w:sz="4" w:space="0" w:color="auto"/>
            </w:tcBorders>
            <w:shd w:val="clear" w:color="auto" w:fill="auto"/>
            <w:noWrap/>
            <w:hideMark/>
          </w:tcPr>
          <w:p w14:paraId="2FD5FA70" w14:textId="4F7EA6A8" w:rsidR="00204C91" w:rsidRPr="006F52C6" w:rsidRDefault="00204C91" w:rsidP="00CB470B">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BDC-10</w:t>
            </w:r>
          </w:p>
        </w:tc>
        <w:tc>
          <w:tcPr>
            <w:tcW w:w="1311" w:type="dxa"/>
            <w:gridSpan w:val="2"/>
            <w:tcBorders>
              <w:top w:val="single" w:sz="4" w:space="0" w:color="auto"/>
            </w:tcBorders>
            <w:shd w:val="clear" w:color="auto" w:fill="auto"/>
            <w:noWrap/>
            <w:hideMark/>
          </w:tcPr>
          <w:p w14:paraId="691135E3" w14:textId="1F25D256" w:rsidR="00204C91" w:rsidRPr="006F52C6" w:rsidRDefault="00204C91" w:rsidP="00CB470B">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HDBR-4</w:t>
            </w:r>
          </w:p>
        </w:tc>
        <w:tc>
          <w:tcPr>
            <w:tcW w:w="1311" w:type="dxa"/>
            <w:gridSpan w:val="2"/>
            <w:tcBorders>
              <w:top w:val="single" w:sz="4" w:space="0" w:color="auto"/>
            </w:tcBorders>
            <w:shd w:val="clear" w:color="auto" w:fill="auto"/>
            <w:noWrap/>
            <w:hideMark/>
          </w:tcPr>
          <w:p w14:paraId="2F5A7221" w14:textId="0E27018C" w:rsidR="00204C91" w:rsidRPr="006F52C6" w:rsidRDefault="00204C91" w:rsidP="00CB470B">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HDBR-58</w:t>
            </w:r>
          </w:p>
        </w:tc>
        <w:tc>
          <w:tcPr>
            <w:tcW w:w="1311" w:type="dxa"/>
            <w:gridSpan w:val="2"/>
            <w:tcBorders>
              <w:top w:val="single" w:sz="4" w:space="0" w:color="auto"/>
            </w:tcBorders>
            <w:shd w:val="clear" w:color="auto" w:fill="auto"/>
            <w:noWrap/>
            <w:hideMark/>
          </w:tcPr>
          <w:p w14:paraId="12F385BB" w14:textId="7A775EA4" w:rsidR="00204C91" w:rsidRPr="006F52C6" w:rsidRDefault="00204C91" w:rsidP="00CB470B">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R-11</w:t>
            </w:r>
          </w:p>
        </w:tc>
      </w:tr>
      <w:tr w:rsidR="00204C91" w:rsidRPr="00204C91" w14:paraId="6DDFC258" w14:textId="77777777" w:rsidTr="00BD4A4D">
        <w:trPr>
          <w:trHeight w:val="285"/>
          <w:jc w:val="center"/>
        </w:trPr>
        <w:tc>
          <w:tcPr>
            <w:tcW w:w="284" w:type="dxa"/>
            <w:tcBorders>
              <w:bottom w:val="single" w:sz="4" w:space="0" w:color="auto"/>
            </w:tcBorders>
          </w:tcPr>
          <w:p w14:paraId="3199C9A7" w14:textId="77777777" w:rsidR="00204C91" w:rsidRPr="00204C91"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p>
        </w:tc>
        <w:tc>
          <w:tcPr>
            <w:tcW w:w="655" w:type="dxa"/>
            <w:tcBorders>
              <w:bottom w:val="single" w:sz="4" w:space="0" w:color="auto"/>
            </w:tcBorders>
            <w:shd w:val="clear" w:color="auto" w:fill="auto"/>
            <w:noWrap/>
            <w:hideMark/>
          </w:tcPr>
          <w:p w14:paraId="6B15608E" w14:textId="62033F21"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A</w:t>
            </w:r>
          </w:p>
        </w:tc>
        <w:tc>
          <w:tcPr>
            <w:tcW w:w="656" w:type="dxa"/>
            <w:tcBorders>
              <w:bottom w:val="single" w:sz="4" w:space="0" w:color="auto"/>
            </w:tcBorders>
            <w:shd w:val="clear" w:color="auto" w:fill="auto"/>
            <w:noWrap/>
            <w:hideMark/>
          </w:tcPr>
          <w:p w14:paraId="2E260D6A" w14:textId="77777777"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B</w:t>
            </w:r>
          </w:p>
        </w:tc>
        <w:tc>
          <w:tcPr>
            <w:tcW w:w="655" w:type="dxa"/>
            <w:tcBorders>
              <w:bottom w:val="single" w:sz="4" w:space="0" w:color="auto"/>
            </w:tcBorders>
            <w:shd w:val="clear" w:color="auto" w:fill="auto"/>
            <w:noWrap/>
            <w:hideMark/>
          </w:tcPr>
          <w:p w14:paraId="04DD6FA8" w14:textId="77777777"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A</w:t>
            </w:r>
          </w:p>
        </w:tc>
        <w:tc>
          <w:tcPr>
            <w:tcW w:w="656" w:type="dxa"/>
            <w:tcBorders>
              <w:bottom w:val="single" w:sz="4" w:space="0" w:color="auto"/>
            </w:tcBorders>
            <w:shd w:val="clear" w:color="auto" w:fill="auto"/>
            <w:noWrap/>
            <w:hideMark/>
          </w:tcPr>
          <w:p w14:paraId="3E1132D5" w14:textId="77777777"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B</w:t>
            </w:r>
          </w:p>
        </w:tc>
        <w:tc>
          <w:tcPr>
            <w:tcW w:w="655" w:type="dxa"/>
            <w:tcBorders>
              <w:bottom w:val="single" w:sz="4" w:space="0" w:color="auto"/>
            </w:tcBorders>
            <w:shd w:val="clear" w:color="auto" w:fill="auto"/>
            <w:noWrap/>
            <w:hideMark/>
          </w:tcPr>
          <w:p w14:paraId="34D7F510" w14:textId="77777777"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A</w:t>
            </w:r>
          </w:p>
        </w:tc>
        <w:tc>
          <w:tcPr>
            <w:tcW w:w="656" w:type="dxa"/>
            <w:tcBorders>
              <w:bottom w:val="single" w:sz="4" w:space="0" w:color="auto"/>
            </w:tcBorders>
            <w:shd w:val="clear" w:color="auto" w:fill="auto"/>
            <w:noWrap/>
            <w:hideMark/>
          </w:tcPr>
          <w:p w14:paraId="5BE13EED" w14:textId="77777777"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B</w:t>
            </w:r>
          </w:p>
        </w:tc>
        <w:tc>
          <w:tcPr>
            <w:tcW w:w="655" w:type="dxa"/>
            <w:tcBorders>
              <w:bottom w:val="single" w:sz="4" w:space="0" w:color="auto"/>
            </w:tcBorders>
            <w:shd w:val="clear" w:color="auto" w:fill="auto"/>
            <w:noWrap/>
            <w:hideMark/>
          </w:tcPr>
          <w:p w14:paraId="6B37FB50" w14:textId="77777777"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A</w:t>
            </w:r>
          </w:p>
        </w:tc>
        <w:tc>
          <w:tcPr>
            <w:tcW w:w="656" w:type="dxa"/>
            <w:tcBorders>
              <w:bottom w:val="single" w:sz="4" w:space="0" w:color="auto"/>
            </w:tcBorders>
            <w:shd w:val="clear" w:color="auto" w:fill="auto"/>
            <w:noWrap/>
            <w:hideMark/>
          </w:tcPr>
          <w:p w14:paraId="5DB11782" w14:textId="77777777"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B</w:t>
            </w:r>
          </w:p>
        </w:tc>
      </w:tr>
      <w:tr w:rsidR="00EE7739" w:rsidRPr="00204C91" w14:paraId="4EFAA2D3" w14:textId="77777777" w:rsidTr="00BD4A4D">
        <w:trPr>
          <w:trHeight w:val="285"/>
          <w:jc w:val="center"/>
        </w:trPr>
        <w:tc>
          <w:tcPr>
            <w:tcW w:w="284" w:type="dxa"/>
            <w:tcBorders>
              <w:top w:val="single" w:sz="4" w:space="0" w:color="auto"/>
              <w:left w:val="nil"/>
              <w:bottom w:val="nil"/>
              <w:right w:val="nil"/>
            </w:tcBorders>
            <w:shd w:val="clear" w:color="auto" w:fill="auto"/>
          </w:tcPr>
          <w:p w14:paraId="08356A30" w14:textId="1FD2249F" w:rsidR="00EE7739" w:rsidRPr="00204C91" w:rsidRDefault="00EE7739" w:rsidP="00CB470B">
            <w:pPr>
              <w:widowControl/>
              <w:spacing w:after="0" w:line="240" w:lineRule="auto"/>
              <w:jc w:val="center"/>
              <w:rPr>
                <w:rFonts w:ascii="Times New Roman" w:eastAsia="等线" w:hAnsi="Times New Roman" w:cs="Times New Roman"/>
                <w:kern w:val="0"/>
                <w:szCs w:val="22"/>
                <w14:ligatures w14:val="none"/>
              </w:rPr>
            </w:pPr>
            <w:r>
              <w:rPr>
                <w:rFonts w:ascii="Times New Roman" w:eastAsia="等线" w:hAnsi="Times New Roman" w:cs="Times New Roman"/>
                <w:color w:val="000000"/>
                <w:szCs w:val="22"/>
              </w:rPr>
              <w:t>1</w:t>
            </w:r>
          </w:p>
        </w:tc>
        <w:tc>
          <w:tcPr>
            <w:tcW w:w="655" w:type="dxa"/>
            <w:vMerge w:val="restart"/>
            <w:tcBorders>
              <w:top w:val="single" w:sz="4" w:space="0" w:color="auto"/>
            </w:tcBorders>
            <w:shd w:val="clear" w:color="auto" w:fill="auto"/>
            <w:noWrap/>
            <w:hideMark/>
          </w:tcPr>
          <w:p w14:paraId="3C2FAE4B" w14:textId="73D9DE63"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r w:rsidRPr="006F52C6">
              <w:rPr>
                <w:rFonts w:ascii="Times New Roman" w:eastAsia="等线" w:hAnsi="Times New Roman" w:cs="Times New Roman"/>
                <w:kern w:val="0"/>
                <w:szCs w:val="22"/>
                <w14:ligatures w14:val="none"/>
              </w:rPr>
              <w:t>3.2</w:t>
            </w:r>
          </w:p>
        </w:tc>
        <w:tc>
          <w:tcPr>
            <w:tcW w:w="656" w:type="dxa"/>
            <w:vMerge w:val="restart"/>
            <w:tcBorders>
              <w:top w:val="single" w:sz="4" w:space="0" w:color="auto"/>
            </w:tcBorders>
            <w:shd w:val="clear" w:color="auto" w:fill="auto"/>
            <w:noWrap/>
            <w:hideMark/>
          </w:tcPr>
          <w:p w14:paraId="0C3E44B2" w14:textId="77777777"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r w:rsidRPr="006F52C6">
              <w:rPr>
                <w:rFonts w:ascii="Times New Roman" w:eastAsia="等线" w:hAnsi="Times New Roman" w:cs="Times New Roman"/>
                <w:kern w:val="0"/>
                <w:szCs w:val="22"/>
                <w14:ligatures w14:val="none"/>
              </w:rPr>
              <w:t>9.6</w:t>
            </w:r>
          </w:p>
        </w:tc>
        <w:tc>
          <w:tcPr>
            <w:tcW w:w="655" w:type="dxa"/>
            <w:vMerge w:val="restart"/>
            <w:tcBorders>
              <w:top w:val="single" w:sz="4" w:space="0" w:color="auto"/>
            </w:tcBorders>
            <w:shd w:val="clear" w:color="auto" w:fill="auto"/>
            <w:noWrap/>
            <w:hideMark/>
          </w:tcPr>
          <w:p w14:paraId="4BDE2526" w14:textId="77777777"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r w:rsidRPr="006F52C6">
              <w:rPr>
                <w:rFonts w:ascii="Times New Roman" w:eastAsia="等线" w:hAnsi="Times New Roman" w:cs="Times New Roman"/>
                <w:kern w:val="0"/>
                <w:szCs w:val="22"/>
                <w14:ligatures w14:val="none"/>
              </w:rPr>
              <w:t>3.3</w:t>
            </w:r>
          </w:p>
        </w:tc>
        <w:tc>
          <w:tcPr>
            <w:tcW w:w="656" w:type="dxa"/>
            <w:vMerge w:val="restart"/>
            <w:tcBorders>
              <w:top w:val="single" w:sz="4" w:space="0" w:color="auto"/>
            </w:tcBorders>
            <w:shd w:val="clear" w:color="auto" w:fill="auto"/>
            <w:noWrap/>
            <w:hideMark/>
          </w:tcPr>
          <w:p w14:paraId="2443FD65" w14:textId="3503F420"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r>
              <w:rPr>
                <w:rFonts w:ascii="Times New Roman" w:eastAsia="等线" w:hAnsi="Times New Roman" w:cs="Times New Roman" w:hint="eastAsia"/>
                <w:kern w:val="0"/>
                <w:szCs w:val="22"/>
                <w14:ligatures w14:val="none"/>
              </w:rPr>
              <w:t>27.2</w:t>
            </w:r>
          </w:p>
        </w:tc>
        <w:tc>
          <w:tcPr>
            <w:tcW w:w="655" w:type="dxa"/>
            <w:tcBorders>
              <w:top w:val="single" w:sz="4" w:space="0" w:color="auto"/>
            </w:tcBorders>
            <w:shd w:val="clear" w:color="auto" w:fill="auto"/>
            <w:noWrap/>
            <w:hideMark/>
          </w:tcPr>
          <w:p w14:paraId="5F5CD652" w14:textId="132D04A9"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r w:rsidRPr="006F52C6">
              <w:rPr>
                <w:rFonts w:ascii="Times New Roman" w:eastAsia="等线" w:hAnsi="Times New Roman" w:cs="Times New Roman"/>
                <w:kern w:val="0"/>
                <w:szCs w:val="22"/>
                <w14:ligatures w14:val="none"/>
              </w:rPr>
              <w:t>3.</w:t>
            </w:r>
            <w:r>
              <w:rPr>
                <w:rFonts w:ascii="Times New Roman" w:eastAsia="等线" w:hAnsi="Times New Roman" w:cs="Times New Roman" w:hint="eastAsia"/>
                <w:kern w:val="0"/>
                <w:szCs w:val="22"/>
                <w14:ligatures w14:val="none"/>
              </w:rPr>
              <w:t>4</w:t>
            </w:r>
          </w:p>
        </w:tc>
        <w:tc>
          <w:tcPr>
            <w:tcW w:w="656" w:type="dxa"/>
            <w:tcBorders>
              <w:top w:val="single" w:sz="4" w:space="0" w:color="auto"/>
            </w:tcBorders>
            <w:shd w:val="clear" w:color="auto" w:fill="auto"/>
            <w:noWrap/>
            <w:hideMark/>
          </w:tcPr>
          <w:p w14:paraId="0796DE56" w14:textId="7C0B7A5C"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r>
              <w:rPr>
                <w:rFonts w:ascii="Times New Roman" w:eastAsia="等线" w:hAnsi="Times New Roman" w:cs="Times New Roman" w:hint="eastAsia"/>
                <w:kern w:val="0"/>
                <w:szCs w:val="22"/>
                <w14:ligatures w14:val="none"/>
              </w:rPr>
              <w:t>27</w:t>
            </w:r>
          </w:p>
        </w:tc>
        <w:tc>
          <w:tcPr>
            <w:tcW w:w="655" w:type="dxa"/>
            <w:vMerge w:val="restart"/>
            <w:tcBorders>
              <w:top w:val="single" w:sz="4" w:space="0" w:color="auto"/>
            </w:tcBorders>
            <w:shd w:val="clear" w:color="auto" w:fill="auto"/>
            <w:noWrap/>
            <w:hideMark/>
          </w:tcPr>
          <w:p w14:paraId="41DC34DA" w14:textId="77777777"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r w:rsidRPr="006F52C6">
              <w:rPr>
                <w:rFonts w:ascii="Times New Roman" w:eastAsia="等线" w:hAnsi="Times New Roman" w:cs="Times New Roman"/>
                <w:kern w:val="0"/>
                <w:szCs w:val="22"/>
                <w14:ligatures w14:val="none"/>
              </w:rPr>
              <w:t>3.2</w:t>
            </w:r>
          </w:p>
        </w:tc>
        <w:tc>
          <w:tcPr>
            <w:tcW w:w="656" w:type="dxa"/>
            <w:vMerge w:val="restart"/>
            <w:tcBorders>
              <w:top w:val="single" w:sz="4" w:space="0" w:color="auto"/>
            </w:tcBorders>
            <w:shd w:val="clear" w:color="auto" w:fill="auto"/>
            <w:noWrap/>
            <w:hideMark/>
          </w:tcPr>
          <w:p w14:paraId="37E45E18" w14:textId="77777777"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r w:rsidRPr="006F52C6">
              <w:rPr>
                <w:rFonts w:ascii="Times New Roman" w:eastAsia="等线" w:hAnsi="Times New Roman" w:cs="Times New Roman"/>
                <w:kern w:val="0"/>
                <w:szCs w:val="22"/>
                <w14:ligatures w14:val="none"/>
              </w:rPr>
              <w:t>9.6</w:t>
            </w:r>
          </w:p>
        </w:tc>
      </w:tr>
      <w:tr w:rsidR="00EE7739" w:rsidRPr="00204C91" w14:paraId="1F2D98A7" w14:textId="77777777" w:rsidTr="00CB470B">
        <w:trPr>
          <w:trHeight w:val="285"/>
          <w:jc w:val="center"/>
        </w:trPr>
        <w:tc>
          <w:tcPr>
            <w:tcW w:w="284" w:type="dxa"/>
          </w:tcPr>
          <w:p w14:paraId="5D9363BF" w14:textId="52F7F4A3" w:rsidR="00EE7739" w:rsidRPr="00204C91" w:rsidRDefault="00EE7739" w:rsidP="00CB470B">
            <w:pPr>
              <w:widowControl/>
              <w:spacing w:after="0" w:line="240" w:lineRule="auto"/>
              <w:jc w:val="center"/>
              <w:rPr>
                <w:rFonts w:ascii="Times New Roman" w:eastAsia="等线" w:hAnsi="Times New Roman" w:cs="Times New Roman"/>
                <w:kern w:val="0"/>
                <w:szCs w:val="22"/>
                <w14:ligatures w14:val="none"/>
              </w:rPr>
            </w:pPr>
            <w:r w:rsidRPr="00204C91">
              <w:rPr>
                <w:rFonts w:ascii="Times New Roman" w:eastAsia="等线" w:hAnsi="Times New Roman" w:cs="Times New Roman" w:hint="eastAsia"/>
                <w:kern w:val="0"/>
                <w:szCs w:val="22"/>
                <w14:ligatures w14:val="none"/>
              </w:rPr>
              <w:t>2</w:t>
            </w:r>
          </w:p>
        </w:tc>
        <w:tc>
          <w:tcPr>
            <w:tcW w:w="655" w:type="dxa"/>
            <w:vMerge/>
            <w:shd w:val="clear" w:color="auto" w:fill="auto"/>
            <w:noWrap/>
          </w:tcPr>
          <w:p w14:paraId="004545E8" w14:textId="26D22FC3"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7C97932B" w14:textId="33D0021A"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shd w:val="clear" w:color="auto" w:fill="auto"/>
            <w:noWrap/>
          </w:tcPr>
          <w:p w14:paraId="5DF5DA2C" w14:textId="132CAC05"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3BBFB475" w14:textId="05B57F43"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val="restart"/>
            <w:shd w:val="clear" w:color="auto" w:fill="auto"/>
            <w:noWrap/>
            <w:hideMark/>
          </w:tcPr>
          <w:p w14:paraId="447ACA9D" w14:textId="49AAAFE1"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r w:rsidRPr="006F52C6">
              <w:rPr>
                <w:rFonts w:ascii="Times New Roman" w:eastAsia="等线" w:hAnsi="Times New Roman" w:cs="Times New Roman"/>
                <w:kern w:val="0"/>
                <w:szCs w:val="22"/>
                <w14:ligatures w14:val="none"/>
              </w:rPr>
              <w:t>3.</w:t>
            </w:r>
            <w:r>
              <w:rPr>
                <w:rFonts w:ascii="Times New Roman" w:eastAsia="等线" w:hAnsi="Times New Roman" w:cs="Times New Roman" w:hint="eastAsia"/>
                <w:kern w:val="0"/>
                <w:szCs w:val="22"/>
                <w14:ligatures w14:val="none"/>
              </w:rPr>
              <w:t>5</w:t>
            </w:r>
          </w:p>
        </w:tc>
        <w:tc>
          <w:tcPr>
            <w:tcW w:w="656" w:type="dxa"/>
            <w:shd w:val="clear" w:color="auto" w:fill="auto"/>
            <w:noWrap/>
            <w:hideMark/>
          </w:tcPr>
          <w:p w14:paraId="35BBC845" w14:textId="5308CE10"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r>
              <w:rPr>
                <w:rFonts w:ascii="Times New Roman" w:eastAsia="等线" w:hAnsi="Times New Roman" w:cs="Times New Roman" w:hint="eastAsia"/>
                <w:kern w:val="0"/>
                <w:szCs w:val="22"/>
                <w14:ligatures w14:val="none"/>
              </w:rPr>
              <w:t>27.8</w:t>
            </w:r>
          </w:p>
        </w:tc>
        <w:tc>
          <w:tcPr>
            <w:tcW w:w="655" w:type="dxa"/>
            <w:vMerge/>
            <w:shd w:val="clear" w:color="auto" w:fill="auto"/>
            <w:noWrap/>
          </w:tcPr>
          <w:p w14:paraId="7FFED3BB" w14:textId="21618A62"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6E0DB6E0" w14:textId="41061507"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r>
      <w:tr w:rsidR="00EE7739" w:rsidRPr="00204C91" w14:paraId="71AB6C43" w14:textId="77777777" w:rsidTr="00CB470B">
        <w:trPr>
          <w:trHeight w:val="285"/>
          <w:jc w:val="center"/>
        </w:trPr>
        <w:tc>
          <w:tcPr>
            <w:tcW w:w="284" w:type="dxa"/>
          </w:tcPr>
          <w:p w14:paraId="48566272" w14:textId="0D71032F" w:rsidR="00EE7739" w:rsidRPr="00204C91" w:rsidRDefault="00EE7739" w:rsidP="00CB470B">
            <w:pPr>
              <w:widowControl/>
              <w:spacing w:after="0" w:line="240" w:lineRule="auto"/>
              <w:jc w:val="center"/>
              <w:rPr>
                <w:rFonts w:ascii="Times New Roman" w:eastAsia="等线" w:hAnsi="Times New Roman" w:cs="Times New Roman"/>
                <w:kern w:val="0"/>
                <w:szCs w:val="22"/>
                <w14:ligatures w14:val="none"/>
              </w:rPr>
            </w:pPr>
            <w:r w:rsidRPr="00204C91">
              <w:rPr>
                <w:rFonts w:ascii="Times New Roman" w:eastAsia="等线" w:hAnsi="Times New Roman" w:cs="Times New Roman" w:hint="eastAsia"/>
                <w:kern w:val="0"/>
                <w:szCs w:val="22"/>
                <w14:ligatures w14:val="none"/>
              </w:rPr>
              <w:t>3</w:t>
            </w:r>
          </w:p>
        </w:tc>
        <w:tc>
          <w:tcPr>
            <w:tcW w:w="655" w:type="dxa"/>
            <w:vMerge/>
            <w:shd w:val="clear" w:color="auto" w:fill="auto"/>
            <w:noWrap/>
          </w:tcPr>
          <w:p w14:paraId="3345FA16" w14:textId="687F03A9"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1E97F968" w14:textId="26C0A052"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shd w:val="clear" w:color="auto" w:fill="auto"/>
            <w:noWrap/>
          </w:tcPr>
          <w:p w14:paraId="4747D556" w14:textId="4DED6175"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29D013D1" w14:textId="1EDFD9ED"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shd w:val="clear" w:color="auto" w:fill="auto"/>
            <w:noWrap/>
          </w:tcPr>
          <w:p w14:paraId="2E950F05" w14:textId="658C3BC5"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6" w:type="dxa"/>
            <w:shd w:val="clear" w:color="auto" w:fill="auto"/>
            <w:noWrap/>
            <w:hideMark/>
          </w:tcPr>
          <w:p w14:paraId="276E0158" w14:textId="77777777"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r w:rsidRPr="006F52C6">
              <w:rPr>
                <w:rFonts w:ascii="Times New Roman" w:eastAsia="等线" w:hAnsi="Times New Roman" w:cs="Times New Roman"/>
                <w:kern w:val="0"/>
                <w:szCs w:val="22"/>
                <w14:ligatures w14:val="none"/>
              </w:rPr>
              <w:t>27.6</w:t>
            </w:r>
          </w:p>
        </w:tc>
        <w:tc>
          <w:tcPr>
            <w:tcW w:w="655" w:type="dxa"/>
            <w:vMerge/>
            <w:shd w:val="clear" w:color="auto" w:fill="auto"/>
            <w:noWrap/>
          </w:tcPr>
          <w:p w14:paraId="42364E3B" w14:textId="3379BE72"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38640F4A" w14:textId="3606871A"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r>
      <w:tr w:rsidR="00EE7739" w:rsidRPr="00204C91" w14:paraId="733A0941" w14:textId="77777777" w:rsidTr="00CB470B">
        <w:trPr>
          <w:trHeight w:val="285"/>
          <w:jc w:val="center"/>
        </w:trPr>
        <w:tc>
          <w:tcPr>
            <w:tcW w:w="284" w:type="dxa"/>
          </w:tcPr>
          <w:p w14:paraId="19383649" w14:textId="4393E01D" w:rsidR="00EE7739" w:rsidRPr="00204C91" w:rsidRDefault="00EE7739" w:rsidP="00CB470B">
            <w:pPr>
              <w:widowControl/>
              <w:spacing w:after="0" w:line="240" w:lineRule="auto"/>
              <w:jc w:val="center"/>
              <w:rPr>
                <w:rFonts w:ascii="Times New Roman" w:eastAsia="等线" w:hAnsi="Times New Roman" w:cs="Times New Roman"/>
                <w:kern w:val="0"/>
                <w:szCs w:val="22"/>
                <w14:ligatures w14:val="none"/>
              </w:rPr>
            </w:pPr>
            <w:r w:rsidRPr="00204C91">
              <w:rPr>
                <w:rFonts w:ascii="Times New Roman" w:eastAsia="等线" w:hAnsi="Times New Roman" w:cs="Times New Roman" w:hint="eastAsia"/>
                <w:kern w:val="0"/>
                <w:szCs w:val="22"/>
                <w14:ligatures w14:val="none"/>
              </w:rPr>
              <w:t>4</w:t>
            </w:r>
          </w:p>
        </w:tc>
        <w:tc>
          <w:tcPr>
            <w:tcW w:w="655" w:type="dxa"/>
            <w:vMerge/>
            <w:shd w:val="clear" w:color="auto" w:fill="auto"/>
            <w:noWrap/>
          </w:tcPr>
          <w:p w14:paraId="58653322" w14:textId="6BBC5098"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3D6795AA" w14:textId="2CF1018C"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shd w:val="clear" w:color="auto" w:fill="auto"/>
            <w:noWrap/>
          </w:tcPr>
          <w:p w14:paraId="49E56D54" w14:textId="46D322F6"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01A00FCD" w14:textId="0CB80F80"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shd w:val="clear" w:color="auto" w:fill="auto"/>
            <w:noWrap/>
          </w:tcPr>
          <w:p w14:paraId="748AEE9B" w14:textId="4FDDDEBD"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6" w:type="dxa"/>
            <w:shd w:val="clear" w:color="auto" w:fill="auto"/>
            <w:noWrap/>
            <w:hideMark/>
          </w:tcPr>
          <w:p w14:paraId="10F0A6ED" w14:textId="77777777"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r w:rsidRPr="006F52C6">
              <w:rPr>
                <w:rFonts w:ascii="Times New Roman" w:eastAsia="等线" w:hAnsi="Times New Roman" w:cs="Times New Roman"/>
                <w:kern w:val="0"/>
                <w:szCs w:val="22"/>
                <w14:ligatures w14:val="none"/>
              </w:rPr>
              <w:t>27.2</w:t>
            </w:r>
          </w:p>
        </w:tc>
        <w:tc>
          <w:tcPr>
            <w:tcW w:w="655" w:type="dxa"/>
            <w:vMerge/>
            <w:shd w:val="clear" w:color="auto" w:fill="auto"/>
            <w:noWrap/>
          </w:tcPr>
          <w:p w14:paraId="7B407F6D" w14:textId="74CDEA76"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746574AD" w14:textId="608BF8A0"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r>
      <w:tr w:rsidR="00EE7739" w:rsidRPr="00204C91" w14:paraId="2808E14E" w14:textId="77777777" w:rsidTr="00CB470B">
        <w:trPr>
          <w:trHeight w:val="285"/>
          <w:jc w:val="center"/>
        </w:trPr>
        <w:tc>
          <w:tcPr>
            <w:tcW w:w="284" w:type="dxa"/>
            <w:tcBorders>
              <w:bottom w:val="single" w:sz="4" w:space="0" w:color="auto"/>
            </w:tcBorders>
          </w:tcPr>
          <w:p w14:paraId="0C5D60EA" w14:textId="1B09A1AA" w:rsidR="00EE7739" w:rsidRPr="00204C91" w:rsidRDefault="00EE7739" w:rsidP="00CB470B">
            <w:pPr>
              <w:widowControl/>
              <w:spacing w:after="0" w:line="240" w:lineRule="auto"/>
              <w:jc w:val="center"/>
              <w:rPr>
                <w:rFonts w:ascii="Times New Roman" w:eastAsia="等线" w:hAnsi="Times New Roman" w:cs="Times New Roman"/>
                <w:kern w:val="0"/>
                <w:szCs w:val="22"/>
                <w14:ligatures w14:val="none"/>
              </w:rPr>
            </w:pPr>
            <w:r w:rsidRPr="00204C91">
              <w:rPr>
                <w:rFonts w:ascii="Times New Roman" w:eastAsia="等线" w:hAnsi="Times New Roman" w:cs="Times New Roman" w:hint="eastAsia"/>
                <w:kern w:val="0"/>
                <w:szCs w:val="22"/>
                <w14:ligatures w14:val="none"/>
              </w:rPr>
              <w:lastRenderedPageBreak/>
              <w:t>5</w:t>
            </w:r>
          </w:p>
        </w:tc>
        <w:tc>
          <w:tcPr>
            <w:tcW w:w="655" w:type="dxa"/>
            <w:vMerge/>
            <w:tcBorders>
              <w:bottom w:val="single" w:sz="4" w:space="0" w:color="auto"/>
            </w:tcBorders>
            <w:shd w:val="clear" w:color="auto" w:fill="auto"/>
            <w:noWrap/>
          </w:tcPr>
          <w:p w14:paraId="1481FEEC" w14:textId="326CCE22"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bottom w:val="single" w:sz="4" w:space="0" w:color="auto"/>
            </w:tcBorders>
            <w:shd w:val="clear" w:color="auto" w:fill="auto"/>
            <w:noWrap/>
          </w:tcPr>
          <w:p w14:paraId="5A1D6465" w14:textId="70DDBD56"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tcBorders>
              <w:bottom w:val="single" w:sz="4" w:space="0" w:color="auto"/>
            </w:tcBorders>
            <w:shd w:val="clear" w:color="auto" w:fill="auto"/>
            <w:noWrap/>
          </w:tcPr>
          <w:p w14:paraId="34A16D87" w14:textId="34D52AF5"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bottom w:val="single" w:sz="4" w:space="0" w:color="auto"/>
            </w:tcBorders>
            <w:shd w:val="clear" w:color="auto" w:fill="auto"/>
            <w:noWrap/>
          </w:tcPr>
          <w:p w14:paraId="2FF3B108" w14:textId="0C375009"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5" w:type="dxa"/>
            <w:tcBorders>
              <w:bottom w:val="single" w:sz="4" w:space="0" w:color="auto"/>
            </w:tcBorders>
            <w:shd w:val="clear" w:color="auto" w:fill="auto"/>
            <w:noWrap/>
            <w:hideMark/>
          </w:tcPr>
          <w:p w14:paraId="32DB4358" w14:textId="77777777"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r w:rsidRPr="006F52C6">
              <w:rPr>
                <w:rFonts w:ascii="Times New Roman" w:eastAsia="等线" w:hAnsi="Times New Roman" w:cs="Times New Roman"/>
                <w:kern w:val="0"/>
                <w:szCs w:val="22"/>
                <w14:ligatures w14:val="none"/>
              </w:rPr>
              <w:t>3.6</w:t>
            </w:r>
          </w:p>
        </w:tc>
        <w:tc>
          <w:tcPr>
            <w:tcW w:w="656" w:type="dxa"/>
            <w:tcBorders>
              <w:bottom w:val="single" w:sz="4" w:space="0" w:color="auto"/>
            </w:tcBorders>
            <w:shd w:val="clear" w:color="auto" w:fill="auto"/>
            <w:noWrap/>
            <w:hideMark/>
          </w:tcPr>
          <w:p w14:paraId="20B34CBB" w14:textId="77777777"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r w:rsidRPr="006F52C6">
              <w:rPr>
                <w:rFonts w:ascii="Times New Roman" w:eastAsia="等线" w:hAnsi="Times New Roman" w:cs="Times New Roman"/>
                <w:kern w:val="0"/>
                <w:szCs w:val="22"/>
                <w14:ligatures w14:val="none"/>
              </w:rPr>
              <w:t>27.4</w:t>
            </w:r>
          </w:p>
        </w:tc>
        <w:tc>
          <w:tcPr>
            <w:tcW w:w="655" w:type="dxa"/>
            <w:vMerge/>
            <w:tcBorders>
              <w:bottom w:val="single" w:sz="4" w:space="0" w:color="auto"/>
            </w:tcBorders>
            <w:shd w:val="clear" w:color="auto" w:fill="auto"/>
            <w:noWrap/>
          </w:tcPr>
          <w:p w14:paraId="19935988" w14:textId="5580E725"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bottom w:val="single" w:sz="4" w:space="0" w:color="auto"/>
            </w:tcBorders>
            <w:shd w:val="clear" w:color="auto" w:fill="auto"/>
            <w:noWrap/>
          </w:tcPr>
          <w:p w14:paraId="44DE87B4" w14:textId="1AA8B6FE" w:rsidR="00EE7739" w:rsidRPr="006F52C6" w:rsidRDefault="00EE7739" w:rsidP="00CB470B">
            <w:pPr>
              <w:widowControl/>
              <w:spacing w:after="0" w:line="240" w:lineRule="auto"/>
              <w:jc w:val="center"/>
              <w:rPr>
                <w:rFonts w:ascii="Times New Roman" w:eastAsia="等线" w:hAnsi="Times New Roman" w:cs="Times New Roman"/>
                <w:kern w:val="0"/>
                <w:szCs w:val="22"/>
                <w14:ligatures w14:val="none"/>
              </w:rPr>
            </w:pPr>
          </w:p>
        </w:tc>
      </w:tr>
    </w:tbl>
    <w:p w14:paraId="638C0595" w14:textId="023CA3BD" w:rsidR="00204C91" w:rsidRPr="00A530C8" w:rsidRDefault="00204C91" w:rsidP="00CA14EA">
      <w:pPr>
        <w:spacing w:after="0"/>
        <w:jc w:val="center"/>
        <w:rPr>
          <w:rFonts w:ascii="Times New Roman" w:eastAsia="宋体" w:hAnsi="Times New Roman" w:cs="Times New Roman"/>
          <w:bCs/>
        </w:rPr>
      </w:pPr>
      <w:r w:rsidRPr="00A530C8">
        <w:rPr>
          <w:rFonts w:ascii="Times New Roman" w:eastAsia="宋体" w:hAnsi="Times New Roman" w:cs="Times New Roman"/>
          <w:b/>
        </w:rPr>
        <w:t>Table S</w:t>
      </w:r>
      <w:r w:rsidRPr="00A530C8">
        <w:rPr>
          <w:rFonts w:ascii="Times New Roman" w:eastAsia="宋体" w:hAnsi="Times New Roman" w:cs="Times New Roman" w:hint="eastAsia"/>
          <w:b/>
        </w:rPr>
        <w:t>8</w:t>
      </w:r>
      <w:r w:rsidRPr="00A530C8">
        <w:rPr>
          <w:rFonts w:ascii="Times New Roman" w:eastAsia="宋体" w:hAnsi="Times New Roman" w:cs="Times New Roman"/>
          <w:b/>
        </w:rPr>
        <w:t>.</w:t>
      </w:r>
      <w:r w:rsidRPr="00A530C8">
        <w:rPr>
          <w:rFonts w:ascii="Times New Roman" w:hAnsi="Times New Roman" w:cs="Times New Roman"/>
          <w:b/>
        </w:rPr>
        <w:t xml:space="preserve"> </w:t>
      </w:r>
      <w:r w:rsidRPr="00A530C8">
        <w:rPr>
          <w:rFonts w:ascii="Times New Roman" w:eastAsia="宋体" w:hAnsi="Times New Roman" w:cs="Times New Roman"/>
          <w:bCs/>
        </w:rPr>
        <w:t>Best-fitting parameter</w:t>
      </w:r>
      <w:r w:rsidRPr="00A530C8">
        <w:rPr>
          <w:rFonts w:ascii="Times New Roman" w:eastAsia="宋体" w:hAnsi="Times New Roman" w:cs="Times New Roman" w:hint="eastAsia"/>
          <w:bCs/>
        </w:rPr>
        <w:t>s f</w:t>
      </w:r>
      <w:r w:rsidRPr="00A530C8">
        <w:rPr>
          <w:rFonts w:ascii="Times New Roman" w:eastAsia="宋体" w:hAnsi="Times New Roman" w:cs="Times New Roman"/>
          <w:bCs/>
        </w:rPr>
        <w:t xml:space="preserve">or the refined </w:t>
      </w:r>
      <w:r w:rsidR="00675822" w:rsidRPr="00A530C8">
        <w:rPr>
          <w:rFonts w:ascii="Times New Roman" w:eastAsia="宋体" w:hAnsi="Times New Roman" w:cs="Times New Roman" w:hint="eastAsia"/>
          <w:bCs/>
        </w:rPr>
        <w:t>gain</w:t>
      </w:r>
      <w:r w:rsidRPr="00A530C8">
        <w:rPr>
          <w:rFonts w:ascii="Times New Roman" w:eastAsia="宋体" w:hAnsi="Times New Roman" w:cs="Times New Roman"/>
          <w:bCs/>
        </w:rPr>
        <w:t xml:space="preserve"> constant model </w:t>
      </w:r>
      <w:r w:rsidR="003F0831">
        <w:rPr>
          <w:rFonts w:ascii="Times New Roman" w:eastAsia="宋体" w:hAnsi="Times New Roman" w:cs="Times New Roman" w:hint="eastAsia"/>
          <w:bCs/>
        </w:rPr>
        <w:t xml:space="preserve">with decreasing </w:t>
      </w:r>
      <w:r w:rsidR="003F0831" w:rsidRPr="003F0831">
        <w:rPr>
          <w:rFonts w:ascii="Times New Roman" w:eastAsia="宋体" w:hAnsi="Times New Roman" w:cs="Times New Roman" w:hint="eastAsia"/>
          <w:bCs/>
          <w:i/>
          <w:iCs/>
        </w:rPr>
        <w:t>A</w:t>
      </w:r>
    </w:p>
    <w:tbl>
      <w:tblPr>
        <w:tblW w:w="5528" w:type="dxa"/>
        <w:jc w:val="center"/>
        <w:tblLayout w:type="fixed"/>
        <w:tblLook w:val="04A0" w:firstRow="1" w:lastRow="0" w:firstColumn="1" w:lastColumn="0" w:noHBand="0" w:noVBand="1"/>
      </w:tblPr>
      <w:tblGrid>
        <w:gridCol w:w="284"/>
        <w:gridCol w:w="655"/>
        <w:gridCol w:w="656"/>
        <w:gridCol w:w="655"/>
        <w:gridCol w:w="656"/>
        <w:gridCol w:w="655"/>
        <w:gridCol w:w="656"/>
        <w:gridCol w:w="655"/>
        <w:gridCol w:w="656"/>
      </w:tblGrid>
      <w:tr w:rsidR="00204C91" w:rsidRPr="00A61802" w14:paraId="218594EE" w14:textId="77777777" w:rsidTr="00CB470B">
        <w:trPr>
          <w:trHeight w:val="60"/>
          <w:jc w:val="center"/>
        </w:trPr>
        <w:tc>
          <w:tcPr>
            <w:tcW w:w="284" w:type="dxa"/>
            <w:tcBorders>
              <w:top w:val="single" w:sz="4" w:space="0" w:color="auto"/>
              <w:bottom w:val="single" w:sz="4" w:space="0" w:color="auto"/>
            </w:tcBorders>
          </w:tcPr>
          <w:p w14:paraId="0DBF16E0" w14:textId="77777777" w:rsidR="00204C91" w:rsidRPr="00A61802" w:rsidRDefault="00204C91" w:rsidP="00CB470B">
            <w:pPr>
              <w:widowControl/>
              <w:spacing w:after="0" w:line="240" w:lineRule="auto"/>
              <w:jc w:val="center"/>
              <w:rPr>
                <w:rFonts w:ascii="Times New Roman" w:eastAsia="等线" w:hAnsi="Times New Roman" w:cs="Times New Roman"/>
                <w:b/>
                <w:bCs/>
                <w:kern w:val="0"/>
                <w:szCs w:val="22"/>
                <w14:ligatures w14:val="none"/>
              </w:rPr>
            </w:pPr>
          </w:p>
        </w:tc>
        <w:tc>
          <w:tcPr>
            <w:tcW w:w="5244" w:type="dxa"/>
            <w:gridSpan w:val="8"/>
            <w:tcBorders>
              <w:top w:val="single" w:sz="4" w:space="0" w:color="auto"/>
              <w:bottom w:val="single" w:sz="4" w:space="0" w:color="auto"/>
            </w:tcBorders>
            <w:shd w:val="clear" w:color="auto" w:fill="auto"/>
            <w:noWrap/>
            <w:hideMark/>
          </w:tcPr>
          <w:p w14:paraId="76DD43F9" w14:textId="6A930610" w:rsidR="00204C91" w:rsidRPr="006F52C6" w:rsidRDefault="00204C91" w:rsidP="00CB470B">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 xml:space="preserve">decreasing </w:t>
            </w:r>
            <w:r w:rsidRPr="006F52C6">
              <w:rPr>
                <w:rFonts w:ascii="Times New Roman" w:eastAsia="等线" w:hAnsi="Times New Roman" w:cs="Times New Roman"/>
                <w:b/>
                <w:bCs/>
                <w:i/>
                <w:iCs/>
                <w:kern w:val="0"/>
                <w:szCs w:val="22"/>
                <w14:ligatures w14:val="none"/>
              </w:rPr>
              <w:t>A</w:t>
            </w:r>
            <w:r w:rsidRPr="00A61802">
              <w:rPr>
                <w:rFonts w:ascii="Times New Roman" w:eastAsia="等线" w:hAnsi="Times New Roman" w:cs="Times New Roman"/>
                <w:b/>
                <w:bCs/>
                <w:i/>
                <w:iCs/>
                <w:kern w:val="0"/>
                <w:szCs w:val="22"/>
                <w14:ligatures w14:val="none"/>
              </w:rPr>
              <w:t>--</w:t>
            </w:r>
            <w:r w:rsidRPr="006F52C6">
              <w:rPr>
                <w:rFonts w:ascii="Times New Roman" w:eastAsia="等线" w:hAnsi="Times New Roman" w:cs="Times New Roman"/>
                <w:b/>
                <w:bCs/>
                <w:kern w:val="0"/>
                <w:szCs w:val="22"/>
                <w14:ligatures w14:val="none"/>
              </w:rPr>
              <w:t xml:space="preserve"> χ² = </w:t>
            </w:r>
            <w:r w:rsidRPr="00A61802">
              <w:rPr>
                <w:rFonts w:ascii="Times New Roman" w:eastAsia="等线" w:hAnsi="Times New Roman" w:cs="Times New Roman"/>
                <w:b/>
                <w:bCs/>
                <w:kern w:val="0"/>
                <w:szCs w:val="22"/>
                <w14:ligatures w14:val="none"/>
              </w:rPr>
              <w:t>4</w:t>
            </w:r>
            <w:r w:rsidRPr="006F52C6">
              <w:rPr>
                <w:rFonts w:ascii="Times New Roman" w:eastAsia="等线" w:hAnsi="Times New Roman" w:cs="Times New Roman"/>
                <w:b/>
                <w:bCs/>
                <w:kern w:val="0"/>
                <w:szCs w:val="22"/>
                <w14:ligatures w14:val="none"/>
              </w:rPr>
              <w:t>.</w:t>
            </w:r>
            <w:r w:rsidR="00EF3522">
              <w:rPr>
                <w:rFonts w:ascii="Times New Roman" w:eastAsia="等线" w:hAnsi="Times New Roman" w:cs="Times New Roman" w:hint="eastAsia"/>
                <w:b/>
                <w:bCs/>
                <w:kern w:val="0"/>
                <w:szCs w:val="22"/>
                <w14:ligatures w14:val="none"/>
              </w:rPr>
              <w:t>899</w:t>
            </w:r>
            <w:r w:rsidRPr="006F52C6">
              <w:rPr>
                <w:rFonts w:ascii="Times New Roman" w:eastAsia="等线" w:hAnsi="Times New Roman" w:cs="Times New Roman"/>
                <w:b/>
                <w:bCs/>
                <w:kern w:val="0"/>
                <w:szCs w:val="22"/>
                <w14:ligatures w14:val="none"/>
              </w:rPr>
              <w:t xml:space="preserve">, </w:t>
            </w:r>
            <w:r w:rsidRPr="006F52C6">
              <w:rPr>
                <w:rFonts w:ascii="Times New Roman" w:eastAsia="等线" w:hAnsi="Times New Roman" w:cs="Times New Roman"/>
                <w:b/>
                <w:bCs/>
                <w:i/>
                <w:iCs/>
                <w:kern w:val="0"/>
                <w:szCs w:val="22"/>
                <w14:ligatures w14:val="none"/>
              </w:rPr>
              <w:t>r</w:t>
            </w:r>
            <w:r w:rsidRPr="006F52C6">
              <w:rPr>
                <w:rFonts w:ascii="Times New Roman" w:eastAsia="等线" w:hAnsi="Times New Roman" w:cs="Times New Roman"/>
                <w:b/>
                <w:bCs/>
                <w:kern w:val="0"/>
                <w:szCs w:val="22"/>
                <w14:ligatures w14:val="none"/>
              </w:rPr>
              <w:t>(δ) = 0.9</w:t>
            </w:r>
            <w:r w:rsidRPr="00A61802">
              <w:rPr>
                <w:rFonts w:ascii="Times New Roman" w:eastAsia="等线" w:hAnsi="Times New Roman" w:cs="Times New Roman"/>
                <w:b/>
                <w:bCs/>
                <w:kern w:val="0"/>
                <w:szCs w:val="22"/>
                <w14:ligatures w14:val="none"/>
              </w:rPr>
              <w:t>85</w:t>
            </w:r>
            <w:r w:rsidRPr="006F52C6">
              <w:rPr>
                <w:rFonts w:ascii="Times New Roman" w:eastAsia="等线" w:hAnsi="Times New Roman" w:cs="Times New Roman"/>
                <w:b/>
                <w:bCs/>
                <w:kern w:val="0"/>
                <w:szCs w:val="22"/>
                <w14:ligatures w14:val="none"/>
              </w:rPr>
              <w:t xml:space="preserve">, </w:t>
            </w:r>
            <w:r w:rsidRPr="006F52C6">
              <w:rPr>
                <w:rFonts w:ascii="Times New Roman" w:eastAsia="等线" w:hAnsi="Times New Roman" w:cs="Times New Roman"/>
                <w:b/>
                <w:bCs/>
                <w:i/>
                <w:iCs/>
                <w:kern w:val="0"/>
                <w:szCs w:val="22"/>
                <w14:ligatures w14:val="none"/>
              </w:rPr>
              <w:t>r</w:t>
            </w:r>
            <w:r w:rsidRPr="006F52C6">
              <w:rPr>
                <w:rFonts w:ascii="Times New Roman" w:eastAsia="等线" w:hAnsi="Times New Roman" w:cs="Times New Roman"/>
                <w:b/>
                <w:bCs/>
                <w:kern w:val="0"/>
                <w:szCs w:val="22"/>
                <w14:ligatures w14:val="none"/>
              </w:rPr>
              <w:t>(θ) = 0.9</w:t>
            </w:r>
            <w:r w:rsidRPr="00A61802">
              <w:rPr>
                <w:rFonts w:ascii="Times New Roman" w:eastAsia="等线" w:hAnsi="Times New Roman" w:cs="Times New Roman"/>
                <w:b/>
                <w:bCs/>
                <w:kern w:val="0"/>
                <w:szCs w:val="22"/>
                <w14:ligatures w14:val="none"/>
              </w:rPr>
              <w:t>24</w:t>
            </w:r>
          </w:p>
        </w:tc>
      </w:tr>
      <w:tr w:rsidR="00204C91" w:rsidRPr="00A61802" w14:paraId="6709541D" w14:textId="77777777" w:rsidTr="00CB470B">
        <w:trPr>
          <w:trHeight w:val="285"/>
          <w:jc w:val="center"/>
        </w:trPr>
        <w:tc>
          <w:tcPr>
            <w:tcW w:w="284" w:type="dxa"/>
            <w:tcBorders>
              <w:top w:val="single" w:sz="4" w:space="0" w:color="auto"/>
            </w:tcBorders>
          </w:tcPr>
          <w:p w14:paraId="1CAF307A" w14:textId="77777777" w:rsidR="00204C91" w:rsidRPr="00A61802" w:rsidRDefault="00204C91" w:rsidP="00CB470B">
            <w:pPr>
              <w:widowControl/>
              <w:spacing w:after="0" w:line="240" w:lineRule="auto"/>
              <w:jc w:val="center"/>
              <w:rPr>
                <w:rFonts w:ascii="Times New Roman" w:eastAsia="等线" w:hAnsi="Times New Roman" w:cs="Times New Roman"/>
                <w:b/>
                <w:bCs/>
                <w:kern w:val="0"/>
                <w:szCs w:val="22"/>
                <w14:ligatures w14:val="none"/>
              </w:rPr>
            </w:pPr>
          </w:p>
        </w:tc>
        <w:tc>
          <w:tcPr>
            <w:tcW w:w="1311" w:type="dxa"/>
            <w:gridSpan w:val="2"/>
            <w:tcBorders>
              <w:top w:val="single" w:sz="4" w:space="0" w:color="auto"/>
            </w:tcBorders>
            <w:shd w:val="clear" w:color="auto" w:fill="auto"/>
            <w:noWrap/>
            <w:hideMark/>
          </w:tcPr>
          <w:p w14:paraId="07E36CC6" w14:textId="77777777" w:rsidR="00204C91" w:rsidRPr="006F52C6" w:rsidRDefault="00204C91" w:rsidP="00CB470B">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BDC-10</w:t>
            </w:r>
          </w:p>
        </w:tc>
        <w:tc>
          <w:tcPr>
            <w:tcW w:w="1311" w:type="dxa"/>
            <w:gridSpan w:val="2"/>
            <w:tcBorders>
              <w:top w:val="single" w:sz="4" w:space="0" w:color="auto"/>
            </w:tcBorders>
            <w:shd w:val="clear" w:color="auto" w:fill="auto"/>
            <w:noWrap/>
            <w:hideMark/>
          </w:tcPr>
          <w:p w14:paraId="3AD0A11A" w14:textId="77777777" w:rsidR="00204C91" w:rsidRPr="006F52C6" w:rsidRDefault="00204C91" w:rsidP="00CB470B">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HDBR-4</w:t>
            </w:r>
          </w:p>
        </w:tc>
        <w:tc>
          <w:tcPr>
            <w:tcW w:w="1311" w:type="dxa"/>
            <w:gridSpan w:val="2"/>
            <w:tcBorders>
              <w:top w:val="single" w:sz="4" w:space="0" w:color="auto"/>
            </w:tcBorders>
            <w:shd w:val="clear" w:color="auto" w:fill="auto"/>
            <w:noWrap/>
            <w:hideMark/>
          </w:tcPr>
          <w:p w14:paraId="70C12C9F" w14:textId="77777777" w:rsidR="00204C91" w:rsidRPr="006F52C6" w:rsidRDefault="00204C91" w:rsidP="00CB470B">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HDBR-58</w:t>
            </w:r>
          </w:p>
        </w:tc>
        <w:tc>
          <w:tcPr>
            <w:tcW w:w="1311" w:type="dxa"/>
            <w:gridSpan w:val="2"/>
            <w:tcBorders>
              <w:top w:val="single" w:sz="4" w:space="0" w:color="auto"/>
            </w:tcBorders>
            <w:shd w:val="clear" w:color="auto" w:fill="auto"/>
            <w:noWrap/>
            <w:hideMark/>
          </w:tcPr>
          <w:p w14:paraId="3DD9C939" w14:textId="77777777" w:rsidR="00204C91" w:rsidRPr="006F52C6" w:rsidRDefault="00204C91" w:rsidP="00CB470B">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R-11</w:t>
            </w:r>
          </w:p>
        </w:tc>
      </w:tr>
      <w:tr w:rsidR="00204C91" w:rsidRPr="00A61802" w14:paraId="4BE2C6C8" w14:textId="77777777" w:rsidTr="00CB470B">
        <w:trPr>
          <w:trHeight w:val="285"/>
          <w:jc w:val="center"/>
        </w:trPr>
        <w:tc>
          <w:tcPr>
            <w:tcW w:w="284" w:type="dxa"/>
            <w:tcBorders>
              <w:bottom w:val="single" w:sz="4" w:space="0" w:color="auto"/>
            </w:tcBorders>
          </w:tcPr>
          <w:p w14:paraId="6BECD684" w14:textId="77777777" w:rsidR="00204C91" w:rsidRPr="00A61802"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p>
        </w:tc>
        <w:tc>
          <w:tcPr>
            <w:tcW w:w="655" w:type="dxa"/>
            <w:tcBorders>
              <w:bottom w:val="single" w:sz="4" w:space="0" w:color="auto"/>
            </w:tcBorders>
            <w:shd w:val="clear" w:color="auto" w:fill="auto"/>
            <w:noWrap/>
            <w:hideMark/>
          </w:tcPr>
          <w:p w14:paraId="77EE7B10" w14:textId="77777777"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A</w:t>
            </w:r>
          </w:p>
        </w:tc>
        <w:tc>
          <w:tcPr>
            <w:tcW w:w="656" w:type="dxa"/>
            <w:tcBorders>
              <w:bottom w:val="single" w:sz="4" w:space="0" w:color="auto"/>
            </w:tcBorders>
            <w:shd w:val="clear" w:color="auto" w:fill="auto"/>
            <w:noWrap/>
            <w:hideMark/>
          </w:tcPr>
          <w:p w14:paraId="12F4116C" w14:textId="77777777"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B</w:t>
            </w:r>
          </w:p>
        </w:tc>
        <w:tc>
          <w:tcPr>
            <w:tcW w:w="655" w:type="dxa"/>
            <w:tcBorders>
              <w:bottom w:val="single" w:sz="4" w:space="0" w:color="auto"/>
            </w:tcBorders>
            <w:shd w:val="clear" w:color="auto" w:fill="auto"/>
            <w:noWrap/>
            <w:hideMark/>
          </w:tcPr>
          <w:p w14:paraId="384D1269" w14:textId="77777777"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A</w:t>
            </w:r>
          </w:p>
        </w:tc>
        <w:tc>
          <w:tcPr>
            <w:tcW w:w="656" w:type="dxa"/>
            <w:tcBorders>
              <w:bottom w:val="single" w:sz="4" w:space="0" w:color="auto"/>
            </w:tcBorders>
            <w:shd w:val="clear" w:color="auto" w:fill="auto"/>
            <w:noWrap/>
            <w:hideMark/>
          </w:tcPr>
          <w:p w14:paraId="7FC80621" w14:textId="77777777"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B</w:t>
            </w:r>
          </w:p>
        </w:tc>
        <w:tc>
          <w:tcPr>
            <w:tcW w:w="655" w:type="dxa"/>
            <w:tcBorders>
              <w:bottom w:val="single" w:sz="4" w:space="0" w:color="auto"/>
            </w:tcBorders>
            <w:shd w:val="clear" w:color="auto" w:fill="auto"/>
            <w:noWrap/>
            <w:hideMark/>
          </w:tcPr>
          <w:p w14:paraId="37A024D6" w14:textId="77777777"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A</w:t>
            </w:r>
          </w:p>
        </w:tc>
        <w:tc>
          <w:tcPr>
            <w:tcW w:w="656" w:type="dxa"/>
            <w:tcBorders>
              <w:bottom w:val="single" w:sz="4" w:space="0" w:color="auto"/>
            </w:tcBorders>
            <w:shd w:val="clear" w:color="auto" w:fill="auto"/>
            <w:noWrap/>
            <w:hideMark/>
          </w:tcPr>
          <w:p w14:paraId="15B20188" w14:textId="77777777"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B</w:t>
            </w:r>
          </w:p>
        </w:tc>
        <w:tc>
          <w:tcPr>
            <w:tcW w:w="655" w:type="dxa"/>
            <w:tcBorders>
              <w:bottom w:val="single" w:sz="4" w:space="0" w:color="auto"/>
            </w:tcBorders>
            <w:shd w:val="clear" w:color="auto" w:fill="auto"/>
            <w:noWrap/>
            <w:hideMark/>
          </w:tcPr>
          <w:p w14:paraId="68F18570" w14:textId="77777777"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A</w:t>
            </w:r>
          </w:p>
        </w:tc>
        <w:tc>
          <w:tcPr>
            <w:tcW w:w="656" w:type="dxa"/>
            <w:tcBorders>
              <w:bottom w:val="single" w:sz="4" w:space="0" w:color="auto"/>
            </w:tcBorders>
            <w:shd w:val="clear" w:color="auto" w:fill="auto"/>
            <w:noWrap/>
            <w:hideMark/>
          </w:tcPr>
          <w:p w14:paraId="1498FB06" w14:textId="77777777" w:rsidR="00204C91" w:rsidRPr="006F52C6" w:rsidRDefault="00204C91" w:rsidP="00CB470B">
            <w:pPr>
              <w:widowControl/>
              <w:spacing w:after="0" w:line="240" w:lineRule="auto"/>
              <w:jc w:val="center"/>
              <w:rPr>
                <w:rFonts w:ascii="Times New Roman" w:eastAsia="等线" w:hAnsi="Times New Roman" w:cs="Times New Roman"/>
                <w:b/>
                <w:bCs/>
                <w:i/>
                <w:iCs/>
                <w:kern w:val="0"/>
                <w:szCs w:val="22"/>
                <w14:ligatures w14:val="none"/>
              </w:rPr>
            </w:pPr>
            <w:r w:rsidRPr="006F52C6">
              <w:rPr>
                <w:rFonts w:ascii="Times New Roman" w:eastAsia="等线" w:hAnsi="Times New Roman" w:cs="Times New Roman"/>
                <w:b/>
                <w:bCs/>
                <w:i/>
                <w:iCs/>
                <w:kern w:val="0"/>
                <w:szCs w:val="22"/>
                <w14:ligatures w14:val="none"/>
              </w:rPr>
              <w:t>B</w:t>
            </w:r>
          </w:p>
        </w:tc>
      </w:tr>
      <w:tr w:rsidR="00EF3522" w:rsidRPr="00EF3522" w14:paraId="3A70CA3E" w14:textId="77777777" w:rsidTr="00CB470B">
        <w:trPr>
          <w:trHeight w:val="285"/>
          <w:jc w:val="center"/>
        </w:trPr>
        <w:tc>
          <w:tcPr>
            <w:tcW w:w="284" w:type="dxa"/>
            <w:tcBorders>
              <w:top w:val="single" w:sz="4" w:space="0" w:color="auto"/>
              <w:left w:val="nil"/>
              <w:bottom w:val="nil"/>
              <w:right w:val="nil"/>
            </w:tcBorders>
            <w:shd w:val="clear" w:color="auto" w:fill="auto"/>
          </w:tcPr>
          <w:p w14:paraId="4BE3F466" w14:textId="77777777" w:rsidR="00EF3522" w:rsidRPr="00EF3522" w:rsidRDefault="00EF3522" w:rsidP="00CB470B">
            <w:pPr>
              <w:widowControl/>
              <w:spacing w:after="0" w:line="240" w:lineRule="auto"/>
              <w:jc w:val="center"/>
              <w:rPr>
                <w:rFonts w:ascii="Times New Roman" w:eastAsia="等线" w:hAnsi="Times New Roman" w:cs="Times New Roman"/>
                <w:color w:val="000000"/>
                <w:szCs w:val="22"/>
              </w:rPr>
            </w:pPr>
            <w:r w:rsidRPr="00EF3522">
              <w:rPr>
                <w:rFonts w:ascii="Times New Roman" w:eastAsia="等线" w:hAnsi="Times New Roman" w:cs="Times New Roman"/>
                <w:color w:val="000000"/>
                <w:szCs w:val="22"/>
              </w:rPr>
              <w:t>1</w:t>
            </w:r>
          </w:p>
        </w:tc>
        <w:tc>
          <w:tcPr>
            <w:tcW w:w="655" w:type="dxa"/>
            <w:vMerge w:val="restart"/>
            <w:tcBorders>
              <w:top w:val="single" w:sz="4" w:space="0" w:color="auto"/>
            </w:tcBorders>
            <w:shd w:val="clear" w:color="auto" w:fill="auto"/>
            <w:noWrap/>
          </w:tcPr>
          <w:p w14:paraId="0323D762"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3.2</w:t>
            </w:r>
          </w:p>
        </w:tc>
        <w:tc>
          <w:tcPr>
            <w:tcW w:w="656" w:type="dxa"/>
            <w:vMerge w:val="restart"/>
            <w:tcBorders>
              <w:top w:val="single" w:sz="4" w:space="0" w:color="auto"/>
            </w:tcBorders>
            <w:shd w:val="clear" w:color="auto" w:fill="auto"/>
            <w:noWrap/>
          </w:tcPr>
          <w:p w14:paraId="110A746A"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9.6</w:t>
            </w:r>
          </w:p>
        </w:tc>
        <w:tc>
          <w:tcPr>
            <w:tcW w:w="655" w:type="dxa"/>
            <w:vMerge w:val="restart"/>
            <w:tcBorders>
              <w:top w:val="single" w:sz="4" w:space="0" w:color="auto"/>
            </w:tcBorders>
            <w:shd w:val="clear" w:color="auto" w:fill="auto"/>
            <w:noWrap/>
          </w:tcPr>
          <w:p w14:paraId="5920C79F"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1.2</w:t>
            </w:r>
          </w:p>
        </w:tc>
        <w:tc>
          <w:tcPr>
            <w:tcW w:w="656" w:type="dxa"/>
            <w:vMerge w:val="restart"/>
            <w:tcBorders>
              <w:top w:val="single" w:sz="4" w:space="0" w:color="auto"/>
            </w:tcBorders>
            <w:shd w:val="clear" w:color="auto" w:fill="auto"/>
            <w:noWrap/>
          </w:tcPr>
          <w:p w14:paraId="599709AF"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10.8</w:t>
            </w:r>
          </w:p>
        </w:tc>
        <w:tc>
          <w:tcPr>
            <w:tcW w:w="655" w:type="dxa"/>
            <w:tcBorders>
              <w:top w:val="single" w:sz="4" w:space="0" w:color="auto"/>
            </w:tcBorders>
            <w:shd w:val="clear" w:color="auto" w:fill="auto"/>
            <w:noWrap/>
          </w:tcPr>
          <w:p w14:paraId="125B6022"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1</w:t>
            </w:r>
          </w:p>
        </w:tc>
        <w:tc>
          <w:tcPr>
            <w:tcW w:w="656" w:type="dxa"/>
            <w:tcBorders>
              <w:top w:val="single" w:sz="4" w:space="0" w:color="auto"/>
            </w:tcBorders>
            <w:shd w:val="clear" w:color="auto" w:fill="auto"/>
            <w:noWrap/>
          </w:tcPr>
          <w:p w14:paraId="5683BEDC"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8.2</w:t>
            </w:r>
          </w:p>
        </w:tc>
        <w:tc>
          <w:tcPr>
            <w:tcW w:w="655" w:type="dxa"/>
            <w:vMerge w:val="restart"/>
            <w:tcBorders>
              <w:top w:val="single" w:sz="4" w:space="0" w:color="auto"/>
            </w:tcBorders>
            <w:shd w:val="clear" w:color="auto" w:fill="auto"/>
            <w:noWrap/>
          </w:tcPr>
          <w:p w14:paraId="173DD4D7"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3.2</w:t>
            </w:r>
          </w:p>
        </w:tc>
        <w:tc>
          <w:tcPr>
            <w:tcW w:w="656" w:type="dxa"/>
            <w:vMerge w:val="restart"/>
            <w:tcBorders>
              <w:top w:val="single" w:sz="4" w:space="0" w:color="auto"/>
            </w:tcBorders>
            <w:shd w:val="clear" w:color="auto" w:fill="auto"/>
            <w:noWrap/>
          </w:tcPr>
          <w:p w14:paraId="3A1B0A8E"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9.6</w:t>
            </w:r>
          </w:p>
        </w:tc>
      </w:tr>
      <w:tr w:rsidR="00EF3522" w:rsidRPr="00EF3522" w14:paraId="58C9EA48" w14:textId="77777777" w:rsidTr="00CB470B">
        <w:trPr>
          <w:trHeight w:val="285"/>
          <w:jc w:val="center"/>
        </w:trPr>
        <w:tc>
          <w:tcPr>
            <w:tcW w:w="284" w:type="dxa"/>
            <w:tcBorders>
              <w:left w:val="nil"/>
              <w:bottom w:val="nil"/>
              <w:right w:val="nil"/>
            </w:tcBorders>
            <w:shd w:val="clear" w:color="auto" w:fill="auto"/>
          </w:tcPr>
          <w:p w14:paraId="140B9281" w14:textId="77777777" w:rsidR="00EF3522" w:rsidRPr="00EF3522" w:rsidRDefault="00EF3522" w:rsidP="00CB470B">
            <w:pPr>
              <w:widowControl/>
              <w:spacing w:after="0" w:line="240" w:lineRule="auto"/>
              <w:jc w:val="center"/>
              <w:rPr>
                <w:rFonts w:ascii="Times New Roman" w:eastAsia="等线" w:hAnsi="Times New Roman" w:cs="Times New Roman"/>
                <w:color w:val="000000"/>
                <w:szCs w:val="22"/>
              </w:rPr>
            </w:pPr>
            <w:r w:rsidRPr="00EF3522">
              <w:rPr>
                <w:rFonts w:ascii="Times New Roman" w:eastAsia="等线" w:hAnsi="Times New Roman" w:cs="Times New Roman"/>
                <w:color w:val="000000"/>
                <w:szCs w:val="22"/>
              </w:rPr>
              <w:t>2</w:t>
            </w:r>
          </w:p>
        </w:tc>
        <w:tc>
          <w:tcPr>
            <w:tcW w:w="655" w:type="dxa"/>
            <w:vMerge/>
            <w:shd w:val="clear" w:color="auto" w:fill="auto"/>
            <w:noWrap/>
          </w:tcPr>
          <w:p w14:paraId="1B001A82"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6E05B72E"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shd w:val="clear" w:color="auto" w:fill="auto"/>
            <w:noWrap/>
          </w:tcPr>
          <w:p w14:paraId="6C514443"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04B4B58E"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val="restart"/>
            <w:shd w:val="clear" w:color="auto" w:fill="auto"/>
            <w:noWrap/>
          </w:tcPr>
          <w:p w14:paraId="23A5BBC4"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1.1</w:t>
            </w:r>
          </w:p>
        </w:tc>
        <w:tc>
          <w:tcPr>
            <w:tcW w:w="656" w:type="dxa"/>
            <w:shd w:val="clear" w:color="auto" w:fill="auto"/>
            <w:noWrap/>
          </w:tcPr>
          <w:p w14:paraId="28210401"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8.8</w:t>
            </w:r>
          </w:p>
        </w:tc>
        <w:tc>
          <w:tcPr>
            <w:tcW w:w="655" w:type="dxa"/>
            <w:vMerge/>
            <w:shd w:val="clear" w:color="auto" w:fill="auto"/>
            <w:noWrap/>
          </w:tcPr>
          <w:p w14:paraId="15A35DE0" w14:textId="68F2EB25"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3755271A" w14:textId="02EAFBE9"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r>
      <w:tr w:rsidR="00EF3522" w:rsidRPr="00EF3522" w14:paraId="3B2FADEE" w14:textId="77777777" w:rsidTr="00CB470B">
        <w:trPr>
          <w:trHeight w:val="285"/>
          <w:jc w:val="center"/>
        </w:trPr>
        <w:tc>
          <w:tcPr>
            <w:tcW w:w="284" w:type="dxa"/>
            <w:tcBorders>
              <w:left w:val="nil"/>
              <w:bottom w:val="nil"/>
              <w:right w:val="nil"/>
            </w:tcBorders>
            <w:shd w:val="clear" w:color="auto" w:fill="auto"/>
          </w:tcPr>
          <w:p w14:paraId="552DC431" w14:textId="77777777" w:rsidR="00EF3522" w:rsidRPr="00EF3522" w:rsidRDefault="00EF3522" w:rsidP="00CB470B">
            <w:pPr>
              <w:widowControl/>
              <w:spacing w:after="0" w:line="240" w:lineRule="auto"/>
              <w:jc w:val="center"/>
              <w:rPr>
                <w:rFonts w:ascii="Times New Roman" w:eastAsia="等线" w:hAnsi="Times New Roman" w:cs="Times New Roman"/>
                <w:color w:val="000000"/>
                <w:szCs w:val="22"/>
              </w:rPr>
            </w:pPr>
            <w:r w:rsidRPr="00EF3522">
              <w:rPr>
                <w:rFonts w:ascii="Times New Roman" w:eastAsia="等线" w:hAnsi="Times New Roman" w:cs="Times New Roman"/>
                <w:color w:val="000000"/>
                <w:szCs w:val="22"/>
              </w:rPr>
              <w:t>3</w:t>
            </w:r>
          </w:p>
        </w:tc>
        <w:tc>
          <w:tcPr>
            <w:tcW w:w="655" w:type="dxa"/>
            <w:vMerge/>
            <w:shd w:val="clear" w:color="auto" w:fill="auto"/>
            <w:noWrap/>
          </w:tcPr>
          <w:p w14:paraId="57CC6530"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5752D706"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shd w:val="clear" w:color="auto" w:fill="auto"/>
            <w:noWrap/>
          </w:tcPr>
          <w:p w14:paraId="200FF34C"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1EF57697"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shd w:val="clear" w:color="auto" w:fill="auto"/>
            <w:noWrap/>
          </w:tcPr>
          <w:p w14:paraId="49D33960"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shd w:val="clear" w:color="auto" w:fill="auto"/>
            <w:noWrap/>
          </w:tcPr>
          <w:p w14:paraId="474CEC65"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9</w:t>
            </w:r>
          </w:p>
        </w:tc>
        <w:tc>
          <w:tcPr>
            <w:tcW w:w="655" w:type="dxa"/>
            <w:vMerge/>
            <w:shd w:val="clear" w:color="auto" w:fill="auto"/>
            <w:noWrap/>
          </w:tcPr>
          <w:p w14:paraId="6D15B455" w14:textId="4A33E686"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74B41251" w14:textId="0BCEB9DE"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r>
      <w:tr w:rsidR="00EF3522" w:rsidRPr="00EF3522" w14:paraId="5442855F" w14:textId="77777777" w:rsidTr="00CB470B">
        <w:trPr>
          <w:trHeight w:val="285"/>
          <w:jc w:val="center"/>
        </w:trPr>
        <w:tc>
          <w:tcPr>
            <w:tcW w:w="284" w:type="dxa"/>
            <w:tcBorders>
              <w:left w:val="nil"/>
              <w:bottom w:val="nil"/>
              <w:right w:val="nil"/>
            </w:tcBorders>
            <w:shd w:val="clear" w:color="auto" w:fill="auto"/>
          </w:tcPr>
          <w:p w14:paraId="2F304AB8" w14:textId="77777777" w:rsidR="00EF3522" w:rsidRPr="00EF3522" w:rsidRDefault="00EF3522" w:rsidP="00CB470B">
            <w:pPr>
              <w:widowControl/>
              <w:spacing w:after="0" w:line="240" w:lineRule="auto"/>
              <w:jc w:val="center"/>
              <w:rPr>
                <w:rFonts w:ascii="Times New Roman" w:eastAsia="等线" w:hAnsi="Times New Roman" w:cs="Times New Roman"/>
                <w:color w:val="000000"/>
                <w:szCs w:val="22"/>
              </w:rPr>
            </w:pPr>
            <w:r w:rsidRPr="00EF3522">
              <w:rPr>
                <w:rFonts w:ascii="Times New Roman" w:eastAsia="等线" w:hAnsi="Times New Roman" w:cs="Times New Roman"/>
                <w:color w:val="000000"/>
                <w:szCs w:val="22"/>
              </w:rPr>
              <w:t>4</w:t>
            </w:r>
          </w:p>
        </w:tc>
        <w:tc>
          <w:tcPr>
            <w:tcW w:w="655" w:type="dxa"/>
            <w:vMerge/>
            <w:shd w:val="clear" w:color="auto" w:fill="auto"/>
            <w:noWrap/>
          </w:tcPr>
          <w:p w14:paraId="6AAF44B7"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60EC1272"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shd w:val="clear" w:color="auto" w:fill="auto"/>
            <w:noWrap/>
          </w:tcPr>
          <w:p w14:paraId="5B8C83D1"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38A9D20D"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shd w:val="clear" w:color="auto" w:fill="auto"/>
            <w:noWrap/>
          </w:tcPr>
          <w:p w14:paraId="65EC107E"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shd w:val="clear" w:color="auto" w:fill="auto"/>
            <w:noWrap/>
          </w:tcPr>
          <w:p w14:paraId="2C418E76"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9.2</w:t>
            </w:r>
          </w:p>
        </w:tc>
        <w:tc>
          <w:tcPr>
            <w:tcW w:w="655" w:type="dxa"/>
            <w:vMerge/>
            <w:shd w:val="clear" w:color="auto" w:fill="auto"/>
            <w:noWrap/>
          </w:tcPr>
          <w:p w14:paraId="6A0312CA" w14:textId="441F74BA"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12F4CBFE" w14:textId="14BD312D"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r>
      <w:tr w:rsidR="00EF3522" w:rsidRPr="00EF3522" w14:paraId="472116F5" w14:textId="77777777" w:rsidTr="00CB470B">
        <w:trPr>
          <w:trHeight w:val="285"/>
          <w:jc w:val="center"/>
        </w:trPr>
        <w:tc>
          <w:tcPr>
            <w:tcW w:w="284" w:type="dxa"/>
            <w:tcBorders>
              <w:left w:val="nil"/>
              <w:bottom w:val="nil"/>
              <w:right w:val="nil"/>
            </w:tcBorders>
            <w:shd w:val="clear" w:color="auto" w:fill="auto"/>
          </w:tcPr>
          <w:p w14:paraId="17036CE6" w14:textId="33E87256" w:rsidR="00EF3522" w:rsidRPr="00EF3522" w:rsidRDefault="00EF3522" w:rsidP="00CB470B">
            <w:pPr>
              <w:widowControl/>
              <w:spacing w:after="0" w:line="240" w:lineRule="auto"/>
              <w:jc w:val="center"/>
              <w:rPr>
                <w:rFonts w:ascii="Times New Roman" w:eastAsia="等线" w:hAnsi="Times New Roman" w:cs="Times New Roman"/>
                <w:color w:val="000000"/>
                <w:szCs w:val="22"/>
              </w:rPr>
            </w:pPr>
            <w:r>
              <w:rPr>
                <w:rFonts w:ascii="Times New Roman" w:eastAsia="等线" w:hAnsi="Times New Roman" w:cs="Times New Roman" w:hint="eastAsia"/>
                <w:color w:val="000000"/>
                <w:szCs w:val="22"/>
              </w:rPr>
              <w:t>5</w:t>
            </w:r>
          </w:p>
        </w:tc>
        <w:tc>
          <w:tcPr>
            <w:tcW w:w="655" w:type="dxa"/>
            <w:vMerge/>
            <w:shd w:val="clear" w:color="auto" w:fill="auto"/>
            <w:noWrap/>
          </w:tcPr>
          <w:p w14:paraId="79756FCB"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294EC073"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shd w:val="clear" w:color="auto" w:fill="auto"/>
            <w:noWrap/>
          </w:tcPr>
          <w:p w14:paraId="4D39BF70"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3B72065A"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val="restart"/>
            <w:shd w:val="clear" w:color="auto" w:fill="auto"/>
            <w:noWrap/>
          </w:tcPr>
          <w:p w14:paraId="206A7C4B"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1.2</w:t>
            </w:r>
          </w:p>
        </w:tc>
        <w:tc>
          <w:tcPr>
            <w:tcW w:w="656" w:type="dxa"/>
            <w:shd w:val="clear" w:color="auto" w:fill="auto"/>
            <w:noWrap/>
          </w:tcPr>
          <w:p w14:paraId="302F1BAB"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9.6</w:t>
            </w:r>
          </w:p>
        </w:tc>
        <w:tc>
          <w:tcPr>
            <w:tcW w:w="655" w:type="dxa"/>
            <w:vMerge/>
            <w:shd w:val="clear" w:color="auto" w:fill="auto"/>
            <w:noWrap/>
          </w:tcPr>
          <w:p w14:paraId="1A454178" w14:textId="05CDD971"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6DED63F8" w14:textId="3914464F"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r>
      <w:tr w:rsidR="00EF3522" w:rsidRPr="00EF3522" w14:paraId="1722E8A4" w14:textId="77777777" w:rsidTr="00CB470B">
        <w:trPr>
          <w:trHeight w:val="285"/>
          <w:jc w:val="center"/>
        </w:trPr>
        <w:tc>
          <w:tcPr>
            <w:tcW w:w="284" w:type="dxa"/>
            <w:tcBorders>
              <w:left w:val="nil"/>
              <w:right w:val="nil"/>
            </w:tcBorders>
            <w:shd w:val="clear" w:color="auto" w:fill="auto"/>
          </w:tcPr>
          <w:p w14:paraId="5B7A8434" w14:textId="31F7D8BB" w:rsidR="00EF3522" w:rsidRPr="00EF3522" w:rsidRDefault="00EF3522" w:rsidP="00CB470B">
            <w:pPr>
              <w:widowControl/>
              <w:spacing w:after="0" w:line="240" w:lineRule="auto"/>
              <w:jc w:val="center"/>
              <w:rPr>
                <w:rFonts w:ascii="Times New Roman" w:eastAsia="等线" w:hAnsi="Times New Roman" w:cs="Times New Roman"/>
                <w:color w:val="000000"/>
                <w:szCs w:val="22"/>
              </w:rPr>
            </w:pPr>
            <w:r>
              <w:rPr>
                <w:rFonts w:ascii="Times New Roman" w:eastAsia="等线" w:hAnsi="Times New Roman" w:cs="Times New Roman" w:hint="eastAsia"/>
                <w:color w:val="000000"/>
                <w:szCs w:val="22"/>
              </w:rPr>
              <w:t>6</w:t>
            </w:r>
          </w:p>
        </w:tc>
        <w:tc>
          <w:tcPr>
            <w:tcW w:w="655" w:type="dxa"/>
            <w:vMerge/>
            <w:shd w:val="clear" w:color="auto" w:fill="auto"/>
            <w:noWrap/>
          </w:tcPr>
          <w:p w14:paraId="062E9882"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449D6FFE"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shd w:val="clear" w:color="auto" w:fill="auto"/>
            <w:noWrap/>
          </w:tcPr>
          <w:p w14:paraId="66DE4906"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78A45EA4"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shd w:val="clear" w:color="auto" w:fill="auto"/>
            <w:noWrap/>
          </w:tcPr>
          <w:p w14:paraId="54CFB642"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shd w:val="clear" w:color="auto" w:fill="auto"/>
            <w:noWrap/>
          </w:tcPr>
          <w:p w14:paraId="3F8FE568"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9.8</w:t>
            </w:r>
          </w:p>
        </w:tc>
        <w:tc>
          <w:tcPr>
            <w:tcW w:w="655" w:type="dxa"/>
            <w:vMerge/>
            <w:shd w:val="clear" w:color="auto" w:fill="auto"/>
            <w:noWrap/>
          </w:tcPr>
          <w:p w14:paraId="0E60A20C" w14:textId="451B7DAC"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shd w:val="clear" w:color="auto" w:fill="auto"/>
            <w:noWrap/>
          </w:tcPr>
          <w:p w14:paraId="2C3562FA" w14:textId="59DA0D6A"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r>
      <w:tr w:rsidR="00EF3522" w:rsidRPr="00EF3522" w14:paraId="7FA19D99" w14:textId="77777777" w:rsidTr="00CB470B">
        <w:trPr>
          <w:trHeight w:val="285"/>
          <w:jc w:val="center"/>
        </w:trPr>
        <w:tc>
          <w:tcPr>
            <w:tcW w:w="284" w:type="dxa"/>
            <w:tcBorders>
              <w:left w:val="nil"/>
              <w:bottom w:val="single" w:sz="4" w:space="0" w:color="auto"/>
              <w:right w:val="nil"/>
            </w:tcBorders>
            <w:shd w:val="clear" w:color="auto" w:fill="auto"/>
          </w:tcPr>
          <w:p w14:paraId="31438A8F" w14:textId="68679603" w:rsidR="00EF3522" w:rsidRPr="00EF3522" w:rsidRDefault="00EF3522" w:rsidP="00CB470B">
            <w:pPr>
              <w:widowControl/>
              <w:spacing w:after="0" w:line="240" w:lineRule="auto"/>
              <w:jc w:val="center"/>
              <w:rPr>
                <w:rFonts w:ascii="Times New Roman" w:eastAsia="等线" w:hAnsi="Times New Roman" w:cs="Times New Roman"/>
                <w:color w:val="000000"/>
                <w:szCs w:val="22"/>
              </w:rPr>
            </w:pPr>
            <w:r>
              <w:rPr>
                <w:rFonts w:ascii="Times New Roman" w:eastAsia="等线" w:hAnsi="Times New Roman" w:cs="Times New Roman" w:hint="eastAsia"/>
                <w:color w:val="000000"/>
                <w:szCs w:val="22"/>
              </w:rPr>
              <w:t>7</w:t>
            </w:r>
          </w:p>
        </w:tc>
        <w:tc>
          <w:tcPr>
            <w:tcW w:w="655" w:type="dxa"/>
            <w:vMerge/>
            <w:tcBorders>
              <w:bottom w:val="single" w:sz="4" w:space="0" w:color="auto"/>
            </w:tcBorders>
            <w:shd w:val="clear" w:color="auto" w:fill="auto"/>
            <w:noWrap/>
          </w:tcPr>
          <w:p w14:paraId="07276585"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bottom w:val="single" w:sz="4" w:space="0" w:color="auto"/>
            </w:tcBorders>
            <w:shd w:val="clear" w:color="auto" w:fill="auto"/>
            <w:noWrap/>
          </w:tcPr>
          <w:p w14:paraId="0D6E636E"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tcBorders>
              <w:bottom w:val="single" w:sz="4" w:space="0" w:color="auto"/>
            </w:tcBorders>
            <w:shd w:val="clear" w:color="auto" w:fill="auto"/>
            <w:noWrap/>
          </w:tcPr>
          <w:p w14:paraId="5EE92AB5"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bottom w:val="single" w:sz="4" w:space="0" w:color="auto"/>
            </w:tcBorders>
            <w:shd w:val="clear" w:color="auto" w:fill="auto"/>
            <w:noWrap/>
          </w:tcPr>
          <w:p w14:paraId="321840FD"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5" w:type="dxa"/>
            <w:vMerge/>
            <w:tcBorders>
              <w:bottom w:val="single" w:sz="4" w:space="0" w:color="auto"/>
            </w:tcBorders>
            <w:shd w:val="clear" w:color="auto" w:fill="auto"/>
            <w:noWrap/>
          </w:tcPr>
          <w:p w14:paraId="6781FE94"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tcBorders>
              <w:bottom w:val="single" w:sz="4" w:space="0" w:color="auto"/>
            </w:tcBorders>
            <w:shd w:val="clear" w:color="auto" w:fill="auto"/>
            <w:noWrap/>
          </w:tcPr>
          <w:p w14:paraId="01105759" w14:textId="77777777"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r w:rsidRPr="00EF3522">
              <w:rPr>
                <w:rFonts w:ascii="Times New Roman" w:eastAsia="等线" w:hAnsi="Times New Roman" w:cs="Times New Roman"/>
                <w:kern w:val="0"/>
                <w:szCs w:val="22"/>
                <w14:ligatures w14:val="none"/>
              </w:rPr>
              <w:t>10</w:t>
            </w:r>
          </w:p>
        </w:tc>
        <w:tc>
          <w:tcPr>
            <w:tcW w:w="655" w:type="dxa"/>
            <w:vMerge/>
            <w:tcBorders>
              <w:bottom w:val="single" w:sz="4" w:space="0" w:color="auto"/>
            </w:tcBorders>
            <w:shd w:val="clear" w:color="auto" w:fill="auto"/>
            <w:noWrap/>
          </w:tcPr>
          <w:p w14:paraId="6AF3B42A" w14:textId="4AB0FD1C"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bottom w:val="single" w:sz="4" w:space="0" w:color="auto"/>
            </w:tcBorders>
            <w:shd w:val="clear" w:color="auto" w:fill="auto"/>
            <w:noWrap/>
          </w:tcPr>
          <w:p w14:paraId="2253B05D" w14:textId="1D419365" w:rsidR="00EF3522" w:rsidRPr="00EF3522" w:rsidRDefault="00EF3522" w:rsidP="00CB470B">
            <w:pPr>
              <w:widowControl/>
              <w:spacing w:after="0" w:line="240" w:lineRule="auto"/>
              <w:jc w:val="center"/>
              <w:rPr>
                <w:rFonts w:ascii="Times New Roman" w:eastAsia="等线" w:hAnsi="Times New Roman" w:cs="Times New Roman"/>
                <w:kern w:val="0"/>
                <w:szCs w:val="22"/>
                <w14:ligatures w14:val="none"/>
              </w:rPr>
            </w:pPr>
          </w:p>
        </w:tc>
      </w:tr>
    </w:tbl>
    <w:p w14:paraId="737B091E" w14:textId="6CA31E88" w:rsidR="00675822" w:rsidRDefault="007D5D81" w:rsidP="00006E7B">
      <w:pPr>
        <w:spacing w:before="160"/>
        <w:jc w:val="center"/>
        <w:rPr>
          <w:rFonts w:ascii="Times New Roman" w:eastAsia="宋体" w:hAnsi="Times New Roman" w:cs="Times New Roman"/>
          <w:bCs/>
          <w:sz w:val="24"/>
        </w:rPr>
      </w:pPr>
      <w:r>
        <w:rPr>
          <w:rFonts w:ascii="Times New Roman" w:eastAsia="宋体" w:hAnsi="Times New Roman" w:cs="Times New Roman" w:hint="eastAsia"/>
          <w:bCs/>
          <w:noProof/>
          <w:sz w:val="24"/>
        </w:rPr>
        <w:drawing>
          <wp:inline distT="0" distB="0" distL="0" distR="0" wp14:anchorId="48D742D0" wp14:editId="4FE62128">
            <wp:extent cx="3746168" cy="2268855"/>
            <wp:effectExtent l="0" t="0" r="698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46168" cy="2268855"/>
                    </a:xfrm>
                    <a:prstGeom prst="rect">
                      <a:avLst/>
                    </a:prstGeom>
                  </pic:spPr>
                </pic:pic>
              </a:graphicData>
            </a:graphic>
          </wp:inline>
        </w:drawing>
      </w:r>
    </w:p>
    <w:p w14:paraId="6E2DFC8F" w14:textId="515F4BA7" w:rsidR="00654FD3" w:rsidRPr="007D5D81" w:rsidRDefault="00654FD3" w:rsidP="007D5D81">
      <w:pPr>
        <w:rPr>
          <w:rFonts w:ascii="Times New Roman" w:hAnsi="Times New Roman" w:cs="Times New Roman"/>
        </w:rPr>
      </w:pPr>
      <w:r w:rsidRPr="00A530C8">
        <w:rPr>
          <w:rFonts w:ascii="Times New Roman" w:hAnsi="Times New Roman" w:cs="Times New Roman"/>
          <w:b/>
          <w:bCs/>
        </w:rPr>
        <w:t>Figure S</w:t>
      </w:r>
      <w:r w:rsidR="00A530C8" w:rsidRPr="00A530C8">
        <w:rPr>
          <w:rFonts w:ascii="Times New Roman" w:hAnsi="Times New Roman" w:cs="Times New Roman" w:hint="eastAsia"/>
          <w:b/>
          <w:bCs/>
        </w:rPr>
        <w:t>11</w:t>
      </w:r>
      <w:r w:rsidR="007D5D81" w:rsidRPr="00A530C8">
        <w:rPr>
          <w:rFonts w:ascii="Times New Roman" w:hAnsi="Times New Roman" w:cs="Times New Roman" w:hint="eastAsia"/>
          <w:b/>
          <w:bCs/>
        </w:rPr>
        <w:t>.</w:t>
      </w:r>
      <w:r w:rsidR="007D5D81">
        <w:rPr>
          <w:rFonts w:ascii="Times New Roman" w:hAnsi="Times New Roman" w:cs="Times New Roman" w:hint="eastAsia"/>
        </w:rPr>
        <w:t xml:space="preserve"> </w:t>
      </w:r>
      <w:r w:rsidR="007D5D81" w:rsidRPr="00A530C8">
        <w:rPr>
          <w:rFonts w:ascii="Times New Roman" w:eastAsia="宋体" w:hAnsi="Times New Roman" w:cs="Times New Roman"/>
          <w:bCs/>
          <w:sz w:val="20"/>
          <w:szCs w:val="20"/>
        </w:rPr>
        <w:t xml:space="preserve">The </w:t>
      </w:r>
      <w:r w:rsidR="007D5D81" w:rsidRPr="00A530C8">
        <w:rPr>
          <w:rFonts w:ascii="Times New Roman" w:eastAsia="宋体" w:hAnsi="Times New Roman" w:cs="Times New Roman" w:hint="eastAsia"/>
          <w:bCs/>
          <w:sz w:val="20"/>
          <w:szCs w:val="20"/>
        </w:rPr>
        <w:t>parameter space and optimal fitting trajectories for the gain constant model</w:t>
      </w:r>
      <w:r w:rsidR="007D5D81" w:rsidRPr="00A530C8">
        <w:rPr>
          <w:rFonts w:ascii="Times New Roman" w:eastAsia="宋体" w:hAnsi="Times New Roman" w:cs="Times New Roman"/>
          <w:bCs/>
          <w:sz w:val="20"/>
          <w:szCs w:val="20"/>
        </w:rPr>
        <w:t xml:space="preserve">. (A) </w:t>
      </w:r>
      <w:r w:rsidR="00006E7B" w:rsidRPr="00A530C8">
        <w:rPr>
          <w:rFonts w:ascii="Times New Roman" w:eastAsia="宋体" w:hAnsi="Times New Roman" w:cs="Times New Roman"/>
          <w:bCs/>
          <w:sz w:val="20"/>
          <w:szCs w:val="20"/>
        </w:rPr>
        <w:t xml:space="preserve">Optimal </w:t>
      </w:r>
      <w:r w:rsidR="00006E7B" w:rsidRPr="00A530C8">
        <w:rPr>
          <w:rFonts w:ascii="Times New Roman" w:eastAsia="宋体" w:hAnsi="Times New Roman" w:cs="Times New Roman" w:hint="eastAsia"/>
          <w:bCs/>
          <w:sz w:val="20"/>
          <w:szCs w:val="20"/>
        </w:rPr>
        <w:t>de</w:t>
      </w:r>
      <w:r w:rsidR="00006E7B" w:rsidRPr="00A530C8">
        <w:rPr>
          <w:rFonts w:ascii="Times New Roman" w:eastAsia="宋体" w:hAnsi="Times New Roman" w:cs="Times New Roman"/>
          <w:bCs/>
          <w:sz w:val="20"/>
          <w:szCs w:val="20"/>
        </w:rPr>
        <w:t xml:space="preserve">creasing trajectory for the </w:t>
      </w:r>
      <w:r w:rsidR="00006E7B" w:rsidRPr="00A530C8">
        <w:rPr>
          <w:rFonts w:ascii="Times New Roman" w:eastAsia="宋体" w:hAnsi="Times New Roman" w:cs="Times New Roman" w:hint="eastAsia"/>
          <w:bCs/>
          <w:sz w:val="20"/>
          <w:szCs w:val="20"/>
        </w:rPr>
        <w:t xml:space="preserve">gain constant </w:t>
      </w:r>
      <w:r w:rsidR="00006E7B" w:rsidRPr="00A530C8">
        <w:rPr>
          <w:rFonts w:ascii="Times New Roman" w:eastAsia="宋体" w:hAnsi="Times New Roman" w:cs="Times New Roman"/>
          <w:bCs/>
          <w:sz w:val="20"/>
          <w:szCs w:val="20"/>
        </w:rPr>
        <w:t>model plotted</w:t>
      </w:r>
      <w:r w:rsidR="00006E7B" w:rsidRPr="00A530C8">
        <w:rPr>
          <w:rFonts w:ascii="Times New Roman" w:eastAsia="宋体" w:hAnsi="Times New Roman" w:cs="Times New Roman" w:hint="eastAsia"/>
          <w:bCs/>
          <w:sz w:val="20"/>
          <w:szCs w:val="20"/>
        </w:rPr>
        <w:t xml:space="preserve"> on the </w:t>
      </w:r>
      <w:r w:rsidR="00006E7B" w:rsidRPr="00A530C8">
        <w:rPr>
          <w:rFonts w:ascii="Times New Roman" w:eastAsia="宋体" w:hAnsi="Times New Roman" w:cs="Times New Roman"/>
          <w:bCs/>
          <w:sz w:val="20"/>
          <w:szCs w:val="20"/>
        </w:rPr>
        <w:t>ACW-δ</w:t>
      </w:r>
      <w:r w:rsidR="00006E7B" w:rsidRPr="00A530C8">
        <w:rPr>
          <w:rFonts w:ascii="Times New Roman" w:eastAsia="宋体" w:hAnsi="Times New Roman" w:cs="Times New Roman" w:hint="eastAsia"/>
          <w:bCs/>
          <w:sz w:val="20"/>
          <w:szCs w:val="20"/>
        </w:rPr>
        <w:t xml:space="preserve"> and </w:t>
      </w:r>
      <w:r w:rsidR="00006E7B" w:rsidRPr="00A530C8">
        <w:rPr>
          <w:rFonts w:ascii="Times New Roman" w:eastAsia="宋体" w:hAnsi="Times New Roman" w:cs="Times New Roman"/>
          <w:bCs/>
          <w:sz w:val="20"/>
          <w:szCs w:val="20"/>
        </w:rPr>
        <w:t>ACW-θ</w:t>
      </w:r>
      <w:r w:rsidR="00006E7B" w:rsidRPr="00A530C8">
        <w:rPr>
          <w:rFonts w:ascii="Times New Roman" w:eastAsia="宋体" w:hAnsi="Times New Roman" w:cs="Times New Roman" w:hint="eastAsia"/>
          <w:bCs/>
          <w:sz w:val="20"/>
          <w:szCs w:val="20"/>
        </w:rPr>
        <w:t xml:space="preserve"> parameter space</w:t>
      </w:r>
      <w:r w:rsidR="007D5D81" w:rsidRPr="00A530C8">
        <w:rPr>
          <w:rFonts w:ascii="Times New Roman" w:eastAsia="宋体" w:hAnsi="Times New Roman" w:cs="Times New Roman"/>
          <w:bCs/>
          <w:sz w:val="20"/>
          <w:szCs w:val="20"/>
        </w:rPr>
        <w:t>. (</w:t>
      </w:r>
      <w:r w:rsidR="00006E7B">
        <w:rPr>
          <w:rFonts w:ascii="Times New Roman" w:eastAsia="宋体" w:hAnsi="Times New Roman" w:cs="Times New Roman" w:hint="eastAsia"/>
          <w:bCs/>
          <w:sz w:val="20"/>
          <w:szCs w:val="20"/>
        </w:rPr>
        <w:t>B</w:t>
      </w:r>
      <w:r w:rsidR="007D5D81" w:rsidRPr="00A530C8">
        <w:rPr>
          <w:rFonts w:ascii="Times New Roman" w:eastAsia="宋体" w:hAnsi="Times New Roman" w:cs="Times New Roman"/>
          <w:bCs/>
          <w:sz w:val="20"/>
          <w:szCs w:val="20"/>
        </w:rPr>
        <w:t>)</w:t>
      </w:r>
      <w:r w:rsidR="00006E7B" w:rsidRPr="00006E7B">
        <w:rPr>
          <w:rFonts w:ascii="Times New Roman" w:eastAsia="宋体" w:hAnsi="Times New Roman" w:cs="Times New Roman"/>
          <w:bCs/>
          <w:sz w:val="20"/>
          <w:szCs w:val="20"/>
        </w:rPr>
        <w:t xml:space="preserve"> </w:t>
      </w:r>
      <w:r w:rsidR="00006E7B" w:rsidRPr="00A530C8">
        <w:rPr>
          <w:rFonts w:ascii="Times New Roman" w:eastAsia="宋体" w:hAnsi="Times New Roman" w:cs="Times New Roman"/>
          <w:bCs/>
          <w:sz w:val="20"/>
          <w:szCs w:val="20"/>
        </w:rPr>
        <w:t xml:space="preserve">Optimal </w:t>
      </w:r>
      <w:r w:rsidR="00006E7B">
        <w:rPr>
          <w:rFonts w:ascii="Times New Roman" w:eastAsia="宋体" w:hAnsi="Times New Roman" w:cs="Times New Roman" w:hint="eastAsia"/>
          <w:bCs/>
          <w:sz w:val="20"/>
          <w:szCs w:val="20"/>
        </w:rPr>
        <w:t>in</w:t>
      </w:r>
      <w:r w:rsidR="00006E7B" w:rsidRPr="00A530C8">
        <w:rPr>
          <w:rFonts w:ascii="Times New Roman" w:eastAsia="宋体" w:hAnsi="Times New Roman" w:cs="Times New Roman"/>
          <w:bCs/>
          <w:sz w:val="20"/>
          <w:szCs w:val="20"/>
        </w:rPr>
        <w:t xml:space="preserve">creasing trajectory for the </w:t>
      </w:r>
      <w:r w:rsidR="00006E7B" w:rsidRPr="00A530C8">
        <w:rPr>
          <w:rFonts w:ascii="Times New Roman" w:eastAsia="宋体" w:hAnsi="Times New Roman" w:cs="Times New Roman" w:hint="eastAsia"/>
          <w:bCs/>
          <w:sz w:val="20"/>
          <w:szCs w:val="20"/>
        </w:rPr>
        <w:t xml:space="preserve">gain constant </w:t>
      </w:r>
      <w:r w:rsidR="00006E7B" w:rsidRPr="00A530C8">
        <w:rPr>
          <w:rFonts w:ascii="Times New Roman" w:eastAsia="宋体" w:hAnsi="Times New Roman" w:cs="Times New Roman"/>
          <w:bCs/>
          <w:sz w:val="20"/>
          <w:szCs w:val="20"/>
        </w:rPr>
        <w:t>model plotted</w:t>
      </w:r>
      <w:r w:rsidR="00006E7B" w:rsidRPr="00A530C8">
        <w:rPr>
          <w:rFonts w:ascii="Times New Roman" w:eastAsia="宋体" w:hAnsi="Times New Roman" w:cs="Times New Roman" w:hint="eastAsia"/>
          <w:bCs/>
          <w:sz w:val="20"/>
          <w:szCs w:val="20"/>
        </w:rPr>
        <w:t xml:space="preserve"> on the </w:t>
      </w:r>
      <w:r w:rsidR="00006E7B" w:rsidRPr="00A530C8">
        <w:rPr>
          <w:rFonts w:ascii="Times New Roman" w:eastAsia="宋体" w:hAnsi="Times New Roman" w:cs="Times New Roman"/>
          <w:bCs/>
          <w:sz w:val="20"/>
          <w:szCs w:val="20"/>
        </w:rPr>
        <w:t>ACW-δ</w:t>
      </w:r>
      <w:r w:rsidR="00006E7B" w:rsidRPr="00A530C8">
        <w:rPr>
          <w:rFonts w:ascii="Times New Roman" w:eastAsia="宋体" w:hAnsi="Times New Roman" w:cs="Times New Roman" w:hint="eastAsia"/>
          <w:bCs/>
          <w:sz w:val="20"/>
          <w:szCs w:val="20"/>
        </w:rPr>
        <w:t xml:space="preserve"> and </w:t>
      </w:r>
      <w:r w:rsidR="00006E7B" w:rsidRPr="00A530C8">
        <w:rPr>
          <w:rFonts w:ascii="Times New Roman" w:eastAsia="宋体" w:hAnsi="Times New Roman" w:cs="Times New Roman"/>
          <w:bCs/>
          <w:sz w:val="20"/>
          <w:szCs w:val="20"/>
        </w:rPr>
        <w:t>ACW-θ</w:t>
      </w:r>
      <w:r w:rsidR="00006E7B" w:rsidRPr="00A530C8">
        <w:rPr>
          <w:rFonts w:ascii="Times New Roman" w:eastAsia="宋体" w:hAnsi="Times New Roman" w:cs="Times New Roman" w:hint="eastAsia"/>
          <w:bCs/>
          <w:sz w:val="20"/>
          <w:szCs w:val="20"/>
        </w:rPr>
        <w:t xml:space="preserve"> parameter space</w:t>
      </w:r>
      <w:r w:rsidR="00006E7B" w:rsidRPr="00A530C8">
        <w:rPr>
          <w:rFonts w:ascii="Times New Roman" w:eastAsia="宋体" w:hAnsi="Times New Roman" w:cs="Times New Roman"/>
          <w:bCs/>
          <w:sz w:val="20"/>
          <w:szCs w:val="20"/>
        </w:rPr>
        <w:t>.</w:t>
      </w:r>
    </w:p>
    <w:p w14:paraId="373CE525" w14:textId="30A9DC0F" w:rsidR="00176792" w:rsidRPr="00A530C8" w:rsidRDefault="00176792" w:rsidP="00CA14EA">
      <w:pPr>
        <w:spacing w:after="0"/>
        <w:jc w:val="center"/>
        <w:rPr>
          <w:rFonts w:ascii="Times New Roman" w:eastAsia="宋体" w:hAnsi="Times New Roman" w:cs="Times New Roman"/>
          <w:bCs/>
        </w:rPr>
      </w:pPr>
      <w:r w:rsidRPr="0028050A">
        <w:rPr>
          <w:rFonts w:ascii="Times New Roman" w:eastAsia="宋体" w:hAnsi="Times New Roman" w:cs="Times New Roman"/>
          <w:b/>
        </w:rPr>
        <w:t>Table S</w:t>
      </w:r>
      <w:r w:rsidR="00675822">
        <w:rPr>
          <w:rFonts w:ascii="Times New Roman" w:eastAsia="宋体" w:hAnsi="Times New Roman" w:cs="Times New Roman" w:hint="eastAsia"/>
          <w:b/>
        </w:rPr>
        <w:t>9</w:t>
      </w:r>
      <w:r w:rsidRPr="0028050A">
        <w:rPr>
          <w:rFonts w:ascii="Times New Roman" w:eastAsia="宋体" w:hAnsi="Times New Roman" w:cs="Times New Roman"/>
          <w:b/>
        </w:rPr>
        <w:t>.</w:t>
      </w:r>
      <w:r w:rsidRPr="0028050A">
        <w:rPr>
          <w:rFonts w:ascii="Times New Roman" w:hAnsi="Times New Roman" w:cs="Times New Roman"/>
        </w:rPr>
        <w:t xml:space="preserve"> </w:t>
      </w:r>
      <w:r w:rsidRPr="00A530C8">
        <w:rPr>
          <w:rFonts w:ascii="Times New Roman" w:eastAsia="宋体" w:hAnsi="Times New Roman" w:cs="Times New Roman"/>
          <w:bCs/>
        </w:rPr>
        <w:t>Best-fitting parameter trajectory for the</w:t>
      </w:r>
      <w:r w:rsidR="00305F55" w:rsidRPr="00A530C8">
        <w:rPr>
          <w:rFonts w:ascii="Times New Roman" w:eastAsia="宋体" w:hAnsi="Times New Roman" w:cs="Times New Roman"/>
          <w:bCs/>
        </w:rPr>
        <w:t xml:space="preserve"> refined</w:t>
      </w:r>
      <w:r w:rsidRPr="00A530C8">
        <w:rPr>
          <w:rFonts w:ascii="Times New Roman" w:eastAsia="宋体" w:hAnsi="Times New Roman" w:cs="Times New Roman"/>
          <w:bCs/>
        </w:rPr>
        <w:t xml:space="preserve"> rate</w:t>
      </w:r>
      <w:r w:rsidR="00305F55" w:rsidRPr="00A530C8">
        <w:rPr>
          <w:rFonts w:ascii="Times New Roman" w:eastAsia="宋体" w:hAnsi="Times New Roman" w:cs="Times New Roman"/>
          <w:bCs/>
        </w:rPr>
        <w:t xml:space="preserve"> constant</w:t>
      </w:r>
      <w:r w:rsidRPr="00A530C8">
        <w:rPr>
          <w:rFonts w:ascii="Times New Roman" w:eastAsia="宋体" w:hAnsi="Times New Roman" w:cs="Times New Roman"/>
          <w:bCs/>
        </w:rPr>
        <w:t xml:space="preserve"> model</w:t>
      </w:r>
      <w:r w:rsidR="007D66D9" w:rsidRPr="00A530C8">
        <w:rPr>
          <w:rFonts w:ascii="Times New Roman" w:eastAsia="宋体" w:hAnsi="Times New Roman" w:cs="Times New Roman"/>
          <w:bCs/>
        </w:rPr>
        <w:t xml:space="preserve"> </w:t>
      </w:r>
    </w:p>
    <w:tbl>
      <w:tblPr>
        <w:tblW w:w="8960" w:type="dxa"/>
        <w:jc w:val="center"/>
        <w:tblCellSpacing w:w="15" w:type="dxa"/>
        <w:tblCellMar>
          <w:top w:w="15" w:type="dxa"/>
          <w:left w:w="15" w:type="dxa"/>
          <w:bottom w:w="15" w:type="dxa"/>
          <w:right w:w="15" w:type="dxa"/>
        </w:tblCellMar>
        <w:tblLook w:val="04A0" w:firstRow="1" w:lastRow="0" w:firstColumn="1" w:lastColumn="0" w:noHBand="0" w:noVBand="1"/>
      </w:tblPr>
      <w:tblGrid>
        <w:gridCol w:w="2252"/>
        <w:gridCol w:w="1118"/>
        <w:gridCol w:w="616"/>
        <w:gridCol w:w="585"/>
        <w:gridCol w:w="1074"/>
        <w:gridCol w:w="224"/>
        <w:gridCol w:w="834"/>
        <w:gridCol w:w="152"/>
        <w:gridCol w:w="971"/>
        <w:gridCol w:w="30"/>
        <w:gridCol w:w="1104"/>
      </w:tblGrid>
      <w:tr w:rsidR="00176792" w:rsidRPr="0028050A" w14:paraId="7F0405B3" w14:textId="77777777" w:rsidTr="00292E8A">
        <w:trPr>
          <w:trHeight w:val="110"/>
          <w:tblHeader/>
          <w:tblCellSpacing w:w="15" w:type="dxa"/>
          <w:jc w:val="center"/>
        </w:trPr>
        <w:tc>
          <w:tcPr>
            <w:tcW w:w="2207" w:type="dxa"/>
            <w:tcBorders>
              <w:top w:val="single" w:sz="4" w:space="0" w:color="auto"/>
            </w:tcBorders>
          </w:tcPr>
          <w:p w14:paraId="362F7F34" w14:textId="77777777" w:rsidR="00176792" w:rsidRPr="0028050A" w:rsidRDefault="00176792" w:rsidP="00292E8A">
            <w:pPr>
              <w:spacing w:after="0" w:line="240" w:lineRule="auto"/>
              <w:jc w:val="center"/>
              <w:rPr>
                <w:rFonts w:ascii="Times New Roman" w:hAnsi="Times New Roman" w:cs="Times New Roman"/>
                <w:b/>
                <w:bCs/>
                <w:sz w:val="21"/>
                <w:szCs w:val="21"/>
              </w:rPr>
            </w:pPr>
          </w:p>
        </w:tc>
        <w:tc>
          <w:tcPr>
            <w:tcW w:w="1088" w:type="dxa"/>
            <w:vMerge w:val="restart"/>
            <w:tcBorders>
              <w:top w:val="single" w:sz="4" w:space="0" w:color="auto"/>
            </w:tcBorders>
            <w:vAlign w:val="center"/>
            <w:hideMark/>
          </w:tcPr>
          <w:p w14:paraId="572FC1A9"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Phase</w:t>
            </w:r>
          </w:p>
        </w:tc>
        <w:tc>
          <w:tcPr>
            <w:tcW w:w="586" w:type="dxa"/>
            <w:vMerge w:val="restart"/>
            <w:tcBorders>
              <w:top w:val="single" w:sz="4" w:space="0" w:color="auto"/>
            </w:tcBorders>
            <w:vAlign w:val="center"/>
            <w:hideMark/>
          </w:tcPr>
          <w:p w14:paraId="5E254D14"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i/>
                <w:iCs/>
                <w:sz w:val="21"/>
                <w:szCs w:val="21"/>
              </w:rPr>
              <w:t>a</w:t>
            </w:r>
            <w:r w:rsidRPr="0028050A">
              <w:rPr>
                <w:rFonts w:ascii="Times New Roman" w:hAnsi="Times New Roman" w:cs="Times New Roman"/>
                <w:b/>
                <w:bCs/>
                <w:sz w:val="21"/>
                <w:szCs w:val="21"/>
              </w:rPr>
              <w:t xml:space="preserve"> (s</w:t>
            </w:r>
            <w:r w:rsidRPr="0028050A">
              <w:rPr>
                <w:rFonts w:ascii="Times New Roman" w:eastAsia="MS Gothic" w:hAnsi="Times New Roman" w:cs="Times New Roman"/>
                <w:b/>
                <w:bCs/>
                <w:sz w:val="21"/>
                <w:szCs w:val="21"/>
              </w:rPr>
              <w:t>⁻</w:t>
            </w:r>
            <w:r w:rsidRPr="0028050A">
              <w:rPr>
                <w:rFonts w:ascii="Times New Roman" w:eastAsia="等线" w:hAnsi="Times New Roman" w:cs="Times New Roman"/>
                <w:b/>
                <w:bCs/>
                <w:sz w:val="21"/>
                <w:szCs w:val="21"/>
              </w:rPr>
              <w:t>¹</w:t>
            </w:r>
            <w:r w:rsidRPr="0028050A">
              <w:rPr>
                <w:rFonts w:ascii="Times New Roman" w:hAnsi="Times New Roman" w:cs="Times New Roman"/>
                <w:b/>
                <w:bCs/>
                <w:sz w:val="21"/>
                <w:szCs w:val="21"/>
              </w:rPr>
              <w:t>)</w:t>
            </w:r>
          </w:p>
        </w:tc>
        <w:tc>
          <w:tcPr>
            <w:tcW w:w="555" w:type="dxa"/>
            <w:vMerge w:val="restart"/>
            <w:tcBorders>
              <w:top w:val="single" w:sz="4" w:space="0" w:color="auto"/>
            </w:tcBorders>
            <w:vAlign w:val="center"/>
            <w:hideMark/>
          </w:tcPr>
          <w:p w14:paraId="580AEC8E"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i/>
                <w:iCs/>
                <w:sz w:val="21"/>
                <w:szCs w:val="21"/>
              </w:rPr>
              <w:t>b</w:t>
            </w:r>
            <w:r w:rsidRPr="0028050A">
              <w:rPr>
                <w:rFonts w:ascii="Times New Roman" w:hAnsi="Times New Roman" w:cs="Times New Roman"/>
                <w:b/>
                <w:bCs/>
                <w:sz w:val="21"/>
                <w:szCs w:val="21"/>
              </w:rPr>
              <w:t xml:space="preserve"> (s</w:t>
            </w:r>
            <w:r w:rsidRPr="0028050A">
              <w:rPr>
                <w:rFonts w:ascii="Times New Roman" w:eastAsia="MS Gothic" w:hAnsi="Times New Roman" w:cs="Times New Roman"/>
                <w:b/>
                <w:bCs/>
                <w:sz w:val="21"/>
                <w:szCs w:val="21"/>
              </w:rPr>
              <w:t>⁻</w:t>
            </w:r>
            <w:r w:rsidRPr="0028050A">
              <w:rPr>
                <w:rFonts w:ascii="Times New Roman" w:eastAsia="等线" w:hAnsi="Times New Roman" w:cs="Times New Roman"/>
                <w:b/>
                <w:bCs/>
                <w:sz w:val="21"/>
                <w:szCs w:val="21"/>
              </w:rPr>
              <w:t>¹</w:t>
            </w:r>
            <w:r w:rsidRPr="0028050A">
              <w:rPr>
                <w:rFonts w:ascii="Times New Roman" w:hAnsi="Times New Roman" w:cs="Times New Roman"/>
                <w:b/>
                <w:bCs/>
                <w:sz w:val="21"/>
                <w:szCs w:val="21"/>
              </w:rPr>
              <w:t>)</w:t>
            </w:r>
          </w:p>
        </w:tc>
        <w:tc>
          <w:tcPr>
            <w:tcW w:w="2254" w:type="dxa"/>
            <w:gridSpan w:val="4"/>
            <w:tcBorders>
              <w:top w:val="single" w:sz="4" w:space="0" w:color="auto"/>
            </w:tcBorders>
            <w:vAlign w:val="center"/>
            <w:hideMark/>
          </w:tcPr>
          <w:p w14:paraId="3621D9D4"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ACW-δ (s)</w:t>
            </w:r>
          </w:p>
        </w:tc>
        <w:tc>
          <w:tcPr>
            <w:tcW w:w="2060" w:type="dxa"/>
            <w:gridSpan w:val="3"/>
            <w:tcBorders>
              <w:top w:val="single" w:sz="4" w:space="0" w:color="auto"/>
            </w:tcBorders>
            <w:vAlign w:val="center"/>
          </w:tcPr>
          <w:p w14:paraId="4BAE767A"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ACW-θ (s)</w:t>
            </w:r>
          </w:p>
        </w:tc>
      </w:tr>
      <w:tr w:rsidR="00176792" w:rsidRPr="0028050A" w14:paraId="38D7B33F" w14:textId="77777777" w:rsidTr="00292E8A">
        <w:trPr>
          <w:trHeight w:val="38"/>
          <w:tblHeader/>
          <w:tblCellSpacing w:w="15" w:type="dxa"/>
          <w:jc w:val="center"/>
        </w:trPr>
        <w:tc>
          <w:tcPr>
            <w:tcW w:w="2207" w:type="dxa"/>
            <w:tcBorders>
              <w:bottom w:val="single" w:sz="4" w:space="0" w:color="auto"/>
            </w:tcBorders>
          </w:tcPr>
          <w:p w14:paraId="585BACFF" w14:textId="77777777" w:rsidR="00176792" w:rsidRPr="0028050A" w:rsidRDefault="00176792" w:rsidP="00292E8A">
            <w:pPr>
              <w:spacing w:after="0" w:line="240" w:lineRule="auto"/>
              <w:jc w:val="center"/>
              <w:rPr>
                <w:rFonts w:ascii="Times New Roman" w:hAnsi="Times New Roman" w:cs="Times New Roman"/>
                <w:b/>
                <w:bCs/>
                <w:sz w:val="21"/>
                <w:szCs w:val="21"/>
              </w:rPr>
            </w:pPr>
          </w:p>
        </w:tc>
        <w:tc>
          <w:tcPr>
            <w:tcW w:w="1088" w:type="dxa"/>
            <w:vMerge/>
            <w:tcBorders>
              <w:bottom w:val="single" w:sz="4" w:space="0" w:color="auto"/>
            </w:tcBorders>
            <w:vAlign w:val="center"/>
          </w:tcPr>
          <w:p w14:paraId="50088DF9" w14:textId="77777777" w:rsidR="00176792" w:rsidRPr="0028050A" w:rsidRDefault="00176792" w:rsidP="00292E8A">
            <w:pPr>
              <w:spacing w:after="0" w:line="240" w:lineRule="auto"/>
              <w:jc w:val="center"/>
              <w:rPr>
                <w:rFonts w:ascii="Times New Roman" w:hAnsi="Times New Roman" w:cs="Times New Roman"/>
                <w:b/>
                <w:bCs/>
                <w:sz w:val="21"/>
                <w:szCs w:val="21"/>
              </w:rPr>
            </w:pPr>
          </w:p>
        </w:tc>
        <w:tc>
          <w:tcPr>
            <w:tcW w:w="586" w:type="dxa"/>
            <w:vMerge/>
            <w:tcBorders>
              <w:bottom w:val="single" w:sz="4" w:space="0" w:color="auto"/>
            </w:tcBorders>
            <w:vAlign w:val="center"/>
          </w:tcPr>
          <w:p w14:paraId="733B7367" w14:textId="77777777" w:rsidR="00176792" w:rsidRPr="0028050A" w:rsidRDefault="00176792" w:rsidP="00292E8A">
            <w:pPr>
              <w:spacing w:after="0" w:line="240" w:lineRule="auto"/>
              <w:jc w:val="center"/>
              <w:rPr>
                <w:rFonts w:ascii="Times New Roman" w:hAnsi="Times New Roman" w:cs="Times New Roman"/>
                <w:b/>
                <w:bCs/>
                <w:sz w:val="21"/>
                <w:szCs w:val="21"/>
              </w:rPr>
            </w:pPr>
          </w:p>
        </w:tc>
        <w:tc>
          <w:tcPr>
            <w:tcW w:w="555" w:type="dxa"/>
            <w:vMerge/>
            <w:tcBorders>
              <w:bottom w:val="single" w:sz="4" w:space="0" w:color="auto"/>
            </w:tcBorders>
            <w:vAlign w:val="center"/>
          </w:tcPr>
          <w:p w14:paraId="4AC7307A" w14:textId="77777777" w:rsidR="00176792" w:rsidRPr="0028050A" w:rsidRDefault="00176792" w:rsidP="00292E8A">
            <w:pPr>
              <w:spacing w:after="0" w:line="240" w:lineRule="auto"/>
              <w:jc w:val="center"/>
              <w:rPr>
                <w:rFonts w:ascii="Times New Roman" w:hAnsi="Times New Roman" w:cs="Times New Roman"/>
                <w:b/>
                <w:bCs/>
                <w:sz w:val="21"/>
                <w:szCs w:val="21"/>
              </w:rPr>
            </w:pPr>
          </w:p>
        </w:tc>
        <w:tc>
          <w:tcPr>
            <w:tcW w:w="1268" w:type="dxa"/>
            <w:gridSpan w:val="2"/>
            <w:tcBorders>
              <w:bottom w:val="single" w:sz="4" w:space="0" w:color="auto"/>
            </w:tcBorders>
            <w:vAlign w:val="center"/>
          </w:tcPr>
          <w:p w14:paraId="569B8E1D"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Simulated</w:t>
            </w:r>
          </w:p>
        </w:tc>
        <w:tc>
          <w:tcPr>
            <w:tcW w:w="956" w:type="dxa"/>
            <w:gridSpan w:val="2"/>
            <w:tcBorders>
              <w:bottom w:val="single" w:sz="4" w:space="0" w:color="auto"/>
            </w:tcBorders>
            <w:vAlign w:val="center"/>
          </w:tcPr>
          <w:p w14:paraId="28A7C78D"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real</w:t>
            </w:r>
          </w:p>
        </w:tc>
        <w:tc>
          <w:tcPr>
            <w:tcW w:w="941" w:type="dxa"/>
            <w:tcBorders>
              <w:bottom w:val="single" w:sz="4" w:space="0" w:color="auto"/>
            </w:tcBorders>
            <w:vAlign w:val="center"/>
          </w:tcPr>
          <w:p w14:paraId="479F3DF8"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Simulated</w:t>
            </w:r>
          </w:p>
        </w:tc>
        <w:tc>
          <w:tcPr>
            <w:tcW w:w="1089" w:type="dxa"/>
            <w:gridSpan w:val="2"/>
            <w:tcBorders>
              <w:bottom w:val="single" w:sz="4" w:space="0" w:color="auto"/>
            </w:tcBorders>
            <w:vAlign w:val="center"/>
          </w:tcPr>
          <w:p w14:paraId="43193374" w14:textId="77777777" w:rsidR="00176792" w:rsidRPr="0028050A" w:rsidRDefault="00176792" w:rsidP="00292E8A">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real</w:t>
            </w:r>
          </w:p>
        </w:tc>
      </w:tr>
      <w:tr w:rsidR="00152DC9" w:rsidRPr="0028050A" w14:paraId="051F8180" w14:textId="77777777" w:rsidTr="00176792">
        <w:trPr>
          <w:trHeight w:val="205"/>
          <w:tblCellSpacing w:w="15" w:type="dxa"/>
          <w:jc w:val="center"/>
        </w:trPr>
        <w:tc>
          <w:tcPr>
            <w:tcW w:w="2207" w:type="dxa"/>
            <w:vMerge w:val="restart"/>
          </w:tcPr>
          <w:p w14:paraId="46044404" w14:textId="77777777" w:rsidR="00152DC9" w:rsidRPr="003721E1" w:rsidRDefault="00152DC9" w:rsidP="00152DC9">
            <w:pPr>
              <w:spacing w:after="0" w:line="240" w:lineRule="auto"/>
              <w:jc w:val="center"/>
              <w:rPr>
                <w:rFonts w:ascii="Times New Roman" w:hAnsi="Times New Roman" w:cs="Times New Roman"/>
                <w:b/>
                <w:bCs/>
                <w:i/>
                <w:iCs/>
                <w:sz w:val="21"/>
                <w:szCs w:val="21"/>
              </w:rPr>
            </w:pPr>
            <w:r w:rsidRPr="003721E1">
              <w:rPr>
                <w:rFonts w:ascii="Times New Roman" w:hAnsi="Times New Roman" w:cs="Times New Roman"/>
                <w:b/>
                <w:bCs/>
                <w:sz w:val="21"/>
                <w:szCs w:val="21"/>
              </w:rPr>
              <w:t xml:space="preserve">decreasing </w:t>
            </w:r>
            <w:r w:rsidRPr="003721E1">
              <w:rPr>
                <w:rFonts w:ascii="Times New Roman" w:hAnsi="Times New Roman" w:cs="Times New Roman"/>
                <w:b/>
                <w:bCs/>
                <w:i/>
                <w:iCs/>
                <w:sz w:val="21"/>
                <w:szCs w:val="21"/>
              </w:rPr>
              <w:t>a</w:t>
            </w:r>
          </w:p>
          <w:p w14:paraId="2CB215E9" w14:textId="4706A90D" w:rsidR="00152DC9" w:rsidRPr="003721E1" w:rsidRDefault="00152DC9" w:rsidP="00152DC9">
            <w:pPr>
              <w:spacing w:after="0" w:line="240" w:lineRule="auto"/>
              <w:jc w:val="center"/>
              <w:rPr>
                <w:rFonts w:ascii="Times New Roman" w:hAnsi="Times New Roman" w:cs="Times New Roman"/>
                <w:b/>
                <w:bCs/>
                <w:sz w:val="21"/>
                <w:szCs w:val="21"/>
              </w:rPr>
            </w:pPr>
            <w:r w:rsidRPr="003721E1">
              <w:rPr>
                <w:rFonts w:ascii="Times New Roman" w:hAnsi="Times New Roman" w:cs="Times New Roman"/>
                <w:b/>
                <w:bCs/>
                <w:sz w:val="21"/>
                <w:szCs w:val="21"/>
              </w:rPr>
              <w:t>(</w:t>
            </w:r>
            <w:r w:rsidRPr="003721E1">
              <w:rPr>
                <w:rFonts w:ascii="Times New Roman" w:hAnsi="Times New Roman" w:cs="Times New Roman"/>
              </w:rPr>
              <w:t xml:space="preserve">χ² = 3.9, </w:t>
            </w:r>
            <w:r w:rsidRPr="003721E1">
              <w:rPr>
                <w:rFonts w:ascii="Times New Roman" w:hAnsi="Times New Roman" w:cs="Times New Roman"/>
                <w:i/>
                <w:iCs/>
              </w:rPr>
              <w:t>r</w:t>
            </w:r>
            <w:r w:rsidRPr="003721E1">
              <w:rPr>
                <w:rFonts w:ascii="Times New Roman" w:hAnsi="Times New Roman" w:cs="Times New Roman"/>
              </w:rPr>
              <w:t>(</w:t>
            </w:r>
            <w:r w:rsidRPr="003721E1">
              <w:rPr>
                <w:rFonts w:ascii="Times New Roman" w:hAnsi="Times New Roman" w:cs="Times New Roman"/>
                <w:i/>
                <w:iCs/>
              </w:rPr>
              <w:t>δ</w:t>
            </w:r>
            <w:r w:rsidRPr="003721E1">
              <w:rPr>
                <w:rFonts w:ascii="Times New Roman" w:hAnsi="Times New Roman" w:cs="Times New Roman"/>
              </w:rPr>
              <w:t xml:space="preserve">) = 0.998, </w:t>
            </w:r>
            <w:r w:rsidRPr="003721E1">
              <w:rPr>
                <w:rFonts w:ascii="Times New Roman" w:hAnsi="Times New Roman" w:cs="Times New Roman"/>
                <w:i/>
                <w:iCs/>
              </w:rPr>
              <w:t>r</w:t>
            </w:r>
            <w:r w:rsidRPr="003721E1">
              <w:rPr>
                <w:rFonts w:ascii="Times New Roman" w:hAnsi="Times New Roman" w:cs="Times New Roman"/>
              </w:rPr>
              <w:t>(</w:t>
            </w:r>
            <w:r w:rsidRPr="003721E1">
              <w:rPr>
                <w:rFonts w:ascii="Times New Roman" w:hAnsi="Times New Roman" w:cs="Times New Roman"/>
                <w:i/>
                <w:iCs/>
              </w:rPr>
              <w:t>θ</w:t>
            </w:r>
            <w:r w:rsidRPr="003721E1">
              <w:rPr>
                <w:rFonts w:ascii="Times New Roman" w:hAnsi="Times New Roman" w:cs="Times New Roman"/>
              </w:rPr>
              <w:t>) = 0.999</w:t>
            </w:r>
            <w:r w:rsidRPr="003721E1">
              <w:rPr>
                <w:rFonts w:ascii="Times New Roman" w:hAnsi="Times New Roman" w:cs="Times New Roman"/>
                <w:b/>
                <w:bCs/>
                <w:sz w:val="21"/>
                <w:szCs w:val="21"/>
              </w:rPr>
              <w:t>)</w:t>
            </w:r>
          </w:p>
        </w:tc>
        <w:tc>
          <w:tcPr>
            <w:tcW w:w="1088" w:type="dxa"/>
            <w:vAlign w:val="center"/>
            <w:hideMark/>
          </w:tcPr>
          <w:p w14:paraId="46FF57EC" w14:textId="77777777" w:rsidR="00152DC9" w:rsidRPr="0028050A" w:rsidRDefault="00152DC9" w:rsidP="00152DC9">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BDC-10</w:t>
            </w:r>
          </w:p>
        </w:tc>
        <w:tc>
          <w:tcPr>
            <w:tcW w:w="586" w:type="dxa"/>
            <w:tcBorders>
              <w:top w:val="nil"/>
              <w:left w:val="nil"/>
              <w:bottom w:val="nil"/>
              <w:right w:val="nil"/>
            </w:tcBorders>
            <w:shd w:val="clear" w:color="auto" w:fill="auto"/>
            <w:vAlign w:val="center"/>
          </w:tcPr>
          <w:p w14:paraId="4CDCCF20" w14:textId="2D3CE6F8" w:rsidR="00152DC9" w:rsidRPr="0028050A" w:rsidRDefault="008F27AC" w:rsidP="00152DC9">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52.8</w:t>
            </w:r>
          </w:p>
        </w:tc>
        <w:tc>
          <w:tcPr>
            <w:tcW w:w="555" w:type="dxa"/>
            <w:tcBorders>
              <w:top w:val="nil"/>
              <w:left w:val="nil"/>
              <w:bottom w:val="nil"/>
              <w:right w:val="nil"/>
            </w:tcBorders>
            <w:shd w:val="clear" w:color="auto" w:fill="auto"/>
            <w:vAlign w:val="center"/>
          </w:tcPr>
          <w:p w14:paraId="4E02E906" w14:textId="24441832" w:rsidR="00152DC9" w:rsidRPr="0028050A" w:rsidRDefault="008F27AC" w:rsidP="00152DC9">
            <w:pPr>
              <w:spacing w:after="0" w:line="240" w:lineRule="auto"/>
              <w:jc w:val="center"/>
              <w:rPr>
                <w:rFonts w:ascii="Times New Roman" w:hAnsi="Times New Roman" w:cs="Times New Roman"/>
                <w:sz w:val="21"/>
                <w:szCs w:val="21"/>
              </w:rPr>
            </w:pPr>
            <w:r>
              <w:rPr>
                <w:rFonts w:ascii="Times New Roman" w:eastAsia="等线" w:hAnsi="Times New Roman" w:cs="Times New Roman" w:hint="eastAsia"/>
                <w:color w:val="000000"/>
                <w:szCs w:val="22"/>
              </w:rPr>
              <w:t>22.2</w:t>
            </w:r>
          </w:p>
        </w:tc>
        <w:tc>
          <w:tcPr>
            <w:tcW w:w="1044" w:type="dxa"/>
            <w:tcBorders>
              <w:top w:val="nil"/>
              <w:left w:val="nil"/>
              <w:bottom w:val="nil"/>
              <w:right w:val="nil"/>
            </w:tcBorders>
            <w:shd w:val="clear" w:color="auto" w:fill="auto"/>
            <w:vAlign w:val="center"/>
          </w:tcPr>
          <w:p w14:paraId="60B26252" w14:textId="4D93EAFF"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0.1733</w:t>
            </w:r>
          </w:p>
        </w:tc>
        <w:tc>
          <w:tcPr>
            <w:tcW w:w="1028" w:type="dxa"/>
            <w:gridSpan w:val="2"/>
            <w:tcBorders>
              <w:top w:val="nil"/>
              <w:left w:val="nil"/>
              <w:bottom w:val="nil"/>
              <w:right w:val="nil"/>
            </w:tcBorders>
            <w:shd w:val="clear" w:color="auto" w:fill="auto"/>
            <w:vAlign w:val="center"/>
          </w:tcPr>
          <w:p w14:paraId="3672C725" w14:textId="3EAB26B5"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0.173</w:t>
            </w:r>
          </w:p>
        </w:tc>
        <w:tc>
          <w:tcPr>
            <w:tcW w:w="1123" w:type="dxa"/>
            <w:gridSpan w:val="3"/>
            <w:tcBorders>
              <w:top w:val="nil"/>
              <w:left w:val="nil"/>
              <w:bottom w:val="nil"/>
              <w:right w:val="nil"/>
            </w:tcBorders>
            <w:shd w:val="clear" w:color="auto" w:fill="auto"/>
            <w:vAlign w:val="center"/>
          </w:tcPr>
          <w:p w14:paraId="6C4EAABC" w14:textId="46F8C113"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0.0507</w:t>
            </w:r>
          </w:p>
        </w:tc>
        <w:tc>
          <w:tcPr>
            <w:tcW w:w="1059" w:type="dxa"/>
            <w:tcBorders>
              <w:top w:val="nil"/>
              <w:left w:val="nil"/>
              <w:bottom w:val="nil"/>
              <w:right w:val="nil"/>
            </w:tcBorders>
            <w:shd w:val="clear" w:color="auto" w:fill="auto"/>
            <w:vAlign w:val="center"/>
          </w:tcPr>
          <w:p w14:paraId="20F8D567" w14:textId="5013CF24"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0.0502</w:t>
            </w:r>
          </w:p>
        </w:tc>
      </w:tr>
      <w:tr w:rsidR="00152DC9" w:rsidRPr="0028050A" w14:paraId="6B358E2B" w14:textId="77777777" w:rsidTr="00176792">
        <w:trPr>
          <w:trHeight w:val="37"/>
          <w:tblCellSpacing w:w="15" w:type="dxa"/>
          <w:jc w:val="center"/>
        </w:trPr>
        <w:tc>
          <w:tcPr>
            <w:tcW w:w="2207" w:type="dxa"/>
            <w:vMerge/>
          </w:tcPr>
          <w:p w14:paraId="24B7BE01" w14:textId="77777777" w:rsidR="00152DC9" w:rsidRPr="003721E1" w:rsidRDefault="00152DC9" w:rsidP="00152DC9">
            <w:pPr>
              <w:spacing w:after="0" w:line="240" w:lineRule="auto"/>
              <w:jc w:val="center"/>
              <w:rPr>
                <w:rFonts w:ascii="Times New Roman" w:hAnsi="Times New Roman" w:cs="Times New Roman"/>
                <w:b/>
                <w:bCs/>
                <w:sz w:val="21"/>
                <w:szCs w:val="21"/>
              </w:rPr>
            </w:pPr>
          </w:p>
        </w:tc>
        <w:tc>
          <w:tcPr>
            <w:tcW w:w="1088" w:type="dxa"/>
            <w:vAlign w:val="center"/>
            <w:hideMark/>
          </w:tcPr>
          <w:p w14:paraId="3800F02D" w14:textId="77777777" w:rsidR="00152DC9" w:rsidRPr="0028050A" w:rsidRDefault="00152DC9" w:rsidP="00152DC9">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HDBR-4</w:t>
            </w:r>
          </w:p>
        </w:tc>
        <w:tc>
          <w:tcPr>
            <w:tcW w:w="586" w:type="dxa"/>
            <w:tcBorders>
              <w:top w:val="nil"/>
              <w:left w:val="nil"/>
              <w:bottom w:val="nil"/>
              <w:right w:val="nil"/>
            </w:tcBorders>
            <w:shd w:val="clear" w:color="auto" w:fill="auto"/>
            <w:vAlign w:val="center"/>
          </w:tcPr>
          <w:p w14:paraId="170AB096" w14:textId="6A44D313"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5</w:t>
            </w:r>
            <w:r w:rsidR="008F27AC">
              <w:rPr>
                <w:rFonts w:ascii="Times New Roman" w:eastAsia="等线" w:hAnsi="Times New Roman" w:cs="Times New Roman" w:hint="eastAsia"/>
                <w:color w:val="000000"/>
                <w:szCs w:val="22"/>
              </w:rPr>
              <w:t>2.2</w:t>
            </w:r>
          </w:p>
        </w:tc>
        <w:tc>
          <w:tcPr>
            <w:tcW w:w="555" w:type="dxa"/>
            <w:tcBorders>
              <w:top w:val="nil"/>
              <w:left w:val="nil"/>
              <w:bottom w:val="nil"/>
              <w:right w:val="nil"/>
            </w:tcBorders>
            <w:shd w:val="clear" w:color="auto" w:fill="auto"/>
            <w:vAlign w:val="center"/>
          </w:tcPr>
          <w:p w14:paraId="102533DA" w14:textId="1A48CF39"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2</w:t>
            </w:r>
            <w:r w:rsidR="008F27AC">
              <w:rPr>
                <w:rFonts w:ascii="Times New Roman" w:eastAsia="等线" w:hAnsi="Times New Roman" w:cs="Times New Roman" w:hint="eastAsia"/>
                <w:color w:val="000000"/>
                <w:szCs w:val="22"/>
              </w:rPr>
              <w:t>0</w:t>
            </w:r>
            <w:r w:rsidRPr="0028050A">
              <w:rPr>
                <w:rFonts w:ascii="Times New Roman" w:eastAsia="等线" w:hAnsi="Times New Roman" w:cs="Times New Roman"/>
                <w:color w:val="000000"/>
                <w:szCs w:val="22"/>
              </w:rPr>
              <w:t>.6</w:t>
            </w:r>
          </w:p>
        </w:tc>
        <w:tc>
          <w:tcPr>
            <w:tcW w:w="1044" w:type="dxa"/>
            <w:tcBorders>
              <w:top w:val="nil"/>
              <w:left w:val="nil"/>
              <w:bottom w:val="nil"/>
              <w:right w:val="nil"/>
            </w:tcBorders>
            <w:shd w:val="clear" w:color="auto" w:fill="auto"/>
            <w:vAlign w:val="center"/>
          </w:tcPr>
          <w:p w14:paraId="7E42DF00" w14:textId="681438B0"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0.188</w:t>
            </w:r>
          </w:p>
        </w:tc>
        <w:tc>
          <w:tcPr>
            <w:tcW w:w="1028" w:type="dxa"/>
            <w:gridSpan w:val="2"/>
            <w:tcBorders>
              <w:top w:val="nil"/>
              <w:left w:val="nil"/>
              <w:bottom w:val="nil"/>
              <w:right w:val="nil"/>
            </w:tcBorders>
            <w:shd w:val="clear" w:color="auto" w:fill="auto"/>
            <w:vAlign w:val="center"/>
          </w:tcPr>
          <w:p w14:paraId="6671F4AA" w14:textId="6ACF9FDC"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0.188</w:t>
            </w:r>
          </w:p>
        </w:tc>
        <w:tc>
          <w:tcPr>
            <w:tcW w:w="1123" w:type="dxa"/>
            <w:gridSpan w:val="3"/>
            <w:tcBorders>
              <w:top w:val="nil"/>
              <w:left w:val="nil"/>
              <w:bottom w:val="nil"/>
              <w:right w:val="nil"/>
            </w:tcBorders>
            <w:shd w:val="clear" w:color="auto" w:fill="auto"/>
            <w:vAlign w:val="center"/>
          </w:tcPr>
          <w:p w14:paraId="3CC40CBA" w14:textId="3A34B8A7"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0.0493</w:t>
            </w:r>
          </w:p>
        </w:tc>
        <w:tc>
          <w:tcPr>
            <w:tcW w:w="1059" w:type="dxa"/>
            <w:tcBorders>
              <w:top w:val="nil"/>
              <w:left w:val="nil"/>
              <w:bottom w:val="nil"/>
              <w:right w:val="nil"/>
            </w:tcBorders>
            <w:shd w:val="clear" w:color="auto" w:fill="auto"/>
            <w:vAlign w:val="center"/>
          </w:tcPr>
          <w:p w14:paraId="482915C9" w14:textId="139CB0B8"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0.0488</w:t>
            </w:r>
          </w:p>
        </w:tc>
      </w:tr>
      <w:tr w:rsidR="00152DC9" w:rsidRPr="0028050A" w14:paraId="286CEBBE" w14:textId="77777777" w:rsidTr="00176792">
        <w:trPr>
          <w:trHeight w:val="37"/>
          <w:tblCellSpacing w:w="15" w:type="dxa"/>
          <w:jc w:val="center"/>
        </w:trPr>
        <w:tc>
          <w:tcPr>
            <w:tcW w:w="2207" w:type="dxa"/>
            <w:vMerge/>
          </w:tcPr>
          <w:p w14:paraId="009BF2C6" w14:textId="77777777" w:rsidR="00152DC9" w:rsidRPr="003721E1" w:rsidRDefault="00152DC9" w:rsidP="00152DC9">
            <w:pPr>
              <w:spacing w:after="0" w:line="240" w:lineRule="auto"/>
              <w:jc w:val="center"/>
              <w:rPr>
                <w:rFonts w:ascii="Times New Roman" w:hAnsi="Times New Roman" w:cs="Times New Roman"/>
                <w:b/>
                <w:bCs/>
                <w:sz w:val="21"/>
                <w:szCs w:val="21"/>
              </w:rPr>
            </w:pPr>
          </w:p>
        </w:tc>
        <w:tc>
          <w:tcPr>
            <w:tcW w:w="1088" w:type="dxa"/>
            <w:vAlign w:val="center"/>
            <w:hideMark/>
          </w:tcPr>
          <w:p w14:paraId="79BD3FD0" w14:textId="77777777" w:rsidR="00152DC9" w:rsidRPr="0028050A" w:rsidRDefault="00152DC9" w:rsidP="00152DC9">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HDBR-58</w:t>
            </w:r>
          </w:p>
        </w:tc>
        <w:tc>
          <w:tcPr>
            <w:tcW w:w="586" w:type="dxa"/>
            <w:tcBorders>
              <w:top w:val="nil"/>
              <w:left w:val="nil"/>
              <w:bottom w:val="nil"/>
              <w:right w:val="nil"/>
            </w:tcBorders>
            <w:shd w:val="clear" w:color="auto" w:fill="auto"/>
            <w:vAlign w:val="center"/>
          </w:tcPr>
          <w:p w14:paraId="6C45FD01" w14:textId="16A0313A" w:rsidR="00152DC9" w:rsidRPr="0028050A" w:rsidRDefault="008F27AC" w:rsidP="008F27AC">
            <w:pPr>
              <w:spacing w:after="0" w:line="240" w:lineRule="auto"/>
              <w:jc w:val="center"/>
              <w:rPr>
                <w:rFonts w:ascii="Times New Roman" w:hAnsi="Times New Roman" w:cs="Times New Roman"/>
                <w:sz w:val="21"/>
                <w:szCs w:val="21"/>
              </w:rPr>
            </w:pPr>
            <w:r>
              <w:rPr>
                <w:rFonts w:ascii="Times New Roman" w:hAnsi="Times New Roman" w:cs="Times New Roman" w:hint="eastAsia"/>
                <w:sz w:val="21"/>
                <w:szCs w:val="21"/>
              </w:rPr>
              <w:t>51</w:t>
            </w:r>
          </w:p>
        </w:tc>
        <w:tc>
          <w:tcPr>
            <w:tcW w:w="555" w:type="dxa"/>
            <w:tcBorders>
              <w:top w:val="nil"/>
              <w:left w:val="nil"/>
              <w:bottom w:val="nil"/>
              <w:right w:val="nil"/>
            </w:tcBorders>
            <w:shd w:val="clear" w:color="auto" w:fill="auto"/>
            <w:vAlign w:val="center"/>
          </w:tcPr>
          <w:p w14:paraId="54081110" w14:textId="7113662E"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2</w:t>
            </w:r>
            <w:r w:rsidR="008F27AC">
              <w:rPr>
                <w:rFonts w:ascii="Times New Roman" w:eastAsia="等线" w:hAnsi="Times New Roman" w:cs="Times New Roman" w:hint="eastAsia"/>
                <w:color w:val="000000"/>
                <w:szCs w:val="22"/>
              </w:rPr>
              <w:t>1</w:t>
            </w:r>
          </w:p>
        </w:tc>
        <w:tc>
          <w:tcPr>
            <w:tcW w:w="1044" w:type="dxa"/>
            <w:tcBorders>
              <w:top w:val="nil"/>
              <w:left w:val="nil"/>
              <w:bottom w:val="nil"/>
              <w:right w:val="nil"/>
            </w:tcBorders>
            <w:shd w:val="clear" w:color="auto" w:fill="auto"/>
            <w:vAlign w:val="center"/>
          </w:tcPr>
          <w:p w14:paraId="54837CD6" w14:textId="7C87D120"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0.1773</w:t>
            </w:r>
          </w:p>
        </w:tc>
        <w:tc>
          <w:tcPr>
            <w:tcW w:w="1028" w:type="dxa"/>
            <w:gridSpan w:val="2"/>
            <w:tcBorders>
              <w:top w:val="nil"/>
              <w:left w:val="nil"/>
              <w:bottom w:val="nil"/>
              <w:right w:val="nil"/>
            </w:tcBorders>
            <w:shd w:val="clear" w:color="auto" w:fill="auto"/>
            <w:vAlign w:val="center"/>
          </w:tcPr>
          <w:p w14:paraId="5358F868" w14:textId="016EA054"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0.178</w:t>
            </w:r>
          </w:p>
        </w:tc>
        <w:tc>
          <w:tcPr>
            <w:tcW w:w="1123" w:type="dxa"/>
            <w:gridSpan w:val="3"/>
            <w:tcBorders>
              <w:top w:val="nil"/>
              <w:left w:val="nil"/>
              <w:bottom w:val="nil"/>
              <w:right w:val="nil"/>
            </w:tcBorders>
            <w:shd w:val="clear" w:color="auto" w:fill="auto"/>
            <w:vAlign w:val="center"/>
          </w:tcPr>
          <w:p w14:paraId="173E7F62" w14:textId="0C0978FB"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0.0493</w:t>
            </w:r>
          </w:p>
        </w:tc>
        <w:tc>
          <w:tcPr>
            <w:tcW w:w="1059" w:type="dxa"/>
            <w:tcBorders>
              <w:top w:val="nil"/>
              <w:left w:val="nil"/>
              <w:bottom w:val="nil"/>
              <w:right w:val="nil"/>
            </w:tcBorders>
            <w:shd w:val="clear" w:color="auto" w:fill="auto"/>
            <w:vAlign w:val="center"/>
          </w:tcPr>
          <w:p w14:paraId="53A97EA9" w14:textId="6272ED14"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0.0487</w:t>
            </w:r>
          </w:p>
        </w:tc>
      </w:tr>
      <w:tr w:rsidR="00152DC9" w:rsidRPr="0028050A" w14:paraId="54FC11E2" w14:textId="77777777" w:rsidTr="00176792">
        <w:trPr>
          <w:trHeight w:val="37"/>
          <w:tblCellSpacing w:w="15" w:type="dxa"/>
          <w:jc w:val="center"/>
        </w:trPr>
        <w:tc>
          <w:tcPr>
            <w:tcW w:w="2207" w:type="dxa"/>
            <w:vMerge/>
          </w:tcPr>
          <w:p w14:paraId="759CA366" w14:textId="77777777" w:rsidR="00152DC9" w:rsidRPr="003721E1" w:rsidRDefault="00152DC9" w:rsidP="00152DC9">
            <w:pPr>
              <w:spacing w:after="0" w:line="240" w:lineRule="auto"/>
              <w:jc w:val="center"/>
              <w:rPr>
                <w:rFonts w:ascii="Times New Roman" w:hAnsi="Times New Roman" w:cs="Times New Roman"/>
                <w:b/>
                <w:bCs/>
                <w:sz w:val="21"/>
                <w:szCs w:val="21"/>
              </w:rPr>
            </w:pPr>
          </w:p>
        </w:tc>
        <w:tc>
          <w:tcPr>
            <w:tcW w:w="1088" w:type="dxa"/>
            <w:vAlign w:val="center"/>
            <w:hideMark/>
          </w:tcPr>
          <w:p w14:paraId="153575EB" w14:textId="77777777" w:rsidR="00152DC9" w:rsidRPr="0028050A" w:rsidRDefault="00152DC9" w:rsidP="00152DC9">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R-11</w:t>
            </w:r>
          </w:p>
        </w:tc>
        <w:tc>
          <w:tcPr>
            <w:tcW w:w="586" w:type="dxa"/>
            <w:tcBorders>
              <w:top w:val="nil"/>
              <w:left w:val="nil"/>
              <w:bottom w:val="nil"/>
              <w:right w:val="nil"/>
            </w:tcBorders>
            <w:shd w:val="clear" w:color="auto" w:fill="auto"/>
            <w:vAlign w:val="center"/>
          </w:tcPr>
          <w:p w14:paraId="3EF98792" w14:textId="62A891A3"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5</w:t>
            </w:r>
            <w:r w:rsidR="008F27AC">
              <w:rPr>
                <w:rFonts w:ascii="Times New Roman" w:eastAsia="等线" w:hAnsi="Times New Roman" w:cs="Times New Roman" w:hint="eastAsia"/>
                <w:color w:val="000000"/>
                <w:szCs w:val="22"/>
              </w:rPr>
              <w:t>2.8</w:t>
            </w:r>
          </w:p>
        </w:tc>
        <w:tc>
          <w:tcPr>
            <w:tcW w:w="555" w:type="dxa"/>
            <w:tcBorders>
              <w:top w:val="nil"/>
              <w:left w:val="nil"/>
              <w:bottom w:val="nil"/>
              <w:right w:val="nil"/>
            </w:tcBorders>
            <w:shd w:val="clear" w:color="auto" w:fill="auto"/>
            <w:vAlign w:val="center"/>
          </w:tcPr>
          <w:p w14:paraId="05D2C5A8" w14:textId="1DAED364"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2</w:t>
            </w:r>
            <w:r w:rsidR="008F27AC">
              <w:rPr>
                <w:rFonts w:ascii="Times New Roman" w:eastAsia="等线" w:hAnsi="Times New Roman" w:cs="Times New Roman" w:hint="eastAsia"/>
                <w:color w:val="000000"/>
                <w:szCs w:val="22"/>
              </w:rPr>
              <w:t>2</w:t>
            </w:r>
            <w:r w:rsidRPr="0028050A">
              <w:rPr>
                <w:rFonts w:ascii="Times New Roman" w:eastAsia="等线" w:hAnsi="Times New Roman" w:cs="Times New Roman"/>
                <w:color w:val="000000"/>
                <w:szCs w:val="22"/>
              </w:rPr>
              <w:t>.</w:t>
            </w:r>
            <w:r w:rsidR="008F27AC">
              <w:rPr>
                <w:rFonts w:ascii="Times New Roman" w:eastAsia="等线" w:hAnsi="Times New Roman" w:cs="Times New Roman" w:hint="eastAsia"/>
                <w:color w:val="000000"/>
                <w:szCs w:val="22"/>
              </w:rPr>
              <w:t>6</w:t>
            </w:r>
          </w:p>
        </w:tc>
        <w:tc>
          <w:tcPr>
            <w:tcW w:w="1044" w:type="dxa"/>
            <w:tcBorders>
              <w:top w:val="nil"/>
              <w:left w:val="nil"/>
              <w:bottom w:val="nil"/>
              <w:right w:val="nil"/>
            </w:tcBorders>
            <w:shd w:val="clear" w:color="auto" w:fill="auto"/>
            <w:vAlign w:val="center"/>
          </w:tcPr>
          <w:p w14:paraId="01F57ACD" w14:textId="194B3905"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0.1707</w:t>
            </w:r>
          </w:p>
        </w:tc>
        <w:tc>
          <w:tcPr>
            <w:tcW w:w="1028" w:type="dxa"/>
            <w:gridSpan w:val="2"/>
            <w:tcBorders>
              <w:top w:val="nil"/>
              <w:left w:val="nil"/>
              <w:bottom w:val="nil"/>
              <w:right w:val="nil"/>
            </w:tcBorders>
            <w:shd w:val="clear" w:color="auto" w:fill="auto"/>
            <w:vAlign w:val="center"/>
          </w:tcPr>
          <w:p w14:paraId="4174C9DD" w14:textId="75D72E82"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0.17</w:t>
            </w:r>
          </w:p>
        </w:tc>
        <w:tc>
          <w:tcPr>
            <w:tcW w:w="1123" w:type="dxa"/>
            <w:gridSpan w:val="3"/>
            <w:tcBorders>
              <w:top w:val="nil"/>
              <w:left w:val="nil"/>
              <w:bottom w:val="nil"/>
              <w:right w:val="nil"/>
            </w:tcBorders>
            <w:shd w:val="clear" w:color="auto" w:fill="auto"/>
            <w:vAlign w:val="center"/>
          </w:tcPr>
          <w:p w14:paraId="3870F064" w14:textId="5B202C2F"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0.0507</w:t>
            </w:r>
          </w:p>
        </w:tc>
        <w:tc>
          <w:tcPr>
            <w:tcW w:w="1059" w:type="dxa"/>
            <w:tcBorders>
              <w:top w:val="nil"/>
              <w:left w:val="nil"/>
              <w:bottom w:val="nil"/>
              <w:right w:val="nil"/>
            </w:tcBorders>
            <w:shd w:val="clear" w:color="auto" w:fill="auto"/>
            <w:vAlign w:val="center"/>
          </w:tcPr>
          <w:p w14:paraId="5FC2F349" w14:textId="7C4BE3C2"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0.0502</w:t>
            </w:r>
          </w:p>
        </w:tc>
      </w:tr>
      <w:tr w:rsidR="00152DC9" w:rsidRPr="0028050A" w14:paraId="1C9CECEC" w14:textId="77777777" w:rsidTr="00292E8A">
        <w:trPr>
          <w:trHeight w:val="37"/>
          <w:tblCellSpacing w:w="15" w:type="dxa"/>
          <w:jc w:val="center"/>
        </w:trPr>
        <w:tc>
          <w:tcPr>
            <w:tcW w:w="2207" w:type="dxa"/>
            <w:vMerge w:val="restart"/>
          </w:tcPr>
          <w:p w14:paraId="6546E730" w14:textId="77777777" w:rsidR="00152DC9" w:rsidRPr="003721E1" w:rsidRDefault="00152DC9" w:rsidP="00152DC9">
            <w:pPr>
              <w:spacing w:after="0" w:line="240" w:lineRule="auto"/>
              <w:jc w:val="center"/>
              <w:rPr>
                <w:rFonts w:ascii="Times New Roman" w:hAnsi="Times New Roman" w:cs="Times New Roman"/>
                <w:b/>
                <w:bCs/>
                <w:i/>
                <w:iCs/>
                <w:sz w:val="21"/>
                <w:szCs w:val="21"/>
              </w:rPr>
            </w:pPr>
            <w:r w:rsidRPr="003721E1">
              <w:rPr>
                <w:rFonts w:ascii="Times New Roman" w:hAnsi="Times New Roman" w:cs="Times New Roman"/>
                <w:b/>
                <w:bCs/>
                <w:sz w:val="21"/>
                <w:szCs w:val="21"/>
              </w:rPr>
              <w:t xml:space="preserve">increasing </w:t>
            </w:r>
            <w:r w:rsidRPr="003721E1">
              <w:rPr>
                <w:rFonts w:ascii="Times New Roman" w:hAnsi="Times New Roman" w:cs="Times New Roman"/>
                <w:b/>
                <w:bCs/>
                <w:i/>
                <w:iCs/>
                <w:sz w:val="21"/>
                <w:szCs w:val="21"/>
              </w:rPr>
              <w:t>a</w:t>
            </w:r>
          </w:p>
          <w:p w14:paraId="6C1FFF57" w14:textId="03E4D1E6" w:rsidR="00152DC9" w:rsidRPr="003721E1" w:rsidRDefault="00152DC9" w:rsidP="00152DC9">
            <w:pPr>
              <w:spacing w:after="0" w:line="240" w:lineRule="auto"/>
              <w:jc w:val="center"/>
              <w:rPr>
                <w:rFonts w:ascii="Times New Roman" w:hAnsi="Times New Roman" w:cs="Times New Roman"/>
                <w:b/>
                <w:bCs/>
                <w:sz w:val="21"/>
                <w:szCs w:val="21"/>
              </w:rPr>
            </w:pPr>
            <w:r w:rsidRPr="003721E1">
              <w:rPr>
                <w:rFonts w:ascii="Times New Roman" w:hAnsi="Times New Roman" w:cs="Times New Roman"/>
                <w:b/>
                <w:bCs/>
                <w:sz w:val="21"/>
                <w:szCs w:val="21"/>
              </w:rPr>
              <w:t>(</w:t>
            </w:r>
            <w:r w:rsidRPr="003721E1">
              <w:rPr>
                <w:rFonts w:ascii="Times New Roman" w:hAnsi="Times New Roman" w:cs="Times New Roman"/>
              </w:rPr>
              <w:t xml:space="preserve">χ² = 3.9, </w:t>
            </w:r>
            <w:r w:rsidRPr="003721E1">
              <w:rPr>
                <w:rFonts w:ascii="Times New Roman" w:hAnsi="Times New Roman" w:cs="Times New Roman"/>
                <w:i/>
                <w:iCs/>
              </w:rPr>
              <w:t>r</w:t>
            </w:r>
            <w:r w:rsidRPr="003721E1">
              <w:rPr>
                <w:rFonts w:ascii="Times New Roman" w:hAnsi="Times New Roman" w:cs="Times New Roman"/>
              </w:rPr>
              <w:t>(</w:t>
            </w:r>
            <w:r w:rsidRPr="003721E1">
              <w:rPr>
                <w:rFonts w:ascii="Times New Roman" w:hAnsi="Times New Roman" w:cs="Times New Roman"/>
                <w:i/>
                <w:iCs/>
              </w:rPr>
              <w:t>δ</w:t>
            </w:r>
            <w:r w:rsidRPr="003721E1">
              <w:rPr>
                <w:rFonts w:ascii="Times New Roman" w:hAnsi="Times New Roman" w:cs="Times New Roman"/>
              </w:rPr>
              <w:t xml:space="preserve">) = 0.998, </w:t>
            </w:r>
            <w:r w:rsidRPr="003721E1">
              <w:rPr>
                <w:rFonts w:ascii="Times New Roman" w:hAnsi="Times New Roman" w:cs="Times New Roman"/>
                <w:i/>
                <w:iCs/>
              </w:rPr>
              <w:t>r</w:t>
            </w:r>
            <w:r w:rsidRPr="003721E1">
              <w:rPr>
                <w:rFonts w:ascii="Times New Roman" w:hAnsi="Times New Roman" w:cs="Times New Roman"/>
              </w:rPr>
              <w:t>(</w:t>
            </w:r>
            <w:r w:rsidRPr="003721E1">
              <w:rPr>
                <w:rFonts w:ascii="Times New Roman" w:hAnsi="Times New Roman" w:cs="Times New Roman"/>
                <w:i/>
                <w:iCs/>
              </w:rPr>
              <w:t>θ</w:t>
            </w:r>
            <w:r w:rsidRPr="003721E1">
              <w:rPr>
                <w:rFonts w:ascii="Times New Roman" w:hAnsi="Times New Roman" w:cs="Times New Roman"/>
              </w:rPr>
              <w:t>) = 0.999)</w:t>
            </w:r>
          </w:p>
        </w:tc>
        <w:tc>
          <w:tcPr>
            <w:tcW w:w="1088" w:type="dxa"/>
            <w:vAlign w:val="center"/>
          </w:tcPr>
          <w:p w14:paraId="2293A3D2" w14:textId="77777777" w:rsidR="00152DC9" w:rsidRPr="0028050A" w:rsidRDefault="00152DC9" w:rsidP="00152DC9">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BDC-10</w:t>
            </w:r>
          </w:p>
        </w:tc>
        <w:tc>
          <w:tcPr>
            <w:tcW w:w="586" w:type="dxa"/>
            <w:tcBorders>
              <w:top w:val="nil"/>
              <w:left w:val="nil"/>
              <w:bottom w:val="nil"/>
              <w:right w:val="nil"/>
            </w:tcBorders>
            <w:shd w:val="clear" w:color="auto" w:fill="auto"/>
            <w:vAlign w:val="center"/>
          </w:tcPr>
          <w:p w14:paraId="15006278" w14:textId="477AA9C9"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50.8</w:t>
            </w:r>
          </w:p>
        </w:tc>
        <w:tc>
          <w:tcPr>
            <w:tcW w:w="555" w:type="dxa"/>
            <w:tcBorders>
              <w:top w:val="nil"/>
              <w:left w:val="nil"/>
              <w:bottom w:val="nil"/>
              <w:right w:val="nil"/>
            </w:tcBorders>
            <w:shd w:val="clear" w:color="auto" w:fill="auto"/>
            <w:vAlign w:val="center"/>
          </w:tcPr>
          <w:p w14:paraId="4ACE4B64" w14:textId="61133ACE"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21.</w:t>
            </w:r>
            <w:r w:rsidR="00854B2A">
              <w:rPr>
                <w:rFonts w:ascii="Times New Roman" w:eastAsia="等线" w:hAnsi="Times New Roman" w:cs="Times New Roman" w:hint="eastAsia"/>
                <w:color w:val="000000"/>
                <w:szCs w:val="22"/>
              </w:rPr>
              <w:t>6</w:t>
            </w:r>
          </w:p>
        </w:tc>
        <w:tc>
          <w:tcPr>
            <w:tcW w:w="1044" w:type="dxa"/>
            <w:tcBorders>
              <w:top w:val="nil"/>
              <w:left w:val="nil"/>
              <w:bottom w:val="nil"/>
              <w:right w:val="nil"/>
            </w:tcBorders>
            <w:shd w:val="clear" w:color="auto" w:fill="auto"/>
            <w:vAlign w:val="center"/>
          </w:tcPr>
          <w:p w14:paraId="672F2533" w14:textId="1DBC48F8"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0.1733</w:t>
            </w:r>
          </w:p>
        </w:tc>
        <w:tc>
          <w:tcPr>
            <w:tcW w:w="1028" w:type="dxa"/>
            <w:gridSpan w:val="2"/>
            <w:tcBorders>
              <w:top w:val="nil"/>
              <w:left w:val="nil"/>
              <w:bottom w:val="nil"/>
              <w:right w:val="nil"/>
            </w:tcBorders>
            <w:shd w:val="clear" w:color="auto" w:fill="auto"/>
            <w:vAlign w:val="center"/>
          </w:tcPr>
          <w:p w14:paraId="16B3089F" w14:textId="5B481B86"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0.173</w:t>
            </w:r>
          </w:p>
        </w:tc>
        <w:tc>
          <w:tcPr>
            <w:tcW w:w="1123" w:type="dxa"/>
            <w:gridSpan w:val="3"/>
            <w:tcBorders>
              <w:top w:val="nil"/>
              <w:left w:val="nil"/>
              <w:bottom w:val="nil"/>
              <w:right w:val="nil"/>
            </w:tcBorders>
            <w:shd w:val="clear" w:color="auto" w:fill="auto"/>
            <w:vAlign w:val="center"/>
          </w:tcPr>
          <w:p w14:paraId="6D5E6F3C" w14:textId="7854BDD1"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0.0507</w:t>
            </w:r>
          </w:p>
        </w:tc>
        <w:tc>
          <w:tcPr>
            <w:tcW w:w="1059" w:type="dxa"/>
            <w:tcBorders>
              <w:top w:val="nil"/>
              <w:left w:val="nil"/>
              <w:bottom w:val="nil"/>
              <w:right w:val="nil"/>
            </w:tcBorders>
            <w:shd w:val="clear" w:color="auto" w:fill="auto"/>
            <w:vAlign w:val="center"/>
          </w:tcPr>
          <w:p w14:paraId="5ADE48D5" w14:textId="6602E878"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0.0502</w:t>
            </w:r>
          </w:p>
        </w:tc>
      </w:tr>
      <w:tr w:rsidR="00152DC9" w:rsidRPr="0028050A" w14:paraId="45D6A102" w14:textId="77777777" w:rsidTr="00292E8A">
        <w:trPr>
          <w:trHeight w:val="37"/>
          <w:tblCellSpacing w:w="15" w:type="dxa"/>
          <w:jc w:val="center"/>
        </w:trPr>
        <w:tc>
          <w:tcPr>
            <w:tcW w:w="2207" w:type="dxa"/>
            <w:vMerge/>
          </w:tcPr>
          <w:p w14:paraId="4B39CF88" w14:textId="77777777" w:rsidR="00152DC9" w:rsidRPr="0028050A" w:rsidRDefault="00152DC9" w:rsidP="00152DC9">
            <w:pPr>
              <w:spacing w:after="0" w:line="240" w:lineRule="auto"/>
              <w:jc w:val="center"/>
              <w:rPr>
                <w:rFonts w:ascii="Times New Roman" w:hAnsi="Times New Roman" w:cs="Times New Roman"/>
                <w:b/>
                <w:bCs/>
                <w:sz w:val="21"/>
                <w:szCs w:val="21"/>
              </w:rPr>
            </w:pPr>
          </w:p>
        </w:tc>
        <w:tc>
          <w:tcPr>
            <w:tcW w:w="1088" w:type="dxa"/>
            <w:vAlign w:val="center"/>
          </w:tcPr>
          <w:p w14:paraId="03DB7E49" w14:textId="77777777" w:rsidR="00152DC9" w:rsidRPr="0028050A" w:rsidRDefault="00152DC9" w:rsidP="00152DC9">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HDBR-4</w:t>
            </w:r>
          </w:p>
        </w:tc>
        <w:tc>
          <w:tcPr>
            <w:tcW w:w="586" w:type="dxa"/>
            <w:tcBorders>
              <w:top w:val="nil"/>
              <w:left w:val="nil"/>
              <w:bottom w:val="nil"/>
              <w:right w:val="nil"/>
            </w:tcBorders>
            <w:shd w:val="clear" w:color="auto" w:fill="auto"/>
            <w:vAlign w:val="center"/>
          </w:tcPr>
          <w:p w14:paraId="16885CE3" w14:textId="76144890"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5</w:t>
            </w:r>
            <w:r w:rsidR="00854B2A">
              <w:rPr>
                <w:rFonts w:ascii="Times New Roman" w:eastAsia="等线" w:hAnsi="Times New Roman" w:cs="Times New Roman" w:hint="eastAsia"/>
                <w:color w:val="000000"/>
                <w:szCs w:val="22"/>
              </w:rPr>
              <w:t>6</w:t>
            </w:r>
            <w:r w:rsidRPr="0028050A">
              <w:rPr>
                <w:rFonts w:ascii="Times New Roman" w:eastAsia="等线" w:hAnsi="Times New Roman" w:cs="Times New Roman"/>
                <w:color w:val="000000"/>
                <w:szCs w:val="22"/>
              </w:rPr>
              <w:t>.2</w:t>
            </w:r>
          </w:p>
        </w:tc>
        <w:tc>
          <w:tcPr>
            <w:tcW w:w="555" w:type="dxa"/>
            <w:tcBorders>
              <w:top w:val="nil"/>
              <w:left w:val="nil"/>
              <w:bottom w:val="nil"/>
              <w:right w:val="nil"/>
            </w:tcBorders>
            <w:shd w:val="clear" w:color="auto" w:fill="auto"/>
            <w:vAlign w:val="center"/>
          </w:tcPr>
          <w:p w14:paraId="086023F2" w14:textId="6AE30DAD"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2</w:t>
            </w:r>
            <w:r w:rsidR="00854B2A">
              <w:rPr>
                <w:rFonts w:ascii="Times New Roman" w:eastAsia="等线" w:hAnsi="Times New Roman" w:cs="Times New Roman" w:hint="eastAsia"/>
                <w:color w:val="000000"/>
                <w:szCs w:val="22"/>
              </w:rPr>
              <w:t>2</w:t>
            </w:r>
            <w:r w:rsidRPr="0028050A">
              <w:rPr>
                <w:rFonts w:ascii="Times New Roman" w:eastAsia="等线" w:hAnsi="Times New Roman" w:cs="Times New Roman"/>
                <w:color w:val="000000"/>
                <w:szCs w:val="22"/>
              </w:rPr>
              <w:t>.</w:t>
            </w:r>
            <w:r w:rsidR="00854B2A">
              <w:rPr>
                <w:rFonts w:ascii="Times New Roman" w:eastAsia="等线" w:hAnsi="Times New Roman" w:cs="Times New Roman" w:hint="eastAsia"/>
                <w:color w:val="000000"/>
                <w:szCs w:val="22"/>
              </w:rPr>
              <w:t>8</w:t>
            </w:r>
          </w:p>
        </w:tc>
        <w:tc>
          <w:tcPr>
            <w:tcW w:w="1044" w:type="dxa"/>
            <w:tcBorders>
              <w:top w:val="nil"/>
              <w:left w:val="nil"/>
              <w:bottom w:val="nil"/>
              <w:right w:val="nil"/>
            </w:tcBorders>
            <w:shd w:val="clear" w:color="auto" w:fill="auto"/>
            <w:vAlign w:val="center"/>
          </w:tcPr>
          <w:p w14:paraId="6B4FA638" w14:textId="57F3BC89"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0.188</w:t>
            </w:r>
          </w:p>
        </w:tc>
        <w:tc>
          <w:tcPr>
            <w:tcW w:w="1028" w:type="dxa"/>
            <w:gridSpan w:val="2"/>
            <w:tcBorders>
              <w:top w:val="nil"/>
              <w:left w:val="nil"/>
              <w:bottom w:val="nil"/>
              <w:right w:val="nil"/>
            </w:tcBorders>
            <w:shd w:val="clear" w:color="auto" w:fill="auto"/>
            <w:vAlign w:val="center"/>
          </w:tcPr>
          <w:p w14:paraId="69A8B218" w14:textId="3C94C12A"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0.188</w:t>
            </w:r>
          </w:p>
        </w:tc>
        <w:tc>
          <w:tcPr>
            <w:tcW w:w="1123" w:type="dxa"/>
            <w:gridSpan w:val="3"/>
            <w:tcBorders>
              <w:top w:val="nil"/>
              <w:left w:val="nil"/>
              <w:bottom w:val="nil"/>
              <w:right w:val="nil"/>
            </w:tcBorders>
            <w:shd w:val="clear" w:color="auto" w:fill="auto"/>
            <w:vAlign w:val="center"/>
          </w:tcPr>
          <w:p w14:paraId="07C53763" w14:textId="31C34997"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0.0493</w:t>
            </w:r>
          </w:p>
        </w:tc>
        <w:tc>
          <w:tcPr>
            <w:tcW w:w="1059" w:type="dxa"/>
            <w:tcBorders>
              <w:top w:val="nil"/>
              <w:left w:val="nil"/>
              <w:bottom w:val="nil"/>
              <w:right w:val="nil"/>
            </w:tcBorders>
            <w:shd w:val="clear" w:color="auto" w:fill="auto"/>
            <w:vAlign w:val="center"/>
          </w:tcPr>
          <w:p w14:paraId="33EA7D53" w14:textId="2BEAFDD3"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0.0488</w:t>
            </w:r>
          </w:p>
        </w:tc>
      </w:tr>
      <w:tr w:rsidR="00152DC9" w:rsidRPr="0028050A" w14:paraId="1676C2C5" w14:textId="77777777" w:rsidTr="00292E8A">
        <w:trPr>
          <w:trHeight w:val="37"/>
          <w:tblCellSpacing w:w="15" w:type="dxa"/>
          <w:jc w:val="center"/>
        </w:trPr>
        <w:tc>
          <w:tcPr>
            <w:tcW w:w="2207" w:type="dxa"/>
            <w:vMerge/>
          </w:tcPr>
          <w:p w14:paraId="55EBAAFC" w14:textId="77777777" w:rsidR="00152DC9" w:rsidRPr="0028050A" w:rsidRDefault="00152DC9" w:rsidP="00152DC9">
            <w:pPr>
              <w:spacing w:after="0" w:line="240" w:lineRule="auto"/>
              <w:jc w:val="center"/>
              <w:rPr>
                <w:rFonts w:ascii="Times New Roman" w:hAnsi="Times New Roman" w:cs="Times New Roman"/>
                <w:b/>
                <w:bCs/>
                <w:sz w:val="21"/>
                <w:szCs w:val="21"/>
              </w:rPr>
            </w:pPr>
          </w:p>
        </w:tc>
        <w:tc>
          <w:tcPr>
            <w:tcW w:w="1088" w:type="dxa"/>
            <w:vAlign w:val="center"/>
          </w:tcPr>
          <w:p w14:paraId="4D0B568B" w14:textId="77777777" w:rsidR="00152DC9" w:rsidRPr="0028050A" w:rsidRDefault="00152DC9" w:rsidP="00152DC9">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HDBR-58</w:t>
            </w:r>
          </w:p>
        </w:tc>
        <w:tc>
          <w:tcPr>
            <w:tcW w:w="586" w:type="dxa"/>
            <w:tcBorders>
              <w:top w:val="nil"/>
              <w:left w:val="nil"/>
              <w:bottom w:val="nil"/>
              <w:right w:val="nil"/>
            </w:tcBorders>
            <w:shd w:val="clear" w:color="auto" w:fill="auto"/>
            <w:vAlign w:val="center"/>
          </w:tcPr>
          <w:p w14:paraId="4703F9E6" w14:textId="47CD48AD"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5</w:t>
            </w:r>
            <w:r w:rsidR="00854B2A">
              <w:rPr>
                <w:rFonts w:ascii="Times New Roman" w:eastAsia="等线" w:hAnsi="Times New Roman" w:cs="Times New Roman" w:hint="eastAsia"/>
                <w:color w:val="000000"/>
                <w:szCs w:val="22"/>
              </w:rPr>
              <w:t>6.4</w:t>
            </w:r>
          </w:p>
        </w:tc>
        <w:tc>
          <w:tcPr>
            <w:tcW w:w="555" w:type="dxa"/>
            <w:tcBorders>
              <w:top w:val="nil"/>
              <w:left w:val="nil"/>
              <w:bottom w:val="nil"/>
              <w:right w:val="nil"/>
            </w:tcBorders>
            <w:shd w:val="clear" w:color="auto" w:fill="auto"/>
            <w:vAlign w:val="center"/>
          </w:tcPr>
          <w:p w14:paraId="7E96B981" w14:textId="202073D5"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2</w:t>
            </w:r>
            <w:r w:rsidR="00854B2A">
              <w:rPr>
                <w:rFonts w:ascii="Times New Roman" w:eastAsia="等线" w:hAnsi="Times New Roman" w:cs="Times New Roman" w:hint="eastAsia"/>
                <w:color w:val="000000"/>
                <w:szCs w:val="22"/>
              </w:rPr>
              <w:t>3</w:t>
            </w:r>
            <w:r w:rsidRPr="0028050A">
              <w:rPr>
                <w:rFonts w:ascii="Times New Roman" w:eastAsia="等线" w:hAnsi="Times New Roman" w:cs="Times New Roman"/>
                <w:color w:val="000000"/>
                <w:szCs w:val="22"/>
              </w:rPr>
              <w:t>.</w:t>
            </w:r>
            <w:r w:rsidR="00854B2A">
              <w:rPr>
                <w:rFonts w:ascii="Times New Roman" w:eastAsia="等线" w:hAnsi="Times New Roman" w:cs="Times New Roman" w:hint="eastAsia"/>
                <w:color w:val="000000"/>
                <w:szCs w:val="22"/>
              </w:rPr>
              <w:t>8</w:t>
            </w:r>
          </w:p>
        </w:tc>
        <w:tc>
          <w:tcPr>
            <w:tcW w:w="1044" w:type="dxa"/>
            <w:tcBorders>
              <w:top w:val="nil"/>
              <w:left w:val="nil"/>
              <w:bottom w:val="nil"/>
              <w:right w:val="nil"/>
            </w:tcBorders>
            <w:shd w:val="clear" w:color="auto" w:fill="auto"/>
            <w:vAlign w:val="center"/>
          </w:tcPr>
          <w:p w14:paraId="7757789B" w14:textId="0EC97503"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0.1773</w:t>
            </w:r>
          </w:p>
        </w:tc>
        <w:tc>
          <w:tcPr>
            <w:tcW w:w="1028" w:type="dxa"/>
            <w:gridSpan w:val="2"/>
            <w:tcBorders>
              <w:top w:val="nil"/>
              <w:left w:val="nil"/>
              <w:bottom w:val="nil"/>
              <w:right w:val="nil"/>
            </w:tcBorders>
            <w:shd w:val="clear" w:color="auto" w:fill="auto"/>
            <w:vAlign w:val="center"/>
          </w:tcPr>
          <w:p w14:paraId="71BABE21" w14:textId="619AA4CB"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0.178</w:t>
            </w:r>
          </w:p>
        </w:tc>
        <w:tc>
          <w:tcPr>
            <w:tcW w:w="1123" w:type="dxa"/>
            <w:gridSpan w:val="3"/>
            <w:tcBorders>
              <w:top w:val="nil"/>
              <w:left w:val="nil"/>
              <w:bottom w:val="nil"/>
              <w:right w:val="nil"/>
            </w:tcBorders>
            <w:shd w:val="clear" w:color="auto" w:fill="auto"/>
            <w:vAlign w:val="center"/>
          </w:tcPr>
          <w:p w14:paraId="241CE084" w14:textId="04B0DC23"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0.0493</w:t>
            </w:r>
          </w:p>
        </w:tc>
        <w:tc>
          <w:tcPr>
            <w:tcW w:w="1059" w:type="dxa"/>
            <w:tcBorders>
              <w:top w:val="nil"/>
              <w:left w:val="nil"/>
              <w:bottom w:val="nil"/>
              <w:right w:val="nil"/>
            </w:tcBorders>
            <w:shd w:val="clear" w:color="auto" w:fill="auto"/>
            <w:vAlign w:val="center"/>
          </w:tcPr>
          <w:p w14:paraId="02DDEA6B" w14:textId="0FF9DCC5"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0.0487</w:t>
            </w:r>
          </w:p>
        </w:tc>
      </w:tr>
      <w:tr w:rsidR="00152DC9" w:rsidRPr="0028050A" w14:paraId="1E6EE757" w14:textId="77777777" w:rsidTr="00DB2A2A">
        <w:trPr>
          <w:trHeight w:val="37"/>
          <w:tblCellSpacing w:w="15" w:type="dxa"/>
          <w:jc w:val="center"/>
        </w:trPr>
        <w:tc>
          <w:tcPr>
            <w:tcW w:w="2207" w:type="dxa"/>
            <w:vMerge/>
            <w:tcBorders>
              <w:bottom w:val="single" w:sz="4" w:space="0" w:color="auto"/>
            </w:tcBorders>
          </w:tcPr>
          <w:p w14:paraId="651AC660" w14:textId="77777777" w:rsidR="00152DC9" w:rsidRPr="0028050A" w:rsidRDefault="00152DC9" w:rsidP="00152DC9">
            <w:pPr>
              <w:spacing w:after="0" w:line="240" w:lineRule="auto"/>
              <w:jc w:val="center"/>
              <w:rPr>
                <w:rFonts w:ascii="Times New Roman" w:hAnsi="Times New Roman" w:cs="Times New Roman"/>
                <w:b/>
                <w:bCs/>
                <w:sz w:val="21"/>
                <w:szCs w:val="21"/>
              </w:rPr>
            </w:pPr>
          </w:p>
        </w:tc>
        <w:tc>
          <w:tcPr>
            <w:tcW w:w="1088" w:type="dxa"/>
            <w:tcBorders>
              <w:bottom w:val="single" w:sz="4" w:space="0" w:color="auto"/>
            </w:tcBorders>
            <w:vAlign w:val="center"/>
          </w:tcPr>
          <w:p w14:paraId="4F39344E" w14:textId="77777777" w:rsidR="00152DC9" w:rsidRPr="0028050A" w:rsidRDefault="00152DC9" w:rsidP="00152DC9">
            <w:pPr>
              <w:spacing w:after="0" w:line="240" w:lineRule="auto"/>
              <w:jc w:val="center"/>
              <w:rPr>
                <w:rFonts w:ascii="Times New Roman" w:hAnsi="Times New Roman" w:cs="Times New Roman"/>
                <w:b/>
                <w:bCs/>
                <w:sz w:val="21"/>
                <w:szCs w:val="21"/>
              </w:rPr>
            </w:pPr>
            <w:r w:rsidRPr="0028050A">
              <w:rPr>
                <w:rFonts w:ascii="Times New Roman" w:hAnsi="Times New Roman" w:cs="Times New Roman"/>
                <w:b/>
                <w:bCs/>
                <w:sz w:val="21"/>
                <w:szCs w:val="21"/>
              </w:rPr>
              <w:t>R-11</w:t>
            </w:r>
          </w:p>
        </w:tc>
        <w:tc>
          <w:tcPr>
            <w:tcW w:w="586" w:type="dxa"/>
            <w:tcBorders>
              <w:top w:val="nil"/>
              <w:left w:val="nil"/>
              <w:bottom w:val="single" w:sz="4" w:space="0" w:color="auto"/>
              <w:right w:val="nil"/>
            </w:tcBorders>
            <w:shd w:val="clear" w:color="auto" w:fill="auto"/>
            <w:vAlign w:val="center"/>
          </w:tcPr>
          <w:p w14:paraId="60986F99" w14:textId="7F9731ED"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52.8</w:t>
            </w:r>
          </w:p>
        </w:tc>
        <w:tc>
          <w:tcPr>
            <w:tcW w:w="555" w:type="dxa"/>
            <w:tcBorders>
              <w:top w:val="nil"/>
              <w:left w:val="nil"/>
              <w:bottom w:val="single" w:sz="4" w:space="0" w:color="auto"/>
              <w:right w:val="nil"/>
            </w:tcBorders>
            <w:shd w:val="clear" w:color="auto" w:fill="auto"/>
            <w:vAlign w:val="center"/>
          </w:tcPr>
          <w:p w14:paraId="52FE2390" w14:textId="6663526C"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22.6</w:t>
            </w:r>
          </w:p>
        </w:tc>
        <w:tc>
          <w:tcPr>
            <w:tcW w:w="1044" w:type="dxa"/>
            <w:tcBorders>
              <w:top w:val="nil"/>
              <w:left w:val="nil"/>
              <w:bottom w:val="single" w:sz="4" w:space="0" w:color="auto"/>
              <w:right w:val="nil"/>
            </w:tcBorders>
            <w:shd w:val="clear" w:color="auto" w:fill="auto"/>
            <w:vAlign w:val="center"/>
          </w:tcPr>
          <w:p w14:paraId="7AA72320" w14:textId="0B5DE6DC"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0.1707</w:t>
            </w:r>
          </w:p>
        </w:tc>
        <w:tc>
          <w:tcPr>
            <w:tcW w:w="1028" w:type="dxa"/>
            <w:gridSpan w:val="2"/>
            <w:tcBorders>
              <w:top w:val="nil"/>
              <w:left w:val="nil"/>
              <w:bottom w:val="single" w:sz="4" w:space="0" w:color="auto"/>
              <w:right w:val="nil"/>
            </w:tcBorders>
            <w:shd w:val="clear" w:color="auto" w:fill="auto"/>
            <w:vAlign w:val="center"/>
          </w:tcPr>
          <w:p w14:paraId="78FB7E54" w14:textId="2C6E2F6F"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0.17</w:t>
            </w:r>
          </w:p>
        </w:tc>
        <w:tc>
          <w:tcPr>
            <w:tcW w:w="1123" w:type="dxa"/>
            <w:gridSpan w:val="3"/>
            <w:tcBorders>
              <w:top w:val="nil"/>
              <w:left w:val="nil"/>
              <w:bottom w:val="single" w:sz="4" w:space="0" w:color="auto"/>
              <w:right w:val="nil"/>
            </w:tcBorders>
            <w:shd w:val="clear" w:color="auto" w:fill="auto"/>
            <w:vAlign w:val="center"/>
          </w:tcPr>
          <w:p w14:paraId="632A5885" w14:textId="1A1E80EE"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0.0507</w:t>
            </w:r>
          </w:p>
        </w:tc>
        <w:tc>
          <w:tcPr>
            <w:tcW w:w="1059" w:type="dxa"/>
            <w:tcBorders>
              <w:top w:val="nil"/>
              <w:left w:val="nil"/>
              <w:bottom w:val="single" w:sz="4" w:space="0" w:color="auto"/>
              <w:right w:val="nil"/>
            </w:tcBorders>
            <w:shd w:val="clear" w:color="auto" w:fill="auto"/>
            <w:vAlign w:val="center"/>
          </w:tcPr>
          <w:p w14:paraId="6A92D7D5" w14:textId="1F44E881" w:rsidR="00152DC9" w:rsidRPr="0028050A" w:rsidRDefault="00152DC9" w:rsidP="00152DC9">
            <w:pPr>
              <w:spacing w:after="0" w:line="240" w:lineRule="auto"/>
              <w:jc w:val="center"/>
              <w:rPr>
                <w:rFonts w:ascii="Times New Roman" w:hAnsi="Times New Roman" w:cs="Times New Roman"/>
                <w:sz w:val="21"/>
                <w:szCs w:val="21"/>
              </w:rPr>
            </w:pPr>
            <w:r w:rsidRPr="0028050A">
              <w:rPr>
                <w:rFonts w:ascii="Times New Roman" w:eastAsia="等线" w:hAnsi="Times New Roman" w:cs="Times New Roman"/>
                <w:color w:val="000000"/>
                <w:szCs w:val="22"/>
              </w:rPr>
              <w:t>0.0502</w:t>
            </w:r>
          </w:p>
        </w:tc>
      </w:tr>
    </w:tbl>
    <w:p w14:paraId="343318F2" w14:textId="0953902B" w:rsidR="00854B2A" w:rsidRPr="0028050A" w:rsidRDefault="00721317" w:rsidP="00243BE0">
      <w:pPr>
        <w:rPr>
          <w:rFonts w:ascii="Times New Roman" w:eastAsia="宋体" w:hAnsi="Times New Roman" w:cs="Times New Roman"/>
          <w:bCs/>
          <w:color w:val="FF0000"/>
        </w:rPr>
      </w:pPr>
      <w:r w:rsidRPr="0028050A">
        <w:rPr>
          <w:rFonts w:ascii="Times New Roman" w:eastAsia="宋体" w:hAnsi="Times New Roman" w:cs="Times New Roman"/>
          <w:bCs/>
          <w:noProof/>
          <w:color w:val="FF0000"/>
        </w:rPr>
        <w:lastRenderedPageBreak/>
        <w:drawing>
          <wp:inline distT="0" distB="0" distL="0" distR="0" wp14:anchorId="62CB7E89" wp14:editId="12651210">
            <wp:extent cx="5082916" cy="4600575"/>
            <wp:effectExtent l="0" t="0" r="381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85523" cy="4602935"/>
                    </a:xfrm>
                    <a:prstGeom prst="rect">
                      <a:avLst/>
                    </a:prstGeom>
                  </pic:spPr>
                </pic:pic>
              </a:graphicData>
            </a:graphic>
          </wp:inline>
        </w:drawing>
      </w:r>
    </w:p>
    <w:p w14:paraId="78DF597E" w14:textId="3EEE9E18" w:rsidR="0019308D" w:rsidRDefault="005203AF" w:rsidP="00243BE0">
      <w:pPr>
        <w:rPr>
          <w:rFonts w:ascii="Times New Roman" w:eastAsia="宋体" w:hAnsi="Times New Roman" w:cs="Times New Roman"/>
          <w:bCs/>
        </w:rPr>
      </w:pPr>
      <w:r w:rsidRPr="00A530C8">
        <w:rPr>
          <w:rFonts w:ascii="Times New Roman" w:eastAsia="宋体" w:hAnsi="Times New Roman" w:cs="Times New Roman"/>
          <w:b/>
        </w:rPr>
        <w:t>Figure S</w:t>
      </w:r>
      <w:r w:rsidR="00A530C8" w:rsidRPr="00A530C8">
        <w:rPr>
          <w:rFonts w:ascii="Times New Roman" w:eastAsia="宋体" w:hAnsi="Times New Roman" w:cs="Times New Roman" w:hint="eastAsia"/>
          <w:b/>
        </w:rPr>
        <w:t>12</w:t>
      </w:r>
      <w:r w:rsidRPr="00A530C8">
        <w:rPr>
          <w:rFonts w:ascii="Times New Roman" w:eastAsia="宋体" w:hAnsi="Times New Roman" w:cs="Times New Roman"/>
          <w:b/>
        </w:rPr>
        <w:t>.</w:t>
      </w:r>
      <w:r w:rsidRPr="008A4E61">
        <w:rPr>
          <w:rFonts w:ascii="Times New Roman" w:eastAsia="宋体" w:hAnsi="Times New Roman" w:cs="Times New Roman"/>
          <w:b/>
          <w:sz w:val="20"/>
          <w:szCs w:val="21"/>
        </w:rPr>
        <w:t xml:space="preserve"> </w:t>
      </w:r>
      <w:r w:rsidRPr="008A4E61">
        <w:rPr>
          <w:rFonts w:ascii="Times New Roman" w:eastAsia="宋体" w:hAnsi="Times New Roman" w:cs="Times New Roman"/>
          <w:bCs/>
          <w:sz w:val="20"/>
          <w:szCs w:val="21"/>
        </w:rPr>
        <w:t>Jansen-</w:t>
      </w:r>
      <w:proofErr w:type="spellStart"/>
      <w:r w:rsidRPr="008A4E61">
        <w:rPr>
          <w:rFonts w:ascii="Times New Roman" w:eastAsia="宋体" w:hAnsi="Times New Roman" w:cs="Times New Roman"/>
          <w:bCs/>
          <w:sz w:val="20"/>
          <w:szCs w:val="21"/>
        </w:rPr>
        <w:t>Rit</w:t>
      </w:r>
      <w:proofErr w:type="spellEnd"/>
      <w:r w:rsidRPr="008A4E61">
        <w:rPr>
          <w:rFonts w:ascii="Times New Roman" w:eastAsia="宋体" w:hAnsi="Times New Roman" w:cs="Times New Roman"/>
          <w:bCs/>
          <w:sz w:val="20"/>
          <w:szCs w:val="21"/>
        </w:rPr>
        <w:t xml:space="preserve"> model fitting results for the refined </w:t>
      </w:r>
      <w:r w:rsidR="006232DF" w:rsidRPr="008A4E61">
        <w:rPr>
          <w:rFonts w:ascii="Times New Roman" w:eastAsia="宋体" w:hAnsi="Times New Roman" w:cs="Times New Roman"/>
          <w:bCs/>
          <w:sz w:val="20"/>
          <w:szCs w:val="21"/>
        </w:rPr>
        <w:t>rate</w:t>
      </w:r>
      <w:r w:rsidRPr="008A4E61">
        <w:rPr>
          <w:rFonts w:ascii="Times New Roman" w:eastAsia="宋体" w:hAnsi="Times New Roman" w:cs="Times New Roman"/>
          <w:bCs/>
          <w:sz w:val="20"/>
          <w:szCs w:val="21"/>
        </w:rPr>
        <w:t xml:space="preserve"> model. (A) ACW-δ (left) and ACW-θ (right) landscapes in the parameter space. </w:t>
      </w:r>
      <w:r w:rsidR="008A1C89" w:rsidRPr="008A1C89">
        <w:rPr>
          <w:rFonts w:ascii="Times New Roman" w:eastAsia="宋体" w:hAnsi="Times New Roman" w:cs="Times New Roman" w:hint="eastAsia"/>
          <w:bCs/>
          <w:sz w:val="20"/>
          <w:szCs w:val="21"/>
        </w:rPr>
        <w:t xml:space="preserve">Contour lines indicate the empirical ACW values at each HDBR phase (note that the BDC-10/R-11 and HDBR-4/HDBR-58 contours nearly overlap in the </w:t>
      </w:r>
      <w:r w:rsidR="008A1C89" w:rsidRPr="008A4E61">
        <w:rPr>
          <w:rFonts w:ascii="Times New Roman" w:eastAsia="宋体" w:hAnsi="Times New Roman" w:cs="Times New Roman"/>
          <w:bCs/>
          <w:sz w:val="20"/>
          <w:szCs w:val="21"/>
        </w:rPr>
        <w:t>ACW-θ</w:t>
      </w:r>
      <w:r w:rsidR="008A1C89" w:rsidRPr="008A1C89">
        <w:rPr>
          <w:rFonts w:ascii="Times New Roman" w:eastAsia="宋体" w:hAnsi="Times New Roman" w:cs="Times New Roman" w:hint="eastAsia"/>
          <w:bCs/>
          <w:sz w:val="20"/>
          <w:szCs w:val="21"/>
        </w:rPr>
        <w:t xml:space="preserve"> landscape, consistent with the non-significant pairwise differences reported for these phase pairs).</w:t>
      </w:r>
      <w:r w:rsidRPr="008A4E61">
        <w:rPr>
          <w:rFonts w:ascii="Times New Roman" w:eastAsia="宋体" w:hAnsi="Times New Roman" w:cs="Times New Roman"/>
          <w:bCs/>
          <w:sz w:val="20"/>
          <w:szCs w:val="21"/>
        </w:rPr>
        <w:t xml:space="preserve"> (B) Best-fitting results for the decreasing model. Left: simulated vs. empirical ACW-δ; middle: simulated vs. empirical ACW-θ; right: optimal </w:t>
      </w:r>
      <w:r w:rsidR="008A1C89" w:rsidRPr="008A1C89">
        <w:rPr>
          <w:rFonts w:ascii="Times New Roman" w:eastAsia="宋体" w:hAnsi="Times New Roman" w:cs="Times New Roman" w:hint="eastAsia"/>
          <w:bCs/>
          <w:i/>
          <w:iCs/>
          <w:sz w:val="20"/>
          <w:szCs w:val="21"/>
        </w:rPr>
        <w:t>a</w:t>
      </w:r>
      <w:r w:rsidRPr="008A4E61">
        <w:rPr>
          <w:rFonts w:ascii="Times New Roman" w:eastAsia="宋体" w:hAnsi="Times New Roman" w:cs="Times New Roman"/>
          <w:bCs/>
          <w:sz w:val="20"/>
          <w:szCs w:val="21"/>
        </w:rPr>
        <w:t xml:space="preserve"> and </w:t>
      </w:r>
      <w:r w:rsidR="008A1C89" w:rsidRPr="008A1C89">
        <w:rPr>
          <w:rFonts w:ascii="Times New Roman" w:eastAsia="宋体" w:hAnsi="Times New Roman" w:cs="Times New Roman" w:hint="eastAsia"/>
          <w:bCs/>
          <w:i/>
          <w:iCs/>
          <w:sz w:val="20"/>
          <w:szCs w:val="21"/>
        </w:rPr>
        <w:t>b</w:t>
      </w:r>
      <w:r w:rsidRPr="008A4E61">
        <w:rPr>
          <w:rFonts w:ascii="Times New Roman" w:eastAsia="宋体" w:hAnsi="Times New Roman" w:cs="Times New Roman"/>
          <w:bCs/>
          <w:sz w:val="20"/>
          <w:szCs w:val="21"/>
        </w:rPr>
        <w:t xml:space="preserve"> trajectories across HDBR phases. (C) Best-fitting results for the increasing model. Left: simulated vs. empirical ACW-δ; middle: simulated vs. empirical ACW-θ; right: optimal </w:t>
      </w:r>
      <w:r w:rsidR="003F50FD" w:rsidRPr="008A1C89">
        <w:rPr>
          <w:rFonts w:ascii="Times New Roman" w:eastAsia="宋体" w:hAnsi="Times New Roman" w:cs="Times New Roman" w:hint="eastAsia"/>
          <w:bCs/>
          <w:i/>
          <w:iCs/>
          <w:sz w:val="20"/>
          <w:szCs w:val="21"/>
        </w:rPr>
        <w:t>a</w:t>
      </w:r>
      <w:r w:rsidR="003F50FD" w:rsidRPr="008A4E61">
        <w:rPr>
          <w:rFonts w:ascii="Times New Roman" w:eastAsia="宋体" w:hAnsi="Times New Roman" w:cs="Times New Roman"/>
          <w:bCs/>
          <w:sz w:val="20"/>
          <w:szCs w:val="21"/>
        </w:rPr>
        <w:t xml:space="preserve"> and </w:t>
      </w:r>
      <w:r w:rsidR="003F50FD" w:rsidRPr="008A1C89">
        <w:rPr>
          <w:rFonts w:ascii="Times New Roman" w:eastAsia="宋体" w:hAnsi="Times New Roman" w:cs="Times New Roman" w:hint="eastAsia"/>
          <w:bCs/>
          <w:i/>
          <w:iCs/>
          <w:sz w:val="20"/>
          <w:szCs w:val="21"/>
        </w:rPr>
        <w:t>b</w:t>
      </w:r>
      <w:r w:rsidRPr="008A4E61">
        <w:rPr>
          <w:rFonts w:ascii="Times New Roman" w:eastAsia="宋体" w:hAnsi="Times New Roman" w:cs="Times New Roman"/>
          <w:bCs/>
          <w:sz w:val="20"/>
          <w:szCs w:val="21"/>
        </w:rPr>
        <w:t xml:space="preserve"> trajectories across HDBR phases.</w:t>
      </w:r>
    </w:p>
    <w:p w14:paraId="77DF42CF" w14:textId="48AAFA0A" w:rsidR="00675822" w:rsidRPr="005A7808" w:rsidRDefault="00675822" w:rsidP="00CA14EA">
      <w:pPr>
        <w:spacing w:after="0"/>
        <w:jc w:val="center"/>
        <w:rPr>
          <w:rFonts w:ascii="Times New Roman" w:eastAsia="宋体" w:hAnsi="Times New Roman" w:cs="Times New Roman"/>
          <w:bCs/>
        </w:rPr>
      </w:pPr>
      <w:r w:rsidRPr="0028050A">
        <w:rPr>
          <w:rFonts w:ascii="Times New Roman" w:eastAsia="宋体" w:hAnsi="Times New Roman" w:cs="Times New Roman"/>
          <w:b/>
        </w:rPr>
        <w:t>Table S</w:t>
      </w:r>
      <w:r>
        <w:rPr>
          <w:rFonts w:ascii="Times New Roman" w:eastAsia="宋体" w:hAnsi="Times New Roman" w:cs="Times New Roman" w:hint="eastAsia"/>
          <w:b/>
        </w:rPr>
        <w:t>10</w:t>
      </w:r>
      <w:r w:rsidR="00A530C8">
        <w:rPr>
          <w:rFonts w:ascii="Times New Roman" w:eastAsia="宋体" w:hAnsi="Times New Roman" w:cs="Times New Roman" w:hint="eastAsia"/>
          <w:b/>
        </w:rPr>
        <w:t>.</w:t>
      </w:r>
      <w:r w:rsidRPr="00A530C8">
        <w:rPr>
          <w:rFonts w:ascii="Times New Roman" w:hAnsi="Times New Roman" w:cs="Times New Roman"/>
          <w:bCs/>
        </w:rPr>
        <w:t xml:space="preserve"> </w:t>
      </w:r>
      <w:r w:rsidRPr="00A530C8">
        <w:rPr>
          <w:rFonts w:ascii="Times New Roman" w:eastAsia="宋体" w:hAnsi="Times New Roman" w:cs="Times New Roman"/>
          <w:bCs/>
        </w:rPr>
        <w:t>Best-fitting parameter</w:t>
      </w:r>
      <w:r w:rsidRPr="00A530C8">
        <w:rPr>
          <w:rFonts w:ascii="Times New Roman" w:eastAsia="宋体" w:hAnsi="Times New Roman" w:cs="Times New Roman" w:hint="eastAsia"/>
          <w:bCs/>
        </w:rPr>
        <w:t>s f</w:t>
      </w:r>
      <w:r w:rsidRPr="00A530C8">
        <w:rPr>
          <w:rFonts w:ascii="Times New Roman" w:eastAsia="宋体" w:hAnsi="Times New Roman" w:cs="Times New Roman"/>
          <w:bCs/>
        </w:rPr>
        <w:t xml:space="preserve">or the refined rate </w:t>
      </w:r>
      <w:r w:rsidRPr="00A530C8">
        <w:rPr>
          <w:rFonts w:ascii="Times New Roman" w:eastAsia="宋体" w:hAnsi="Times New Roman" w:cs="Times New Roman" w:hint="eastAsia"/>
          <w:bCs/>
        </w:rPr>
        <w:t xml:space="preserve">gain </w:t>
      </w:r>
      <w:r w:rsidRPr="00A530C8">
        <w:rPr>
          <w:rFonts w:ascii="Times New Roman" w:eastAsia="宋体" w:hAnsi="Times New Roman" w:cs="Times New Roman"/>
          <w:bCs/>
        </w:rPr>
        <w:t xml:space="preserve">model </w:t>
      </w:r>
      <w:r w:rsidR="005A7808">
        <w:rPr>
          <w:rFonts w:ascii="Times New Roman" w:eastAsia="宋体" w:hAnsi="Times New Roman" w:cs="Times New Roman" w:hint="eastAsia"/>
          <w:bCs/>
        </w:rPr>
        <w:t xml:space="preserve">with increasing </w:t>
      </w:r>
      <w:r w:rsidR="005A7808" w:rsidRPr="005A7808">
        <w:rPr>
          <w:rFonts w:ascii="Times New Roman" w:eastAsia="宋体" w:hAnsi="Times New Roman" w:cs="Times New Roman" w:hint="eastAsia"/>
          <w:bCs/>
          <w:i/>
          <w:iCs/>
        </w:rPr>
        <w:t>a</w:t>
      </w:r>
    </w:p>
    <w:tbl>
      <w:tblPr>
        <w:tblW w:w="5528" w:type="dxa"/>
        <w:jc w:val="center"/>
        <w:tblLayout w:type="fixed"/>
        <w:tblLook w:val="04A0" w:firstRow="1" w:lastRow="0" w:firstColumn="1" w:lastColumn="0" w:noHBand="0" w:noVBand="1"/>
      </w:tblPr>
      <w:tblGrid>
        <w:gridCol w:w="284"/>
        <w:gridCol w:w="655"/>
        <w:gridCol w:w="656"/>
        <w:gridCol w:w="655"/>
        <w:gridCol w:w="656"/>
        <w:gridCol w:w="655"/>
        <w:gridCol w:w="656"/>
        <w:gridCol w:w="655"/>
        <w:gridCol w:w="656"/>
      </w:tblGrid>
      <w:tr w:rsidR="00675822" w:rsidRPr="00675822" w14:paraId="4B6A6856" w14:textId="77777777" w:rsidTr="007D2C9F">
        <w:trPr>
          <w:trHeight w:val="60"/>
          <w:jc w:val="center"/>
        </w:trPr>
        <w:tc>
          <w:tcPr>
            <w:tcW w:w="284" w:type="dxa"/>
            <w:tcBorders>
              <w:top w:val="single" w:sz="4" w:space="0" w:color="auto"/>
              <w:bottom w:val="single" w:sz="4" w:space="0" w:color="auto"/>
            </w:tcBorders>
          </w:tcPr>
          <w:p w14:paraId="4B1301A6" w14:textId="77777777" w:rsidR="00675822" w:rsidRPr="00675822" w:rsidRDefault="00675822" w:rsidP="007D2C9F">
            <w:pPr>
              <w:widowControl/>
              <w:spacing w:after="0" w:line="240" w:lineRule="auto"/>
              <w:jc w:val="center"/>
              <w:rPr>
                <w:rFonts w:ascii="Times New Roman" w:eastAsia="等线" w:hAnsi="Times New Roman" w:cs="Times New Roman"/>
                <w:b/>
                <w:bCs/>
                <w:kern w:val="0"/>
                <w:szCs w:val="22"/>
                <w14:ligatures w14:val="none"/>
              </w:rPr>
            </w:pPr>
          </w:p>
        </w:tc>
        <w:tc>
          <w:tcPr>
            <w:tcW w:w="5244" w:type="dxa"/>
            <w:gridSpan w:val="8"/>
            <w:tcBorders>
              <w:top w:val="single" w:sz="4" w:space="0" w:color="auto"/>
              <w:bottom w:val="single" w:sz="4" w:space="0" w:color="auto"/>
            </w:tcBorders>
            <w:shd w:val="clear" w:color="auto" w:fill="auto"/>
            <w:noWrap/>
            <w:vAlign w:val="center"/>
            <w:hideMark/>
          </w:tcPr>
          <w:p w14:paraId="33332049" w14:textId="5E5007FD" w:rsidR="00675822" w:rsidRPr="006F52C6" w:rsidRDefault="00675822" w:rsidP="007D2C9F">
            <w:pPr>
              <w:widowControl/>
              <w:spacing w:after="0" w:line="240" w:lineRule="auto"/>
              <w:jc w:val="center"/>
              <w:rPr>
                <w:rFonts w:ascii="Times New Roman" w:eastAsia="等线" w:hAnsi="Times New Roman" w:cs="Times New Roman"/>
                <w:b/>
                <w:bCs/>
                <w:kern w:val="0"/>
                <w:szCs w:val="22"/>
                <w14:ligatures w14:val="none"/>
              </w:rPr>
            </w:pPr>
            <w:r w:rsidRPr="00675822">
              <w:rPr>
                <w:rFonts w:ascii="Times New Roman" w:eastAsia="等线" w:hAnsi="Times New Roman" w:cs="Times New Roman"/>
                <w:b/>
                <w:bCs/>
                <w:kern w:val="0"/>
                <w:szCs w:val="22"/>
                <w14:ligatures w14:val="none"/>
              </w:rPr>
              <w:t>in</w:t>
            </w:r>
            <w:r w:rsidRPr="006F52C6">
              <w:rPr>
                <w:rFonts w:ascii="Times New Roman" w:eastAsia="等线" w:hAnsi="Times New Roman" w:cs="Times New Roman"/>
                <w:b/>
                <w:bCs/>
                <w:kern w:val="0"/>
                <w:szCs w:val="22"/>
                <w14:ligatures w14:val="none"/>
              </w:rPr>
              <w:t xml:space="preserve">creasing </w:t>
            </w:r>
            <w:r w:rsidR="00602EF7">
              <w:rPr>
                <w:rFonts w:ascii="Times New Roman" w:eastAsia="等线" w:hAnsi="Times New Roman" w:cs="Times New Roman" w:hint="eastAsia"/>
                <w:b/>
                <w:bCs/>
                <w:i/>
                <w:iCs/>
                <w:kern w:val="0"/>
                <w:szCs w:val="22"/>
                <w14:ligatures w14:val="none"/>
              </w:rPr>
              <w:t>a</w:t>
            </w:r>
            <w:r w:rsidRPr="00675822">
              <w:rPr>
                <w:rFonts w:ascii="Times New Roman" w:eastAsia="等线" w:hAnsi="Times New Roman" w:cs="Times New Roman"/>
                <w:b/>
                <w:bCs/>
                <w:i/>
                <w:iCs/>
                <w:kern w:val="0"/>
                <w:szCs w:val="22"/>
                <w14:ligatures w14:val="none"/>
              </w:rPr>
              <w:t>--</w:t>
            </w:r>
            <w:r w:rsidRPr="006F52C6">
              <w:rPr>
                <w:rFonts w:ascii="Times New Roman" w:eastAsia="等线" w:hAnsi="Times New Roman" w:cs="Times New Roman"/>
                <w:b/>
                <w:bCs/>
                <w:kern w:val="0"/>
                <w:szCs w:val="22"/>
                <w14:ligatures w14:val="none"/>
              </w:rPr>
              <w:t xml:space="preserve"> χ² = </w:t>
            </w:r>
            <w:r w:rsidR="00C574BA" w:rsidRPr="00C574BA">
              <w:rPr>
                <w:rFonts w:ascii="Times New Roman" w:eastAsia="等线" w:hAnsi="Times New Roman" w:cs="Times New Roman" w:hint="eastAsia"/>
                <w:b/>
                <w:bCs/>
                <w:kern w:val="0"/>
                <w:szCs w:val="22"/>
                <w14:ligatures w14:val="none"/>
              </w:rPr>
              <w:t>3.861</w:t>
            </w:r>
            <w:r w:rsidR="00A90B2D">
              <w:rPr>
                <w:rFonts w:ascii="Times New Roman" w:eastAsia="等线" w:hAnsi="Times New Roman" w:cs="Times New Roman" w:hint="eastAsia"/>
                <w:b/>
                <w:bCs/>
                <w:kern w:val="0"/>
                <w:szCs w:val="22"/>
                <w14:ligatures w14:val="none"/>
              </w:rPr>
              <w:t>5</w:t>
            </w:r>
            <w:r w:rsidRPr="006F52C6">
              <w:rPr>
                <w:rFonts w:ascii="Times New Roman" w:eastAsia="等线" w:hAnsi="Times New Roman" w:cs="Times New Roman"/>
                <w:b/>
                <w:bCs/>
                <w:kern w:val="0"/>
                <w:szCs w:val="22"/>
                <w14:ligatures w14:val="none"/>
              </w:rPr>
              <w:t xml:space="preserve">, </w:t>
            </w:r>
            <w:r w:rsidRPr="006F52C6">
              <w:rPr>
                <w:rFonts w:ascii="Times New Roman" w:eastAsia="等线" w:hAnsi="Times New Roman" w:cs="Times New Roman"/>
                <w:b/>
                <w:bCs/>
                <w:i/>
                <w:iCs/>
                <w:kern w:val="0"/>
                <w:szCs w:val="22"/>
                <w14:ligatures w14:val="none"/>
              </w:rPr>
              <w:t>r</w:t>
            </w:r>
            <w:r w:rsidRPr="006F52C6">
              <w:rPr>
                <w:rFonts w:ascii="Times New Roman" w:eastAsia="等线" w:hAnsi="Times New Roman" w:cs="Times New Roman"/>
                <w:b/>
                <w:bCs/>
                <w:kern w:val="0"/>
                <w:szCs w:val="22"/>
                <w14:ligatures w14:val="none"/>
              </w:rPr>
              <w:t>(δ) = 0.9</w:t>
            </w:r>
            <w:r w:rsidR="00C574BA">
              <w:rPr>
                <w:rFonts w:ascii="Times New Roman" w:eastAsia="等线" w:hAnsi="Times New Roman" w:cs="Times New Roman" w:hint="eastAsia"/>
                <w:b/>
                <w:bCs/>
                <w:kern w:val="0"/>
                <w:szCs w:val="22"/>
                <w14:ligatures w14:val="none"/>
              </w:rPr>
              <w:t>996</w:t>
            </w:r>
            <w:r w:rsidRPr="006F52C6">
              <w:rPr>
                <w:rFonts w:ascii="Times New Roman" w:eastAsia="等线" w:hAnsi="Times New Roman" w:cs="Times New Roman"/>
                <w:b/>
                <w:bCs/>
                <w:kern w:val="0"/>
                <w:szCs w:val="22"/>
                <w14:ligatures w14:val="none"/>
              </w:rPr>
              <w:t xml:space="preserve">, </w:t>
            </w:r>
            <w:r w:rsidRPr="006F52C6">
              <w:rPr>
                <w:rFonts w:ascii="Times New Roman" w:eastAsia="等线" w:hAnsi="Times New Roman" w:cs="Times New Roman"/>
                <w:b/>
                <w:bCs/>
                <w:i/>
                <w:iCs/>
                <w:kern w:val="0"/>
                <w:szCs w:val="22"/>
                <w14:ligatures w14:val="none"/>
              </w:rPr>
              <w:t>r</w:t>
            </w:r>
            <w:r w:rsidRPr="006F52C6">
              <w:rPr>
                <w:rFonts w:ascii="Times New Roman" w:eastAsia="等线" w:hAnsi="Times New Roman" w:cs="Times New Roman"/>
                <w:b/>
                <w:bCs/>
                <w:kern w:val="0"/>
                <w:szCs w:val="22"/>
                <w14:ligatures w14:val="none"/>
              </w:rPr>
              <w:t>(θ) = 0.99</w:t>
            </w:r>
            <w:r w:rsidR="00C574BA">
              <w:rPr>
                <w:rFonts w:ascii="Times New Roman" w:eastAsia="等线" w:hAnsi="Times New Roman" w:cs="Times New Roman" w:hint="eastAsia"/>
                <w:b/>
                <w:bCs/>
                <w:kern w:val="0"/>
                <w:szCs w:val="22"/>
                <w14:ligatures w14:val="none"/>
              </w:rPr>
              <w:t>88</w:t>
            </w:r>
          </w:p>
        </w:tc>
      </w:tr>
      <w:tr w:rsidR="00675822" w:rsidRPr="00675822" w14:paraId="163DE710" w14:textId="77777777" w:rsidTr="007D2C9F">
        <w:trPr>
          <w:trHeight w:val="285"/>
          <w:jc w:val="center"/>
        </w:trPr>
        <w:tc>
          <w:tcPr>
            <w:tcW w:w="284" w:type="dxa"/>
            <w:tcBorders>
              <w:top w:val="single" w:sz="4" w:space="0" w:color="auto"/>
            </w:tcBorders>
          </w:tcPr>
          <w:p w14:paraId="4C318096" w14:textId="77777777" w:rsidR="00675822" w:rsidRPr="00675822" w:rsidRDefault="00675822" w:rsidP="007D2C9F">
            <w:pPr>
              <w:widowControl/>
              <w:spacing w:after="0" w:line="240" w:lineRule="auto"/>
              <w:jc w:val="center"/>
              <w:rPr>
                <w:rFonts w:ascii="Times New Roman" w:eastAsia="等线" w:hAnsi="Times New Roman" w:cs="Times New Roman"/>
                <w:b/>
                <w:bCs/>
                <w:kern w:val="0"/>
                <w:szCs w:val="22"/>
                <w14:ligatures w14:val="none"/>
              </w:rPr>
            </w:pPr>
          </w:p>
        </w:tc>
        <w:tc>
          <w:tcPr>
            <w:tcW w:w="1311" w:type="dxa"/>
            <w:gridSpan w:val="2"/>
            <w:tcBorders>
              <w:top w:val="single" w:sz="4" w:space="0" w:color="auto"/>
            </w:tcBorders>
            <w:shd w:val="clear" w:color="auto" w:fill="auto"/>
            <w:noWrap/>
            <w:vAlign w:val="center"/>
            <w:hideMark/>
          </w:tcPr>
          <w:p w14:paraId="221ED010" w14:textId="77777777" w:rsidR="00675822" w:rsidRPr="006F52C6" w:rsidRDefault="00675822" w:rsidP="007D2C9F">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BDC-10</w:t>
            </w:r>
          </w:p>
        </w:tc>
        <w:tc>
          <w:tcPr>
            <w:tcW w:w="1311" w:type="dxa"/>
            <w:gridSpan w:val="2"/>
            <w:tcBorders>
              <w:top w:val="single" w:sz="4" w:space="0" w:color="auto"/>
            </w:tcBorders>
            <w:shd w:val="clear" w:color="auto" w:fill="auto"/>
            <w:noWrap/>
            <w:vAlign w:val="center"/>
            <w:hideMark/>
          </w:tcPr>
          <w:p w14:paraId="1320B9ED" w14:textId="77777777" w:rsidR="00675822" w:rsidRPr="006F52C6" w:rsidRDefault="00675822" w:rsidP="007D2C9F">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HDBR-4</w:t>
            </w:r>
          </w:p>
        </w:tc>
        <w:tc>
          <w:tcPr>
            <w:tcW w:w="1311" w:type="dxa"/>
            <w:gridSpan w:val="2"/>
            <w:tcBorders>
              <w:top w:val="single" w:sz="4" w:space="0" w:color="auto"/>
            </w:tcBorders>
            <w:shd w:val="clear" w:color="auto" w:fill="auto"/>
            <w:noWrap/>
            <w:vAlign w:val="center"/>
            <w:hideMark/>
          </w:tcPr>
          <w:p w14:paraId="698970D8" w14:textId="77777777" w:rsidR="00675822" w:rsidRPr="006F52C6" w:rsidRDefault="00675822" w:rsidP="007D2C9F">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HDBR-58</w:t>
            </w:r>
          </w:p>
        </w:tc>
        <w:tc>
          <w:tcPr>
            <w:tcW w:w="1311" w:type="dxa"/>
            <w:gridSpan w:val="2"/>
            <w:tcBorders>
              <w:top w:val="single" w:sz="4" w:space="0" w:color="auto"/>
            </w:tcBorders>
            <w:shd w:val="clear" w:color="auto" w:fill="auto"/>
            <w:noWrap/>
            <w:vAlign w:val="center"/>
            <w:hideMark/>
          </w:tcPr>
          <w:p w14:paraId="58BAEDB4" w14:textId="77777777" w:rsidR="00675822" w:rsidRPr="006F52C6" w:rsidRDefault="00675822" w:rsidP="007D2C9F">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R-11</w:t>
            </w:r>
          </w:p>
        </w:tc>
      </w:tr>
      <w:tr w:rsidR="00891A3B" w:rsidRPr="00675822" w14:paraId="2276329D" w14:textId="77777777" w:rsidTr="007D2C9F">
        <w:trPr>
          <w:trHeight w:val="285"/>
          <w:jc w:val="center"/>
        </w:trPr>
        <w:tc>
          <w:tcPr>
            <w:tcW w:w="284" w:type="dxa"/>
            <w:tcBorders>
              <w:bottom w:val="single" w:sz="4" w:space="0" w:color="auto"/>
            </w:tcBorders>
          </w:tcPr>
          <w:p w14:paraId="5FD60E07" w14:textId="77777777" w:rsidR="00891A3B" w:rsidRPr="00675822"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p>
        </w:tc>
        <w:tc>
          <w:tcPr>
            <w:tcW w:w="655" w:type="dxa"/>
            <w:tcBorders>
              <w:bottom w:val="single" w:sz="4" w:space="0" w:color="auto"/>
            </w:tcBorders>
            <w:shd w:val="clear" w:color="auto" w:fill="auto"/>
            <w:noWrap/>
            <w:vAlign w:val="center"/>
            <w:hideMark/>
          </w:tcPr>
          <w:p w14:paraId="31E50BBE" w14:textId="56F8B391"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a</w:t>
            </w:r>
          </w:p>
        </w:tc>
        <w:tc>
          <w:tcPr>
            <w:tcW w:w="656" w:type="dxa"/>
            <w:tcBorders>
              <w:bottom w:val="single" w:sz="4" w:space="0" w:color="auto"/>
            </w:tcBorders>
            <w:shd w:val="clear" w:color="auto" w:fill="auto"/>
            <w:noWrap/>
            <w:vAlign w:val="center"/>
            <w:hideMark/>
          </w:tcPr>
          <w:p w14:paraId="3B0052C3" w14:textId="0A44F1F1"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b</w:t>
            </w:r>
          </w:p>
        </w:tc>
        <w:tc>
          <w:tcPr>
            <w:tcW w:w="655" w:type="dxa"/>
            <w:tcBorders>
              <w:bottom w:val="single" w:sz="4" w:space="0" w:color="auto"/>
            </w:tcBorders>
            <w:shd w:val="clear" w:color="auto" w:fill="auto"/>
            <w:noWrap/>
            <w:vAlign w:val="center"/>
            <w:hideMark/>
          </w:tcPr>
          <w:p w14:paraId="1673DB68" w14:textId="6098CEC2"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a</w:t>
            </w:r>
          </w:p>
        </w:tc>
        <w:tc>
          <w:tcPr>
            <w:tcW w:w="656" w:type="dxa"/>
            <w:tcBorders>
              <w:bottom w:val="single" w:sz="4" w:space="0" w:color="auto"/>
            </w:tcBorders>
            <w:shd w:val="clear" w:color="auto" w:fill="auto"/>
            <w:noWrap/>
            <w:vAlign w:val="center"/>
            <w:hideMark/>
          </w:tcPr>
          <w:p w14:paraId="75B4F314" w14:textId="0D9661A7"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b</w:t>
            </w:r>
          </w:p>
        </w:tc>
        <w:tc>
          <w:tcPr>
            <w:tcW w:w="655" w:type="dxa"/>
            <w:tcBorders>
              <w:bottom w:val="single" w:sz="4" w:space="0" w:color="auto"/>
            </w:tcBorders>
            <w:shd w:val="clear" w:color="auto" w:fill="auto"/>
            <w:noWrap/>
            <w:vAlign w:val="center"/>
            <w:hideMark/>
          </w:tcPr>
          <w:p w14:paraId="39DE3F5A" w14:textId="7E9FC357"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a</w:t>
            </w:r>
          </w:p>
        </w:tc>
        <w:tc>
          <w:tcPr>
            <w:tcW w:w="656" w:type="dxa"/>
            <w:tcBorders>
              <w:bottom w:val="single" w:sz="4" w:space="0" w:color="auto"/>
            </w:tcBorders>
            <w:shd w:val="clear" w:color="auto" w:fill="auto"/>
            <w:noWrap/>
            <w:vAlign w:val="center"/>
            <w:hideMark/>
          </w:tcPr>
          <w:p w14:paraId="1E31278E" w14:textId="2B10C5F3"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b</w:t>
            </w:r>
          </w:p>
        </w:tc>
        <w:tc>
          <w:tcPr>
            <w:tcW w:w="655" w:type="dxa"/>
            <w:tcBorders>
              <w:bottom w:val="single" w:sz="4" w:space="0" w:color="auto"/>
            </w:tcBorders>
            <w:shd w:val="clear" w:color="auto" w:fill="auto"/>
            <w:noWrap/>
            <w:vAlign w:val="center"/>
            <w:hideMark/>
          </w:tcPr>
          <w:p w14:paraId="5EC72D7A" w14:textId="7D6A6672"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a</w:t>
            </w:r>
          </w:p>
        </w:tc>
        <w:tc>
          <w:tcPr>
            <w:tcW w:w="656" w:type="dxa"/>
            <w:tcBorders>
              <w:bottom w:val="single" w:sz="4" w:space="0" w:color="auto"/>
            </w:tcBorders>
            <w:shd w:val="clear" w:color="auto" w:fill="auto"/>
            <w:noWrap/>
            <w:vAlign w:val="center"/>
            <w:hideMark/>
          </w:tcPr>
          <w:p w14:paraId="1A2898AF" w14:textId="0895BDC7"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b</w:t>
            </w:r>
          </w:p>
        </w:tc>
      </w:tr>
      <w:tr w:rsidR="00891A3B" w:rsidRPr="00675822" w14:paraId="215E8270" w14:textId="77777777" w:rsidTr="009F5B62">
        <w:trPr>
          <w:trHeight w:val="285"/>
          <w:jc w:val="center"/>
        </w:trPr>
        <w:tc>
          <w:tcPr>
            <w:tcW w:w="284" w:type="dxa"/>
            <w:tcBorders>
              <w:top w:val="single" w:sz="4" w:space="0" w:color="auto"/>
            </w:tcBorders>
          </w:tcPr>
          <w:p w14:paraId="2B807DFD" w14:textId="77777777" w:rsidR="00891A3B" w:rsidRPr="00675822"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kern w:val="0"/>
                <w:szCs w:val="22"/>
                <w14:ligatures w14:val="none"/>
              </w:rPr>
              <w:t>1</w:t>
            </w:r>
          </w:p>
        </w:tc>
        <w:tc>
          <w:tcPr>
            <w:tcW w:w="655" w:type="dxa"/>
            <w:vMerge w:val="restart"/>
            <w:tcBorders>
              <w:top w:val="nil"/>
              <w:left w:val="nil"/>
              <w:right w:val="nil"/>
            </w:tcBorders>
            <w:shd w:val="clear" w:color="auto" w:fill="auto"/>
            <w:noWrap/>
            <w:hideMark/>
          </w:tcPr>
          <w:p w14:paraId="7B6E1B4A" w14:textId="36DC129F"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52.8</w:t>
            </w:r>
          </w:p>
        </w:tc>
        <w:tc>
          <w:tcPr>
            <w:tcW w:w="656" w:type="dxa"/>
            <w:vMerge w:val="restart"/>
            <w:tcBorders>
              <w:top w:val="nil"/>
              <w:left w:val="nil"/>
              <w:right w:val="nil"/>
            </w:tcBorders>
            <w:shd w:val="clear" w:color="auto" w:fill="auto"/>
            <w:noWrap/>
            <w:hideMark/>
          </w:tcPr>
          <w:p w14:paraId="4A19D18E" w14:textId="630802D0"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22.2</w:t>
            </w:r>
          </w:p>
        </w:tc>
        <w:tc>
          <w:tcPr>
            <w:tcW w:w="655" w:type="dxa"/>
            <w:vMerge w:val="restart"/>
            <w:tcBorders>
              <w:top w:val="nil"/>
              <w:left w:val="nil"/>
              <w:right w:val="nil"/>
            </w:tcBorders>
            <w:shd w:val="clear" w:color="auto" w:fill="auto"/>
            <w:noWrap/>
            <w:hideMark/>
          </w:tcPr>
          <w:p w14:paraId="5B890F2C" w14:textId="304A4E2A"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52.2</w:t>
            </w:r>
          </w:p>
        </w:tc>
        <w:tc>
          <w:tcPr>
            <w:tcW w:w="656" w:type="dxa"/>
            <w:vMerge w:val="restart"/>
            <w:tcBorders>
              <w:top w:val="nil"/>
              <w:left w:val="nil"/>
              <w:right w:val="nil"/>
            </w:tcBorders>
            <w:shd w:val="clear" w:color="auto" w:fill="auto"/>
            <w:noWrap/>
            <w:hideMark/>
          </w:tcPr>
          <w:p w14:paraId="3417FBFA" w14:textId="3BCD152B"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20.6</w:t>
            </w:r>
          </w:p>
        </w:tc>
        <w:tc>
          <w:tcPr>
            <w:tcW w:w="655" w:type="dxa"/>
            <w:tcBorders>
              <w:top w:val="nil"/>
              <w:left w:val="nil"/>
              <w:bottom w:val="nil"/>
              <w:right w:val="nil"/>
            </w:tcBorders>
            <w:shd w:val="clear" w:color="auto" w:fill="auto"/>
            <w:noWrap/>
            <w:vAlign w:val="center"/>
            <w:hideMark/>
          </w:tcPr>
          <w:p w14:paraId="172A7C5E" w14:textId="5211C758"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51</w:t>
            </w:r>
          </w:p>
        </w:tc>
        <w:tc>
          <w:tcPr>
            <w:tcW w:w="656" w:type="dxa"/>
            <w:tcBorders>
              <w:top w:val="nil"/>
              <w:left w:val="nil"/>
              <w:bottom w:val="nil"/>
              <w:right w:val="nil"/>
            </w:tcBorders>
            <w:shd w:val="clear" w:color="auto" w:fill="auto"/>
            <w:noWrap/>
            <w:vAlign w:val="center"/>
            <w:hideMark/>
          </w:tcPr>
          <w:p w14:paraId="53F1CDC1" w14:textId="5CF956CA"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21</w:t>
            </w:r>
          </w:p>
        </w:tc>
        <w:tc>
          <w:tcPr>
            <w:tcW w:w="655" w:type="dxa"/>
            <w:vMerge w:val="restart"/>
            <w:tcBorders>
              <w:top w:val="nil"/>
              <w:left w:val="nil"/>
              <w:right w:val="nil"/>
            </w:tcBorders>
            <w:shd w:val="clear" w:color="auto" w:fill="auto"/>
            <w:noWrap/>
            <w:hideMark/>
          </w:tcPr>
          <w:p w14:paraId="7E6F5A5F" w14:textId="1EB60438"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52.8</w:t>
            </w:r>
          </w:p>
        </w:tc>
        <w:tc>
          <w:tcPr>
            <w:tcW w:w="656" w:type="dxa"/>
            <w:vMerge w:val="restart"/>
            <w:tcBorders>
              <w:top w:val="nil"/>
              <w:left w:val="nil"/>
              <w:right w:val="nil"/>
            </w:tcBorders>
            <w:shd w:val="clear" w:color="auto" w:fill="auto"/>
            <w:noWrap/>
            <w:hideMark/>
          </w:tcPr>
          <w:p w14:paraId="10EAF8FB" w14:textId="0D3C678B"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22.6</w:t>
            </w:r>
          </w:p>
        </w:tc>
      </w:tr>
      <w:tr w:rsidR="00891A3B" w:rsidRPr="00675822" w14:paraId="4D588D78" w14:textId="77777777" w:rsidTr="00922EBC">
        <w:trPr>
          <w:trHeight w:val="285"/>
          <w:jc w:val="center"/>
        </w:trPr>
        <w:tc>
          <w:tcPr>
            <w:tcW w:w="284" w:type="dxa"/>
          </w:tcPr>
          <w:p w14:paraId="41BEC094" w14:textId="77777777" w:rsidR="00891A3B" w:rsidRPr="00675822"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kern w:val="0"/>
                <w:szCs w:val="22"/>
                <w14:ligatures w14:val="none"/>
              </w:rPr>
              <w:t>2</w:t>
            </w:r>
          </w:p>
        </w:tc>
        <w:tc>
          <w:tcPr>
            <w:tcW w:w="655" w:type="dxa"/>
            <w:vMerge/>
            <w:tcBorders>
              <w:left w:val="nil"/>
              <w:right w:val="nil"/>
            </w:tcBorders>
            <w:shd w:val="clear" w:color="auto" w:fill="auto"/>
            <w:noWrap/>
            <w:vAlign w:val="center"/>
          </w:tcPr>
          <w:p w14:paraId="4DEEC8F4" w14:textId="37FCEFCE"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vAlign w:val="center"/>
          </w:tcPr>
          <w:p w14:paraId="5CA014A7" w14:textId="713922E7"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vMerge/>
            <w:tcBorders>
              <w:left w:val="nil"/>
              <w:right w:val="nil"/>
            </w:tcBorders>
            <w:shd w:val="clear" w:color="auto" w:fill="auto"/>
            <w:noWrap/>
            <w:vAlign w:val="center"/>
          </w:tcPr>
          <w:p w14:paraId="0445269C" w14:textId="3B5F1671"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vAlign w:val="center"/>
          </w:tcPr>
          <w:p w14:paraId="6BE6DD46" w14:textId="461FFBA5"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tcBorders>
              <w:top w:val="nil"/>
              <w:left w:val="nil"/>
              <w:bottom w:val="nil"/>
              <w:right w:val="nil"/>
            </w:tcBorders>
            <w:shd w:val="clear" w:color="auto" w:fill="auto"/>
            <w:noWrap/>
            <w:vAlign w:val="center"/>
          </w:tcPr>
          <w:p w14:paraId="12C3C5E3" w14:textId="7642DD7F"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51.2</w:t>
            </w:r>
          </w:p>
        </w:tc>
        <w:tc>
          <w:tcPr>
            <w:tcW w:w="656" w:type="dxa"/>
            <w:tcBorders>
              <w:top w:val="nil"/>
              <w:left w:val="nil"/>
              <w:bottom w:val="nil"/>
              <w:right w:val="nil"/>
            </w:tcBorders>
            <w:shd w:val="clear" w:color="auto" w:fill="auto"/>
            <w:noWrap/>
            <w:vAlign w:val="center"/>
          </w:tcPr>
          <w:p w14:paraId="7B8B47E3" w14:textId="7E385070"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21.8</w:t>
            </w:r>
          </w:p>
        </w:tc>
        <w:tc>
          <w:tcPr>
            <w:tcW w:w="655" w:type="dxa"/>
            <w:vMerge/>
            <w:tcBorders>
              <w:left w:val="nil"/>
              <w:right w:val="nil"/>
            </w:tcBorders>
            <w:shd w:val="clear" w:color="auto" w:fill="auto"/>
            <w:noWrap/>
            <w:vAlign w:val="center"/>
          </w:tcPr>
          <w:p w14:paraId="2951D909" w14:textId="284AFAB6"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vAlign w:val="center"/>
          </w:tcPr>
          <w:p w14:paraId="43FFF4A1" w14:textId="144229B1"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r>
      <w:tr w:rsidR="00891A3B" w:rsidRPr="00675822" w14:paraId="54A59447" w14:textId="77777777" w:rsidTr="00922EBC">
        <w:trPr>
          <w:trHeight w:val="285"/>
          <w:jc w:val="center"/>
        </w:trPr>
        <w:tc>
          <w:tcPr>
            <w:tcW w:w="284" w:type="dxa"/>
          </w:tcPr>
          <w:p w14:paraId="59380B49" w14:textId="77777777" w:rsidR="00891A3B" w:rsidRPr="00675822"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kern w:val="0"/>
                <w:szCs w:val="22"/>
                <w14:ligatures w14:val="none"/>
              </w:rPr>
              <w:t>3</w:t>
            </w:r>
          </w:p>
        </w:tc>
        <w:tc>
          <w:tcPr>
            <w:tcW w:w="655" w:type="dxa"/>
            <w:vMerge/>
            <w:tcBorders>
              <w:left w:val="nil"/>
              <w:right w:val="nil"/>
            </w:tcBorders>
            <w:shd w:val="clear" w:color="auto" w:fill="auto"/>
            <w:noWrap/>
            <w:vAlign w:val="center"/>
          </w:tcPr>
          <w:p w14:paraId="5615CF6D" w14:textId="783B5659"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vAlign w:val="center"/>
          </w:tcPr>
          <w:p w14:paraId="1DC3759F" w14:textId="7D887D49"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vMerge/>
            <w:tcBorders>
              <w:left w:val="nil"/>
              <w:right w:val="nil"/>
            </w:tcBorders>
            <w:shd w:val="clear" w:color="auto" w:fill="auto"/>
            <w:noWrap/>
            <w:vAlign w:val="center"/>
          </w:tcPr>
          <w:p w14:paraId="6E841340" w14:textId="49ECB090"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bottom w:val="nil"/>
              <w:right w:val="nil"/>
            </w:tcBorders>
            <w:shd w:val="clear" w:color="auto" w:fill="auto"/>
            <w:noWrap/>
            <w:vAlign w:val="center"/>
          </w:tcPr>
          <w:p w14:paraId="5BE36AD2" w14:textId="5405B13F"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tcBorders>
              <w:top w:val="nil"/>
              <w:left w:val="nil"/>
              <w:bottom w:val="nil"/>
              <w:right w:val="nil"/>
            </w:tcBorders>
            <w:shd w:val="clear" w:color="auto" w:fill="auto"/>
            <w:noWrap/>
            <w:vAlign w:val="center"/>
          </w:tcPr>
          <w:p w14:paraId="3E85DBC5" w14:textId="75715963"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51.6</w:t>
            </w:r>
          </w:p>
        </w:tc>
        <w:tc>
          <w:tcPr>
            <w:tcW w:w="656" w:type="dxa"/>
            <w:tcBorders>
              <w:top w:val="nil"/>
              <w:left w:val="nil"/>
              <w:bottom w:val="nil"/>
              <w:right w:val="nil"/>
            </w:tcBorders>
            <w:shd w:val="clear" w:color="auto" w:fill="auto"/>
            <w:noWrap/>
            <w:vAlign w:val="center"/>
          </w:tcPr>
          <w:p w14:paraId="304CFA78" w14:textId="187F2B3F"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21</w:t>
            </w:r>
          </w:p>
        </w:tc>
        <w:tc>
          <w:tcPr>
            <w:tcW w:w="655" w:type="dxa"/>
            <w:vMerge/>
            <w:tcBorders>
              <w:left w:val="nil"/>
              <w:right w:val="nil"/>
            </w:tcBorders>
            <w:shd w:val="clear" w:color="auto" w:fill="auto"/>
            <w:noWrap/>
            <w:vAlign w:val="center"/>
          </w:tcPr>
          <w:p w14:paraId="1431A8A2" w14:textId="5F80EA76"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vAlign w:val="center"/>
          </w:tcPr>
          <w:p w14:paraId="501F1CED" w14:textId="49462811"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r>
      <w:tr w:rsidR="00891A3B" w:rsidRPr="00675822" w14:paraId="19B5560C" w14:textId="77777777" w:rsidTr="009F5B62">
        <w:trPr>
          <w:trHeight w:val="285"/>
          <w:jc w:val="center"/>
        </w:trPr>
        <w:tc>
          <w:tcPr>
            <w:tcW w:w="284" w:type="dxa"/>
          </w:tcPr>
          <w:p w14:paraId="6F363C03" w14:textId="77777777" w:rsidR="00891A3B" w:rsidRPr="00675822"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kern w:val="0"/>
                <w:szCs w:val="22"/>
                <w14:ligatures w14:val="none"/>
              </w:rPr>
              <w:t>4</w:t>
            </w:r>
          </w:p>
        </w:tc>
        <w:tc>
          <w:tcPr>
            <w:tcW w:w="655" w:type="dxa"/>
            <w:vMerge/>
            <w:tcBorders>
              <w:left w:val="nil"/>
              <w:right w:val="nil"/>
            </w:tcBorders>
            <w:shd w:val="clear" w:color="auto" w:fill="auto"/>
            <w:noWrap/>
            <w:vAlign w:val="center"/>
          </w:tcPr>
          <w:p w14:paraId="0EA91F3A" w14:textId="3957B6DD"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vAlign w:val="center"/>
          </w:tcPr>
          <w:p w14:paraId="091FA959" w14:textId="176C85DA"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vMerge/>
            <w:tcBorders>
              <w:left w:val="nil"/>
              <w:right w:val="nil"/>
            </w:tcBorders>
            <w:shd w:val="clear" w:color="auto" w:fill="auto"/>
            <w:noWrap/>
            <w:vAlign w:val="center"/>
          </w:tcPr>
          <w:p w14:paraId="1EB0746E" w14:textId="183E510B"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val="restart"/>
            <w:tcBorders>
              <w:top w:val="nil"/>
              <w:left w:val="nil"/>
              <w:right w:val="nil"/>
            </w:tcBorders>
            <w:shd w:val="clear" w:color="auto" w:fill="auto"/>
            <w:noWrap/>
          </w:tcPr>
          <w:p w14:paraId="726F632B" w14:textId="5D3189C1"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20.8</w:t>
            </w:r>
          </w:p>
        </w:tc>
        <w:tc>
          <w:tcPr>
            <w:tcW w:w="655" w:type="dxa"/>
            <w:tcBorders>
              <w:top w:val="nil"/>
              <w:left w:val="nil"/>
              <w:bottom w:val="nil"/>
              <w:right w:val="nil"/>
            </w:tcBorders>
            <w:shd w:val="clear" w:color="auto" w:fill="auto"/>
            <w:noWrap/>
            <w:vAlign w:val="center"/>
          </w:tcPr>
          <w:p w14:paraId="363C6634" w14:textId="507EA301"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51</w:t>
            </w:r>
          </w:p>
        </w:tc>
        <w:tc>
          <w:tcPr>
            <w:tcW w:w="656" w:type="dxa"/>
            <w:tcBorders>
              <w:top w:val="nil"/>
              <w:left w:val="nil"/>
              <w:bottom w:val="nil"/>
              <w:right w:val="nil"/>
            </w:tcBorders>
            <w:shd w:val="clear" w:color="auto" w:fill="auto"/>
            <w:noWrap/>
            <w:vAlign w:val="center"/>
          </w:tcPr>
          <w:p w14:paraId="46299CDA" w14:textId="25403ACD"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21</w:t>
            </w:r>
          </w:p>
        </w:tc>
        <w:tc>
          <w:tcPr>
            <w:tcW w:w="655" w:type="dxa"/>
            <w:vMerge/>
            <w:tcBorders>
              <w:left w:val="nil"/>
              <w:right w:val="nil"/>
            </w:tcBorders>
            <w:shd w:val="clear" w:color="auto" w:fill="auto"/>
            <w:noWrap/>
            <w:vAlign w:val="center"/>
          </w:tcPr>
          <w:p w14:paraId="4573275E" w14:textId="6FAFA29B"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vAlign w:val="center"/>
          </w:tcPr>
          <w:p w14:paraId="6DBA289F" w14:textId="237BF9EE"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r>
      <w:tr w:rsidR="00891A3B" w:rsidRPr="00675822" w14:paraId="212100BD" w14:textId="77777777" w:rsidTr="00922EBC">
        <w:trPr>
          <w:trHeight w:val="285"/>
          <w:jc w:val="center"/>
        </w:trPr>
        <w:tc>
          <w:tcPr>
            <w:tcW w:w="284" w:type="dxa"/>
          </w:tcPr>
          <w:p w14:paraId="5CB2CE9E" w14:textId="77777777" w:rsidR="00891A3B" w:rsidRPr="00675822"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kern w:val="0"/>
                <w:szCs w:val="22"/>
                <w14:ligatures w14:val="none"/>
              </w:rPr>
              <w:t>5</w:t>
            </w:r>
          </w:p>
        </w:tc>
        <w:tc>
          <w:tcPr>
            <w:tcW w:w="655" w:type="dxa"/>
            <w:vMerge/>
            <w:tcBorders>
              <w:left w:val="nil"/>
              <w:right w:val="nil"/>
            </w:tcBorders>
            <w:shd w:val="clear" w:color="auto" w:fill="auto"/>
            <w:noWrap/>
            <w:vAlign w:val="center"/>
          </w:tcPr>
          <w:p w14:paraId="52AD6F72" w14:textId="601B2C6C"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vAlign w:val="center"/>
          </w:tcPr>
          <w:p w14:paraId="62993F67" w14:textId="750F1EBD"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vMerge/>
            <w:tcBorders>
              <w:left w:val="nil"/>
              <w:right w:val="nil"/>
            </w:tcBorders>
            <w:shd w:val="clear" w:color="auto" w:fill="auto"/>
            <w:noWrap/>
            <w:vAlign w:val="center"/>
          </w:tcPr>
          <w:p w14:paraId="2C224E33" w14:textId="29B7C679"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vAlign w:val="center"/>
          </w:tcPr>
          <w:p w14:paraId="3B1ED710" w14:textId="796DA296"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tcBorders>
              <w:top w:val="nil"/>
              <w:left w:val="nil"/>
              <w:right w:val="nil"/>
            </w:tcBorders>
            <w:shd w:val="clear" w:color="auto" w:fill="auto"/>
            <w:noWrap/>
            <w:vAlign w:val="center"/>
            <w:hideMark/>
          </w:tcPr>
          <w:p w14:paraId="292D672B" w14:textId="7876B45A"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51.2</w:t>
            </w:r>
          </w:p>
        </w:tc>
        <w:tc>
          <w:tcPr>
            <w:tcW w:w="656" w:type="dxa"/>
            <w:tcBorders>
              <w:top w:val="nil"/>
              <w:left w:val="nil"/>
              <w:right w:val="nil"/>
            </w:tcBorders>
            <w:shd w:val="clear" w:color="auto" w:fill="auto"/>
            <w:noWrap/>
            <w:vAlign w:val="center"/>
            <w:hideMark/>
          </w:tcPr>
          <w:p w14:paraId="4DDB94BE" w14:textId="64E37998"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21.8</w:t>
            </w:r>
          </w:p>
        </w:tc>
        <w:tc>
          <w:tcPr>
            <w:tcW w:w="655" w:type="dxa"/>
            <w:vMerge/>
            <w:tcBorders>
              <w:left w:val="nil"/>
              <w:right w:val="nil"/>
            </w:tcBorders>
            <w:shd w:val="clear" w:color="auto" w:fill="auto"/>
            <w:noWrap/>
            <w:vAlign w:val="center"/>
          </w:tcPr>
          <w:p w14:paraId="7BE618BB" w14:textId="3FFE0A2C"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vAlign w:val="center"/>
          </w:tcPr>
          <w:p w14:paraId="454FCAB9" w14:textId="662FEC8F"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r>
      <w:tr w:rsidR="00891A3B" w:rsidRPr="00675822" w14:paraId="3578BDEC" w14:textId="77777777" w:rsidTr="00922EBC">
        <w:trPr>
          <w:trHeight w:val="285"/>
          <w:jc w:val="center"/>
        </w:trPr>
        <w:tc>
          <w:tcPr>
            <w:tcW w:w="284" w:type="dxa"/>
            <w:tcBorders>
              <w:bottom w:val="single" w:sz="4" w:space="0" w:color="auto"/>
            </w:tcBorders>
          </w:tcPr>
          <w:p w14:paraId="0A260ADC" w14:textId="77777777" w:rsidR="00891A3B" w:rsidRPr="00675822"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kern w:val="0"/>
                <w:szCs w:val="22"/>
                <w14:ligatures w14:val="none"/>
              </w:rPr>
              <w:t>6</w:t>
            </w:r>
          </w:p>
        </w:tc>
        <w:tc>
          <w:tcPr>
            <w:tcW w:w="655" w:type="dxa"/>
            <w:vMerge/>
            <w:tcBorders>
              <w:left w:val="nil"/>
              <w:bottom w:val="single" w:sz="4" w:space="0" w:color="auto"/>
              <w:right w:val="nil"/>
            </w:tcBorders>
            <w:shd w:val="clear" w:color="auto" w:fill="auto"/>
            <w:noWrap/>
            <w:vAlign w:val="center"/>
          </w:tcPr>
          <w:p w14:paraId="707B563D" w14:textId="206C916B"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bottom w:val="single" w:sz="4" w:space="0" w:color="auto"/>
              <w:right w:val="nil"/>
            </w:tcBorders>
            <w:shd w:val="clear" w:color="auto" w:fill="auto"/>
            <w:noWrap/>
            <w:vAlign w:val="center"/>
          </w:tcPr>
          <w:p w14:paraId="46A84477" w14:textId="0D841D81"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vMerge/>
            <w:tcBorders>
              <w:left w:val="nil"/>
              <w:bottom w:val="single" w:sz="4" w:space="0" w:color="auto"/>
              <w:right w:val="nil"/>
            </w:tcBorders>
            <w:shd w:val="clear" w:color="auto" w:fill="auto"/>
            <w:noWrap/>
            <w:vAlign w:val="center"/>
          </w:tcPr>
          <w:p w14:paraId="40576F0F" w14:textId="0A45E1A2"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bottom w:val="single" w:sz="4" w:space="0" w:color="auto"/>
              <w:right w:val="nil"/>
            </w:tcBorders>
            <w:shd w:val="clear" w:color="auto" w:fill="auto"/>
            <w:noWrap/>
            <w:vAlign w:val="center"/>
          </w:tcPr>
          <w:p w14:paraId="754C6684" w14:textId="7E03597D"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tcBorders>
              <w:top w:val="nil"/>
              <w:left w:val="nil"/>
              <w:bottom w:val="single" w:sz="4" w:space="0" w:color="auto"/>
              <w:right w:val="nil"/>
            </w:tcBorders>
            <w:shd w:val="clear" w:color="auto" w:fill="auto"/>
            <w:noWrap/>
            <w:vAlign w:val="center"/>
            <w:hideMark/>
          </w:tcPr>
          <w:p w14:paraId="0F05CE84" w14:textId="580E411D"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51.6</w:t>
            </w:r>
          </w:p>
        </w:tc>
        <w:tc>
          <w:tcPr>
            <w:tcW w:w="656" w:type="dxa"/>
            <w:tcBorders>
              <w:top w:val="nil"/>
              <w:left w:val="nil"/>
              <w:bottom w:val="single" w:sz="4" w:space="0" w:color="auto"/>
              <w:right w:val="nil"/>
            </w:tcBorders>
            <w:shd w:val="clear" w:color="auto" w:fill="auto"/>
            <w:noWrap/>
            <w:vAlign w:val="center"/>
            <w:hideMark/>
          </w:tcPr>
          <w:p w14:paraId="6CD05B78" w14:textId="26D49D76"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r w:rsidRPr="00675822">
              <w:rPr>
                <w:rFonts w:ascii="Times New Roman" w:eastAsia="等线" w:hAnsi="Times New Roman" w:cs="Times New Roman"/>
                <w:color w:val="000000"/>
                <w:szCs w:val="22"/>
              </w:rPr>
              <w:t>21</w:t>
            </w:r>
          </w:p>
        </w:tc>
        <w:tc>
          <w:tcPr>
            <w:tcW w:w="655" w:type="dxa"/>
            <w:vMerge/>
            <w:tcBorders>
              <w:left w:val="nil"/>
              <w:bottom w:val="single" w:sz="4" w:space="0" w:color="auto"/>
              <w:right w:val="nil"/>
            </w:tcBorders>
            <w:shd w:val="clear" w:color="auto" w:fill="auto"/>
            <w:noWrap/>
            <w:vAlign w:val="center"/>
          </w:tcPr>
          <w:p w14:paraId="1051E94E" w14:textId="0FD90930"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bottom w:val="single" w:sz="4" w:space="0" w:color="auto"/>
              <w:right w:val="nil"/>
            </w:tcBorders>
            <w:shd w:val="clear" w:color="auto" w:fill="auto"/>
            <w:noWrap/>
            <w:vAlign w:val="center"/>
          </w:tcPr>
          <w:p w14:paraId="31701F97" w14:textId="579326A1" w:rsidR="00891A3B" w:rsidRPr="006F52C6" w:rsidRDefault="00891A3B" w:rsidP="00891A3B">
            <w:pPr>
              <w:widowControl/>
              <w:spacing w:after="0" w:line="240" w:lineRule="auto"/>
              <w:jc w:val="center"/>
              <w:rPr>
                <w:rFonts w:ascii="Times New Roman" w:eastAsia="等线" w:hAnsi="Times New Roman" w:cs="Times New Roman"/>
                <w:kern w:val="0"/>
                <w:szCs w:val="22"/>
                <w14:ligatures w14:val="none"/>
              </w:rPr>
            </w:pPr>
          </w:p>
        </w:tc>
      </w:tr>
    </w:tbl>
    <w:p w14:paraId="424F254E" w14:textId="49E272D0" w:rsidR="00675822" w:rsidRPr="00F26795" w:rsidRDefault="00675822" w:rsidP="00CA14EA">
      <w:pPr>
        <w:spacing w:after="0"/>
        <w:jc w:val="center"/>
        <w:rPr>
          <w:rFonts w:ascii="Times New Roman" w:eastAsia="宋体" w:hAnsi="Times New Roman" w:cs="Times New Roman"/>
          <w:bCs/>
        </w:rPr>
      </w:pPr>
      <w:r w:rsidRPr="0028050A">
        <w:rPr>
          <w:rFonts w:ascii="Times New Roman" w:eastAsia="宋体" w:hAnsi="Times New Roman" w:cs="Times New Roman"/>
          <w:b/>
        </w:rPr>
        <w:lastRenderedPageBreak/>
        <w:t>Table S</w:t>
      </w:r>
      <w:r>
        <w:rPr>
          <w:rFonts w:ascii="Times New Roman" w:eastAsia="宋体" w:hAnsi="Times New Roman" w:cs="Times New Roman" w:hint="eastAsia"/>
          <w:b/>
        </w:rPr>
        <w:t>11</w:t>
      </w:r>
      <w:r w:rsidRPr="0028050A">
        <w:rPr>
          <w:rFonts w:ascii="Times New Roman" w:eastAsia="宋体" w:hAnsi="Times New Roman" w:cs="Times New Roman"/>
          <w:b/>
        </w:rPr>
        <w:t>.</w:t>
      </w:r>
      <w:r w:rsidRPr="0028050A">
        <w:rPr>
          <w:rFonts w:ascii="Times New Roman" w:hAnsi="Times New Roman" w:cs="Times New Roman"/>
        </w:rPr>
        <w:t xml:space="preserve"> </w:t>
      </w:r>
      <w:r w:rsidRPr="00A530C8">
        <w:rPr>
          <w:rFonts w:ascii="Times New Roman" w:eastAsia="宋体" w:hAnsi="Times New Roman" w:cs="Times New Roman"/>
          <w:bCs/>
        </w:rPr>
        <w:t>Best-fitting parameter</w:t>
      </w:r>
      <w:r w:rsidRPr="00A530C8">
        <w:rPr>
          <w:rFonts w:ascii="Times New Roman" w:eastAsia="宋体" w:hAnsi="Times New Roman" w:cs="Times New Roman" w:hint="eastAsia"/>
          <w:bCs/>
        </w:rPr>
        <w:t>s f</w:t>
      </w:r>
      <w:r w:rsidRPr="00A530C8">
        <w:rPr>
          <w:rFonts w:ascii="Times New Roman" w:eastAsia="宋体" w:hAnsi="Times New Roman" w:cs="Times New Roman"/>
          <w:bCs/>
        </w:rPr>
        <w:t>or the refined rate constant model</w:t>
      </w:r>
      <w:r w:rsidRPr="00A530C8">
        <w:rPr>
          <w:rFonts w:ascii="Times New Roman" w:eastAsia="宋体" w:hAnsi="Times New Roman" w:cs="Times New Roman" w:hint="eastAsia"/>
          <w:bCs/>
        </w:rPr>
        <w:t xml:space="preserve"> </w:t>
      </w:r>
      <w:r w:rsidR="00F26795">
        <w:rPr>
          <w:rFonts w:ascii="Times New Roman" w:eastAsia="宋体" w:hAnsi="Times New Roman" w:cs="Times New Roman" w:hint="eastAsia"/>
          <w:bCs/>
        </w:rPr>
        <w:t xml:space="preserve">with decreasing </w:t>
      </w:r>
      <w:r w:rsidR="00CA14EA" w:rsidRPr="00CA14EA">
        <w:rPr>
          <w:rFonts w:ascii="Times New Roman" w:eastAsia="宋体" w:hAnsi="Times New Roman" w:cs="Times New Roman" w:hint="eastAsia"/>
          <w:bCs/>
          <w:i/>
          <w:iCs/>
        </w:rPr>
        <w:t>a</w:t>
      </w:r>
    </w:p>
    <w:tbl>
      <w:tblPr>
        <w:tblW w:w="5812" w:type="dxa"/>
        <w:jc w:val="center"/>
        <w:tblLayout w:type="fixed"/>
        <w:tblLook w:val="04A0" w:firstRow="1" w:lastRow="0" w:firstColumn="1" w:lastColumn="0" w:noHBand="0" w:noVBand="1"/>
      </w:tblPr>
      <w:tblGrid>
        <w:gridCol w:w="568"/>
        <w:gridCol w:w="655"/>
        <w:gridCol w:w="656"/>
        <w:gridCol w:w="655"/>
        <w:gridCol w:w="656"/>
        <w:gridCol w:w="655"/>
        <w:gridCol w:w="656"/>
        <w:gridCol w:w="655"/>
        <w:gridCol w:w="656"/>
      </w:tblGrid>
      <w:tr w:rsidR="00675822" w:rsidRPr="009F5B62" w14:paraId="03A113AB" w14:textId="77777777" w:rsidTr="00351B5D">
        <w:trPr>
          <w:trHeight w:val="60"/>
          <w:jc w:val="center"/>
        </w:trPr>
        <w:tc>
          <w:tcPr>
            <w:tcW w:w="568" w:type="dxa"/>
            <w:tcBorders>
              <w:top w:val="single" w:sz="4" w:space="0" w:color="auto"/>
              <w:bottom w:val="single" w:sz="4" w:space="0" w:color="auto"/>
            </w:tcBorders>
          </w:tcPr>
          <w:p w14:paraId="7156F0AF" w14:textId="77777777" w:rsidR="00675822" w:rsidRPr="009F5B62" w:rsidRDefault="00675822" w:rsidP="00351B5D">
            <w:pPr>
              <w:widowControl/>
              <w:spacing w:after="0" w:line="240" w:lineRule="auto"/>
              <w:jc w:val="center"/>
              <w:rPr>
                <w:rFonts w:ascii="Times New Roman" w:eastAsia="等线" w:hAnsi="Times New Roman" w:cs="Times New Roman"/>
                <w:b/>
                <w:bCs/>
                <w:kern w:val="0"/>
                <w:szCs w:val="22"/>
                <w14:ligatures w14:val="none"/>
              </w:rPr>
            </w:pPr>
          </w:p>
        </w:tc>
        <w:tc>
          <w:tcPr>
            <w:tcW w:w="5244" w:type="dxa"/>
            <w:gridSpan w:val="8"/>
            <w:tcBorders>
              <w:top w:val="single" w:sz="4" w:space="0" w:color="auto"/>
              <w:bottom w:val="single" w:sz="4" w:space="0" w:color="auto"/>
            </w:tcBorders>
            <w:shd w:val="clear" w:color="auto" w:fill="auto"/>
            <w:noWrap/>
            <w:hideMark/>
          </w:tcPr>
          <w:p w14:paraId="2F5C5120" w14:textId="61AC607D" w:rsidR="00675822" w:rsidRPr="006F52C6" w:rsidRDefault="00675822" w:rsidP="00351B5D">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 xml:space="preserve">decreasing </w:t>
            </w:r>
            <w:r w:rsidR="00602EF7">
              <w:rPr>
                <w:rFonts w:ascii="Times New Roman" w:eastAsia="等线" w:hAnsi="Times New Roman" w:cs="Times New Roman" w:hint="eastAsia"/>
                <w:b/>
                <w:bCs/>
                <w:i/>
                <w:iCs/>
                <w:kern w:val="0"/>
                <w:szCs w:val="22"/>
                <w14:ligatures w14:val="none"/>
              </w:rPr>
              <w:t>a</w:t>
            </w:r>
            <w:r w:rsidRPr="009F5B62">
              <w:rPr>
                <w:rFonts w:ascii="Times New Roman" w:eastAsia="等线" w:hAnsi="Times New Roman" w:cs="Times New Roman"/>
                <w:b/>
                <w:bCs/>
                <w:i/>
                <w:iCs/>
                <w:kern w:val="0"/>
                <w:szCs w:val="22"/>
                <w14:ligatures w14:val="none"/>
              </w:rPr>
              <w:t>--</w:t>
            </w:r>
            <w:r w:rsidRPr="006F52C6">
              <w:rPr>
                <w:rFonts w:ascii="Times New Roman" w:eastAsia="等线" w:hAnsi="Times New Roman" w:cs="Times New Roman"/>
                <w:b/>
                <w:bCs/>
                <w:kern w:val="0"/>
                <w:szCs w:val="22"/>
                <w14:ligatures w14:val="none"/>
              </w:rPr>
              <w:t xml:space="preserve"> χ² = </w:t>
            </w:r>
            <w:r w:rsidR="00A90B2D" w:rsidRPr="00A90B2D">
              <w:rPr>
                <w:rFonts w:ascii="Times New Roman" w:eastAsia="等线" w:hAnsi="Times New Roman" w:cs="Times New Roman" w:hint="eastAsia"/>
                <w:b/>
                <w:bCs/>
                <w:kern w:val="0"/>
                <w:szCs w:val="22"/>
                <w14:ligatures w14:val="none"/>
              </w:rPr>
              <w:t>3.861</w:t>
            </w:r>
            <w:r w:rsidR="00A90B2D">
              <w:rPr>
                <w:rFonts w:ascii="Times New Roman" w:eastAsia="等线" w:hAnsi="Times New Roman" w:cs="Times New Roman" w:hint="eastAsia"/>
                <w:b/>
                <w:bCs/>
                <w:kern w:val="0"/>
                <w:szCs w:val="22"/>
                <w14:ligatures w14:val="none"/>
              </w:rPr>
              <w:t>5</w:t>
            </w:r>
            <w:r w:rsidRPr="006F52C6">
              <w:rPr>
                <w:rFonts w:ascii="Times New Roman" w:eastAsia="等线" w:hAnsi="Times New Roman" w:cs="Times New Roman"/>
                <w:b/>
                <w:bCs/>
                <w:kern w:val="0"/>
                <w:szCs w:val="22"/>
                <w14:ligatures w14:val="none"/>
              </w:rPr>
              <w:t xml:space="preserve">, </w:t>
            </w:r>
            <w:r w:rsidR="00A90B2D" w:rsidRPr="006F52C6">
              <w:rPr>
                <w:rFonts w:ascii="Times New Roman" w:eastAsia="等线" w:hAnsi="Times New Roman" w:cs="Times New Roman"/>
                <w:b/>
                <w:bCs/>
                <w:i/>
                <w:iCs/>
                <w:kern w:val="0"/>
                <w:szCs w:val="22"/>
                <w14:ligatures w14:val="none"/>
              </w:rPr>
              <w:t>r</w:t>
            </w:r>
            <w:r w:rsidR="00A90B2D" w:rsidRPr="006F52C6">
              <w:rPr>
                <w:rFonts w:ascii="Times New Roman" w:eastAsia="等线" w:hAnsi="Times New Roman" w:cs="Times New Roman"/>
                <w:b/>
                <w:bCs/>
                <w:kern w:val="0"/>
                <w:szCs w:val="22"/>
                <w14:ligatures w14:val="none"/>
              </w:rPr>
              <w:t>(δ) = 0.9</w:t>
            </w:r>
            <w:r w:rsidR="00A90B2D">
              <w:rPr>
                <w:rFonts w:ascii="Times New Roman" w:eastAsia="等线" w:hAnsi="Times New Roman" w:cs="Times New Roman" w:hint="eastAsia"/>
                <w:b/>
                <w:bCs/>
                <w:kern w:val="0"/>
                <w:szCs w:val="22"/>
                <w14:ligatures w14:val="none"/>
              </w:rPr>
              <w:t>996</w:t>
            </w:r>
            <w:r w:rsidR="00A90B2D" w:rsidRPr="006F52C6">
              <w:rPr>
                <w:rFonts w:ascii="Times New Roman" w:eastAsia="等线" w:hAnsi="Times New Roman" w:cs="Times New Roman"/>
                <w:b/>
                <w:bCs/>
                <w:kern w:val="0"/>
                <w:szCs w:val="22"/>
                <w14:ligatures w14:val="none"/>
              </w:rPr>
              <w:t xml:space="preserve">, </w:t>
            </w:r>
            <w:r w:rsidR="00A90B2D" w:rsidRPr="006F52C6">
              <w:rPr>
                <w:rFonts w:ascii="Times New Roman" w:eastAsia="等线" w:hAnsi="Times New Roman" w:cs="Times New Roman"/>
                <w:b/>
                <w:bCs/>
                <w:i/>
                <w:iCs/>
                <w:kern w:val="0"/>
                <w:szCs w:val="22"/>
                <w14:ligatures w14:val="none"/>
              </w:rPr>
              <w:t>r</w:t>
            </w:r>
            <w:r w:rsidR="00A90B2D" w:rsidRPr="006F52C6">
              <w:rPr>
                <w:rFonts w:ascii="Times New Roman" w:eastAsia="等线" w:hAnsi="Times New Roman" w:cs="Times New Roman"/>
                <w:b/>
                <w:bCs/>
                <w:kern w:val="0"/>
                <w:szCs w:val="22"/>
                <w14:ligatures w14:val="none"/>
              </w:rPr>
              <w:t>(θ) = 0.99</w:t>
            </w:r>
            <w:r w:rsidR="00A90B2D">
              <w:rPr>
                <w:rFonts w:ascii="Times New Roman" w:eastAsia="等线" w:hAnsi="Times New Roman" w:cs="Times New Roman" w:hint="eastAsia"/>
                <w:b/>
                <w:bCs/>
                <w:kern w:val="0"/>
                <w:szCs w:val="22"/>
                <w14:ligatures w14:val="none"/>
              </w:rPr>
              <w:t>88</w:t>
            </w:r>
          </w:p>
        </w:tc>
      </w:tr>
      <w:tr w:rsidR="00675822" w:rsidRPr="009F5B62" w14:paraId="02AD8858" w14:textId="77777777" w:rsidTr="00351B5D">
        <w:trPr>
          <w:trHeight w:val="285"/>
          <w:jc w:val="center"/>
        </w:trPr>
        <w:tc>
          <w:tcPr>
            <w:tcW w:w="568" w:type="dxa"/>
            <w:tcBorders>
              <w:top w:val="single" w:sz="4" w:space="0" w:color="auto"/>
            </w:tcBorders>
          </w:tcPr>
          <w:p w14:paraId="557C2ED5" w14:textId="77777777" w:rsidR="00675822" w:rsidRPr="009F5B62" w:rsidRDefault="00675822" w:rsidP="00351B5D">
            <w:pPr>
              <w:widowControl/>
              <w:spacing w:after="0" w:line="240" w:lineRule="auto"/>
              <w:jc w:val="center"/>
              <w:rPr>
                <w:rFonts w:ascii="Times New Roman" w:eastAsia="等线" w:hAnsi="Times New Roman" w:cs="Times New Roman"/>
                <w:b/>
                <w:bCs/>
                <w:kern w:val="0"/>
                <w:szCs w:val="22"/>
                <w14:ligatures w14:val="none"/>
              </w:rPr>
            </w:pPr>
          </w:p>
        </w:tc>
        <w:tc>
          <w:tcPr>
            <w:tcW w:w="1311" w:type="dxa"/>
            <w:gridSpan w:val="2"/>
            <w:tcBorders>
              <w:top w:val="single" w:sz="4" w:space="0" w:color="auto"/>
            </w:tcBorders>
            <w:shd w:val="clear" w:color="auto" w:fill="auto"/>
            <w:noWrap/>
            <w:hideMark/>
          </w:tcPr>
          <w:p w14:paraId="181D8590" w14:textId="77777777" w:rsidR="00675822" w:rsidRPr="006F52C6" w:rsidRDefault="00675822" w:rsidP="00351B5D">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BDC-10</w:t>
            </w:r>
          </w:p>
        </w:tc>
        <w:tc>
          <w:tcPr>
            <w:tcW w:w="1311" w:type="dxa"/>
            <w:gridSpan w:val="2"/>
            <w:tcBorders>
              <w:top w:val="single" w:sz="4" w:space="0" w:color="auto"/>
            </w:tcBorders>
            <w:shd w:val="clear" w:color="auto" w:fill="auto"/>
            <w:noWrap/>
            <w:hideMark/>
          </w:tcPr>
          <w:p w14:paraId="3F99932B" w14:textId="77777777" w:rsidR="00675822" w:rsidRPr="006F52C6" w:rsidRDefault="00675822" w:rsidP="00351B5D">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HDBR-4</w:t>
            </w:r>
          </w:p>
        </w:tc>
        <w:tc>
          <w:tcPr>
            <w:tcW w:w="1311" w:type="dxa"/>
            <w:gridSpan w:val="2"/>
            <w:tcBorders>
              <w:top w:val="single" w:sz="4" w:space="0" w:color="auto"/>
            </w:tcBorders>
            <w:shd w:val="clear" w:color="auto" w:fill="auto"/>
            <w:noWrap/>
            <w:hideMark/>
          </w:tcPr>
          <w:p w14:paraId="01AFB8C2" w14:textId="77777777" w:rsidR="00675822" w:rsidRPr="006F52C6" w:rsidRDefault="00675822" w:rsidP="00351B5D">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HDBR-58</w:t>
            </w:r>
          </w:p>
        </w:tc>
        <w:tc>
          <w:tcPr>
            <w:tcW w:w="1311" w:type="dxa"/>
            <w:gridSpan w:val="2"/>
            <w:tcBorders>
              <w:top w:val="single" w:sz="4" w:space="0" w:color="auto"/>
            </w:tcBorders>
            <w:shd w:val="clear" w:color="auto" w:fill="auto"/>
            <w:noWrap/>
            <w:hideMark/>
          </w:tcPr>
          <w:p w14:paraId="4D4F9FAD" w14:textId="77777777" w:rsidR="00675822" w:rsidRPr="006F52C6" w:rsidRDefault="00675822" w:rsidP="00351B5D">
            <w:pPr>
              <w:widowControl/>
              <w:spacing w:after="0" w:line="240" w:lineRule="auto"/>
              <w:jc w:val="center"/>
              <w:rPr>
                <w:rFonts w:ascii="Times New Roman" w:eastAsia="等线" w:hAnsi="Times New Roman" w:cs="Times New Roman"/>
                <w:b/>
                <w:bCs/>
                <w:kern w:val="0"/>
                <w:szCs w:val="22"/>
                <w14:ligatures w14:val="none"/>
              </w:rPr>
            </w:pPr>
            <w:r w:rsidRPr="006F52C6">
              <w:rPr>
                <w:rFonts w:ascii="Times New Roman" w:eastAsia="等线" w:hAnsi="Times New Roman" w:cs="Times New Roman"/>
                <w:b/>
                <w:bCs/>
                <w:kern w:val="0"/>
                <w:szCs w:val="22"/>
                <w14:ligatures w14:val="none"/>
              </w:rPr>
              <w:t>R-11</w:t>
            </w:r>
          </w:p>
        </w:tc>
      </w:tr>
      <w:tr w:rsidR="00891A3B" w:rsidRPr="009F5B62" w14:paraId="02CC0722" w14:textId="77777777" w:rsidTr="007606A1">
        <w:trPr>
          <w:trHeight w:val="285"/>
          <w:jc w:val="center"/>
        </w:trPr>
        <w:tc>
          <w:tcPr>
            <w:tcW w:w="568" w:type="dxa"/>
            <w:tcBorders>
              <w:bottom w:val="single" w:sz="4" w:space="0" w:color="auto"/>
            </w:tcBorders>
          </w:tcPr>
          <w:p w14:paraId="56544FF0" w14:textId="77777777" w:rsidR="00891A3B" w:rsidRPr="009F5B62"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p>
        </w:tc>
        <w:tc>
          <w:tcPr>
            <w:tcW w:w="655" w:type="dxa"/>
            <w:tcBorders>
              <w:bottom w:val="single" w:sz="4" w:space="0" w:color="auto"/>
            </w:tcBorders>
            <w:shd w:val="clear" w:color="auto" w:fill="auto"/>
            <w:noWrap/>
            <w:vAlign w:val="center"/>
            <w:hideMark/>
          </w:tcPr>
          <w:p w14:paraId="7B8B9E53" w14:textId="29A49797"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a</w:t>
            </w:r>
          </w:p>
        </w:tc>
        <w:tc>
          <w:tcPr>
            <w:tcW w:w="656" w:type="dxa"/>
            <w:tcBorders>
              <w:bottom w:val="single" w:sz="4" w:space="0" w:color="auto"/>
            </w:tcBorders>
            <w:shd w:val="clear" w:color="auto" w:fill="auto"/>
            <w:noWrap/>
            <w:vAlign w:val="center"/>
            <w:hideMark/>
          </w:tcPr>
          <w:p w14:paraId="3645DBD3" w14:textId="1644971C"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b</w:t>
            </w:r>
          </w:p>
        </w:tc>
        <w:tc>
          <w:tcPr>
            <w:tcW w:w="655" w:type="dxa"/>
            <w:tcBorders>
              <w:bottom w:val="single" w:sz="4" w:space="0" w:color="auto"/>
            </w:tcBorders>
            <w:shd w:val="clear" w:color="auto" w:fill="auto"/>
            <w:noWrap/>
            <w:vAlign w:val="center"/>
            <w:hideMark/>
          </w:tcPr>
          <w:p w14:paraId="310F094A" w14:textId="3BFB2233"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a</w:t>
            </w:r>
          </w:p>
        </w:tc>
        <w:tc>
          <w:tcPr>
            <w:tcW w:w="656" w:type="dxa"/>
            <w:tcBorders>
              <w:bottom w:val="single" w:sz="4" w:space="0" w:color="auto"/>
            </w:tcBorders>
            <w:shd w:val="clear" w:color="auto" w:fill="auto"/>
            <w:noWrap/>
            <w:vAlign w:val="center"/>
            <w:hideMark/>
          </w:tcPr>
          <w:p w14:paraId="28E43B58" w14:textId="59DBE794"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b</w:t>
            </w:r>
          </w:p>
        </w:tc>
        <w:tc>
          <w:tcPr>
            <w:tcW w:w="655" w:type="dxa"/>
            <w:tcBorders>
              <w:bottom w:val="single" w:sz="4" w:space="0" w:color="auto"/>
            </w:tcBorders>
            <w:shd w:val="clear" w:color="auto" w:fill="auto"/>
            <w:noWrap/>
            <w:vAlign w:val="center"/>
            <w:hideMark/>
          </w:tcPr>
          <w:p w14:paraId="56C5622E" w14:textId="6C991945"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a</w:t>
            </w:r>
          </w:p>
        </w:tc>
        <w:tc>
          <w:tcPr>
            <w:tcW w:w="656" w:type="dxa"/>
            <w:tcBorders>
              <w:bottom w:val="single" w:sz="4" w:space="0" w:color="auto"/>
            </w:tcBorders>
            <w:shd w:val="clear" w:color="auto" w:fill="auto"/>
            <w:noWrap/>
            <w:vAlign w:val="center"/>
            <w:hideMark/>
          </w:tcPr>
          <w:p w14:paraId="6D5455ED" w14:textId="57349DB7"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b</w:t>
            </w:r>
          </w:p>
        </w:tc>
        <w:tc>
          <w:tcPr>
            <w:tcW w:w="655" w:type="dxa"/>
            <w:tcBorders>
              <w:bottom w:val="single" w:sz="4" w:space="0" w:color="auto"/>
            </w:tcBorders>
            <w:shd w:val="clear" w:color="auto" w:fill="auto"/>
            <w:noWrap/>
            <w:vAlign w:val="center"/>
            <w:hideMark/>
          </w:tcPr>
          <w:p w14:paraId="57714F6B" w14:textId="68D7D19E"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a</w:t>
            </w:r>
          </w:p>
        </w:tc>
        <w:tc>
          <w:tcPr>
            <w:tcW w:w="656" w:type="dxa"/>
            <w:tcBorders>
              <w:bottom w:val="single" w:sz="4" w:space="0" w:color="auto"/>
            </w:tcBorders>
            <w:shd w:val="clear" w:color="auto" w:fill="auto"/>
            <w:noWrap/>
            <w:vAlign w:val="center"/>
            <w:hideMark/>
          </w:tcPr>
          <w:p w14:paraId="3100B27C" w14:textId="7F15B56A" w:rsidR="00891A3B" w:rsidRPr="006F52C6" w:rsidRDefault="00891A3B" w:rsidP="00891A3B">
            <w:pPr>
              <w:widowControl/>
              <w:spacing w:after="0" w:line="240" w:lineRule="auto"/>
              <w:jc w:val="center"/>
              <w:rPr>
                <w:rFonts w:ascii="Times New Roman" w:eastAsia="等线" w:hAnsi="Times New Roman" w:cs="Times New Roman"/>
                <w:b/>
                <w:bCs/>
                <w:i/>
                <w:iCs/>
                <w:kern w:val="0"/>
                <w:szCs w:val="22"/>
                <w14:ligatures w14:val="none"/>
              </w:rPr>
            </w:pPr>
            <w:r>
              <w:rPr>
                <w:rFonts w:ascii="Times New Roman" w:eastAsia="等线" w:hAnsi="Times New Roman" w:cs="Times New Roman" w:hint="eastAsia"/>
                <w:b/>
                <w:bCs/>
                <w:i/>
                <w:iCs/>
                <w:kern w:val="0"/>
                <w:szCs w:val="22"/>
                <w14:ligatures w14:val="none"/>
              </w:rPr>
              <w:t>b</w:t>
            </w:r>
          </w:p>
        </w:tc>
      </w:tr>
      <w:tr w:rsidR="00891A3B" w:rsidRPr="009F5B62" w14:paraId="4B6A34C9" w14:textId="77777777" w:rsidTr="00351B5D">
        <w:trPr>
          <w:trHeight w:val="285"/>
          <w:jc w:val="center"/>
        </w:trPr>
        <w:tc>
          <w:tcPr>
            <w:tcW w:w="568" w:type="dxa"/>
            <w:tcBorders>
              <w:top w:val="single" w:sz="4" w:space="0" w:color="auto"/>
              <w:left w:val="nil"/>
              <w:bottom w:val="nil"/>
              <w:right w:val="nil"/>
            </w:tcBorders>
            <w:shd w:val="clear" w:color="auto" w:fill="auto"/>
          </w:tcPr>
          <w:p w14:paraId="683A4CC9" w14:textId="77777777" w:rsidR="00891A3B" w:rsidRPr="00204C91" w:rsidRDefault="00891A3B" w:rsidP="00891A3B">
            <w:pPr>
              <w:widowControl/>
              <w:spacing w:after="0" w:line="240" w:lineRule="auto"/>
              <w:jc w:val="center"/>
              <w:rPr>
                <w:rFonts w:ascii="Times New Roman" w:eastAsia="等线" w:hAnsi="Times New Roman" w:cs="Times New Roman"/>
                <w:color w:val="000000"/>
                <w:szCs w:val="22"/>
              </w:rPr>
            </w:pPr>
            <w:r w:rsidRPr="00204C91">
              <w:rPr>
                <w:rFonts w:ascii="Times New Roman" w:eastAsia="等线" w:hAnsi="Times New Roman" w:cs="Times New Roman"/>
                <w:color w:val="000000"/>
                <w:szCs w:val="22"/>
              </w:rPr>
              <w:t>1</w:t>
            </w:r>
          </w:p>
        </w:tc>
        <w:tc>
          <w:tcPr>
            <w:tcW w:w="655" w:type="dxa"/>
            <w:vMerge w:val="restart"/>
            <w:tcBorders>
              <w:top w:val="nil"/>
              <w:left w:val="nil"/>
              <w:right w:val="nil"/>
            </w:tcBorders>
            <w:shd w:val="clear" w:color="auto" w:fill="auto"/>
            <w:noWrap/>
            <w:hideMark/>
          </w:tcPr>
          <w:p w14:paraId="1FA0A606" w14:textId="0D326391"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50.8</w:t>
            </w:r>
          </w:p>
        </w:tc>
        <w:tc>
          <w:tcPr>
            <w:tcW w:w="656" w:type="dxa"/>
            <w:vMerge w:val="restart"/>
            <w:tcBorders>
              <w:top w:val="nil"/>
              <w:left w:val="nil"/>
              <w:right w:val="nil"/>
            </w:tcBorders>
            <w:shd w:val="clear" w:color="auto" w:fill="auto"/>
            <w:noWrap/>
            <w:hideMark/>
          </w:tcPr>
          <w:p w14:paraId="710DE6FA" w14:textId="02275CF8"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21.6</w:t>
            </w:r>
          </w:p>
        </w:tc>
        <w:tc>
          <w:tcPr>
            <w:tcW w:w="655" w:type="dxa"/>
            <w:vMerge w:val="restart"/>
            <w:tcBorders>
              <w:top w:val="nil"/>
              <w:left w:val="nil"/>
              <w:right w:val="nil"/>
            </w:tcBorders>
            <w:shd w:val="clear" w:color="auto" w:fill="auto"/>
            <w:noWrap/>
            <w:hideMark/>
          </w:tcPr>
          <w:p w14:paraId="3D630ADE" w14:textId="47E10C34"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56.2</w:t>
            </w:r>
          </w:p>
        </w:tc>
        <w:tc>
          <w:tcPr>
            <w:tcW w:w="656" w:type="dxa"/>
            <w:vMerge w:val="restart"/>
            <w:tcBorders>
              <w:top w:val="nil"/>
              <w:left w:val="nil"/>
              <w:right w:val="nil"/>
            </w:tcBorders>
            <w:shd w:val="clear" w:color="auto" w:fill="auto"/>
            <w:noWrap/>
            <w:hideMark/>
          </w:tcPr>
          <w:p w14:paraId="1BA4BED7" w14:textId="0BB715CC"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22.8</w:t>
            </w:r>
          </w:p>
        </w:tc>
        <w:tc>
          <w:tcPr>
            <w:tcW w:w="655" w:type="dxa"/>
            <w:tcBorders>
              <w:top w:val="nil"/>
              <w:left w:val="nil"/>
              <w:bottom w:val="nil"/>
              <w:right w:val="nil"/>
            </w:tcBorders>
            <w:shd w:val="clear" w:color="auto" w:fill="auto"/>
            <w:noWrap/>
            <w:hideMark/>
          </w:tcPr>
          <w:p w14:paraId="1A3A0FEE" w14:textId="7122BA17"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56.4</w:t>
            </w:r>
          </w:p>
        </w:tc>
        <w:tc>
          <w:tcPr>
            <w:tcW w:w="656" w:type="dxa"/>
            <w:tcBorders>
              <w:top w:val="nil"/>
              <w:left w:val="nil"/>
              <w:bottom w:val="nil"/>
              <w:right w:val="nil"/>
            </w:tcBorders>
            <w:shd w:val="clear" w:color="auto" w:fill="auto"/>
            <w:noWrap/>
            <w:hideMark/>
          </w:tcPr>
          <w:p w14:paraId="4081DE6D" w14:textId="1ADD9EE5"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23.8</w:t>
            </w:r>
          </w:p>
        </w:tc>
        <w:tc>
          <w:tcPr>
            <w:tcW w:w="655" w:type="dxa"/>
            <w:vMerge w:val="restart"/>
            <w:tcBorders>
              <w:top w:val="nil"/>
              <w:left w:val="nil"/>
              <w:right w:val="nil"/>
            </w:tcBorders>
            <w:shd w:val="clear" w:color="auto" w:fill="auto"/>
            <w:noWrap/>
            <w:hideMark/>
          </w:tcPr>
          <w:p w14:paraId="513EC194" w14:textId="0DC1D090"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52.8</w:t>
            </w:r>
          </w:p>
        </w:tc>
        <w:tc>
          <w:tcPr>
            <w:tcW w:w="656" w:type="dxa"/>
            <w:vMerge w:val="restart"/>
            <w:tcBorders>
              <w:top w:val="nil"/>
              <w:left w:val="nil"/>
              <w:right w:val="nil"/>
            </w:tcBorders>
            <w:shd w:val="clear" w:color="auto" w:fill="auto"/>
            <w:noWrap/>
            <w:hideMark/>
          </w:tcPr>
          <w:p w14:paraId="6F953DA1" w14:textId="22A2BE03"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22.6</w:t>
            </w:r>
          </w:p>
        </w:tc>
      </w:tr>
      <w:tr w:rsidR="00891A3B" w:rsidRPr="009F5B62" w14:paraId="3E5086B9" w14:textId="77777777" w:rsidTr="00351B5D">
        <w:trPr>
          <w:trHeight w:val="285"/>
          <w:jc w:val="center"/>
        </w:trPr>
        <w:tc>
          <w:tcPr>
            <w:tcW w:w="568" w:type="dxa"/>
            <w:tcBorders>
              <w:left w:val="nil"/>
              <w:bottom w:val="nil"/>
              <w:right w:val="nil"/>
            </w:tcBorders>
            <w:shd w:val="clear" w:color="auto" w:fill="auto"/>
          </w:tcPr>
          <w:p w14:paraId="4477E10E" w14:textId="77777777" w:rsidR="00891A3B" w:rsidRPr="00204C91" w:rsidRDefault="00891A3B" w:rsidP="00891A3B">
            <w:pPr>
              <w:widowControl/>
              <w:spacing w:after="0" w:line="240" w:lineRule="auto"/>
              <w:jc w:val="center"/>
              <w:rPr>
                <w:rFonts w:ascii="Times New Roman" w:eastAsia="等线" w:hAnsi="Times New Roman" w:cs="Times New Roman"/>
                <w:color w:val="000000"/>
                <w:szCs w:val="22"/>
              </w:rPr>
            </w:pPr>
            <w:r w:rsidRPr="00204C91">
              <w:rPr>
                <w:rFonts w:ascii="Times New Roman" w:eastAsia="等线" w:hAnsi="Times New Roman" w:cs="Times New Roman"/>
                <w:color w:val="000000"/>
                <w:szCs w:val="22"/>
              </w:rPr>
              <w:t>2</w:t>
            </w:r>
          </w:p>
        </w:tc>
        <w:tc>
          <w:tcPr>
            <w:tcW w:w="655" w:type="dxa"/>
            <w:vMerge/>
            <w:tcBorders>
              <w:left w:val="nil"/>
              <w:right w:val="nil"/>
            </w:tcBorders>
            <w:shd w:val="clear" w:color="auto" w:fill="auto"/>
            <w:noWrap/>
          </w:tcPr>
          <w:p w14:paraId="4601AE5A" w14:textId="56F07872"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tcPr>
          <w:p w14:paraId="498A8B7C" w14:textId="2D42A119"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vMerge/>
            <w:tcBorders>
              <w:left w:val="nil"/>
              <w:right w:val="nil"/>
            </w:tcBorders>
            <w:shd w:val="clear" w:color="auto" w:fill="auto"/>
            <w:noWrap/>
          </w:tcPr>
          <w:p w14:paraId="6315F740" w14:textId="718947D5"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tcPr>
          <w:p w14:paraId="5CBB3EF8" w14:textId="0B9173B5"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tcBorders>
              <w:top w:val="nil"/>
              <w:left w:val="nil"/>
              <w:bottom w:val="nil"/>
              <w:right w:val="nil"/>
            </w:tcBorders>
            <w:shd w:val="clear" w:color="auto" w:fill="auto"/>
            <w:noWrap/>
            <w:hideMark/>
          </w:tcPr>
          <w:p w14:paraId="166B9F71" w14:textId="4E798CC5"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63</w:t>
            </w:r>
          </w:p>
        </w:tc>
        <w:tc>
          <w:tcPr>
            <w:tcW w:w="656" w:type="dxa"/>
            <w:tcBorders>
              <w:top w:val="nil"/>
              <w:left w:val="nil"/>
              <w:bottom w:val="nil"/>
              <w:right w:val="nil"/>
            </w:tcBorders>
            <w:shd w:val="clear" w:color="auto" w:fill="auto"/>
            <w:noWrap/>
            <w:hideMark/>
          </w:tcPr>
          <w:p w14:paraId="39D06261" w14:textId="1157771A"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27</w:t>
            </w:r>
          </w:p>
        </w:tc>
        <w:tc>
          <w:tcPr>
            <w:tcW w:w="655" w:type="dxa"/>
            <w:vMerge/>
            <w:tcBorders>
              <w:left w:val="nil"/>
              <w:right w:val="nil"/>
            </w:tcBorders>
            <w:shd w:val="clear" w:color="auto" w:fill="auto"/>
            <w:noWrap/>
          </w:tcPr>
          <w:p w14:paraId="0A5B0326" w14:textId="248F6B67"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tcPr>
          <w:p w14:paraId="60948F76" w14:textId="296707A9"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r>
      <w:tr w:rsidR="00891A3B" w:rsidRPr="009F5B62" w14:paraId="30A7CA59" w14:textId="77777777" w:rsidTr="00351B5D">
        <w:trPr>
          <w:trHeight w:val="285"/>
          <w:jc w:val="center"/>
        </w:trPr>
        <w:tc>
          <w:tcPr>
            <w:tcW w:w="568" w:type="dxa"/>
            <w:tcBorders>
              <w:left w:val="nil"/>
              <w:bottom w:val="nil"/>
              <w:right w:val="nil"/>
            </w:tcBorders>
            <w:shd w:val="clear" w:color="auto" w:fill="auto"/>
          </w:tcPr>
          <w:p w14:paraId="324D2D6A" w14:textId="77777777" w:rsidR="00891A3B" w:rsidRPr="00204C91" w:rsidRDefault="00891A3B" w:rsidP="00891A3B">
            <w:pPr>
              <w:widowControl/>
              <w:spacing w:after="0" w:line="240" w:lineRule="auto"/>
              <w:jc w:val="center"/>
              <w:rPr>
                <w:rFonts w:ascii="Times New Roman" w:eastAsia="等线" w:hAnsi="Times New Roman" w:cs="Times New Roman"/>
                <w:color w:val="000000"/>
                <w:szCs w:val="22"/>
              </w:rPr>
            </w:pPr>
            <w:r w:rsidRPr="00204C91">
              <w:rPr>
                <w:rFonts w:ascii="Times New Roman" w:eastAsia="等线" w:hAnsi="Times New Roman" w:cs="Times New Roman"/>
                <w:color w:val="000000"/>
                <w:szCs w:val="22"/>
              </w:rPr>
              <w:t>3</w:t>
            </w:r>
          </w:p>
        </w:tc>
        <w:tc>
          <w:tcPr>
            <w:tcW w:w="655" w:type="dxa"/>
            <w:vMerge/>
            <w:tcBorders>
              <w:left w:val="nil"/>
              <w:right w:val="nil"/>
            </w:tcBorders>
            <w:shd w:val="clear" w:color="auto" w:fill="auto"/>
            <w:noWrap/>
          </w:tcPr>
          <w:p w14:paraId="55D41CEA" w14:textId="62499470"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tcPr>
          <w:p w14:paraId="45661BF1" w14:textId="702AF8EC"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vMerge/>
            <w:tcBorders>
              <w:left w:val="nil"/>
              <w:bottom w:val="nil"/>
              <w:right w:val="nil"/>
            </w:tcBorders>
            <w:shd w:val="clear" w:color="auto" w:fill="auto"/>
            <w:noWrap/>
          </w:tcPr>
          <w:p w14:paraId="794ACBB5" w14:textId="3A95B8FB"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bottom w:val="nil"/>
              <w:right w:val="nil"/>
            </w:tcBorders>
            <w:shd w:val="clear" w:color="auto" w:fill="auto"/>
            <w:noWrap/>
          </w:tcPr>
          <w:p w14:paraId="4575D2D1" w14:textId="661090C9"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tcBorders>
              <w:top w:val="nil"/>
              <w:left w:val="nil"/>
              <w:bottom w:val="nil"/>
              <w:right w:val="nil"/>
            </w:tcBorders>
            <w:shd w:val="clear" w:color="auto" w:fill="auto"/>
            <w:noWrap/>
            <w:hideMark/>
          </w:tcPr>
          <w:p w14:paraId="542583B3" w14:textId="4E922714"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69.2</w:t>
            </w:r>
          </w:p>
        </w:tc>
        <w:tc>
          <w:tcPr>
            <w:tcW w:w="656" w:type="dxa"/>
            <w:tcBorders>
              <w:top w:val="nil"/>
              <w:left w:val="nil"/>
              <w:bottom w:val="nil"/>
              <w:right w:val="nil"/>
            </w:tcBorders>
            <w:shd w:val="clear" w:color="auto" w:fill="auto"/>
            <w:noWrap/>
            <w:hideMark/>
          </w:tcPr>
          <w:p w14:paraId="3E3A59D2" w14:textId="7B6BE7C7"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28.8</w:t>
            </w:r>
          </w:p>
        </w:tc>
        <w:tc>
          <w:tcPr>
            <w:tcW w:w="655" w:type="dxa"/>
            <w:vMerge/>
            <w:tcBorders>
              <w:left w:val="nil"/>
              <w:right w:val="nil"/>
            </w:tcBorders>
            <w:shd w:val="clear" w:color="auto" w:fill="auto"/>
            <w:noWrap/>
          </w:tcPr>
          <w:p w14:paraId="5F94A76D" w14:textId="2D1815FA"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tcPr>
          <w:p w14:paraId="64E7EE24" w14:textId="709D9F21"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r>
      <w:tr w:rsidR="00891A3B" w:rsidRPr="009F5B62" w14:paraId="1299D3C4" w14:textId="77777777" w:rsidTr="00351B5D">
        <w:trPr>
          <w:trHeight w:val="285"/>
          <w:jc w:val="center"/>
        </w:trPr>
        <w:tc>
          <w:tcPr>
            <w:tcW w:w="568" w:type="dxa"/>
            <w:tcBorders>
              <w:left w:val="nil"/>
              <w:bottom w:val="nil"/>
              <w:right w:val="nil"/>
            </w:tcBorders>
            <w:shd w:val="clear" w:color="auto" w:fill="auto"/>
          </w:tcPr>
          <w:p w14:paraId="300A880F" w14:textId="77777777" w:rsidR="00891A3B" w:rsidRPr="00204C91" w:rsidRDefault="00891A3B" w:rsidP="00891A3B">
            <w:pPr>
              <w:widowControl/>
              <w:spacing w:after="0" w:line="240" w:lineRule="auto"/>
              <w:jc w:val="center"/>
              <w:rPr>
                <w:rFonts w:ascii="Times New Roman" w:eastAsia="等线" w:hAnsi="Times New Roman" w:cs="Times New Roman"/>
                <w:color w:val="000000"/>
                <w:szCs w:val="22"/>
              </w:rPr>
            </w:pPr>
            <w:r w:rsidRPr="00204C91">
              <w:rPr>
                <w:rFonts w:ascii="Times New Roman" w:eastAsia="等线" w:hAnsi="Times New Roman" w:cs="Times New Roman"/>
                <w:color w:val="000000"/>
                <w:szCs w:val="22"/>
              </w:rPr>
              <w:t>4</w:t>
            </w:r>
          </w:p>
        </w:tc>
        <w:tc>
          <w:tcPr>
            <w:tcW w:w="655" w:type="dxa"/>
            <w:vMerge/>
            <w:tcBorders>
              <w:left w:val="nil"/>
              <w:right w:val="nil"/>
            </w:tcBorders>
            <w:shd w:val="clear" w:color="auto" w:fill="auto"/>
            <w:noWrap/>
          </w:tcPr>
          <w:p w14:paraId="1F12651E" w14:textId="3BD08386"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tcPr>
          <w:p w14:paraId="1FBDF62F" w14:textId="3B9C6275"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vMerge w:val="restart"/>
            <w:tcBorders>
              <w:top w:val="nil"/>
              <w:left w:val="nil"/>
              <w:right w:val="nil"/>
            </w:tcBorders>
            <w:shd w:val="clear" w:color="auto" w:fill="auto"/>
            <w:noWrap/>
            <w:hideMark/>
          </w:tcPr>
          <w:p w14:paraId="559A2B16" w14:textId="2840FBF9"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55.6</w:t>
            </w:r>
          </w:p>
        </w:tc>
        <w:tc>
          <w:tcPr>
            <w:tcW w:w="656" w:type="dxa"/>
            <w:tcBorders>
              <w:top w:val="nil"/>
              <w:left w:val="nil"/>
              <w:bottom w:val="nil"/>
              <w:right w:val="nil"/>
            </w:tcBorders>
            <w:shd w:val="clear" w:color="auto" w:fill="auto"/>
            <w:noWrap/>
          </w:tcPr>
          <w:p w14:paraId="1673C5CF" w14:textId="7A80BF4C"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21</w:t>
            </w:r>
          </w:p>
        </w:tc>
        <w:tc>
          <w:tcPr>
            <w:tcW w:w="655" w:type="dxa"/>
            <w:tcBorders>
              <w:top w:val="nil"/>
              <w:left w:val="nil"/>
              <w:bottom w:val="nil"/>
              <w:right w:val="nil"/>
            </w:tcBorders>
            <w:shd w:val="clear" w:color="auto" w:fill="auto"/>
            <w:noWrap/>
          </w:tcPr>
          <w:p w14:paraId="72784F5E" w14:textId="3837CD08"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56.4</w:t>
            </w:r>
          </w:p>
        </w:tc>
        <w:tc>
          <w:tcPr>
            <w:tcW w:w="656" w:type="dxa"/>
            <w:tcBorders>
              <w:top w:val="nil"/>
              <w:left w:val="nil"/>
              <w:bottom w:val="nil"/>
              <w:right w:val="nil"/>
            </w:tcBorders>
            <w:shd w:val="clear" w:color="auto" w:fill="auto"/>
            <w:noWrap/>
          </w:tcPr>
          <w:p w14:paraId="0C89B9B2" w14:textId="4FC180A6"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23.8</w:t>
            </w:r>
          </w:p>
        </w:tc>
        <w:tc>
          <w:tcPr>
            <w:tcW w:w="655" w:type="dxa"/>
            <w:vMerge/>
            <w:tcBorders>
              <w:left w:val="nil"/>
              <w:right w:val="nil"/>
            </w:tcBorders>
            <w:shd w:val="clear" w:color="auto" w:fill="auto"/>
            <w:noWrap/>
          </w:tcPr>
          <w:p w14:paraId="1AA58E8C" w14:textId="100FDD35"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tcPr>
          <w:p w14:paraId="5C5A6321" w14:textId="69EEB2CA"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r>
      <w:tr w:rsidR="00891A3B" w:rsidRPr="009F5B62" w14:paraId="46DAE30C" w14:textId="77777777" w:rsidTr="00351B5D">
        <w:trPr>
          <w:trHeight w:val="285"/>
          <w:jc w:val="center"/>
        </w:trPr>
        <w:tc>
          <w:tcPr>
            <w:tcW w:w="568" w:type="dxa"/>
            <w:tcBorders>
              <w:left w:val="nil"/>
              <w:bottom w:val="nil"/>
              <w:right w:val="nil"/>
            </w:tcBorders>
            <w:shd w:val="clear" w:color="auto" w:fill="auto"/>
          </w:tcPr>
          <w:p w14:paraId="325DB376" w14:textId="77777777" w:rsidR="00891A3B" w:rsidRPr="00204C91" w:rsidRDefault="00891A3B" w:rsidP="00891A3B">
            <w:pPr>
              <w:widowControl/>
              <w:spacing w:after="0" w:line="240" w:lineRule="auto"/>
              <w:jc w:val="center"/>
              <w:rPr>
                <w:rFonts w:ascii="Times New Roman" w:eastAsia="等线" w:hAnsi="Times New Roman" w:cs="Times New Roman"/>
                <w:color w:val="000000"/>
                <w:szCs w:val="22"/>
              </w:rPr>
            </w:pPr>
            <w:r w:rsidRPr="00204C91">
              <w:rPr>
                <w:rFonts w:ascii="Times New Roman" w:eastAsia="等线" w:hAnsi="Times New Roman" w:cs="Times New Roman"/>
                <w:color w:val="000000"/>
                <w:szCs w:val="22"/>
              </w:rPr>
              <w:t>5</w:t>
            </w:r>
          </w:p>
        </w:tc>
        <w:tc>
          <w:tcPr>
            <w:tcW w:w="655" w:type="dxa"/>
            <w:vMerge/>
            <w:tcBorders>
              <w:left w:val="nil"/>
              <w:right w:val="nil"/>
            </w:tcBorders>
            <w:shd w:val="clear" w:color="auto" w:fill="auto"/>
            <w:noWrap/>
          </w:tcPr>
          <w:p w14:paraId="4FBA849E" w14:textId="27D7A62B"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tcPr>
          <w:p w14:paraId="417E7791" w14:textId="727C5BB8"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vMerge/>
            <w:tcBorders>
              <w:left w:val="nil"/>
              <w:right w:val="nil"/>
            </w:tcBorders>
            <w:shd w:val="clear" w:color="auto" w:fill="auto"/>
            <w:noWrap/>
          </w:tcPr>
          <w:p w14:paraId="2BBDCB2C" w14:textId="6557C062"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tcBorders>
              <w:top w:val="nil"/>
              <w:left w:val="nil"/>
              <w:bottom w:val="nil"/>
              <w:right w:val="nil"/>
            </w:tcBorders>
            <w:shd w:val="clear" w:color="auto" w:fill="auto"/>
            <w:noWrap/>
          </w:tcPr>
          <w:p w14:paraId="2B281421" w14:textId="03CC23A3"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21.2</w:t>
            </w:r>
          </w:p>
        </w:tc>
        <w:tc>
          <w:tcPr>
            <w:tcW w:w="655" w:type="dxa"/>
            <w:tcBorders>
              <w:top w:val="nil"/>
              <w:left w:val="nil"/>
              <w:bottom w:val="nil"/>
              <w:right w:val="nil"/>
            </w:tcBorders>
            <w:shd w:val="clear" w:color="auto" w:fill="auto"/>
            <w:noWrap/>
          </w:tcPr>
          <w:p w14:paraId="3B98F1DB" w14:textId="497FD165"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56.4</w:t>
            </w:r>
          </w:p>
        </w:tc>
        <w:tc>
          <w:tcPr>
            <w:tcW w:w="656" w:type="dxa"/>
            <w:tcBorders>
              <w:top w:val="nil"/>
              <w:left w:val="nil"/>
              <w:bottom w:val="nil"/>
              <w:right w:val="nil"/>
            </w:tcBorders>
            <w:shd w:val="clear" w:color="auto" w:fill="auto"/>
            <w:noWrap/>
          </w:tcPr>
          <w:p w14:paraId="75833D6A" w14:textId="4790FDD6"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23.8</w:t>
            </w:r>
          </w:p>
        </w:tc>
        <w:tc>
          <w:tcPr>
            <w:tcW w:w="655" w:type="dxa"/>
            <w:vMerge/>
            <w:tcBorders>
              <w:left w:val="nil"/>
              <w:right w:val="nil"/>
            </w:tcBorders>
            <w:shd w:val="clear" w:color="auto" w:fill="auto"/>
            <w:noWrap/>
          </w:tcPr>
          <w:p w14:paraId="46D80A10" w14:textId="4BA5F55F"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tcPr>
          <w:p w14:paraId="6906D9B5" w14:textId="054DEEB1"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r>
      <w:tr w:rsidR="00891A3B" w:rsidRPr="009F5B62" w14:paraId="451F113A" w14:textId="77777777" w:rsidTr="00351B5D">
        <w:trPr>
          <w:trHeight w:val="285"/>
          <w:jc w:val="center"/>
        </w:trPr>
        <w:tc>
          <w:tcPr>
            <w:tcW w:w="568" w:type="dxa"/>
            <w:tcBorders>
              <w:left w:val="nil"/>
              <w:bottom w:val="nil"/>
              <w:right w:val="nil"/>
            </w:tcBorders>
            <w:shd w:val="clear" w:color="auto" w:fill="auto"/>
          </w:tcPr>
          <w:p w14:paraId="56452B95" w14:textId="77777777" w:rsidR="00891A3B" w:rsidRPr="00204C91" w:rsidRDefault="00891A3B" w:rsidP="00891A3B">
            <w:pPr>
              <w:widowControl/>
              <w:spacing w:after="0" w:line="240" w:lineRule="auto"/>
              <w:jc w:val="center"/>
              <w:rPr>
                <w:rFonts w:ascii="Times New Roman" w:eastAsia="等线" w:hAnsi="Times New Roman" w:cs="Times New Roman"/>
                <w:color w:val="000000"/>
                <w:szCs w:val="22"/>
              </w:rPr>
            </w:pPr>
            <w:r w:rsidRPr="00204C91">
              <w:rPr>
                <w:rFonts w:ascii="Times New Roman" w:eastAsia="等线" w:hAnsi="Times New Roman" w:cs="Times New Roman"/>
                <w:color w:val="000000"/>
                <w:szCs w:val="22"/>
              </w:rPr>
              <w:t>6</w:t>
            </w:r>
          </w:p>
        </w:tc>
        <w:tc>
          <w:tcPr>
            <w:tcW w:w="655" w:type="dxa"/>
            <w:vMerge/>
            <w:tcBorders>
              <w:left w:val="nil"/>
              <w:right w:val="nil"/>
            </w:tcBorders>
            <w:shd w:val="clear" w:color="auto" w:fill="auto"/>
            <w:noWrap/>
          </w:tcPr>
          <w:p w14:paraId="36A5E65F" w14:textId="0DADC227"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tcPr>
          <w:p w14:paraId="15838BED" w14:textId="16CB3B47"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vMerge/>
            <w:tcBorders>
              <w:left w:val="nil"/>
              <w:bottom w:val="nil"/>
              <w:right w:val="nil"/>
            </w:tcBorders>
            <w:shd w:val="clear" w:color="auto" w:fill="auto"/>
            <w:noWrap/>
          </w:tcPr>
          <w:p w14:paraId="729BCC86" w14:textId="51B7E4A4"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tcBorders>
              <w:top w:val="nil"/>
              <w:left w:val="nil"/>
              <w:bottom w:val="nil"/>
              <w:right w:val="nil"/>
            </w:tcBorders>
            <w:shd w:val="clear" w:color="auto" w:fill="auto"/>
            <w:noWrap/>
          </w:tcPr>
          <w:p w14:paraId="5E02312E" w14:textId="060969BB"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21.2</w:t>
            </w:r>
          </w:p>
        </w:tc>
        <w:tc>
          <w:tcPr>
            <w:tcW w:w="655" w:type="dxa"/>
            <w:tcBorders>
              <w:top w:val="nil"/>
              <w:left w:val="nil"/>
              <w:bottom w:val="nil"/>
              <w:right w:val="nil"/>
            </w:tcBorders>
            <w:shd w:val="clear" w:color="auto" w:fill="auto"/>
            <w:noWrap/>
          </w:tcPr>
          <w:p w14:paraId="15259F55" w14:textId="3229D379"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63</w:t>
            </w:r>
          </w:p>
        </w:tc>
        <w:tc>
          <w:tcPr>
            <w:tcW w:w="656" w:type="dxa"/>
            <w:tcBorders>
              <w:top w:val="nil"/>
              <w:left w:val="nil"/>
              <w:bottom w:val="nil"/>
              <w:right w:val="nil"/>
            </w:tcBorders>
            <w:shd w:val="clear" w:color="auto" w:fill="auto"/>
            <w:noWrap/>
          </w:tcPr>
          <w:p w14:paraId="5F5E4FC0" w14:textId="09A286B4"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27</w:t>
            </w:r>
          </w:p>
        </w:tc>
        <w:tc>
          <w:tcPr>
            <w:tcW w:w="655" w:type="dxa"/>
            <w:vMerge/>
            <w:tcBorders>
              <w:left w:val="nil"/>
              <w:right w:val="nil"/>
            </w:tcBorders>
            <w:shd w:val="clear" w:color="auto" w:fill="auto"/>
            <w:noWrap/>
          </w:tcPr>
          <w:p w14:paraId="40266AB7" w14:textId="38C3236A"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tcPr>
          <w:p w14:paraId="1CD8D2E3" w14:textId="19CAA0B8"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r>
      <w:tr w:rsidR="00891A3B" w:rsidRPr="009F5B62" w14:paraId="189C09D9" w14:textId="77777777" w:rsidTr="00351B5D">
        <w:trPr>
          <w:trHeight w:val="285"/>
          <w:jc w:val="center"/>
        </w:trPr>
        <w:tc>
          <w:tcPr>
            <w:tcW w:w="568" w:type="dxa"/>
            <w:tcBorders>
              <w:left w:val="nil"/>
              <w:bottom w:val="nil"/>
              <w:right w:val="nil"/>
            </w:tcBorders>
            <w:shd w:val="clear" w:color="auto" w:fill="auto"/>
          </w:tcPr>
          <w:p w14:paraId="53E4B1D7" w14:textId="77777777" w:rsidR="00891A3B" w:rsidRPr="00204C91" w:rsidRDefault="00891A3B" w:rsidP="00891A3B">
            <w:pPr>
              <w:widowControl/>
              <w:spacing w:after="0" w:line="240" w:lineRule="auto"/>
              <w:jc w:val="center"/>
              <w:rPr>
                <w:rFonts w:ascii="Times New Roman" w:eastAsia="等线" w:hAnsi="Times New Roman" w:cs="Times New Roman"/>
                <w:color w:val="000000"/>
                <w:szCs w:val="22"/>
              </w:rPr>
            </w:pPr>
            <w:r w:rsidRPr="00204C91">
              <w:rPr>
                <w:rFonts w:ascii="Times New Roman" w:eastAsia="等线" w:hAnsi="Times New Roman" w:cs="Times New Roman"/>
                <w:color w:val="000000"/>
                <w:szCs w:val="22"/>
              </w:rPr>
              <w:t>7</w:t>
            </w:r>
          </w:p>
        </w:tc>
        <w:tc>
          <w:tcPr>
            <w:tcW w:w="655" w:type="dxa"/>
            <w:vMerge/>
            <w:tcBorders>
              <w:left w:val="nil"/>
              <w:right w:val="nil"/>
            </w:tcBorders>
            <w:shd w:val="clear" w:color="auto" w:fill="auto"/>
            <w:noWrap/>
          </w:tcPr>
          <w:p w14:paraId="078761CC" w14:textId="22FAF2B6"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tcPr>
          <w:p w14:paraId="6FBF76AB" w14:textId="45F3FE9C"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tcBorders>
              <w:top w:val="nil"/>
              <w:left w:val="nil"/>
              <w:bottom w:val="nil"/>
              <w:right w:val="nil"/>
            </w:tcBorders>
            <w:shd w:val="clear" w:color="auto" w:fill="auto"/>
            <w:noWrap/>
            <w:hideMark/>
          </w:tcPr>
          <w:p w14:paraId="1F387ABB" w14:textId="144C614B"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59.4</w:t>
            </w:r>
          </w:p>
        </w:tc>
        <w:tc>
          <w:tcPr>
            <w:tcW w:w="656" w:type="dxa"/>
            <w:tcBorders>
              <w:top w:val="nil"/>
              <w:left w:val="nil"/>
              <w:bottom w:val="nil"/>
              <w:right w:val="nil"/>
            </w:tcBorders>
            <w:shd w:val="clear" w:color="auto" w:fill="auto"/>
            <w:noWrap/>
            <w:hideMark/>
          </w:tcPr>
          <w:p w14:paraId="54C90E1B" w14:textId="3246ACEF"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22.6</w:t>
            </w:r>
          </w:p>
        </w:tc>
        <w:tc>
          <w:tcPr>
            <w:tcW w:w="655" w:type="dxa"/>
            <w:tcBorders>
              <w:top w:val="nil"/>
              <w:left w:val="nil"/>
              <w:bottom w:val="nil"/>
              <w:right w:val="nil"/>
            </w:tcBorders>
            <w:shd w:val="clear" w:color="auto" w:fill="auto"/>
            <w:noWrap/>
            <w:hideMark/>
          </w:tcPr>
          <w:p w14:paraId="402F0829" w14:textId="2CB4BA05"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63</w:t>
            </w:r>
          </w:p>
        </w:tc>
        <w:tc>
          <w:tcPr>
            <w:tcW w:w="656" w:type="dxa"/>
            <w:tcBorders>
              <w:top w:val="nil"/>
              <w:left w:val="nil"/>
              <w:bottom w:val="nil"/>
              <w:right w:val="nil"/>
            </w:tcBorders>
            <w:shd w:val="clear" w:color="auto" w:fill="auto"/>
            <w:noWrap/>
            <w:hideMark/>
          </w:tcPr>
          <w:p w14:paraId="6758EB61" w14:textId="415AD9D3"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27</w:t>
            </w:r>
          </w:p>
        </w:tc>
        <w:tc>
          <w:tcPr>
            <w:tcW w:w="655" w:type="dxa"/>
            <w:vMerge/>
            <w:tcBorders>
              <w:left w:val="nil"/>
              <w:right w:val="nil"/>
            </w:tcBorders>
            <w:shd w:val="clear" w:color="auto" w:fill="auto"/>
            <w:noWrap/>
          </w:tcPr>
          <w:p w14:paraId="594AC3F3" w14:textId="3132748C"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tcPr>
          <w:p w14:paraId="244C27B5" w14:textId="0D8470F6"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r>
      <w:tr w:rsidR="00891A3B" w:rsidRPr="009F5B62" w14:paraId="2D2E304A" w14:textId="77777777" w:rsidTr="00351B5D">
        <w:trPr>
          <w:trHeight w:val="285"/>
          <w:jc w:val="center"/>
        </w:trPr>
        <w:tc>
          <w:tcPr>
            <w:tcW w:w="568" w:type="dxa"/>
            <w:tcBorders>
              <w:left w:val="nil"/>
              <w:right w:val="nil"/>
            </w:tcBorders>
            <w:shd w:val="clear" w:color="auto" w:fill="auto"/>
          </w:tcPr>
          <w:p w14:paraId="35327B10" w14:textId="77777777" w:rsidR="00891A3B" w:rsidRPr="00204C91" w:rsidRDefault="00891A3B" w:rsidP="00891A3B">
            <w:pPr>
              <w:widowControl/>
              <w:spacing w:after="0" w:line="240" w:lineRule="auto"/>
              <w:jc w:val="center"/>
              <w:rPr>
                <w:rFonts w:ascii="Times New Roman" w:eastAsia="等线" w:hAnsi="Times New Roman" w:cs="Times New Roman"/>
                <w:color w:val="000000"/>
                <w:szCs w:val="22"/>
              </w:rPr>
            </w:pPr>
            <w:r w:rsidRPr="00204C91">
              <w:rPr>
                <w:rFonts w:ascii="Times New Roman" w:eastAsia="等线" w:hAnsi="Times New Roman" w:cs="Times New Roman"/>
                <w:color w:val="000000"/>
                <w:szCs w:val="22"/>
              </w:rPr>
              <w:t>8</w:t>
            </w:r>
          </w:p>
        </w:tc>
        <w:tc>
          <w:tcPr>
            <w:tcW w:w="655" w:type="dxa"/>
            <w:vMerge/>
            <w:tcBorders>
              <w:left w:val="nil"/>
              <w:right w:val="nil"/>
            </w:tcBorders>
            <w:shd w:val="clear" w:color="auto" w:fill="auto"/>
            <w:noWrap/>
          </w:tcPr>
          <w:p w14:paraId="6CA7D540" w14:textId="103DE7CB"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tcPr>
          <w:p w14:paraId="7DACDA2E" w14:textId="3C7B7BA4"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tcBorders>
              <w:top w:val="nil"/>
              <w:left w:val="nil"/>
              <w:right w:val="nil"/>
            </w:tcBorders>
            <w:shd w:val="clear" w:color="auto" w:fill="auto"/>
            <w:noWrap/>
          </w:tcPr>
          <w:p w14:paraId="6B3B0022" w14:textId="4022EEB4"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65</w:t>
            </w:r>
          </w:p>
        </w:tc>
        <w:tc>
          <w:tcPr>
            <w:tcW w:w="656" w:type="dxa"/>
            <w:tcBorders>
              <w:top w:val="nil"/>
              <w:left w:val="nil"/>
              <w:right w:val="nil"/>
            </w:tcBorders>
            <w:shd w:val="clear" w:color="auto" w:fill="auto"/>
            <w:noWrap/>
          </w:tcPr>
          <w:p w14:paraId="51810812" w14:textId="172C3753"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26</w:t>
            </w:r>
          </w:p>
        </w:tc>
        <w:tc>
          <w:tcPr>
            <w:tcW w:w="655" w:type="dxa"/>
            <w:tcBorders>
              <w:top w:val="nil"/>
              <w:left w:val="nil"/>
              <w:right w:val="nil"/>
            </w:tcBorders>
            <w:shd w:val="clear" w:color="auto" w:fill="auto"/>
            <w:noWrap/>
          </w:tcPr>
          <w:p w14:paraId="5E1F6DC8" w14:textId="16532D04"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69.2</w:t>
            </w:r>
          </w:p>
        </w:tc>
        <w:tc>
          <w:tcPr>
            <w:tcW w:w="656" w:type="dxa"/>
            <w:tcBorders>
              <w:top w:val="nil"/>
              <w:left w:val="nil"/>
              <w:right w:val="nil"/>
            </w:tcBorders>
            <w:shd w:val="clear" w:color="auto" w:fill="auto"/>
            <w:noWrap/>
          </w:tcPr>
          <w:p w14:paraId="76C38A4A" w14:textId="0FF2BF55"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28.8</w:t>
            </w:r>
          </w:p>
        </w:tc>
        <w:tc>
          <w:tcPr>
            <w:tcW w:w="655" w:type="dxa"/>
            <w:vMerge/>
            <w:tcBorders>
              <w:left w:val="nil"/>
              <w:right w:val="nil"/>
            </w:tcBorders>
            <w:shd w:val="clear" w:color="auto" w:fill="auto"/>
            <w:noWrap/>
          </w:tcPr>
          <w:p w14:paraId="469D23A8" w14:textId="77ADECEE"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right w:val="nil"/>
            </w:tcBorders>
            <w:shd w:val="clear" w:color="auto" w:fill="auto"/>
            <w:noWrap/>
          </w:tcPr>
          <w:p w14:paraId="156DB7BB" w14:textId="2CEE5719"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r>
      <w:tr w:rsidR="00891A3B" w:rsidRPr="009F5B62" w14:paraId="01A65592" w14:textId="77777777" w:rsidTr="00351B5D">
        <w:trPr>
          <w:trHeight w:val="285"/>
          <w:jc w:val="center"/>
        </w:trPr>
        <w:tc>
          <w:tcPr>
            <w:tcW w:w="568" w:type="dxa"/>
            <w:tcBorders>
              <w:left w:val="nil"/>
              <w:bottom w:val="single" w:sz="4" w:space="0" w:color="auto"/>
              <w:right w:val="nil"/>
            </w:tcBorders>
            <w:shd w:val="clear" w:color="auto" w:fill="auto"/>
          </w:tcPr>
          <w:p w14:paraId="5FFF58ED" w14:textId="77777777" w:rsidR="00891A3B" w:rsidRPr="00204C91" w:rsidRDefault="00891A3B" w:rsidP="00891A3B">
            <w:pPr>
              <w:widowControl/>
              <w:spacing w:after="0" w:line="240" w:lineRule="auto"/>
              <w:jc w:val="center"/>
              <w:rPr>
                <w:rFonts w:ascii="Times New Roman" w:eastAsia="等线" w:hAnsi="Times New Roman" w:cs="Times New Roman"/>
                <w:color w:val="000000"/>
                <w:szCs w:val="22"/>
              </w:rPr>
            </w:pPr>
            <w:r w:rsidRPr="00204C91">
              <w:rPr>
                <w:rFonts w:ascii="Times New Roman" w:eastAsia="等线" w:hAnsi="Times New Roman" w:cs="Times New Roman"/>
                <w:color w:val="000000"/>
                <w:szCs w:val="22"/>
              </w:rPr>
              <w:t>9</w:t>
            </w:r>
          </w:p>
        </w:tc>
        <w:tc>
          <w:tcPr>
            <w:tcW w:w="655" w:type="dxa"/>
            <w:vMerge/>
            <w:tcBorders>
              <w:left w:val="nil"/>
              <w:bottom w:val="single" w:sz="4" w:space="0" w:color="auto"/>
              <w:right w:val="nil"/>
            </w:tcBorders>
            <w:shd w:val="clear" w:color="auto" w:fill="auto"/>
            <w:noWrap/>
          </w:tcPr>
          <w:p w14:paraId="62037854" w14:textId="31F208A6"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bottom w:val="single" w:sz="4" w:space="0" w:color="auto"/>
              <w:right w:val="nil"/>
            </w:tcBorders>
            <w:shd w:val="clear" w:color="auto" w:fill="auto"/>
            <w:noWrap/>
          </w:tcPr>
          <w:p w14:paraId="3A2C0E80" w14:textId="68431BAA"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5" w:type="dxa"/>
            <w:tcBorders>
              <w:top w:val="nil"/>
              <w:left w:val="nil"/>
              <w:bottom w:val="single" w:sz="4" w:space="0" w:color="auto"/>
              <w:right w:val="nil"/>
            </w:tcBorders>
            <w:shd w:val="clear" w:color="auto" w:fill="auto"/>
            <w:noWrap/>
          </w:tcPr>
          <w:p w14:paraId="47351220" w14:textId="0897C91D"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68.8</w:t>
            </w:r>
          </w:p>
        </w:tc>
        <w:tc>
          <w:tcPr>
            <w:tcW w:w="656" w:type="dxa"/>
            <w:tcBorders>
              <w:top w:val="nil"/>
              <w:left w:val="nil"/>
              <w:bottom w:val="single" w:sz="4" w:space="0" w:color="auto"/>
              <w:right w:val="nil"/>
            </w:tcBorders>
            <w:shd w:val="clear" w:color="auto" w:fill="auto"/>
            <w:noWrap/>
          </w:tcPr>
          <w:p w14:paraId="5A05365B" w14:textId="420B0493"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25.8</w:t>
            </w:r>
          </w:p>
        </w:tc>
        <w:tc>
          <w:tcPr>
            <w:tcW w:w="655" w:type="dxa"/>
            <w:tcBorders>
              <w:top w:val="nil"/>
              <w:left w:val="nil"/>
              <w:bottom w:val="single" w:sz="4" w:space="0" w:color="auto"/>
              <w:right w:val="nil"/>
            </w:tcBorders>
            <w:shd w:val="clear" w:color="auto" w:fill="auto"/>
            <w:noWrap/>
          </w:tcPr>
          <w:p w14:paraId="15032E02" w14:textId="3BBB473B"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69.2</w:t>
            </w:r>
          </w:p>
        </w:tc>
        <w:tc>
          <w:tcPr>
            <w:tcW w:w="656" w:type="dxa"/>
            <w:tcBorders>
              <w:top w:val="nil"/>
              <w:left w:val="nil"/>
              <w:bottom w:val="single" w:sz="4" w:space="0" w:color="auto"/>
              <w:right w:val="nil"/>
            </w:tcBorders>
            <w:shd w:val="clear" w:color="auto" w:fill="auto"/>
            <w:noWrap/>
          </w:tcPr>
          <w:p w14:paraId="3608BA40" w14:textId="1AA87562"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r w:rsidRPr="009F5B62">
              <w:rPr>
                <w:rFonts w:ascii="Times New Roman" w:eastAsia="等线" w:hAnsi="Times New Roman" w:cs="Times New Roman"/>
                <w:color w:val="000000"/>
                <w:szCs w:val="22"/>
              </w:rPr>
              <w:t>28.8</w:t>
            </w:r>
          </w:p>
        </w:tc>
        <w:tc>
          <w:tcPr>
            <w:tcW w:w="655" w:type="dxa"/>
            <w:vMerge/>
            <w:tcBorders>
              <w:left w:val="nil"/>
              <w:bottom w:val="single" w:sz="4" w:space="0" w:color="auto"/>
              <w:right w:val="nil"/>
            </w:tcBorders>
            <w:shd w:val="clear" w:color="auto" w:fill="auto"/>
            <w:noWrap/>
          </w:tcPr>
          <w:p w14:paraId="07DDF395" w14:textId="66677100"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c>
          <w:tcPr>
            <w:tcW w:w="656" w:type="dxa"/>
            <w:vMerge/>
            <w:tcBorders>
              <w:left w:val="nil"/>
              <w:bottom w:val="single" w:sz="4" w:space="0" w:color="auto"/>
              <w:right w:val="nil"/>
            </w:tcBorders>
            <w:shd w:val="clear" w:color="auto" w:fill="auto"/>
            <w:noWrap/>
          </w:tcPr>
          <w:p w14:paraId="68D655CC" w14:textId="4E9029BB" w:rsidR="00891A3B" w:rsidRPr="00204C91" w:rsidRDefault="00891A3B" w:rsidP="00891A3B">
            <w:pPr>
              <w:widowControl/>
              <w:spacing w:after="0" w:line="240" w:lineRule="auto"/>
              <w:jc w:val="center"/>
              <w:rPr>
                <w:rFonts w:ascii="Times New Roman" w:eastAsia="等线" w:hAnsi="Times New Roman" w:cs="Times New Roman"/>
                <w:kern w:val="0"/>
                <w:szCs w:val="22"/>
                <w14:ligatures w14:val="none"/>
              </w:rPr>
            </w:pPr>
          </w:p>
        </w:tc>
      </w:tr>
    </w:tbl>
    <w:p w14:paraId="60C2268A" w14:textId="4F62C1E5" w:rsidR="00181F92" w:rsidRDefault="00181F92" w:rsidP="00181F92">
      <w:pPr>
        <w:spacing w:before="160"/>
        <w:rPr>
          <w:rFonts w:ascii="Times New Roman" w:eastAsia="宋体" w:hAnsi="Times New Roman" w:cs="Times New Roman"/>
          <w:bCs/>
          <w:sz w:val="24"/>
        </w:rPr>
      </w:pPr>
      <w:r w:rsidRPr="00A0063B">
        <w:rPr>
          <w:rFonts w:ascii="Times New Roman" w:eastAsia="宋体" w:hAnsi="Times New Roman" w:cs="Times New Roman" w:hint="eastAsia"/>
          <w:bCs/>
          <w:sz w:val="24"/>
        </w:rPr>
        <w:t xml:space="preserve">The increasing </w:t>
      </w:r>
      <w:r w:rsidR="00F97D08">
        <w:rPr>
          <w:rFonts w:ascii="Times New Roman" w:eastAsia="宋体" w:hAnsi="Times New Roman" w:cs="Times New Roman" w:hint="eastAsia"/>
          <w:bCs/>
          <w:sz w:val="24"/>
        </w:rPr>
        <w:t>rate</w:t>
      </w:r>
      <w:r w:rsidRPr="00A0063B">
        <w:rPr>
          <w:rFonts w:ascii="Times New Roman" w:eastAsia="宋体" w:hAnsi="Times New Roman" w:cs="Times New Roman" w:hint="eastAsia"/>
          <w:bCs/>
          <w:sz w:val="24"/>
        </w:rPr>
        <w:t xml:space="preserve"> model had </w:t>
      </w:r>
      <w:r w:rsidRPr="00A0063B">
        <w:rPr>
          <w:rFonts w:ascii="Times New Roman" w:eastAsia="宋体" w:hAnsi="Times New Roman" w:cs="Times New Roman"/>
          <w:bCs/>
          <w:sz w:val="24"/>
        </w:rPr>
        <w:t>418 more equivalent solutions</w:t>
      </w:r>
      <w:r w:rsidRPr="00A0063B">
        <w:rPr>
          <w:rFonts w:ascii="Times New Roman" w:eastAsia="宋体" w:hAnsi="Times New Roman" w:cs="Times New Roman" w:hint="eastAsia"/>
          <w:bCs/>
          <w:sz w:val="24"/>
        </w:rPr>
        <w:t>, so we did not list</w:t>
      </w:r>
      <w:r w:rsidR="00422431" w:rsidRPr="00A0063B">
        <w:rPr>
          <w:rFonts w:ascii="Times New Roman" w:eastAsia="宋体" w:hAnsi="Times New Roman" w:cs="Times New Roman" w:hint="eastAsia"/>
          <w:bCs/>
          <w:sz w:val="24"/>
        </w:rPr>
        <w:t xml:space="preserve"> all</w:t>
      </w:r>
      <w:r w:rsidR="00AE154E" w:rsidRPr="00A0063B">
        <w:rPr>
          <w:rFonts w:ascii="Times New Roman" w:eastAsia="宋体" w:hAnsi="Times New Roman" w:cs="Times New Roman" w:hint="eastAsia"/>
          <w:bCs/>
          <w:sz w:val="24"/>
        </w:rPr>
        <w:t xml:space="preserve"> </w:t>
      </w:r>
      <w:r w:rsidRPr="00A0063B">
        <w:rPr>
          <w:rFonts w:ascii="Times New Roman" w:eastAsia="宋体" w:hAnsi="Times New Roman" w:cs="Times New Roman" w:hint="eastAsia"/>
          <w:bCs/>
          <w:sz w:val="24"/>
        </w:rPr>
        <w:t xml:space="preserve">here. </w:t>
      </w:r>
    </w:p>
    <w:p w14:paraId="52499362" w14:textId="6BA7F2B0" w:rsidR="008A4E61" w:rsidRPr="00A0063B" w:rsidRDefault="008A4E61" w:rsidP="008A4E61">
      <w:pPr>
        <w:spacing w:before="160"/>
        <w:jc w:val="center"/>
        <w:rPr>
          <w:rFonts w:ascii="Times New Roman" w:eastAsia="宋体" w:hAnsi="Times New Roman" w:cs="Times New Roman"/>
          <w:bCs/>
          <w:sz w:val="24"/>
        </w:rPr>
      </w:pPr>
      <w:r>
        <w:rPr>
          <w:rFonts w:ascii="Times New Roman" w:eastAsia="宋体" w:hAnsi="Times New Roman" w:cs="Times New Roman" w:hint="eastAsia"/>
          <w:bCs/>
          <w:noProof/>
          <w:sz w:val="24"/>
        </w:rPr>
        <w:drawing>
          <wp:inline distT="0" distB="0" distL="0" distR="0" wp14:anchorId="25162CD8" wp14:editId="0E3EC00A">
            <wp:extent cx="3746168" cy="2246705"/>
            <wp:effectExtent l="0" t="0" r="6985" b="12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46168" cy="2246705"/>
                    </a:xfrm>
                    <a:prstGeom prst="rect">
                      <a:avLst/>
                    </a:prstGeom>
                  </pic:spPr>
                </pic:pic>
              </a:graphicData>
            </a:graphic>
          </wp:inline>
        </w:drawing>
      </w:r>
    </w:p>
    <w:p w14:paraId="42DA04F2" w14:textId="3C7FCF41" w:rsidR="008A4E61" w:rsidRPr="007D5D81" w:rsidRDefault="008A4E61" w:rsidP="008A4E61">
      <w:pPr>
        <w:rPr>
          <w:rFonts w:ascii="Times New Roman" w:hAnsi="Times New Roman" w:cs="Times New Roman"/>
        </w:rPr>
      </w:pPr>
      <w:r w:rsidRPr="00A530C8">
        <w:rPr>
          <w:rFonts w:ascii="Times New Roman" w:hAnsi="Times New Roman" w:cs="Times New Roman"/>
          <w:b/>
          <w:bCs/>
        </w:rPr>
        <w:t>Figure S</w:t>
      </w:r>
      <w:r w:rsidRPr="00A530C8">
        <w:rPr>
          <w:rFonts w:ascii="Times New Roman" w:hAnsi="Times New Roman" w:cs="Times New Roman" w:hint="eastAsia"/>
          <w:b/>
          <w:bCs/>
        </w:rPr>
        <w:t>1</w:t>
      </w:r>
      <w:r>
        <w:rPr>
          <w:rFonts w:ascii="Times New Roman" w:hAnsi="Times New Roman" w:cs="Times New Roman" w:hint="eastAsia"/>
          <w:b/>
          <w:bCs/>
        </w:rPr>
        <w:t>3</w:t>
      </w:r>
      <w:r w:rsidRPr="00A530C8">
        <w:rPr>
          <w:rFonts w:ascii="Times New Roman" w:hAnsi="Times New Roman" w:cs="Times New Roman" w:hint="eastAsia"/>
          <w:b/>
          <w:bCs/>
        </w:rPr>
        <w:t>.</w:t>
      </w:r>
      <w:r>
        <w:rPr>
          <w:rFonts w:ascii="Times New Roman" w:hAnsi="Times New Roman" w:cs="Times New Roman" w:hint="eastAsia"/>
        </w:rPr>
        <w:t xml:space="preserve"> </w:t>
      </w:r>
      <w:r w:rsidRPr="00A530C8">
        <w:rPr>
          <w:rFonts w:ascii="Times New Roman" w:eastAsia="宋体" w:hAnsi="Times New Roman" w:cs="Times New Roman"/>
          <w:bCs/>
          <w:sz w:val="20"/>
          <w:szCs w:val="20"/>
        </w:rPr>
        <w:t xml:space="preserve">The </w:t>
      </w:r>
      <w:r w:rsidRPr="00A530C8">
        <w:rPr>
          <w:rFonts w:ascii="Times New Roman" w:eastAsia="宋体" w:hAnsi="Times New Roman" w:cs="Times New Roman" w:hint="eastAsia"/>
          <w:bCs/>
          <w:sz w:val="20"/>
          <w:szCs w:val="20"/>
        </w:rPr>
        <w:t xml:space="preserve">parameter space and optimal fitting trajectories for the </w:t>
      </w:r>
      <w:r>
        <w:rPr>
          <w:rFonts w:ascii="Times New Roman" w:eastAsia="宋体" w:hAnsi="Times New Roman" w:cs="Times New Roman" w:hint="eastAsia"/>
          <w:bCs/>
          <w:sz w:val="20"/>
          <w:szCs w:val="20"/>
        </w:rPr>
        <w:t>rate</w:t>
      </w:r>
      <w:r w:rsidRPr="00A530C8">
        <w:rPr>
          <w:rFonts w:ascii="Times New Roman" w:eastAsia="宋体" w:hAnsi="Times New Roman" w:cs="Times New Roman" w:hint="eastAsia"/>
          <w:bCs/>
          <w:sz w:val="20"/>
          <w:szCs w:val="20"/>
        </w:rPr>
        <w:t xml:space="preserve"> constant model</w:t>
      </w:r>
      <w:r w:rsidRPr="00A530C8">
        <w:rPr>
          <w:rFonts w:ascii="Times New Roman" w:eastAsia="宋体" w:hAnsi="Times New Roman" w:cs="Times New Roman"/>
          <w:bCs/>
          <w:sz w:val="20"/>
          <w:szCs w:val="20"/>
        </w:rPr>
        <w:t xml:space="preserve">. (A) Optimal </w:t>
      </w:r>
      <w:r w:rsidRPr="00A530C8">
        <w:rPr>
          <w:rFonts w:ascii="Times New Roman" w:eastAsia="宋体" w:hAnsi="Times New Roman" w:cs="Times New Roman" w:hint="eastAsia"/>
          <w:bCs/>
          <w:sz w:val="20"/>
          <w:szCs w:val="20"/>
        </w:rPr>
        <w:t>de</w:t>
      </w:r>
      <w:r w:rsidRPr="00A530C8">
        <w:rPr>
          <w:rFonts w:ascii="Times New Roman" w:eastAsia="宋体" w:hAnsi="Times New Roman" w:cs="Times New Roman"/>
          <w:bCs/>
          <w:sz w:val="20"/>
          <w:szCs w:val="20"/>
        </w:rPr>
        <w:t xml:space="preserve">creasing trajectory for the </w:t>
      </w:r>
      <w:r>
        <w:rPr>
          <w:rFonts w:ascii="Times New Roman" w:eastAsia="宋体" w:hAnsi="Times New Roman" w:cs="Times New Roman" w:hint="eastAsia"/>
          <w:bCs/>
          <w:sz w:val="20"/>
          <w:szCs w:val="20"/>
        </w:rPr>
        <w:t>rate</w:t>
      </w:r>
      <w:r w:rsidRPr="00A530C8">
        <w:rPr>
          <w:rFonts w:ascii="Times New Roman" w:eastAsia="宋体" w:hAnsi="Times New Roman" w:cs="Times New Roman" w:hint="eastAsia"/>
          <w:bCs/>
          <w:sz w:val="20"/>
          <w:szCs w:val="20"/>
        </w:rPr>
        <w:t xml:space="preserve"> constant </w:t>
      </w:r>
      <w:r w:rsidRPr="00A530C8">
        <w:rPr>
          <w:rFonts w:ascii="Times New Roman" w:eastAsia="宋体" w:hAnsi="Times New Roman" w:cs="Times New Roman"/>
          <w:bCs/>
          <w:sz w:val="20"/>
          <w:szCs w:val="20"/>
        </w:rPr>
        <w:t>model plotted</w:t>
      </w:r>
      <w:r w:rsidRPr="00A530C8">
        <w:rPr>
          <w:rFonts w:ascii="Times New Roman" w:eastAsia="宋体" w:hAnsi="Times New Roman" w:cs="Times New Roman" w:hint="eastAsia"/>
          <w:bCs/>
          <w:sz w:val="20"/>
          <w:szCs w:val="20"/>
        </w:rPr>
        <w:t xml:space="preserve"> on the </w:t>
      </w:r>
      <w:r w:rsidRPr="00A530C8">
        <w:rPr>
          <w:rFonts w:ascii="Times New Roman" w:eastAsia="宋体" w:hAnsi="Times New Roman" w:cs="Times New Roman"/>
          <w:bCs/>
          <w:sz w:val="20"/>
          <w:szCs w:val="20"/>
        </w:rPr>
        <w:t>ACW-δ</w:t>
      </w:r>
      <w:r w:rsidRPr="00A530C8">
        <w:rPr>
          <w:rFonts w:ascii="Times New Roman" w:eastAsia="宋体" w:hAnsi="Times New Roman" w:cs="Times New Roman" w:hint="eastAsia"/>
          <w:bCs/>
          <w:sz w:val="20"/>
          <w:szCs w:val="20"/>
        </w:rPr>
        <w:t xml:space="preserve"> and </w:t>
      </w:r>
      <w:r w:rsidRPr="00A530C8">
        <w:rPr>
          <w:rFonts w:ascii="Times New Roman" w:eastAsia="宋体" w:hAnsi="Times New Roman" w:cs="Times New Roman"/>
          <w:bCs/>
          <w:sz w:val="20"/>
          <w:szCs w:val="20"/>
        </w:rPr>
        <w:t>ACW-θ</w:t>
      </w:r>
      <w:r w:rsidRPr="00A530C8">
        <w:rPr>
          <w:rFonts w:ascii="Times New Roman" w:eastAsia="宋体" w:hAnsi="Times New Roman" w:cs="Times New Roman" w:hint="eastAsia"/>
          <w:bCs/>
          <w:sz w:val="20"/>
          <w:szCs w:val="20"/>
        </w:rPr>
        <w:t xml:space="preserve"> parameter space</w:t>
      </w:r>
      <w:r w:rsidRPr="00A530C8">
        <w:rPr>
          <w:rFonts w:ascii="Times New Roman" w:eastAsia="宋体" w:hAnsi="Times New Roman" w:cs="Times New Roman"/>
          <w:bCs/>
          <w:sz w:val="20"/>
          <w:szCs w:val="20"/>
        </w:rPr>
        <w:t>. (</w:t>
      </w:r>
      <w:r>
        <w:rPr>
          <w:rFonts w:ascii="Times New Roman" w:eastAsia="宋体" w:hAnsi="Times New Roman" w:cs="Times New Roman" w:hint="eastAsia"/>
          <w:bCs/>
          <w:sz w:val="20"/>
          <w:szCs w:val="20"/>
        </w:rPr>
        <w:t>B</w:t>
      </w:r>
      <w:r w:rsidRPr="00A530C8">
        <w:rPr>
          <w:rFonts w:ascii="Times New Roman" w:eastAsia="宋体" w:hAnsi="Times New Roman" w:cs="Times New Roman"/>
          <w:bCs/>
          <w:sz w:val="20"/>
          <w:szCs w:val="20"/>
        </w:rPr>
        <w:t>)</w:t>
      </w:r>
      <w:r w:rsidRPr="00006E7B">
        <w:rPr>
          <w:rFonts w:ascii="Times New Roman" w:eastAsia="宋体" w:hAnsi="Times New Roman" w:cs="Times New Roman"/>
          <w:bCs/>
          <w:sz w:val="20"/>
          <w:szCs w:val="20"/>
        </w:rPr>
        <w:t xml:space="preserve"> </w:t>
      </w:r>
      <w:r w:rsidRPr="00A530C8">
        <w:rPr>
          <w:rFonts w:ascii="Times New Roman" w:eastAsia="宋体" w:hAnsi="Times New Roman" w:cs="Times New Roman"/>
          <w:bCs/>
          <w:sz w:val="20"/>
          <w:szCs w:val="20"/>
        </w:rPr>
        <w:t xml:space="preserve">Optimal </w:t>
      </w:r>
      <w:r>
        <w:rPr>
          <w:rFonts w:ascii="Times New Roman" w:eastAsia="宋体" w:hAnsi="Times New Roman" w:cs="Times New Roman" w:hint="eastAsia"/>
          <w:bCs/>
          <w:sz w:val="20"/>
          <w:szCs w:val="20"/>
        </w:rPr>
        <w:t>in</w:t>
      </w:r>
      <w:r w:rsidRPr="00A530C8">
        <w:rPr>
          <w:rFonts w:ascii="Times New Roman" w:eastAsia="宋体" w:hAnsi="Times New Roman" w:cs="Times New Roman"/>
          <w:bCs/>
          <w:sz w:val="20"/>
          <w:szCs w:val="20"/>
        </w:rPr>
        <w:t xml:space="preserve">creasing trajectory for the </w:t>
      </w:r>
      <w:r>
        <w:rPr>
          <w:rFonts w:ascii="Times New Roman" w:eastAsia="宋体" w:hAnsi="Times New Roman" w:cs="Times New Roman" w:hint="eastAsia"/>
          <w:bCs/>
          <w:sz w:val="20"/>
          <w:szCs w:val="20"/>
        </w:rPr>
        <w:t>rate</w:t>
      </w:r>
      <w:r w:rsidRPr="00A530C8">
        <w:rPr>
          <w:rFonts w:ascii="Times New Roman" w:eastAsia="宋体" w:hAnsi="Times New Roman" w:cs="Times New Roman" w:hint="eastAsia"/>
          <w:bCs/>
          <w:sz w:val="20"/>
          <w:szCs w:val="20"/>
        </w:rPr>
        <w:t xml:space="preserve"> constant </w:t>
      </w:r>
      <w:r w:rsidRPr="00A530C8">
        <w:rPr>
          <w:rFonts w:ascii="Times New Roman" w:eastAsia="宋体" w:hAnsi="Times New Roman" w:cs="Times New Roman"/>
          <w:bCs/>
          <w:sz w:val="20"/>
          <w:szCs w:val="20"/>
        </w:rPr>
        <w:t>model plotted</w:t>
      </w:r>
      <w:r w:rsidRPr="00A530C8">
        <w:rPr>
          <w:rFonts w:ascii="Times New Roman" w:eastAsia="宋体" w:hAnsi="Times New Roman" w:cs="Times New Roman" w:hint="eastAsia"/>
          <w:bCs/>
          <w:sz w:val="20"/>
          <w:szCs w:val="20"/>
        </w:rPr>
        <w:t xml:space="preserve"> on the </w:t>
      </w:r>
      <w:r w:rsidRPr="00A530C8">
        <w:rPr>
          <w:rFonts w:ascii="Times New Roman" w:eastAsia="宋体" w:hAnsi="Times New Roman" w:cs="Times New Roman"/>
          <w:bCs/>
          <w:sz w:val="20"/>
          <w:szCs w:val="20"/>
        </w:rPr>
        <w:t>ACW-δ</w:t>
      </w:r>
      <w:r w:rsidRPr="00A530C8">
        <w:rPr>
          <w:rFonts w:ascii="Times New Roman" w:eastAsia="宋体" w:hAnsi="Times New Roman" w:cs="Times New Roman" w:hint="eastAsia"/>
          <w:bCs/>
          <w:sz w:val="20"/>
          <w:szCs w:val="20"/>
        </w:rPr>
        <w:t xml:space="preserve"> and </w:t>
      </w:r>
      <w:r w:rsidRPr="00A530C8">
        <w:rPr>
          <w:rFonts w:ascii="Times New Roman" w:eastAsia="宋体" w:hAnsi="Times New Roman" w:cs="Times New Roman"/>
          <w:bCs/>
          <w:sz w:val="20"/>
          <w:szCs w:val="20"/>
        </w:rPr>
        <w:t>ACW-θ</w:t>
      </w:r>
      <w:r w:rsidRPr="00A530C8">
        <w:rPr>
          <w:rFonts w:ascii="Times New Roman" w:eastAsia="宋体" w:hAnsi="Times New Roman" w:cs="Times New Roman" w:hint="eastAsia"/>
          <w:bCs/>
          <w:sz w:val="20"/>
          <w:szCs w:val="20"/>
        </w:rPr>
        <w:t xml:space="preserve"> parameter space</w:t>
      </w:r>
      <w:r w:rsidRPr="00A530C8">
        <w:rPr>
          <w:rFonts w:ascii="Times New Roman" w:eastAsia="宋体" w:hAnsi="Times New Roman" w:cs="Times New Roman"/>
          <w:bCs/>
          <w:sz w:val="20"/>
          <w:szCs w:val="20"/>
        </w:rPr>
        <w:t>.</w:t>
      </w:r>
    </w:p>
    <w:p w14:paraId="548A82A0" w14:textId="77777777" w:rsidR="00181F92" w:rsidRPr="008A4E61" w:rsidRDefault="00181F92" w:rsidP="00243BE0">
      <w:pPr>
        <w:rPr>
          <w:rFonts w:ascii="Times New Roman" w:hAnsi="Times New Roman" w:cs="Times New Roman"/>
        </w:rPr>
      </w:pPr>
    </w:p>
    <w:sectPr w:rsidR="00181F92" w:rsidRPr="008A4E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F85B3" w14:textId="77777777" w:rsidR="00B51FC6" w:rsidRDefault="00B51FC6" w:rsidP="00610907">
      <w:pPr>
        <w:spacing w:after="0" w:line="240" w:lineRule="auto"/>
        <w:rPr>
          <w:rFonts w:hint="eastAsia"/>
        </w:rPr>
      </w:pPr>
      <w:r>
        <w:separator/>
      </w:r>
    </w:p>
  </w:endnote>
  <w:endnote w:type="continuationSeparator" w:id="0">
    <w:p w14:paraId="6E26F822" w14:textId="77777777" w:rsidR="00B51FC6" w:rsidRDefault="00B51FC6" w:rsidP="0061090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3B063" w14:textId="77777777" w:rsidR="00B51FC6" w:rsidRDefault="00B51FC6" w:rsidP="00610907">
      <w:pPr>
        <w:spacing w:after="0" w:line="240" w:lineRule="auto"/>
        <w:rPr>
          <w:rFonts w:hint="eastAsia"/>
        </w:rPr>
      </w:pPr>
      <w:r>
        <w:separator/>
      </w:r>
    </w:p>
  </w:footnote>
  <w:footnote w:type="continuationSeparator" w:id="0">
    <w:p w14:paraId="3E0B3543" w14:textId="77777777" w:rsidR="00B51FC6" w:rsidRDefault="00B51FC6" w:rsidP="00610907">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C124B4"/>
    <w:multiLevelType w:val="multilevel"/>
    <w:tmpl w:val="2A7080A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943297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6B9"/>
    <w:rsid w:val="0000582F"/>
    <w:rsid w:val="00006E7B"/>
    <w:rsid w:val="000124CE"/>
    <w:rsid w:val="00015B53"/>
    <w:rsid w:val="00027F02"/>
    <w:rsid w:val="000338CB"/>
    <w:rsid w:val="000342BA"/>
    <w:rsid w:val="00037691"/>
    <w:rsid w:val="000378BB"/>
    <w:rsid w:val="00052FBA"/>
    <w:rsid w:val="000612F1"/>
    <w:rsid w:val="00085904"/>
    <w:rsid w:val="00091C63"/>
    <w:rsid w:val="00094ADA"/>
    <w:rsid w:val="000A25CB"/>
    <w:rsid w:val="000B1D0F"/>
    <w:rsid w:val="000B3660"/>
    <w:rsid w:val="000B4803"/>
    <w:rsid w:val="000B50E5"/>
    <w:rsid w:val="000C123D"/>
    <w:rsid w:val="000C2182"/>
    <w:rsid w:val="000C4719"/>
    <w:rsid w:val="000C4A94"/>
    <w:rsid w:val="000C5584"/>
    <w:rsid w:val="000E0538"/>
    <w:rsid w:val="000F4EAE"/>
    <w:rsid w:val="000F5817"/>
    <w:rsid w:val="000F5F18"/>
    <w:rsid w:val="00100618"/>
    <w:rsid w:val="00105106"/>
    <w:rsid w:val="001140FC"/>
    <w:rsid w:val="001153F8"/>
    <w:rsid w:val="001219AF"/>
    <w:rsid w:val="00132755"/>
    <w:rsid w:val="00135C25"/>
    <w:rsid w:val="00152DC9"/>
    <w:rsid w:val="00154274"/>
    <w:rsid w:val="001620B8"/>
    <w:rsid w:val="0016658A"/>
    <w:rsid w:val="0017417A"/>
    <w:rsid w:val="00176792"/>
    <w:rsid w:val="0017697F"/>
    <w:rsid w:val="00181F92"/>
    <w:rsid w:val="0019308D"/>
    <w:rsid w:val="00193DA9"/>
    <w:rsid w:val="001A08AB"/>
    <w:rsid w:val="001A1A51"/>
    <w:rsid w:val="001B00F9"/>
    <w:rsid w:val="001C74A4"/>
    <w:rsid w:val="001D137D"/>
    <w:rsid w:val="001D2B62"/>
    <w:rsid w:val="001F219E"/>
    <w:rsid w:val="001F4FAC"/>
    <w:rsid w:val="001F790C"/>
    <w:rsid w:val="00202A6A"/>
    <w:rsid w:val="00204C91"/>
    <w:rsid w:val="00206FC9"/>
    <w:rsid w:val="002111C8"/>
    <w:rsid w:val="00221AC2"/>
    <w:rsid w:val="00223B8D"/>
    <w:rsid w:val="00224FB8"/>
    <w:rsid w:val="00243BE0"/>
    <w:rsid w:val="0027318A"/>
    <w:rsid w:val="00274502"/>
    <w:rsid w:val="00277A3D"/>
    <w:rsid w:val="0028050A"/>
    <w:rsid w:val="00282667"/>
    <w:rsid w:val="00286CE3"/>
    <w:rsid w:val="002B409E"/>
    <w:rsid w:val="002C279B"/>
    <w:rsid w:val="002C2F1A"/>
    <w:rsid w:val="002D4CD6"/>
    <w:rsid w:val="002D6745"/>
    <w:rsid w:val="002E36DC"/>
    <w:rsid w:val="00305F55"/>
    <w:rsid w:val="00314D89"/>
    <w:rsid w:val="003171C3"/>
    <w:rsid w:val="00317871"/>
    <w:rsid w:val="00327E48"/>
    <w:rsid w:val="00334620"/>
    <w:rsid w:val="00345C7B"/>
    <w:rsid w:val="00351B5D"/>
    <w:rsid w:val="00354E09"/>
    <w:rsid w:val="003555C8"/>
    <w:rsid w:val="003609B8"/>
    <w:rsid w:val="00366E96"/>
    <w:rsid w:val="003679A9"/>
    <w:rsid w:val="003711C7"/>
    <w:rsid w:val="003721E1"/>
    <w:rsid w:val="0038117E"/>
    <w:rsid w:val="003829DA"/>
    <w:rsid w:val="00383C64"/>
    <w:rsid w:val="00390577"/>
    <w:rsid w:val="0039326A"/>
    <w:rsid w:val="003A7BC7"/>
    <w:rsid w:val="003B0019"/>
    <w:rsid w:val="003B0BBF"/>
    <w:rsid w:val="003C2D55"/>
    <w:rsid w:val="003C52C0"/>
    <w:rsid w:val="003D01A4"/>
    <w:rsid w:val="003E2155"/>
    <w:rsid w:val="003E3B76"/>
    <w:rsid w:val="003E5276"/>
    <w:rsid w:val="003F0831"/>
    <w:rsid w:val="003F50FD"/>
    <w:rsid w:val="003F6DC5"/>
    <w:rsid w:val="004076B9"/>
    <w:rsid w:val="00422431"/>
    <w:rsid w:val="0043098E"/>
    <w:rsid w:val="00432BCB"/>
    <w:rsid w:val="00447E6A"/>
    <w:rsid w:val="00453017"/>
    <w:rsid w:val="00456A6C"/>
    <w:rsid w:val="00456AD9"/>
    <w:rsid w:val="00456CEA"/>
    <w:rsid w:val="0046124E"/>
    <w:rsid w:val="004932A9"/>
    <w:rsid w:val="004A1D72"/>
    <w:rsid w:val="004A2822"/>
    <w:rsid w:val="004B1EBE"/>
    <w:rsid w:val="004C383E"/>
    <w:rsid w:val="004E5B56"/>
    <w:rsid w:val="004F09C8"/>
    <w:rsid w:val="004F1EDE"/>
    <w:rsid w:val="0050232E"/>
    <w:rsid w:val="0050698D"/>
    <w:rsid w:val="0051376A"/>
    <w:rsid w:val="005203AF"/>
    <w:rsid w:val="00521324"/>
    <w:rsid w:val="0052407F"/>
    <w:rsid w:val="005332B9"/>
    <w:rsid w:val="00550DE9"/>
    <w:rsid w:val="005807D6"/>
    <w:rsid w:val="0058565A"/>
    <w:rsid w:val="00593975"/>
    <w:rsid w:val="005A7808"/>
    <w:rsid w:val="005C0B37"/>
    <w:rsid w:val="005C1479"/>
    <w:rsid w:val="005D7C38"/>
    <w:rsid w:val="005F0287"/>
    <w:rsid w:val="00602D93"/>
    <w:rsid w:val="00602EF7"/>
    <w:rsid w:val="00606EFF"/>
    <w:rsid w:val="00610892"/>
    <w:rsid w:val="00610907"/>
    <w:rsid w:val="00613CCA"/>
    <w:rsid w:val="00616C1B"/>
    <w:rsid w:val="006232DF"/>
    <w:rsid w:val="006259D4"/>
    <w:rsid w:val="00632843"/>
    <w:rsid w:val="00633A8E"/>
    <w:rsid w:val="00643E51"/>
    <w:rsid w:val="006450A7"/>
    <w:rsid w:val="006452BC"/>
    <w:rsid w:val="00654FD3"/>
    <w:rsid w:val="00656F2E"/>
    <w:rsid w:val="00675822"/>
    <w:rsid w:val="00677D8E"/>
    <w:rsid w:val="00684985"/>
    <w:rsid w:val="00685484"/>
    <w:rsid w:val="006A1047"/>
    <w:rsid w:val="006A1903"/>
    <w:rsid w:val="006B1FF5"/>
    <w:rsid w:val="006B3431"/>
    <w:rsid w:val="006C0437"/>
    <w:rsid w:val="006E6C23"/>
    <w:rsid w:val="006E7DFD"/>
    <w:rsid w:val="006F52C6"/>
    <w:rsid w:val="00701952"/>
    <w:rsid w:val="00720D1F"/>
    <w:rsid w:val="00721317"/>
    <w:rsid w:val="0072609F"/>
    <w:rsid w:val="0075303E"/>
    <w:rsid w:val="00762AC1"/>
    <w:rsid w:val="00775D5D"/>
    <w:rsid w:val="00777A56"/>
    <w:rsid w:val="007847A8"/>
    <w:rsid w:val="0078514B"/>
    <w:rsid w:val="00787BA4"/>
    <w:rsid w:val="007951F4"/>
    <w:rsid w:val="007B033D"/>
    <w:rsid w:val="007B5110"/>
    <w:rsid w:val="007C0E24"/>
    <w:rsid w:val="007D5D81"/>
    <w:rsid w:val="007D66D9"/>
    <w:rsid w:val="007E71C0"/>
    <w:rsid w:val="007F26AC"/>
    <w:rsid w:val="007F3F5C"/>
    <w:rsid w:val="007F41B9"/>
    <w:rsid w:val="00804EA5"/>
    <w:rsid w:val="0081050C"/>
    <w:rsid w:val="00824B52"/>
    <w:rsid w:val="00835A74"/>
    <w:rsid w:val="00840B17"/>
    <w:rsid w:val="008420BC"/>
    <w:rsid w:val="008439D5"/>
    <w:rsid w:val="008440D8"/>
    <w:rsid w:val="00854B2A"/>
    <w:rsid w:val="008564F6"/>
    <w:rsid w:val="0086234C"/>
    <w:rsid w:val="008741C0"/>
    <w:rsid w:val="00891A3B"/>
    <w:rsid w:val="008A1C89"/>
    <w:rsid w:val="008A4E61"/>
    <w:rsid w:val="008A739B"/>
    <w:rsid w:val="008D63A3"/>
    <w:rsid w:val="008E7EE9"/>
    <w:rsid w:val="008F27AC"/>
    <w:rsid w:val="008F5B80"/>
    <w:rsid w:val="00901C19"/>
    <w:rsid w:val="00902C51"/>
    <w:rsid w:val="00910081"/>
    <w:rsid w:val="00912E3F"/>
    <w:rsid w:val="009138D8"/>
    <w:rsid w:val="00914FB7"/>
    <w:rsid w:val="009208DF"/>
    <w:rsid w:val="00932BFD"/>
    <w:rsid w:val="00934B2C"/>
    <w:rsid w:val="009411EC"/>
    <w:rsid w:val="00950084"/>
    <w:rsid w:val="009541ED"/>
    <w:rsid w:val="009645ED"/>
    <w:rsid w:val="009723DF"/>
    <w:rsid w:val="00980D20"/>
    <w:rsid w:val="00991EEA"/>
    <w:rsid w:val="009B7A44"/>
    <w:rsid w:val="009C0141"/>
    <w:rsid w:val="009D068A"/>
    <w:rsid w:val="009D46DE"/>
    <w:rsid w:val="009E0234"/>
    <w:rsid w:val="009E5A8A"/>
    <w:rsid w:val="009F5B62"/>
    <w:rsid w:val="00A0063B"/>
    <w:rsid w:val="00A05CDD"/>
    <w:rsid w:val="00A15DE6"/>
    <w:rsid w:val="00A215CD"/>
    <w:rsid w:val="00A23D7A"/>
    <w:rsid w:val="00A31DB0"/>
    <w:rsid w:val="00A4610C"/>
    <w:rsid w:val="00A530C8"/>
    <w:rsid w:val="00A57AEE"/>
    <w:rsid w:val="00A6164F"/>
    <w:rsid w:val="00A61802"/>
    <w:rsid w:val="00A67181"/>
    <w:rsid w:val="00A76890"/>
    <w:rsid w:val="00A90B2D"/>
    <w:rsid w:val="00A9189E"/>
    <w:rsid w:val="00A91AAD"/>
    <w:rsid w:val="00AA7674"/>
    <w:rsid w:val="00AB1C68"/>
    <w:rsid w:val="00AB2F4A"/>
    <w:rsid w:val="00AB60AD"/>
    <w:rsid w:val="00AC2281"/>
    <w:rsid w:val="00AC347D"/>
    <w:rsid w:val="00AE154E"/>
    <w:rsid w:val="00AE27FD"/>
    <w:rsid w:val="00AE2DC3"/>
    <w:rsid w:val="00AF4CB8"/>
    <w:rsid w:val="00B02D6B"/>
    <w:rsid w:val="00B0499E"/>
    <w:rsid w:val="00B07B11"/>
    <w:rsid w:val="00B1115D"/>
    <w:rsid w:val="00B15FDC"/>
    <w:rsid w:val="00B178D8"/>
    <w:rsid w:val="00B17DB3"/>
    <w:rsid w:val="00B25FE5"/>
    <w:rsid w:val="00B2738E"/>
    <w:rsid w:val="00B27F3B"/>
    <w:rsid w:val="00B329E2"/>
    <w:rsid w:val="00B4134D"/>
    <w:rsid w:val="00B51FC6"/>
    <w:rsid w:val="00B532E5"/>
    <w:rsid w:val="00B62921"/>
    <w:rsid w:val="00B71C3B"/>
    <w:rsid w:val="00B74E05"/>
    <w:rsid w:val="00B8384B"/>
    <w:rsid w:val="00B83C85"/>
    <w:rsid w:val="00B92D44"/>
    <w:rsid w:val="00B953D2"/>
    <w:rsid w:val="00BD0718"/>
    <w:rsid w:val="00BD0A2D"/>
    <w:rsid w:val="00BD4A4D"/>
    <w:rsid w:val="00BF793E"/>
    <w:rsid w:val="00C019C2"/>
    <w:rsid w:val="00C01A3D"/>
    <w:rsid w:val="00C0373E"/>
    <w:rsid w:val="00C11CD8"/>
    <w:rsid w:val="00C1641A"/>
    <w:rsid w:val="00C16696"/>
    <w:rsid w:val="00C37110"/>
    <w:rsid w:val="00C42C19"/>
    <w:rsid w:val="00C4306E"/>
    <w:rsid w:val="00C44D3E"/>
    <w:rsid w:val="00C47752"/>
    <w:rsid w:val="00C54718"/>
    <w:rsid w:val="00C5727E"/>
    <w:rsid w:val="00C574BA"/>
    <w:rsid w:val="00C636B9"/>
    <w:rsid w:val="00C6643F"/>
    <w:rsid w:val="00C7124C"/>
    <w:rsid w:val="00C71ADE"/>
    <w:rsid w:val="00C72FD7"/>
    <w:rsid w:val="00C73A68"/>
    <w:rsid w:val="00C77EA2"/>
    <w:rsid w:val="00CA14EA"/>
    <w:rsid w:val="00CA2EFB"/>
    <w:rsid w:val="00CB00EF"/>
    <w:rsid w:val="00CB470B"/>
    <w:rsid w:val="00CB7D55"/>
    <w:rsid w:val="00CC6207"/>
    <w:rsid w:val="00CD7D91"/>
    <w:rsid w:val="00D010A1"/>
    <w:rsid w:val="00D20154"/>
    <w:rsid w:val="00D2534F"/>
    <w:rsid w:val="00D355FF"/>
    <w:rsid w:val="00D37871"/>
    <w:rsid w:val="00D378AF"/>
    <w:rsid w:val="00D40212"/>
    <w:rsid w:val="00D4402B"/>
    <w:rsid w:val="00D52F3F"/>
    <w:rsid w:val="00D54AAE"/>
    <w:rsid w:val="00D82F4F"/>
    <w:rsid w:val="00DB2A2A"/>
    <w:rsid w:val="00DC1583"/>
    <w:rsid w:val="00DD4FA7"/>
    <w:rsid w:val="00DE4137"/>
    <w:rsid w:val="00DE7325"/>
    <w:rsid w:val="00E100A4"/>
    <w:rsid w:val="00E16158"/>
    <w:rsid w:val="00E316A9"/>
    <w:rsid w:val="00E37D4A"/>
    <w:rsid w:val="00E5426A"/>
    <w:rsid w:val="00E653DF"/>
    <w:rsid w:val="00E752E2"/>
    <w:rsid w:val="00E827C4"/>
    <w:rsid w:val="00E87F5F"/>
    <w:rsid w:val="00EB47A7"/>
    <w:rsid w:val="00EC3A32"/>
    <w:rsid w:val="00EC4CD3"/>
    <w:rsid w:val="00ED273C"/>
    <w:rsid w:val="00ED6C84"/>
    <w:rsid w:val="00EE3F4A"/>
    <w:rsid w:val="00EE5DF4"/>
    <w:rsid w:val="00EE7739"/>
    <w:rsid w:val="00EF1A00"/>
    <w:rsid w:val="00EF3522"/>
    <w:rsid w:val="00EF78BA"/>
    <w:rsid w:val="00F0063B"/>
    <w:rsid w:val="00F04F90"/>
    <w:rsid w:val="00F12790"/>
    <w:rsid w:val="00F26795"/>
    <w:rsid w:val="00F50D02"/>
    <w:rsid w:val="00F543A8"/>
    <w:rsid w:val="00F613CC"/>
    <w:rsid w:val="00F62A02"/>
    <w:rsid w:val="00F648CE"/>
    <w:rsid w:val="00F6691F"/>
    <w:rsid w:val="00F66C7D"/>
    <w:rsid w:val="00F82FDE"/>
    <w:rsid w:val="00F84022"/>
    <w:rsid w:val="00F96691"/>
    <w:rsid w:val="00F97A20"/>
    <w:rsid w:val="00F97D08"/>
    <w:rsid w:val="00FA7013"/>
    <w:rsid w:val="00FB054A"/>
    <w:rsid w:val="00FB7D1C"/>
    <w:rsid w:val="00FC0279"/>
    <w:rsid w:val="00FD20E5"/>
    <w:rsid w:val="00FD36F9"/>
    <w:rsid w:val="00FD6C3D"/>
    <w:rsid w:val="00FE0212"/>
    <w:rsid w:val="00FE6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6EB1EA"/>
  <w14:defaultImageDpi w14:val="32767"/>
  <w15:chartTrackingRefBased/>
  <w15:docId w15:val="{1F7A56A6-CFF7-4C40-BEB0-568A4B3C1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4B2A"/>
    <w:pPr>
      <w:widowControl w:val="0"/>
    </w:pPr>
  </w:style>
  <w:style w:type="paragraph" w:styleId="1">
    <w:name w:val="heading 1"/>
    <w:basedOn w:val="a"/>
    <w:next w:val="a"/>
    <w:link w:val="10"/>
    <w:uiPriority w:val="9"/>
    <w:qFormat/>
    <w:rsid w:val="00C636B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636B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636B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636B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636B9"/>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C636B9"/>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636B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636B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636B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636B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636B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636B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636B9"/>
    <w:rPr>
      <w:rFonts w:cstheme="majorBidi"/>
      <w:color w:val="0F4761" w:themeColor="accent1" w:themeShade="BF"/>
      <w:sz w:val="28"/>
      <w:szCs w:val="28"/>
    </w:rPr>
  </w:style>
  <w:style w:type="character" w:customStyle="1" w:styleId="50">
    <w:name w:val="标题 5 字符"/>
    <w:basedOn w:val="a0"/>
    <w:link w:val="5"/>
    <w:uiPriority w:val="9"/>
    <w:semiHidden/>
    <w:rsid w:val="00C636B9"/>
    <w:rPr>
      <w:rFonts w:cstheme="majorBidi"/>
      <w:color w:val="0F4761" w:themeColor="accent1" w:themeShade="BF"/>
      <w:sz w:val="24"/>
    </w:rPr>
  </w:style>
  <w:style w:type="character" w:customStyle="1" w:styleId="60">
    <w:name w:val="标题 6 字符"/>
    <w:basedOn w:val="a0"/>
    <w:link w:val="6"/>
    <w:uiPriority w:val="9"/>
    <w:semiHidden/>
    <w:rsid w:val="00C636B9"/>
    <w:rPr>
      <w:rFonts w:cstheme="majorBidi"/>
      <w:b/>
      <w:bCs/>
      <w:color w:val="0F4761" w:themeColor="accent1" w:themeShade="BF"/>
    </w:rPr>
  </w:style>
  <w:style w:type="character" w:customStyle="1" w:styleId="70">
    <w:name w:val="标题 7 字符"/>
    <w:basedOn w:val="a0"/>
    <w:link w:val="7"/>
    <w:uiPriority w:val="9"/>
    <w:semiHidden/>
    <w:rsid w:val="00C636B9"/>
    <w:rPr>
      <w:rFonts w:cstheme="majorBidi"/>
      <w:b/>
      <w:bCs/>
      <w:color w:val="595959" w:themeColor="text1" w:themeTint="A6"/>
    </w:rPr>
  </w:style>
  <w:style w:type="character" w:customStyle="1" w:styleId="80">
    <w:name w:val="标题 8 字符"/>
    <w:basedOn w:val="a0"/>
    <w:link w:val="8"/>
    <w:uiPriority w:val="9"/>
    <w:semiHidden/>
    <w:rsid w:val="00C636B9"/>
    <w:rPr>
      <w:rFonts w:cstheme="majorBidi"/>
      <w:color w:val="595959" w:themeColor="text1" w:themeTint="A6"/>
    </w:rPr>
  </w:style>
  <w:style w:type="character" w:customStyle="1" w:styleId="90">
    <w:name w:val="标题 9 字符"/>
    <w:basedOn w:val="a0"/>
    <w:link w:val="9"/>
    <w:uiPriority w:val="9"/>
    <w:semiHidden/>
    <w:rsid w:val="00C636B9"/>
    <w:rPr>
      <w:rFonts w:eastAsiaTheme="majorEastAsia" w:cstheme="majorBidi"/>
      <w:color w:val="595959" w:themeColor="text1" w:themeTint="A6"/>
    </w:rPr>
  </w:style>
  <w:style w:type="paragraph" w:styleId="a3">
    <w:name w:val="Title"/>
    <w:basedOn w:val="a"/>
    <w:next w:val="a"/>
    <w:link w:val="a4"/>
    <w:uiPriority w:val="10"/>
    <w:qFormat/>
    <w:rsid w:val="00C636B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636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36B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636B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636B9"/>
    <w:pPr>
      <w:spacing w:before="160"/>
      <w:jc w:val="center"/>
    </w:pPr>
    <w:rPr>
      <w:i/>
      <w:iCs/>
      <w:color w:val="404040" w:themeColor="text1" w:themeTint="BF"/>
    </w:rPr>
  </w:style>
  <w:style w:type="character" w:customStyle="1" w:styleId="a8">
    <w:name w:val="引用 字符"/>
    <w:basedOn w:val="a0"/>
    <w:link w:val="a7"/>
    <w:uiPriority w:val="29"/>
    <w:rsid w:val="00C636B9"/>
    <w:rPr>
      <w:i/>
      <w:iCs/>
      <w:color w:val="404040" w:themeColor="text1" w:themeTint="BF"/>
    </w:rPr>
  </w:style>
  <w:style w:type="paragraph" w:styleId="a9">
    <w:name w:val="List Paragraph"/>
    <w:basedOn w:val="a"/>
    <w:uiPriority w:val="34"/>
    <w:qFormat/>
    <w:rsid w:val="00C636B9"/>
    <w:pPr>
      <w:ind w:left="720"/>
      <w:contextualSpacing/>
    </w:pPr>
  </w:style>
  <w:style w:type="character" w:styleId="aa">
    <w:name w:val="Intense Emphasis"/>
    <w:basedOn w:val="a0"/>
    <w:uiPriority w:val="21"/>
    <w:qFormat/>
    <w:rsid w:val="00C636B9"/>
    <w:rPr>
      <w:i/>
      <w:iCs/>
      <w:color w:val="0F4761" w:themeColor="accent1" w:themeShade="BF"/>
    </w:rPr>
  </w:style>
  <w:style w:type="paragraph" w:styleId="ab">
    <w:name w:val="Intense Quote"/>
    <w:basedOn w:val="a"/>
    <w:next w:val="a"/>
    <w:link w:val="ac"/>
    <w:uiPriority w:val="30"/>
    <w:qFormat/>
    <w:rsid w:val="00C636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636B9"/>
    <w:rPr>
      <w:i/>
      <w:iCs/>
      <w:color w:val="0F4761" w:themeColor="accent1" w:themeShade="BF"/>
    </w:rPr>
  </w:style>
  <w:style w:type="character" w:styleId="ad">
    <w:name w:val="Intense Reference"/>
    <w:basedOn w:val="a0"/>
    <w:uiPriority w:val="32"/>
    <w:qFormat/>
    <w:rsid w:val="00C636B9"/>
    <w:rPr>
      <w:b/>
      <w:bCs/>
      <w:smallCaps/>
      <w:color w:val="0F4761" w:themeColor="accent1" w:themeShade="BF"/>
      <w:spacing w:val="5"/>
    </w:rPr>
  </w:style>
  <w:style w:type="paragraph" w:styleId="ae">
    <w:name w:val="header"/>
    <w:basedOn w:val="a"/>
    <w:link w:val="af"/>
    <w:uiPriority w:val="99"/>
    <w:unhideWhenUsed/>
    <w:rsid w:val="0061090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610907"/>
    <w:rPr>
      <w:sz w:val="18"/>
      <w:szCs w:val="18"/>
    </w:rPr>
  </w:style>
  <w:style w:type="paragraph" w:styleId="af0">
    <w:name w:val="footer"/>
    <w:basedOn w:val="a"/>
    <w:link w:val="af1"/>
    <w:uiPriority w:val="99"/>
    <w:unhideWhenUsed/>
    <w:rsid w:val="0061090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610907"/>
    <w:rPr>
      <w:sz w:val="18"/>
      <w:szCs w:val="18"/>
    </w:rPr>
  </w:style>
  <w:style w:type="table" w:styleId="af2">
    <w:name w:val="Table Grid"/>
    <w:basedOn w:val="a1"/>
    <w:uiPriority w:val="39"/>
    <w:rsid w:val="00EC4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80478">
      <w:bodyDiv w:val="1"/>
      <w:marLeft w:val="0"/>
      <w:marRight w:val="0"/>
      <w:marTop w:val="0"/>
      <w:marBottom w:val="0"/>
      <w:divBdr>
        <w:top w:val="none" w:sz="0" w:space="0" w:color="auto"/>
        <w:left w:val="none" w:sz="0" w:space="0" w:color="auto"/>
        <w:bottom w:val="none" w:sz="0" w:space="0" w:color="auto"/>
        <w:right w:val="none" w:sz="0" w:space="0" w:color="auto"/>
      </w:divBdr>
    </w:div>
    <w:div w:id="48962956">
      <w:bodyDiv w:val="1"/>
      <w:marLeft w:val="0"/>
      <w:marRight w:val="0"/>
      <w:marTop w:val="0"/>
      <w:marBottom w:val="0"/>
      <w:divBdr>
        <w:top w:val="none" w:sz="0" w:space="0" w:color="auto"/>
        <w:left w:val="none" w:sz="0" w:space="0" w:color="auto"/>
        <w:bottom w:val="none" w:sz="0" w:space="0" w:color="auto"/>
        <w:right w:val="none" w:sz="0" w:space="0" w:color="auto"/>
      </w:divBdr>
    </w:div>
    <w:div w:id="114301231">
      <w:bodyDiv w:val="1"/>
      <w:marLeft w:val="0"/>
      <w:marRight w:val="0"/>
      <w:marTop w:val="0"/>
      <w:marBottom w:val="0"/>
      <w:divBdr>
        <w:top w:val="none" w:sz="0" w:space="0" w:color="auto"/>
        <w:left w:val="none" w:sz="0" w:space="0" w:color="auto"/>
        <w:bottom w:val="none" w:sz="0" w:space="0" w:color="auto"/>
        <w:right w:val="none" w:sz="0" w:space="0" w:color="auto"/>
      </w:divBdr>
    </w:div>
    <w:div w:id="216819184">
      <w:bodyDiv w:val="1"/>
      <w:marLeft w:val="0"/>
      <w:marRight w:val="0"/>
      <w:marTop w:val="0"/>
      <w:marBottom w:val="0"/>
      <w:divBdr>
        <w:top w:val="none" w:sz="0" w:space="0" w:color="auto"/>
        <w:left w:val="none" w:sz="0" w:space="0" w:color="auto"/>
        <w:bottom w:val="none" w:sz="0" w:space="0" w:color="auto"/>
        <w:right w:val="none" w:sz="0" w:space="0" w:color="auto"/>
      </w:divBdr>
    </w:div>
    <w:div w:id="344211977">
      <w:bodyDiv w:val="1"/>
      <w:marLeft w:val="0"/>
      <w:marRight w:val="0"/>
      <w:marTop w:val="0"/>
      <w:marBottom w:val="0"/>
      <w:divBdr>
        <w:top w:val="none" w:sz="0" w:space="0" w:color="auto"/>
        <w:left w:val="none" w:sz="0" w:space="0" w:color="auto"/>
        <w:bottom w:val="none" w:sz="0" w:space="0" w:color="auto"/>
        <w:right w:val="none" w:sz="0" w:space="0" w:color="auto"/>
      </w:divBdr>
    </w:div>
    <w:div w:id="593781045">
      <w:bodyDiv w:val="1"/>
      <w:marLeft w:val="0"/>
      <w:marRight w:val="0"/>
      <w:marTop w:val="0"/>
      <w:marBottom w:val="0"/>
      <w:divBdr>
        <w:top w:val="none" w:sz="0" w:space="0" w:color="auto"/>
        <w:left w:val="none" w:sz="0" w:space="0" w:color="auto"/>
        <w:bottom w:val="none" w:sz="0" w:space="0" w:color="auto"/>
        <w:right w:val="none" w:sz="0" w:space="0" w:color="auto"/>
      </w:divBdr>
    </w:div>
    <w:div w:id="634215288">
      <w:bodyDiv w:val="1"/>
      <w:marLeft w:val="0"/>
      <w:marRight w:val="0"/>
      <w:marTop w:val="0"/>
      <w:marBottom w:val="0"/>
      <w:divBdr>
        <w:top w:val="none" w:sz="0" w:space="0" w:color="auto"/>
        <w:left w:val="none" w:sz="0" w:space="0" w:color="auto"/>
        <w:bottom w:val="none" w:sz="0" w:space="0" w:color="auto"/>
        <w:right w:val="none" w:sz="0" w:space="0" w:color="auto"/>
      </w:divBdr>
    </w:div>
    <w:div w:id="922299175">
      <w:bodyDiv w:val="1"/>
      <w:marLeft w:val="0"/>
      <w:marRight w:val="0"/>
      <w:marTop w:val="0"/>
      <w:marBottom w:val="0"/>
      <w:divBdr>
        <w:top w:val="none" w:sz="0" w:space="0" w:color="auto"/>
        <w:left w:val="none" w:sz="0" w:space="0" w:color="auto"/>
        <w:bottom w:val="none" w:sz="0" w:space="0" w:color="auto"/>
        <w:right w:val="none" w:sz="0" w:space="0" w:color="auto"/>
      </w:divBdr>
    </w:div>
    <w:div w:id="1036153765">
      <w:bodyDiv w:val="1"/>
      <w:marLeft w:val="0"/>
      <w:marRight w:val="0"/>
      <w:marTop w:val="0"/>
      <w:marBottom w:val="0"/>
      <w:divBdr>
        <w:top w:val="none" w:sz="0" w:space="0" w:color="auto"/>
        <w:left w:val="none" w:sz="0" w:space="0" w:color="auto"/>
        <w:bottom w:val="none" w:sz="0" w:space="0" w:color="auto"/>
        <w:right w:val="none" w:sz="0" w:space="0" w:color="auto"/>
      </w:divBdr>
    </w:div>
    <w:div w:id="1057822864">
      <w:bodyDiv w:val="1"/>
      <w:marLeft w:val="0"/>
      <w:marRight w:val="0"/>
      <w:marTop w:val="0"/>
      <w:marBottom w:val="0"/>
      <w:divBdr>
        <w:top w:val="none" w:sz="0" w:space="0" w:color="auto"/>
        <w:left w:val="none" w:sz="0" w:space="0" w:color="auto"/>
        <w:bottom w:val="none" w:sz="0" w:space="0" w:color="auto"/>
        <w:right w:val="none" w:sz="0" w:space="0" w:color="auto"/>
      </w:divBdr>
    </w:div>
    <w:div w:id="1344629039">
      <w:bodyDiv w:val="1"/>
      <w:marLeft w:val="0"/>
      <w:marRight w:val="0"/>
      <w:marTop w:val="0"/>
      <w:marBottom w:val="0"/>
      <w:divBdr>
        <w:top w:val="none" w:sz="0" w:space="0" w:color="auto"/>
        <w:left w:val="none" w:sz="0" w:space="0" w:color="auto"/>
        <w:bottom w:val="none" w:sz="0" w:space="0" w:color="auto"/>
        <w:right w:val="none" w:sz="0" w:space="0" w:color="auto"/>
      </w:divBdr>
    </w:div>
    <w:div w:id="1475878612">
      <w:bodyDiv w:val="1"/>
      <w:marLeft w:val="0"/>
      <w:marRight w:val="0"/>
      <w:marTop w:val="0"/>
      <w:marBottom w:val="0"/>
      <w:divBdr>
        <w:top w:val="none" w:sz="0" w:space="0" w:color="auto"/>
        <w:left w:val="none" w:sz="0" w:space="0" w:color="auto"/>
        <w:bottom w:val="none" w:sz="0" w:space="0" w:color="auto"/>
        <w:right w:val="none" w:sz="0" w:space="0" w:color="auto"/>
      </w:divBdr>
    </w:div>
    <w:div w:id="1873837208">
      <w:bodyDiv w:val="1"/>
      <w:marLeft w:val="0"/>
      <w:marRight w:val="0"/>
      <w:marTop w:val="0"/>
      <w:marBottom w:val="0"/>
      <w:divBdr>
        <w:top w:val="none" w:sz="0" w:space="0" w:color="auto"/>
        <w:left w:val="none" w:sz="0" w:space="0" w:color="auto"/>
        <w:bottom w:val="none" w:sz="0" w:space="0" w:color="auto"/>
        <w:right w:val="none" w:sz="0" w:space="0" w:color="auto"/>
      </w:divBdr>
    </w:div>
    <w:div w:id="1884753673">
      <w:bodyDiv w:val="1"/>
      <w:marLeft w:val="0"/>
      <w:marRight w:val="0"/>
      <w:marTop w:val="0"/>
      <w:marBottom w:val="0"/>
      <w:divBdr>
        <w:top w:val="none" w:sz="0" w:space="0" w:color="auto"/>
        <w:left w:val="none" w:sz="0" w:space="0" w:color="auto"/>
        <w:bottom w:val="none" w:sz="0" w:space="0" w:color="auto"/>
        <w:right w:val="none" w:sz="0" w:space="0" w:color="auto"/>
      </w:divBdr>
    </w:div>
    <w:div w:id="204690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oleObject" Target="embeddings/oleObject2.bin"/><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22E05-01A1-425E-8162-25F960C50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2251</TotalTime>
  <Pages>12</Pages>
  <Words>2154</Words>
  <Characters>12279</Characters>
  <Application>Microsoft Office Word</Application>
  <DocSecurity>0</DocSecurity>
  <Lines>102</Lines>
  <Paragraphs>28</Paragraphs>
  <ScaleCrop>false</ScaleCrop>
  <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 Zhou</dc:creator>
  <cp:keywords/>
  <dc:description/>
  <cp:lastModifiedBy>Lyu Zhou</cp:lastModifiedBy>
  <cp:revision>320</cp:revision>
  <dcterms:created xsi:type="dcterms:W3CDTF">2026-06-15T12:19:00Z</dcterms:created>
  <dcterms:modified xsi:type="dcterms:W3CDTF">2026-08-04T09:17:00Z</dcterms:modified>
</cp:coreProperties>
</file>