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0F7E0" w14:textId="43826269" w:rsidR="009B7B3B" w:rsidRDefault="009B7B3B" w:rsidP="001A13E4">
      <w:pPr>
        <w:keepNext/>
        <w:spacing w:line="360" w:lineRule="auto"/>
        <w:rPr>
          <w:rFonts w:ascii="Times New Roman" w:hAnsi="Times New Roman" w:cs="Times New Roman"/>
          <w:b/>
          <w:bCs/>
          <w:sz w:val="20"/>
          <w:szCs w:val="20"/>
        </w:rPr>
      </w:pPr>
      <w:r w:rsidRPr="00F82763">
        <w:rPr>
          <w:rFonts w:ascii="Times New Roman" w:hAnsi="Times New Roman" w:cs="Times New Roman"/>
          <w:b/>
          <w:bCs/>
          <w:sz w:val="20"/>
          <w:szCs w:val="20"/>
        </w:rPr>
        <w:t>Suppl</w:t>
      </w:r>
      <w:r w:rsidR="009C48E0">
        <w:rPr>
          <w:rFonts w:ascii="Times New Roman" w:hAnsi="Times New Roman" w:cs="Times New Roman"/>
          <w:b/>
          <w:bCs/>
          <w:sz w:val="20"/>
          <w:szCs w:val="20"/>
        </w:rPr>
        <w:t>e</w:t>
      </w:r>
      <w:r w:rsidRPr="00F82763">
        <w:rPr>
          <w:rFonts w:ascii="Times New Roman" w:hAnsi="Times New Roman" w:cs="Times New Roman"/>
          <w:b/>
          <w:bCs/>
          <w:sz w:val="20"/>
          <w:szCs w:val="20"/>
        </w:rPr>
        <w:t xml:space="preserve">mentary </w:t>
      </w:r>
      <w:r w:rsidR="00A0273D">
        <w:rPr>
          <w:rFonts w:ascii="Times New Roman" w:hAnsi="Times New Roman" w:cs="Times New Roman"/>
          <w:b/>
          <w:bCs/>
          <w:sz w:val="20"/>
          <w:szCs w:val="20"/>
        </w:rPr>
        <w:t>Information</w:t>
      </w:r>
    </w:p>
    <w:p w14:paraId="6D2003D5" w14:textId="2564A7E7" w:rsidR="006424A8" w:rsidRDefault="00A0273D" w:rsidP="001A13E4">
      <w:pPr>
        <w:keepNext/>
        <w:spacing w:line="360" w:lineRule="auto"/>
        <w:rPr>
          <w:rFonts w:ascii="Times New Roman" w:hAnsi="Times New Roman" w:cs="Times New Roman"/>
          <w:b/>
          <w:bCs/>
          <w:sz w:val="20"/>
          <w:szCs w:val="20"/>
        </w:rPr>
      </w:pPr>
      <w:r>
        <w:rPr>
          <w:rFonts w:ascii="Times New Roman" w:hAnsi="Times New Roman" w:cs="Times New Roman"/>
          <w:b/>
          <w:bCs/>
          <w:sz w:val="20"/>
          <w:szCs w:val="20"/>
        </w:rPr>
        <w:t>Physical Water Scarcity</w:t>
      </w:r>
    </w:p>
    <w:p w14:paraId="3F52FB99" w14:textId="0A7C3BB1" w:rsidR="002C4801" w:rsidRPr="0054293A" w:rsidRDefault="009E4AC9" w:rsidP="0054293A">
      <w:pPr>
        <w:spacing w:line="480" w:lineRule="auto"/>
        <w:rPr>
          <w:rFonts w:ascii="Times New Roman" w:hAnsi="Times New Roman" w:cs="Times New Roman"/>
          <w:color w:val="000000"/>
          <w:sz w:val="20"/>
          <w:szCs w:val="20"/>
        </w:rPr>
      </w:pPr>
      <w:r w:rsidRPr="0054293A">
        <w:rPr>
          <w:rFonts w:ascii="Times New Roman" w:hAnsi="Times New Roman" w:cs="Times New Roman"/>
          <w:color w:val="000000"/>
          <w:sz w:val="20"/>
          <w:szCs w:val="20"/>
        </w:rPr>
        <w:t xml:space="preserve">We </w:t>
      </w:r>
      <w:r w:rsidR="00750FB6" w:rsidRPr="0054293A">
        <w:rPr>
          <w:rFonts w:ascii="Times New Roman" w:hAnsi="Times New Roman" w:cs="Times New Roman"/>
          <w:color w:val="000000"/>
          <w:sz w:val="20"/>
          <w:szCs w:val="20"/>
        </w:rPr>
        <w:t>have calculated the mean annual precipitation (mm/year) (</w:t>
      </w:r>
      <w:r w:rsidR="001B4C1B" w:rsidRPr="0054293A">
        <w:rPr>
          <w:rFonts w:ascii="Times New Roman" w:hAnsi="Times New Roman" w:cs="Times New Roman"/>
          <w:color w:val="000000"/>
          <w:sz w:val="20"/>
          <w:szCs w:val="20"/>
        </w:rPr>
        <w:fldChar w:fldCharType="begin"/>
      </w:r>
      <w:r w:rsidR="001B4C1B" w:rsidRPr="0054293A">
        <w:rPr>
          <w:rFonts w:ascii="Times New Roman" w:hAnsi="Times New Roman" w:cs="Times New Roman"/>
          <w:color w:val="000000"/>
          <w:sz w:val="20"/>
          <w:szCs w:val="20"/>
        </w:rPr>
        <w:instrText xml:space="preserve"> REF _Ref70753147 \h </w:instrText>
      </w:r>
      <w:r w:rsidR="008B46C6" w:rsidRPr="0054293A">
        <w:rPr>
          <w:rFonts w:ascii="Times New Roman" w:hAnsi="Times New Roman" w:cs="Times New Roman"/>
          <w:color w:val="000000"/>
          <w:sz w:val="20"/>
          <w:szCs w:val="20"/>
        </w:rPr>
        <w:instrText xml:space="preserve"> \* MERGEFORMAT </w:instrText>
      </w:r>
      <w:r w:rsidR="001B4C1B" w:rsidRPr="0054293A">
        <w:rPr>
          <w:rFonts w:ascii="Times New Roman" w:hAnsi="Times New Roman" w:cs="Times New Roman"/>
          <w:color w:val="000000"/>
          <w:sz w:val="20"/>
          <w:szCs w:val="20"/>
        </w:rPr>
      </w:r>
      <w:r w:rsidR="001B4C1B"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Figure </w:t>
      </w:r>
      <w:r w:rsidR="00E92F29" w:rsidRPr="00E92F29">
        <w:rPr>
          <w:rFonts w:ascii="Times New Roman" w:hAnsi="Times New Roman" w:cs="Times New Roman"/>
          <w:noProof/>
          <w:sz w:val="20"/>
          <w:szCs w:val="20"/>
        </w:rPr>
        <w:t>8</w:t>
      </w:r>
      <w:r w:rsidR="001B4C1B" w:rsidRPr="0054293A">
        <w:rPr>
          <w:rFonts w:ascii="Times New Roman" w:hAnsi="Times New Roman" w:cs="Times New Roman"/>
          <w:color w:val="000000"/>
          <w:sz w:val="20"/>
          <w:szCs w:val="20"/>
        </w:rPr>
        <w:fldChar w:fldCharType="end"/>
      </w:r>
      <w:r w:rsidR="00750FB6" w:rsidRPr="0054293A">
        <w:rPr>
          <w:rFonts w:ascii="Times New Roman" w:hAnsi="Times New Roman" w:cs="Times New Roman"/>
          <w:color w:val="000000"/>
          <w:sz w:val="20"/>
          <w:szCs w:val="20"/>
        </w:rPr>
        <w:t xml:space="preserve">) </w:t>
      </w:r>
      <w:r w:rsidR="006662D7" w:rsidRPr="0054293A">
        <w:rPr>
          <w:rFonts w:ascii="Times New Roman" w:hAnsi="Times New Roman" w:cs="Times New Roman"/>
          <w:color w:val="000000"/>
          <w:sz w:val="20"/>
          <w:szCs w:val="20"/>
        </w:rPr>
        <w:t xml:space="preserve">the mean annual </w:t>
      </w:r>
      <w:r w:rsidR="00B734A5">
        <w:rPr>
          <w:rFonts w:ascii="Times New Roman" w:hAnsi="Times New Roman" w:cs="Times New Roman"/>
          <w:color w:val="000000"/>
          <w:sz w:val="20"/>
          <w:szCs w:val="20"/>
        </w:rPr>
        <w:t>discharge</w:t>
      </w:r>
      <w:r w:rsidR="006662D7" w:rsidRPr="0054293A">
        <w:rPr>
          <w:rFonts w:ascii="Times New Roman" w:hAnsi="Times New Roman" w:cs="Times New Roman"/>
          <w:color w:val="000000"/>
          <w:sz w:val="20"/>
          <w:szCs w:val="20"/>
        </w:rPr>
        <w:t xml:space="preserve"> (i.e. available freshwater, mm/year) defined by the sum of surface and subsurface runoff </w:t>
      </w:r>
      <w:r w:rsidR="00B734A5">
        <w:rPr>
          <w:rFonts w:ascii="Times New Roman" w:hAnsi="Times New Roman" w:cs="Times New Roman"/>
          <w:color w:val="000000"/>
          <w:sz w:val="20"/>
          <w:szCs w:val="20"/>
        </w:rPr>
        <w:t xml:space="preserve">after routing </w:t>
      </w:r>
      <w:r w:rsidR="006662D7" w:rsidRPr="0054293A">
        <w:rPr>
          <w:rFonts w:ascii="Times New Roman" w:hAnsi="Times New Roman" w:cs="Times New Roman"/>
          <w:color w:val="000000"/>
          <w:sz w:val="20"/>
          <w:szCs w:val="20"/>
        </w:rPr>
        <w:t>(</w:t>
      </w:r>
      <w:r w:rsidR="00622176" w:rsidRPr="0054293A">
        <w:rPr>
          <w:rFonts w:ascii="Times New Roman" w:hAnsi="Times New Roman" w:cs="Times New Roman"/>
          <w:color w:val="000000"/>
          <w:sz w:val="20"/>
          <w:szCs w:val="20"/>
        </w:rPr>
        <w:fldChar w:fldCharType="begin"/>
      </w:r>
      <w:r w:rsidR="00622176" w:rsidRPr="0054293A">
        <w:rPr>
          <w:rFonts w:ascii="Times New Roman" w:hAnsi="Times New Roman" w:cs="Times New Roman"/>
          <w:color w:val="000000"/>
          <w:sz w:val="20"/>
          <w:szCs w:val="20"/>
        </w:rPr>
        <w:instrText xml:space="preserve"> REF _Ref70753159 \h </w:instrText>
      </w:r>
      <w:r w:rsidR="008B46C6" w:rsidRPr="0054293A">
        <w:rPr>
          <w:rFonts w:ascii="Times New Roman" w:hAnsi="Times New Roman" w:cs="Times New Roman"/>
          <w:color w:val="000000"/>
          <w:sz w:val="20"/>
          <w:szCs w:val="20"/>
        </w:rPr>
        <w:instrText xml:space="preserve"> \* MERGEFORMAT </w:instrText>
      </w:r>
      <w:r w:rsidR="00622176" w:rsidRPr="0054293A">
        <w:rPr>
          <w:rFonts w:ascii="Times New Roman" w:hAnsi="Times New Roman" w:cs="Times New Roman"/>
          <w:color w:val="000000"/>
          <w:sz w:val="20"/>
          <w:szCs w:val="20"/>
        </w:rPr>
      </w:r>
      <w:r w:rsidR="00622176"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Figure </w:t>
      </w:r>
      <w:r w:rsidR="00E92F29" w:rsidRPr="00E92F29">
        <w:rPr>
          <w:rFonts w:ascii="Times New Roman" w:hAnsi="Times New Roman" w:cs="Times New Roman"/>
          <w:noProof/>
          <w:sz w:val="20"/>
          <w:szCs w:val="20"/>
        </w:rPr>
        <w:t>9</w:t>
      </w:r>
      <w:r w:rsidR="00622176" w:rsidRPr="0054293A">
        <w:rPr>
          <w:rFonts w:ascii="Times New Roman" w:hAnsi="Times New Roman" w:cs="Times New Roman"/>
          <w:color w:val="000000"/>
          <w:sz w:val="20"/>
          <w:szCs w:val="20"/>
        </w:rPr>
        <w:fldChar w:fldCharType="end"/>
      </w:r>
      <w:r w:rsidR="006662D7" w:rsidRPr="0054293A">
        <w:rPr>
          <w:rFonts w:ascii="Times New Roman" w:hAnsi="Times New Roman" w:cs="Times New Roman"/>
          <w:color w:val="000000"/>
          <w:sz w:val="20"/>
          <w:szCs w:val="20"/>
        </w:rPr>
        <w:t>)</w:t>
      </w:r>
      <w:r w:rsidR="00622176" w:rsidRPr="0054293A">
        <w:rPr>
          <w:rFonts w:ascii="Times New Roman" w:hAnsi="Times New Roman" w:cs="Times New Roman"/>
          <w:color w:val="000000"/>
          <w:sz w:val="20"/>
          <w:szCs w:val="20"/>
        </w:rPr>
        <w:t xml:space="preserve"> </w:t>
      </w:r>
      <w:r w:rsidR="0024291F" w:rsidRPr="0054293A">
        <w:rPr>
          <w:rFonts w:ascii="Times New Roman" w:hAnsi="Times New Roman" w:cs="Times New Roman"/>
          <w:color w:val="000000"/>
          <w:sz w:val="20"/>
          <w:szCs w:val="20"/>
        </w:rPr>
        <w:t>over the globe for different climate scenarios (historical, RCP2.6, RCP7.0 and RCP8.5)</w:t>
      </w:r>
      <w:r w:rsidR="00750FB6" w:rsidRPr="0054293A">
        <w:rPr>
          <w:rFonts w:ascii="Times New Roman" w:hAnsi="Times New Roman" w:cs="Times New Roman"/>
          <w:color w:val="000000"/>
          <w:sz w:val="20"/>
          <w:szCs w:val="20"/>
        </w:rPr>
        <w:t xml:space="preserve">. We found </w:t>
      </w:r>
      <w:r w:rsidRPr="0054293A">
        <w:rPr>
          <w:rFonts w:ascii="Times New Roman" w:hAnsi="Times New Roman" w:cs="Times New Roman"/>
          <w:color w:val="000000"/>
          <w:sz w:val="20"/>
          <w:szCs w:val="20"/>
        </w:rPr>
        <w:t xml:space="preserve">that the </w:t>
      </w:r>
      <w:r w:rsidR="002E7B7A" w:rsidRPr="0054293A">
        <w:rPr>
          <w:rFonts w:ascii="Times New Roman" w:hAnsi="Times New Roman" w:cs="Times New Roman"/>
          <w:color w:val="000000"/>
          <w:sz w:val="20"/>
          <w:szCs w:val="20"/>
        </w:rPr>
        <w:t xml:space="preserve">mean annual </w:t>
      </w:r>
      <w:r w:rsidR="00A26393">
        <w:rPr>
          <w:rFonts w:ascii="Times New Roman" w:hAnsi="Times New Roman" w:cs="Times New Roman"/>
          <w:color w:val="000000"/>
          <w:sz w:val="20"/>
          <w:szCs w:val="20"/>
        </w:rPr>
        <w:t>dischar</w:t>
      </w:r>
      <w:r w:rsidR="00EB57B0">
        <w:rPr>
          <w:rFonts w:ascii="Times New Roman" w:hAnsi="Times New Roman" w:cs="Times New Roman"/>
          <w:color w:val="000000"/>
          <w:sz w:val="20"/>
          <w:szCs w:val="20"/>
        </w:rPr>
        <w:t>ge</w:t>
      </w:r>
      <w:r w:rsidR="002E7B7A" w:rsidRPr="0054293A">
        <w:rPr>
          <w:rFonts w:ascii="Times New Roman" w:hAnsi="Times New Roman" w:cs="Times New Roman"/>
          <w:color w:val="000000"/>
          <w:sz w:val="20"/>
          <w:szCs w:val="20"/>
        </w:rPr>
        <w:t xml:space="preserve"> </w:t>
      </w:r>
      <w:r w:rsidRPr="0054293A">
        <w:rPr>
          <w:rFonts w:ascii="Times New Roman" w:hAnsi="Times New Roman" w:cs="Times New Roman"/>
          <w:color w:val="000000"/>
          <w:sz w:val="20"/>
          <w:szCs w:val="20"/>
        </w:rPr>
        <w:t xml:space="preserve">is lower than </w:t>
      </w:r>
      <w:r w:rsidR="002E7B7A" w:rsidRPr="0054293A">
        <w:rPr>
          <w:rFonts w:ascii="Times New Roman" w:hAnsi="Times New Roman" w:cs="Times New Roman"/>
          <w:color w:val="000000"/>
          <w:sz w:val="20"/>
          <w:szCs w:val="20"/>
        </w:rPr>
        <w:t>the precipitation for most of the earth c</w:t>
      </w:r>
      <w:r w:rsidR="006B044A" w:rsidRPr="0054293A">
        <w:rPr>
          <w:rFonts w:ascii="Times New Roman" w:hAnsi="Times New Roman" w:cs="Times New Roman"/>
          <w:color w:val="000000"/>
          <w:sz w:val="20"/>
          <w:szCs w:val="20"/>
        </w:rPr>
        <w:t>onfirm</w:t>
      </w:r>
      <w:r w:rsidR="002E7B7A" w:rsidRPr="0054293A">
        <w:rPr>
          <w:rFonts w:ascii="Times New Roman" w:hAnsi="Times New Roman" w:cs="Times New Roman"/>
          <w:color w:val="000000"/>
          <w:sz w:val="20"/>
          <w:szCs w:val="20"/>
        </w:rPr>
        <w:t xml:space="preserve">ing </w:t>
      </w:r>
      <w:r w:rsidR="006B044A" w:rsidRPr="0054293A">
        <w:rPr>
          <w:rFonts w:ascii="Times New Roman" w:hAnsi="Times New Roman" w:cs="Times New Roman"/>
          <w:color w:val="000000"/>
          <w:sz w:val="20"/>
          <w:szCs w:val="20"/>
        </w:rPr>
        <w:t>actual water available for the use is lesser than the actual precipitation</w:t>
      </w:r>
      <w:r w:rsidR="00DB71E5" w:rsidRPr="0054293A">
        <w:rPr>
          <w:rFonts w:ascii="Times New Roman" w:hAnsi="Times New Roman" w:cs="Times New Roman"/>
          <w:color w:val="000000"/>
          <w:sz w:val="20"/>
          <w:szCs w:val="20"/>
        </w:rPr>
        <w:t>.</w:t>
      </w:r>
    </w:p>
    <w:p w14:paraId="02ACFBAD" w14:textId="2ED02820" w:rsidR="00F16E3B" w:rsidRPr="0054293A" w:rsidRDefault="009E4AC9" w:rsidP="0054293A">
      <w:pPr>
        <w:spacing w:line="480" w:lineRule="auto"/>
        <w:rPr>
          <w:rFonts w:ascii="Times New Roman" w:hAnsi="Times New Roman" w:cs="Times New Roman"/>
          <w:color w:val="000000"/>
          <w:sz w:val="20"/>
          <w:szCs w:val="20"/>
        </w:rPr>
      </w:pPr>
      <w:r w:rsidRPr="0054293A">
        <w:rPr>
          <w:rFonts w:ascii="Times New Roman" w:hAnsi="Times New Roman" w:cs="Times New Roman"/>
          <w:color w:val="000000"/>
          <w:sz w:val="20"/>
          <w:szCs w:val="20"/>
        </w:rPr>
        <w:t>The spatial distribution of the population worldwide relative to water availability is the leading cause of water scarcity</w:t>
      </w:r>
      <w:r w:rsidRPr="0054293A">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{"citationItems":[{"id":"ITEM-1","itemData":{"DOI":"10.1038/srep38495","ISSN":"20452322","abstract":"Water scarcity is a rapidly growing concern around the globe, but little is known about how it has developed over time. This study provides a first assessment of continuous sub-national trajectories of blue water consumption, renewable freshwater availability, and water scarcity for the entire 20 th century. Water scarcity is analysed using the fundamental concepts of shortage (impacts due to low availability per capita) and stress (impacts due to high consumption relative to availability) which indicate difficulties in satisfying the needs of a population and overuse of resources respectively. While water consumption increased fourfold within the study period, the population under water scarcity increased from 0.24 billion (14% of global population) in the 1900s to 3.8 billion (58%) in the 2000s. Nearly all sub-national trajectories show an increasing trend in water scarcity. The concept of scarcity trajectory archetypes and shapes is introduced to characterize the historical development of water scarcity and suggest measures for alleviating water scarcity and increasing sustainability. Linking the scarcity trajectories to other datasets may help further deepen understanding of how trajectories relate to historical and future drivers, and hence help tackle these evolving challenges.","author":[{"dropping-particle":"","family":"Kummu","given":"M.","non-dropping-particle":"","parse-names":false,"suffix":""},{"dropping-particle":"","family":"Guillaume","given":"J. H.A.","non-dropping-particle":"","parse-names":false,"suffix":""},{"dropping-particle":"","family":"Moel","given":"H.","non-dropping-particle":"De","parse-names":false,"suffix":""},{"dropping-particle":"","family":"Eisner","given":"S.","non-dropping-particle":"","parse-names":false,"suffix":""},{"dropping-particle":"","family":"Flörke","given":"M.","non-dropping-particle":"","parse-names":false,"suffix":""},{"dropping-particle":"","family":"Porkka","given":"M.","non-dropping-particle":"","parse-names":false,"suffix":""},{"dropping-particle":"","family":"Siebert","given":"S.","non-dropping-particle":"","parse-names":false,"suffix":""},{"dropping-particle":"","family":"Veldkamp","given":"T. I.E.","non-dropping-particle":"","parse-names":false,"suffix":""},{"dropping-particle":"","family":"Ward","given":"P. J.","non-dropping-particle":"","parse-names":false,"suffix":""}],"container-title":"Scientific Reports","id":"ITEM-1","issue":"May","issued":{"date-parts":[["2016"]]},"page":"1-16","publisher":"Nature Publishing Group","title":"The world's road to water scarcity: Shortage and stress in the 20th century and pathways towards sustainability","type":"article-journal","volume":"6"},"uris":["http://www.mendeley.com/documents/?uuid=c5949a5e-eff3-468e-9046-4ceac8576c89"]}],"mendeley":{"formattedCitation":"&lt;sup&gt;1&lt;/sup&gt;","plainTextFormattedCitation":"1","previouslyFormattedCitation":"(M. Kummu et al., 2016)"},"properties":{"noteIndex":0},"schema":"https://github.com/citation-style-language/schema/raw/master/csl-citation.json"}</w:instrText>
      </w:r>
      <w:r w:rsidRPr="0054293A">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1</w:t>
      </w:r>
      <w:r w:rsidRPr="0054293A">
        <w:rPr>
          <w:rFonts w:ascii="Times New Roman" w:hAnsi="Times New Roman" w:cs="Times New Roman"/>
          <w:color w:val="000000"/>
          <w:sz w:val="20"/>
          <w:szCs w:val="20"/>
        </w:rPr>
        <w:fldChar w:fldCharType="end"/>
      </w:r>
      <w:r w:rsidRPr="0054293A">
        <w:rPr>
          <w:rFonts w:ascii="Times New Roman" w:hAnsi="Times New Roman" w:cs="Times New Roman"/>
          <w:color w:val="000000"/>
          <w:sz w:val="20"/>
          <w:szCs w:val="20"/>
        </w:rPr>
        <w:t xml:space="preserve">. We </w:t>
      </w:r>
      <w:r w:rsidR="000F453F" w:rsidRPr="0054293A">
        <w:rPr>
          <w:rFonts w:ascii="Times New Roman" w:hAnsi="Times New Roman" w:cs="Times New Roman"/>
          <w:color w:val="000000"/>
          <w:sz w:val="20"/>
          <w:szCs w:val="20"/>
        </w:rPr>
        <w:t xml:space="preserve">have calculated the availability per capita </w:t>
      </w:r>
      <w:r w:rsidR="008B5954" w:rsidRPr="0054293A">
        <w:rPr>
          <w:rFonts w:ascii="Times New Roman" w:hAnsi="Times New Roman" w:cs="Times New Roman"/>
          <w:color w:val="000000"/>
          <w:sz w:val="20"/>
          <w:szCs w:val="20"/>
        </w:rPr>
        <w:t xml:space="preserve">for freshwater at 0.5° grid and </w:t>
      </w:r>
      <w:r w:rsidRPr="0054293A">
        <w:rPr>
          <w:rFonts w:ascii="Times New Roman" w:hAnsi="Times New Roman" w:cs="Times New Roman"/>
          <w:color w:val="000000"/>
          <w:sz w:val="20"/>
          <w:szCs w:val="20"/>
        </w:rPr>
        <w:t xml:space="preserve">found </w:t>
      </w:r>
      <w:r w:rsidR="00182F4F" w:rsidRPr="0054293A">
        <w:rPr>
          <w:rFonts w:ascii="Times New Roman" w:hAnsi="Times New Roman" w:cs="Times New Roman"/>
          <w:color w:val="000000"/>
          <w:sz w:val="20"/>
          <w:szCs w:val="20"/>
        </w:rPr>
        <w:t>88.9</w:t>
      </w:r>
      <w:r w:rsidR="00023F4E">
        <w:rPr>
          <w:rFonts w:ascii="Times New Roman" w:hAnsi="Times New Roman" w:cs="Times New Roman"/>
          <w:color w:val="000000"/>
          <w:sz w:val="20"/>
          <w:szCs w:val="20"/>
        </w:rPr>
        <w:t>% (</w:t>
      </w:r>
      <w:r w:rsidR="00023F4E" w:rsidRPr="0054293A">
        <w:rPr>
          <w:rFonts w:ascii="Times New Roman" w:hAnsi="Times New Roman" w:cs="Times New Roman"/>
          <w:color w:val="000000"/>
          <w:sz w:val="20"/>
          <w:szCs w:val="20"/>
        </w:rPr>
        <w:t>89.5%</w:t>
      </w:r>
      <w:r w:rsidR="00023F4E">
        <w:rPr>
          <w:rFonts w:ascii="Times New Roman" w:hAnsi="Times New Roman" w:cs="Times New Roman"/>
          <w:color w:val="000000"/>
          <w:sz w:val="20"/>
          <w:szCs w:val="20"/>
        </w:rPr>
        <w:t>)</w:t>
      </w:r>
      <w:r w:rsidR="00CD102A" w:rsidRPr="0054293A">
        <w:rPr>
          <w:rFonts w:ascii="Times New Roman" w:hAnsi="Times New Roman" w:cs="Times New Roman"/>
          <w:color w:val="000000"/>
          <w:sz w:val="20"/>
          <w:szCs w:val="20"/>
        </w:rPr>
        <w:t xml:space="preserve"> </w:t>
      </w:r>
      <w:r w:rsidRPr="0054293A">
        <w:rPr>
          <w:rFonts w:ascii="Times New Roman" w:hAnsi="Times New Roman" w:cs="Times New Roman"/>
          <w:color w:val="000000"/>
          <w:sz w:val="20"/>
          <w:szCs w:val="20"/>
        </w:rPr>
        <w:t>at the beginning</w:t>
      </w:r>
      <w:r w:rsidR="00B07399" w:rsidRPr="0054293A">
        <w:rPr>
          <w:rFonts w:ascii="Times New Roman" w:hAnsi="Times New Roman" w:cs="Times New Roman"/>
          <w:color w:val="000000"/>
          <w:sz w:val="20"/>
          <w:szCs w:val="20"/>
        </w:rPr>
        <w:t xml:space="preserve"> considering GPWv4</w:t>
      </w:r>
      <w:r w:rsidR="00D921E7">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DOI":"10.7927/H4PN93PB","id":"ITEM-1","issued":{"date-parts":[["0"]]},"title":"gpw-v4-population-count-adjusted-to-2015-unwpp-country-totals-rev11-citation","type":"article"},"uris":["http://www.mendeley.com/documents/?uuid=a7f6a5a9-c48d-433f-b124-8ea944b3015a"]}],"mendeley":{"formattedCitation":"&lt;sup&gt;2&lt;/sup&gt;","plainTextFormattedCitation":"2","previouslyFormattedCitation":"(“gpw-v4-population-count-adjusted-to-2015-unwpp-country-totals-rev11-citation,” n.d.)"},"properties":{"noteIndex":0},"schema":"https://github.com/citation-style-language/schema/raw/master/csl-citation.json"}</w:instrText>
      </w:r>
      <w:r w:rsidR="00D921E7">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2</w:t>
      </w:r>
      <w:r w:rsidR="00D921E7">
        <w:rPr>
          <w:rFonts w:ascii="Times New Roman" w:hAnsi="Times New Roman" w:cs="Times New Roman"/>
          <w:color w:val="000000"/>
          <w:sz w:val="20"/>
          <w:szCs w:val="20"/>
        </w:rPr>
        <w:fldChar w:fldCharType="end"/>
      </w:r>
      <w:r w:rsidR="00023F4E">
        <w:rPr>
          <w:rFonts w:ascii="Times New Roman" w:hAnsi="Times New Roman" w:cs="Times New Roman"/>
          <w:color w:val="000000"/>
          <w:sz w:val="20"/>
          <w:szCs w:val="20"/>
        </w:rPr>
        <w:t xml:space="preserve"> (</w:t>
      </w:r>
      <w:r w:rsidR="00023F4E" w:rsidRPr="0054293A">
        <w:rPr>
          <w:rFonts w:ascii="Times New Roman" w:hAnsi="Times New Roman" w:cs="Times New Roman"/>
          <w:color w:val="000000"/>
          <w:sz w:val="20"/>
          <w:szCs w:val="20"/>
        </w:rPr>
        <w:t>HYDE3.2</w:t>
      </w:r>
      <w:r w:rsidR="00023F4E">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{"citationItems":[{"id":"ITEM-1","itemData":{"DOI":"10.5194/essd-9-927-2017","ISSN":"1866-3516","abstract":"Abstract. This paper presents an update and extension of HYDE, the History Database of the Global Environment (HYDE version 3.2). HYDE is an internally consistent combination of historical population estimates and allocation algorithms with time-dependent weighting maps for land use. Categories include cropland, with new distinctions for irrigated and rain-fed crops (other than rice) and irrigated and rain-fed rice. Grazing lands are also provided, divided into more intensively used pasture and less intensively used rangeland, and further specified with respect to conversion of natural vegetation to facilitate global change modellers. Population is represented by maps of total, urban, rural population, population density and built-up area. The period covered is 10 000 before Common Era (BCE) to 2015 Common Era (CE). All data can be downloaded from https://doi.org/10.17026/dans-25g-gez3. We estimate that global population increased from 4.4 million people (we also estimate a lower range","author":[{"dropping-particle":"","family":"Klein Goldewijk","given":"Kees","non-dropping-particle":"","parse-names":false,"suffix":""},{"dropping-particle":"","family":"Beusen","given":"Arthur","non-dropping-particle":"","parse-names":false,"suffix":""},{"dropping-particle":"","family":"Doelman","given":"Jonathan","non-dropping-particle":"","parse-names":false,"suffix":""},{"dropping-particle":"","family":"Stehfest","given":"Elke","non-dropping-particle":"","parse-names":false,"suffix":""}],"container-title":"Earth System Science Data","id":"ITEM-1","issue":"2","issued":{"date-parts":[["2017","12","1"]]},"page":"927-953","title":"Anthropogenic land use estimates for the Holocene – HYDE 3.2","type":"article-journal","volume":"9"},"uris":["http://www.mendeley.com/documents/?uuid=bafcd92b-bab0-4617-a519-8e0859e1d8d4"]}],"mendeley":{"formattedCitation":"&lt;sup&gt;3&lt;/sup&gt;","plainTextFormattedCitation":"3","previouslyFormattedCitation":"(Klein Goldewijk et al., 2017)"},"properties":{"noteIndex":0},"schema":"https://github.com/citation-style-language/schema/raw/master/csl-citation.json"}</w:instrText>
      </w:r>
      <w:r w:rsidR="00023F4E">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3</w:t>
      </w:r>
      <w:r w:rsidR="00023F4E">
        <w:rPr>
          <w:rFonts w:ascii="Times New Roman" w:hAnsi="Times New Roman" w:cs="Times New Roman"/>
          <w:color w:val="000000"/>
          <w:sz w:val="20"/>
          <w:szCs w:val="20"/>
        </w:rPr>
        <w:fldChar w:fldCharType="end"/>
      </w:r>
      <w:r w:rsidR="00023F4E">
        <w:rPr>
          <w:rFonts w:ascii="Times New Roman" w:hAnsi="Times New Roman" w:cs="Times New Roman"/>
          <w:color w:val="000000"/>
          <w:sz w:val="20"/>
          <w:szCs w:val="20"/>
        </w:rPr>
        <w:t>)</w:t>
      </w:r>
      <w:r w:rsidR="00B07399" w:rsidRPr="0054293A">
        <w:rPr>
          <w:rFonts w:ascii="Times New Roman" w:hAnsi="Times New Roman" w:cs="Times New Roman"/>
          <w:color w:val="000000"/>
          <w:sz w:val="20"/>
          <w:szCs w:val="20"/>
        </w:rPr>
        <w:t xml:space="preserve"> population datasets</w:t>
      </w:r>
      <w:r w:rsidRPr="0054293A">
        <w:rPr>
          <w:rFonts w:ascii="Times New Roman" w:hAnsi="Times New Roman" w:cs="Times New Roman"/>
          <w:color w:val="000000"/>
          <w:sz w:val="20"/>
          <w:szCs w:val="20"/>
        </w:rPr>
        <w:t xml:space="preserve">, and  </w:t>
      </w:r>
      <m:oMath>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89.8</m:t>
            </m:r>
          </m:e>
          <m:sub>
            <m:r>
              <w:rPr>
                <w:rFonts w:ascii="Cambria Math" w:hAnsi="Cambria Math" w:cs="Times New Roman"/>
                <w:color w:val="000000"/>
                <w:sz w:val="20"/>
                <w:szCs w:val="20"/>
              </w:rPr>
              <m:t>-0.3</m:t>
            </m:r>
          </m:sub>
          <m:sup>
            <m:r>
              <w:rPr>
                <w:rFonts w:ascii="Cambria Math" w:hAnsi="Cambria Math" w:cs="Times New Roman"/>
                <w:color w:val="000000"/>
                <w:sz w:val="20"/>
                <w:szCs w:val="20"/>
              </w:rPr>
              <m:t>+0.4</m:t>
            </m:r>
          </m:sup>
        </m:sSubSup>
        <m:r>
          <w:rPr>
            <w:rFonts w:ascii="Cambria Math" w:hAnsi="Cambria Math" w:cs="Times New Roman"/>
            <w:color w:val="000000"/>
            <w:sz w:val="20"/>
            <w:szCs w:val="20"/>
          </w:rPr>
          <m:t xml:space="preserve"> (</m:t>
        </m:r>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89.7</m:t>
            </m:r>
          </m:e>
          <m:sub>
            <m:r>
              <w:rPr>
                <w:rFonts w:ascii="Cambria Math" w:hAnsi="Cambria Math" w:cs="Times New Roman"/>
                <w:color w:val="000000"/>
                <w:sz w:val="20"/>
                <w:szCs w:val="20"/>
              </w:rPr>
              <m:t>-0.5</m:t>
            </m:r>
          </m:sub>
          <m:sup>
            <m:r>
              <w:rPr>
                <w:rFonts w:ascii="Cambria Math" w:hAnsi="Cambria Math" w:cs="Times New Roman"/>
                <w:color w:val="000000"/>
                <w:sz w:val="20"/>
                <w:szCs w:val="20"/>
              </w:rPr>
              <m:t>+0.3</m:t>
            </m:r>
          </m:sup>
        </m:sSubSup>
      </m:oMath>
      <w:r w:rsidR="00D05C50">
        <w:rPr>
          <w:rFonts w:ascii="Times New Roman" w:hAnsi="Times New Roman" w:cs="Times New Roman"/>
          <w:color w:val="000000"/>
          <w:sz w:val="20"/>
          <w:szCs w:val="20"/>
        </w:rPr>
        <w:t>)</w:t>
      </w:r>
      <w:r w:rsidR="002C6C78" w:rsidRPr="0054293A">
        <w:rPr>
          <w:rFonts w:ascii="Times New Roman" w:hAnsi="Times New Roman" w:cs="Times New Roman"/>
          <w:color w:val="000000"/>
          <w:sz w:val="20"/>
          <w:szCs w:val="20"/>
        </w:rPr>
        <w:t xml:space="preserve">, </w:t>
      </w:r>
      <m:oMath>
        <m:sSubSup>
          <m:sSubSupPr>
            <m:ctrlPr>
              <w:rPr>
                <w:rFonts w:ascii="Cambria Math" w:hAnsi="Cambria Math" w:cs="Times New Roman"/>
                <w:i/>
                <w:color w:val="000000"/>
                <w:sz w:val="20"/>
                <w:szCs w:val="20"/>
              </w:rPr>
            </m:ctrlPr>
          </m:sSubSupPr>
          <m:e>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93.8</m:t>
                </m:r>
              </m:e>
              <m:sub>
                <m:r>
                  <w:rPr>
                    <w:rFonts w:ascii="Cambria Math" w:hAnsi="Cambria Math" w:cs="Times New Roman"/>
                    <w:color w:val="000000"/>
                    <w:sz w:val="20"/>
                    <w:szCs w:val="20"/>
                  </w:rPr>
                  <m:t>-0.5</m:t>
                </m:r>
              </m:sub>
              <m:sup>
                <m:r>
                  <w:rPr>
                    <w:rFonts w:ascii="Cambria Math" w:hAnsi="Cambria Math" w:cs="Times New Roman"/>
                    <w:color w:val="000000"/>
                    <w:sz w:val="20"/>
                    <w:szCs w:val="20"/>
                  </w:rPr>
                  <m:t>+0.6</m:t>
                </m:r>
              </m:sup>
            </m:sSubSup>
            <m:r>
              <w:rPr>
                <w:rFonts w:ascii="Cambria Math" w:hAnsi="Cambria Math" w:cs="Times New Roman"/>
                <w:color w:val="000000"/>
                <w:sz w:val="20"/>
                <w:szCs w:val="20"/>
              </w:rPr>
              <m:t xml:space="preserve"> (94.2</m:t>
            </m:r>
          </m:e>
          <m:sub>
            <m:r>
              <w:rPr>
                <w:rFonts w:ascii="Cambria Math" w:hAnsi="Cambria Math" w:cs="Times New Roman"/>
                <w:color w:val="000000"/>
                <w:sz w:val="20"/>
                <w:szCs w:val="20"/>
              </w:rPr>
              <m:t>-0.4</m:t>
            </m:r>
          </m:sub>
          <m:sup>
            <m:r>
              <w:rPr>
                <w:rFonts w:ascii="Cambria Math" w:hAnsi="Cambria Math" w:cs="Times New Roman"/>
                <w:color w:val="000000"/>
                <w:sz w:val="20"/>
                <w:szCs w:val="20"/>
              </w:rPr>
              <m:t>+0.7</m:t>
            </m:r>
          </m:sup>
        </m:sSubSup>
      </m:oMath>
      <w:r w:rsidR="002C6C78" w:rsidRPr="0054293A">
        <w:rPr>
          <w:rFonts w:ascii="Times New Roman" w:hAnsi="Times New Roman" w:cs="Times New Roman"/>
          <w:color w:val="000000"/>
          <w:sz w:val="20"/>
          <w:szCs w:val="20"/>
        </w:rPr>
        <w:t>), and</w:t>
      </w:r>
      <w:r w:rsidR="00D47DD5">
        <w:rPr>
          <w:rFonts w:ascii="Times New Roman" w:hAnsi="Times New Roman" w:cs="Times New Roman"/>
          <w:color w:val="000000"/>
          <w:sz w:val="20"/>
          <w:szCs w:val="20"/>
        </w:rPr>
        <w:t xml:space="preserve"> </w:t>
      </w:r>
      <m:oMath>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90.5</m:t>
            </m:r>
          </m:e>
          <m:sub>
            <m:r>
              <w:rPr>
                <w:rFonts w:ascii="Cambria Math" w:hAnsi="Cambria Math" w:cs="Times New Roman"/>
                <w:color w:val="000000"/>
                <w:sz w:val="20"/>
                <w:szCs w:val="20"/>
              </w:rPr>
              <m:t>-0.7</m:t>
            </m:r>
          </m:sub>
          <m:sup>
            <m:r>
              <w:rPr>
                <w:rFonts w:ascii="Cambria Math" w:hAnsi="Cambria Math" w:cs="Times New Roman"/>
                <w:color w:val="000000"/>
                <w:sz w:val="20"/>
                <w:szCs w:val="20"/>
              </w:rPr>
              <m:t>+1.2</m:t>
            </m:r>
          </m:sup>
        </m:sSubSup>
        <m:r>
          <w:rPr>
            <w:rFonts w:ascii="Cambria Math" w:hAnsi="Cambria Math" w:cs="Times New Roman"/>
            <w:color w:val="000000"/>
            <w:sz w:val="20"/>
            <w:szCs w:val="20"/>
          </w:rPr>
          <m:t>%</m:t>
        </m:r>
      </m:oMath>
      <w:r w:rsidR="002C6C78" w:rsidRPr="0054293A">
        <w:rPr>
          <w:rFonts w:ascii="Times New Roman" w:hAnsi="Times New Roman" w:cs="Times New Roman"/>
          <w:color w:val="000000"/>
          <w:sz w:val="20"/>
          <w:szCs w:val="20"/>
        </w:rPr>
        <w:t xml:space="preserve"> </w:t>
      </w:r>
      <w:r w:rsidR="00D47DD5">
        <w:rPr>
          <w:rFonts w:ascii="Times New Roman" w:hAnsi="Times New Roman" w:cs="Times New Roman"/>
          <w:color w:val="000000"/>
          <w:sz w:val="20"/>
          <w:szCs w:val="20"/>
        </w:rPr>
        <w:t>(</w:t>
      </w:r>
      <m:oMath>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90.2</m:t>
            </m:r>
          </m:e>
          <m:sub>
            <m:r>
              <w:rPr>
                <w:rFonts w:ascii="Cambria Math" w:hAnsi="Cambria Math" w:cs="Times New Roman"/>
                <w:color w:val="000000"/>
                <w:sz w:val="20"/>
                <w:szCs w:val="20"/>
              </w:rPr>
              <m:t>-1.4</m:t>
            </m:r>
          </m:sub>
          <m:sup>
            <m:r>
              <w:rPr>
                <w:rFonts w:ascii="Cambria Math" w:hAnsi="Cambria Math" w:cs="Times New Roman"/>
                <w:color w:val="000000"/>
                <w:sz w:val="20"/>
                <w:szCs w:val="20"/>
              </w:rPr>
              <m:t>+1.4</m:t>
            </m:r>
          </m:sup>
        </m:sSubSup>
        <m:r>
          <w:rPr>
            <w:rFonts w:ascii="Cambria Math" w:hAnsi="Cambria Math" w:cs="Times New Roman"/>
            <w:color w:val="000000"/>
            <w:sz w:val="20"/>
            <w:szCs w:val="20"/>
          </w:rPr>
          <m:t>)</m:t>
        </m:r>
      </m:oMath>
      <w:r w:rsidR="00FA263F" w:rsidRPr="0054293A">
        <w:rPr>
          <w:rFonts w:ascii="Times New Roman" w:hAnsi="Times New Roman" w:cs="Times New Roman"/>
          <w:color w:val="000000"/>
          <w:sz w:val="20"/>
          <w:szCs w:val="20"/>
        </w:rPr>
        <w:t xml:space="preserve"> </w:t>
      </w:r>
      <w:r w:rsidR="006676E0" w:rsidRPr="0054293A">
        <w:rPr>
          <w:rFonts w:ascii="Times New Roman" w:hAnsi="Times New Roman" w:cs="Times New Roman"/>
          <w:color w:val="000000"/>
          <w:sz w:val="20"/>
          <w:szCs w:val="20"/>
        </w:rPr>
        <w:t>(</w:t>
      </w:r>
      <w:r w:rsidRPr="0054293A">
        <w:rPr>
          <w:rFonts w:ascii="Times New Roman" w:hAnsi="Times New Roman" w:cs="Times New Roman"/>
          <w:color w:val="000000"/>
          <w:sz w:val="20"/>
          <w:szCs w:val="20"/>
        </w:rPr>
        <w:t>of the world's population lives under 5000 m</w:t>
      </w:r>
      <w:r w:rsidRPr="0054293A">
        <w:rPr>
          <w:rFonts w:ascii="Times New Roman" w:hAnsi="Times New Roman" w:cs="Times New Roman"/>
          <w:color w:val="000000"/>
          <w:sz w:val="20"/>
          <w:szCs w:val="20"/>
          <w:vertAlign w:val="superscript"/>
        </w:rPr>
        <w:t>3</w:t>
      </w:r>
      <w:r w:rsidRPr="0054293A">
        <w:rPr>
          <w:rFonts w:ascii="Times New Roman" w:hAnsi="Times New Roman" w:cs="Times New Roman"/>
          <w:color w:val="000000"/>
          <w:sz w:val="20"/>
          <w:szCs w:val="20"/>
        </w:rPr>
        <w:t>/cap/</w:t>
      </w:r>
      <w:proofErr w:type="spellStart"/>
      <w:r w:rsidRPr="0054293A">
        <w:rPr>
          <w:rFonts w:ascii="Times New Roman" w:hAnsi="Times New Roman" w:cs="Times New Roman"/>
          <w:color w:val="000000"/>
          <w:sz w:val="20"/>
          <w:szCs w:val="20"/>
        </w:rPr>
        <w:t>yr</w:t>
      </w:r>
      <w:proofErr w:type="spellEnd"/>
      <w:r w:rsidRPr="0054293A">
        <w:rPr>
          <w:rFonts w:ascii="Times New Roman" w:hAnsi="Times New Roman" w:cs="Times New Roman"/>
          <w:color w:val="000000"/>
          <w:sz w:val="20"/>
          <w:szCs w:val="20"/>
        </w:rPr>
        <w:t xml:space="preserve"> of water availability at the end of the century</w:t>
      </w:r>
      <w:r w:rsidR="002B676C" w:rsidRPr="0054293A">
        <w:rPr>
          <w:rFonts w:ascii="Times New Roman" w:hAnsi="Times New Roman" w:cs="Times New Roman"/>
          <w:color w:val="000000"/>
          <w:sz w:val="20"/>
          <w:szCs w:val="20"/>
        </w:rPr>
        <w:t xml:space="preserve"> </w:t>
      </w:r>
      <w:r w:rsidR="007E7374" w:rsidRPr="0054293A">
        <w:rPr>
          <w:rFonts w:ascii="Times New Roman" w:hAnsi="Times New Roman" w:cs="Times New Roman"/>
          <w:color w:val="000000"/>
          <w:sz w:val="20"/>
          <w:szCs w:val="20"/>
        </w:rPr>
        <w:t xml:space="preserve">for SSP1-RCP2.6, SSP3-RCP7.0 </w:t>
      </w:r>
      <w:r w:rsidR="00F46EC2" w:rsidRPr="0054293A">
        <w:rPr>
          <w:rFonts w:ascii="Times New Roman" w:hAnsi="Times New Roman" w:cs="Times New Roman"/>
          <w:color w:val="000000"/>
          <w:sz w:val="20"/>
          <w:szCs w:val="20"/>
        </w:rPr>
        <w:t>Murakami and Yamagata</w:t>
      </w:r>
      <w:r w:rsidR="00F12619">
        <w:rPr>
          <w:rFonts w:ascii="Times New Roman" w:hAnsi="Times New Roman" w:cs="Times New Roman"/>
          <w:color w:val="000000"/>
          <w:sz w:val="20"/>
          <w:szCs w:val="20"/>
        </w:rPr>
        <w:t xml:space="preserve"> (</w:t>
      </w:r>
      <w:r w:rsidR="00F46EC2" w:rsidRPr="0054293A">
        <w:rPr>
          <w:rFonts w:ascii="Times New Roman" w:hAnsi="Times New Roman" w:cs="Times New Roman"/>
          <w:color w:val="000000"/>
          <w:sz w:val="20"/>
          <w:szCs w:val="20"/>
        </w:rPr>
        <w:t>2019</w:t>
      </w:r>
      <w:r w:rsidR="00F12619">
        <w:rPr>
          <w:rFonts w:ascii="Times New Roman" w:hAnsi="Times New Roman" w:cs="Times New Roman"/>
          <w:color w:val="000000"/>
          <w:sz w:val="20"/>
          <w:szCs w:val="20"/>
        </w:rPr>
        <w:t>)</w:t>
      </w:r>
      <w:r w:rsidR="00F12619">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{"citationItems":[{"id":"ITEM-1","itemData":{"DOI":"10.3390/su11072106","ISSN":"2071-1050","abstract":"This study downscales the population and gross domestic product (GDP) scenarios given under Shared Socioeconomic Pathways (SSPs) into 0.5-degree grids. Our downscale approach has the following features. (i) It explicitly considers spatial and socioeconomic interactions among cities, (ii) it utilizes auxiliary variables, including road network and land cover, (iii) it endogenously estimates the influence from each factor by a model ensemble approach, and (iv) it allows us to control urban shrinkage/dispersion depending on SSPs. It is confirmed that our downscaling results are consistent with scenario assumptions (e.g., concentration in SSP1 and dispersion in SSP3). Besides, while existing grid-level scenarios tend to have overly-smoothed population distributions in nonurban areas, ours does not suffer from the problem, and captures the difference in urban and nonurban areas in a more reasonable manner. Our gridded dataset, including population counts and gross productivities by 0.5 degree grids by 10 years, are available from http://www.cger.nies.go.jp/gcp/population-and-gdp.html.","author":[{"dropping-particle":"","family":"Murakami","given":"Daisuke","non-dropping-particle":"","parse-names":false,"suffix":""},{"dropping-particle":"","family":"Yamagata","given":"Yoshiki","non-dropping-particle":"","parse-names":false,"suffix":""}],"container-title":"Sustainability","id":"ITEM-1","issue":"7","issued":{"date-parts":[["2019","4","9"]]},"page":"2106","title":"Estimation of Gridded Population and GDP Scenarios with Spatially Explicit Statistical Downscaling","type":"article-journal","volume":"11"},"uris":["http://www.mendeley.com/documents/?uuid=ec32e3a7-4414-4d51-b06b-8c555cffae12"]}],"mendeley":{"formattedCitation":"&lt;sup&gt;4&lt;/sup&gt;","plainTextFormattedCitation":"4","previouslyFormattedCitation":"(Murakami &amp; Yamagata, 2019)"},"properties":{"noteIndex":0},"schema":"https://github.com/citation-style-language/schema/raw/master/csl-citation.json"}</w:instrText>
      </w:r>
      <w:r w:rsidR="00F12619">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4</w:t>
      </w:r>
      <w:r w:rsidR="00F12619">
        <w:rPr>
          <w:rFonts w:ascii="Times New Roman" w:hAnsi="Times New Roman" w:cs="Times New Roman"/>
          <w:color w:val="000000"/>
          <w:sz w:val="20"/>
          <w:szCs w:val="20"/>
        </w:rPr>
        <w:fldChar w:fldCharType="end"/>
      </w:r>
      <w:r w:rsidR="006F234B">
        <w:rPr>
          <w:rFonts w:ascii="Times New Roman" w:hAnsi="Times New Roman" w:cs="Times New Roman"/>
          <w:color w:val="000000"/>
          <w:sz w:val="20"/>
          <w:szCs w:val="20"/>
        </w:rPr>
        <w:t xml:space="preserve"> (</w:t>
      </w:r>
      <w:r w:rsidR="006F234B" w:rsidRPr="0054293A">
        <w:rPr>
          <w:rFonts w:ascii="Times New Roman" w:hAnsi="Times New Roman" w:cs="Times New Roman"/>
          <w:color w:val="000000"/>
          <w:sz w:val="20"/>
          <w:szCs w:val="20"/>
        </w:rPr>
        <w:t>and SSP5-RCP8.5 scenarios considering Jones and O’Neill</w:t>
      </w:r>
      <w:r w:rsidR="006F234B">
        <w:rPr>
          <w:rFonts w:ascii="Times New Roman" w:hAnsi="Times New Roman" w:cs="Times New Roman"/>
          <w:color w:val="000000"/>
          <w:sz w:val="20"/>
          <w:szCs w:val="20"/>
        </w:rPr>
        <w:t xml:space="preserve"> (</w:t>
      </w:r>
      <w:r w:rsidR="006F234B" w:rsidRPr="0054293A">
        <w:rPr>
          <w:rFonts w:ascii="Times New Roman" w:hAnsi="Times New Roman" w:cs="Times New Roman"/>
          <w:color w:val="000000"/>
          <w:sz w:val="20"/>
          <w:szCs w:val="20"/>
        </w:rPr>
        <w:t>2016</w:t>
      </w:r>
      <w:r w:rsidR="006F234B">
        <w:rPr>
          <w:rFonts w:ascii="Times New Roman" w:hAnsi="Times New Roman" w:cs="Times New Roman"/>
          <w:color w:val="000000"/>
          <w:sz w:val="20"/>
          <w:szCs w:val="20"/>
        </w:rPr>
        <w:t>)</w:t>
      </w:r>
      <w:r w:rsidR="006F234B">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{"citationItems":[{"id":"ITEM-1","itemData":{"DOI":"10.1088/1748-9326/11/8/084003","ISSN":"17489326","abstract":"The projected size and spatial distribution of the future population are important drivers of global change and key determinants of exposure and vulnerability to hazards. Spatial demographic projections are widely used as inputs to spatial projections of land use, energy use, and emissions, as well as to assessments of the impacts of extreme events, sea level rise, and other climate-related outcomes. To date, however, there are very few global-scale, spatially explicit population projections, and those that do exist are often based on simple scaling or trend extrapolation. Here we present a new set of global, spatially explicit population scenarios that are consistent with the new Shared Socioeconomic Pathways (SSPs) developed to facilitate global change research. We use a parameterized gravity-based downscaling model to produce projections of spatial population change that are quantitatively consistent with national population and urbanization projections for the SSPs and qualitatively consistent with assumptions in the SSP narratives regarding spatial development patterns. We show that the five SSPs lead to substantially different spatial population outcomes at the continental, national, and sub-national scale. In general, grid cell-level outcomes are most influenced by national-level population change, second by urbanization rate, and third by assumptions about the spatial style of development. However, the relative importance of these factors is a function of the magnitude of the projected change in total population and urbanization for each country and across SSPs. We also demonstrate variation in outcomes considering the example of population existing in a low-elevation coastal zone under alternative scenarios.","author":[{"dropping-particle":"","family":"Jones","given":"B.","non-dropping-particle":"","parse-names":false,"suffix":""},{"dropping-particle":"","family":"O'Neill","given":"B. C.","non-dropping-particle":"","parse-names":false,"suffix":""}],"container-title":"Environmental Research Letters","id":"ITEM-1","issue":"8","issued":{"date-parts":[["2016"]]},"publisher":"IOP Publishing","title":"Spatially explicit global population scenarios consistent with the Shared Socioeconomic Pathways","type":"article-journal","volume":"11"},"uris":["http://www.mendeley.com/documents/?uuid=7922afac-9f92-4ee0-a5ff-19e976dc0fbb"]}],"mendeley":{"formattedCitation":"&lt;sup&gt;5&lt;/sup&gt;","plainTextFormattedCitation":"5","previouslyFormattedCitation":"(Jones &amp; O’Neill, 2016)"},"properties":{"noteIndex":0},"schema":"https://github.com/citation-style-language/schema/raw/master/csl-citation.json"}</w:instrText>
      </w:r>
      <w:r w:rsidR="006F234B">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5</w:t>
      </w:r>
      <w:r w:rsidR="006F234B">
        <w:rPr>
          <w:rFonts w:ascii="Times New Roman" w:hAnsi="Times New Roman" w:cs="Times New Roman"/>
          <w:color w:val="000000"/>
          <w:sz w:val="20"/>
          <w:szCs w:val="20"/>
        </w:rPr>
        <w:fldChar w:fldCharType="end"/>
      </w:r>
      <w:r w:rsidR="006F234B">
        <w:rPr>
          <w:rFonts w:ascii="Times New Roman" w:hAnsi="Times New Roman" w:cs="Times New Roman"/>
          <w:color w:val="000000"/>
          <w:sz w:val="20"/>
          <w:szCs w:val="20"/>
        </w:rPr>
        <w:t>)</w:t>
      </w:r>
      <w:r w:rsidR="00F46EC2" w:rsidRPr="0054293A">
        <w:rPr>
          <w:rFonts w:ascii="Times New Roman" w:hAnsi="Times New Roman" w:cs="Times New Roman"/>
          <w:color w:val="000000"/>
          <w:sz w:val="20"/>
          <w:szCs w:val="20"/>
        </w:rPr>
        <w:t xml:space="preserve"> population datasets </w:t>
      </w:r>
      <w:r w:rsidRPr="0054293A">
        <w:rPr>
          <w:rFonts w:ascii="Times New Roman" w:hAnsi="Times New Roman" w:cs="Times New Roman"/>
          <w:color w:val="000000"/>
          <w:sz w:val="20"/>
          <w:szCs w:val="20"/>
        </w:rPr>
        <w:t>respectively (</w:t>
      </w:r>
      <w:r w:rsidR="00506AAA" w:rsidRPr="0054293A">
        <w:rPr>
          <w:rFonts w:ascii="Times New Roman" w:hAnsi="Times New Roman" w:cs="Times New Roman"/>
          <w:color w:val="000000"/>
          <w:sz w:val="20"/>
          <w:szCs w:val="20"/>
        </w:rPr>
        <w:fldChar w:fldCharType="begin"/>
      </w:r>
      <w:r w:rsidR="00506AAA" w:rsidRPr="0054293A">
        <w:rPr>
          <w:rFonts w:ascii="Times New Roman" w:hAnsi="Times New Roman" w:cs="Times New Roman"/>
          <w:color w:val="000000"/>
          <w:sz w:val="20"/>
          <w:szCs w:val="20"/>
        </w:rPr>
        <w:instrText xml:space="preserve"> REF _Ref70753242 \h </w:instrText>
      </w:r>
      <w:r w:rsidR="00E930EB" w:rsidRPr="0054293A">
        <w:rPr>
          <w:rFonts w:ascii="Times New Roman" w:hAnsi="Times New Roman" w:cs="Times New Roman"/>
          <w:color w:val="000000"/>
          <w:sz w:val="20"/>
          <w:szCs w:val="20"/>
        </w:rPr>
        <w:instrText xml:space="preserve"> \* MERGEFORMAT </w:instrText>
      </w:r>
      <w:r w:rsidR="00506AAA" w:rsidRPr="0054293A">
        <w:rPr>
          <w:rFonts w:ascii="Times New Roman" w:hAnsi="Times New Roman" w:cs="Times New Roman"/>
          <w:color w:val="000000"/>
          <w:sz w:val="20"/>
          <w:szCs w:val="20"/>
        </w:rPr>
      </w:r>
      <w:r w:rsidR="00506AAA"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Table </w:t>
      </w:r>
      <w:r w:rsidR="00E92F29" w:rsidRPr="00E92F29">
        <w:rPr>
          <w:rFonts w:ascii="Times New Roman" w:hAnsi="Times New Roman" w:cs="Times New Roman"/>
          <w:noProof/>
          <w:sz w:val="20"/>
          <w:szCs w:val="20"/>
        </w:rPr>
        <w:t>6</w:t>
      </w:r>
      <w:r w:rsidR="00506AAA" w:rsidRPr="0054293A">
        <w:rPr>
          <w:rFonts w:ascii="Times New Roman" w:hAnsi="Times New Roman" w:cs="Times New Roman"/>
          <w:color w:val="000000"/>
          <w:sz w:val="20"/>
          <w:szCs w:val="20"/>
        </w:rPr>
        <w:fldChar w:fldCharType="end"/>
      </w:r>
      <w:r w:rsidR="000162C4" w:rsidRPr="0054293A">
        <w:rPr>
          <w:rFonts w:ascii="Times New Roman" w:hAnsi="Times New Roman" w:cs="Times New Roman"/>
          <w:color w:val="000000"/>
          <w:sz w:val="20"/>
          <w:szCs w:val="20"/>
        </w:rPr>
        <w:t xml:space="preserve">, </w:t>
      </w:r>
      <w:r w:rsidR="00081072" w:rsidRPr="0054293A">
        <w:rPr>
          <w:rFonts w:ascii="Times New Roman" w:hAnsi="Times New Roman" w:cs="Times New Roman"/>
          <w:color w:val="000000"/>
          <w:sz w:val="20"/>
          <w:szCs w:val="20"/>
        </w:rPr>
        <w:fldChar w:fldCharType="begin"/>
      </w:r>
      <w:r w:rsidR="00081072" w:rsidRPr="0054293A">
        <w:rPr>
          <w:rFonts w:ascii="Times New Roman" w:hAnsi="Times New Roman" w:cs="Times New Roman"/>
          <w:color w:val="000000"/>
          <w:sz w:val="20"/>
          <w:szCs w:val="20"/>
        </w:rPr>
        <w:instrText xml:space="preserve"> REF _Ref77976559 \h </w:instrText>
      </w:r>
      <w:r w:rsidR="00133BF1" w:rsidRPr="0054293A">
        <w:rPr>
          <w:rFonts w:ascii="Times New Roman" w:hAnsi="Times New Roman" w:cs="Times New Roman"/>
          <w:color w:val="000000"/>
          <w:sz w:val="20"/>
          <w:szCs w:val="20"/>
        </w:rPr>
        <w:instrText xml:space="preserve"> \* MERGEFORMAT </w:instrText>
      </w:r>
      <w:r w:rsidR="00081072" w:rsidRPr="0054293A">
        <w:rPr>
          <w:rFonts w:ascii="Times New Roman" w:hAnsi="Times New Roman" w:cs="Times New Roman"/>
          <w:color w:val="000000"/>
          <w:sz w:val="20"/>
          <w:szCs w:val="20"/>
        </w:rPr>
      </w:r>
      <w:r w:rsidR="00081072"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Table </w:t>
      </w:r>
      <w:r w:rsidR="00E92F29" w:rsidRPr="00E92F29">
        <w:rPr>
          <w:rFonts w:ascii="Times New Roman" w:hAnsi="Times New Roman" w:cs="Times New Roman"/>
          <w:noProof/>
          <w:sz w:val="20"/>
          <w:szCs w:val="20"/>
        </w:rPr>
        <w:t>7</w:t>
      </w:r>
      <w:r w:rsidR="00081072" w:rsidRPr="0054293A">
        <w:rPr>
          <w:rFonts w:ascii="Times New Roman" w:hAnsi="Times New Roman" w:cs="Times New Roman"/>
          <w:color w:val="000000"/>
          <w:sz w:val="20"/>
          <w:szCs w:val="20"/>
        </w:rPr>
        <w:fldChar w:fldCharType="end"/>
      </w:r>
      <w:r w:rsidR="00081072" w:rsidRPr="0054293A">
        <w:rPr>
          <w:rFonts w:ascii="Times New Roman" w:hAnsi="Times New Roman" w:cs="Times New Roman"/>
          <w:color w:val="000000"/>
          <w:sz w:val="20"/>
          <w:szCs w:val="20"/>
        </w:rPr>
        <w:t xml:space="preserve">, </w:t>
      </w:r>
      <w:r w:rsidR="00081072" w:rsidRPr="0054293A">
        <w:rPr>
          <w:rFonts w:ascii="Times New Roman" w:hAnsi="Times New Roman" w:cs="Times New Roman"/>
          <w:color w:val="000000"/>
          <w:sz w:val="20"/>
          <w:szCs w:val="20"/>
        </w:rPr>
        <w:fldChar w:fldCharType="begin"/>
      </w:r>
      <w:r w:rsidR="00081072" w:rsidRPr="0054293A">
        <w:rPr>
          <w:rFonts w:ascii="Times New Roman" w:hAnsi="Times New Roman" w:cs="Times New Roman"/>
          <w:color w:val="000000"/>
          <w:sz w:val="20"/>
          <w:szCs w:val="20"/>
        </w:rPr>
        <w:instrText xml:space="preserve"> REF _Ref77976572 \h </w:instrText>
      </w:r>
      <w:r w:rsidR="00133BF1" w:rsidRPr="0054293A">
        <w:rPr>
          <w:rFonts w:ascii="Times New Roman" w:hAnsi="Times New Roman" w:cs="Times New Roman"/>
          <w:color w:val="000000"/>
          <w:sz w:val="20"/>
          <w:szCs w:val="20"/>
        </w:rPr>
        <w:instrText xml:space="preserve"> \* MERGEFORMAT </w:instrText>
      </w:r>
      <w:r w:rsidR="00081072" w:rsidRPr="0054293A">
        <w:rPr>
          <w:rFonts w:ascii="Times New Roman" w:hAnsi="Times New Roman" w:cs="Times New Roman"/>
          <w:color w:val="000000"/>
          <w:sz w:val="20"/>
          <w:szCs w:val="20"/>
        </w:rPr>
      </w:r>
      <w:r w:rsidR="00081072"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Table </w:t>
      </w:r>
      <w:r w:rsidR="00E92F29" w:rsidRPr="00E92F29">
        <w:rPr>
          <w:rFonts w:ascii="Times New Roman" w:hAnsi="Times New Roman" w:cs="Times New Roman"/>
          <w:noProof/>
          <w:sz w:val="20"/>
          <w:szCs w:val="20"/>
        </w:rPr>
        <w:t>8</w:t>
      </w:r>
      <w:r w:rsidR="00081072" w:rsidRPr="0054293A">
        <w:rPr>
          <w:rFonts w:ascii="Times New Roman" w:hAnsi="Times New Roman" w:cs="Times New Roman"/>
          <w:color w:val="000000"/>
          <w:sz w:val="20"/>
          <w:szCs w:val="20"/>
        </w:rPr>
        <w:fldChar w:fldCharType="end"/>
      </w:r>
      <w:r w:rsidR="00081072" w:rsidRPr="0054293A">
        <w:rPr>
          <w:rFonts w:ascii="Times New Roman" w:hAnsi="Times New Roman" w:cs="Times New Roman"/>
          <w:color w:val="000000"/>
          <w:sz w:val="20"/>
          <w:szCs w:val="20"/>
        </w:rPr>
        <w:t xml:space="preserve">, </w:t>
      </w:r>
      <w:r w:rsidR="00506AAA" w:rsidRPr="0054293A">
        <w:rPr>
          <w:rFonts w:ascii="Times New Roman" w:hAnsi="Times New Roman" w:cs="Times New Roman"/>
          <w:color w:val="000000"/>
          <w:sz w:val="20"/>
          <w:szCs w:val="20"/>
        </w:rPr>
        <w:fldChar w:fldCharType="begin"/>
      </w:r>
      <w:r w:rsidR="00506AAA" w:rsidRPr="0054293A">
        <w:rPr>
          <w:rFonts w:ascii="Times New Roman" w:hAnsi="Times New Roman" w:cs="Times New Roman"/>
          <w:color w:val="000000"/>
          <w:sz w:val="20"/>
          <w:szCs w:val="20"/>
        </w:rPr>
        <w:instrText xml:space="preserve"> REF _Ref70753256 \h </w:instrText>
      </w:r>
      <w:r w:rsidR="00E930EB" w:rsidRPr="0054293A">
        <w:rPr>
          <w:rFonts w:ascii="Times New Roman" w:hAnsi="Times New Roman" w:cs="Times New Roman"/>
          <w:color w:val="000000"/>
          <w:sz w:val="20"/>
          <w:szCs w:val="20"/>
        </w:rPr>
        <w:instrText xml:space="preserve"> \* MERGEFORMAT </w:instrText>
      </w:r>
      <w:r w:rsidR="00506AAA" w:rsidRPr="0054293A">
        <w:rPr>
          <w:rFonts w:ascii="Times New Roman" w:hAnsi="Times New Roman" w:cs="Times New Roman"/>
          <w:color w:val="000000"/>
          <w:sz w:val="20"/>
          <w:szCs w:val="20"/>
        </w:rPr>
      </w:r>
      <w:r w:rsidR="00506AAA"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Table </w:t>
      </w:r>
      <w:r w:rsidR="00E92F29" w:rsidRPr="00E92F29">
        <w:rPr>
          <w:rFonts w:ascii="Times New Roman" w:hAnsi="Times New Roman" w:cs="Times New Roman"/>
          <w:noProof/>
          <w:sz w:val="20"/>
          <w:szCs w:val="20"/>
        </w:rPr>
        <w:t>9</w:t>
      </w:r>
      <w:r w:rsidR="00506AAA" w:rsidRPr="0054293A">
        <w:rPr>
          <w:rFonts w:ascii="Times New Roman" w:hAnsi="Times New Roman" w:cs="Times New Roman"/>
          <w:color w:val="000000"/>
          <w:sz w:val="20"/>
          <w:szCs w:val="20"/>
        </w:rPr>
        <w:fldChar w:fldCharType="end"/>
      </w:r>
      <w:r w:rsidR="00081072" w:rsidRPr="0054293A">
        <w:rPr>
          <w:rFonts w:ascii="Times New Roman" w:hAnsi="Times New Roman" w:cs="Times New Roman"/>
          <w:color w:val="000000"/>
          <w:sz w:val="20"/>
          <w:szCs w:val="20"/>
        </w:rPr>
        <w:t xml:space="preserve">, </w:t>
      </w:r>
      <w:r w:rsidR="00081072" w:rsidRPr="0054293A">
        <w:rPr>
          <w:rFonts w:ascii="Times New Roman" w:hAnsi="Times New Roman" w:cs="Times New Roman"/>
          <w:color w:val="000000"/>
          <w:sz w:val="20"/>
          <w:szCs w:val="20"/>
        </w:rPr>
        <w:fldChar w:fldCharType="begin"/>
      </w:r>
      <w:r w:rsidR="00081072" w:rsidRPr="0054293A">
        <w:rPr>
          <w:rFonts w:ascii="Times New Roman" w:hAnsi="Times New Roman" w:cs="Times New Roman"/>
          <w:color w:val="000000"/>
          <w:sz w:val="20"/>
          <w:szCs w:val="20"/>
        </w:rPr>
        <w:instrText xml:space="preserve"> REF _Ref77976591 \h </w:instrText>
      </w:r>
      <w:r w:rsidR="00133BF1" w:rsidRPr="0054293A">
        <w:rPr>
          <w:rFonts w:ascii="Times New Roman" w:hAnsi="Times New Roman" w:cs="Times New Roman"/>
          <w:color w:val="000000"/>
          <w:sz w:val="20"/>
          <w:szCs w:val="20"/>
        </w:rPr>
        <w:instrText xml:space="preserve"> \* MERGEFORMAT </w:instrText>
      </w:r>
      <w:r w:rsidR="00081072" w:rsidRPr="0054293A">
        <w:rPr>
          <w:rFonts w:ascii="Times New Roman" w:hAnsi="Times New Roman" w:cs="Times New Roman"/>
          <w:color w:val="000000"/>
          <w:sz w:val="20"/>
          <w:szCs w:val="20"/>
        </w:rPr>
      </w:r>
      <w:r w:rsidR="00081072"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Figure </w:t>
      </w:r>
      <w:r w:rsidR="00E92F29" w:rsidRPr="00E92F29">
        <w:rPr>
          <w:rFonts w:ascii="Times New Roman" w:hAnsi="Times New Roman" w:cs="Times New Roman"/>
          <w:noProof/>
          <w:sz w:val="20"/>
          <w:szCs w:val="20"/>
        </w:rPr>
        <w:t>10</w:t>
      </w:r>
      <w:r w:rsidR="00081072" w:rsidRPr="0054293A">
        <w:rPr>
          <w:rFonts w:ascii="Times New Roman" w:hAnsi="Times New Roman" w:cs="Times New Roman"/>
          <w:color w:val="000000"/>
          <w:sz w:val="20"/>
          <w:szCs w:val="20"/>
        </w:rPr>
        <w:fldChar w:fldCharType="end"/>
      </w:r>
      <w:r w:rsidR="00BC0DA6">
        <w:rPr>
          <w:rFonts w:ascii="Times New Roman" w:hAnsi="Times New Roman" w:cs="Times New Roman"/>
          <w:color w:val="000000"/>
          <w:sz w:val="20"/>
          <w:szCs w:val="20"/>
        </w:rPr>
        <w:t xml:space="preserve">, and </w:t>
      </w:r>
      <w:r w:rsidR="00BC0DA6" w:rsidRPr="0054293A">
        <w:rPr>
          <w:rFonts w:ascii="Times New Roman" w:hAnsi="Times New Roman" w:cs="Times New Roman"/>
          <w:color w:val="000000"/>
          <w:sz w:val="20"/>
          <w:szCs w:val="20"/>
        </w:rPr>
        <w:fldChar w:fldCharType="begin"/>
      </w:r>
      <w:r w:rsidR="00BC0DA6" w:rsidRPr="0054293A">
        <w:rPr>
          <w:rFonts w:ascii="Times New Roman" w:hAnsi="Times New Roman" w:cs="Times New Roman"/>
          <w:color w:val="000000"/>
          <w:sz w:val="20"/>
          <w:szCs w:val="20"/>
        </w:rPr>
        <w:instrText xml:space="preserve"> REF _Ref70753229 \h  \* MERGEFORMAT </w:instrText>
      </w:r>
      <w:r w:rsidR="00BC0DA6" w:rsidRPr="0054293A">
        <w:rPr>
          <w:rFonts w:ascii="Times New Roman" w:hAnsi="Times New Roman" w:cs="Times New Roman"/>
          <w:color w:val="000000"/>
          <w:sz w:val="20"/>
          <w:szCs w:val="20"/>
        </w:rPr>
      </w:r>
      <w:r w:rsidR="00BC0DA6"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Figure </w:t>
      </w:r>
      <w:r w:rsidR="00E92F29" w:rsidRPr="00E92F29">
        <w:rPr>
          <w:rFonts w:ascii="Times New Roman" w:hAnsi="Times New Roman" w:cs="Times New Roman"/>
          <w:noProof/>
          <w:sz w:val="20"/>
          <w:szCs w:val="20"/>
        </w:rPr>
        <w:t>11</w:t>
      </w:r>
      <w:r w:rsidR="00BC0DA6" w:rsidRPr="0054293A">
        <w:rPr>
          <w:rFonts w:ascii="Times New Roman" w:hAnsi="Times New Roman" w:cs="Times New Roman"/>
          <w:color w:val="000000"/>
          <w:sz w:val="20"/>
          <w:szCs w:val="20"/>
        </w:rPr>
        <w:fldChar w:fldCharType="end"/>
      </w:r>
      <w:r w:rsidRPr="0054293A">
        <w:rPr>
          <w:rFonts w:ascii="Times New Roman" w:hAnsi="Times New Roman" w:cs="Times New Roman"/>
          <w:color w:val="000000"/>
          <w:sz w:val="20"/>
          <w:szCs w:val="20"/>
        </w:rPr>
        <w:t>). The analysis shows that the population facing acute water stress having access to freshwater less than 500 m</w:t>
      </w:r>
      <w:r w:rsidRPr="0054293A">
        <w:rPr>
          <w:rFonts w:ascii="Times New Roman" w:hAnsi="Times New Roman" w:cs="Times New Roman"/>
          <w:color w:val="000000"/>
          <w:sz w:val="20"/>
          <w:szCs w:val="20"/>
          <w:vertAlign w:val="superscript"/>
        </w:rPr>
        <w:t>3</w:t>
      </w:r>
      <w:r w:rsidRPr="0054293A">
        <w:rPr>
          <w:rFonts w:ascii="Times New Roman" w:hAnsi="Times New Roman" w:cs="Times New Roman"/>
          <w:color w:val="000000"/>
          <w:sz w:val="20"/>
          <w:szCs w:val="20"/>
        </w:rPr>
        <w:t xml:space="preserve">/cap/year will increase from </w:t>
      </w:r>
      <w:r w:rsidR="006359EF" w:rsidRPr="0054293A">
        <w:rPr>
          <w:rFonts w:ascii="Times New Roman" w:hAnsi="Times New Roman" w:cs="Times New Roman"/>
          <w:color w:val="000000"/>
          <w:sz w:val="20"/>
          <w:szCs w:val="20"/>
        </w:rPr>
        <w:t>44.6</w:t>
      </w:r>
      <w:r w:rsidRPr="0054293A">
        <w:rPr>
          <w:rFonts w:ascii="Times New Roman" w:hAnsi="Times New Roman" w:cs="Times New Roman"/>
          <w:color w:val="000000"/>
          <w:sz w:val="20"/>
          <w:szCs w:val="20"/>
        </w:rPr>
        <w:t>%</w:t>
      </w:r>
      <w:r w:rsidR="006F234B">
        <w:rPr>
          <w:rFonts w:ascii="Times New Roman" w:hAnsi="Times New Roman" w:cs="Times New Roman"/>
          <w:color w:val="000000"/>
          <w:sz w:val="20"/>
          <w:szCs w:val="20"/>
        </w:rPr>
        <w:t xml:space="preserve"> (</w:t>
      </w:r>
      <w:r w:rsidR="006F234B" w:rsidRPr="0054293A">
        <w:rPr>
          <w:rFonts w:ascii="Times New Roman" w:hAnsi="Times New Roman" w:cs="Times New Roman"/>
          <w:color w:val="000000"/>
          <w:sz w:val="20"/>
          <w:szCs w:val="20"/>
        </w:rPr>
        <w:t>45.1%</w:t>
      </w:r>
      <w:r w:rsidR="006F234B">
        <w:rPr>
          <w:rFonts w:ascii="Times New Roman" w:hAnsi="Times New Roman" w:cs="Times New Roman"/>
          <w:color w:val="000000"/>
          <w:sz w:val="20"/>
          <w:szCs w:val="20"/>
        </w:rPr>
        <w:t>)</w:t>
      </w:r>
      <w:r w:rsidR="007357B8">
        <w:rPr>
          <w:rFonts w:ascii="Times New Roman" w:hAnsi="Times New Roman" w:cs="Times New Roman"/>
          <w:color w:val="000000"/>
          <w:sz w:val="20"/>
          <w:szCs w:val="20"/>
        </w:rPr>
        <w:t xml:space="preserve"> to </w:t>
      </w:r>
      <m:oMath>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54.9</m:t>
            </m:r>
          </m:e>
          <m:sub>
            <m:r>
              <w:rPr>
                <w:rFonts w:ascii="Cambria Math" w:hAnsi="Cambria Math" w:cs="Times New Roman"/>
                <w:color w:val="000000"/>
                <w:sz w:val="20"/>
                <w:szCs w:val="20"/>
              </w:rPr>
              <m:t>-1.7</m:t>
            </m:r>
          </m:sub>
          <m:sup>
            <m:r>
              <w:rPr>
                <w:rFonts w:ascii="Cambria Math" w:hAnsi="Cambria Math" w:cs="Times New Roman"/>
                <w:color w:val="000000"/>
                <w:sz w:val="20"/>
                <w:szCs w:val="20"/>
              </w:rPr>
              <m:t>+1.1</m:t>
            </m:r>
          </m:sup>
        </m:sSubSup>
        <m:r>
          <w:rPr>
            <w:rFonts w:ascii="Cambria Math" w:hAnsi="Cambria Math" w:cs="Times New Roman"/>
            <w:color w:val="000000"/>
            <w:sz w:val="20"/>
            <w:szCs w:val="20"/>
          </w:rPr>
          <m:t>% (</m:t>
        </m:r>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47.6</m:t>
            </m:r>
          </m:e>
          <m:sub>
            <m:r>
              <w:rPr>
                <w:rFonts w:ascii="Cambria Math" w:hAnsi="Cambria Math" w:cs="Times New Roman"/>
                <w:color w:val="000000"/>
                <w:sz w:val="20"/>
                <w:szCs w:val="20"/>
              </w:rPr>
              <m:t>-2.5</m:t>
            </m:r>
          </m:sub>
          <m:sup>
            <m:r>
              <w:rPr>
                <w:rFonts w:ascii="Cambria Math" w:hAnsi="Cambria Math" w:cs="Times New Roman"/>
                <w:color w:val="000000"/>
                <w:sz w:val="20"/>
                <w:szCs w:val="20"/>
              </w:rPr>
              <m:t>+2.1</m:t>
            </m:r>
          </m:sup>
        </m:sSubSup>
        <m:r>
          <w:rPr>
            <w:rFonts w:ascii="Cambria Math" w:hAnsi="Cambria Math" w:cs="Times New Roman"/>
            <w:color w:val="000000"/>
            <w:sz w:val="20"/>
            <w:szCs w:val="20"/>
          </w:rPr>
          <m:t>%</m:t>
        </m:r>
      </m:oMath>
      <w:r w:rsidR="006F234B">
        <w:rPr>
          <w:rFonts w:ascii="Times New Roman" w:hAnsi="Times New Roman" w:cs="Times New Roman"/>
          <w:color w:val="000000"/>
          <w:sz w:val="20"/>
          <w:szCs w:val="20"/>
        </w:rPr>
        <w:t>)</w:t>
      </w:r>
      <w:r w:rsidR="00B10553" w:rsidRPr="0054293A">
        <w:rPr>
          <w:rFonts w:ascii="Times New Roman" w:hAnsi="Times New Roman" w:cs="Times New Roman"/>
          <w:color w:val="000000"/>
          <w:sz w:val="20"/>
          <w:szCs w:val="20"/>
        </w:rPr>
        <w:t xml:space="preserve">, </w:t>
      </w:r>
      <m:oMath>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66.6</m:t>
            </m:r>
          </m:e>
          <m:sub>
            <m:r>
              <w:rPr>
                <w:rFonts w:ascii="Cambria Math" w:hAnsi="Cambria Math" w:cs="Times New Roman"/>
                <w:color w:val="000000"/>
                <w:sz w:val="20"/>
                <w:szCs w:val="20"/>
              </w:rPr>
              <m:t>-3.3</m:t>
            </m:r>
          </m:sub>
          <m:sup>
            <m:r>
              <w:rPr>
                <w:rFonts w:ascii="Cambria Math" w:hAnsi="Cambria Math" w:cs="Times New Roman"/>
                <w:color w:val="000000"/>
                <w:sz w:val="20"/>
                <w:szCs w:val="20"/>
              </w:rPr>
              <m:t>+2.8</m:t>
            </m:r>
          </m:sup>
        </m:sSubSup>
        <m:r>
          <w:rPr>
            <w:rFonts w:ascii="Cambria Math" w:hAnsi="Cambria Math" w:cs="Times New Roman"/>
            <w:color w:val="000000"/>
            <w:sz w:val="20"/>
            <w:szCs w:val="20"/>
          </w:rPr>
          <m:t>% (</m:t>
        </m:r>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59.8</m:t>
            </m:r>
          </m:e>
          <m:sub>
            <m:r>
              <w:rPr>
                <w:rFonts w:ascii="Cambria Math" w:hAnsi="Cambria Math" w:cs="Times New Roman"/>
                <w:color w:val="000000"/>
                <w:sz w:val="20"/>
                <w:szCs w:val="20"/>
              </w:rPr>
              <m:t>-6.1</m:t>
            </m:r>
          </m:sub>
          <m:sup>
            <m:r>
              <w:rPr>
                <w:rFonts w:ascii="Cambria Math" w:hAnsi="Cambria Math" w:cs="Times New Roman"/>
                <w:color w:val="000000"/>
                <w:sz w:val="20"/>
                <w:szCs w:val="20"/>
              </w:rPr>
              <m:t>+5.6</m:t>
            </m:r>
          </m:sup>
        </m:sSubSup>
        <m:r>
          <w:rPr>
            <w:rFonts w:ascii="Cambria Math" w:hAnsi="Cambria Math" w:cs="Times New Roman"/>
            <w:color w:val="000000"/>
            <w:sz w:val="20"/>
            <w:szCs w:val="20"/>
          </w:rPr>
          <m:t>%)</m:t>
        </m:r>
      </m:oMath>
      <w:r w:rsidR="00B10553" w:rsidRPr="0054293A">
        <w:rPr>
          <w:rFonts w:ascii="Times New Roman" w:hAnsi="Times New Roman" w:cs="Times New Roman"/>
          <w:color w:val="000000"/>
          <w:sz w:val="20"/>
          <w:szCs w:val="20"/>
        </w:rPr>
        <w:t xml:space="preserve">, </w:t>
      </w:r>
      <w:r w:rsidRPr="0054293A">
        <w:rPr>
          <w:rFonts w:ascii="Times New Roman" w:hAnsi="Times New Roman" w:cs="Times New Roman"/>
          <w:color w:val="000000"/>
          <w:sz w:val="20"/>
          <w:szCs w:val="20"/>
        </w:rPr>
        <w:t xml:space="preserve"> and  </w:t>
      </w:r>
      <m:oMath>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55.6</m:t>
            </m:r>
          </m:e>
          <m:sub>
            <m:r>
              <w:rPr>
                <w:rFonts w:ascii="Cambria Math" w:hAnsi="Cambria Math" w:cs="Times New Roman"/>
                <w:color w:val="000000"/>
                <w:sz w:val="20"/>
                <w:szCs w:val="20"/>
              </w:rPr>
              <m:t>-1.8</m:t>
            </m:r>
          </m:sub>
          <m:sup>
            <m:r>
              <w:rPr>
                <w:rFonts w:ascii="Cambria Math" w:hAnsi="Cambria Math" w:cs="Times New Roman"/>
                <w:color w:val="000000"/>
                <w:sz w:val="20"/>
                <w:szCs w:val="20"/>
              </w:rPr>
              <m:t>+4.2</m:t>
            </m:r>
          </m:sup>
        </m:sSubSup>
        <m:r>
          <w:rPr>
            <w:rFonts w:ascii="Cambria Math" w:hAnsi="Cambria Math" w:cs="Times New Roman"/>
            <w:color w:val="000000"/>
            <w:sz w:val="20"/>
            <w:szCs w:val="20"/>
          </w:rPr>
          <m:t>% (</m:t>
        </m:r>
        <m:sSubSup>
          <m:sSubSupPr>
            <m:ctrlPr>
              <w:rPr>
                <w:rFonts w:ascii="Cambria Math" w:hAnsi="Cambria Math" w:cs="Times New Roman"/>
                <w:i/>
                <w:color w:val="000000"/>
                <w:sz w:val="20"/>
                <w:szCs w:val="20"/>
              </w:rPr>
            </m:ctrlPr>
          </m:sSubSupPr>
          <m:e>
            <m:r>
              <w:rPr>
                <w:rFonts w:ascii="Cambria Math" w:hAnsi="Cambria Math" w:cs="Times New Roman"/>
                <w:color w:val="000000"/>
                <w:sz w:val="20"/>
                <w:szCs w:val="20"/>
              </w:rPr>
              <m:t>47.0</m:t>
            </m:r>
          </m:e>
          <m:sub>
            <m:r>
              <w:rPr>
                <w:rFonts w:ascii="Cambria Math" w:hAnsi="Cambria Math" w:cs="Times New Roman"/>
                <w:color w:val="000000"/>
                <w:sz w:val="20"/>
                <w:szCs w:val="20"/>
              </w:rPr>
              <m:t>-2.6</m:t>
            </m:r>
          </m:sub>
          <m:sup>
            <m:r>
              <w:rPr>
                <w:rFonts w:ascii="Cambria Math" w:hAnsi="Cambria Math" w:cs="Times New Roman"/>
                <w:color w:val="000000"/>
                <w:sz w:val="20"/>
                <w:szCs w:val="20"/>
              </w:rPr>
              <m:t>+5.7</m:t>
            </m:r>
          </m:sup>
        </m:sSubSup>
        <m:r>
          <w:rPr>
            <w:rFonts w:ascii="Cambria Math" w:hAnsi="Cambria Math" w:cs="Times New Roman"/>
            <w:color w:val="000000"/>
            <w:sz w:val="20"/>
            <w:szCs w:val="20"/>
          </w:rPr>
          <m:t>%)</m:t>
        </m:r>
      </m:oMath>
      <w:r w:rsidRPr="0054293A">
        <w:rPr>
          <w:rFonts w:ascii="Times New Roman" w:hAnsi="Times New Roman" w:cs="Times New Roman"/>
          <w:color w:val="000000"/>
          <w:sz w:val="20"/>
          <w:szCs w:val="20"/>
        </w:rPr>
        <w:t xml:space="preserve"> for SSP1</w:t>
      </w:r>
      <w:r w:rsidR="00094F11" w:rsidRPr="0054293A">
        <w:rPr>
          <w:rFonts w:ascii="Times New Roman" w:hAnsi="Times New Roman" w:cs="Times New Roman"/>
          <w:color w:val="000000"/>
          <w:sz w:val="20"/>
          <w:szCs w:val="20"/>
        </w:rPr>
        <w:t>-</w:t>
      </w:r>
      <w:r w:rsidRPr="0054293A">
        <w:rPr>
          <w:rFonts w:ascii="Times New Roman" w:hAnsi="Times New Roman" w:cs="Times New Roman"/>
          <w:color w:val="000000"/>
          <w:sz w:val="20"/>
          <w:szCs w:val="20"/>
        </w:rPr>
        <w:t>RCP2.6, SSP3</w:t>
      </w:r>
      <w:r w:rsidR="00094F11" w:rsidRPr="0054293A">
        <w:rPr>
          <w:rFonts w:ascii="Times New Roman" w:hAnsi="Times New Roman" w:cs="Times New Roman"/>
          <w:color w:val="000000"/>
          <w:sz w:val="20"/>
          <w:szCs w:val="20"/>
        </w:rPr>
        <w:t>-</w:t>
      </w:r>
      <w:r w:rsidRPr="0054293A">
        <w:rPr>
          <w:rFonts w:ascii="Times New Roman" w:hAnsi="Times New Roman" w:cs="Times New Roman"/>
          <w:color w:val="000000"/>
          <w:sz w:val="20"/>
          <w:szCs w:val="20"/>
        </w:rPr>
        <w:t>RCP7.0, and SSP</w:t>
      </w:r>
      <w:r w:rsidR="00132860" w:rsidRPr="0054293A">
        <w:rPr>
          <w:rFonts w:ascii="Times New Roman" w:hAnsi="Times New Roman" w:cs="Times New Roman"/>
          <w:color w:val="000000"/>
          <w:sz w:val="20"/>
          <w:szCs w:val="20"/>
        </w:rPr>
        <w:t>5</w:t>
      </w:r>
      <w:r w:rsidR="00094F11" w:rsidRPr="0054293A">
        <w:rPr>
          <w:rFonts w:ascii="Times New Roman" w:hAnsi="Times New Roman" w:cs="Times New Roman"/>
          <w:color w:val="000000"/>
          <w:sz w:val="20"/>
          <w:szCs w:val="20"/>
        </w:rPr>
        <w:t>-</w:t>
      </w:r>
      <w:r w:rsidRPr="0054293A">
        <w:rPr>
          <w:rFonts w:ascii="Times New Roman" w:hAnsi="Times New Roman" w:cs="Times New Roman"/>
          <w:color w:val="000000"/>
          <w:sz w:val="20"/>
          <w:szCs w:val="20"/>
        </w:rPr>
        <w:t xml:space="preserve">RCP8.5 scenarios, respectively comprising about half of the world’s population. These values </w:t>
      </w:r>
      <w:r w:rsidR="00B43065">
        <w:rPr>
          <w:rFonts w:ascii="Times New Roman" w:hAnsi="Times New Roman" w:cs="Times New Roman"/>
          <w:color w:val="000000"/>
          <w:sz w:val="20"/>
          <w:szCs w:val="20"/>
        </w:rPr>
        <w:t xml:space="preserve">were </w:t>
      </w:r>
      <w:r w:rsidRPr="0054293A">
        <w:rPr>
          <w:rFonts w:ascii="Times New Roman" w:hAnsi="Times New Roman" w:cs="Times New Roman"/>
          <w:color w:val="000000"/>
          <w:sz w:val="20"/>
          <w:szCs w:val="20"/>
        </w:rPr>
        <w:t xml:space="preserve">obtained using the threshold value defined for availability per capita (APC) as a water stress indicator </w:t>
      </w:r>
      <w:r w:rsidRPr="0054293A">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{"citationItems":[{"id":"ITEM-1","itemData":{"author":[{"dropping-particle":"","family":"Shiklomanov","given":"I. A.","non-dropping-particle":"","parse-names":false,"suffix":""}],"id":"ITEM-1","issued":{"date-parts":[["1997"]]},"note":"On t.p.: UN, UNDP, UNEP, FAO, Unesco, WMO, World Bank, WHO, UNIDO [and] SEI.","page":"88 p. :","publisher":"World Meteorological Organization,","publisher-place":"[Geneva] :. 1997","title":"Assessment of water resources and water availability in the world","type":"article-journal"},"uris":["http://www.mendeley.com/documents/?uuid=d8c7ba40-7f15-43cf-8197-0fe989abc5c0"]},{"id":"ITEM-2","itemData":{"DOI":"10.1111/j.1477-8947.1989.tb00348.x","ISSN":"01650203","abstract":"This paper shows that water scarcity i</w:instrText>
      </w:r>
      <w:r w:rsidR="00505896">
        <w:rPr>
          <w:rFonts w:ascii="Times New Roman" w:hAnsi="Times New Roman" w:cs="Times New Roman" w:hint="eastAsia"/>
          <w:color w:val="000000"/>
          <w:sz w:val="20"/>
          <w:szCs w:val="20"/>
        </w:rPr>
        <w:instrText>s a complex problem when it affects countries with a semi</w:instrText>
      </w:r>
      <w:r w:rsidR="00505896">
        <w:rPr>
          <w:rFonts w:ascii="Times New Roman" w:hAnsi="Times New Roman" w:cs="Times New Roman" w:hint="eastAsia"/>
          <w:color w:val="000000"/>
          <w:sz w:val="20"/>
          <w:szCs w:val="20"/>
        </w:rPr>
        <w:instrText>‐</w:instrText>
      </w:r>
      <w:r w:rsidR="00505896">
        <w:rPr>
          <w:rFonts w:ascii="Times New Roman" w:hAnsi="Times New Roman" w:cs="Times New Roman" w:hint="eastAsia"/>
          <w:color w:val="000000"/>
          <w:sz w:val="20"/>
          <w:szCs w:val="20"/>
        </w:rPr>
        <w:instrText>arid climate, ie countries for which there are fluctuations between a dry season and a season when rain occurs. The paper discusses the general vulnerability of the semi</w:instrText>
      </w:r>
      <w:r w:rsidR="00505896">
        <w:rPr>
          <w:rFonts w:ascii="Times New Roman" w:hAnsi="Times New Roman" w:cs="Times New Roman" w:hint="eastAsia"/>
          <w:color w:val="000000"/>
          <w:sz w:val="20"/>
          <w:szCs w:val="20"/>
        </w:rPr>
        <w:instrText>‐</w:instrText>
      </w:r>
      <w:r w:rsidR="00505896">
        <w:rPr>
          <w:rFonts w:ascii="Times New Roman" w:hAnsi="Times New Roman" w:cs="Times New Roman" w:hint="eastAsia"/>
          <w:color w:val="000000"/>
          <w:sz w:val="20"/>
          <w:szCs w:val="20"/>
        </w:rPr>
        <w:instrText>arid zone in terms of four different types of water scarcity, the effects of which are being superimposed on each other: two are natural (type A, arid climate, type B, intermittent drought years) and two are man</w:instrText>
      </w:r>
      <w:r w:rsidR="00505896">
        <w:rPr>
          <w:rFonts w:ascii="Times New Roman" w:hAnsi="Times New Roman" w:cs="Times New Roman" w:hint="eastAsia"/>
          <w:color w:val="000000"/>
          <w:sz w:val="20"/>
          <w:szCs w:val="20"/>
        </w:rPr>
        <w:instrText>‐</w:instrText>
      </w:r>
      <w:r w:rsidR="00505896">
        <w:rPr>
          <w:rFonts w:ascii="Times New Roman" w:hAnsi="Times New Roman" w:cs="Times New Roman" w:hint="eastAsia"/>
          <w:color w:val="000000"/>
          <w:sz w:val="20"/>
          <w:szCs w:val="20"/>
        </w:rPr>
        <w:instrText>induced (type C, desiccation of the landscape driven by land degradation, and type D, population</w:instrText>
      </w:r>
      <w:r w:rsidR="00505896">
        <w:rPr>
          <w:rFonts w:ascii="Times New Roman" w:hAnsi="Times New Roman" w:cs="Times New Roman" w:hint="eastAsia"/>
          <w:color w:val="000000"/>
          <w:sz w:val="20"/>
          <w:szCs w:val="20"/>
        </w:rPr>
        <w:instrText>‐</w:instrText>
      </w:r>
      <w:r w:rsidR="00505896">
        <w:rPr>
          <w:rFonts w:ascii="Times New Roman" w:hAnsi="Times New Roman" w:cs="Times New Roman" w:hint="eastAsia"/>
          <w:color w:val="000000"/>
          <w:sz w:val="20"/>
          <w:szCs w:val="20"/>
        </w:rPr>
        <w:instrText xml:space="preserve">driven water stress). When fuelled by a rapid population increase, a risk spiral develops, manifesting itself in social and economic collapse during intermittent drought years. The paper concludes that many countries in Africa are heading for severe water scarcity </w:instrText>
      </w:r>
      <w:r w:rsidR="00505896">
        <w:rPr>
          <w:rFonts w:ascii="Times New Roman" w:hAnsi="Times New Roman" w:cs="Times New Roman" w:hint="eastAsia"/>
          <w:color w:val="000000"/>
          <w:sz w:val="20"/>
          <w:szCs w:val="20"/>
        </w:rPr>
        <w:instrText>‐</w:instrText>
      </w:r>
      <w:r w:rsidR="00505896">
        <w:rPr>
          <w:rFonts w:ascii="Times New Roman" w:hAnsi="Times New Roman" w:cs="Times New Roman" w:hint="eastAsia"/>
          <w:color w:val="000000"/>
          <w:sz w:val="20"/>
          <w:szCs w:val="20"/>
        </w:rPr>
        <w:instrText>in fact two</w:instrText>
      </w:r>
      <w:r w:rsidR="00505896">
        <w:rPr>
          <w:rFonts w:ascii="Times New Roman" w:hAnsi="Times New Roman" w:cs="Times New Roman" w:hint="eastAsia"/>
          <w:color w:val="000000"/>
          <w:sz w:val="20"/>
          <w:szCs w:val="20"/>
        </w:rPr>
        <w:instrText>‐</w:instrText>
      </w:r>
      <w:r w:rsidR="00505896">
        <w:rPr>
          <w:rFonts w:ascii="Times New Roman" w:hAnsi="Times New Roman" w:cs="Times New Roman" w:hint="eastAsia"/>
          <w:color w:val="000000"/>
          <w:sz w:val="20"/>
          <w:szCs w:val="20"/>
        </w:rPr>
        <w:instrText>thirds of the African population will live in severely water</w:instrText>
      </w:r>
      <w:r w:rsidR="00505896">
        <w:rPr>
          <w:rFonts w:ascii="Times New Roman" w:hAnsi="Times New Roman" w:cs="Times New Roman" w:hint="eastAsia"/>
          <w:color w:val="000000"/>
          <w:sz w:val="20"/>
          <w:szCs w:val="20"/>
        </w:rPr>
        <w:instrText>‐</w:instrText>
      </w:r>
      <w:r w:rsidR="00505896">
        <w:rPr>
          <w:rFonts w:ascii="Times New Roman" w:hAnsi="Times New Roman" w:cs="Times New Roman" w:hint="eastAsia"/>
          <w:color w:val="000000"/>
          <w:sz w:val="20"/>
          <w:szCs w:val="20"/>
        </w:rPr>
        <w:instrText>stressed countries within a few decades. This severe water stress will largely be the result of unfettered population growth. 1989 United Nation</w:instrText>
      </w:r>
      <w:r w:rsidR="00505896">
        <w:rPr>
          <w:rFonts w:ascii="Times New Roman" w:hAnsi="Times New Roman" w:cs="Times New Roman"/>
          <w:color w:val="000000"/>
          <w:sz w:val="20"/>
          <w:szCs w:val="20"/>
        </w:rPr>
        <w:instrText>s","author":[{"dropping-particle":"","family":"Falkenmark","given":"Malin","non-dropping-particle":"","parse-names":false,"suffix":""},{"dropping-particle":"","family":"Lundqvist","given":"Jan","non-dropping-particle":"","parse-names":false,"suffix":""},{"dropping-particle":"","family":"Widstrand","given":"Carl","non-dropping-particle":"","parse-names":false,"suffix":""}],"container-title":"Natural Resources Forum","id":"ITEM-2","issue":"4","issued":{"date-parts":[["1989","11"]]},"page":"258-267","title":"Macro-scale water scarcity requires micro-scale approaches","type":"article-journal","volume":"13"},"uris":["http://www.mendeley.com/documents/?uuid=3ed825b4-ff5a-4adc-9d68-c2c86c308593"]}],"mendeley":{"formattedCitation":"&lt;sup&gt;6,7&lt;/sup&gt;","plainTextFormattedCitation":"6,7","previouslyFormattedCitation":"(Falkenmark et al., 1989; Shiklomanov, 1997)"},"properties":{"noteIndex":0},"schema":"https://github.com/citation-style-language/schema/raw/master/csl-citation.json"}</w:instrText>
      </w:r>
      <w:r w:rsidRPr="0054293A">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6,7</w:t>
      </w:r>
      <w:r w:rsidRPr="0054293A">
        <w:rPr>
          <w:rFonts w:ascii="Times New Roman" w:hAnsi="Times New Roman" w:cs="Times New Roman"/>
          <w:color w:val="000000"/>
          <w:sz w:val="20"/>
          <w:szCs w:val="20"/>
        </w:rPr>
        <w:fldChar w:fldCharType="end"/>
      </w:r>
      <w:r w:rsidRPr="0054293A">
        <w:rPr>
          <w:rFonts w:ascii="Times New Roman" w:hAnsi="Times New Roman" w:cs="Times New Roman"/>
          <w:color w:val="000000"/>
          <w:sz w:val="20"/>
          <w:szCs w:val="20"/>
        </w:rPr>
        <w:t xml:space="preserve">. </w:t>
      </w:r>
    </w:p>
    <w:p w14:paraId="7D6D0C58" w14:textId="746711F0" w:rsidR="00EC14A7" w:rsidRPr="0054293A" w:rsidRDefault="009E4AC9" w:rsidP="0054293A">
      <w:pPr>
        <w:spacing w:line="480" w:lineRule="auto"/>
        <w:rPr>
          <w:rFonts w:ascii="Times New Roman" w:hAnsi="Times New Roman" w:cs="Times New Roman"/>
          <w:color w:val="000000"/>
          <w:sz w:val="20"/>
          <w:szCs w:val="20"/>
        </w:rPr>
      </w:pPr>
      <w:r w:rsidRPr="005669BC">
        <w:rPr>
          <w:rFonts w:ascii="Times New Roman" w:hAnsi="Times New Roman" w:cs="Times New Roman"/>
          <w:color w:val="000000"/>
          <w:sz w:val="20"/>
          <w:szCs w:val="20"/>
        </w:rPr>
        <w:t>The spatial distribution of APC for different scenarios (</w:t>
      </w:r>
      <w:r w:rsidR="00BC0DA6" w:rsidRPr="005669BC">
        <w:rPr>
          <w:rFonts w:ascii="Times New Roman" w:hAnsi="Times New Roman" w:cs="Times New Roman"/>
          <w:color w:val="000000"/>
          <w:sz w:val="20"/>
          <w:szCs w:val="20"/>
        </w:rPr>
        <w:fldChar w:fldCharType="begin"/>
      </w:r>
      <w:r w:rsidR="00BC0DA6" w:rsidRPr="005669BC">
        <w:rPr>
          <w:rFonts w:ascii="Times New Roman" w:hAnsi="Times New Roman" w:cs="Times New Roman"/>
          <w:color w:val="000000"/>
          <w:sz w:val="20"/>
          <w:szCs w:val="20"/>
        </w:rPr>
        <w:instrText xml:space="preserve"> REF _Ref78012786 \h  \* MERGEFORMAT </w:instrText>
      </w:r>
      <w:r w:rsidR="00BC0DA6" w:rsidRPr="005669BC">
        <w:rPr>
          <w:rFonts w:ascii="Times New Roman" w:hAnsi="Times New Roman" w:cs="Times New Roman"/>
          <w:color w:val="000000"/>
          <w:sz w:val="20"/>
          <w:szCs w:val="20"/>
        </w:rPr>
      </w:r>
      <w:r w:rsidR="00BC0DA6" w:rsidRPr="005669BC">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Figure </w:t>
      </w:r>
      <w:r w:rsidR="00E92F29" w:rsidRPr="00E92F29">
        <w:rPr>
          <w:rFonts w:ascii="Times New Roman" w:hAnsi="Times New Roman" w:cs="Times New Roman"/>
          <w:noProof/>
          <w:sz w:val="20"/>
          <w:szCs w:val="20"/>
        </w:rPr>
        <w:t>12</w:t>
      </w:r>
      <w:r w:rsidR="00BC0DA6" w:rsidRPr="005669BC">
        <w:rPr>
          <w:rFonts w:ascii="Times New Roman" w:hAnsi="Times New Roman" w:cs="Times New Roman"/>
          <w:color w:val="000000"/>
          <w:sz w:val="20"/>
          <w:szCs w:val="20"/>
        </w:rPr>
        <w:fldChar w:fldCharType="end"/>
      </w:r>
      <w:r w:rsidR="00BC0DA6">
        <w:rPr>
          <w:rFonts w:ascii="Times New Roman" w:hAnsi="Times New Roman" w:cs="Times New Roman"/>
          <w:color w:val="000000"/>
          <w:sz w:val="20"/>
          <w:szCs w:val="20"/>
        </w:rPr>
        <w:t xml:space="preserve"> and </w:t>
      </w:r>
      <w:r w:rsidR="00E930EB" w:rsidRPr="005669BC">
        <w:rPr>
          <w:rFonts w:ascii="Times New Roman" w:hAnsi="Times New Roman" w:cs="Times New Roman"/>
          <w:color w:val="000000"/>
          <w:sz w:val="20"/>
          <w:szCs w:val="20"/>
        </w:rPr>
        <w:fldChar w:fldCharType="begin"/>
      </w:r>
      <w:r w:rsidR="00E930EB" w:rsidRPr="005669BC">
        <w:rPr>
          <w:rFonts w:ascii="Times New Roman" w:hAnsi="Times New Roman" w:cs="Times New Roman"/>
          <w:color w:val="000000"/>
          <w:sz w:val="20"/>
          <w:szCs w:val="20"/>
        </w:rPr>
        <w:instrText xml:space="preserve"> REF _Ref70755987 \h </w:instrText>
      </w:r>
      <w:r w:rsidR="008B74CB" w:rsidRPr="005669BC">
        <w:rPr>
          <w:rFonts w:ascii="Times New Roman" w:hAnsi="Times New Roman" w:cs="Times New Roman"/>
          <w:color w:val="000000"/>
          <w:sz w:val="20"/>
          <w:szCs w:val="20"/>
        </w:rPr>
        <w:instrText xml:space="preserve"> \* MERGEFORMAT </w:instrText>
      </w:r>
      <w:r w:rsidR="00E930EB" w:rsidRPr="005669BC">
        <w:rPr>
          <w:rFonts w:ascii="Times New Roman" w:hAnsi="Times New Roman" w:cs="Times New Roman"/>
          <w:color w:val="000000"/>
          <w:sz w:val="20"/>
          <w:szCs w:val="20"/>
        </w:rPr>
      </w:r>
      <w:r w:rsidR="00E930EB" w:rsidRPr="005669BC">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Figure </w:t>
      </w:r>
      <w:r w:rsidR="00E92F29" w:rsidRPr="00E92F29">
        <w:rPr>
          <w:rFonts w:ascii="Times New Roman" w:hAnsi="Times New Roman" w:cs="Times New Roman"/>
          <w:noProof/>
          <w:sz w:val="20"/>
          <w:szCs w:val="20"/>
        </w:rPr>
        <w:t>13</w:t>
      </w:r>
      <w:r w:rsidR="00E930EB" w:rsidRPr="005669BC">
        <w:rPr>
          <w:rFonts w:ascii="Times New Roman" w:hAnsi="Times New Roman" w:cs="Times New Roman"/>
          <w:color w:val="000000"/>
          <w:sz w:val="20"/>
          <w:szCs w:val="20"/>
        </w:rPr>
        <w:fldChar w:fldCharType="end"/>
      </w:r>
      <w:r w:rsidRPr="005669BC">
        <w:rPr>
          <w:rFonts w:ascii="Times New Roman" w:hAnsi="Times New Roman" w:cs="Times New Roman"/>
          <w:color w:val="000000"/>
          <w:sz w:val="20"/>
          <w:szCs w:val="20"/>
        </w:rPr>
        <w:t xml:space="preserve">) suggests a reduction in the per capita freshwater availability in western, central, and southern Africa, eastern USA, and few places in the west and south-east Asia. In contrast, Asia, the middle </w:t>
      </w:r>
      <w:proofErr w:type="gramStart"/>
      <w:r w:rsidRPr="005669BC">
        <w:rPr>
          <w:rFonts w:ascii="Times New Roman" w:hAnsi="Times New Roman" w:cs="Times New Roman"/>
          <w:color w:val="000000"/>
          <w:sz w:val="20"/>
          <w:szCs w:val="20"/>
        </w:rPr>
        <w:t>east</w:t>
      </w:r>
      <w:proofErr w:type="gramEnd"/>
      <w:r w:rsidRPr="005669BC">
        <w:rPr>
          <w:rFonts w:ascii="Times New Roman" w:hAnsi="Times New Roman" w:cs="Times New Roman"/>
          <w:color w:val="000000"/>
          <w:sz w:val="20"/>
          <w:szCs w:val="20"/>
        </w:rPr>
        <w:t xml:space="preserve"> and south America will be more freshwater availability per capita in the future compare</w:t>
      </w:r>
      <w:r w:rsidR="00B43065">
        <w:rPr>
          <w:rFonts w:ascii="Times New Roman" w:hAnsi="Times New Roman" w:cs="Times New Roman"/>
          <w:color w:val="000000"/>
          <w:sz w:val="20"/>
          <w:szCs w:val="20"/>
        </w:rPr>
        <w:t>d</w:t>
      </w:r>
      <w:r w:rsidRPr="005669BC">
        <w:rPr>
          <w:rFonts w:ascii="Times New Roman" w:hAnsi="Times New Roman" w:cs="Times New Roman"/>
          <w:color w:val="000000"/>
          <w:sz w:val="20"/>
          <w:szCs w:val="20"/>
        </w:rPr>
        <w:t xml:space="preserve"> to </w:t>
      </w:r>
      <w:r w:rsidR="00B43065">
        <w:rPr>
          <w:rFonts w:ascii="Times New Roman" w:hAnsi="Times New Roman" w:cs="Times New Roman"/>
          <w:color w:val="000000"/>
          <w:sz w:val="20"/>
          <w:szCs w:val="20"/>
        </w:rPr>
        <w:t xml:space="preserve">the </w:t>
      </w:r>
      <w:r w:rsidRPr="005669BC">
        <w:rPr>
          <w:rFonts w:ascii="Times New Roman" w:hAnsi="Times New Roman" w:cs="Times New Roman"/>
          <w:color w:val="000000"/>
          <w:sz w:val="20"/>
          <w:szCs w:val="20"/>
        </w:rPr>
        <w:t>past. The increment in freshwater availability per capita is not significant</w:t>
      </w:r>
      <w:r w:rsidRPr="0054293A">
        <w:rPr>
          <w:rFonts w:ascii="Times New Roman" w:hAnsi="Times New Roman" w:cs="Times New Roman"/>
          <w:color w:val="000000"/>
          <w:sz w:val="20"/>
          <w:szCs w:val="20"/>
        </w:rPr>
        <w:t xml:space="preserve">, and people in northern and eastern Africa, the Middle East, West </w:t>
      </w:r>
      <w:proofErr w:type="gramStart"/>
      <w:r w:rsidRPr="0054293A">
        <w:rPr>
          <w:rFonts w:ascii="Times New Roman" w:hAnsi="Times New Roman" w:cs="Times New Roman"/>
          <w:color w:val="000000"/>
          <w:sz w:val="20"/>
          <w:szCs w:val="20"/>
        </w:rPr>
        <w:t>Asia</w:t>
      </w:r>
      <w:proofErr w:type="gramEnd"/>
      <w:r w:rsidRPr="0054293A">
        <w:rPr>
          <w:rFonts w:ascii="Times New Roman" w:hAnsi="Times New Roman" w:cs="Times New Roman"/>
          <w:color w:val="000000"/>
          <w:sz w:val="20"/>
          <w:szCs w:val="20"/>
        </w:rPr>
        <w:t xml:space="preserve"> and some parts of South and East Asia will face water scarcity. The percentage of people facing overall water stress will be approximately the same in the future compared to the past, but the future population at the end of the 21</w:t>
      </w:r>
      <w:r w:rsidRPr="0054293A">
        <w:rPr>
          <w:rFonts w:ascii="Times New Roman" w:hAnsi="Times New Roman" w:cs="Times New Roman"/>
          <w:color w:val="000000"/>
          <w:sz w:val="20"/>
          <w:szCs w:val="20"/>
          <w:vertAlign w:val="superscript"/>
        </w:rPr>
        <w:t>st</w:t>
      </w:r>
      <w:r w:rsidRPr="0054293A">
        <w:rPr>
          <w:rFonts w:ascii="Times New Roman" w:hAnsi="Times New Roman" w:cs="Times New Roman"/>
          <w:color w:val="000000"/>
          <w:sz w:val="20"/>
          <w:szCs w:val="20"/>
        </w:rPr>
        <w:t xml:space="preserve"> century will vary from 6.9 billion (SSP1) to 12.6 </w:t>
      </w:r>
      <w:r w:rsidRPr="0054293A">
        <w:rPr>
          <w:rFonts w:ascii="Times New Roman" w:hAnsi="Times New Roman" w:cs="Times New Roman"/>
          <w:color w:val="000000"/>
          <w:sz w:val="20"/>
          <w:szCs w:val="20"/>
        </w:rPr>
        <w:lastRenderedPageBreak/>
        <w:t>billion (SSP3)</w:t>
      </w:r>
      <w:r w:rsidRPr="0054293A">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{"citationItems":[{"id":"ITEM-1","itemData":{"DOI":"10.1016/j.gloenvcha.2014.06.004","ISSN":"09593780","abstract":"This paper applies the methods of multi-dimensional mathematical demography to project national populations based on alternative assumptions on future, fertility, mortality, migration and educational transitions that correspond to the five shared socioeconomic pathways (SSP) storylines. In doing so it goes a significant step beyond past population scenarios in the IPCC context which considered only total population size. By differentiating the human population not only by age and sex—as is conventionally done in demographic projections—but also by different levels of educational attainment the most fundamental aspects of human development and social change are being explicitly addressed through modeling the changing composition of populations by these three important individual characteristics. The scenarios have been defined in a collaborative effort of the international Integrated Assessment Modeling community with the medium scenario following that of a major new effort by the Wittgenstein Centre for Demography and Global Human Capital (IIASA, OEAW, WU) involving over 550 experts from around the world. As a result, in terms of total world population size the trajectories resulting from the five SSPs stay very close to each other until around 2030 and by the middle of the century already a visible differentiation appears with the range between the highest (SSP3) and the lowest (SSP1) trajectories spanning 1.5 billion. The range opens up much more with the SSP3 reaching 12.6 billion in 2100 and SSP1 falling to 6.9 billion which is lower than today's world population.","author":[{"dropping-particle":"","family":"KC","given":"Samir","non-dropping-particle":"","parse-names":false,"suffix":""},{"dropping-particle":"","family":"Lutz","given":"Wolfgang","non-dropping-particle":"","parse-names":false,"suffix":""}],"container-title":"Global Environmental Change","id":"ITEM-1","issued":{"date-parts":[["2017","1"]]},"page":"181-192","publisher":"Elsevier Ltd","title":"The human core of the shared socioeconomic pathways: Population scenarios by age, sex and level of education for all countries to 2100","type":"article-journal","volume":"42"},"uris":["http://www.mendeley.com/documents/?uuid=f66afbf5-c4ef-4167-ae6e-f5c513be2579"]}],"mendeley":{"formattedCitation":"&lt;sup&gt;8&lt;/sup&gt;","plainTextFormattedCitation":"8","previouslyFormattedCitation":"(KC &amp; Lutz, 2017)"},"properties":{"noteIndex":0},"schema":"https://github.com/citation-style-language/schema/raw/master/csl-citation.json"}</w:instrText>
      </w:r>
      <w:r w:rsidRPr="0054293A">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8</w:t>
      </w:r>
      <w:r w:rsidRPr="0054293A">
        <w:rPr>
          <w:rFonts w:ascii="Times New Roman" w:hAnsi="Times New Roman" w:cs="Times New Roman"/>
          <w:color w:val="000000"/>
          <w:sz w:val="20"/>
          <w:szCs w:val="20"/>
        </w:rPr>
        <w:fldChar w:fldCharType="end"/>
      </w:r>
      <w:r w:rsidR="001454F6" w:rsidRPr="0054293A">
        <w:rPr>
          <w:rFonts w:ascii="Times New Roman" w:hAnsi="Times New Roman" w:cs="Times New Roman"/>
          <w:color w:val="000000"/>
          <w:sz w:val="20"/>
          <w:szCs w:val="20"/>
        </w:rPr>
        <w:t xml:space="preserve"> with different spatial distribution</w:t>
      </w:r>
      <w:r w:rsidR="00414BC9" w:rsidRPr="0054293A">
        <w:rPr>
          <w:rFonts w:ascii="Times New Roman" w:hAnsi="Times New Roman" w:cs="Times New Roman"/>
          <w:color w:val="000000"/>
          <w:sz w:val="20"/>
          <w:szCs w:val="20"/>
        </w:rPr>
        <w:t xml:space="preserve"> (</w:t>
      </w:r>
      <w:r w:rsidR="00C270A0" w:rsidRPr="0054293A">
        <w:rPr>
          <w:rFonts w:ascii="Times New Roman" w:hAnsi="Times New Roman" w:cs="Times New Roman"/>
          <w:color w:val="000000"/>
          <w:sz w:val="20"/>
          <w:szCs w:val="20"/>
        </w:rPr>
        <w:fldChar w:fldCharType="begin"/>
      </w:r>
      <w:r w:rsidR="00C270A0" w:rsidRPr="0054293A">
        <w:rPr>
          <w:rFonts w:ascii="Times New Roman" w:hAnsi="Times New Roman" w:cs="Times New Roman"/>
          <w:color w:val="000000"/>
          <w:sz w:val="20"/>
          <w:szCs w:val="20"/>
        </w:rPr>
        <w:instrText xml:space="preserve"> REF _Ref78012775 \h </w:instrText>
      </w:r>
      <w:r w:rsidR="0054293A" w:rsidRPr="0054293A">
        <w:rPr>
          <w:rFonts w:ascii="Times New Roman" w:hAnsi="Times New Roman" w:cs="Times New Roman"/>
          <w:color w:val="000000"/>
          <w:sz w:val="20"/>
          <w:szCs w:val="20"/>
        </w:rPr>
        <w:instrText xml:space="preserve"> \* MERGEFORMAT </w:instrText>
      </w:r>
      <w:r w:rsidR="00C270A0" w:rsidRPr="0054293A">
        <w:rPr>
          <w:rFonts w:ascii="Times New Roman" w:hAnsi="Times New Roman" w:cs="Times New Roman"/>
          <w:color w:val="000000"/>
          <w:sz w:val="20"/>
          <w:szCs w:val="20"/>
        </w:rPr>
      </w:r>
      <w:r w:rsidR="00C270A0"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Figure </w:t>
      </w:r>
      <w:r w:rsidR="00E92F29" w:rsidRPr="00E92F29">
        <w:rPr>
          <w:rFonts w:ascii="Times New Roman" w:hAnsi="Times New Roman" w:cs="Times New Roman"/>
          <w:noProof/>
          <w:sz w:val="20"/>
          <w:szCs w:val="20"/>
        </w:rPr>
        <w:t>14</w:t>
      </w:r>
      <w:r w:rsidR="00C270A0" w:rsidRPr="0054293A">
        <w:rPr>
          <w:rFonts w:ascii="Times New Roman" w:hAnsi="Times New Roman" w:cs="Times New Roman"/>
          <w:color w:val="000000"/>
          <w:sz w:val="20"/>
          <w:szCs w:val="20"/>
        </w:rPr>
        <w:fldChar w:fldCharType="end"/>
      </w:r>
      <w:r w:rsidR="009B3F55">
        <w:rPr>
          <w:rFonts w:ascii="Times New Roman" w:hAnsi="Times New Roman" w:cs="Times New Roman"/>
          <w:color w:val="000000"/>
          <w:sz w:val="20"/>
          <w:szCs w:val="20"/>
        </w:rPr>
        <w:t xml:space="preserve"> and </w:t>
      </w:r>
      <w:r w:rsidR="009B3F55" w:rsidRPr="0054293A">
        <w:rPr>
          <w:rFonts w:ascii="Times New Roman" w:hAnsi="Times New Roman" w:cs="Times New Roman"/>
          <w:color w:val="000000"/>
          <w:sz w:val="20"/>
          <w:szCs w:val="20"/>
        </w:rPr>
        <w:fldChar w:fldCharType="begin"/>
      </w:r>
      <w:r w:rsidR="009B3F55" w:rsidRPr="0054293A">
        <w:rPr>
          <w:rFonts w:ascii="Times New Roman" w:hAnsi="Times New Roman" w:cs="Times New Roman"/>
          <w:color w:val="000000"/>
          <w:sz w:val="20"/>
          <w:szCs w:val="20"/>
        </w:rPr>
        <w:instrText xml:space="preserve"> REF _Ref70756009 \h  \* MERGEFORMAT </w:instrText>
      </w:r>
      <w:r w:rsidR="009B3F55" w:rsidRPr="0054293A">
        <w:rPr>
          <w:rFonts w:ascii="Times New Roman" w:hAnsi="Times New Roman" w:cs="Times New Roman"/>
          <w:color w:val="000000"/>
          <w:sz w:val="20"/>
          <w:szCs w:val="20"/>
        </w:rPr>
      </w:r>
      <w:r w:rsidR="009B3F55"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Figure </w:t>
      </w:r>
      <w:r w:rsidR="00E92F29" w:rsidRPr="00E92F29">
        <w:rPr>
          <w:rFonts w:ascii="Times New Roman" w:hAnsi="Times New Roman" w:cs="Times New Roman"/>
          <w:noProof/>
          <w:sz w:val="20"/>
          <w:szCs w:val="20"/>
        </w:rPr>
        <w:t>15</w:t>
      </w:r>
      <w:r w:rsidR="009B3F55" w:rsidRPr="0054293A">
        <w:rPr>
          <w:rFonts w:ascii="Times New Roman" w:hAnsi="Times New Roman" w:cs="Times New Roman"/>
          <w:color w:val="000000"/>
          <w:sz w:val="20"/>
          <w:szCs w:val="20"/>
        </w:rPr>
        <w:fldChar w:fldCharType="end"/>
      </w:r>
      <w:r w:rsidR="00414BC9" w:rsidRPr="00F45649">
        <w:rPr>
          <w:rFonts w:ascii="Times New Roman" w:hAnsi="Times New Roman" w:cs="Times New Roman"/>
          <w:color w:val="000000"/>
          <w:sz w:val="20"/>
          <w:szCs w:val="20"/>
        </w:rPr>
        <w:t>)</w:t>
      </w:r>
      <w:r w:rsidRPr="00F45649">
        <w:rPr>
          <w:rFonts w:ascii="Times New Roman" w:hAnsi="Times New Roman" w:cs="Times New Roman"/>
          <w:color w:val="000000"/>
          <w:sz w:val="20"/>
          <w:szCs w:val="20"/>
        </w:rPr>
        <w:t xml:space="preserve">. </w:t>
      </w:r>
      <w:r w:rsidRPr="00B12BF5">
        <w:rPr>
          <w:rFonts w:ascii="Times New Roman" w:hAnsi="Times New Roman" w:cs="Times New Roman"/>
          <w:color w:val="000000"/>
          <w:sz w:val="20"/>
          <w:szCs w:val="20"/>
        </w:rPr>
        <w:t>This population growth makes the total number of affected people due to water stress vary from 5.4 billion in the past to 6.2 – 11.8 billion in the future.</w:t>
      </w:r>
      <w:r w:rsidR="000F73E3" w:rsidRPr="00B12BF5">
        <w:rPr>
          <w:rFonts w:ascii="Times New Roman" w:hAnsi="Times New Roman" w:cs="Times New Roman"/>
          <w:color w:val="000000"/>
          <w:sz w:val="20"/>
          <w:szCs w:val="20"/>
        </w:rPr>
        <w:t xml:space="preserve"> These values will </w:t>
      </w:r>
      <w:r w:rsidR="000207EF" w:rsidRPr="00B12BF5">
        <w:rPr>
          <w:rFonts w:ascii="Times New Roman" w:hAnsi="Times New Roman" w:cs="Times New Roman"/>
          <w:color w:val="000000"/>
          <w:sz w:val="20"/>
          <w:szCs w:val="20"/>
        </w:rPr>
        <w:t xml:space="preserve">also </w:t>
      </w:r>
      <w:r w:rsidR="00B32F1F" w:rsidRPr="00B12BF5">
        <w:rPr>
          <w:rFonts w:ascii="Times New Roman" w:hAnsi="Times New Roman" w:cs="Times New Roman"/>
          <w:color w:val="000000"/>
          <w:sz w:val="20"/>
          <w:szCs w:val="20"/>
        </w:rPr>
        <w:t>be affected</w:t>
      </w:r>
      <w:r w:rsidR="000207EF" w:rsidRPr="00B12BF5">
        <w:rPr>
          <w:rFonts w:ascii="Times New Roman" w:hAnsi="Times New Roman" w:cs="Times New Roman"/>
          <w:color w:val="000000"/>
          <w:sz w:val="20"/>
          <w:szCs w:val="20"/>
        </w:rPr>
        <w:t xml:space="preserve"> by </w:t>
      </w:r>
      <w:r w:rsidR="00B34903" w:rsidRPr="00B12BF5">
        <w:rPr>
          <w:rFonts w:ascii="Times New Roman" w:hAnsi="Times New Roman" w:cs="Times New Roman"/>
          <w:color w:val="000000"/>
          <w:sz w:val="20"/>
          <w:szCs w:val="20"/>
        </w:rPr>
        <w:t xml:space="preserve">the </w:t>
      </w:r>
      <w:r w:rsidR="005A4100" w:rsidRPr="00B12BF5">
        <w:rPr>
          <w:rFonts w:ascii="Times New Roman" w:hAnsi="Times New Roman" w:cs="Times New Roman"/>
          <w:color w:val="000000"/>
          <w:sz w:val="20"/>
          <w:szCs w:val="20"/>
        </w:rPr>
        <w:t xml:space="preserve">varying </w:t>
      </w:r>
      <w:r w:rsidR="00B34903" w:rsidRPr="00B12BF5">
        <w:rPr>
          <w:rFonts w:ascii="Times New Roman" w:hAnsi="Times New Roman" w:cs="Times New Roman"/>
          <w:color w:val="000000"/>
          <w:sz w:val="20"/>
          <w:szCs w:val="20"/>
        </w:rPr>
        <w:t xml:space="preserve">distribution of population </w:t>
      </w:r>
      <w:r w:rsidR="007A50CF" w:rsidRPr="00B12BF5">
        <w:rPr>
          <w:rFonts w:ascii="Times New Roman" w:hAnsi="Times New Roman" w:cs="Times New Roman"/>
          <w:color w:val="000000"/>
          <w:sz w:val="20"/>
          <w:szCs w:val="20"/>
        </w:rPr>
        <w:t xml:space="preserve">within the country </w:t>
      </w:r>
      <w:r w:rsidR="00B34903" w:rsidRPr="00B12BF5">
        <w:rPr>
          <w:rFonts w:ascii="Times New Roman" w:hAnsi="Times New Roman" w:cs="Times New Roman"/>
          <w:color w:val="000000"/>
          <w:sz w:val="20"/>
          <w:szCs w:val="20"/>
        </w:rPr>
        <w:t xml:space="preserve">due to many </w:t>
      </w:r>
      <w:r w:rsidR="005A4100" w:rsidRPr="00B12BF5">
        <w:rPr>
          <w:rFonts w:ascii="Times New Roman" w:hAnsi="Times New Roman" w:cs="Times New Roman"/>
          <w:color w:val="000000"/>
          <w:sz w:val="20"/>
          <w:szCs w:val="20"/>
        </w:rPr>
        <w:t>climatic</w:t>
      </w:r>
      <w:r w:rsidR="005A4100" w:rsidRPr="0054293A">
        <w:rPr>
          <w:rFonts w:ascii="Times New Roman" w:hAnsi="Times New Roman" w:cs="Times New Roman"/>
          <w:color w:val="000000"/>
          <w:sz w:val="20"/>
          <w:szCs w:val="20"/>
        </w:rPr>
        <w:t>-socio</w:t>
      </w:r>
      <w:r w:rsidR="00B34903" w:rsidRPr="0054293A">
        <w:rPr>
          <w:rFonts w:ascii="Times New Roman" w:hAnsi="Times New Roman" w:cs="Times New Roman"/>
          <w:color w:val="000000"/>
          <w:sz w:val="20"/>
          <w:szCs w:val="20"/>
        </w:rPr>
        <w:t>economic factors</w:t>
      </w:r>
      <w:r w:rsidR="00C9512A" w:rsidRPr="0054293A">
        <w:rPr>
          <w:rFonts w:ascii="Times New Roman" w:hAnsi="Times New Roman" w:cs="Times New Roman"/>
          <w:color w:val="000000"/>
          <w:sz w:val="20"/>
          <w:szCs w:val="20"/>
        </w:rPr>
        <w:t xml:space="preserve"> for each SSPs scenario</w:t>
      </w:r>
      <w:r w:rsidR="009801B3" w:rsidRPr="0054293A">
        <w:rPr>
          <w:rFonts w:ascii="Times New Roman" w:hAnsi="Times New Roman" w:cs="Times New Roman"/>
          <w:color w:val="000000"/>
          <w:sz w:val="20"/>
          <w:szCs w:val="20"/>
        </w:rPr>
        <w:t xml:space="preserve"> along with the population growth</w:t>
      </w:r>
      <w:r w:rsidR="000207EF" w:rsidRPr="0054293A">
        <w:rPr>
          <w:rFonts w:ascii="Times New Roman" w:hAnsi="Times New Roman" w:cs="Times New Roman"/>
          <w:color w:val="000000"/>
          <w:sz w:val="20"/>
          <w:szCs w:val="20"/>
        </w:rPr>
        <w:t xml:space="preserve">.  </w:t>
      </w:r>
      <w:r w:rsidRPr="0054293A">
        <w:rPr>
          <w:rFonts w:ascii="Times New Roman" w:hAnsi="Times New Roman" w:cs="Times New Roman"/>
          <w:color w:val="000000"/>
          <w:sz w:val="20"/>
          <w:szCs w:val="20"/>
        </w:rPr>
        <w:t xml:space="preserve">The results show that approximately </w:t>
      </w:r>
      <w:r w:rsidR="001C00E5" w:rsidRPr="0054293A">
        <w:rPr>
          <w:rFonts w:ascii="Times New Roman" w:hAnsi="Times New Roman" w:cs="Times New Roman"/>
          <w:color w:val="000000"/>
          <w:sz w:val="20"/>
          <w:szCs w:val="20"/>
        </w:rPr>
        <w:t>61.2%</w:t>
      </w:r>
      <w:r w:rsidR="00276E64">
        <w:rPr>
          <w:rFonts w:ascii="Times New Roman" w:hAnsi="Times New Roman" w:cs="Times New Roman"/>
          <w:color w:val="000000"/>
          <w:sz w:val="20"/>
          <w:szCs w:val="20"/>
        </w:rPr>
        <w:t xml:space="preserve"> (</w:t>
      </w:r>
      <w:r w:rsidR="00276E64" w:rsidRPr="0054293A">
        <w:rPr>
          <w:rFonts w:ascii="Times New Roman" w:hAnsi="Times New Roman" w:cs="Times New Roman"/>
          <w:color w:val="000000"/>
          <w:sz w:val="20"/>
          <w:szCs w:val="20"/>
        </w:rPr>
        <w:t>62.7%</w:t>
      </w:r>
      <w:r w:rsidR="001C00E5" w:rsidRPr="0054293A">
        <w:rPr>
          <w:rFonts w:ascii="Times New Roman" w:hAnsi="Times New Roman" w:cs="Times New Roman"/>
          <w:color w:val="000000"/>
          <w:sz w:val="20"/>
          <w:szCs w:val="20"/>
        </w:rPr>
        <w:t>)</w:t>
      </w:r>
      <w:r w:rsidRPr="0054293A">
        <w:rPr>
          <w:rFonts w:ascii="Times New Roman" w:hAnsi="Times New Roman" w:cs="Times New Roman"/>
          <w:color w:val="000000"/>
          <w:sz w:val="20"/>
          <w:szCs w:val="20"/>
        </w:rPr>
        <w:t xml:space="preserve"> of the world population should have been faced high and acute water stress at the beginning of the century, defined using the threshold of 1000 m</w:t>
      </w:r>
      <w:r w:rsidRPr="0054293A">
        <w:rPr>
          <w:rFonts w:ascii="Times New Roman" w:hAnsi="Times New Roman" w:cs="Times New Roman"/>
          <w:color w:val="000000"/>
          <w:sz w:val="20"/>
          <w:szCs w:val="20"/>
          <w:vertAlign w:val="superscript"/>
        </w:rPr>
        <w:t>3</w:t>
      </w:r>
      <w:r w:rsidRPr="0054293A">
        <w:rPr>
          <w:rFonts w:ascii="Times New Roman" w:hAnsi="Times New Roman" w:cs="Times New Roman"/>
          <w:color w:val="000000"/>
          <w:sz w:val="20"/>
          <w:szCs w:val="20"/>
        </w:rPr>
        <w:t>/capita/year available freshwater (</w:t>
      </w:r>
      <w:r w:rsidR="00350140" w:rsidRPr="0054293A">
        <w:rPr>
          <w:rFonts w:ascii="Times New Roman" w:hAnsi="Times New Roman" w:cs="Times New Roman"/>
          <w:color w:val="000000"/>
          <w:sz w:val="20"/>
          <w:szCs w:val="20"/>
        </w:rPr>
        <w:fldChar w:fldCharType="begin"/>
      </w:r>
      <w:r w:rsidR="00350140" w:rsidRPr="0054293A">
        <w:rPr>
          <w:rFonts w:ascii="Times New Roman" w:hAnsi="Times New Roman" w:cs="Times New Roman"/>
          <w:color w:val="000000"/>
          <w:sz w:val="20"/>
          <w:szCs w:val="20"/>
        </w:rPr>
        <w:instrText xml:space="preserve"> REF _Ref70753242 \h  \* MERGEFORMAT </w:instrText>
      </w:r>
      <w:r w:rsidR="00350140" w:rsidRPr="0054293A">
        <w:rPr>
          <w:rFonts w:ascii="Times New Roman" w:hAnsi="Times New Roman" w:cs="Times New Roman"/>
          <w:color w:val="000000"/>
          <w:sz w:val="20"/>
          <w:szCs w:val="20"/>
        </w:rPr>
      </w:r>
      <w:r w:rsidR="00350140"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Table </w:t>
      </w:r>
      <w:r w:rsidR="00E92F29" w:rsidRPr="00E92F29">
        <w:rPr>
          <w:rFonts w:ascii="Times New Roman" w:hAnsi="Times New Roman" w:cs="Times New Roman"/>
          <w:noProof/>
          <w:sz w:val="20"/>
          <w:szCs w:val="20"/>
        </w:rPr>
        <w:t>6</w:t>
      </w:r>
      <w:r w:rsidR="00350140" w:rsidRPr="0054293A">
        <w:rPr>
          <w:rFonts w:ascii="Times New Roman" w:hAnsi="Times New Roman" w:cs="Times New Roman"/>
          <w:color w:val="000000"/>
          <w:sz w:val="20"/>
          <w:szCs w:val="20"/>
        </w:rPr>
        <w:fldChar w:fldCharType="end"/>
      </w:r>
      <w:r w:rsidR="00350140" w:rsidRPr="0054293A">
        <w:rPr>
          <w:rFonts w:ascii="Times New Roman" w:hAnsi="Times New Roman" w:cs="Times New Roman"/>
          <w:color w:val="000000"/>
          <w:sz w:val="20"/>
          <w:szCs w:val="20"/>
        </w:rPr>
        <w:t xml:space="preserve">, </w:t>
      </w:r>
      <w:r w:rsidR="00EC14A7" w:rsidRPr="0054293A">
        <w:rPr>
          <w:rFonts w:ascii="Times New Roman" w:hAnsi="Times New Roman" w:cs="Times New Roman"/>
          <w:color w:val="000000"/>
          <w:sz w:val="20"/>
          <w:szCs w:val="20"/>
        </w:rPr>
        <w:fldChar w:fldCharType="begin"/>
      </w:r>
      <w:r w:rsidR="00EC14A7" w:rsidRPr="0054293A">
        <w:rPr>
          <w:rFonts w:ascii="Times New Roman" w:hAnsi="Times New Roman" w:cs="Times New Roman"/>
          <w:color w:val="000000"/>
          <w:sz w:val="20"/>
          <w:szCs w:val="20"/>
        </w:rPr>
        <w:instrText xml:space="preserve"> REF _Ref77976559 \h </w:instrText>
      </w:r>
      <w:r w:rsidR="00CF2E86" w:rsidRPr="0054293A">
        <w:rPr>
          <w:rFonts w:ascii="Times New Roman" w:hAnsi="Times New Roman" w:cs="Times New Roman"/>
          <w:color w:val="000000"/>
          <w:sz w:val="20"/>
          <w:szCs w:val="20"/>
        </w:rPr>
        <w:instrText xml:space="preserve"> \* MERGEFORMAT </w:instrText>
      </w:r>
      <w:r w:rsidR="00EC14A7" w:rsidRPr="0054293A">
        <w:rPr>
          <w:rFonts w:ascii="Times New Roman" w:hAnsi="Times New Roman" w:cs="Times New Roman"/>
          <w:color w:val="000000"/>
          <w:sz w:val="20"/>
          <w:szCs w:val="20"/>
        </w:rPr>
      </w:r>
      <w:r w:rsidR="00EC14A7"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Table </w:t>
      </w:r>
      <w:r w:rsidR="00E92F29" w:rsidRPr="00E92F29">
        <w:rPr>
          <w:rFonts w:ascii="Times New Roman" w:hAnsi="Times New Roman" w:cs="Times New Roman"/>
          <w:noProof/>
          <w:sz w:val="20"/>
          <w:szCs w:val="20"/>
        </w:rPr>
        <w:t>7</w:t>
      </w:r>
      <w:r w:rsidR="00EC14A7" w:rsidRPr="0054293A">
        <w:rPr>
          <w:rFonts w:ascii="Times New Roman" w:hAnsi="Times New Roman" w:cs="Times New Roman"/>
          <w:color w:val="000000"/>
          <w:sz w:val="20"/>
          <w:szCs w:val="20"/>
        </w:rPr>
        <w:fldChar w:fldCharType="end"/>
      </w:r>
      <w:r w:rsidR="00EC14A7" w:rsidRPr="0054293A">
        <w:rPr>
          <w:rFonts w:ascii="Times New Roman" w:hAnsi="Times New Roman" w:cs="Times New Roman"/>
          <w:color w:val="000000"/>
          <w:sz w:val="20"/>
          <w:szCs w:val="20"/>
        </w:rPr>
        <w:t xml:space="preserve">, </w:t>
      </w:r>
      <w:r w:rsidR="00EC14A7" w:rsidRPr="0054293A">
        <w:rPr>
          <w:rFonts w:ascii="Times New Roman" w:hAnsi="Times New Roman" w:cs="Times New Roman"/>
          <w:color w:val="000000"/>
          <w:sz w:val="20"/>
          <w:szCs w:val="20"/>
        </w:rPr>
        <w:fldChar w:fldCharType="begin"/>
      </w:r>
      <w:r w:rsidR="00EC14A7" w:rsidRPr="0054293A">
        <w:rPr>
          <w:rFonts w:ascii="Times New Roman" w:hAnsi="Times New Roman" w:cs="Times New Roman"/>
          <w:color w:val="000000"/>
          <w:sz w:val="20"/>
          <w:szCs w:val="20"/>
        </w:rPr>
        <w:instrText xml:space="preserve"> REF _Ref77976572 \h </w:instrText>
      </w:r>
      <w:r w:rsidR="00CF2E86" w:rsidRPr="0054293A">
        <w:rPr>
          <w:rFonts w:ascii="Times New Roman" w:hAnsi="Times New Roman" w:cs="Times New Roman"/>
          <w:color w:val="000000"/>
          <w:sz w:val="20"/>
          <w:szCs w:val="20"/>
        </w:rPr>
        <w:instrText xml:space="preserve"> \* MERGEFORMAT </w:instrText>
      </w:r>
      <w:r w:rsidR="00EC14A7" w:rsidRPr="0054293A">
        <w:rPr>
          <w:rFonts w:ascii="Times New Roman" w:hAnsi="Times New Roman" w:cs="Times New Roman"/>
          <w:color w:val="000000"/>
          <w:sz w:val="20"/>
          <w:szCs w:val="20"/>
        </w:rPr>
      </w:r>
      <w:r w:rsidR="00EC14A7"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Table </w:t>
      </w:r>
      <w:r w:rsidR="00E92F29" w:rsidRPr="00E92F29">
        <w:rPr>
          <w:rFonts w:ascii="Times New Roman" w:hAnsi="Times New Roman" w:cs="Times New Roman"/>
          <w:noProof/>
          <w:sz w:val="20"/>
          <w:szCs w:val="20"/>
        </w:rPr>
        <w:t>8</w:t>
      </w:r>
      <w:r w:rsidR="00EC14A7" w:rsidRPr="0054293A">
        <w:rPr>
          <w:rFonts w:ascii="Times New Roman" w:hAnsi="Times New Roman" w:cs="Times New Roman"/>
          <w:color w:val="000000"/>
          <w:sz w:val="20"/>
          <w:szCs w:val="20"/>
        </w:rPr>
        <w:fldChar w:fldCharType="end"/>
      </w:r>
      <w:r w:rsidR="00EC14A7" w:rsidRPr="0054293A">
        <w:rPr>
          <w:rFonts w:ascii="Times New Roman" w:hAnsi="Times New Roman" w:cs="Times New Roman"/>
          <w:color w:val="000000"/>
          <w:sz w:val="20"/>
          <w:szCs w:val="20"/>
        </w:rPr>
        <w:t xml:space="preserve">, and </w:t>
      </w:r>
      <w:r w:rsidR="00EC14A7" w:rsidRPr="0054293A">
        <w:rPr>
          <w:rFonts w:ascii="Times New Roman" w:hAnsi="Times New Roman" w:cs="Times New Roman"/>
          <w:color w:val="000000"/>
          <w:sz w:val="20"/>
          <w:szCs w:val="20"/>
        </w:rPr>
        <w:fldChar w:fldCharType="begin"/>
      </w:r>
      <w:r w:rsidR="00EC14A7" w:rsidRPr="0054293A">
        <w:rPr>
          <w:rFonts w:ascii="Times New Roman" w:hAnsi="Times New Roman" w:cs="Times New Roman"/>
          <w:color w:val="000000"/>
          <w:sz w:val="20"/>
          <w:szCs w:val="20"/>
        </w:rPr>
        <w:instrText xml:space="preserve"> REF _Ref70753256 \h  \* MERGEFORMAT </w:instrText>
      </w:r>
      <w:r w:rsidR="00EC14A7" w:rsidRPr="0054293A">
        <w:rPr>
          <w:rFonts w:ascii="Times New Roman" w:hAnsi="Times New Roman" w:cs="Times New Roman"/>
          <w:color w:val="000000"/>
          <w:sz w:val="20"/>
          <w:szCs w:val="20"/>
        </w:rPr>
      </w:r>
      <w:r w:rsidR="00EC14A7" w:rsidRPr="0054293A">
        <w:rPr>
          <w:rFonts w:ascii="Times New Roman" w:hAnsi="Times New Roman" w:cs="Times New Roman"/>
          <w:color w:val="000000"/>
          <w:sz w:val="20"/>
          <w:szCs w:val="20"/>
        </w:rPr>
        <w:fldChar w:fldCharType="separate"/>
      </w:r>
      <w:r w:rsidR="00E92F29" w:rsidRPr="00E92F29">
        <w:rPr>
          <w:rFonts w:ascii="Times New Roman" w:hAnsi="Times New Roman" w:cs="Times New Roman"/>
          <w:sz w:val="20"/>
          <w:szCs w:val="20"/>
        </w:rPr>
        <w:t xml:space="preserve">Supplementary Table </w:t>
      </w:r>
      <w:r w:rsidR="00E92F29" w:rsidRPr="00E92F29">
        <w:rPr>
          <w:rFonts w:ascii="Times New Roman" w:hAnsi="Times New Roman" w:cs="Times New Roman"/>
          <w:noProof/>
          <w:sz w:val="20"/>
          <w:szCs w:val="20"/>
        </w:rPr>
        <w:t>9</w:t>
      </w:r>
      <w:r w:rsidR="00EC14A7" w:rsidRPr="0054293A">
        <w:rPr>
          <w:rFonts w:ascii="Times New Roman" w:hAnsi="Times New Roman" w:cs="Times New Roman"/>
          <w:color w:val="000000"/>
          <w:sz w:val="20"/>
          <w:szCs w:val="20"/>
        </w:rPr>
        <w:fldChar w:fldCharType="end"/>
      </w:r>
      <w:r w:rsidR="00EC14A7" w:rsidRPr="0054293A">
        <w:rPr>
          <w:rFonts w:ascii="Times New Roman" w:hAnsi="Times New Roman" w:cs="Times New Roman"/>
          <w:color w:val="000000"/>
          <w:sz w:val="20"/>
          <w:szCs w:val="20"/>
        </w:rPr>
        <w:t>). The value has discrepancies with a previously suggested value of</w:t>
      </w:r>
      <w:r w:rsidR="00BB24A0">
        <w:rPr>
          <w:rFonts w:ascii="Times New Roman" w:hAnsi="Times New Roman" w:cs="Times New Roman"/>
          <w:color w:val="000000"/>
          <w:sz w:val="20"/>
          <w:szCs w:val="20"/>
        </w:rPr>
        <w:t xml:space="preserve"> </w:t>
      </w:r>
      <w:r w:rsidR="00EC14A7" w:rsidRPr="0054293A">
        <w:rPr>
          <w:rFonts w:ascii="Times New Roman" w:hAnsi="Times New Roman" w:cs="Times New Roman"/>
          <w:color w:val="000000"/>
          <w:sz w:val="20"/>
          <w:szCs w:val="20"/>
        </w:rPr>
        <w:t>35%</w:t>
      </w:r>
      <w:r w:rsidR="00EC14A7" w:rsidRPr="0054293A">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{"citationItems":[{"id":"ITEM-1","itemData":{"DOI":"10.1088/1748-9326/5/3/034006","ISSN":"17489326","abstract":"In this letter we analyse the temporal development of physical population-driven water scarcity, i.e. water shortage, over the period 0 AD to 2005 AD. This was done using population data derived from the HYDE dataset, and water resource availability based on the WaterGAP model results for the period 1961-90. Changes in historical water resources availability were simulated with the STREAM model, forced by climate output data of the ECBilt-CLIO-VECODE climate model. The water crowding index, i.e. Falkenmark water stress indicator, was used to identify water shortage in 284 sub-basins. Although our results show a few areas with moderate water shortage (1000-1700 m3/capita/yr) around the year 1800, water shortage began in earnest at around 1900, when 2% of the world population was under chronic water shortage (1000 m3/capita/yr). By 1960, this percentage had risen to 9%. From then on, the number of people under water shortage increased rapidly to the year 2005, by which time 35% of the world population lived in areas with chronic water shortage. In this study, the effects of changes in population on water shortage are roughly four times more important than changes in water availability as a result of long-term climatic change. Global trends in adaptation measures to cope with reduced water resources per capita, such as irrigated area, reservoir storage, groundwater abstraction, and global trade of agricultural products, closely follow the recent increase in global water shortage. © 2010 IOP Publishing Ltd.","author":[{"dropping-particle":"","family":"Kummu","given":"Matti","non-dropping-particle":"","parse-names":false,"suffix":""},{"dropping-particle":"","family":"Ward","given":"Philip J.","non-dropping-particle":"","parse-names":false,"suffix":""},{"dropping-particle":"","family":"Moel","given":"Hans","non-dropping-particle":"De","parse-names":false,"suffix":""},{"dropping-particle":"","family":"Varis","given":"Olli","non-dropping-particle":"","parse-names":false,"suffix":""}],"container-title":"Environmental Research Letters","id":"ITEM-1","issue":"3","issued":{"date-parts":[["2010"]]},"title":"Is physical water scarcity a new phenomenon? Global assessment of water shortage over the last two millennia","type":"article-journal","volume":"5"},"uris":["http://www.mendeley.com/documents/?uuid=7d61343c-59d1-4a54-95cc-45b487848943"]}],"mendeley":{"formattedCitation":"&lt;sup&gt;9&lt;/sup&gt;","plainTextFormattedCitation":"9","previouslyFormattedCitation":"(Matti Kummu et al., 2010)"},"properties":{"noteIndex":0},"schema":"https://github.com/citation-style-language/schema/raw/master/csl-citation.json"}</w:instrText>
      </w:r>
      <w:r w:rsidR="00EC14A7" w:rsidRPr="0054293A">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9</w:t>
      </w:r>
      <w:r w:rsidR="00EC14A7" w:rsidRPr="0054293A">
        <w:rPr>
          <w:rFonts w:ascii="Times New Roman" w:hAnsi="Times New Roman" w:cs="Times New Roman"/>
          <w:color w:val="000000"/>
          <w:sz w:val="20"/>
          <w:szCs w:val="20"/>
        </w:rPr>
        <w:fldChar w:fldCharType="end"/>
      </w:r>
      <w:r w:rsidR="00EC14A7" w:rsidRPr="0054293A">
        <w:rPr>
          <w:rFonts w:ascii="Times New Roman" w:hAnsi="Times New Roman" w:cs="Times New Roman"/>
          <w:color w:val="000000"/>
          <w:sz w:val="20"/>
          <w:szCs w:val="20"/>
        </w:rPr>
        <w:t xml:space="preserve"> (calculated using APC) and  28%</w:t>
      </w:r>
      <w:r w:rsidR="00EC14A7" w:rsidRPr="0054293A">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{"citationItems":[{"id":"ITEM-1","itemData":{"DOI":"10.1029/2010WR009792","ISSN":"00431397","abstract":"This paper assesses global water stress at a finer temporal scale compared to conventional assessments. To calculate time series of global water stress at a monthly time scale, global water availability, as obtained from simulations of monthly river discharge from the companion paper, is confronted with global monthly water demand. Water demand is defined here as the volume of water required by users to satisfy their needs. Water demand is calculated for the benchmark year of 2000 and contrasted against blue water availability, reflecting climatic variability over the period 1958-2001. Despite the use of the single benchmark year with monthly variations in water demand, simulated water stress agrees well with long-term records of observed water shortage in temperate, (sub)tropical, and (semi)arid countries, indicating that on shorter (i.e., decadal) time scales, climatic variability is often the main determinant of water stress. With the monthly resolution the number of people experiencing water scarcity increases by more than 40% compared to conventional annual assessments that do not account for seasonality and interannual variability. The results show that blue water stress is often intense and frequent in densely populated regions (e.g., India, United States, Spain, and northeastern China). By this method, regions vulnerable to infrequent but detrimental water stress could be equally identified (e.g., southeastern United Kingdom and northwestern Russia). Copyright 2011 by the American Geophysical Union.","author":[{"dropping-particle":"","family":"Wada","given":"Yoshihide","non-dropping-particle":"","parse-names":false,"suffix":""},{"dropping-particle":"","family":"Beek","given":"L. P.H.","non-dropping-particle":"Van","parse-names":false,"suffix":""},{"dropping-particle":"","family":"Viviroli","given":"Daniel","non-dropping-particle":"","parse-names":false,"suffix":""},{"dropping-particle":"","family":"Drr","given":"Hans H.","non-dropping-particle":"","parse-names":false,"suffix":""},{"dropping-particle":"","family":"Weingartner","given":"Rolf","non-dropping-particle":"","parse-names":false,"suffix":""},{"dropping-particle":"","family":"Bierkens","given":"Marc F.P.","non-dropping-particle":"","parse-names":false,"suffix":""}],"container-title":"Water Resources Research","id":"ITEM-1","issue":"7","issued":{"date-parts":[["2011"]]},"page":"1-17","title":"Global monthly water stress: 2. Water demand and severity of water stress","type":"article-journal","volume":"47"},"uris":["http://www.mendeley.com/documents/?uuid=04e5de57-26c1-403d-b060-eb1926d43a1c"]}],"mendeley":{"formattedCitation":"&lt;sup&gt;10&lt;/sup&gt;","plainTextFormattedCitation":"10","previouslyFormattedCitation":"(Wada et al., 2011)"},"properties":{"noteIndex":0},"schema":"https://github.com/citation-style-language/schema/raw/master/csl-citation.json"}</w:instrText>
      </w:r>
      <w:r w:rsidR="00EC14A7" w:rsidRPr="0054293A">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10</w:t>
      </w:r>
      <w:r w:rsidR="00EC14A7" w:rsidRPr="0054293A">
        <w:rPr>
          <w:rFonts w:ascii="Times New Roman" w:hAnsi="Times New Roman" w:cs="Times New Roman"/>
          <w:color w:val="000000"/>
          <w:sz w:val="20"/>
          <w:szCs w:val="20"/>
        </w:rPr>
        <w:fldChar w:fldCharType="end"/>
      </w:r>
      <w:r w:rsidR="00EC14A7" w:rsidRPr="0054293A">
        <w:rPr>
          <w:rFonts w:ascii="Times New Roman" w:hAnsi="Times New Roman" w:cs="Times New Roman"/>
          <w:color w:val="000000"/>
          <w:sz w:val="20"/>
          <w:szCs w:val="20"/>
        </w:rPr>
        <w:t xml:space="preserve"> (calculated using APC and WWR). Even though the number of people affected due to water scarcity varies for various studies, we found that the spatial distribution of physical water-scarce regions at the beginning of the century for our analysis is consistent with the previous studies</w:t>
      </w:r>
      <w:r w:rsidR="00EC14A7" w:rsidRPr="0054293A">
        <w:rPr>
          <w:rFonts w:ascii="Times New Roman" w:hAnsi="Times New Roman" w:cs="Times New Roman"/>
          <w:color w:val="000000"/>
          <w:sz w:val="20"/>
          <w:szCs w:val="20"/>
        </w:rPr>
        <w:fldChar w:fldCharType="begin" w:fldLock="1"/>
      </w:r>
      <w:r w:rsidR="00505896">
        <w:rPr>
          <w:rFonts w:ascii="Times New Roman" w:hAnsi="Times New Roman" w:cs="Times New Roman"/>
          <w:color w:val="000000"/>
          <w:sz w:val="20"/>
          <w:szCs w:val="20"/>
        </w:rPr>
        <w:instrText>ADDIN CSL_CITATION {"citationItems":[{"id":"ITEM-1","itemData":{"DOI":"10.1080/07900627.2019.1698413","ISSN":"13600648","abstract":"The best available high-resolution precipitation, GDP, available freshwater and withdrawal data sets are used in a combined global analysis of physical and economic water scarcity at 50 km resolution. We find that approximately 40.7 million people are living in areas with concurrent severe economic and water-scarcity constraints. These areas are mostly in semi-arid parts of Sub-Saharan Africa, the Middle East and Central Asia.","author":[{"dropping-particle":"","family":"Oki","given":"Taikan","non-dropping-particle":"","parse-names":false,"suffix":""},{"dropping-particle":"","family":"Quiocho","given":"Rose E.","non-dropping-particle":"","parse-names":false,"suffix":""}],"container-title":"International Journal of Water Resources Development","id":"ITEM-1","issue":"2-3","issued":{"date-parts":[["2020"]]},"page":"416-428","publisher":"Routledge","title":"Economically challenged and water scarce: identification of global populations most vulnerable to water crises","type":"article-journal","volume":"36"},"uris":["http://www.mendeley.com/documents/?uuid=b8552ed2-5707-4775-8677-3acc3763dbe8"]},{"id":"ITEM-2","itemData":{"DOI":"10.1029/2010WR009792","ISSN":"00431397","abstract":"This paper assesses global water stress at a finer temporal scale compared to conventional assessments. To calculate time series of global water stress at a monthly time scale, global water availability, as obtained from simulations of monthly river discharge from the companion paper, is confronted with global monthly water demand. Water demand is defined here as the volume of water required by users to satisfy their needs. Water demand is calculated for the benchmark year of 2000 and contrasted against blue water availability, reflecting climatic variability over the period 1958-2001. Despite the use of the single benchmark year with monthly variations in water demand, simulated water stress agrees well with long-term records of observed water shortage in temperate, (sub)tropical, and (semi)arid countries, indicating that on shorter (i.e., decadal) time scales, climatic variability is often the main determinant of water stress. With the monthly resolution the number of people experiencing water scarcity increases by more than 40% compared to conventional annual assessments that do not account for seasonality and interannual variability. The results show that blue water stress is often intense and frequent in densely populated regions (e.g., India, United States, Spain, and northeastern China). By this method, regions vulnerable to infrequent but detrimental water stress could be equally identified (e.g., southeastern United Kingdom and northwestern Russia). Copyright 2011 by the American Geophysical Union.","author":[{"dropping-particle":"","family":"Wada","given":"Yoshihide","non-dropping-particle":"","parse-names":false,"suffix":""},{"dropping-particle":"","family":"Beek","given":"L. P.H.","non-dropping-particle":"Van","parse-names":false,"suffix":""},{"dropping-particle":"","family":"Viviroli","given":"Daniel","non-dropping-particle":"","parse-names":false,"suffix":""},{"dropping-particle":"","family":"Drr","given":"Hans H.","non-dropping-particle":"","parse-names":false,"suffix":""},{"dropping-particle":"","family":"Weingartner","given":"Rolf","non-dropping-particle":"","parse-names":false,"suffix":""},{"dropping-particle":"","family":"Bierkens","given":"Marc F.P.","non-dropping-particle":"","parse-names":false,"suffix":""}],"container-title":"Water Resources Research","id":"ITEM-2","issue":"7","issued":{"date-parts":[["2011"]]},"page":"1-17","title":"Global monthly water stress: 2. Water demand and severity of water stress","type":"article-journal","volume":"47"},"uris":["http://www.mendeley.com/documents/?uuid=04e5de57-26c1-403d-b060-eb1926d43a1c"]},{"id":"ITEM-3","itemData":{"DOI":"10.1007/s11157-017-9449-7","ISSN":"15729826","abstract":"The act of ensuring freshwater is considered the most essential and basic need for humanity. Although the planet is water-rich in some terms, the freshwater sources available for human consumption and beneficial uses are very limited. Excess population growth, industrial development coupled with improving living standards have caused an unprecedented need for freshwater all over the world. Regions once rich in water resources are struggling to meet the ever increasing demands in recent years. In addition, climate change and unsustainable management practices have led to a situation called “drought” in many regions. Water supplies in drought conditions can be addressed by taking two major approaches related to management and technology development. The management approaches include demand mitigation and supply enhancement. Demand mitigation can be done by implementing water conservation practices, and by enforcing a mechanism to influence user-responsible behavior through higher water fares and other billing routes. Supply enhancement can be achieved by utilizing the methods available for water reclamation, reuse and recycle including rain harvesting. This paper provides a critical insight of the causes for drought and the issues caused by persistent drought conditions followed by discussion of management and technological approaches required to maintain adequate water resources around the world. Challenges and opportunities involved in implementation of desalination and water reuse technologies in addressing global water scarcity are discussed in detail with case studies.","author":[{"dropping-particle":"","family":"Gude","given":"Veera Gnaneswar","non-dropping-particle":"","parse-names":false,"suffix":""}],"container-title":"Reviews in Environmental Science and Biotechnology","id":"ITEM-3","issue":"4","issued":{"date-parts":[["2017"]]},"page":"591-609","publisher":"Springer Netherlands","title":"Desalination and water reuse to address global water scarcity","type":"article-journal","volume":"16"},"uris":["http://www.mendeley.com/documents/?uuid=bd2d4bca-96ba-4dca-b07d-d0edd0bd3db6"]},{"id":"ITEM-4","itemData":{"DOI":"10.1088/1748-9326/5/3/034006","ISSN":"17489326","abstract":"In this letter we analyse the temporal development of physical population-driven water scarcity, i.e. water shortage, over the period 0 AD to 2005 AD. This was done using population data derived from the HYDE dataset, and water resource availability based on the WaterGAP model results for the period 1961-90. Changes in historical water resources availability were simulated with the STREAM model, forced by climate output data of the ECBilt-CLIO-VECODE climate model. The water crowding index, i.e. Falkenmark water stress indicator, was used to identify water shortage in 284 sub-basins. Although our results show a few areas with moderate water shortage (1000-1700 m3/capita/yr) around the year 1800, water shortage began in earnest at around 1900, when 2% of the world population was under chronic water shortage (1000 m3/capita/yr). By 1960, this percentage had risen to 9%. From then on, the number of people under water shortage increased rapidly to the year 2005, by which time 35% of the world population lived in areas with chronic water shortage. In this study, the effects of changes in population on water shortage are roughly four times more important than changes in water availability as a result of long-term climatic change. Global trends in adaptation measures to cope with reduced water resources per capita, such as irrigated area, reservoir storage, groundwater abstraction, and global trade of agricultural products, closely follow the recent increase in global water shortage. © 2010 IOP Publishing Ltd.","author":[{"dropping-particle":"","family":"Kummu","given":"Matti","non-dropping-particle":"","parse-names":false,"suffix":""},{"dropping-particle":"","family":"Ward","given":"Philip J.","non-dropping-particle":"","parse-names":false,"suffix":""},{"dropping-particle":"","family":"Moel","given":"Hans","non-dropping-particle":"De","parse-names":false,"suffix":""},{"dropping-particle":"","family":"Varis","given":"Olli","non-dropping-particle":"","parse-names":false,"suffix":""}],"container-title":"Environmental Research Letters","id":"ITEM-4","issue":"3","issued":{"date-parts":[["2010"]]},"title":"Is physical water scarcity a new phenomenon? Global assessment of water shortage over the last two millennia","type":"article-journal","volume":"5"},"uris":["http://www.mendeley.com/documents/?uuid=7d61343c-59d1-4a54-95cc-45b487848943"]},{"id":"ITEM-5","itemData":{"DOI":"10.1002/eft2.200","author":[{"dropping-particle":"","family":"Liu","given":"Junguo","non-dropping-particle":"","parse-names":false,"suffix":""},{"dropping-particle":"","family":"Yang","given":"Hong","non-dropping-particle":"","parse-names":false,"suffix":""},{"dropping-particle":"","family":"Gosling","given":"Simon N","non-dropping-particle":"","parse-names":false,"suffix":""},{"dropping-particle":"","family":"Kummu","given":"Matti","non-dropping-particle":"","parse-names":false,"suffix":""},{"dropping-particle":"","family":"Flörke","given":"Martina","non-dropping-particle":"","parse-names":false,"suffix":""},{"dropping-particle":"","family":"Hanasaki","given":"Naota","non-dropping-particle":"","parse-names":false,"suffix":""},{"dropping-particle":"","family":"Wada","given":"Yoshihide","non-dropping-particle":"","parse-names":false,"suffix":""},{"dropping-particle":"","family":"Zhang","given":"Xinxin","non-dropping-particle":"","parse-names":false,"suffix":""},{"dropping-particle":"","family":"Zheng","given":"Chunmiao","non-dropping-particle":"","parse-names":false,"suffix":""}],"container-title":"Earth{\\textquotesingle}s Future","id":"ITEM-5","issue":"6","issued":{"date-parts":[["2017"]]},"page":"545-559","title":"Earth ’ s Future Water scarcity assessments in the past , present , and future Earth ’ s Future","type":"article-journal","volume":"5"},"uris":["http://www.mendeley.com/documents/?uuid=d589b3a4-9da4-4930-b965-b787d766f397"]}],"mendeley":{"formattedCitation":"&lt;sup&gt;9–13&lt;/sup&gt;","plainTextFormattedCitation":"9–13","previouslyFormattedCitation":"(Gude, 2017; Matti Kummu et al., 2010; Liu et al., 2017; Oki &amp; Quiocho, 2020; Wada et al., 2011)"},"properties":{"noteIndex":0},"schema":"https://github.com/citation-style-language/schema/raw/master/csl-citation.json"}</w:instrText>
      </w:r>
      <w:r w:rsidR="00EC14A7" w:rsidRPr="0054293A">
        <w:rPr>
          <w:rFonts w:ascii="Times New Roman" w:hAnsi="Times New Roman" w:cs="Times New Roman"/>
          <w:color w:val="000000"/>
          <w:sz w:val="20"/>
          <w:szCs w:val="20"/>
        </w:rPr>
        <w:fldChar w:fldCharType="separate"/>
      </w:r>
      <w:r w:rsidR="00505896" w:rsidRPr="00505896">
        <w:rPr>
          <w:rFonts w:ascii="Times New Roman" w:hAnsi="Times New Roman" w:cs="Times New Roman"/>
          <w:noProof/>
          <w:color w:val="000000"/>
          <w:sz w:val="20"/>
          <w:szCs w:val="20"/>
          <w:vertAlign w:val="superscript"/>
        </w:rPr>
        <w:t>9–13</w:t>
      </w:r>
      <w:r w:rsidR="00EC14A7" w:rsidRPr="0054293A">
        <w:rPr>
          <w:rFonts w:ascii="Times New Roman" w:hAnsi="Times New Roman" w:cs="Times New Roman"/>
          <w:color w:val="000000"/>
          <w:sz w:val="20"/>
          <w:szCs w:val="20"/>
        </w:rPr>
        <w:fldChar w:fldCharType="end"/>
      </w:r>
      <w:r w:rsidR="00EC14A7" w:rsidRPr="0054293A">
        <w:rPr>
          <w:rFonts w:ascii="Times New Roman" w:hAnsi="Times New Roman" w:cs="Times New Roman"/>
          <w:color w:val="000000"/>
          <w:sz w:val="20"/>
          <w:szCs w:val="20"/>
        </w:rPr>
        <w:t>.</w:t>
      </w:r>
    </w:p>
    <w:p w14:paraId="1A94358F" w14:textId="16FA9E74" w:rsidR="001A1A67" w:rsidRDefault="001A1A67" w:rsidP="00EA7F20">
      <w:pPr>
        <w:spacing w:line="480" w:lineRule="auto"/>
        <w:rPr>
          <w:rFonts w:ascii="Times New Roman" w:hAnsi="Times New Roman" w:cs="Times New Roman"/>
          <w:color w:val="000000"/>
          <w:sz w:val="20"/>
          <w:szCs w:val="20"/>
        </w:rPr>
      </w:pPr>
    </w:p>
    <w:p w14:paraId="279D983E" w14:textId="49D9F1BC" w:rsidR="0076626C" w:rsidRDefault="00ED15D2" w:rsidP="001A13E4">
      <w:pPr>
        <w:spacing w:line="360" w:lineRule="auto"/>
        <w:rPr>
          <w:rFonts w:ascii="Times New Roman" w:hAnsi="Times New Roman" w:cs="Times New Roman"/>
          <w:color w:val="000000"/>
          <w:sz w:val="20"/>
          <w:szCs w:val="20"/>
        </w:rPr>
      </w:pPr>
      <w:r>
        <w:rPr>
          <w:b/>
          <w:bCs/>
          <w:sz w:val="21"/>
          <w:szCs w:val="21"/>
        </w:rPr>
        <w:t>References for supplementary information</w:t>
      </w:r>
    </w:p>
    <w:p w14:paraId="1AA7359E" w14:textId="24EF741A" w:rsidR="00505896" w:rsidRPr="00505896" w:rsidRDefault="0076626C"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Pr>
          <w:rFonts w:ascii="Times New Roman" w:hAnsi="Times New Roman" w:cs="Times New Roman"/>
          <w:color w:val="000000"/>
          <w:sz w:val="20"/>
          <w:szCs w:val="20"/>
        </w:rPr>
        <w:fldChar w:fldCharType="begin" w:fldLock="1"/>
      </w:r>
      <w:r>
        <w:rPr>
          <w:rFonts w:ascii="Times New Roman" w:hAnsi="Times New Roman" w:cs="Times New Roman"/>
          <w:color w:val="000000"/>
          <w:sz w:val="20"/>
          <w:szCs w:val="20"/>
        </w:rPr>
        <w:instrText xml:space="preserve">ADDIN Mendeley Bibliography CSL_BIBLIOGRAPHY </w:instrText>
      </w:r>
      <w:r>
        <w:rPr>
          <w:rFonts w:ascii="Times New Roman" w:hAnsi="Times New Roman" w:cs="Times New Roman"/>
          <w:color w:val="000000"/>
          <w:sz w:val="20"/>
          <w:szCs w:val="20"/>
        </w:rPr>
        <w:fldChar w:fldCharType="separate"/>
      </w:r>
      <w:r w:rsidR="00505896" w:rsidRPr="00505896">
        <w:rPr>
          <w:rFonts w:ascii="Times New Roman" w:hAnsi="Times New Roman" w:cs="Times New Roman"/>
          <w:noProof/>
          <w:sz w:val="20"/>
          <w:szCs w:val="24"/>
        </w:rPr>
        <w:t>1.</w:t>
      </w:r>
      <w:r w:rsidR="00505896" w:rsidRPr="00505896">
        <w:rPr>
          <w:rFonts w:ascii="Times New Roman" w:hAnsi="Times New Roman" w:cs="Times New Roman"/>
          <w:noProof/>
          <w:sz w:val="20"/>
          <w:szCs w:val="24"/>
        </w:rPr>
        <w:tab/>
        <w:t xml:space="preserve">Kummu, M. </w:t>
      </w:r>
      <w:r w:rsidR="00505896" w:rsidRPr="00505896">
        <w:rPr>
          <w:rFonts w:ascii="Times New Roman" w:hAnsi="Times New Roman" w:cs="Times New Roman"/>
          <w:i/>
          <w:iCs/>
          <w:noProof/>
          <w:sz w:val="20"/>
          <w:szCs w:val="24"/>
        </w:rPr>
        <w:t>et al.</w:t>
      </w:r>
      <w:r w:rsidR="00505896" w:rsidRPr="00505896">
        <w:rPr>
          <w:rFonts w:ascii="Times New Roman" w:hAnsi="Times New Roman" w:cs="Times New Roman"/>
          <w:noProof/>
          <w:sz w:val="20"/>
          <w:szCs w:val="24"/>
        </w:rPr>
        <w:t xml:space="preserve"> The world’s road to water scarcity: Shortage and stress in the 20th century and pathways towards sustainability. </w:t>
      </w:r>
      <w:r w:rsidR="00505896" w:rsidRPr="00505896">
        <w:rPr>
          <w:rFonts w:ascii="Times New Roman" w:hAnsi="Times New Roman" w:cs="Times New Roman"/>
          <w:i/>
          <w:iCs/>
          <w:noProof/>
          <w:sz w:val="20"/>
          <w:szCs w:val="24"/>
        </w:rPr>
        <w:t>Sci. Rep.</w:t>
      </w:r>
      <w:r w:rsidR="00505896" w:rsidRPr="00505896">
        <w:rPr>
          <w:rFonts w:ascii="Times New Roman" w:hAnsi="Times New Roman" w:cs="Times New Roman"/>
          <w:noProof/>
          <w:sz w:val="20"/>
          <w:szCs w:val="24"/>
        </w:rPr>
        <w:t xml:space="preserve"> </w:t>
      </w:r>
      <w:r w:rsidR="00505896" w:rsidRPr="00505896">
        <w:rPr>
          <w:rFonts w:ascii="Times New Roman" w:hAnsi="Times New Roman" w:cs="Times New Roman"/>
          <w:b/>
          <w:bCs/>
          <w:noProof/>
          <w:sz w:val="20"/>
          <w:szCs w:val="24"/>
        </w:rPr>
        <w:t>6</w:t>
      </w:r>
      <w:r w:rsidR="00505896" w:rsidRPr="00505896">
        <w:rPr>
          <w:rFonts w:ascii="Times New Roman" w:hAnsi="Times New Roman" w:cs="Times New Roman"/>
          <w:noProof/>
          <w:sz w:val="20"/>
          <w:szCs w:val="24"/>
        </w:rPr>
        <w:t>, 1–16 (2016).</w:t>
      </w:r>
    </w:p>
    <w:p w14:paraId="1BC0A6AC"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2.</w:t>
      </w:r>
      <w:r w:rsidRPr="00505896">
        <w:rPr>
          <w:rFonts w:ascii="Times New Roman" w:hAnsi="Times New Roman" w:cs="Times New Roman"/>
          <w:noProof/>
          <w:sz w:val="20"/>
          <w:szCs w:val="24"/>
        </w:rPr>
        <w:tab/>
        <w:t>gpw-v4-population-count-adjusted-to-2015-unwpp-country-totals-rev11-citation. doi:10.7927/H4PN93PB.</w:t>
      </w:r>
    </w:p>
    <w:p w14:paraId="48C6D7C5"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3.</w:t>
      </w:r>
      <w:r w:rsidRPr="00505896">
        <w:rPr>
          <w:rFonts w:ascii="Times New Roman" w:hAnsi="Times New Roman" w:cs="Times New Roman"/>
          <w:noProof/>
          <w:sz w:val="20"/>
          <w:szCs w:val="24"/>
        </w:rPr>
        <w:tab/>
        <w:t xml:space="preserve">Klein Goldewijk, K., Beusen, A., Doelman, J. &amp; Stehfest, E. Anthropogenic land use estimates for the Holocene – HYDE 3.2. </w:t>
      </w:r>
      <w:r w:rsidRPr="00505896">
        <w:rPr>
          <w:rFonts w:ascii="Times New Roman" w:hAnsi="Times New Roman" w:cs="Times New Roman"/>
          <w:i/>
          <w:iCs/>
          <w:noProof/>
          <w:sz w:val="20"/>
          <w:szCs w:val="24"/>
        </w:rPr>
        <w:t>Earth Syst. Sci. Data</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9</w:t>
      </w:r>
      <w:r w:rsidRPr="00505896">
        <w:rPr>
          <w:rFonts w:ascii="Times New Roman" w:hAnsi="Times New Roman" w:cs="Times New Roman"/>
          <w:noProof/>
          <w:sz w:val="20"/>
          <w:szCs w:val="24"/>
        </w:rPr>
        <w:t>, 927–953 (2017).</w:t>
      </w:r>
    </w:p>
    <w:p w14:paraId="0F507EC1"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4.</w:t>
      </w:r>
      <w:r w:rsidRPr="00505896">
        <w:rPr>
          <w:rFonts w:ascii="Times New Roman" w:hAnsi="Times New Roman" w:cs="Times New Roman"/>
          <w:noProof/>
          <w:sz w:val="20"/>
          <w:szCs w:val="24"/>
        </w:rPr>
        <w:tab/>
        <w:t xml:space="preserve">Murakami, D. &amp; Yamagata, Y. Estimation of Gridded Population and GDP Scenarios with Spatially Explicit Statistical Downscaling. </w:t>
      </w:r>
      <w:r w:rsidRPr="00505896">
        <w:rPr>
          <w:rFonts w:ascii="Times New Roman" w:hAnsi="Times New Roman" w:cs="Times New Roman"/>
          <w:i/>
          <w:iCs/>
          <w:noProof/>
          <w:sz w:val="20"/>
          <w:szCs w:val="24"/>
        </w:rPr>
        <w:t>Sustainability</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11</w:t>
      </w:r>
      <w:r w:rsidRPr="00505896">
        <w:rPr>
          <w:rFonts w:ascii="Times New Roman" w:hAnsi="Times New Roman" w:cs="Times New Roman"/>
          <w:noProof/>
          <w:sz w:val="20"/>
          <w:szCs w:val="24"/>
        </w:rPr>
        <w:t>, 2106 (2019).</w:t>
      </w:r>
    </w:p>
    <w:p w14:paraId="1E1B71F4"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5.</w:t>
      </w:r>
      <w:r w:rsidRPr="00505896">
        <w:rPr>
          <w:rFonts w:ascii="Times New Roman" w:hAnsi="Times New Roman" w:cs="Times New Roman"/>
          <w:noProof/>
          <w:sz w:val="20"/>
          <w:szCs w:val="24"/>
        </w:rPr>
        <w:tab/>
        <w:t xml:space="preserve">Jones, B. &amp; O’Neill, B. C. Spatially explicit global population scenarios consistent with the Shared Socioeconomic Pathways. </w:t>
      </w:r>
      <w:r w:rsidRPr="00505896">
        <w:rPr>
          <w:rFonts w:ascii="Times New Roman" w:hAnsi="Times New Roman" w:cs="Times New Roman"/>
          <w:i/>
          <w:iCs/>
          <w:noProof/>
          <w:sz w:val="20"/>
          <w:szCs w:val="24"/>
        </w:rPr>
        <w:t>Environ. Res. Lett.</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11</w:t>
      </w:r>
      <w:r w:rsidRPr="00505896">
        <w:rPr>
          <w:rFonts w:ascii="Times New Roman" w:hAnsi="Times New Roman" w:cs="Times New Roman"/>
          <w:noProof/>
          <w:sz w:val="20"/>
          <w:szCs w:val="24"/>
        </w:rPr>
        <w:t>, (2016).</w:t>
      </w:r>
    </w:p>
    <w:p w14:paraId="1DEF6E31"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6.</w:t>
      </w:r>
      <w:r w:rsidRPr="00505896">
        <w:rPr>
          <w:rFonts w:ascii="Times New Roman" w:hAnsi="Times New Roman" w:cs="Times New Roman"/>
          <w:noProof/>
          <w:sz w:val="20"/>
          <w:szCs w:val="24"/>
        </w:rPr>
        <w:tab/>
        <w:t>Shiklomanov, I. A. Assessment of water resources and water availability in the world. 88 p. : (1997).</w:t>
      </w:r>
    </w:p>
    <w:p w14:paraId="05630B65"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7.</w:t>
      </w:r>
      <w:r w:rsidRPr="00505896">
        <w:rPr>
          <w:rFonts w:ascii="Times New Roman" w:hAnsi="Times New Roman" w:cs="Times New Roman"/>
          <w:noProof/>
          <w:sz w:val="20"/>
          <w:szCs w:val="24"/>
        </w:rPr>
        <w:tab/>
        <w:t xml:space="preserve">Falkenmark, M., Lundqvist, J. &amp; Widstrand, C. Macro-scale water scarcity requires micro-scale approaches. </w:t>
      </w:r>
      <w:r w:rsidRPr="00505896">
        <w:rPr>
          <w:rFonts w:ascii="Times New Roman" w:hAnsi="Times New Roman" w:cs="Times New Roman"/>
          <w:i/>
          <w:iCs/>
          <w:noProof/>
          <w:sz w:val="20"/>
          <w:szCs w:val="24"/>
        </w:rPr>
        <w:t>Nat. Resour. Forum</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13</w:t>
      </w:r>
      <w:r w:rsidRPr="00505896">
        <w:rPr>
          <w:rFonts w:ascii="Times New Roman" w:hAnsi="Times New Roman" w:cs="Times New Roman"/>
          <w:noProof/>
          <w:sz w:val="20"/>
          <w:szCs w:val="24"/>
        </w:rPr>
        <w:t>, 258–267 (1989).</w:t>
      </w:r>
    </w:p>
    <w:p w14:paraId="43B8E102"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8.</w:t>
      </w:r>
      <w:r w:rsidRPr="00505896">
        <w:rPr>
          <w:rFonts w:ascii="Times New Roman" w:hAnsi="Times New Roman" w:cs="Times New Roman"/>
          <w:noProof/>
          <w:sz w:val="20"/>
          <w:szCs w:val="24"/>
        </w:rPr>
        <w:tab/>
        <w:t xml:space="preserve">KC, S. &amp; Lutz, W. The human core of the shared socioeconomic pathways: Population scenarios </w:t>
      </w:r>
      <w:r w:rsidRPr="00505896">
        <w:rPr>
          <w:rFonts w:ascii="Times New Roman" w:hAnsi="Times New Roman" w:cs="Times New Roman"/>
          <w:noProof/>
          <w:sz w:val="20"/>
          <w:szCs w:val="24"/>
        </w:rPr>
        <w:lastRenderedPageBreak/>
        <w:t xml:space="preserve">by age, sex and level of education for all countries to 2100. </w:t>
      </w:r>
      <w:r w:rsidRPr="00505896">
        <w:rPr>
          <w:rFonts w:ascii="Times New Roman" w:hAnsi="Times New Roman" w:cs="Times New Roman"/>
          <w:i/>
          <w:iCs/>
          <w:noProof/>
          <w:sz w:val="20"/>
          <w:szCs w:val="24"/>
        </w:rPr>
        <w:t>Glob. Environ. Chang.</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42</w:t>
      </w:r>
      <w:r w:rsidRPr="00505896">
        <w:rPr>
          <w:rFonts w:ascii="Times New Roman" w:hAnsi="Times New Roman" w:cs="Times New Roman"/>
          <w:noProof/>
          <w:sz w:val="20"/>
          <w:szCs w:val="24"/>
        </w:rPr>
        <w:t>, 181–192 (2017).</w:t>
      </w:r>
    </w:p>
    <w:p w14:paraId="269CCFDC"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9.</w:t>
      </w:r>
      <w:r w:rsidRPr="00505896">
        <w:rPr>
          <w:rFonts w:ascii="Times New Roman" w:hAnsi="Times New Roman" w:cs="Times New Roman"/>
          <w:noProof/>
          <w:sz w:val="20"/>
          <w:szCs w:val="24"/>
        </w:rPr>
        <w:tab/>
        <w:t xml:space="preserve">Kummu, M., Ward, P. J., De Moel, H. &amp; Varis, O. Is physical water scarcity a new phenomenon? Global assessment of water shortage over the last two millennia. </w:t>
      </w:r>
      <w:r w:rsidRPr="00505896">
        <w:rPr>
          <w:rFonts w:ascii="Times New Roman" w:hAnsi="Times New Roman" w:cs="Times New Roman"/>
          <w:i/>
          <w:iCs/>
          <w:noProof/>
          <w:sz w:val="20"/>
          <w:szCs w:val="24"/>
        </w:rPr>
        <w:t>Environ. Res. Lett.</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5</w:t>
      </w:r>
      <w:r w:rsidRPr="00505896">
        <w:rPr>
          <w:rFonts w:ascii="Times New Roman" w:hAnsi="Times New Roman" w:cs="Times New Roman"/>
          <w:noProof/>
          <w:sz w:val="20"/>
          <w:szCs w:val="24"/>
        </w:rPr>
        <w:t>, (2010).</w:t>
      </w:r>
    </w:p>
    <w:p w14:paraId="68DF055C"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10.</w:t>
      </w:r>
      <w:r w:rsidRPr="00505896">
        <w:rPr>
          <w:rFonts w:ascii="Times New Roman" w:hAnsi="Times New Roman" w:cs="Times New Roman"/>
          <w:noProof/>
          <w:sz w:val="20"/>
          <w:szCs w:val="24"/>
        </w:rPr>
        <w:tab/>
        <w:t xml:space="preserve">Wada, Y. </w:t>
      </w:r>
      <w:r w:rsidRPr="00505896">
        <w:rPr>
          <w:rFonts w:ascii="Times New Roman" w:hAnsi="Times New Roman" w:cs="Times New Roman"/>
          <w:i/>
          <w:iCs/>
          <w:noProof/>
          <w:sz w:val="20"/>
          <w:szCs w:val="24"/>
        </w:rPr>
        <w:t>et al.</w:t>
      </w:r>
      <w:r w:rsidRPr="00505896">
        <w:rPr>
          <w:rFonts w:ascii="Times New Roman" w:hAnsi="Times New Roman" w:cs="Times New Roman"/>
          <w:noProof/>
          <w:sz w:val="20"/>
          <w:szCs w:val="24"/>
        </w:rPr>
        <w:t xml:space="preserve"> Global monthly water stress: 2. Water demand and severity of water stress. </w:t>
      </w:r>
      <w:r w:rsidRPr="00505896">
        <w:rPr>
          <w:rFonts w:ascii="Times New Roman" w:hAnsi="Times New Roman" w:cs="Times New Roman"/>
          <w:i/>
          <w:iCs/>
          <w:noProof/>
          <w:sz w:val="20"/>
          <w:szCs w:val="24"/>
        </w:rPr>
        <w:t>Water Resour. Res.</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47</w:t>
      </w:r>
      <w:r w:rsidRPr="00505896">
        <w:rPr>
          <w:rFonts w:ascii="Times New Roman" w:hAnsi="Times New Roman" w:cs="Times New Roman"/>
          <w:noProof/>
          <w:sz w:val="20"/>
          <w:szCs w:val="24"/>
        </w:rPr>
        <w:t>, 1–17 (2011).</w:t>
      </w:r>
    </w:p>
    <w:p w14:paraId="4EDD7D7A"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11.</w:t>
      </w:r>
      <w:r w:rsidRPr="00505896">
        <w:rPr>
          <w:rFonts w:ascii="Times New Roman" w:hAnsi="Times New Roman" w:cs="Times New Roman"/>
          <w:noProof/>
          <w:sz w:val="20"/>
          <w:szCs w:val="24"/>
        </w:rPr>
        <w:tab/>
        <w:t xml:space="preserve">Oki, T. &amp; Quiocho, R. E. Economically challenged and water scarce: identification of global populations most vulnerable to water crises. </w:t>
      </w:r>
      <w:r w:rsidRPr="00505896">
        <w:rPr>
          <w:rFonts w:ascii="Times New Roman" w:hAnsi="Times New Roman" w:cs="Times New Roman"/>
          <w:i/>
          <w:iCs/>
          <w:noProof/>
          <w:sz w:val="20"/>
          <w:szCs w:val="24"/>
        </w:rPr>
        <w:t>Int. J. Water Resour. Dev.</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36</w:t>
      </w:r>
      <w:r w:rsidRPr="00505896">
        <w:rPr>
          <w:rFonts w:ascii="Times New Roman" w:hAnsi="Times New Roman" w:cs="Times New Roman"/>
          <w:noProof/>
          <w:sz w:val="20"/>
          <w:szCs w:val="24"/>
        </w:rPr>
        <w:t>, 416–428 (2020).</w:t>
      </w:r>
    </w:p>
    <w:p w14:paraId="2223901B"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szCs w:val="24"/>
        </w:rPr>
      </w:pPr>
      <w:r w:rsidRPr="00505896">
        <w:rPr>
          <w:rFonts w:ascii="Times New Roman" w:hAnsi="Times New Roman" w:cs="Times New Roman"/>
          <w:noProof/>
          <w:sz w:val="20"/>
          <w:szCs w:val="24"/>
        </w:rPr>
        <w:t>12.</w:t>
      </w:r>
      <w:r w:rsidRPr="00505896">
        <w:rPr>
          <w:rFonts w:ascii="Times New Roman" w:hAnsi="Times New Roman" w:cs="Times New Roman"/>
          <w:noProof/>
          <w:sz w:val="20"/>
          <w:szCs w:val="24"/>
        </w:rPr>
        <w:tab/>
        <w:t xml:space="preserve">Gude, V. G. Desalination and water reuse to address global water scarcity. </w:t>
      </w:r>
      <w:r w:rsidRPr="00505896">
        <w:rPr>
          <w:rFonts w:ascii="Times New Roman" w:hAnsi="Times New Roman" w:cs="Times New Roman"/>
          <w:i/>
          <w:iCs/>
          <w:noProof/>
          <w:sz w:val="20"/>
          <w:szCs w:val="24"/>
        </w:rPr>
        <w:t>Rev. Environ. Sci. Biotechnol.</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16</w:t>
      </w:r>
      <w:r w:rsidRPr="00505896">
        <w:rPr>
          <w:rFonts w:ascii="Times New Roman" w:hAnsi="Times New Roman" w:cs="Times New Roman"/>
          <w:noProof/>
          <w:sz w:val="20"/>
          <w:szCs w:val="24"/>
        </w:rPr>
        <w:t>, 591–609 (2017).</w:t>
      </w:r>
    </w:p>
    <w:p w14:paraId="495C2D08" w14:textId="77777777" w:rsidR="00505896" w:rsidRPr="00505896" w:rsidRDefault="00505896" w:rsidP="00505896">
      <w:pPr>
        <w:widowControl w:val="0"/>
        <w:autoSpaceDE w:val="0"/>
        <w:autoSpaceDN w:val="0"/>
        <w:adjustRightInd w:val="0"/>
        <w:spacing w:line="360" w:lineRule="auto"/>
        <w:ind w:left="640" w:hanging="640"/>
        <w:rPr>
          <w:rFonts w:ascii="Times New Roman" w:hAnsi="Times New Roman" w:cs="Times New Roman"/>
          <w:noProof/>
          <w:sz w:val="20"/>
        </w:rPr>
      </w:pPr>
      <w:r w:rsidRPr="00505896">
        <w:rPr>
          <w:rFonts w:ascii="Times New Roman" w:hAnsi="Times New Roman" w:cs="Times New Roman"/>
          <w:noProof/>
          <w:sz w:val="20"/>
          <w:szCs w:val="24"/>
        </w:rPr>
        <w:t>13.</w:t>
      </w:r>
      <w:r w:rsidRPr="00505896">
        <w:rPr>
          <w:rFonts w:ascii="Times New Roman" w:hAnsi="Times New Roman" w:cs="Times New Roman"/>
          <w:noProof/>
          <w:sz w:val="20"/>
          <w:szCs w:val="24"/>
        </w:rPr>
        <w:tab/>
        <w:t xml:space="preserve">Liu, J. </w:t>
      </w:r>
      <w:r w:rsidRPr="00505896">
        <w:rPr>
          <w:rFonts w:ascii="Times New Roman" w:hAnsi="Times New Roman" w:cs="Times New Roman"/>
          <w:i/>
          <w:iCs/>
          <w:noProof/>
          <w:sz w:val="20"/>
          <w:szCs w:val="24"/>
        </w:rPr>
        <w:t>et al.</w:t>
      </w:r>
      <w:r w:rsidRPr="00505896">
        <w:rPr>
          <w:rFonts w:ascii="Times New Roman" w:hAnsi="Times New Roman" w:cs="Times New Roman"/>
          <w:noProof/>
          <w:sz w:val="20"/>
          <w:szCs w:val="24"/>
        </w:rPr>
        <w:t xml:space="preserve"> Earth ’ s Future Water scarcity assessments in the past , present , and future Earth ’ s Future. </w:t>
      </w:r>
      <w:r w:rsidRPr="00505896">
        <w:rPr>
          <w:rFonts w:ascii="Times New Roman" w:hAnsi="Times New Roman" w:cs="Times New Roman"/>
          <w:i/>
          <w:iCs/>
          <w:noProof/>
          <w:sz w:val="20"/>
          <w:szCs w:val="24"/>
        </w:rPr>
        <w:t>Earth{\textquotesingle}s Futur.</w:t>
      </w:r>
      <w:r w:rsidRPr="00505896">
        <w:rPr>
          <w:rFonts w:ascii="Times New Roman" w:hAnsi="Times New Roman" w:cs="Times New Roman"/>
          <w:noProof/>
          <w:sz w:val="20"/>
          <w:szCs w:val="24"/>
        </w:rPr>
        <w:t xml:space="preserve"> </w:t>
      </w:r>
      <w:r w:rsidRPr="00505896">
        <w:rPr>
          <w:rFonts w:ascii="Times New Roman" w:hAnsi="Times New Roman" w:cs="Times New Roman"/>
          <w:b/>
          <w:bCs/>
          <w:noProof/>
          <w:sz w:val="20"/>
          <w:szCs w:val="24"/>
        </w:rPr>
        <w:t>5</w:t>
      </w:r>
      <w:r w:rsidRPr="00505896">
        <w:rPr>
          <w:rFonts w:ascii="Times New Roman" w:hAnsi="Times New Roman" w:cs="Times New Roman"/>
          <w:noProof/>
          <w:sz w:val="20"/>
          <w:szCs w:val="24"/>
        </w:rPr>
        <w:t>, 545–559 (2017).</w:t>
      </w:r>
    </w:p>
    <w:p w14:paraId="71CBCF1B" w14:textId="77777777" w:rsidR="00495204" w:rsidRDefault="0076626C" w:rsidP="0082665D">
      <w:pPr>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fldChar w:fldCharType="end"/>
      </w:r>
    </w:p>
    <w:p w14:paraId="3AC23DB2" w14:textId="77777777" w:rsidR="00495204" w:rsidRDefault="00495204" w:rsidP="0082665D">
      <w:pPr>
        <w:spacing w:line="360" w:lineRule="auto"/>
        <w:rPr>
          <w:rFonts w:ascii="Times New Roman" w:hAnsi="Times New Roman" w:cs="Times New Roman"/>
          <w:color w:val="000000"/>
          <w:sz w:val="20"/>
          <w:szCs w:val="20"/>
        </w:rPr>
      </w:pPr>
    </w:p>
    <w:p w14:paraId="62246275" w14:textId="77777777" w:rsidR="00495204" w:rsidRDefault="00495204" w:rsidP="0082665D">
      <w:pPr>
        <w:spacing w:line="360" w:lineRule="auto"/>
        <w:rPr>
          <w:rFonts w:ascii="Times New Roman" w:hAnsi="Times New Roman" w:cs="Times New Roman"/>
          <w:color w:val="000000"/>
          <w:sz w:val="20"/>
          <w:szCs w:val="20"/>
        </w:rPr>
      </w:pPr>
    </w:p>
    <w:p w14:paraId="02E7D322" w14:textId="77777777" w:rsidR="00495204" w:rsidRDefault="00495204" w:rsidP="0082665D">
      <w:pPr>
        <w:spacing w:line="360" w:lineRule="auto"/>
        <w:rPr>
          <w:rFonts w:ascii="Times New Roman" w:hAnsi="Times New Roman" w:cs="Times New Roman"/>
          <w:color w:val="000000"/>
          <w:sz w:val="20"/>
          <w:szCs w:val="20"/>
        </w:rPr>
      </w:pPr>
    </w:p>
    <w:p w14:paraId="706022E3" w14:textId="77777777" w:rsidR="00495204" w:rsidRDefault="00495204" w:rsidP="0082665D">
      <w:pPr>
        <w:spacing w:line="360" w:lineRule="auto"/>
        <w:rPr>
          <w:rFonts w:ascii="Times New Roman" w:hAnsi="Times New Roman" w:cs="Times New Roman"/>
          <w:color w:val="000000"/>
          <w:sz w:val="20"/>
          <w:szCs w:val="20"/>
        </w:rPr>
      </w:pPr>
    </w:p>
    <w:p w14:paraId="05093EAB" w14:textId="77777777" w:rsidR="00495204" w:rsidRDefault="00495204" w:rsidP="0082665D">
      <w:pPr>
        <w:spacing w:line="360" w:lineRule="auto"/>
        <w:rPr>
          <w:rFonts w:ascii="Times New Roman" w:hAnsi="Times New Roman" w:cs="Times New Roman"/>
          <w:color w:val="000000"/>
          <w:sz w:val="20"/>
          <w:szCs w:val="20"/>
        </w:rPr>
      </w:pPr>
    </w:p>
    <w:p w14:paraId="33B11A00" w14:textId="77777777" w:rsidR="00495204" w:rsidRDefault="00495204" w:rsidP="0082665D">
      <w:pPr>
        <w:spacing w:line="360" w:lineRule="auto"/>
        <w:rPr>
          <w:rFonts w:ascii="Times New Roman" w:hAnsi="Times New Roman" w:cs="Times New Roman"/>
          <w:color w:val="000000"/>
          <w:sz w:val="20"/>
          <w:szCs w:val="20"/>
        </w:rPr>
      </w:pPr>
    </w:p>
    <w:p w14:paraId="14589CC1" w14:textId="77777777" w:rsidR="00495204" w:rsidRDefault="00495204" w:rsidP="0082665D">
      <w:pPr>
        <w:spacing w:line="360" w:lineRule="auto"/>
        <w:rPr>
          <w:rFonts w:ascii="Times New Roman" w:hAnsi="Times New Roman" w:cs="Times New Roman"/>
          <w:color w:val="000000"/>
          <w:sz w:val="20"/>
          <w:szCs w:val="20"/>
        </w:rPr>
      </w:pPr>
    </w:p>
    <w:p w14:paraId="6F97D1A7" w14:textId="77777777" w:rsidR="00495204" w:rsidRDefault="00495204" w:rsidP="0082665D">
      <w:pPr>
        <w:spacing w:line="360" w:lineRule="auto"/>
        <w:rPr>
          <w:rFonts w:ascii="Times New Roman" w:hAnsi="Times New Roman" w:cs="Times New Roman"/>
          <w:color w:val="000000"/>
          <w:sz w:val="20"/>
          <w:szCs w:val="20"/>
        </w:rPr>
      </w:pPr>
    </w:p>
    <w:p w14:paraId="3FEF5D59" w14:textId="77777777" w:rsidR="00495204" w:rsidRDefault="00495204" w:rsidP="0082665D">
      <w:pPr>
        <w:spacing w:line="360" w:lineRule="auto"/>
        <w:rPr>
          <w:rFonts w:ascii="Times New Roman" w:hAnsi="Times New Roman" w:cs="Times New Roman"/>
          <w:color w:val="000000"/>
          <w:sz w:val="20"/>
          <w:szCs w:val="20"/>
        </w:rPr>
      </w:pPr>
    </w:p>
    <w:p w14:paraId="22BA90E5" w14:textId="77777777" w:rsidR="00495204" w:rsidRDefault="00495204" w:rsidP="0082665D">
      <w:pPr>
        <w:spacing w:line="360" w:lineRule="auto"/>
        <w:rPr>
          <w:rFonts w:ascii="Times New Roman" w:hAnsi="Times New Roman" w:cs="Times New Roman"/>
          <w:color w:val="000000"/>
          <w:sz w:val="20"/>
          <w:szCs w:val="20"/>
        </w:rPr>
      </w:pPr>
    </w:p>
    <w:p w14:paraId="67644CDE" w14:textId="77777777" w:rsidR="00495204" w:rsidRDefault="00495204" w:rsidP="0082665D">
      <w:pPr>
        <w:spacing w:line="360" w:lineRule="auto"/>
        <w:rPr>
          <w:rFonts w:ascii="Times New Roman" w:hAnsi="Times New Roman" w:cs="Times New Roman"/>
          <w:color w:val="000000"/>
          <w:sz w:val="20"/>
          <w:szCs w:val="20"/>
        </w:rPr>
      </w:pPr>
    </w:p>
    <w:p w14:paraId="448018EE" w14:textId="77777777" w:rsidR="00495204" w:rsidRDefault="00495204" w:rsidP="0082665D">
      <w:pPr>
        <w:spacing w:line="360" w:lineRule="auto"/>
        <w:rPr>
          <w:rFonts w:ascii="Times New Roman" w:hAnsi="Times New Roman" w:cs="Times New Roman"/>
          <w:color w:val="000000"/>
          <w:sz w:val="20"/>
          <w:szCs w:val="20"/>
        </w:rPr>
      </w:pPr>
    </w:p>
    <w:p w14:paraId="7352F3DB" w14:textId="77777777" w:rsidR="00495204" w:rsidRDefault="00495204" w:rsidP="0082665D">
      <w:pPr>
        <w:spacing w:line="360" w:lineRule="auto"/>
        <w:rPr>
          <w:rFonts w:ascii="Times New Roman" w:hAnsi="Times New Roman" w:cs="Times New Roman"/>
          <w:color w:val="000000"/>
          <w:sz w:val="20"/>
          <w:szCs w:val="20"/>
        </w:rPr>
      </w:pPr>
    </w:p>
    <w:p w14:paraId="5BCA8BAA" w14:textId="77777777" w:rsidR="00495204" w:rsidRDefault="00495204" w:rsidP="0082665D">
      <w:pPr>
        <w:spacing w:line="360" w:lineRule="auto"/>
        <w:rPr>
          <w:rFonts w:ascii="Times New Roman" w:hAnsi="Times New Roman" w:cs="Times New Roman"/>
          <w:color w:val="000000"/>
          <w:sz w:val="20"/>
          <w:szCs w:val="20"/>
        </w:rPr>
      </w:pPr>
    </w:p>
    <w:p w14:paraId="7B410422" w14:textId="77777777" w:rsidR="00495204" w:rsidRDefault="00495204" w:rsidP="0082665D">
      <w:pPr>
        <w:spacing w:line="360" w:lineRule="auto"/>
        <w:rPr>
          <w:rFonts w:ascii="Times New Roman" w:hAnsi="Times New Roman" w:cs="Times New Roman"/>
          <w:color w:val="000000"/>
          <w:sz w:val="20"/>
          <w:szCs w:val="20"/>
        </w:rPr>
      </w:pPr>
    </w:p>
    <w:p w14:paraId="14540BA8" w14:textId="045CE81B" w:rsidR="003C3B37" w:rsidRDefault="0044254A" w:rsidP="0082665D">
      <w:pPr>
        <w:spacing w:line="360" w:lineRule="auto"/>
        <w:rPr>
          <w:b/>
          <w:bCs/>
        </w:rPr>
      </w:pPr>
      <w:r w:rsidRPr="0044254A">
        <w:rPr>
          <w:b/>
          <w:bCs/>
        </w:rPr>
        <w:lastRenderedPageBreak/>
        <w:t xml:space="preserve">Supplementary Tables </w:t>
      </w:r>
    </w:p>
    <w:p w14:paraId="72289182" w14:textId="58E395C4" w:rsidR="00047471" w:rsidRDefault="00047471" w:rsidP="00047471">
      <w:pPr>
        <w:pStyle w:val="Caption"/>
        <w:keepNext/>
      </w:pPr>
      <w:r>
        <w:t xml:space="preserve">Supplementary Table </w:t>
      </w:r>
      <w:r w:rsidR="000F04DA">
        <w:fldChar w:fldCharType="begin"/>
      </w:r>
      <w:r w:rsidR="000F04DA">
        <w:instrText xml:space="preserve"> SEQ Supplementary_Table \* ARABIC </w:instrText>
      </w:r>
      <w:r w:rsidR="000F04DA">
        <w:fldChar w:fldCharType="separate"/>
      </w:r>
      <w:r w:rsidR="003F4E05">
        <w:rPr>
          <w:noProof/>
        </w:rPr>
        <w:t>1</w:t>
      </w:r>
      <w:r w:rsidR="000F04DA">
        <w:rPr>
          <w:noProof/>
        </w:rPr>
        <w:fldChar w:fldCharType="end"/>
      </w:r>
      <w:r>
        <w:t xml:space="preserve">: </w:t>
      </w:r>
      <w:r>
        <w:rPr>
          <w:rFonts w:cs="Times New Roman"/>
          <w:szCs w:val="20"/>
        </w:rPr>
        <w:t>Base Scenario Experiment</w:t>
      </w:r>
      <w:r w:rsidR="00624E74">
        <w:rPr>
          <w:rFonts w:cs="Times New Roman"/>
          <w:szCs w:val="20"/>
        </w:rPr>
        <w:t>al</w:t>
      </w:r>
      <w:r>
        <w:rPr>
          <w:rFonts w:cs="Times New Roman"/>
          <w:szCs w:val="20"/>
        </w:rPr>
        <w:t xml:space="preserve"> </w:t>
      </w:r>
      <w:r w:rsidR="00FE603D">
        <w:rPr>
          <w:rFonts w:cs="Times New Roman"/>
          <w:szCs w:val="20"/>
        </w:rPr>
        <w:t>setting</w:t>
      </w:r>
      <w:r w:rsidR="006E3D90">
        <w:rPr>
          <w:rFonts w:cs="Times New Roman"/>
          <w:szCs w:val="20"/>
        </w:rPr>
        <w:t>s</w:t>
      </w:r>
      <w:r w:rsidR="00FE603D">
        <w:rPr>
          <w:rFonts w:cs="Times New Roman"/>
          <w:szCs w:val="20"/>
        </w:rPr>
        <w:t>,</w:t>
      </w:r>
      <w:r>
        <w:rPr>
          <w:rFonts w:cs="Times New Roman"/>
          <w:szCs w:val="20"/>
        </w:rPr>
        <w:t xml:space="preserve"> and d</w:t>
      </w:r>
      <w:r w:rsidRPr="00073DB0">
        <w:rPr>
          <w:rFonts w:cs="Times New Roman"/>
          <w:szCs w:val="20"/>
        </w:rPr>
        <w:t xml:space="preserve">ata </w:t>
      </w:r>
      <w:r w:rsidR="00A53D3D">
        <w:rPr>
          <w:rFonts w:cs="Times New Roman"/>
          <w:szCs w:val="20"/>
        </w:rPr>
        <w:t xml:space="preserve">used </w:t>
      </w:r>
      <w:r w:rsidRPr="00073DB0">
        <w:rPr>
          <w:rFonts w:cs="Times New Roman"/>
          <w:szCs w:val="20"/>
        </w:rPr>
        <w:t>for analysis</w:t>
      </w:r>
    </w:p>
    <w:tbl>
      <w:tblPr>
        <w:tblStyle w:val="TableGrid"/>
        <w:tblW w:w="0" w:type="auto"/>
        <w:tblLook w:val="04A0" w:firstRow="1" w:lastRow="0" w:firstColumn="1" w:lastColumn="0" w:noHBand="0" w:noVBand="1"/>
      </w:tblPr>
      <w:tblGrid>
        <w:gridCol w:w="2123"/>
        <w:gridCol w:w="2123"/>
        <w:gridCol w:w="2124"/>
        <w:gridCol w:w="2124"/>
      </w:tblGrid>
      <w:tr w:rsidR="00047471" w:rsidRPr="00C17610" w14:paraId="769FB12E" w14:textId="77777777" w:rsidTr="00FD5079">
        <w:tc>
          <w:tcPr>
            <w:tcW w:w="2123" w:type="dxa"/>
            <w:tcBorders>
              <w:top w:val="single" w:sz="4" w:space="0" w:color="auto"/>
              <w:left w:val="single" w:sz="4" w:space="0" w:color="auto"/>
              <w:bottom w:val="single" w:sz="4" w:space="0" w:color="auto"/>
              <w:right w:val="single" w:sz="4" w:space="0" w:color="auto"/>
            </w:tcBorders>
          </w:tcPr>
          <w:p w14:paraId="276C3090" w14:textId="77777777" w:rsidR="00047471" w:rsidRPr="00FD5079" w:rsidRDefault="00047471" w:rsidP="00FD5079">
            <w:pPr>
              <w:rPr>
                <w:sz w:val="20"/>
                <w:szCs w:val="20"/>
              </w:rPr>
            </w:pPr>
          </w:p>
        </w:tc>
        <w:tc>
          <w:tcPr>
            <w:tcW w:w="2123" w:type="dxa"/>
            <w:tcBorders>
              <w:top w:val="single" w:sz="4" w:space="0" w:color="auto"/>
              <w:left w:val="single" w:sz="4" w:space="0" w:color="auto"/>
              <w:bottom w:val="single" w:sz="4" w:space="0" w:color="auto"/>
              <w:right w:val="single" w:sz="4" w:space="0" w:color="auto"/>
            </w:tcBorders>
            <w:hideMark/>
          </w:tcPr>
          <w:p w14:paraId="7C8FC905" w14:textId="77777777" w:rsidR="00047471" w:rsidRPr="00FD5079" w:rsidRDefault="00047471" w:rsidP="00FD5079">
            <w:pPr>
              <w:rPr>
                <w:sz w:val="20"/>
                <w:szCs w:val="20"/>
              </w:rPr>
            </w:pPr>
            <w:r w:rsidRPr="00FD5079">
              <w:rPr>
                <w:sz w:val="20"/>
                <w:szCs w:val="20"/>
              </w:rPr>
              <w:t>Discharge</w:t>
            </w:r>
          </w:p>
        </w:tc>
        <w:tc>
          <w:tcPr>
            <w:tcW w:w="2124" w:type="dxa"/>
            <w:tcBorders>
              <w:top w:val="single" w:sz="4" w:space="0" w:color="auto"/>
              <w:left w:val="single" w:sz="4" w:space="0" w:color="auto"/>
              <w:bottom w:val="single" w:sz="4" w:space="0" w:color="auto"/>
              <w:right w:val="single" w:sz="4" w:space="0" w:color="auto"/>
            </w:tcBorders>
            <w:hideMark/>
          </w:tcPr>
          <w:p w14:paraId="331FB450" w14:textId="77777777" w:rsidR="00047471" w:rsidRPr="00FD5079" w:rsidRDefault="00047471" w:rsidP="00FD5079">
            <w:pPr>
              <w:rPr>
                <w:sz w:val="20"/>
                <w:szCs w:val="20"/>
              </w:rPr>
            </w:pPr>
            <w:r w:rsidRPr="00FD5079">
              <w:rPr>
                <w:sz w:val="20"/>
                <w:szCs w:val="20"/>
              </w:rPr>
              <w:t>Population</w:t>
            </w:r>
          </w:p>
        </w:tc>
        <w:tc>
          <w:tcPr>
            <w:tcW w:w="2124" w:type="dxa"/>
            <w:tcBorders>
              <w:top w:val="single" w:sz="4" w:space="0" w:color="auto"/>
              <w:left w:val="single" w:sz="4" w:space="0" w:color="auto"/>
              <w:bottom w:val="single" w:sz="4" w:space="0" w:color="auto"/>
              <w:right w:val="single" w:sz="4" w:space="0" w:color="auto"/>
            </w:tcBorders>
            <w:hideMark/>
          </w:tcPr>
          <w:p w14:paraId="62551F53" w14:textId="77777777" w:rsidR="00047471" w:rsidRPr="00FD5079" w:rsidRDefault="00047471" w:rsidP="00FD5079">
            <w:pPr>
              <w:rPr>
                <w:sz w:val="20"/>
                <w:szCs w:val="20"/>
              </w:rPr>
            </w:pPr>
            <w:r w:rsidRPr="00FD5079">
              <w:rPr>
                <w:sz w:val="20"/>
                <w:szCs w:val="20"/>
              </w:rPr>
              <w:t>GDP</w:t>
            </w:r>
          </w:p>
        </w:tc>
      </w:tr>
      <w:tr w:rsidR="00047471" w:rsidRPr="00C17610" w14:paraId="497C902B" w14:textId="77777777" w:rsidTr="00FD5079">
        <w:tc>
          <w:tcPr>
            <w:tcW w:w="2123" w:type="dxa"/>
            <w:tcBorders>
              <w:top w:val="single" w:sz="4" w:space="0" w:color="auto"/>
              <w:left w:val="single" w:sz="4" w:space="0" w:color="auto"/>
              <w:bottom w:val="single" w:sz="4" w:space="0" w:color="auto"/>
              <w:right w:val="single" w:sz="4" w:space="0" w:color="auto"/>
            </w:tcBorders>
            <w:hideMark/>
          </w:tcPr>
          <w:p w14:paraId="675D1F7B" w14:textId="77777777" w:rsidR="00047471" w:rsidRPr="00FD5079" w:rsidRDefault="00047471" w:rsidP="00FD5079">
            <w:pPr>
              <w:rPr>
                <w:sz w:val="20"/>
                <w:szCs w:val="20"/>
              </w:rPr>
            </w:pPr>
            <w:r w:rsidRPr="00FD5079">
              <w:rPr>
                <w:sz w:val="20"/>
                <w:szCs w:val="20"/>
              </w:rPr>
              <w:t>Historical-GPW</w:t>
            </w:r>
          </w:p>
        </w:tc>
        <w:tc>
          <w:tcPr>
            <w:tcW w:w="2123" w:type="dxa"/>
            <w:tcBorders>
              <w:top w:val="single" w:sz="4" w:space="0" w:color="auto"/>
              <w:left w:val="single" w:sz="4" w:space="0" w:color="auto"/>
              <w:bottom w:val="single" w:sz="4" w:space="0" w:color="auto"/>
              <w:right w:val="single" w:sz="4" w:space="0" w:color="auto"/>
            </w:tcBorders>
            <w:hideMark/>
          </w:tcPr>
          <w:p w14:paraId="7A8D8F91" w14:textId="77777777" w:rsidR="00047471" w:rsidRPr="00FD5079" w:rsidRDefault="00047471" w:rsidP="00FD5079">
            <w:pPr>
              <w:rPr>
                <w:sz w:val="20"/>
                <w:szCs w:val="20"/>
              </w:rPr>
            </w:pPr>
            <w:r w:rsidRPr="00FD5079">
              <w:rPr>
                <w:sz w:val="20"/>
                <w:szCs w:val="20"/>
              </w:rPr>
              <w:t>H08 ISIMIP3a</w:t>
            </w:r>
          </w:p>
        </w:tc>
        <w:tc>
          <w:tcPr>
            <w:tcW w:w="2124" w:type="dxa"/>
            <w:tcBorders>
              <w:top w:val="single" w:sz="4" w:space="0" w:color="auto"/>
              <w:left w:val="single" w:sz="4" w:space="0" w:color="auto"/>
              <w:bottom w:val="single" w:sz="4" w:space="0" w:color="auto"/>
              <w:right w:val="single" w:sz="4" w:space="0" w:color="auto"/>
            </w:tcBorders>
            <w:hideMark/>
          </w:tcPr>
          <w:p w14:paraId="23C99E5F" w14:textId="77777777" w:rsidR="00047471" w:rsidRPr="00FD5079" w:rsidRDefault="00047471" w:rsidP="00FD5079">
            <w:pPr>
              <w:rPr>
                <w:sz w:val="20"/>
                <w:szCs w:val="20"/>
              </w:rPr>
            </w:pPr>
            <w:r w:rsidRPr="00FD5079">
              <w:rPr>
                <w:sz w:val="20"/>
                <w:szCs w:val="20"/>
              </w:rPr>
              <w:t>GPWv4</w:t>
            </w:r>
          </w:p>
        </w:tc>
        <w:tc>
          <w:tcPr>
            <w:tcW w:w="2124" w:type="dxa"/>
            <w:tcBorders>
              <w:top w:val="single" w:sz="4" w:space="0" w:color="auto"/>
              <w:left w:val="single" w:sz="4" w:space="0" w:color="auto"/>
              <w:bottom w:val="single" w:sz="4" w:space="0" w:color="auto"/>
              <w:right w:val="single" w:sz="4" w:space="0" w:color="auto"/>
            </w:tcBorders>
            <w:hideMark/>
          </w:tcPr>
          <w:p w14:paraId="08CD5D2F" w14:textId="77777777" w:rsidR="00047471" w:rsidRPr="00FD5079" w:rsidRDefault="00047471" w:rsidP="00FD5079">
            <w:pPr>
              <w:rPr>
                <w:sz w:val="20"/>
                <w:szCs w:val="20"/>
              </w:rPr>
            </w:pPr>
            <w:r w:rsidRPr="006378EB">
              <w:rPr>
                <w:rFonts w:ascii="Times New Roman" w:hAnsi="Times New Roman" w:cs="Times New Roman"/>
                <w:sz w:val="20"/>
                <w:szCs w:val="20"/>
              </w:rPr>
              <w:t>TG18</w:t>
            </w:r>
          </w:p>
        </w:tc>
      </w:tr>
      <w:tr w:rsidR="00047471" w:rsidRPr="00C17610" w14:paraId="4DF70CC8" w14:textId="77777777" w:rsidTr="00FD5079">
        <w:tc>
          <w:tcPr>
            <w:tcW w:w="2123" w:type="dxa"/>
            <w:tcBorders>
              <w:top w:val="single" w:sz="4" w:space="0" w:color="auto"/>
              <w:left w:val="single" w:sz="4" w:space="0" w:color="auto"/>
              <w:bottom w:val="single" w:sz="4" w:space="0" w:color="auto"/>
              <w:right w:val="single" w:sz="4" w:space="0" w:color="auto"/>
            </w:tcBorders>
            <w:hideMark/>
          </w:tcPr>
          <w:p w14:paraId="4AB38F06" w14:textId="77777777" w:rsidR="00047471" w:rsidRPr="00FD5079" w:rsidRDefault="00047471" w:rsidP="00FD5079">
            <w:pPr>
              <w:rPr>
                <w:sz w:val="20"/>
                <w:szCs w:val="20"/>
              </w:rPr>
            </w:pPr>
            <w:r w:rsidRPr="00FD5079">
              <w:rPr>
                <w:sz w:val="20"/>
                <w:szCs w:val="20"/>
              </w:rPr>
              <w:t>Historical-HYDE</w:t>
            </w:r>
          </w:p>
        </w:tc>
        <w:tc>
          <w:tcPr>
            <w:tcW w:w="2123" w:type="dxa"/>
            <w:tcBorders>
              <w:top w:val="single" w:sz="4" w:space="0" w:color="auto"/>
              <w:left w:val="single" w:sz="4" w:space="0" w:color="auto"/>
              <w:bottom w:val="single" w:sz="4" w:space="0" w:color="auto"/>
              <w:right w:val="single" w:sz="4" w:space="0" w:color="auto"/>
            </w:tcBorders>
            <w:hideMark/>
          </w:tcPr>
          <w:p w14:paraId="6582A501" w14:textId="77777777" w:rsidR="00047471" w:rsidRPr="00FD5079" w:rsidRDefault="00047471" w:rsidP="00FD5079">
            <w:pPr>
              <w:rPr>
                <w:sz w:val="20"/>
                <w:szCs w:val="20"/>
              </w:rPr>
            </w:pPr>
            <w:r w:rsidRPr="00FD5079">
              <w:rPr>
                <w:sz w:val="20"/>
                <w:szCs w:val="20"/>
              </w:rPr>
              <w:t>H08 ISIMIP3a</w:t>
            </w:r>
          </w:p>
        </w:tc>
        <w:tc>
          <w:tcPr>
            <w:tcW w:w="2124" w:type="dxa"/>
            <w:tcBorders>
              <w:top w:val="single" w:sz="4" w:space="0" w:color="auto"/>
              <w:left w:val="single" w:sz="4" w:space="0" w:color="auto"/>
              <w:bottom w:val="single" w:sz="4" w:space="0" w:color="auto"/>
              <w:right w:val="single" w:sz="4" w:space="0" w:color="auto"/>
            </w:tcBorders>
            <w:hideMark/>
          </w:tcPr>
          <w:p w14:paraId="600110AC" w14:textId="77777777" w:rsidR="00047471" w:rsidRPr="00FD5079" w:rsidRDefault="00047471" w:rsidP="00FD5079">
            <w:pPr>
              <w:rPr>
                <w:sz w:val="20"/>
                <w:szCs w:val="20"/>
              </w:rPr>
            </w:pPr>
            <w:r w:rsidRPr="00FD5079">
              <w:rPr>
                <w:sz w:val="20"/>
                <w:szCs w:val="20"/>
              </w:rPr>
              <w:t>HYDE3.2</w:t>
            </w:r>
          </w:p>
        </w:tc>
        <w:tc>
          <w:tcPr>
            <w:tcW w:w="2124" w:type="dxa"/>
            <w:tcBorders>
              <w:top w:val="single" w:sz="4" w:space="0" w:color="auto"/>
              <w:left w:val="single" w:sz="4" w:space="0" w:color="auto"/>
              <w:bottom w:val="single" w:sz="4" w:space="0" w:color="auto"/>
              <w:right w:val="single" w:sz="4" w:space="0" w:color="auto"/>
            </w:tcBorders>
            <w:hideMark/>
          </w:tcPr>
          <w:p w14:paraId="23E9733F" w14:textId="77777777" w:rsidR="00047471" w:rsidRPr="00FD5079" w:rsidRDefault="00047471" w:rsidP="00FD5079">
            <w:pPr>
              <w:rPr>
                <w:sz w:val="20"/>
                <w:szCs w:val="20"/>
              </w:rPr>
            </w:pPr>
            <w:r w:rsidRPr="006378EB">
              <w:rPr>
                <w:rFonts w:ascii="Times New Roman" w:hAnsi="Times New Roman" w:cs="Times New Roman"/>
                <w:sz w:val="20"/>
                <w:szCs w:val="20"/>
              </w:rPr>
              <w:t>TG18</w:t>
            </w:r>
          </w:p>
        </w:tc>
      </w:tr>
      <w:tr w:rsidR="00047471" w:rsidRPr="00C17610" w14:paraId="182AB661" w14:textId="77777777" w:rsidTr="00FD5079">
        <w:tc>
          <w:tcPr>
            <w:tcW w:w="2123" w:type="dxa"/>
            <w:tcBorders>
              <w:top w:val="single" w:sz="4" w:space="0" w:color="auto"/>
              <w:left w:val="single" w:sz="4" w:space="0" w:color="auto"/>
              <w:bottom w:val="single" w:sz="4" w:space="0" w:color="auto"/>
              <w:right w:val="single" w:sz="4" w:space="0" w:color="auto"/>
            </w:tcBorders>
            <w:hideMark/>
          </w:tcPr>
          <w:p w14:paraId="19B226C8" w14:textId="77777777" w:rsidR="00047471" w:rsidRPr="00FD5079" w:rsidRDefault="00047471" w:rsidP="00FD5079">
            <w:pPr>
              <w:rPr>
                <w:sz w:val="20"/>
                <w:szCs w:val="20"/>
              </w:rPr>
            </w:pPr>
            <w:r w:rsidRPr="00FD5079">
              <w:rPr>
                <w:sz w:val="20"/>
                <w:szCs w:val="20"/>
              </w:rPr>
              <w:t>Future126-MY19</w:t>
            </w:r>
          </w:p>
        </w:tc>
        <w:tc>
          <w:tcPr>
            <w:tcW w:w="2123" w:type="dxa"/>
            <w:tcBorders>
              <w:top w:val="single" w:sz="4" w:space="0" w:color="auto"/>
              <w:left w:val="single" w:sz="4" w:space="0" w:color="auto"/>
              <w:bottom w:val="single" w:sz="4" w:space="0" w:color="auto"/>
              <w:right w:val="single" w:sz="4" w:space="0" w:color="auto"/>
            </w:tcBorders>
            <w:hideMark/>
          </w:tcPr>
          <w:p w14:paraId="62867D21" w14:textId="77777777" w:rsidR="00047471" w:rsidRPr="00FD5079" w:rsidRDefault="00047471" w:rsidP="00FD5079">
            <w:pPr>
              <w:rPr>
                <w:sz w:val="20"/>
                <w:szCs w:val="20"/>
              </w:rPr>
            </w:pPr>
            <w:r w:rsidRPr="00FD5079">
              <w:rPr>
                <w:sz w:val="20"/>
                <w:szCs w:val="20"/>
              </w:rPr>
              <w:t>H08 ISIMIP3b SSP1-RCP2.6</w:t>
            </w:r>
          </w:p>
        </w:tc>
        <w:tc>
          <w:tcPr>
            <w:tcW w:w="2124" w:type="dxa"/>
            <w:tcBorders>
              <w:top w:val="single" w:sz="4" w:space="0" w:color="auto"/>
              <w:left w:val="single" w:sz="4" w:space="0" w:color="auto"/>
              <w:bottom w:val="single" w:sz="4" w:space="0" w:color="auto"/>
              <w:right w:val="single" w:sz="4" w:space="0" w:color="auto"/>
            </w:tcBorders>
            <w:hideMark/>
          </w:tcPr>
          <w:p w14:paraId="5C7B36D9" w14:textId="77777777" w:rsidR="00047471" w:rsidRPr="00FD5079" w:rsidRDefault="00047471" w:rsidP="00FD5079">
            <w:pPr>
              <w:rPr>
                <w:sz w:val="20"/>
                <w:szCs w:val="20"/>
              </w:rPr>
            </w:pPr>
            <w:r w:rsidRPr="00FD5079">
              <w:rPr>
                <w:sz w:val="20"/>
                <w:szCs w:val="20"/>
              </w:rPr>
              <w:t>MY19 SSP1</w:t>
            </w:r>
          </w:p>
        </w:tc>
        <w:tc>
          <w:tcPr>
            <w:tcW w:w="2124" w:type="dxa"/>
            <w:tcBorders>
              <w:top w:val="single" w:sz="4" w:space="0" w:color="auto"/>
              <w:left w:val="single" w:sz="4" w:space="0" w:color="auto"/>
              <w:bottom w:val="single" w:sz="4" w:space="0" w:color="auto"/>
              <w:right w:val="single" w:sz="4" w:space="0" w:color="auto"/>
            </w:tcBorders>
            <w:hideMark/>
          </w:tcPr>
          <w:p w14:paraId="7DF41731" w14:textId="77777777" w:rsidR="00047471" w:rsidRPr="00FD5079" w:rsidRDefault="00047471" w:rsidP="00FD5079">
            <w:pPr>
              <w:rPr>
                <w:sz w:val="20"/>
                <w:szCs w:val="20"/>
              </w:rPr>
            </w:pPr>
            <w:r w:rsidRPr="00FD5079">
              <w:rPr>
                <w:sz w:val="20"/>
                <w:szCs w:val="20"/>
              </w:rPr>
              <w:t>MY19 SSP1</w:t>
            </w:r>
          </w:p>
        </w:tc>
      </w:tr>
      <w:tr w:rsidR="00047471" w:rsidRPr="00C17610" w14:paraId="3E002BB8" w14:textId="77777777" w:rsidTr="00FD5079">
        <w:tc>
          <w:tcPr>
            <w:tcW w:w="2123" w:type="dxa"/>
            <w:tcBorders>
              <w:top w:val="single" w:sz="4" w:space="0" w:color="auto"/>
              <w:left w:val="single" w:sz="4" w:space="0" w:color="auto"/>
              <w:bottom w:val="single" w:sz="4" w:space="0" w:color="auto"/>
              <w:right w:val="single" w:sz="4" w:space="0" w:color="auto"/>
            </w:tcBorders>
            <w:hideMark/>
          </w:tcPr>
          <w:p w14:paraId="39A35937" w14:textId="77777777" w:rsidR="00047471" w:rsidRPr="00FD5079" w:rsidRDefault="00047471" w:rsidP="00FD5079">
            <w:pPr>
              <w:rPr>
                <w:sz w:val="20"/>
                <w:szCs w:val="20"/>
              </w:rPr>
            </w:pPr>
            <w:r w:rsidRPr="00FD5079">
              <w:rPr>
                <w:sz w:val="20"/>
                <w:szCs w:val="20"/>
              </w:rPr>
              <w:t>Future126-JO16</w:t>
            </w:r>
          </w:p>
        </w:tc>
        <w:tc>
          <w:tcPr>
            <w:tcW w:w="2123" w:type="dxa"/>
            <w:tcBorders>
              <w:top w:val="single" w:sz="4" w:space="0" w:color="auto"/>
              <w:left w:val="single" w:sz="4" w:space="0" w:color="auto"/>
              <w:bottom w:val="single" w:sz="4" w:space="0" w:color="auto"/>
              <w:right w:val="single" w:sz="4" w:space="0" w:color="auto"/>
            </w:tcBorders>
            <w:hideMark/>
          </w:tcPr>
          <w:p w14:paraId="4AA272BD" w14:textId="77777777" w:rsidR="00047471" w:rsidRPr="00FD5079" w:rsidRDefault="00047471" w:rsidP="00FD5079">
            <w:pPr>
              <w:rPr>
                <w:sz w:val="20"/>
                <w:szCs w:val="20"/>
              </w:rPr>
            </w:pPr>
            <w:r w:rsidRPr="00FD5079">
              <w:rPr>
                <w:sz w:val="20"/>
                <w:szCs w:val="20"/>
              </w:rPr>
              <w:t>H08 ISIMIP3b SSP1-RCP2.6</w:t>
            </w:r>
          </w:p>
        </w:tc>
        <w:tc>
          <w:tcPr>
            <w:tcW w:w="2124" w:type="dxa"/>
            <w:tcBorders>
              <w:top w:val="single" w:sz="4" w:space="0" w:color="auto"/>
              <w:left w:val="single" w:sz="4" w:space="0" w:color="auto"/>
              <w:bottom w:val="single" w:sz="4" w:space="0" w:color="auto"/>
              <w:right w:val="single" w:sz="4" w:space="0" w:color="auto"/>
            </w:tcBorders>
            <w:hideMark/>
          </w:tcPr>
          <w:p w14:paraId="55189BBE" w14:textId="77777777" w:rsidR="00047471" w:rsidRPr="00FD5079" w:rsidRDefault="00047471" w:rsidP="00FD5079">
            <w:pPr>
              <w:rPr>
                <w:sz w:val="20"/>
                <w:szCs w:val="20"/>
              </w:rPr>
            </w:pPr>
            <w:r w:rsidRPr="00FD5079">
              <w:rPr>
                <w:sz w:val="20"/>
                <w:szCs w:val="20"/>
              </w:rPr>
              <w:t>JO16 SSP1</w:t>
            </w:r>
          </w:p>
        </w:tc>
        <w:tc>
          <w:tcPr>
            <w:tcW w:w="2124" w:type="dxa"/>
            <w:tcBorders>
              <w:top w:val="single" w:sz="4" w:space="0" w:color="auto"/>
              <w:left w:val="single" w:sz="4" w:space="0" w:color="auto"/>
              <w:bottom w:val="single" w:sz="4" w:space="0" w:color="auto"/>
              <w:right w:val="single" w:sz="4" w:space="0" w:color="auto"/>
            </w:tcBorders>
            <w:hideMark/>
          </w:tcPr>
          <w:p w14:paraId="2C1BB51F" w14:textId="77777777" w:rsidR="00047471" w:rsidRPr="00FD5079" w:rsidRDefault="00047471" w:rsidP="00FD5079">
            <w:pPr>
              <w:rPr>
                <w:sz w:val="20"/>
                <w:szCs w:val="20"/>
              </w:rPr>
            </w:pPr>
            <w:r w:rsidRPr="00FD5079">
              <w:rPr>
                <w:sz w:val="20"/>
                <w:szCs w:val="20"/>
              </w:rPr>
              <w:t>MY19 SSP1</w:t>
            </w:r>
          </w:p>
        </w:tc>
      </w:tr>
      <w:tr w:rsidR="00047471" w:rsidRPr="00C17610" w14:paraId="31AF4E86" w14:textId="77777777" w:rsidTr="00FD5079">
        <w:tc>
          <w:tcPr>
            <w:tcW w:w="2123" w:type="dxa"/>
            <w:tcBorders>
              <w:top w:val="single" w:sz="4" w:space="0" w:color="auto"/>
              <w:left w:val="single" w:sz="4" w:space="0" w:color="auto"/>
              <w:bottom w:val="single" w:sz="4" w:space="0" w:color="auto"/>
              <w:right w:val="single" w:sz="4" w:space="0" w:color="auto"/>
            </w:tcBorders>
            <w:hideMark/>
          </w:tcPr>
          <w:p w14:paraId="279A1A4C" w14:textId="77777777" w:rsidR="00047471" w:rsidRPr="00FD5079" w:rsidRDefault="00047471" w:rsidP="00FD5079">
            <w:pPr>
              <w:rPr>
                <w:sz w:val="20"/>
                <w:szCs w:val="20"/>
              </w:rPr>
            </w:pPr>
            <w:r w:rsidRPr="00FD5079">
              <w:rPr>
                <w:sz w:val="20"/>
                <w:szCs w:val="20"/>
              </w:rPr>
              <w:t>Future370-MY19</w:t>
            </w:r>
          </w:p>
        </w:tc>
        <w:tc>
          <w:tcPr>
            <w:tcW w:w="2123" w:type="dxa"/>
            <w:tcBorders>
              <w:top w:val="single" w:sz="4" w:space="0" w:color="auto"/>
              <w:left w:val="single" w:sz="4" w:space="0" w:color="auto"/>
              <w:bottom w:val="single" w:sz="4" w:space="0" w:color="auto"/>
              <w:right w:val="single" w:sz="4" w:space="0" w:color="auto"/>
            </w:tcBorders>
            <w:hideMark/>
          </w:tcPr>
          <w:p w14:paraId="5DEF9107" w14:textId="77777777" w:rsidR="00047471" w:rsidRPr="00FD5079" w:rsidRDefault="00047471" w:rsidP="00FD5079">
            <w:pPr>
              <w:rPr>
                <w:sz w:val="20"/>
                <w:szCs w:val="20"/>
              </w:rPr>
            </w:pPr>
            <w:r w:rsidRPr="00FD5079">
              <w:rPr>
                <w:sz w:val="20"/>
                <w:szCs w:val="20"/>
              </w:rPr>
              <w:t>H08 ISIMIP3b SSP3-RCP7.0</w:t>
            </w:r>
          </w:p>
        </w:tc>
        <w:tc>
          <w:tcPr>
            <w:tcW w:w="2124" w:type="dxa"/>
            <w:tcBorders>
              <w:top w:val="single" w:sz="4" w:space="0" w:color="auto"/>
              <w:left w:val="single" w:sz="4" w:space="0" w:color="auto"/>
              <w:bottom w:val="single" w:sz="4" w:space="0" w:color="auto"/>
              <w:right w:val="single" w:sz="4" w:space="0" w:color="auto"/>
            </w:tcBorders>
            <w:hideMark/>
          </w:tcPr>
          <w:p w14:paraId="4A9B94F5" w14:textId="77777777" w:rsidR="00047471" w:rsidRPr="00FD5079" w:rsidRDefault="00047471" w:rsidP="00FD5079">
            <w:pPr>
              <w:rPr>
                <w:sz w:val="20"/>
                <w:szCs w:val="20"/>
              </w:rPr>
            </w:pPr>
            <w:r w:rsidRPr="00FD5079">
              <w:rPr>
                <w:sz w:val="20"/>
                <w:szCs w:val="20"/>
              </w:rPr>
              <w:t>MY19 SSP3</w:t>
            </w:r>
          </w:p>
        </w:tc>
        <w:tc>
          <w:tcPr>
            <w:tcW w:w="2124" w:type="dxa"/>
            <w:tcBorders>
              <w:top w:val="single" w:sz="4" w:space="0" w:color="auto"/>
              <w:left w:val="single" w:sz="4" w:space="0" w:color="auto"/>
              <w:bottom w:val="single" w:sz="4" w:space="0" w:color="auto"/>
              <w:right w:val="single" w:sz="4" w:space="0" w:color="auto"/>
            </w:tcBorders>
            <w:hideMark/>
          </w:tcPr>
          <w:p w14:paraId="4DAE458F" w14:textId="77777777" w:rsidR="00047471" w:rsidRPr="00FD5079" w:rsidRDefault="00047471" w:rsidP="00FD5079">
            <w:pPr>
              <w:rPr>
                <w:sz w:val="20"/>
                <w:szCs w:val="20"/>
              </w:rPr>
            </w:pPr>
            <w:r w:rsidRPr="00FD5079">
              <w:rPr>
                <w:sz w:val="20"/>
                <w:szCs w:val="20"/>
              </w:rPr>
              <w:t>MY19 SSP3</w:t>
            </w:r>
          </w:p>
        </w:tc>
      </w:tr>
      <w:tr w:rsidR="00047471" w:rsidRPr="00C17610" w14:paraId="067A91B4" w14:textId="77777777" w:rsidTr="00FD5079">
        <w:tc>
          <w:tcPr>
            <w:tcW w:w="2123" w:type="dxa"/>
            <w:tcBorders>
              <w:top w:val="single" w:sz="4" w:space="0" w:color="auto"/>
              <w:left w:val="single" w:sz="4" w:space="0" w:color="auto"/>
              <w:bottom w:val="single" w:sz="4" w:space="0" w:color="auto"/>
              <w:right w:val="single" w:sz="4" w:space="0" w:color="auto"/>
            </w:tcBorders>
            <w:hideMark/>
          </w:tcPr>
          <w:p w14:paraId="2D6440C6" w14:textId="77777777" w:rsidR="00047471" w:rsidRPr="00FD5079" w:rsidRDefault="00047471" w:rsidP="00FD5079">
            <w:pPr>
              <w:rPr>
                <w:sz w:val="20"/>
                <w:szCs w:val="20"/>
              </w:rPr>
            </w:pPr>
            <w:r w:rsidRPr="00FD5079">
              <w:rPr>
                <w:sz w:val="20"/>
                <w:szCs w:val="20"/>
              </w:rPr>
              <w:t>Future370-JO16</w:t>
            </w:r>
          </w:p>
        </w:tc>
        <w:tc>
          <w:tcPr>
            <w:tcW w:w="2123" w:type="dxa"/>
            <w:tcBorders>
              <w:top w:val="single" w:sz="4" w:space="0" w:color="auto"/>
              <w:left w:val="single" w:sz="4" w:space="0" w:color="auto"/>
              <w:bottom w:val="single" w:sz="4" w:space="0" w:color="auto"/>
              <w:right w:val="single" w:sz="4" w:space="0" w:color="auto"/>
            </w:tcBorders>
            <w:hideMark/>
          </w:tcPr>
          <w:p w14:paraId="7A15BA74" w14:textId="77777777" w:rsidR="00047471" w:rsidRPr="00FD5079" w:rsidRDefault="00047471" w:rsidP="00FD5079">
            <w:pPr>
              <w:rPr>
                <w:sz w:val="20"/>
                <w:szCs w:val="20"/>
              </w:rPr>
            </w:pPr>
            <w:r w:rsidRPr="00FD5079">
              <w:rPr>
                <w:sz w:val="20"/>
                <w:szCs w:val="20"/>
              </w:rPr>
              <w:t>H08 ISIMIP3b SSP3-RCP7.0</w:t>
            </w:r>
          </w:p>
        </w:tc>
        <w:tc>
          <w:tcPr>
            <w:tcW w:w="2124" w:type="dxa"/>
            <w:tcBorders>
              <w:top w:val="single" w:sz="4" w:space="0" w:color="auto"/>
              <w:left w:val="single" w:sz="4" w:space="0" w:color="auto"/>
              <w:bottom w:val="single" w:sz="4" w:space="0" w:color="auto"/>
              <w:right w:val="single" w:sz="4" w:space="0" w:color="auto"/>
            </w:tcBorders>
            <w:hideMark/>
          </w:tcPr>
          <w:p w14:paraId="2E9EDBC5" w14:textId="77777777" w:rsidR="00047471" w:rsidRPr="00FD5079" w:rsidRDefault="00047471" w:rsidP="00FD5079">
            <w:pPr>
              <w:rPr>
                <w:sz w:val="20"/>
                <w:szCs w:val="20"/>
              </w:rPr>
            </w:pPr>
            <w:r w:rsidRPr="00FD5079">
              <w:rPr>
                <w:sz w:val="20"/>
                <w:szCs w:val="20"/>
              </w:rPr>
              <w:t>JO16 SSP3</w:t>
            </w:r>
          </w:p>
        </w:tc>
        <w:tc>
          <w:tcPr>
            <w:tcW w:w="2124" w:type="dxa"/>
            <w:tcBorders>
              <w:top w:val="single" w:sz="4" w:space="0" w:color="auto"/>
              <w:left w:val="single" w:sz="4" w:space="0" w:color="auto"/>
              <w:bottom w:val="single" w:sz="4" w:space="0" w:color="auto"/>
              <w:right w:val="single" w:sz="4" w:space="0" w:color="auto"/>
            </w:tcBorders>
            <w:hideMark/>
          </w:tcPr>
          <w:p w14:paraId="1F61D023" w14:textId="77777777" w:rsidR="00047471" w:rsidRPr="00FD5079" w:rsidRDefault="00047471" w:rsidP="00FD5079">
            <w:pPr>
              <w:rPr>
                <w:sz w:val="20"/>
                <w:szCs w:val="20"/>
              </w:rPr>
            </w:pPr>
            <w:r w:rsidRPr="00FD5079">
              <w:rPr>
                <w:sz w:val="20"/>
                <w:szCs w:val="20"/>
              </w:rPr>
              <w:t>MY19 SSP3</w:t>
            </w:r>
          </w:p>
        </w:tc>
      </w:tr>
      <w:tr w:rsidR="00047471" w:rsidRPr="00C17610" w14:paraId="4D609227" w14:textId="77777777" w:rsidTr="00FD5079">
        <w:tc>
          <w:tcPr>
            <w:tcW w:w="2123" w:type="dxa"/>
            <w:tcBorders>
              <w:top w:val="single" w:sz="4" w:space="0" w:color="auto"/>
              <w:left w:val="single" w:sz="4" w:space="0" w:color="auto"/>
              <w:bottom w:val="single" w:sz="4" w:space="0" w:color="auto"/>
              <w:right w:val="single" w:sz="4" w:space="0" w:color="auto"/>
            </w:tcBorders>
            <w:hideMark/>
          </w:tcPr>
          <w:p w14:paraId="273468B4" w14:textId="77777777" w:rsidR="00047471" w:rsidRPr="00FD5079" w:rsidRDefault="00047471" w:rsidP="00FD5079">
            <w:pPr>
              <w:rPr>
                <w:sz w:val="20"/>
                <w:szCs w:val="20"/>
              </w:rPr>
            </w:pPr>
            <w:r w:rsidRPr="00FD5079">
              <w:rPr>
                <w:sz w:val="20"/>
                <w:szCs w:val="20"/>
              </w:rPr>
              <w:t>Future585-MY19</w:t>
            </w:r>
          </w:p>
        </w:tc>
        <w:tc>
          <w:tcPr>
            <w:tcW w:w="2123" w:type="dxa"/>
            <w:tcBorders>
              <w:top w:val="single" w:sz="4" w:space="0" w:color="auto"/>
              <w:left w:val="single" w:sz="4" w:space="0" w:color="auto"/>
              <w:bottom w:val="single" w:sz="4" w:space="0" w:color="auto"/>
              <w:right w:val="single" w:sz="4" w:space="0" w:color="auto"/>
            </w:tcBorders>
            <w:hideMark/>
          </w:tcPr>
          <w:p w14:paraId="20A191B7" w14:textId="77777777" w:rsidR="00047471" w:rsidRPr="00FD5079" w:rsidRDefault="00047471" w:rsidP="00FD5079">
            <w:pPr>
              <w:rPr>
                <w:sz w:val="20"/>
                <w:szCs w:val="20"/>
              </w:rPr>
            </w:pPr>
            <w:r w:rsidRPr="00FD5079">
              <w:rPr>
                <w:sz w:val="20"/>
                <w:szCs w:val="20"/>
              </w:rPr>
              <w:t>H08 ISIMIP3b SSP5-RCP8.5</w:t>
            </w:r>
          </w:p>
        </w:tc>
        <w:tc>
          <w:tcPr>
            <w:tcW w:w="2124" w:type="dxa"/>
            <w:tcBorders>
              <w:top w:val="single" w:sz="4" w:space="0" w:color="auto"/>
              <w:left w:val="single" w:sz="4" w:space="0" w:color="auto"/>
              <w:bottom w:val="single" w:sz="4" w:space="0" w:color="auto"/>
              <w:right w:val="single" w:sz="4" w:space="0" w:color="auto"/>
            </w:tcBorders>
            <w:hideMark/>
          </w:tcPr>
          <w:p w14:paraId="715FE887" w14:textId="77777777" w:rsidR="00047471" w:rsidRPr="00FD5079" w:rsidRDefault="00047471" w:rsidP="00FD5079">
            <w:pPr>
              <w:rPr>
                <w:sz w:val="20"/>
                <w:szCs w:val="20"/>
              </w:rPr>
            </w:pPr>
            <w:r w:rsidRPr="00FD5079">
              <w:rPr>
                <w:sz w:val="20"/>
                <w:szCs w:val="20"/>
              </w:rPr>
              <w:t>MY19 SSP1 &amp; OECD*</w:t>
            </w:r>
          </w:p>
        </w:tc>
        <w:tc>
          <w:tcPr>
            <w:tcW w:w="2124" w:type="dxa"/>
            <w:tcBorders>
              <w:top w:val="single" w:sz="4" w:space="0" w:color="auto"/>
              <w:left w:val="single" w:sz="4" w:space="0" w:color="auto"/>
              <w:bottom w:val="single" w:sz="4" w:space="0" w:color="auto"/>
              <w:right w:val="single" w:sz="4" w:space="0" w:color="auto"/>
            </w:tcBorders>
            <w:hideMark/>
          </w:tcPr>
          <w:p w14:paraId="07687516" w14:textId="77777777" w:rsidR="00047471" w:rsidRPr="00FD5079" w:rsidRDefault="00047471" w:rsidP="00FD5079">
            <w:pPr>
              <w:rPr>
                <w:sz w:val="20"/>
                <w:szCs w:val="20"/>
              </w:rPr>
            </w:pPr>
            <w:r w:rsidRPr="00FD5079">
              <w:rPr>
                <w:sz w:val="20"/>
                <w:szCs w:val="20"/>
              </w:rPr>
              <w:t>MY19 SSP1 &amp; OECD*</w:t>
            </w:r>
          </w:p>
        </w:tc>
      </w:tr>
      <w:tr w:rsidR="00047471" w:rsidRPr="00C17610" w14:paraId="65E0B204" w14:textId="77777777" w:rsidTr="00FD5079">
        <w:tc>
          <w:tcPr>
            <w:tcW w:w="2123" w:type="dxa"/>
            <w:tcBorders>
              <w:top w:val="single" w:sz="4" w:space="0" w:color="auto"/>
              <w:left w:val="single" w:sz="4" w:space="0" w:color="auto"/>
              <w:bottom w:val="single" w:sz="4" w:space="0" w:color="auto"/>
              <w:right w:val="single" w:sz="4" w:space="0" w:color="auto"/>
            </w:tcBorders>
            <w:hideMark/>
          </w:tcPr>
          <w:p w14:paraId="0CD3AEC0" w14:textId="77777777" w:rsidR="00047471" w:rsidRPr="00FD5079" w:rsidRDefault="00047471" w:rsidP="00FD5079">
            <w:pPr>
              <w:rPr>
                <w:sz w:val="20"/>
                <w:szCs w:val="20"/>
              </w:rPr>
            </w:pPr>
            <w:r w:rsidRPr="00FD5079">
              <w:rPr>
                <w:sz w:val="20"/>
                <w:szCs w:val="20"/>
              </w:rPr>
              <w:t>Future585-JO16</w:t>
            </w:r>
          </w:p>
        </w:tc>
        <w:tc>
          <w:tcPr>
            <w:tcW w:w="2123" w:type="dxa"/>
            <w:tcBorders>
              <w:top w:val="single" w:sz="4" w:space="0" w:color="auto"/>
              <w:left w:val="single" w:sz="4" w:space="0" w:color="auto"/>
              <w:bottom w:val="single" w:sz="4" w:space="0" w:color="auto"/>
              <w:right w:val="single" w:sz="4" w:space="0" w:color="auto"/>
            </w:tcBorders>
            <w:hideMark/>
          </w:tcPr>
          <w:p w14:paraId="2FE3A14A" w14:textId="77777777" w:rsidR="00047471" w:rsidRPr="00FD5079" w:rsidRDefault="00047471" w:rsidP="00FD5079">
            <w:pPr>
              <w:rPr>
                <w:sz w:val="20"/>
                <w:szCs w:val="20"/>
              </w:rPr>
            </w:pPr>
            <w:r w:rsidRPr="00FD5079">
              <w:rPr>
                <w:sz w:val="20"/>
                <w:szCs w:val="20"/>
              </w:rPr>
              <w:t>H08 ISIMIP3b SSP5-RCP8.5</w:t>
            </w:r>
          </w:p>
        </w:tc>
        <w:tc>
          <w:tcPr>
            <w:tcW w:w="2124" w:type="dxa"/>
            <w:tcBorders>
              <w:top w:val="single" w:sz="4" w:space="0" w:color="auto"/>
              <w:left w:val="single" w:sz="4" w:space="0" w:color="auto"/>
              <w:bottom w:val="single" w:sz="4" w:space="0" w:color="auto"/>
              <w:right w:val="single" w:sz="4" w:space="0" w:color="auto"/>
            </w:tcBorders>
            <w:hideMark/>
          </w:tcPr>
          <w:p w14:paraId="4AAF6DCC" w14:textId="77777777" w:rsidR="00047471" w:rsidRPr="00FD5079" w:rsidRDefault="00047471" w:rsidP="00FD5079">
            <w:pPr>
              <w:rPr>
                <w:sz w:val="20"/>
                <w:szCs w:val="20"/>
              </w:rPr>
            </w:pPr>
            <w:r w:rsidRPr="00FD5079">
              <w:rPr>
                <w:sz w:val="20"/>
                <w:szCs w:val="20"/>
              </w:rPr>
              <w:t>JO16 SSP5</w:t>
            </w:r>
          </w:p>
        </w:tc>
        <w:tc>
          <w:tcPr>
            <w:tcW w:w="2124" w:type="dxa"/>
            <w:tcBorders>
              <w:top w:val="single" w:sz="4" w:space="0" w:color="auto"/>
              <w:left w:val="single" w:sz="4" w:space="0" w:color="auto"/>
              <w:bottom w:val="single" w:sz="4" w:space="0" w:color="auto"/>
              <w:right w:val="single" w:sz="4" w:space="0" w:color="auto"/>
            </w:tcBorders>
            <w:hideMark/>
          </w:tcPr>
          <w:p w14:paraId="471403C0" w14:textId="77777777" w:rsidR="00047471" w:rsidRPr="00FD5079" w:rsidRDefault="00047471" w:rsidP="00FD5079">
            <w:pPr>
              <w:rPr>
                <w:sz w:val="20"/>
                <w:szCs w:val="20"/>
              </w:rPr>
            </w:pPr>
            <w:r w:rsidRPr="00FD5079">
              <w:rPr>
                <w:sz w:val="20"/>
                <w:szCs w:val="20"/>
              </w:rPr>
              <w:t>MY19 SSP1 &amp; OECD*</w:t>
            </w:r>
          </w:p>
        </w:tc>
      </w:tr>
    </w:tbl>
    <w:p w14:paraId="781A386A" w14:textId="48882947" w:rsidR="00047471" w:rsidRPr="00FD5079" w:rsidRDefault="00047471" w:rsidP="00047471">
      <w:pPr>
        <w:rPr>
          <w:sz w:val="20"/>
          <w:szCs w:val="20"/>
        </w:rPr>
      </w:pPr>
      <w:r w:rsidRPr="00FD5079">
        <w:rPr>
          <w:sz w:val="20"/>
          <w:szCs w:val="20"/>
          <w:lang w:val="en-US"/>
        </w:rPr>
        <w:t>*</w:t>
      </w:r>
      <w:proofErr w:type="gramStart"/>
      <w:r w:rsidRPr="00FD5079">
        <w:rPr>
          <w:sz w:val="20"/>
          <w:szCs w:val="20"/>
          <w:lang w:val="en-US"/>
        </w:rPr>
        <w:t>denotes</w:t>
      </w:r>
      <w:proofErr w:type="gramEnd"/>
      <w:r w:rsidRPr="00FD5079">
        <w:rPr>
          <w:sz w:val="20"/>
          <w:szCs w:val="20"/>
          <w:lang w:val="en-US"/>
        </w:rPr>
        <w:t xml:space="preserve"> the data were not provided by the original source hence prepared by the authors </w:t>
      </w:r>
    </w:p>
    <w:p w14:paraId="2D673DC3" w14:textId="4BFEAF03" w:rsidR="00266ABA" w:rsidRDefault="00266ABA" w:rsidP="00266ABA">
      <w:pPr>
        <w:pStyle w:val="Caption"/>
        <w:keepNext/>
      </w:pPr>
      <w:r>
        <w:t xml:space="preserve">Supplementary Table </w:t>
      </w:r>
      <w:r w:rsidR="000F04DA">
        <w:fldChar w:fldCharType="begin"/>
      </w:r>
      <w:r w:rsidR="000F04DA">
        <w:instrText xml:space="preserve"> SEQ Supplementary_Table \* ARABIC </w:instrText>
      </w:r>
      <w:r w:rsidR="000F04DA">
        <w:fldChar w:fldCharType="separate"/>
      </w:r>
      <w:r w:rsidR="003F4E05">
        <w:rPr>
          <w:noProof/>
        </w:rPr>
        <w:t>2</w:t>
      </w:r>
      <w:r w:rsidR="000F04DA">
        <w:rPr>
          <w:noProof/>
        </w:rPr>
        <w:fldChar w:fldCharType="end"/>
      </w:r>
      <w:r>
        <w:t xml:space="preserve">: </w:t>
      </w:r>
      <w:r w:rsidRPr="005C36CE">
        <w:t>Sensitivity Analysis Experiment</w:t>
      </w:r>
      <w:r w:rsidR="00E56364">
        <w:t>al</w:t>
      </w:r>
      <w:r w:rsidRPr="005C36CE">
        <w:t xml:space="preserve"> setting, and data used for analysis</w:t>
      </w:r>
    </w:p>
    <w:tbl>
      <w:tblPr>
        <w:tblStyle w:val="TableGrid"/>
        <w:tblW w:w="0" w:type="auto"/>
        <w:tblLook w:val="04A0" w:firstRow="1" w:lastRow="0" w:firstColumn="1" w:lastColumn="0" w:noHBand="0" w:noVBand="1"/>
      </w:tblPr>
      <w:tblGrid>
        <w:gridCol w:w="2123"/>
        <w:gridCol w:w="2123"/>
        <w:gridCol w:w="2124"/>
        <w:gridCol w:w="2124"/>
      </w:tblGrid>
      <w:tr w:rsidR="00266ABA" w14:paraId="28C157C6" w14:textId="77777777" w:rsidTr="00266ABA">
        <w:tc>
          <w:tcPr>
            <w:tcW w:w="2123" w:type="dxa"/>
            <w:tcBorders>
              <w:top w:val="single" w:sz="4" w:space="0" w:color="auto"/>
              <w:left w:val="single" w:sz="4" w:space="0" w:color="auto"/>
              <w:bottom w:val="single" w:sz="4" w:space="0" w:color="auto"/>
              <w:right w:val="single" w:sz="4" w:space="0" w:color="auto"/>
            </w:tcBorders>
          </w:tcPr>
          <w:p w14:paraId="0753943A" w14:textId="77777777" w:rsidR="00266ABA" w:rsidRDefault="00266ABA">
            <w:pPr>
              <w:rPr>
                <w:rFonts w:ascii="Times New Roman" w:hAnsi="Times New Roman" w:cs="Times New Roman"/>
                <w:sz w:val="20"/>
                <w:szCs w:val="20"/>
              </w:rPr>
            </w:pPr>
          </w:p>
        </w:tc>
        <w:tc>
          <w:tcPr>
            <w:tcW w:w="2123" w:type="dxa"/>
            <w:tcBorders>
              <w:top w:val="single" w:sz="4" w:space="0" w:color="auto"/>
              <w:left w:val="single" w:sz="4" w:space="0" w:color="auto"/>
              <w:bottom w:val="single" w:sz="4" w:space="0" w:color="auto"/>
              <w:right w:val="single" w:sz="4" w:space="0" w:color="auto"/>
            </w:tcBorders>
            <w:hideMark/>
          </w:tcPr>
          <w:p w14:paraId="2C6A1750"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Discharge</w:t>
            </w:r>
          </w:p>
        </w:tc>
        <w:tc>
          <w:tcPr>
            <w:tcW w:w="2124" w:type="dxa"/>
            <w:tcBorders>
              <w:top w:val="single" w:sz="4" w:space="0" w:color="auto"/>
              <w:left w:val="single" w:sz="4" w:space="0" w:color="auto"/>
              <w:bottom w:val="single" w:sz="4" w:space="0" w:color="auto"/>
              <w:right w:val="single" w:sz="4" w:space="0" w:color="auto"/>
            </w:tcBorders>
            <w:hideMark/>
          </w:tcPr>
          <w:p w14:paraId="7D0D3246"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Population</w:t>
            </w:r>
          </w:p>
        </w:tc>
        <w:tc>
          <w:tcPr>
            <w:tcW w:w="2124" w:type="dxa"/>
            <w:tcBorders>
              <w:top w:val="single" w:sz="4" w:space="0" w:color="auto"/>
              <w:left w:val="single" w:sz="4" w:space="0" w:color="auto"/>
              <w:bottom w:val="single" w:sz="4" w:space="0" w:color="auto"/>
              <w:right w:val="single" w:sz="4" w:space="0" w:color="auto"/>
            </w:tcBorders>
            <w:hideMark/>
          </w:tcPr>
          <w:p w14:paraId="7E4E9BF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GDP</w:t>
            </w:r>
          </w:p>
        </w:tc>
      </w:tr>
      <w:tr w:rsidR="00266ABA" w14:paraId="6743E91D"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1C511E13" w14:textId="5CDD303D" w:rsidR="00266ABA" w:rsidRDefault="00266ABA">
            <w:pPr>
              <w:rPr>
                <w:rFonts w:ascii="Times New Roman" w:hAnsi="Times New Roman" w:cs="Times New Roman"/>
                <w:sz w:val="20"/>
                <w:szCs w:val="20"/>
              </w:rPr>
            </w:pPr>
            <w:r>
              <w:rPr>
                <w:rFonts w:ascii="Times New Roman" w:hAnsi="Times New Roman" w:cs="Times New Roman"/>
                <w:sz w:val="20"/>
                <w:szCs w:val="20"/>
              </w:rPr>
              <w:t>Historical-MY</w:t>
            </w:r>
            <w:r w:rsidR="0057351B">
              <w:rPr>
                <w:rFonts w:ascii="Times New Roman" w:hAnsi="Times New Roman" w:cs="Times New Roman"/>
                <w:sz w:val="20"/>
                <w:szCs w:val="20"/>
              </w:rPr>
              <w:t>126</w:t>
            </w:r>
          </w:p>
        </w:tc>
        <w:tc>
          <w:tcPr>
            <w:tcW w:w="2123" w:type="dxa"/>
            <w:tcBorders>
              <w:top w:val="single" w:sz="4" w:space="0" w:color="auto"/>
              <w:left w:val="single" w:sz="4" w:space="0" w:color="auto"/>
              <w:bottom w:val="single" w:sz="4" w:space="0" w:color="auto"/>
              <w:right w:val="single" w:sz="4" w:space="0" w:color="auto"/>
            </w:tcBorders>
            <w:hideMark/>
          </w:tcPr>
          <w:p w14:paraId="6EFB7BE4"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ISIMIP3a</w:t>
            </w:r>
          </w:p>
        </w:tc>
        <w:tc>
          <w:tcPr>
            <w:tcW w:w="2124" w:type="dxa"/>
            <w:tcBorders>
              <w:top w:val="single" w:sz="4" w:space="0" w:color="auto"/>
              <w:left w:val="single" w:sz="4" w:space="0" w:color="auto"/>
              <w:bottom w:val="single" w:sz="4" w:space="0" w:color="auto"/>
              <w:right w:val="single" w:sz="4" w:space="0" w:color="auto"/>
            </w:tcBorders>
            <w:hideMark/>
          </w:tcPr>
          <w:p w14:paraId="40CCD47C"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SSP1</w:t>
            </w:r>
          </w:p>
        </w:tc>
        <w:tc>
          <w:tcPr>
            <w:tcW w:w="2124" w:type="dxa"/>
            <w:tcBorders>
              <w:top w:val="single" w:sz="4" w:space="0" w:color="auto"/>
              <w:left w:val="single" w:sz="4" w:space="0" w:color="auto"/>
              <w:bottom w:val="single" w:sz="4" w:space="0" w:color="auto"/>
              <w:right w:val="single" w:sz="4" w:space="0" w:color="auto"/>
            </w:tcBorders>
            <w:hideMark/>
          </w:tcPr>
          <w:p w14:paraId="0D00803A"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 xml:space="preserve">MY19 SSP1 </w:t>
            </w:r>
          </w:p>
        </w:tc>
      </w:tr>
      <w:tr w:rsidR="00266ABA" w14:paraId="76934BE7"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3352F8A5" w14:textId="5CBFCE07" w:rsidR="00266ABA" w:rsidRDefault="00266ABA">
            <w:pPr>
              <w:rPr>
                <w:rFonts w:ascii="Times New Roman" w:hAnsi="Times New Roman" w:cs="Times New Roman"/>
                <w:sz w:val="20"/>
                <w:szCs w:val="20"/>
              </w:rPr>
            </w:pPr>
            <w:r>
              <w:rPr>
                <w:rFonts w:ascii="Times New Roman" w:hAnsi="Times New Roman" w:cs="Times New Roman"/>
                <w:sz w:val="20"/>
                <w:szCs w:val="20"/>
              </w:rPr>
              <w:t>Historical-MY</w:t>
            </w:r>
            <w:r w:rsidR="0057351B">
              <w:rPr>
                <w:rFonts w:ascii="Times New Roman" w:hAnsi="Times New Roman" w:cs="Times New Roman"/>
                <w:sz w:val="20"/>
                <w:szCs w:val="20"/>
              </w:rPr>
              <w:t>370</w:t>
            </w:r>
          </w:p>
        </w:tc>
        <w:tc>
          <w:tcPr>
            <w:tcW w:w="2123" w:type="dxa"/>
            <w:tcBorders>
              <w:top w:val="single" w:sz="4" w:space="0" w:color="auto"/>
              <w:left w:val="single" w:sz="4" w:space="0" w:color="auto"/>
              <w:bottom w:val="single" w:sz="4" w:space="0" w:color="auto"/>
              <w:right w:val="single" w:sz="4" w:space="0" w:color="auto"/>
            </w:tcBorders>
            <w:hideMark/>
          </w:tcPr>
          <w:p w14:paraId="1119962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ISIMIP3a</w:t>
            </w:r>
          </w:p>
        </w:tc>
        <w:tc>
          <w:tcPr>
            <w:tcW w:w="2124" w:type="dxa"/>
            <w:tcBorders>
              <w:top w:val="single" w:sz="4" w:space="0" w:color="auto"/>
              <w:left w:val="single" w:sz="4" w:space="0" w:color="auto"/>
              <w:bottom w:val="single" w:sz="4" w:space="0" w:color="auto"/>
              <w:right w:val="single" w:sz="4" w:space="0" w:color="auto"/>
            </w:tcBorders>
            <w:hideMark/>
          </w:tcPr>
          <w:p w14:paraId="1DA12EB5"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SSP3</w:t>
            </w:r>
          </w:p>
        </w:tc>
        <w:tc>
          <w:tcPr>
            <w:tcW w:w="2124" w:type="dxa"/>
            <w:tcBorders>
              <w:top w:val="single" w:sz="4" w:space="0" w:color="auto"/>
              <w:left w:val="single" w:sz="4" w:space="0" w:color="auto"/>
              <w:bottom w:val="single" w:sz="4" w:space="0" w:color="auto"/>
              <w:right w:val="single" w:sz="4" w:space="0" w:color="auto"/>
            </w:tcBorders>
            <w:hideMark/>
          </w:tcPr>
          <w:p w14:paraId="4B898A8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SSP3</w:t>
            </w:r>
          </w:p>
        </w:tc>
      </w:tr>
      <w:tr w:rsidR="00266ABA" w14:paraId="4E61C20A"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0BD3E358" w14:textId="7B21DC61" w:rsidR="00266ABA" w:rsidRDefault="00266ABA">
            <w:pPr>
              <w:rPr>
                <w:rFonts w:ascii="Times New Roman" w:hAnsi="Times New Roman" w:cs="Times New Roman"/>
                <w:sz w:val="20"/>
                <w:szCs w:val="20"/>
              </w:rPr>
            </w:pPr>
            <w:r>
              <w:rPr>
                <w:rFonts w:ascii="Times New Roman" w:hAnsi="Times New Roman" w:cs="Times New Roman"/>
                <w:sz w:val="20"/>
                <w:szCs w:val="20"/>
              </w:rPr>
              <w:t>Historical-MY</w:t>
            </w:r>
            <w:r w:rsidR="0057351B">
              <w:rPr>
                <w:rFonts w:ascii="Times New Roman" w:hAnsi="Times New Roman" w:cs="Times New Roman"/>
                <w:sz w:val="20"/>
                <w:szCs w:val="20"/>
              </w:rPr>
              <w:t>585</w:t>
            </w:r>
          </w:p>
        </w:tc>
        <w:tc>
          <w:tcPr>
            <w:tcW w:w="2123" w:type="dxa"/>
            <w:tcBorders>
              <w:top w:val="single" w:sz="4" w:space="0" w:color="auto"/>
              <w:left w:val="single" w:sz="4" w:space="0" w:color="auto"/>
              <w:bottom w:val="single" w:sz="4" w:space="0" w:color="auto"/>
              <w:right w:val="single" w:sz="4" w:space="0" w:color="auto"/>
            </w:tcBorders>
            <w:hideMark/>
          </w:tcPr>
          <w:p w14:paraId="5AC55559"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ISIMIP3a</w:t>
            </w:r>
          </w:p>
        </w:tc>
        <w:tc>
          <w:tcPr>
            <w:tcW w:w="2124" w:type="dxa"/>
            <w:tcBorders>
              <w:top w:val="single" w:sz="4" w:space="0" w:color="auto"/>
              <w:left w:val="single" w:sz="4" w:space="0" w:color="auto"/>
              <w:bottom w:val="single" w:sz="4" w:space="0" w:color="auto"/>
              <w:right w:val="single" w:sz="4" w:space="0" w:color="auto"/>
            </w:tcBorders>
            <w:hideMark/>
          </w:tcPr>
          <w:p w14:paraId="5F6821E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SSP1 &amp; OECD*</w:t>
            </w:r>
          </w:p>
        </w:tc>
        <w:tc>
          <w:tcPr>
            <w:tcW w:w="2124" w:type="dxa"/>
            <w:tcBorders>
              <w:top w:val="single" w:sz="4" w:space="0" w:color="auto"/>
              <w:left w:val="single" w:sz="4" w:space="0" w:color="auto"/>
              <w:bottom w:val="single" w:sz="4" w:space="0" w:color="auto"/>
              <w:right w:val="single" w:sz="4" w:space="0" w:color="auto"/>
            </w:tcBorders>
            <w:hideMark/>
          </w:tcPr>
          <w:p w14:paraId="38E899D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SSP1 &amp; OECD*</w:t>
            </w:r>
          </w:p>
        </w:tc>
      </w:tr>
      <w:tr w:rsidR="00266ABA" w14:paraId="4F6DCBDE"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175DCEAE"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Future126-GPW</w:t>
            </w:r>
          </w:p>
        </w:tc>
        <w:tc>
          <w:tcPr>
            <w:tcW w:w="2123" w:type="dxa"/>
            <w:tcBorders>
              <w:top w:val="single" w:sz="4" w:space="0" w:color="auto"/>
              <w:left w:val="single" w:sz="4" w:space="0" w:color="auto"/>
              <w:bottom w:val="single" w:sz="4" w:space="0" w:color="auto"/>
              <w:right w:val="single" w:sz="4" w:space="0" w:color="auto"/>
            </w:tcBorders>
            <w:hideMark/>
          </w:tcPr>
          <w:p w14:paraId="04CEA2E9"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SSP1-RCP2.6</w:t>
            </w:r>
          </w:p>
        </w:tc>
        <w:tc>
          <w:tcPr>
            <w:tcW w:w="2124" w:type="dxa"/>
            <w:tcBorders>
              <w:top w:val="single" w:sz="4" w:space="0" w:color="auto"/>
              <w:left w:val="single" w:sz="4" w:space="0" w:color="auto"/>
              <w:bottom w:val="single" w:sz="4" w:space="0" w:color="auto"/>
              <w:right w:val="single" w:sz="4" w:space="0" w:color="auto"/>
            </w:tcBorders>
            <w:hideMark/>
          </w:tcPr>
          <w:p w14:paraId="064C72E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GPWv4</w:t>
            </w:r>
          </w:p>
        </w:tc>
        <w:tc>
          <w:tcPr>
            <w:tcW w:w="2124" w:type="dxa"/>
            <w:tcBorders>
              <w:top w:val="single" w:sz="4" w:space="0" w:color="auto"/>
              <w:left w:val="single" w:sz="4" w:space="0" w:color="auto"/>
              <w:bottom w:val="single" w:sz="4" w:space="0" w:color="auto"/>
              <w:right w:val="single" w:sz="4" w:space="0" w:color="auto"/>
            </w:tcBorders>
            <w:hideMark/>
          </w:tcPr>
          <w:p w14:paraId="3DDFD7FD"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 xml:space="preserve">MY19 SSP1 </w:t>
            </w:r>
          </w:p>
        </w:tc>
      </w:tr>
      <w:tr w:rsidR="00266ABA" w14:paraId="777E5054"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4232DE03"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Future370-GPW</w:t>
            </w:r>
          </w:p>
        </w:tc>
        <w:tc>
          <w:tcPr>
            <w:tcW w:w="2123" w:type="dxa"/>
            <w:tcBorders>
              <w:top w:val="single" w:sz="4" w:space="0" w:color="auto"/>
              <w:left w:val="single" w:sz="4" w:space="0" w:color="auto"/>
              <w:bottom w:val="single" w:sz="4" w:space="0" w:color="auto"/>
              <w:right w:val="single" w:sz="4" w:space="0" w:color="auto"/>
            </w:tcBorders>
            <w:hideMark/>
          </w:tcPr>
          <w:p w14:paraId="347BF52E"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SSP3-RCP7.0</w:t>
            </w:r>
          </w:p>
        </w:tc>
        <w:tc>
          <w:tcPr>
            <w:tcW w:w="2124" w:type="dxa"/>
            <w:tcBorders>
              <w:top w:val="single" w:sz="4" w:space="0" w:color="auto"/>
              <w:left w:val="single" w:sz="4" w:space="0" w:color="auto"/>
              <w:bottom w:val="single" w:sz="4" w:space="0" w:color="auto"/>
              <w:right w:val="single" w:sz="4" w:space="0" w:color="auto"/>
            </w:tcBorders>
            <w:hideMark/>
          </w:tcPr>
          <w:p w14:paraId="1279A242"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GPWv4</w:t>
            </w:r>
          </w:p>
        </w:tc>
        <w:tc>
          <w:tcPr>
            <w:tcW w:w="2124" w:type="dxa"/>
            <w:tcBorders>
              <w:top w:val="single" w:sz="4" w:space="0" w:color="auto"/>
              <w:left w:val="single" w:sz="4" w:space="0" w:color="auto"/>
              <w:bottom w:val="single" w:sz="4" w:space="0" w:color="auto"/>
              <w:right w:val="single" w:sz="4" w:space="0" w:color="auto"/>
            </w:tcBorders>
            <w:hideMark/>
          </w:tcPr>
          <w:p w14:paraId="5F526876"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SSP3</w:t>
            </w:r>
          </w:p>
        </w:tc>
      </w:tr>
      <w:tr w:rsidR="00266ABA" w14:paraId="29E4B13F"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43DCA213"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Future585-GPW</w:t>
            </w:r>
          </w:p>
        </w:tc>
        <w:tc>
          <w:tcPr>
            <w:tcW w:w="2123" w:type="dxa"/>
            <w:tcBorders>
              <w:top w:val="single" w:sz="4" w:space="0" w:color="auto"/>
              <w:left w:val="single" w:sz="4" w:space="0" w:color="auto"/>
              <w:bottom w:val="single" w:sz="4" w:space="0" w:color="auto"/>
              <w:right w:val="single" w:sz="4" w:space="0" w:color="auto"/>
            </w:tcBorders>
            <w:hideMark/>
          </w:tcPr>
          <w:p w14:paraId="02427A9D"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SSP5-RCP8.5</w:t>
            </w:r>
          </w:p>
        </w:tc>
        <w:tc>
          <w:tcPr>
            <w:tcW w:w="2124" w:type="dxa"/>
            <w:tcBorders>
              <w:top w:val="single" w:sz="4" w:space="0" w:color="auto"/>
              <w:left w:val="single" w:sz="4" w:space="0" w:color="auto"/>
              <w:bottom w:val="single" w:sz="4" w:space="0" w:color="auto"/>
              <w:right w:val="single" w:sz="4" w:space="0" w:color="auto"/>
            </w:tcBorders>
            <w:hideMark/>
          </w:tcPr>
          <w:p w14:paraId="4B6685FE"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GPWv4</w:t>
            </w:r>
          </w:p>
        </w:tc>
        <w:tc>
          <w:tcPr>
            <w:tcW w:w="2124" w:type="dxa"/>
            <w:tcBorders>
              <w:top w:val="single" w:sz="4" w:space="0" w:color="auto"/>
              <w:left w:val="single" w:sz="4" w:space="0" w:color="auto"/>
              <w:bottom w:val="single" w:sz="4" w:space="0" w:color="auto"/>
              <w:right w:val="single" w:sz="4" w:space="0" w:color="auto"/>
            </w:tcBorders>
            <w:hideMark/>
          </w:tcPr>
          <w:p w14:paraId="372F3A84"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SSP1 &amp; OECD*</w:t>
            </w:r>
          </w:p>
        </w:tc>
      </w:tr>
      <w:tr w:rsidR="00266ABA" w14:paraId="4AD0E7E4"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68F301D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Future126-MY-TG</w:t>
            </w:r>
          </w:p>
        </w:tc>
        <w:tc>
          <w:tcPr>
            <w:tcW w:w="2123" w:type="dxa"/>
            <w:tcBorders>
              <w:top w:val="single" w:sz="4" w:space="0" w:color="auto"/>
              <w:left w:val="single" w:sz="4" w:space="0" w:color="auto"/>
              <w:bottom w:val="single" w:sz="4" w:space="0" w:color="auto"/>
              <w:right w:val="single" w:sz="4" w:space="0" w:color="auto"/>
            </w:tcBorders>
            <w:hideMark/>
          </w:tcPr>
          <w:p w14:paraId="4D999AAC"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SSP1-RCP2.6</w:t>
            </w:r>
          </w:p>
        </w:tc>
        <w:tc>
          <w:tcPr>
            <w:tcW w:w="2124" w:type="dxa"/>
            <w:tcBorders>
              <w:top w:val="single" w:sz="4" w:space="0" w:color="auto"/>
              <w:left w:val="single" w:sz="4" w:space="0" w:color="auto"/>
              <w:bottom w:val="single" w:sz="4" w:space="0" w:color="auto"/>
              <w:right w:val="single" w:sz="4" w:space="0" w:color="auto"/>
            </w:tcBorders>
            <w:hideMark/>
          </w:tcPr>
          <w:p w14:paraId="18CF99F8"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SSP1</w:t>
            </w:r>
          </w:p>
        </w:tc>
        <w:tc>
          <w:tcPr>
            <w:tcW w:w="2124" w:type="dxa"/>
            <w:tcBorders>
              <w:top w:val="single" w:sz="4" w:space="0" w:color="auto"/>
              <w:left w:val="single" w:sz="4" w:space="0" w:color="auto"/>
              <w:bottom w:val="single" w:sz="4" w:space="0" w:color="auto"/>
              <w:right w:val="single" w:sz="4" w:space="0" w:color="auto"/>
            </w:tcBorders>
            <w:hideMark/>
          </w:tcPr>
          <w:p w14:paraId="6F527EA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TG18</w:t>
            </w:r>
          </w:p>
        </w:tc>
      </w:tr>
      <w:tr w:rsidR="00266ABA" w14:paraId="547E88BD"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4B5CE3FA" w14:textId="5C14F0DC" w:rsidR="00266ABA" w:rsidRDefault="00266ABA">
            <w:pPr>
              <w:rPr>
                <w:rFonts w:ascii="Times New Roman" w:hAnsi="Times New Roman" w:cs="Times New Roman"/>
                <w:sz w:val="20"/>
                <w:szCs w:val="20"/>
              </w:rPr>
            </w:pPr>
            <w:r>
              <w:rPr>
                <w:rFonts w:ascii="Times New Roman" w:hAnsi="Times New Roman" w:cs="Times New Roman"/>
                <w:sz w:val="20"/>
                <w:szCs w:val="20"/>
              </w:rPr>
              <w:t>Future370-MY-TG</w:t>
            </w:r>
          </w:p>
        </w:tc>
        <w:tc>
          <w:tcPr>
            <w:tcW w:w="2123" w:type="dxa"/>
            <w:tcBorders>
              <w:top w:val="single" w:sz="4" w:space="0" w:color="auto"/>
              <w:left w:val="single" w:sz="4" w:space="0" w:color="auto"/>
              <w:bottom w:val="single" w:sz="4" w:space="0" w:color="auto"/>
              <w:right w:val="single" w:sz="4" w:space="0" w:color="auto"/>
            </w:tcBorders>
            <w:hideMark/>
          </w:tcPr>
          <w:p w14:paraId="45A2D8F8"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SSP3-RCP7.0</w:t>
            </w:r>
          </w:p>
        </w:tc>
        <w:tc>
          <w:tcPr>
            <w:tcW w:w="2124" w:type="dxa"/>
            <w:tcBorders>
              <w:top w:val="single" w:sz="4" w:space="0" w:color="auto"/>
              <w:left w:val="single" w:sz="4" w:space="0" w:color="auto"/>
              <w:bottom w:val="single" w:sz="4" w:space="0" w:color="auto"/>
              <w:right w:val="single" w:sz="4" w:space="0" w:color="auto"/>
            </w:tcBorders>
            <w:hideMark/>
          </w:tcPr>
          <w:p w14:paraId="136A7232"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SSP3</w:t>
            </w:r>
          </w:p>
        </w:tc>
        <w:tc>
          <w:tcPr>
            <w:tcW w:w="2124" w:type="dxa"/>
            <w:tcBorders>
              <w:top w:val="single" w:sz="4" w:space="0" w:color="auto"/>
              <w:left w:val="single" w:sz="4" w:space="0" w:color="auto"/>
              <w:bottom w:val="single" w:sz="4" w:space="0" w:color="auto"/>
              <w:right w:val="single" w:sz="4" w:space="0" w:color="auto"/>
            </w:tcBorders>
            <w:hideMark/>
          </w:tcPr>
          <w:p w14:paraId="75ABA24E"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TG18</w:t>
            </w:r>
          </w:p>
        </w:tc>
      </w:tr>
      <w:tr w:rsidR="00266ABA" w14:paraId="75162060"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1550A4FD" w14:textId="437199D8" w:rsidR="00266ABA" w:rsidRDefault="00266ABA">
            <w:pPr>
              <w:rPr>
                <w:rFonts w:ascii="Times New Roman" w:hAnsi="Times New Roman" w:cs="Times New Roman"/>
                <w:sz w:val="20"/>
                <w:szCs w:val="20"/>
              </w:rPr>
            </w:pPr>
            <w:r>
              <w:rPr>
                <w:rFonts w:ascii="Times New Roman" w:hAnsi="Times New Roman" w:cs="Times New Roman"/>
                <w:sz w:val="20"/>
                <w:szCs w:val="20"/>
              </w:rPr>
              <w:t>Future585-MY-TG</w:t>
            </w:r>
          </w:p>
        </w:tc>
        <w:tc>
          <w:tcPr>
            <w:tcW w:w="2123" w:type="dxa"/>
            <w:tcBorders>
              <w:top w:val="single" w:sz="4" w:space="0" w:color="auto"/>
              <w:left w:val="single" w:sz="4" w:space="0" w:color="auto"/>
              <w:bottom w:val="single" w:sz="4" w:space="0" w:color="auto"/>
              <w:right w:val="single" w:sz="4" w:space="0" w:color="auto"/>
            </w:tcBorders>
            <w:hideMark/>
          </w:tcPr>
          <w:p w14:paraId="51D627B8"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SSP5-RCP8.5</w:t>
            </w:r>
          </w:p>
        </w:tc>
        <w:tc>
          <w:tcPr>
            <w:tcW w:w="2124" w:type="dxa"/>
            <w:tcBorders>
              <w:top w:val="single" w:sz="4" w:space="0" w:color="auto"/>
              <w:left w:val="single" w:sz="4" w:space="0" w:color="auto"/>
              <w:bottom w:val="single" w:sz="4" w:space="0" w:color="auto"/>
              <w:right w:val="single" w:sz="4" w:space="0" w:color="auto"/>
            </w:tcBorders>
            <w:hideMark/>
          </w:tcPr>
          <w:p w14:paraId="1FBEA552"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SSP1 &amp; OECD*</w:t>
            </w:r>
          </w:p>
        </w:tc>
        <w:tc>
          <w:tcPr>
            <w:tcW w:w="2124" w:type="dxa"/>
            <w:tcBorders>
              <w:top w:val="single" w:sz="4" w:space="0" w:color="auto"/>
              <w:left w:val="single" w:sz="4" w:space="0" w:color="auto"/>
              <w:bottom w:val="single" w:sz="4" w:space="0" w:color="auto"/>
              <w:right w:val="single" w:sz="4" w:space="0" w:color="auto"/>
            </w:tcBorders>
            <w:hideMark/>
          </w:tcPr>
          <w:p w14:paraId="6FD90EB5"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TG18</w:t>
            </w:r>
          </w:p>
        </w:tc>
      </w:tr>
      <w:tr w:rsidR="00266ABA" w14:paraId="793A213A" w14:textId="77777777" w:rsidTr="00266ABA">
        <w:tc>
          <w:tcPr>
            <w:tcW w:w="2123" w:type="dxa"/>
            <w:tcBorders>
              <w:top w:val="single" w:sz="4" w:space="0" w:color="auto"/>
              <w:left w:val="single" w:sz="4" w:space="0" w:color="auto"/>
              <w:bottom w:val="single" w:sz="4" w:space="0" w:color="auto"/>
              <w:right w:val="single" w:sz="4" w:space="0" w:color="auto"/>
            </w:tcBorders>
          </w:tcPr>
          <w:p w14:paraId="6CE4EEFE" w14:textId="77777777" w:rsidR="00266ABA" w:rsidRDefault="00266ABA">
            <w:pPr>
              <w:rPr>
                <w:rFonts w:ascii="Times New Roman" w:hAnsi="Times New Roman" w:cs="Times New Roman"/>
                <w:sz w:val="20"/>
                <w:szCs w:val="20"/>
              </w:rPr>
            </w:pPr>
          </w:p>
        </w:tc>
        <w:tc>
          <w:tcPr>
            <w:tcW w:w="2123" w:type="dxa"/>
            <w:tcBorders>
              <w:top w:val="single" w:sz="4" w:space="0" w:color="auto"/>
              <w:left w:val="single" w:sz="4" w:space="0" w:color="auto"/>
              <w:bottom w:val="single" w:sz="4" w:space="0" w:color="auto"/>
              <w:right w:val="single" w:sz="4" w:space="0" w:color="auto"/>
            </w:tcBorders>
          </w:tcPr>
          <w:p w14:paraId="25B18AAC" w14:textId="77777777" w:rsidR="00266ABA" w:rsidRDefault="00266ABA">
            <w:pPr>
              <w:rPr>
                <w:rFonts w:ascii="Times New Roman" w:hAnsi="Times New Roman" w:cs="Times New Roman"/>
                <w:sz w:val="20"/>
                <w:szCs w:val="20"/>
              </w:rPr>
            </w:pPr>
          </w:p>
        </w:tc>
        <w:tc>
          <w:tcPr>
            <w:tcW w:w="2124" w:type="dxa"/>
            <w:tcBorders>
              <w:top w:val="single" w:sz="4" w:space="0" w:color="auto"/>
              <w:left w:val="single" w:sz="4" w:space="0" w:color="auto"/>
              <w:bottom w:val="single" w:sz="4" w:space="0" w:color="auto"/>
              <w:right w:val="single" w:sz="4" w:space="0" w:color="auto"/>
            </w:tcBorders>
          </w:tcPr>
          <w:p w14:paraId="2721C0D4" w14:textId="77777777" w:rsidR="00266ABA" w:rsidRDefault="00266ABA">
            <w:pPr>
              <w:rPr>
                <w:rFonts w:ascii="Times New Roman" w:hAnsi="Times New Roman" w:cs="Times New Roman"/>
                <w:sz w:val="20"/>
                <w:szCs w:val="20"/>
              </w:rPr>
            </w:pPr>
          </w:p>
        </w:tc>
        <w:tc>
          <w:tcPr>
            <w:tcW w:w="2124" w:type="dxa"/>
            <w:tcBorders>
              <w:top w:val="single" w:sz="4" w:space="0" w:color="auto"/>
              <w:left w:val="single" w:sz="4" w:space="0" w:color="auto"/>
              <w:bottom w:val="single" w:sz="4" w:space="0" w:color="auto"/>
              <w:right w:val="single" w:sz="4" w:space="0" w:color="auto"/>
            </w:tcBorders>
          </w:tcPr>
          <w:p w14:paraId="54EF3E69" w14:textId="77777777" w:rsidR="00266ABA" w:rsidRDefault="00266ABA">
            <w:pPr>
              <w:rPr>
                <w:rFonts w:ascii="Times New Roman" w:hAnsi="Times New Roman" w:cs="Times New Roman"/>
                <w:sz w:val="20"/>
                <w:szCs w:val="20"/>
              </w:rPr>
            </w:pPr>
          </w:p>
        </w:tc>
      </w:tr>
      <w:tr w:rsidR="00266ABA" w14:paraId="11F338C1"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46199B2A" w14:textId="6758D1D5" w:rsidR="00266ABA" w:rsidRDefault="00266ABA">
            <w:pPr>
              <w:rPr>
                <w:rFonts w:ascii="Times New Roman" w:hAnsi="Times New Roman" w:cs="Times New Roman"/>
                <w:sz w:val="20"/>
                <w:szCs w:val="20"/>
              </w:rPr>
            </w:pPr>
            <w:r>
              <w:rPr>
                <w:rFonts w:ascii="Times New Roman" w:hAnsi="Times New Roman" w:cs="Times New Roman"/>
                <w:sz w:val="20"/>
                <w:szCs w:val="20"/>
              </w:rPr>
              <w:t>Historical-JO</w:t>
            </w:r>
            <w:r w:rsidR="00CC41AD">
              <w:rPr>
                <w:rFonts w:ascii="Times New Roman" w:hAnsi="Times New Roman" w:cs="Times New Roman"/>
                <w:sz w:val="20"/>
                <w:szCs w:val="20"/>
              </w:rPr>
              <w:t>126</w:t>
            </w:r>
          </w:p>
        </w:tc>
        <w:tc>
          <w:tcPr>
            <w:tcW w:w="2123" w:type="dxa"/>
            <w:tcBorders>
              <w:top w:val="single" w:sz="4" w:space="0" w:color="auto"/>
              <w:left w:val="single" w:sz="4" w:space="0" w:color="auto"/>
              <w:bottom w:val="single" w:sz="4" w:space="0" w:color="auto"/>
              <w:right w:val="single" w:sz="4" w:space="0" w:color="auto"/>
            </w:tcBorders>
            <w:hideMark/>
          </w:tcPr>
          <w:p w14:paraId="5F628614"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ISIMIP3a</w:t>
            </w:r>
          </w:p>
        </w:tc>
        <w:tc>
          <w:tcPr>
            <w:tcW w:w="2124" w:type="dxa"/>
            <w:tcBorders>
              <w:top w:val="single" w:sz="4" w:space="0" w:color="auto"/>
              <w:left w:val="single" w:sz="4" w:space="0" w:color="auto"/>
              <w:bottom w:val="single" w:sz="4" w:space="0" w:color="auto"/>
              <w:right w:val="single" w:sz="4" w:space="0" w:color="auto"/>
            </w:tcBorders>
            <w:hideMark/>
          </w:tcPr>
          <w:p w14:paraId="61BE95B7"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JO16 SSP1</w:t>
            </w:r>
          </w:p>
        </w:tc>
        <w:tc>
          <w:tcPr>
            <w:tcW w:w="2124" w:type="dxa"/>
            <w:tcBorders>
              <w:top w:val="single" w:sz="4" w:space="0" w:color="auto"/>
              <w:left w:val="single" w:sz="4" w:space="0" w:color="auto"/>
              <w:bottom w:val="single" w:sz="4" w:space="0" w:color="auto"/>
              <w:right w:val="single" w:sz="4" w:space="0" w:color="auto"/>
            </w:tcBorders>
            <w:hideMark/>
          </w:tcPr>
          <w:p w14:paraId="67826F43"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 xml:space="preserve">MY19 SSP1 </w:t>
            </w:r>
          </w:p>
        </w:tc>
      </w:tr>
      <w:tr w:rsidR="00266ABA" w14:paraId="37B34FA0"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3AD50EAB" w14:textId="1D6C09A4" w:rsidR="00266ABA" w:rsidRDefault="00266ABA">
            <w:pPr>
              <w:rPr>
                <w:rFonts w:ascii="Times New Roman" w:hAnsi="Times New Roman" w:cs="Times New Roman"/>
                <w:sz w:val="20"/>
                <w:szCs w:val="20"/>
              </w:rPr>
            </w:pPr>
            <w:r>
              <w:rPr>
                <w:rFonts w:ascii="Times New Roman" w:hAnsi="Times New Roman" w:cs="Times New Roman"/>
                <w:sz w:val="20"/>
                <w:szCs w:val="20"/>
              </w:rPr>
              <w:t>Historical-JO</w:t>
            </w:r>
            <w:r w:rsidR="00CC41AD">
              <w:rPr>
                <w:rFonts w:ascii="Times New Roman" w:hAnsi="Times New Roman" w:cs="Times New Roman"/>
                <w:sz w:val="20"/>
                <w:szCs w:val="20"/>
              </w:rPr>
              <w:t>370</w:t>
            </w:r>
          </w:p>
        </w:tc>
        <w:tc>
          <w:tcPr>
            <w:tcW w:w="2123" w:type="dxa"/>
            <w:tcBorders>
              <w:top w:val="single" w:sz="4" w:space="0" w:color="auto"/>
              <w:left w:val="single" w:sz="4" w:space="0" w:color="auto"/>
              <w:bottom w:val="single" w:sz="4" w:space="0" w:color="auto"/>
              <w:right w:val="single" w:sz="4" w:space="0" w:color="auto"/>
            </w:tcBorders>
            <w:hideMark/>
          </w:tcPr>
          <w:p w14:paraId="1AA085B3"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ISIMIP3a</w:t>
            </w:r>
          </w:p>
        </w:tc>
        <w:tc>
          <w:tcPr>
            <w:tcW w:w="2124" w:type="dxa"/>
            <w:tcBorders>
              <w:top w:val="single" w:sz="4" w:space="0" w:color="auto"/>
              <w:left w:val="single" w:sz="4" w:space="0" w:color="auto"/>
              <w:bottom w:val="single" w:sz="4" w:space="0" w:color="auto"/>
              <w:right w:val="single" w:sz="4" w:space="0" w:color="auto"/>
            </w:tcBorders>
            <w:hideMark/>
          </w:tcPr>
          <w:p w14:paraId="1B35D3C2"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JO16 SSP3</w:t>
            </w:r>
          </w:p>
        </w:tc>
        <w:tc>
          <w:tcPr>
            <w:tcW w:w="2124" w:type="dxa"/>
            <w:tcBorders>
              <w:top w:val="single" w:sz="4" w:space="0" w:color="auto"/>
              <w:left w:val="single" w:sz="4" w:space="0" w:color="auto"/>
              <w:bottom w:val="single" w:sz="4" w:space="0" w:color="auto"/>
              <w:right w:val="single" w:sz="4" w:space="0" w:color="auto"/>
            </w:tcBorders>
            <w:hideMark/>
          </w:tcPr>
          <w:p w14:paraId="7B098800"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SSP3</w:t>
            </w:r>
          </w:p>
        </w:tc>
      </w:tr>
      <w:tr w:rsidR="00266ABA" w14:paraId="567C6EDA"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75028F0E" w14:textId="71E2A9D6" w:rsidR="00266ABA" w:rsidRDefault="00266ABA">
            <w:pPr>
              <w:rPr>
                <w:rFonts w:ascii="Times New Roman" w:hAnsi="Times New Roman" w:cs="Times New Roman"/>
                <w:sz w:val="20"/>
                <w:szCs w:val="20"/>
              </w:rPr>
            </w:pPr>
            <w:r>
              <w:rPr>
                <w:rFonts w:ascii="Times New Roman" w:hAnsi="Times New Roman" w:cs="Times New Roman"/>
                <w:sz w:val="20"/>
                <w:szCs w:val="20"/>
              </w:rPr>
              <w:t>Historical-JO</w:t>
            </w:r>
            <w:r w:rsidR="00CC41AD">
              <w:rPr>
                <w:rFonts w:ascii="Times New Roman" w:hAnsi="Times New Roman" w:cs="Times New Roman"/>
                <w:sz w:val="20"/>
                <w:szCs w:val="20"/>
              </w:rPr>
              <w:t>585</w:t>
            </w:r>
          </w:p>
        </w:tc>
        <w:tc>
          <w:tcPr>
            <w:tcW w:w="2123" w:type="dxa"/>
            <w:tcBorders>
              <w:top w:val="single" w:sz="4" w:space="0" w:color="auto"/>
              <w:left w:val="single" w:sz="4" w:space="0" w:color="auto"/>
              <w:bottom w:val="single" w:sz="4" w:space="0" w:color="auto"/>
              <w:right w:val="single" w:sz="4" w:space="0" w:color="auto"/>
            </w:tcBorders>
            <w:hideMark/>
          </w:tcPr>
          <w:p w14:paraId="7E36F56F"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ISIMIP3a</w:t>
            </w:r>
          </w:p>
        </w:tc>
        <w:tc>
          <w:tcPr>
            <w:tcW w:w="2124" w:type="dxa"/>
            <w:tcBorders>
              <w:top w:val="single" w:sz="4" w:space="0" w:color="auto"/>
              <w:left w:val="single" w:sz="4" w:space="0" w:color="auto"/>
              <w:bottom w:val="single" w:sz="4" w:space="0" w:color="auto"/>
              <w:right w:val="single" w:sz="4" w:space="0" w:color="auto"/>
            </w:tcBorders>
            <w:hideMark/>
          </w:tcPr>
          <w:p w14:paraId="1D728C27"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JO16 SSP5</w:t>
            </w:r>
          </w:p>
        </w:tc>
        <w:tc>
          <w:tcPr>
            <w:tcW w:w="2124" w:type="dxa"/>
            <w:tcBorders>
              <w:top w:val="single" w:sz="4" w:space="0" w:color="auto"/>
              <w:left w:val="single" w:sz="4" w:space="0" w:color="auto"/>
              <w:bottom w:val="single" w:sz="4" w:space="0" w:color="auto"/>
              <w:right w:val="single" w:sz="4" w:space="0" w:color="auto"/>
            </w:tcBorders>
            <w:hideMark/>
          </w:tcPr>
          <w:p w14:paraId="4E776C24"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SSP1 &amp; OECD*</w:t>
            </w:r>
          </w:p>
        </w:tc>
      </w:tr>
      <w:tr w:rsidR="00266ABA" w14:paraId="2F478232"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79E42053"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Future126-HYDE</w:t>
            </w:r>
          </w:p>
        </w:tc>
        <w:tc>
          <w:tcPr>
            <w:tcW w:w="2123" w:type="dxa"/>
            <w:tcBorders>
              <w:top w:val="single" w:sz="4" w:space="0" w:color="auto"/>
              <w:left w:val="single" w:sz="4" w:space="0" w:color="auto"/>
              <w:bottom w:val="single" w:sz="4" w:space="0" w:color="auto"/>
              <w:right w:val="single" w:sz="4" w:space="0" w:color="auto"/>
            </w:tcBorders>
            <w:hideMark/>
          </w:tcPr>
          <w:p w14:paraId="3FB9129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SSP1-RCP2.6</w:t>
            </w:r>
          </w:p>
        </w:tc>
        <w:tc>
          <w:tcPr>
            <w:tcW w:w="2124" w:type="dxa"/>
            <w:tcBorders>
              <w:top w:val="single" w:sz="4" w:space="0" w:color="auto"/>
              <w:left w:val="single" w:sz="4" w:space="0" w:color="auto"/>
              <w:bottom w:val="single" w:sz="4" w:space="0" w:color="auto"/>
              <w:right w:val="single" w:sz="4" w:space="0" w:color="auto"/>
            </w:tcBorders>
            <w:hideMark/>
          </w:tcPr>
          <w:p w14:paraId="3A0A1107"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HYDE3.2</w:t>
            </w:r>
          </w:p>
        </w:tc>
        <w:tc>
          <w:tcPr>
            <w:tcW w:w="2124" w:type="dxa"/>
            <w:tcBorders>
              <w:top w:val="single" w:sz="4" w:space="0" w:color="auto"/>
              <w:left w:val="single" w:sz="4" w:space="0" w:color="auto"/>
              <w:bottom w:val="single" w:sz="4" w:space="0" w:color="auto"/>
              <w:right w:val="single" w:sz="4" w:space="0" w:color="auto"/>
            </w:tcBorders>
            <w:hideMark/>
          </w:tcPr>
          <w:p w14:paraId="2F3C16E8"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 xml:space="preserve">MY19 SSP1 </w:t>
            </w:r>
          </w:p>
        </w:tc>
      </w:tr>
      <w:tr w:rsidR="00266ABA" w14:paraId="5B29D413"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655A8FAE"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Future370-HYDE</w:t>
            </w:r>
          </w:p>
        </w:tc>
        <w:tc>
          <w:tcPr>
            <w:tcW w:w="2123" w:type="dxa"/>
            <w:tcBorders>
              <w:top w:val="single" w:sz="4" w:space="0" w:color="auto"/>
              <w:left w:val="single" w:sz="4" w:space="0" w:color="auto"/>
              <w:bottom w:val="single" w:sz="4" w:space="0" w:color="auto"/>
              <w:right w:val="single" w:sz="4" w:space="0" w:color="auto"/>
            </w:tcBorders>
            <w:hideMark/>
          </w:tcPr>
          <w:p w14:paraId="5E46E60B"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SSP3-RCP7.0</w:t>
            </w:r>
          </w:p>
        </w:tc>
        <w:tc>
          <w:tcPr>
            <w:tcW w:w="2124" w:type="dxa"/>
            <w:tcBorders>
              <w:top w:val="single" w:sz="4" w:space="0" w:color="auto"/>
              <w:left w:val="single" w:sz="4" w:space="0" w:color="auto"/>
              <w:bottom w:val="single" w:sz="4" w:space="0" w:color="auto"/>
              <w:right w:val="single" w:sz="4" w:space="0" w:color="auto"/>
            </w:tcBorders>
            <w:hideMark/>
          </w:tcPr>
          <w:p w14:paraId="60F41A0C"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HYDE3.2</w:t>
            </w:r>
          </w:p>
        </w:tc>
        <w:tc>
          <w:tcPr>
            <w:tcW w:w="2124" w:type="dxa"/>
            <w:tcBorders>
              <w:top w:val="single" w:sz="4" w:space="0" w:color="auto"/>
              <w:left w:val="single" w:sz="4" w:space="0" w:color="auto"/>
              <w:bottom w:val="single" w:sz="4" w:space="0" w:color="auto"/>
              <w:right w:val="single" w:sz="4" w:space="0" w:color="auto"/>
            </w:tcBorders>
            <w:hideMark/>
          </w:tcPr>
          <w:p w14:paraId="0F982756"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SSP3</w:t>
            </w:r>
          </w:p>
        </w:tc>
      </w:tr>
      <w:tr w:rsidR="00266ABA" w14:paraId="76C24834"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6EB9C1D4"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Future585-HYDE</w:t>
            </w:r>
          </w:p>
        </w:tc>
        <w:tc>
          <w:tcPr>
            <w:tcW w:w="2123" w:type="dxa"/>
            <w:tcBorders>
              <w:top w:val="single" w:sz="4" w:space="0" w:color="auto"/>
              <w:left w:val="single" w:sz="4" w:space="0" w:color="auto"/>
              <w:bottom w:val="single" w:sz="4" w:space="0" w:color="auto"/>
              <w:right w:val="single" w:sz="4" w:space="0" w:color="auto"/>
            </w:tcBorders>
            <w:hideMark/>
          </w:tcPr>
          <w:p w14:paraId="674DD58E"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SSP5-RCP8.5</w:t>
            </w:r>
          </w:p>
        </w:tc>
        <w:tc>
          <w:tcPr>
            <w:tcW w:w="2124" w:type="dxa"/>
            <w:tcBorders>
              <w:top w:val="single" w:sz="4" w:space="0" w:color="auto"/>
              <w:left w:val="single" w:sz="4" w:space="0" w:color="auto"/>
              <w:bottom w:val="single" w:sz="4" w:space="0" w:color="auto"/>
              <w:right w:val="single" w:sz="4" w:space="0" w:color="auto"/>
            </w:tcBorders>
            <w:hideMark/>
          </w:tcPr>
          <w:p w14:paraId="30068606"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HYDE3.2</w:t>
            </w:r>
          </w:p>
        </w:tc>
        <w:tc>
          <w:tcPr>
            <w:tcW w:w="2124" w:type="dxa"/>
            <w:tcBorders>
              <w:top w:val="single" w:sz="4" w:space="0" w:color="auto"/>
              <w:left w:val="single" w:sz="4" w:space="0" w:color="auto"/>
              <w:bottom w:val="single" w:sz="4" w:space="0" w:color="auto"/>
              <w:right w:val="single" w:sz="4" w:space="0" w:color="auto"/>
            </w:tcBorders>
            <w:hideMark/>
          </w:tcPr>
          <w:p w14:paraId="05505B1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MY19 SSP1 &amp; OECD*</w:t>
            </w:r>
          </w:p>
        </w:tc>
      </w:tr>
      <w:tr w:rsidR="00266ABA" w14:paraId="58306392"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190BB885"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Future126-JO-TG</w:t>
            </w:r>
          </w:p>
        </w:tc>
        <w:tc>
          <w:tcPr>
            <w:tcW w:w="2123" w:type="dxa"/>
            <w:tcBorders>
              <w:top w:val="single" w:sz="4" w:space="0" w:color="auto"/>
              <w:left w:val="single" w:sz="4" w:space="0" w:color="auto"/>
              <w:bottom w:val="single" w:sz="4" w:space="0" w:color="auto"/>
              <w:right w:val="single" w:sz="4" w:space="0" w:color="auto"/>
            </w:tcBorders>
            <w:hideMark/>
          </w:tcPr>
          <w:p w14:paraId="71B27F56"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SSP1-RCP2.6</w:t>
            </w:r>
          </w:p>
        </w:tc>
        <w:tc>
          <w:tcPr>
            <w:tcW w:w="2124" w:type="dxa"/>
            <w:tcBorders>
              <w:top w:val="single" w:sz="4" w:space="0" w:color="auto"/>
              <w:left w:val="single" w:sz="4" w:space="0" w:color="auto"/>
              <w:bottom w:val="single" w:sz="4" w:space="0" w:color="auto"/>
              <w:right w:val="single" w:sz="4" w:space="0" w:color="auto"/>
            </w:tcBorders>
            <w:hideMark/>
          </w:tcPr>
          <w:p w14:paraId="67CBE8D9"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JO16 SSP1</w:t>
            </w:r>
          </w:p>
        </w:tc>
        <w:tc>
          <w:tcPr>
            <w:tcW w:w="2124" w:type="dxa"/>
            <w:tcBorders>
              <w:top w:val="single" w:sz="4" w:space="0" w:color="auto"/>
              <w:left w:val="single" w:sz="4" w:space="0" w:color="auto"/>
              <w:bottom w:val="single" w:sz="4" w:space="0" w:color="auto"/>
              <w:right w:val="single" w:sz="4" w:space="0" w:color="auto"/>
            </w:tcBorders>
            <w:hideMark/>
          </w:tcPr>
          <w:p w14:paraId="14B0A82C"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TG18</w:t>
            </w:r>
          </w:p>
        </w:tc>
      </w:tr>
      <w:tr w:rsidR="00266ABA" w14:paraId="7D7CF200"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5368ABBC" w14:textId="533C1FC7" w:rsidR="00266ABA" w:rsidRDefault="00266ABA">
            <w:pPr>
              <w:rPr>
                <w:rFonts w:ascii="Times New Roman" w:hAnsi="Times New Roman" w:cs="Times New Roman"/>
                <w:sz w:val="20"/>
                <w:szCs w:val="20"/>
              </w:rPr>
            </w:pPr>
            <w:r>
              <w:rPr>
                <w:rFonts w:ascii="Times New Roman" w:hAnsi="Times New Roman" w:cs="Times New Roman"/>
                <w:sz w:val="20"/>
                <w:szCs w:val="20"/>
              </w:rPr>
              <w:t>Future370-JO-TG</w:t>
            </w:r>
          </w:p>
        </w:tc>
        <w:tc>
          <w:tcPr>
            <w:tcW w:w="2123" w:type="dxa"/>
            <w:tcBorders>
              <w:top w:val="single" w:sz="4" w:space="0" w:color="auto"/>
              <w:left w:val="single" w:sz="4" w:space="0" w:color="auto"/>
              <w:bottom w:val="single" w:sz="4" w:space="0" w:color="auto"/>
              <w:right w:val="single" w:sz="4" w:space="0" w:color="auto"/>
            </w:tcBorders>
            <w:hideMark/>
          </w:tcPr>
          <w:p w14:paraId="71912103"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SSP3-RCP7.0</w:t>
            </w:r>
          </w:p>
        </w:tc>
        <w:tc>
          <w:tcPr>
            <w:tcW w:w="2124" w:type="dxa"/>
            <w:tcBorders>
              <w:top w:val="single" w:sz="4" w:space="0" w:color="auto"/>
              <w:left w:val="single" w:sz="4" w:space="0" w:color="auto"/>
              <w:bottom w:val="single" w:sz="4" w:space="0" w:color="auto"/>
              <w:right w:val="single" w:sz="4" w:space="0" w:color="auto"/>
            </w:tcBorders>
            <w:hideMark/>
          </w:tcPr>
          <w:p w14:paraId="67AC687F"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JO16 SSP3</w:t>
            </w:r>
          </w:p>
        </w:tc>
        <w:tc>
          <w:tcPr>
            <w:tcW w:w="2124" w:type="dxa"/>
            <w:tcBorders>
              <w:top w:val="single" w:sz="4" w:space="0" w:color="auto"/>
              <w:left w:val="single" w:sz="4" w:space="0" w:color="auto"/>
              <w:bottom w:val="single" w:sz="4" w:space="0" w:color="auto"/>
              <w:right w:val="single" w:sz="4" w:space="0" w:color="auto"/>
            </w:tcBorders>
            <w:hideMark/>
          </w:tcPr>
          <w:p w14:paraId="5C31CC71"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TG18</w:t>
            </w:r>
          </w:p>
        </w:tc>
      </w:tr>
      <w:tr w:rsidR="00266ABA" w14:paraId="3A3F58FD" w14:textId="77777777" w:rsidTr="00266ABA">
        <w:tc>
          <w:tcPr>
            <w:tcW w:w="2123" w:type="dxa"/>
            <w:tcBorders>
              <w:top w:val="single" w:sz="4" w:space="0" w:color="auto"/>
              <w:left w:val="single" w:sz="4" w:space="0" w:color="auto"/>
              <w:bottom w:val="single" w:sz="4" w:space="0" w:color="auto"/>
              <w:right w:val="single" w:sz="4" w:space="0" w:color="auto"/>
            </w:tcBorders>
            <w:hideMark/>
          </w:tcPr>
          <w:p w14:paraId="3D5CD9DE"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lastRenderedPageBreak/>
              <w:t>Future585-JO-TG</w:t>
            </w:r>
          </w:p>
        </w:tc>
        <w:tc>
          <w:tcPr>
            <w:tcW w:w="2123" w:type="dxa"/>
            <w:tcBorders>
              <w:top w:val="single" w:sz="4" w:space="0" w:color="auto"/>
              <w:left w:val="single" w:sz="4" w:space="0" w:color="auto"/>
              <w:bottom w:val="single" w:sz="4" w:space="0" w:color="auto"/>
              <w:right w:val="single" w:sz="4" w:space="0" w:color="auto"/>
            </w:tcBorders>
            <w:hideMark/>
          </w:tcPr>
          <w:p w14:paraId="2E1EFAD5"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H08 ISIMIP3b SSP5-RCP8.5</w:t>
            </w:r>
          </w:p>
        </w:tc>
        <w:tc>
          <w:tcPr>
            <w:tcW w:w="2124" w:type="dxa"/>
            <w:tcBorders>
              <w:top w:val="single" w:sz="4" w:space="0" w:color="auto"/>
              <w:left w:val="single" w:sz="4" w:space="0" w:color="auto"/>
              <w:bottom w:val="single" w:sz="4" w:space="0" w:color="auto"/>
              <w:right w:val="single" w:sz="4" w:space="0" w:color="auto"/>
            </w:tcBorders>
            <w:hideMark/>
          </w:tcPr>
          <w:p w14:paraId="75898768"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JO16 SSP5</w:t>
            </w:r>
          </w:p>
        </w:tc>
        <w:tc>
          <w:tcPr>
            <w:tcW w:w="2124" w:type="dxa"/>
            <w:tcBorders>
              <w:top w:val="single" w:sz="4" w:space="0" w:color="auto"/>
              <w:left w:val="single" w:sz="4" w:space="0" w:color="auto"/>
              <w:bottom w:val="single" w:sz="4" w:space="0" w:color="auto"/>
              <w:right w:val="single" w:sz="4" w:space="0" w:color="auto"/>
            </w:tcBorders>
            <w:hideMark/>
          </w:tcPr>
          <w:p w14:paraId="381C8C4E" w14:textId="77777777" w:rsidR="00266ABA" w:rsidRDefault="00266ABA">
            <w:pPr>
              <w:rPr>
                <w:rFonts w:ascii="Times New Roman" w:hAnsi="Times New Roman" w:cs="Times New Roman"/>
                <w:sz w:val="20"/>
                <w:szCs w:val="20"/>
              </w:rPr>
            </w:pPr>
            <w:r>
              <w:rPr>
                <w:rFonts w:ascii="Times New Roman" w:hAnsi="Times New Roman" w:cs="Times New Roman"/>
                <w:sz w:val="20"/>
                <w:szCs w:val="20"/>
              </w:rPr>
              <w:t>TG18</w:t>
            </w:r>
          </w:p>
        </w:tc>
      </w:tr>
    </w:tbl>
    <w:p w14:paraId="00468846" w14:textId="0677FEB4" w:rsidR="00F86D6F" w:rsidRDefault="00F86D6F" w:rsidP="00F86D6F">
      <w:pPr>
        <w:rPr>
          <w:sz w:val="20"/>
          <w:szCs w:val="20"/>
          <w:lang w:val="en-US"/>
        </w:rPr>
      </w:pPr>
      <w:r w:rsidRPr="00FD5079">
        <w:rPr>
          <w:sz w:val="20"/>
          <w:szCs w:val="20"/>
          <w:lang w:val="en-US"/>
        </w:rPr>
        <w:t>*</w:t>
      </w:r>
      <w:proofErr w:type="gramStart"/>
      <w:r w:rsidRPr="00FD5079">
        <w:rPr>
          <w:sz w:val="20"/>
          <w:szCs w:val="20"/>
          <w:lang w:val="en-US"/>
        </w:rPr>
        <w:t>denotes</w:t>
      </w:r>
      <w:proofErr w:type="gramEnd"/>
      <w:r w:rsidRPr="00FD5079">
        <w:rPr>
          <w:sz w:val="20"/>
          <w:szCs w:val="20"/>
          <w:lang w:val="en-US"/>
        </w:rPr>
        <w:t xml:space="preserve"> the data were not provided by the original source hence prepared by the authors </w:t>
      </w:r>
    </w:p>
    <w:p w14:paraId="4472FDBB" w14:textId="0A7CCD92" w:rsidR="005927DC" w:rsidRDefault="005927DC" w:rsidP="00F86D6F">
      <w:pPr>
        <w:rPr>
          <w:sz w:val="20"/>
          <w:szCs w:val="20"/>
          <w:lang w:val="en-US"/>
        </w:rPr>
      </w:pPr>
    </w:p>
    <w:p w14:paraId="3C94105D" w14:textId="03E05116" w:rsidR="00AF7CCC" w:rsidRPr="0094796B" w:rsidRDefault="00AF7CCC" w:rsidP="00AF7CCC">
      <w:pPr>
        <w:pStyle w:val="Caption"/>
        <w:keepNext/>
      </w:pPr>
      <w:r w:rsidRPr="0094796B">
        <w:t xml:space="preserve">Supplementary Table </w:t>
      </w:r>
      <w:r w:rsidR="000F04DA">
        <w:fldChar w:fldCharType="begin"/>
      </w:r>
      <w:r w:rsidR="000F04DA">
        <w:instrText xml:space="preserve"> SEQ Supplementary_Table \* ARABIC </w:instrText>
      </w:r>
      <w:r w:rsidR="000F04DA">
        <w:fldChar w:fldCharType="separate"/>
      </w:r>
      <w:r w:rsidR="003F4E05" w:rsidRPr="0094796B">
        <w:rPr>
          <w:noProof/>
        </w:rPr>
        <w:t>3</w:t>
      </w:r>
      <w:r w:rsidR="000F04DA">
        <w:rPr>
          <w:noProof/>
        </w:rPr>
        <w:fldChar w:fldCharType="end"/>
      </w:r>
      <w:r w:rsidRPr="0094796B">
        <w:t xml:space="preserve">: Statistical </w:t>
      </w:r>
      <w:r w:rsidR="00174E51" w:rsidRPr="0094796B">
        <w:t>a</w:t>
      </w:r>
      <w:r w:rsidRPr="0094796B">
        <w:t xml:space="preserve">nalysis </w:t>
      </w:r>
      <w:r w:rsidR="0073643C" w:rsidRPr="0094796B">
        <w:t>(</w:t>
      </w:r>
      <w:r w:rsidR="00592B91" w:rsidRPr="000F1F86">
        <w:t>Welch’s t-test</w:t>
      </w:r>
      <w:r w:rsidR="00605747" w:rsidRPr="000F1F86">
        <w:t xml:space="preserve"> and Mood’s Median test</w:t>
      </w:r>
      <w:r w:rsidR="0073643C" w:rsidRPr="0094796B">
        <w:t>)</w:t>
      </w:r>
      <w:r w:rsidRPr="0094796B">
        <w:t xml:space="preserve"> </w:t>
      </w:r>
      <w:r w:rsidR="006246C0" w:rsidRPr="0094796B">
        <w:t xml:space="preserve">using </w:t>
      </w:r>
      <w:r w:rsidRPr="0094796B">
        <w:t xml:space="preserve">country </w:t>
      </w:r>
      <w:r w:rsidR="006246C0" w:rsidRPr="0094796B">
        <w:t>scale data</w:t>
      </w:r>
    </w:p>
    <w:tbl>
      <w:tblPr>
        <w:tblStyle w:val="TableGrid"/>
        <w:tblW w:w="5000" w:type="pct"/>
        <w:tblLook w:val="04A0" w:firstRow="1" w:lastRow="0" w:firstColumn="1" w:lastColumn="0" w:noHBand="0" w:noVBand="1"/>
      </w:tblPr>
      <w:tblGrid>
        <w:gridCol w:w="1006"/>
        <w:gridCol w:w="938"/>
        <w:gridCol w:w="776"/>
        <w:gridCol w:w="703"/>
        <w:gridCol w:w="759"/>
        <w:gridCol w:w="707"/>
        <w:gridCol w:w="776"/>
        <w:gridCol w:w="844"/>
        <w:gridCol w:w="882"/>
        <w:gridCol w:w="1103"/>
      </w:tblGrid>
      <w:tr w:rsidR="004A10D4" w:rsidRPr="0094796B" w14:paraId="481D86AF" w14:textId="77777777" w:rsidTr="00012F36">
        <w:tc>
          <w:tcPr>
            <w:tcW w:w="1143" w:type="pct"/>
            <w:gridSpan w:val="2"/>
            <w:tcBorders>
              <w:top w:val="single" w:sz="4" w:space="0" w:color="auto"/>
              <w:left w:val="single" w:sz="4" w:space="0" w:color="auto"/>
              <w:bottom w:val="single" w:sz="4" w:space="0" w:color="auto"/>
              <w:right w:val="single" w:sz="4" w:space="0" w:color="auto"/>
            </w:tcBorders>
          </w:tcPr>
          <w:p w14:paraId="799A8789"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Scenario/ Experiment setting</w:t>
            </w:r>
          </w:p>
        </w:tc>
        <w:tc>
          <w:tcPr>
            <w:tcW w:w="1734" w:type="pct"/>
            <w:gridSpan w:val="4"/>
            <w:tcBorders>
              <w:top w:val="single" w:sz="4" w:space="0" w:color="auto"/>
              <w:left w:val="single" w:sz="4" w:space="0" w:color="auto"/>
              <w:bottom w:val="single" w:sz="4" w:space="0" w:color="auto"/>
              <w:right w:val="single" w:sz="4" w:space="0" w:color="auto"/>
            </w:tcBorders>
            <w:hideMark/>
          </w:tcPr>
          <w:p w14:paraId="384E8DE1" w14:textId="77777777" w:rsidR="004A10D4" w:rsidRPr="0094796B" w:rsidRDefault="004A10D4" w:rsidP="00012F36">
            <w:pPr>
              <w:jc w:val="center"/>
              <w:rPr>
                <w:rFonts w:ascii="Times New Roman" w:hAnsi="Times New Roman" w:cs="Times New Roman"/>
                <w:sz w:val="16"/>
                <w:szCs w:val="16"/>
              </w:rPr>
            </w:pPr>
            <w:r w:rsidRPr="0094796B">
              <w:rPr>
                <w:rFonts w:ascii="Times New Roman" w:hAnsi="Times New Roman" w:cs="Times New Roman"/>
                <w:sz w:val="16"/>
                <w:szCs w:val="16"/>
              </w:rPr>
              <w:t>APC</w:t>
            </w:r>
          </w:p>
        </w:tc>
        <w:tc>
          <w:tcPr>
            <w:tcW w:w="2123" w:type="pct"/>
            <w:gridSpan w:val="4"/>
            <w:tcBorders>
              <w:top w:val="single" w:sz="4" w:space="0" w:color="auto"/>
              <w:left w:val="single" w:sz="4" w:space="0" w:color="auto"/>
              <w:bottom w:val="single" w:sz="4" w:space="0" w:color="auto"/>
              <w:right w:val="single" w:sz="4" w:space="0" w:color="auto"/>
            </w:tcBorders>
          </w:tcPr>
          <w:p w14:paraId="38A5B500" w14:textId="77777777" w:rsidR="004A10D4" w:rsidRPr="0094796B" w:rsidRDefault="004A10D4" w:rsidP="00012F36">
            <w:pPr>
              <w:jc w:val="center"/>
              <w:rPr>
                <w:rFonts w:ascii="Times New Roman" w:hAnsi="Times New Roman" w:cs="Times New Roman"/>
                <w:sz w:val="16"/>
                <w:szCs w:val="16"/>
              </w:rPr>
            </w:pPr>
            <w:r w:rsidRPr="0094796B">
              <w:rPr>
                <w:rFonts w:ascii="Times New Roman" w:hAnsi="Times New Roman" w:cs="Times New Roman"/>
                <w:sz w:val="16"/>
                <w:szCs w:val="16"/>
              </w:rPr>
              <w:t>GPC</w:t>
            </w:r>
          </w:p>
        </w:tc>
      </w:tr>
      <w:tr w:rsidR="004A10D4" w:rsidRPr="0094796B" w14:paraId="033F0715" w14:textId="77777777" w:rsidTr="00012F36">
        <w:tc>
          <w:tcPr>
            <w:tcW w:w="592" w:type="pct"/>
            <w:tcBorders>
              <w:top w:val="single" w:sz="4" w:space="0" w:color="auto"/>
              <w:left w:val="single" w:sz="4" w:space="0" w:color="auto"/>
              <w:bottom w:val="single" w:sz="4" w:space="0" w:color="auto"/>
              <w:right w:val="single" w:sz="4" w:space="0" w:color="auto"/>
            </w:tcBorders>
          </w:tcPr>
          <w:p w14:paraId="2FC4BE91"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 xml:space="preserve">Future </w:t>
            </w:r>
          </w:p>
        </w:tc>
        <w:tc>
          <w:tcPr>
            <w:tcW w:w="552" w:type="pct"/>
            <w:tcBorders>
              <w:top w:val="single" w:sz="4" w:space="0" w:color="auto"/>
              <w:left w:val="single" w:sz="4" w:space="0" w:color="auto"/>
              <w:bottom w:val="single" w:sz="4" w:space="0" w:color="auto"/>
              <w:right w:val="single" w:sz="4" w:space="0" w:color="auto"/>
            </w:tcBorders>
          </w:tcPr>
          <w:p w14:paraId="29CF9619"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Historical</w:t>
            </w:r>
          </w:p>
        </w:tc>
        <w:tc>
          <w:tcPr>
            <w:tcW w:w="457" w:type="pct"/>
            <w:tcBorders>
              <w:top w:val="single" w:sz="4" w:space="0" w:color="auto"/>
              <w:left w:val="single" w:sz="4" w:space="0" w:color="auto"/>
              <w:bottom w:val="single" w:sz="4" w:space="0" w:color="auto"/>
              <w:right w:val="single" w:sz="4" w:space="0" w:color="auto"/>
            </w:tcBorders>
          </w:tcPr>
          <w:p w14:paraId="1BBDF342"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Welch’s t-test</w:t>
            </w:r>
          </w:p>
        </w:tc>
        <w:tc>
          <w:tcPr>
            <w:tcW w:w="414" w:type="pct"/>
            <w:tcBorders>
              <w:top w:val="single" w:sz="4" w:space="0" w:color="auto"/>
              <w:left w:val="single" w:sz="4" w:space="0" w:color="auto"/>
              <w:bottom w:val="single" w:sz="4" w:space="0" w:color="auto"/>
              <w:right w:val="single" w:sz="4" w:space="0" w:color="auto"/>
            </w:tcBorders>
          </w:tcPr>
          <w:p w14:paraId="6129EAF7"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p-value</w:t>
            </w:r>
          </w:p>
        </w:tc>
        <w:tc>
          <w:tcPr>
            <w:tcW w:w="447" w:type="pct"/>
            <w:tcBorders>
              <w:top w:val="single" w:sz="4" w:space="0" w:color="auto"/>
              <w:left w:val="single" w:sz="4" w:space="0" w:color="auto"/>
              <w:bottom w:val="single" w:sz="4" w:space="0" w:color="auto"/>
              <w:right w:val="single" w:sz="4" w:space="0" w:color="auto"/>
            </w:tcBorders>
          </w:tcPr>
          <w:p w14:paraId="2027E438"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Mood’s Median test</w:t>
            </w:r>
          </w:p>
        </w:tc>
        <w:tc>
          <w:tcPr>
            <w:tcW w:w="414" w:type="pct"/>
            <w:tcBorders>
              <w:top w:val="single" w:sz="4" w:space="0" w:color="auto"/>
              <w:left w:val="single" w:sz="4" w:space="0" w:color="auto"/>
              <w:bottom w:val="single" w:sz="4" w:space="0" w:color="auto"/>
              <w:right w:val="single" w:sz="4" w:space="0" w:color="auto"/>
            </w:tcBorders>
          </w:tcPr>
          <w:p w14:paraId="356AEDB2"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p-value</w:t>
            </w:r>
          </w:p>
        </w:tc>
        <w:tc>
          <w:tcPr>
            <w:tcW w:w="457" w:type="pct"/>
            <w:tcBorders>
              <w:top w:val="single" w:sz="4" w:space="0" w:color="auto"/>
              <w:left w:val="single" w:sz="4" w:space="0" w:color="auto"/>
              <w:bottom w:val="single" w:sz="4" w:space="0" w:color="auto"/>
              <w:right w:val="single" w:sz="4" w:space="0" w:color="auto"/>
            </w:tcBorders>
          </w:tcPr>
          <w:p w14:paraId="622D85BA"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Welch’s t-test</w:t>
            </w:r>
          </w:p>
        </w:tc>
        <w:tc>
          <w:tcPr>
            <w:tcW w:w="497" w:type="pct"/>
            <w:tcBorders>
              <w:top w:val="single" w:sz="4" w:space="0" w:color="auto"/>
              <w:left w:val="single" w:sz="4" w:space="0" w:color="auto"/>
              <w:bottom w:val="single" w:sz="4" w:space="0" w:color="auto"/>
              <w:right w:val="single" w:sz="4" w:space="0" w:color="auto"/>
            </w:tcBorders>
          </w:tcPr>
          <w:p w14:paraId="07701607"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p-value</w:t>
            </w:r>
          </w:p>
        </w:tc>
        <w:tc>
          <w:tcPr>
            <w:tcW w:w="519" w:type="pct"/>
            <w:tcBorders>
              <w:top w:val="single" w:sz="4" w:space="0" w:color="auto"/>
              <w:left w:val="single" w:sz="4" w:space="0" w:color="auto"/>
              <w:bottom w:val="single" w:sz="4" w:space="0" w:color="auto"/>
              <w:right w:val="single" w:sz="4" w:space="0" w:color="auto"/>
            </w:tcBorders>
          </w:tcPr>
          <w:p w14:paraId="7209BBC5"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Mood’s Median test</w:t>
            </w:r>
          </w:p>
        </w:tc>
        <w:tc>
          <w:tcPr>
            <w:tcW w:w="650" w:type="pct"/>
            <w:tcBorders>
              <w:top w:val="single" w:sz="4" w:space="0" w:color="auto"/>
              <w:left w:val="single" w:sz="4" w:space="0" w:color="auto"/>
              <w:bottom w:val="single" w:sz="4" w:space="0" w:color="auto"/>
              <w:right w:val="single" w:sz="4" w:space="0" w:color="auto"/>
            </w:tcBorders>
          </w:tcPr>
          <w:p w14:paraId="7A755B5D"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p-value</w:t>
            </w:r>
          </w:p>
        </w:tc>
      </w:tr>
      <w:tr w:rsidR="004A10D4" w:rsidRPr="0094796B" w14:paraId="66339F37" w14:textId="77777777" w:rsidTr="00012F36">
        <w:tc>
          <w:tcPr>
            <w:tcW w:w="592" w:type="pct"/>
            <w:tcBorders>
              <w:top w:val="single" w:sz="4" w:space="0" w:color="auto"/>
              <w:left w:val="single" w:sz="4" w:space="0" w:color="auto"/>
              <w:bottom w:val="single" w:sz="4" w:space="0" w:color="auto"/>
              <w:right w:val="single" w:sz="4" w:space="0" w:color="auto"/>
            </w:tcBorders>
            <w:hideMark/>
          </w:tcPr>
          <w:p w14:paraId="23FF73B1"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Future126-MY19</w:t>
            </w:r>
          </w:p>
        </w:tc>
        <w:tc>
          <w:tcPr>
            <w:tcW w:w="552" w:type="pct"/>
            <w:tcBorders>
              <w:top w:val="single" w:sz="4" w:space="0" w:color="auto"/>
              <w:left w:val="single" w:sz="4" w:space="0" w:color="auto"/>
              <w:bottom w:val="single" w:sz="4" w:space="0" w:color="auto"/>
              <w:right w:val="single" w:sz="4" w:space="0" w:color="auto"/>
            </w:tcBorders>
          </w:tcPr>
          <w:p w14:paraId="1A061696"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Historical-GPW</w:t>
            </w:r>
          </w:p>
        </w:tc>
        <w:tc>
          <w:tcPr>
            <w:tcW w:w="457" w:type="pct"/>
            <w:tcBorders>
              <w:top w:val="single" w:sz="4" w:space="0" w:color="auto"/>
              <w:left w:val="single" w:sz="4" w:space="0" w:color="auto"/>
              <w:bottom w:val="single" w:sz="4" w:space="0" w:color="auto"/>
              <w:right w:val="single" w:sz="4" w:space="0" w:color="auto"/>
            </w:tcBorders>
            <w:vAlign w:val="center"/>
          </w:tcPr>
          <w:p w14:paraId="769D3555"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-0.69</w:t>
            </w:r>
          </w:p>
        </w:tc>
        <w:tc>
          <w:tcPr>
            <w:tcW w:w="414" w:type="pct"/>
            <w:tcBorders>
              <w:top w:val="single" w:sz="4" w:space="0" w:color="auto"/>
              <w:left w:val="single" w:sz="4" w:space="0" w:color="auto"/>
              <w:bottom w:val="single" w:sz="4" w:space="0" w:color="auto"/>
              <w:right w:val="single" w:sz="4" w:space="0" w:color="auto"/>
            </w:tcBorders>
            <w:vAlign w:val="center"/>
          </w:tcPr>
          <w:p w14:paraId="0813EA9B"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0.49</w:t>
            </w:r>
          </w:p>
        </w:tc>
        <w:tc>
          <w:tcPr>
            <w:tcW w:w="447" w:type="pct"/>
            <w:tcBorders>
              <w:top w:val="single" w:sz="4" w:space="0" w:color="auto"/>
              <w:left w:val="single" w:sz="4" w:space="0" w:color="auto"/>
              <w:bottom w:val="single" w:sz="4" w:space="0" w:color="auto"/>
              <w:right w:val="single" w:sz="4" w:space="0" w:color="auto"/>
            </w:tcBorders>
            <w:vAlign w:val="center"/>
          </w:tcPr>
          <w:p w14:paraId="7F1BDEFF" w14:textId="77777777" w:rsidR="004A10D4" w:rsidRPr="0094796B" w:rsidRDefault="004A10D4" w:rsidP="00012F36">
            <w:pPr>
              <w:tabs>
                <w:tab w:val="left" w:pos="338"/>
              </w:tabs>
              <w:jc w:val="right"/>
              <w:rPr>
                <w:rFonts w:ascii="Times New Roman" w:hAnsi="Times New Roman" w:cs="Times New Roman"/>
                <w:sz w:val="16"/>
                <w:szCs w:val="16"/>
              </w:rPr>
            </w:pPr>
            <w:r w:rsidRPr="0094796B">
              <w:rPr>
                <w:rFonts w:ascii="Times New Roman" w:hAnsi="Times New Roman" w:cs="Times New Roman"/>
                <w:sz w:val="16"/>
                <w:szCs w:val="16"/>
              </w:rPr>
              <w:t>1.28</w:t>
            </w:r>
          </w:p>
        </w:tc>
        <w:tc>
          <w:tcPr>
            <w:tcW w:w="414" w:type="pct"/>
            <w:tcBorders>
              <w:top w:val="single" w:sz="4" w:space="0" w:color="auto"/>
              <w:left w:val="single" w:sz="4" w:space="0" w:color="auto"/>
              <w:bottom w:val="single" w:sz="4" w:space="0" w:color="auto"/>
              <w:right w:val="single" w:sz="4" w:space="0" w:color="auto"/>
            </w:tcBorders>
            <w:vAlign w:val="center"/>
          </w:tcPr>
          <w:p w14:paraId="6B46E0A8"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0.26</w:t>
            </w:r>
          </w:p>
        </w:tc>
        <w:tc>
          <w:tcPr>
            <w:tcW w:w="457" w:type="pct"/>
            <w:tcBorders>
              <w:top w:val="single" w:sz="4" w:space="0" w:color="auto"/>
              <w:left w:val="single" w:sz="4" w:space="0" w:color="auto"/>
              <w:bottom w:val="single" w:sz="4" w:space="0" w:color="auto"/>
              <w:right w:val="single" w:sz="4" w:space="0" w:color="auto"/>
            </w:tcBorders>
            <w:vAlign w:val="center"/>
          </w:tcPr>
          <w:p w14:paraId="19258F56"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26.16</w:t>
            </w:r>
          </w:p>
        </w:tc>
        <w:tc>
          <w:tcPr>
            <w:tcW w:w="497" w:type="pct"/>
            <w:tcBorders>
              <w:top w:val="single" w:sz="4" w:space="0" w:color="auto"/>
              <w:left w:val="single" w:sz="4" w:space="0" w:color="auto"/>
              <w:bottom w:val="single" w:sz="4" w:space="0" w:color="auto"/>
              <w:right w:val="single" w:sz="4" w:space="0" w:color="auto"/>
            </w:tcBorders>
            <w:vAlign w:val="center"/>
          </w:tcPr>
          <w:p w14:paraId="50F884EC"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1.02e-77</w:t>
            </w:r>
          </w:p>
        </w:tc>
        <w:tc>
          <w:tcPr>
            <w:tcW w:w="519" w:type="pct"/>
            <w:tcBorders>
              <w:top w:val="single" w:sz="4" w:space="0" w:color="auto"/>
              <w:left w:val="single" w:sz="4" w:space="0" w:color="auto"/>
              <w:bottom w:val="single" w:sz="4" w:space="0" w:color="auto"/>
              <w:right w:val="single" w:sz="4" w:space="0" w:color="auto"/>
            </w:tcBorders>
            <w:vAlign w:val="center"/>
          </w:tcPr>
          <w:p w14:paraId="691031CA"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324.27</w:t>
            </w:r>
          </w:p>
        </w:tc>
        <w:tc>
          <w:tcPr>
            <w:tcW w:w="650" w:type="pct"/>
            <w:tcBorders>
              <w:top w:val="single" w:sz="4" w:space="0" w:color="auto"/>
              <w:left w:val="single" w:sz="4" w:space="0" w:color="auto"/>
              <w:bottom w:val="single" w:sz="4" w:space="0" w:color="auto"/>
              <w:right w:val="single" w:sz="4" w:space="0" w:color="auto"/>
            </w:tcBorders>
            <w:vAlign w:val="center"/>
          </w:tcPr>
          <w:p w14:paraId="2D530D57"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1.70e-72</w:t>
            </w:r>
          </w:p>
        </w:tc>
      </w:tr>
      <w:tr w:rsidR="004A10D4" w:rsidRPr="0094796B" w14:paraId="70A56087" w14:textId="77777777" w:rsidTr="00012F36">
        <w:tc>
          <w:tcPr>
            <w:tcW w:w="592" w:type="pct"/>
            <w:tcBorders>
              <w:top w:val="single" w:sz="4" w:space="0" w:color="auto"/>
              <w:left w:val="single" w:sz="4" w:space="0" w:color="auto"/>
              <w:bottom w:val="single" w:sz="4" w:space="0" w:color="auto"/>
              <w:right w:val="single" w:sz="4" w:space="0" w:color="auto"/>
            </w:tcBorders>
            <w:hideMark/>
          </w:tcPr>
          <w:p w14:paraId="656FEE4D"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Future370-MY19</w:t>
            </w:r>
          </w:p>
        </w:tc>
        <w:tc>
          <w:tcPr>
            <w:tcW w:w="552" w:type="pct"/>
            <w:tcBorders>
              <w:top w:val="single" w:sz="4" w:space="0" w:color="auto"/>
              <w:left w:val="single" w:sz="4" w:space="0" w:color="auto"/>
              <w:bottom w:val="single" w:sz="4" w:space="0" w:color="auto"/>
              <w:right w:val="single" w:sz="4" w:space="0" w:color="auto"/>
            </w:tcBorders>
          </w:tcPr>
          <w:p w14:paraId="1215DA57"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Historical-GPW</w:t>
            </w:r>
          </w:p>
        </w:tc>
        <w:tc>
          <w:tcPr>
            <w:tcW w:w="457" w:type="pct"/>
            <w:tcBorders>
              <w:top w:val="single" w:sz="4" w:space="0" w:color="auto"/>
              <w:left w:val="single" w:sz="4" w:space="0" w:color="auto"/>
              <w:bottom w:val="single" w:sz="4" w:space="0" w:color="auto"/>
              <w:right w:val="single" w:sz="4" w:space="0" w:color="auto"/>
            </w:tcBorders>
            <w:vAlign w:val="center"/>
          </w:tcPr>
          <w:p w14:paraId="6B65F154"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-0.62</w:t>
            </w:r>
          </w:p>
        </w:tc>
        <w:tc>
          <w:tcPr>
            <w:tcW w:w="414" w:type="pct"/>
            <w:tcBorders>
              <w:top w:val="single" w:sz="4" w:space="0" w:color="auto"/>
              <w:left w:val="single" w:sz="4" w:space="0" w:color="auto"/>
              <w:bottom w:val="single" w:sz="4" w:space="0" w:color="auto"/>
              <w:right w:val="single" w:sz="4" w:space="0" w:color="auto"/>
            </w:tcBorders>
            <w:vAlign w:val="center"/>
          </w:tcPr>
          <w:p w14:paraId="40E8066C"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0.54</w:t>
            </w:r>
          </w:p>
        </w:tc>
        <w:tc>
          <w:tcPr>
            <w:tcW w:w="447" w:type="pct"/>
            <w:tcBorders>
              <w:top w:val="single" w:sz="4" w:space="0" w:color="auto"/>
              <w:left w:val="single" w:sz="4" w:space="0" w:color="auto"/>
              <w:bottom w:val="single" w:sz="4" w:space="0" w:color="auto"/>
              <w:right w:val="single" w:sz="4" w:space="0" w:color="auto"/>
            </w:tcBorders>
            <w:vAlign w:val="center"/>
          </w:tcPr>
          <w:p w14:paraId="204B2E16" w14:textId="77777777" w:rsidR="004A10D4" w:rsidRPr="0094796B" w:rsidRDefault="004A10D4" w:rsidP="00012F36">
            <w:pPr>
              <w:tabs>
                <w:tab w:val="left" w:pos="250"/>
              </w:tabs>
              <w:jc w:val="right"/>
              <w:rPr>
                <w:rFonts w:ascii="Times New Roman" w:hAnsi="Times New Roman" w:cs="Times New Roman"/>
                <w:sz w:val="16"/>
                <w:szCs w:val="16"/>
              </w:rPr>
            </w:pPr>
            <w:r w:rsidRPr="0094796B">
              <w:rPr>
                <w:rFonts w:ascii="Times New Roman" w:hAnsi="Times New Roman" w:cs="Times New Roman"/>
                <w:sz w:val="16"/>
                <w:szCs w:val="16"/>
              </w:rPr>
              <w:t>0.18</w:t>
            </w:r>
          </w:p>
        </w:tc>
        <w:tc>
          <w:tcPr>
            <w:tcW w:w="414" w:type="pct"/>
            <w:tcBorders>
              <w:top w:val="single" w:sz="4" w:space="0" w:color="auto"/>
              <w:left w:val="single" w:sz="4" w:space="0" w:color="auto"/>
              <w:bottom w:val="single" w:sz="4" w:space="0" w:color="auto"/>
              <w:right w:val="single" w:sz="4" w:space="0" w:color="auto"/>
            </w:tcBorders>
            <w:vAlign w:val="center"/>
          </w:tcPr>
          <w:p w14:paraId="7F33B517"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0.67</w:t>
            </w:r>
          </w:p>
        </w:tc>
        <w:tc>
          <w:tcPr>
            <w:tcW w:w="457" w:type="pct"/>
            <w:tcBorders>
              <w:top w:val="single" w:sz="4" w:space="0" w:color="auto"/>
              <w:left w:val="single" w:sz="4" w:space="0" w:color="auto"/>
              <w:bottom w:val="single" w:sz="4" w:space="0" w:color="auto"/>
              <w:right w:val="single" w:sz="4" w:space="0" w:color="auto"/>
            </w:tcBorders>
            <w:vAlign w:val="center"/>
          </w:tcPr>
          <w:p w14:paraId="7DB72EE9"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10.35</w:t>
            </w:r>
          </w:p>
        </w:tc>
        <w:tc>
          <w:tcPr>
            <w:tcW w:w="497" w:type="pct"/>
            <w:tcBorders>
              <w:top w:val="single" w:sz="4" w:space="0" w:color="auto"/>
              <w:left w:val="single" w:sz="4" w:space="0" w:color="auto"/>
              <w:bottom w:val="single" w:sz="4" w:space="0" w:color="auto"/>
              <w:right w:val="single" w:sz="4" w:space="0" w:color="auto"/>
            </w:tcBorders>
            <w:vAlign w:val="center"/>
          </w:tcPr>
          <w:p w14:paraId="778F8EB6"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1.75e-21</w:t>
            </w:r>
          </w:p>
        </w:tc>
        <w:tc>
          <w:tcPr>
            <w:tcW w:w="519" w:type="pct"/>
            <w:tcBorders>
              <w:top w:val="single" w:sz="4" w:space="0" w:color="auto"/>
              <w:left w:val="single" w:sz="4" w:space="0" w:color="auto"/>
              <w:bottom w:val="single" w:sz="4" w:space="0" w:color="auto"/>
              <w:right w:val="single" w:sz="4" w:space="0" w:color="auto"/>
            </w:tcBorders>
            <w:vAlign w:val="center"/>
          </w:tcPr>
          <w:p w14:paraId="5962D5E0"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112.61</w:t>
            </w:r>
          </w:p>
        </w:tc>
        <w:tc>
          <w:tcPr>
            <w:tcW w:w="650" w:type="pct"/>
            <w:tcBorders>
              <w:top w:val="single" w:sz="4" w:space="0" w:color="auto"/>
              <w:left w:val="single" w:sz="4" w:space="0" w:color="auto"/>
              <w:bottom w:val="single" w:sz="4" w:space="0" w:color="auto"/>
              <w:right w:val="single" w:sz="4" w:space="0" w:color="auto"/>
            </w:tcBorders>
            <w:vAlign w:val="center"/>
          </w:tcPr>
          <w:p w14:paraId="3FB3D2A8"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2.62e-26</w:t>
            </w:r>
          </w:p>
        </w:tc>
      </w:tr>
      <w:tr w:rsidR="004A10D4" w:rsidRPr="0094796B" w14:paraId="3C345085" w14:textId="77777777" w:rsidTr="00012F36">
        <w:tc>
          <w:tcPr>
            <w:tcW w:w="592" w:type="pct"/>
            <w:tcBorders>
              <w:top w:val="single" w:sz="4" w:space="0" w:color="auto"/>
              <w:left w:val="single" w:sz="4" w:space="0" w:color="auto"/>
              <w:bottom w:val="single" w:sz="4" w:space="0" w:color="auto"/>
              <w:right w:val="single" w:sz="4" w:space="0" w:color="auto"/>
            </w:tcBorders>
            <w:hideMark/>
          </w:tcPr>
          <w:p w14:paraId="137511A8"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Future585-MY19</w:t>
            </w:r>
          </w:p>
        </w:tc>
        <w:tc>
          <w:tcPr>
            <w:tcW w:w="552" w:type="pct"/>
            <w:tcBorders>
              <w:top w:val="single" w:sz="4" w:space="0" w:color="auto"/>
              <w:left w:val="single" w:sz="4" w:space="0" w:color="auto"/>
              <w:bottom w:val="single" w:sz="4" w:space="0" w:color="auto"/>
              <w:right w:val="single" w:sz="4" w:space="0" w:color="auto"/>
            </w:tcBorders>
          </w:tcPr>
          <w:p w14:paraId="0D332231"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Historical-GPW</w:t>
            </w:r>
          </w:p>
        </w:tc>
        <w:tc>
          <w:tcPr>
            <w:tcW w:w="457" w:type="pct"/>
            <w:tcBorders>
              <w:top w:val="single" w:sz="4" w:space="0" w:color="auto"/>
              <w:left w:val="single" w:sz="4" w:space="0" w:color="auto"/>
              <w:bottom w:val="single" w:sz="4" w:space="0" w:color="auto"/>
              <w:right w:val="single" w:sz="4" w:space="0" w:color="auto"/>
            </w:tcBorders>
            <w:vAlign w:val="center"/>
          </w:tcPr>
          <w:p w14:paraId="7DB36233"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-1.78</w:t>
            </w:r>
          </w:p>
        </w:tc>
        <w:tc>
          <w:tcPr>
            <w:tcW w:w="414" w:type="pct"/>
            <w:tcBorders>
              <w:top w:val="single" w:sz="4" w:space="0" w:color="auto"/>
              <w:left w:val="single" w:sz="4" w:space="0" w:color="auto"/>
              <w:bottom w:val="single" w:sz="4" w:space="0" w:color="auto"/>
              <w:right w:val="single" w:sz="4" w:space="0" w:color="auto"/>
            </w:tcBorders>
            <w:vAlign w:val="center"/>
          </w:tcPr>
          <w:p w14:paraId="65CB4BC4"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0.08</w:t>
            </w:r>
          </w:p>
        </w:tc>
        <w:tc>
          <w:tcPr>
            <w:tcW w:w="447" w:type="pct"/>
            <w:tcBorders>
              <w:top w:val="single" w:sz="4" w:space="0" w:color="auto"/>
              <w:left w:val="single" w:sz="4" w:space="0" w:color="auto"/>
              <w:bottom w:val="single" w:sz="4" w:space="0" w:color="auto"/>
              <w:right w:val="single" w:sz="4" w:space="0" w:color="auto"/>
            </w:tcBorders>
            <w:vAlign w:val="center"/>
          </w:tcPr>
          <w:p w14:paraId="4326872E"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0.02</w:t>
            </w:r>
          </w:p>
        </w:tc>
        <w:tc>
          <w:tcPr>
            <w:tcW w:w="414" w:type="pct"/>
            <w:tcBorders>
              <w:top w:val="single" w:sz="4" w:space="0" w:color="auto"/>
              <w:left w:val="single" w:sz="4" w:space="0" w:color="auto"/>
              <w:bottom w:val="single" w:sz="4" w:space="0" w:color="auto"/>
              <w:right w:val="single" w:sz="4" w:space="0" w:color="auto"/>
            </w:tcBorders>
            <w:vAlign w:val="center"/>
          </w:tcPr>
          <w:p w14:paraId="381CB58B"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0.89</w:t>
            </w:r>
          </w:p>
        </w:tc>
        <w:tc>
          <w:tcPr>
            <w:tcW w:w="457" w:type="pct"/>
            <w:tcBorders>
              <w:top w:val="single" w:sz="4" w:space="0" w:color="auto"/>
              <w:left w:val="single" w:sz="4" w:space="0" w:color="auto"/>
              <w:bottom w:val="single" w:sz="4" w:space="0" w:color="auto"/>
              <w:right w:val="single" w:sz="4" w:space="0" w:color="auto"/>
            </w:tcBorders>
            <w:vAlign w:val="center"/>
          </w:tcPr>
          <w:p w14:paraId="406D7A6D"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37.33</w:t>
            </w:r>
          </w:p>
        </w:tc>
        <w:tc>
          <w:tcPr>
            <w:tcW w:w="497" w:type="pct"/>
            <w:tcBorders>
              <w:top w:val="single" w:sz="4" w:space="0" w:color="auto"/>
              <w:left w:val="single" w:sz="4" w:space="0" w:color="auto"/>
              <w:bottom w:val="single" w:sz="4" w:space="0" w:color="auto"/>
              <w:right w:val="single" w:sz="4" w:space="0" w:color="auto"/>
            </w:tcBorders>
            <w:vAlign w:val="center"/>
          </w:tcPr>
          <w:p w14:paraId="42FE74C6"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1.55e-11</w:t>
            </w:r>
          </w:p>
        </w:tc>
        <w:tc>
          <w:tcPr>
            <w:tcW w:w="519" w:type="pct"/>
            <w:tcBorders>
              <w:top w:val="single" w:sz="4" w:space="0" w:color="auto"/>
              <w:left w:val="single" w:sz="4" w:space="0" w:color="auto"/>
              <w:bottom w:val="single" w:sz="4" w:space="0" w:color="auto"/>
              <w:right w:val="single" w:sz="4" w:space="0" w:color="auto"/>
            </w:tcBorders>
            <w:vAlign w:val="center"/>
          </w:tcPr>
          <w:p w14:paraId="36D2AD37"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342.35</w:t>
            </w:r>
          </w:p>
        </w:tc>
        <w:tc>
          <w:tcPr>
            <w:tcW w:w="650" w:type="pct"/>
            <w:tcBorders>
              <w:top w:val="single" w:sz="4" w:space="0" w:color="auto"/>
              <w:left w:val="single" w:sz="4" w:space="0" w:color="auto"/>
              <w:bottom w:val="single" w:sz="4" w:space="0" w:color="auto"/>
              <w:right w:val="single" w:sz="4" w:space="0" w:color="auto"/>
            </w:tcBorders>
            <w:vAlign w:val="center"/>
          </w:tcPr>
          <w:p w14:paraId="4B4BF64A"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1.96e-76</w:t>
            </w:r>
          </w:p>
        </w:tc>
      </w:tr>
      <w:tr w:rsidR="004A10D4" w:rsidRPr="0094796B" w14:paraId="7670EE67" w14:textId="77777777" w:rsidTr="00012F36">
        <w:tc>
          <w:tcPr>
            <w:tcW w:w="592" w:type="pct"/>
            <w:tcBorders>
              <w:top w:val="single" w:sz="4" w:space="0" w:color="auto"/>
              <w:left w:val="single" w:sz="4" w:space="0" w:color="auto"/>
              <w:bottom w:val="single" w:sz="4" w:space="0" w:color="auto"/>
              <w:right w:val="single" w:sz="4" w:space="0" w:color="auto"/>
            </w:tcBorders>
          </w:tcPr>
          <w:p w14:paraId="3E01DDC7" w14:textId="77777777" w:rsidR="004A10D4" w:rsidRPr="0094796B" w:rsidRDefault="004A10D4" w:rsidP="00012F36">
            <w:pPr>
              <w:rPr>
                <w:rFonts w:ascii="Times New Roman" w:hAnsi="Times New Roman" w:cs="Times New Roman"/>
                <w:sz w:val="16"/>
                <w:szCs w:val="16"/>
              </w:rPr>
            </w:pPr>
          </w:p>
        </w:tc>
        <w:tc>
          <w:tcPr>
            <w:tcW w:w="552" w:type="pct"/>
            <w:tcBorders>
              <w:top w:val="single" w:sz="4" w:space="0" w:color="auto"/>
              <w:left w:val="single" w:sz="4" w:space="0" w:color="auto"/>
              <w:bottom w:val="single" w:sz="4" w:space="0" w:color="auto"/>
              <w:right w:val="single" w:sz="4" w:space="0" w:color="auto"/>
            </w:tcBorders>
          </w:tcPr>
          <w:p w14:paraId="68A5DE80" w14:textId="77777777" w:rsidR="004A10D4" w:rsidRPr="0094796B" w:rsidRDefault="004A10D4" w:rsidP="00012F36">
            <w:pPr>
              <w:rPr>
                <w:rFonts w:ascii="Times New Roman" w:hAnsi="Times New Roman" w:cs="Times New Roman"/>
                <w:sz w:val="16"/>
                <w:szCs w:val="16"/>
              </w:rPr>
            </w:pPr>
          </w:p>
        </w:tc>
        <w:tc>
          <w:tcPr>
            <w:tcW w:w="457" w:type="pct"/>
            <w:tcBorders>
              <w:top w:val="single" w:sz="4" w:space="0" w:color="auto"/>
              <w:left w:val="single" w:sz="4" w:space="0" w:color="auto"/>
              <w:bottom w:val="single" w:sz="4" w:space="0" w:color="auto"/>
              <w:right w:val="single" w:sz="4" w:space="0" w:color="auto"/>
            </w:tcBorders>
            <w:vAlign w:val="center"/>
          </w:tcPr>
          <w:p w14:paraId="3E55D215" w14:textId="77777777" w:rsidR="004A10D4" w:rsidRPr="0094796B" w:rsidRDefault="004A10D4" w:rsidP="00012F36">
            <w:pPr>
              <w:jc w:val="right"/>
              <w:rPr>
                <w:rFonts w:ascii="Times New Roman" w:hAnsi="Times New Roman" w:cs="Times New Roman"/>
                <w:sz w:val="16"/>
                <w:szCs w:val="16"/>
              </w:rPr>
            </w:pPr>
          </w:p>
        </w:tc>
        <w:tc>
          <w:tcPr>
            <w:tcW w:w="414" w:type="pct"/>
            <w:tcBorders>
              <w:top w:val="single" w:sz="4" w:space="0" w:color="auto"/>
              <w:left w:val="single" w:sz="4" w:space="0" w:color="auto"/>
              <w:bottom w:val="single" w:sz="4" w:space="0" w:color="auto"/>
              <w:right w:val="single" w:sz="4" w:space="0" w:color="auto"/>
            </w:tcBorders>
            <w:vAlign w:val="center"/>
          </w:tcPr>
          <w:p w14:paraId="7D693396" w14:textId="77777777" w:rsidR="004A10D4" w:rsidRPr="0094796B" w:rsidRDefault="004A10D4" w:rsidP="00012F36">
            <w:pPr>
              <w:jc w:val="right"/>
              <w:rPr>
                <w:rFonts w:ascii="Times New Roman" w:hAnsi="Times New Roman" w:cs="Times New Roman"/>
                <w:sz w:val="16"/>
                <w:szCs w:val="16"/>
              </w:rPr>
            </w:pPr>
          </w:p>
        </w:tc>
        <w:tc>
          <w:tcPr>
            <w:tcW w:w="447" w:type="pct"/>
            <w:tcBorders>
              <w:top w:val="single" w:sz="4" w:space="0" w:color="auto"/>
              <w:left w:val="single" w:sz="4" w:space="0" w:color="auto"/>
              <w:bottom w:val="single" w:sz="4" w:space="0" w:color="auto"/>
              <w:right w:val="single" w:sz="4" w:space="0" w:color="auto"/>
            </w:tcBorders>
            <w:vAlign w:val="center"/>
          </w:tcPr>
          <w:p w14:paraId="47ECF807" w14:textId="77777777" w:rsidR="004A10D4" w:rsidRPr="0094796B" w:rsidRDefault="004A10D4" w:rsidP="00012F36">
            <w:pPr>
              <w:jc w:val="right"/>
              <w:rPr>
                <w:rFonts w:ascii="Times New Roman" w:hAnsi="Times New Roman" w:cs="Times New Roman"/>
                <w:sz w:val="16"/>
                <w:szCs w:val="16"/>
              </w:rPr>
            </w:pPr>
          </w:p>
        </w:tc>
        <w:tc>
          <w:tcPr>
            <w:tcW w:w="414" w:type="pct"/>
            <w:tcBorders>
              <w:top w:val="single" w:sz="4" w:space="0" w:color="auto"/>
              <w:left w:val="single" w:sz="4" w:space="0" w:color="auto"/>
              <w:bottom w:val="single" w:sz="4" w:space="0" w:color="auto"/>
              <w:right w:val="single" w:sz="4" w:space="0" w:color="auto"/>
            </w:tcBorders>
            <w:vAlign w:val="center"/>
          </w:tcPr>
          <w:p w14:paraId="68F40C2B" w14:textId="77777777" w:rsidR="004A10D4" w:rsidRPr="0094796B" w:rsidRDefault="004A10D4" w:rsidP="00012F36">
            <w:pPr>
              <w:jc w:val="right"/>
              <w:rPr>
                <w:rFonts w:ascii="Times New Roman" w:hAnsi="Times New Roman" w:cs="Times New Roman"/>
                <w:sz w:val="16"/>
                <w:szCs w:val="16"/>
              </w:rPr>
            </w:pPr>
          </w:p>
        </w:tc>
        <w:tc>
          <w:tcPr>
            <w:tcW w:w="457" w:type="pct"/>
            <w:tcBorders>
              <w:top w:val="single" w:sz="4" w:space="0" w:color="auto"/>
              <w:left w:val="single" w:sz="4" w:space="0" w:color="auto"/>
              <w:bottom w:val="single" w:sz="4" w:space="0" w:color="auto"/>
              <w:right w:val="single" w:sz="4" w:space="0" w:color="auto"/>
            </w:tcBorders>
            <w:vAlign w:val="center"/>
          </w:tcPr>
          <w:p w14:paraId="7583AF79" w14:textId="77777777" w:rsidR="004A10D4" w:rsidRPr="0094796B" w:rsidRDefault="004A10D4" w:rsidP="00012F36">
            <w:pPr>
              <w:jc w:val="right"/>
              <w:rPr>
                <w:rFonts w:ascii="Times New Roman" w:hAnsi="Times New Roman" w:cs="Times New Roman"/>
                <w:sz w:val="16"/>
                <w:szCs w:val="16"/>
              </w:rPr>
            </w:pPr>
          </w:p>
        </w:tc>
        <w:tc>
          <w:tcPr>
            <w:tcW w:w="497" w:type="pct"/>
            <w:tcBorders>
              <w:top w:val="single" w:sz="4" w:space="0" w:color="auto"/>
              <w:left w:val="single" w:sz="4" w:space="0" w:color="auto"/>
              <w:bottom w:val="single" w:sz="4" w:space="0" w:color="auto"/>
              <w:right w:val="single" w:sz="4" w:space="0" w:color="auto"/>
            </w:tcBorders>
            <w:vAlign w:val="center"/>
          </w:tcPr>
          <w:p w14:paraId="57EFBDB3" w14:textId="77777777" w:rsidR="004A10D4" w:rsidRPr="0094796B" w:rsidRDefault="004A10D4" w:rsidP="00012F36">
            <w:pPr>
              <w:jc w:val="right"/>
              <w:rPr>
                <w:rFonts w:ascii="Times New Roman" w:hAnsi="Times New Roman" w:cs="Times New Roman"/>
                <w:sz w:val="16"/>
                <w:szCs w:val="16"/>
              </w:rPr>
            </w:pPr>
          </w:p>
        </w:tc>
        <w:tc>
          <w:tcPr>
            <w:tcW w:w="519" w:type="pct"/>
            <w:tcBorders>
              <w:top w:val="single" w:sz="4" w:space="0" w:color="auto"/>
              <w:left w:val="single" w:sz="4" w:space="0" w:color="auto"/>
              <w:bottom w:val="single" w:sz="4" w:space="0" w:color="auto"/>
              <w:right w:val="single" w:sz="4" w:space="0" w:color="auto"/>
            </w:tcBorders>
            <w:vAlign w:val="center"/>
          </w:tcPr>
          <w:p w14:paraId="234D68E6" w14:textId="77777777" w:rsidR="004A10D4" w:rsidRPr="0094796B" w:rsidRDefault="004A10D4" w:rsidP="00012F36">
            <w:pPr>
              <w:jc w:val="right"/>
              <w:rPr>
                <w:rFonts w:ascii="Times New Roman" w:hAnsi="Times New Roman" w:cs="Times New Roman"/>
                <w:sz w:val="16"/>
                <w:szCs w:val="16"/>
              </w:rPr>
            </w:pPr>
          </w:p>
        </w:tc>
        <w:tc>
          <w:tcPr>
            <w:tcW w:w="650" w:type="pct"/>
            <w:tcBorders>
              <w:top w:val="single" w:sz="4" w:space="0" w:color="auto"/>
              <w:left w:val="single" w:sz="4" w:space="0" w:color="auto"/>
              <w:bottom w:val="single" w:sz="4" w:space="0" w:color="auto"/>
              <w:right w:val="single" w:sz="4" w:space="0" w:color="auto"/>
            </w:tcBorders>
            <w:vAlign w:val="center"/>
          </w:tcPr>
          <w:p w14:paraId="6BBE1678" w14:textId="77777777" w:rsidR="004A10D4" w:rsidRPr="0094796B" w:rsidRDefault="004A10D4" w:rsidP="00012F36">
            <w:pPr>
              <w:jc w:val="right"/>
              <w:rPr>
                <w:rFonts w:ascii="Times New Roman" w:hAnsi="Times New Roman" w:cs="Times New Roman"/>
                <w:sz w:val="16"/>
                <w:szCs w:val="16"/>
              </w:rPr>
            </w:pPr>
          </w:p>
        </w:tc>
      </w:tr>
      <w:tr w:rsidR="004A10D4" w:rsidRPr="0094796B" w14:paraId="10152F18" w14:textId="77777777" w:rsidTr="00012F36">
        <w:tc>
          <w:tcPr>
            <w:tcW w:w="592" w:type="pct"/>
            <w:tcBorders>
              <w:top w:val="single" w:sz="4" w:space="0" w:color="auto"/>
              <w:left w:val="single" w:sz="4" w:space="0" w:color="auto"/>
              <w:bottom w:val="single" w:sz="4" w:space="0" w:color="auto"/>
              <w:right w:val="single" w:sz="4" w:space="0" w:color="auto"/>
            </w:tcBorders>
          </w:tcPr>
          <w:p w14:paraId="6576EC83"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Future126-JO16</w:t>
            </w:r>
          </w:p>
        </w:tc>
        <w:tc>
          <w:tcPr>
            <w:tcW w:w="552" w:type="pct"/>
            <w:tcBorders>
              <w:top w:val="single" w:sz="4" w:space="0" w:color="auto"/>
              <w:left w:val="single" w:sz="4" w:space="0" w:color="auto"/>
              <w:bottom w:val="single" w:sz="4" w:space="0" w:color="auto"/>
              <w:right w:val="single" w:sz="4" w:space="0" w:color="auto"/>
            </w:tcBorders>
          </w:tcPr>
          <w:p w14:paraId="1E5C4A9D"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Historical-HYDE</w:t>
            </w:r>
          </w:p>
        </w:tc>
        <w:tc>
          <w:tcPr>
            <w:tcW w:w="457" w:type="pct"/>
            <w:tcBorders>
              <w:top w:val="single" w:sz="4" w:space="0" w:color="auto"/>
              <w:left w:val="single" w:sz="4" w:space="0" w:color="auto"/>
              <w:bottom w:val="single" w:sz="4" w:space="0" w:color="auto"/>
              <w:right w:val="single" w:sz="4" w:space="0" w:color="auto"/>
            </w:tcBorders>
            <w:vAlign w:val="center"/>
          </w:tcPr>
          <w:p w14:paraId="55A72786"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-0.51</w:t>
            </w:r>
          </w:p>
        </w:tc>
        <w:tc>
          <w:tcPr>
            <w:tcW w:w="414" w:type="pct"/>
            <w:tcBorders>
              <w:top w:val="single" w:sz="4" w:space="0" w:color="auto"/>
              <w:left w:val="single" w:sz="4" w:space="0" w:color="auto"/>
              <w:bottom w:val="single" w:sz="4" w:space="0" w:color="auto"/>
              <w:right w:val="single" w:sz="4" w:space="0" w:color="auto"/>
            </w:tcBorders>
            <w:vAlign w:val="center"/>
          </w:tcPr>
          <w:p w14:paraId="08A42C41"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0.61</w:t>
            </w:r>
          </w:p>
        </w:tc>
        <w:tc>
          <w:tcPr>
            <w:tcW w:w="447" w:type="pct"/>
            <w:tcBorders>
              <w:top w:val="single" w:sz="4" w:space="0" w:color="auto"/>
              <w:left w:val="single" w:sz="4" w:space="0" w:color="auto"/>
              <w:bottom w:val="single" w:sz="4" w:space="0" w:color="auto"/>
              <w:right w:val="single" w:sz="4" w:space="0" w:color="auto"/>
            </w:tcBorders>
            <w:vAlign w:val="center"/>
          </w:tcPr>
          <w:p w14:paraId="1D4274A9"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0.46</w:t>
            </w:r>
          </w:p>
        </w:tc>
        <w:tc>
          <w:tcPr>
            <w:tcW w:w="414" w:type="pct"/>
            <w:tcBorders>
              <w:top w:val="single" w:sz="4" w:space="0" w:color="auto"/>
              <w:left w:val="single" w:sz="4" w:space="0" w:color="auto"/>
              <w:bottom w:val="single" w:sz="4" w:space="0" w:color="auto"/>
              <w:right w:val="single" w:sz="4" w:space="0" w:color="auto"/>
            </w:tcBorders>
            <w:vAlign w:val="center"/>
          </w:tcPr>
          <w:p w14:paraId="19822FF8"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0.50</w:t>
            </w:r>
          </w:p>
        </w:tc>
        <w:tc>
          <w:tcPr>
            <w:tcW w:w="457" w:type="pct"/>
            <w:tcBorders>
              <w:top w:val="single" w:sz="4" w:space="0" w:color="auto"/>
              <w:left w:val="single" w:sz="4" w:space="0" w:color="auto"/>
              <w:bottom w:val="single" w:sz="4" w:space="0" w:color="auto"/>
              <w:right w:val="single" w:sz="4" w:space="0" w:color="auto"/>
            </w:tcBorders>
            <w:vAlign w:val="center"/>
          </w:tcPr>
          <w:p w14:paraId="3276F5E4"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14.45</w:t>
            </w:r>
          </w:p>
        </w:tc>
        <w:tc>
          <w:tcPr>
            <w:tcW w:w="497" w:type="pct"/>
            <w:tcBorders>
              <w:top w:val="single" w:sz="4" w:space="0" w:color="auto"/>
              <w:left w:val="single" w:sz="4" w:space="0" w:color="auto"/>
              <w:bottom w:val="single" w:sz="4" w:space="0" w:color="auto"/>
              <w:right w:val="single" w:sz="4" w:space="0" w:color="auto"/>
            </w:tcBorders>
            <w:vAlign w:val="center"/>
          </w:tcPr>
          <w:p w14:paraId="18C3F988" w14:textId="77777777" w:rsidR="004A10D4" w:rsidRPr="0094796B" w:rsidRDefault="004A10D4" w:rsidP="00012F36">
            <w:pPr>
              <w:tabs>
                <w:tab w:val="left" w:pos="351"/>
              </w:tabs>
              <w:jc w:val="right"/>
              <w:rPr>
                <w:rFonts w:ascii="Times New Roman" w:hAnsi="Times New Roman" w:cs="Times New Roman"/>
                <w:sz w:val="16"/>
                <w:szCs w:val="16"/>
              </w:rPr>
            </w:pPr>
            <w:r w:rsidRPr="0094796B">
              <w:rPr>
                <w:rFonts w:ascii="Times New Roman" w:hAnsi="Times New Roman" w:cs="Times New Roman"/>
                <w:sz w:val="16"/>
                <w:szCs w:val="16"/>
              </w:rPr>
              <w:t>1.01e-34</w:t>
            </w:r>
          </w:p>
        </w:tc>
        <w:tc>
          <w:tcPr>
            <w:tcW w:w="519" w:type="pct"/>
            <w:tcBorders>
              <w:top w:val="single" w:sz="4" w:space="0" w:color="auto"/>
              <w:left w:val="single" w:sz="4" w:space="0" w:color="auto"/>
              <w:bottom w:val="single" w:sz="4" w:space="0" w:color="auto"/>
              <w:right w:val="single" w:sz="4" w:space="0" w:color="auto"/>
            </w:tcBorders>
            <w:vAlign w:val="center"/>
          </w:tcPr>
          <w:p w14:paraId="314897BF"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283.46</w:t>
            </w:r>
          </w:p>
        </w:tc>
        <w:tc>
          <w:tcPr>
            <w:tcW w:w="650" w:type="pct"/>
            <w:tcBorders>
              <w:top w:val="single" w:sz="4" w:space="0" w:color="auto"/>
              <w:left w:val="single" w:sz="4" w:space="0" w:color="auto"/>
              <w:bottom w:val="single" w:sz="4" w:space="0" w:color="auto"/>
              <w:right w:val="single" w:sz="4" w:space="0" w:color="auto"/>
            </w:tcBorders>
            <w:vAlign w:val="center"/>
          </w:tcPr>
          <w:p w14:paraId="48F23CD9"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1.32e-63</w:t>
            </w:r>
          </w:p>
        </w:tc>
      </w:tr>
      <w:tr w:rsidR="004A10D4" w:rsidRPr="0094796B" w14:paraId="2CB27FEE" w14:textId="77777777" w:rsidTr="00012F36">
        <w:tc>
          <w:tcPr>
            <w:tcW w:w="592" w:type="pct"/>
            <w:tcBorders>
              <w:top w:val="single" w:sz="4" w:space="0" w:color="auto"/>
              <w:left w:val="single" w:sz="4" w:space="0" w:color="auto"/>
              <w:bottom w:val="single" w:sz="4" w:space="0" w:color="auto"/>
              <w:right w:val="single" w:sz="4" w:space="0" w:color="auto"/>
            </w:tcBorders>
          </w:tcPr>
          <w:p w14:paraId="17BC7287"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Future370-JO16</w:t>
            </w:r>
          </w:p>
        </w:tc>
        <w:tc>
          <w:tcPr>
            <w:tcW w:w="552" w:type="pct"/>
            <w:tcBorders>
              <w:top w:val="single" w:sz="4" w:space="0" w:color="auto"/>
              <w:left w:val="single" w:sz="4" w:space="0" w:color="auto"/>
              <w:bottom w:val="single" w:sz="4" w:space="0" w:color="auto"/>
              <w:right w:val="single" w:sz="4" w:space="0" w:color="auto"/>
            </w:tcBorders>
          </w:tcPr>
          <w:p w14:paraId="33827179"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Historical-HYDE</w:t>
            </w:r>
          </w:p>
        </w:tc>
        <w:tc>
          <w:tcPr>
            <w:tcW w:w="457" w:type="pct"/>
            <w:tcBorders>
              <w:top w:val="single" w:sz="4" w:space="0" w:color="auto"/>
              <w:left w:val="single" w:sz="4" w:space="0" w:color="auto"/>
              <w:bottom w:val="single" w:sz="4" w:space="0" w:color="auto"/>
              <w:right w:val="single" w:sz="4" w:space="0" w:color="auto"/>
            </w:tcBorders>
            <w:vAlign w:val="center"/>
          </w:tcPr>
          <w:p w14:paraId="2E47ECED"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-1.00</w:t>
            </w:r>
          </w:p>
        </w:tc>
        <w:tc>
          <w:tcPr>
            <w:tcW w:w="414" w:type="pct"/>
            <w:tcBorders>
              <w:top w:val="single" w:sz="4" w:space="0" w:color="auto"/>
              <w:left w:val="single" w:sz="4" w:space="0" w:color="auto"/>
              <w:bottom w:val="single" w:sz="4" w:space="0" w:color="auto"/>
              <w:right w:val="single" w:sz="4" w:space="0" w:color="auto"/>
            </w:tcBorders>
            <w:vAlign w:val="center"/>
          </w:tcPr>
          <w:p w14:paraId="1858FBE5"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0.32</w:t>
            </w:r>
          </w:p>
        </w:tc>
        <w:tc>
          <w:tcPr>
            <w:tcW w:w="447" w:type="pct"/>
            <w:tcBorders>
              <w:top w:val="single" w:sz="4" w:space="0" w:color="auto"/>
              <w:left w:val="single" w:sz="4" w:space="0" w:color="auto"/>
              <w:bottom w:val="single" w:sz="4" w:space="0" w:color="auto"/>
              <w:right w:val="single" w:sz="4" w:space="0" w:color="auto"/>
            </w:tcBorders>
            <w:vAlign w:val="center"/>
          </w:tcPr>
          <w:p w14:paraId="28C431B9"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1.58</w:t>
            </w:r>
          </w:p>
        </w:tc>
        <w:tc>
          <w:tcPr>
            <w:tcW w:w="414" w:type="pct"/>
            <w:tcBorders>
              <w:top w:val="single" w:sz="4" w:space="0" w:color="auto"/>
              <w:left w:val="single" w:sz="4" w:space="0" w:color="auto"/>
              <w:bottom w:val="single" w:sz="4" w:space="0" w:color="auto"/>
              <w:right w:val="single" w:sz="4" w:space="0" w:color="auto"/>
            </w:tcBorders>
            <w:vAlign w:val="center"/>
          </w:tcPr>
          <w:p w14:paraId="09B43C29"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0.21</w:t>
            </w:r>
          </w:p>
        </w:tc>
        <w:tc>
          <w:tcPr>
            <w:tcW w:w="457" w:type="pct"/>
            <w:tcBorders>
              <w:top w:val="single" w:sz="4" w:space="0" w:color="auto"/>
              <w:left w:val="single" w:sz="4" w:space="0" w:color="auto"/>
              <w:bottom w:val="single" w:sz="4" w:space="0" w:color="auto"/>
              <w:right w:val="single" w:sz="4" w:space="0" w:color="auto"/>
            </w:tcBorders>
            <w:vAlign w:val="center"/>
          </w:tcPr>
          <w:p w14:paraId="62749BFA"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7.04</w:t>
            </w:r>
          </w:p>
        </w:tc>
        <w:tc>
          <w:tcPr>
            <w:tcW w:w="497" w:type="pct"/>
            <w:tcBorders>
              <w:top w:val="single" w:sz="4" w:space="0" w:color="auto"/>
              <w:left w:val="single" w:sz="4" w:space="0" w:color="auto"/>
              <w:bottom w:val="single" w:sz="4" w:space="0" w:color="auto"/>
              <w:right w:val="single" w:sz="4" w:space="0" w:color="auto"/>
            </w:tcBorders>
            <w:vAlign w:val="center"/>
          </w:tcPr>
          <w:p w14:paraId="2E90B0AB"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1.58e-11</w:t>
            </w:r>
          </w:p>
        </w:tc>
        <w:tc>
          <w:tcPr>
            <w:tcW w:w="519" w:type="pct"/>
            <w:tcBorders>
              <w:top w:val="single" w:sz="4" w:space="0" w:color="auto"/>
              <w:left w:val="single" w:sz="4" w:space="0" w:color="auto"/>
              <w:bottom w:val="single" w:sz="4" w:space="0" w:color="auto"/>
              <w:right w:val="single" w:sz="4" w:space="0" w:color="auto"/>
            </w:tcBorders>
            <w:vAlign w:val="center"/>
          </w:tcPr>
          <w:p w14:paraId="7FD66AB5"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92.09</w:t>
            </w:r>
          </w:p>
        </w:tc>
        <w:tc>
          <w:tcPr>
            <w:tcW w:w="650" w:type="pct"/>
            <w:tcBorders>
              <w:top w:val="single" w:sz="4" w:space="0" w:color="auto"/>
              <w:left w:val="single" w:sz="4" w:space="0" w:color="auto"/>
              <w:bottom w:val="single" w:sz="4" w:space="0" w:color="auto"/>
              <w:right w:val="single" w:sz="4" w:space="0" w:color="auto"/>
            </w:tcBorders>
            <w:vAlign w:val="center"/>
          </w:tcPr>
          <w:p w14:paraId="5FC892BF"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8.26e-22</w:t>
            </w:r>
          </w:p>
        </w:tc>
      </w:tr>
      <w:tr w:rsidR="004A10D4" w:rsidRPr="0094796B" w14:paraId="6C253EED" w14:textId="77777777" w:rsidTr="00012F36">
        <w:tc>
          <w:tcPr>
            <w:tcW w:w="592" w:type="pct"/>
            <w:tcBorders>
              <w:top w:val="single" w:sz="4" w:space="0" w:color="auto"/>
              <w:left w:val="single" w:sz="4" w:space="0" w:color="auto"/>
              <w:bottom w:val="single" w:sz="4" w:space="0" w:color="auto"/>
              <w:right w:val="single" w:sz="4" w:space="0" w:color="auto"/>
            </w:tcBorders>
          </w:tcPr>
          <w:p w14:paraId="56E29F6E"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Future585-JO16</w:t>
            </w:r>
          </w:p>
        </w:tc>
        <w:tc>
          <w:tcPr>
            <w:tcW w:w="552" w:type="pct"/>
            <w:tcBorders>
              <w:top w:val="single" w:sz="4" w:space="0" w:color="auto"/>
              <w:left w:val="single" w:sz="4" w:space="0" w:color="auto"/>
              <w:bottom w:val="single" w:sz="4" w:space="0" w:color="auto"/>
              <w:right w:val="single" w:sz="4" w:space="0" w:color="auto"/>
            </w:tcBorders>
          </w:tcPr>
          <w:p w14:paraId="4F0B3439" w14:textId="77777777" w:rsidR="004A10D4" w:rsidRPr="0094796B" w:rsidRDefault="004A10D4" w:rsidP="00012F36">
            <w:pPr>
              <w:rPr>
                <w:rFonts w:ascii="Times New Roman" w:hAnsi="Times New Roman" w:cs="Times New Roman"/>
                <w:sz w:val="16"/>
                <w:szCs w:val="16"/>
              </w:rPr>
            </w:pPr>
            <w:r w:rsidRPr="0094796B">
              <w:rPr>
                <w:rFonts w:ascii="Times New Roman" w:hAnsi="Times New Roman" w:cs="Times New Roman"/>
                <w:sz w:val="16"/>
                <w:szCs w:val="16"/>
              </w:rPr>
              <w:t>Historical-HYDE</w:t>
            </w:r>
          </w:p>
        </w:tc>
        <w:tc>
          <w:tcPr>
            <w:tcW w:w="457" w:type="pct"/>
            <w:tcBorders>
              <w:top w:val="single" w:sz="4" w:space="0" w:color="auto"/>
              <w:left w:val="single" w:sz="4" w:space="0" w:color="auto"/>
              <w:bottom w:val="single" w:sz="4" w:space="0" w:color="auto"/>
              <w:right w:val="single" w:sz="4" w:space="0" w:color="auto"/>
            </w:tcBorders>
            <w:vAlign w:val="center"/>
          </w:tcPr>
          <w:p w14:paraId="7BDF52CF"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-0.20</w:t>
            </w:r>
          </w:p>
        </w:tc>
        <w:tc>
          <w:tcPr>
            <w:tcW w:w="414" w:type="pct"/>
            <w:tcBorders>
              <w:top w:val="single" w:sz="4" w:space="0" w:color="auto"/>
              <w:left w:val="single" w:sz="4" w:space="0" w:color="auto"/>
              <w:bottom w:val="single" w:sz="4" w:space="0" w:color="auto"/>
              <w:right w:val="single" w:sz="4" w:space="0" w:color="auto"/>
            </w:tcBorders>
            <w:vAlign w:val="center"/>
          </w:tcPr>
          <w:p w14:paraId="4178C2D0"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0.84</w:t>
            </w:r>
          </w:p>
        </w:tc>
        <w:tc>
          <w:tcPr>
            <w:tcW w:w="447" w:type="pct"/>
            <w:tcBorders>
              <w:top w:val="single" w:sz="4" w:space="0" w:color="auto"/>
              <w:left w:val="single" w:sz="4" w:space="0" w:color="auto"/>
              <w:bottom w:val="single" w:sz="4" w:space="0" w:color="auto"/>
              <w:right w:val="single" w:sz="4" w:space="0" w:color="auto"/>
            </w:tcBorders>
            <w:vAlign w:val="center"/>
          </w:tcPr>
          <w:p w14:paraId="50D689E4" w14:textId="77777777" w:rsidR="004A10D4" w:rsidRPr="0094796B" w:rsidRDefault="004A10D4" w:rsidP="00012F36">
            <w:pPr>
              <w:tabs>
                <w:tab w:val="left" w:pos="225"/>
              </w:tabs>
              <w:jc w:val="right"/>
              <w:rPr>
                <w:rFonts w:ascii="Times New Roman" w:hAnsi="Times New Roman" w:cs="Times New Roman"/>
                <w:sz w:val="16"/>
                <w:szCs w:val="16"/>
              </w:rPr>
            </w:pPr>
            <w:r w:rsidRPr="0094796B">
              <w:rPr>
                <w:rFonts w:ascii="Times New Roman" w:hAnsi="Times New Roman" w:cs="Times New Roman"/>
                <w:sz w:val="16"/>
                <w:szCs w:val="16"/>
              </w:rPr>
              <w:t>0.45</w:t>
            </w:r>
          </w:p>
        </w:tc>
        <w:tc>
          <w:tcPr>
            <w:tcW w:w="414" w:type="pct"/>
            <w:tcBorders>
              <w:top w:val="single" w:sz="4" w:space="0" w:color="auto"/>
              <w:left w:val="single" w:sz="4" w:space="0" w:color="auto"/>
              <w:bottom w:val="single" w:sz="4" w:space="0" w:color="auto"/>
              <w:right w:val="single" w:sz="4" w:space="0" w:color="auto"/>
            </w:tcBorders>
            <w:vAlign w:val="center"/>
          </w:tcPr>
          <w:p w14:paraId="5174D1FC" w14:textId="77777777" w:rsidR="004A10D4" w:rsidRPr="0094796B" w:rsidRDefault="004A10D4" w:rsidP="00012F36">
            <w:pPr>
              <w:tabs>
                <w:tab w:val="left" w:pos="188"/>
              </w:tabs>
              <w:jc w:val="right"/>
              <w:rPr>
                <w:rFonts w:ascii="Times New Roman" w:hAnsi="Times New Roman" w:cs="Times New Roman"/>
                <w:sz w:val="16"/>
                <w:szCs w:val="16"/>
              </w:rPr>
            </w:pPr>
            <w:r w:rsidRPr="0094796B">
              <w:rPr>
                <w:rFonts w:ascii="Times New Roman" w:hAnsi="Times New Roman" w:cs="Times New Roman"/>
                <w:sz w:val="16"/>
                <w:szCs w:val="16"/>
              </w:rPr>
              <w:t>0.50</w:t>
            </w:r>
          </w:p>
        </w:tc>
        <w:tc>
          <w:tcPr>
            <w:tcW w:w="457" w:type="pct"/>
            <w:tcBorders>
              <w:top w:val="single" w:sz="4" w:space="0" w:color="auto"/>
              <w:left w:val="single" w:sz="4" w:space="0" w:color="auto"/>
              <w:bottom w:val="single" w:sz="4" w:space="0" w:color="auto"/>
              <w:right w:val="single" w:sz="4" w:space="0" w:color="auto"/>
            </w:tcBorders>
            <w:vAlign w:val="center"/>
          </w:tcPr>
          <w:p w14:paraId="09A88871"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17.90</w:t>
            </w:r>
          </w:p>
        </w:tc>
        <w:tc>
          <w:tcPr>
            <w:tcW w:w="497" w:type="pct"/>
            <w:tcBorders>
              <w:top w:val="single" w:sz="4" w:space="0" w:color="auto"/>
              <w:left w:val="single" w:sz="4" w:space="0" w:color="auto"/>
              <w:bottom w:val="single" w:sz="4" w:space="0" w:color="auto"/>
              <w:right w:val="single" w:sz="4" w:space="0" w:color="auto"/>
            </w:tcBorders>
            <w:vAlign w:val="center"/>
          </w:tcPr>
          <w:p w14:paraId="21870D00"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9.30e-46</w:t>
            </w:r>
          </w:p>
        </w:tc>
        <w:tc>
          <w:tcPr>
            <w:tcW w:w="519" w:type="pct"/>
            <w:tcBorders>
              <w:top w:val="single" w:sz="4" w:space="0" w:color="auto"/>
              <w:left w:val="single" w:sz="4" w:space="0" w:color="auto"/>
              <w:bottom w:val="single" w:sz="4" w:space="0" w:color="auto"/>
              <w:right w:val="single" w:sz="4" w:space="0" w:color="auto"/>
            </w:tcBorders>
            <w:vAlign w:val="center"/>
          </w:tcPr>
          <w:p w14:paraId="550A8A72"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323.48</w:t>
            </w:r>
          </w:p>
        </w:tc>
        <w:tc>
          <w:tcPr>
            <w:tcW w:w="650" w:type="pct"/>
            <w:tcBorders>
              <w:top w:val="single" w:sz="4" w:space="0" w:color="auto"/>
              <w:left w:val="single" w:sz="4" w:space="0" w:color="auto"/>
              <w:bottom w:val="single" w:sz="4" w:space="0" w:color="auto"/>
              <w:right w:val="single" w:sz="4" w:space="0" w:color="auto"/>
            </w:tcBorders>
            <w:vAlign w:val="center"/>
          </w:tcPr>
          <w:p w14:paraId="106E2244" w14:textId="77777777" w:rsidR="004A10D4" w:rsidRPr="0094796B" w:rsidRDefault="004A10D4" w:rsidP="00012F36">
            <w:pPr>
              <w:jc w:val="right"/>
              <w:rPr>
                <w:rFonts w:ascii="Times New Roman" w:hAnsi="Times New Roman" w:cs="Times New Roman"/>
                <w:sz w:val="16"/>
                <w:szCs w:val="16"/>
              </w:rPr>
            </w:pPr>
            <w:r w:rsidRPr="0094796B">
              <w:rPr>
                <w:rFonts w:ascii="Times New Roman" w:hAnsi="Times New Roman" w:cs="Times New Roman"/>
                <w:sz w:val="16"/>
                <w:szCs w:val="16"/>
              </w:rPr>
              <w:t>2.53e-72</w:t>
            </w:r>
          </w:p>
        </w:tc>
      </w:tr>
    </w:tbl>
    <w:p w14:paraId="57BD54A2" w14:textId="77777777" w:rsidR="00F903D3" w:rsidRPr="0094796B" w:rsidRDefault="00F903D3" w:rsidP="00F86D6F">
      <w:pPr>
        <w:rPr>
          <w:sz w:val="20"/>
          <w:szCs w:val="20"/>
          <w:lang w:val="en-US"/>
        </w:rPr>
      </w:pPr>
    </w:p>
    <w:p w14:paraId="509A38A5" w14:textId="46B32A7A" w:rsidR="009523D9" w:rsidRPr="0094796B" w:rsidRDefault="009523D9" w:rsidP="009523D9">
      <w:pPr>
        <w:pStyle w:val="Caption"/>
        <w:keepNext/>
      </w:pPr>
      <w:r w:rsidRPr="0094796B">
        <w:t xml:space="preserve">Supplementary Table </w:t>
      </w:r>
      <w:r w:rsidR="000F04DA">
        <w:fldChar w:fldCharType="begin"/>
      </w:r>
      <w:r w:rsidR="000F04DA">
        <w:instrText xml:space="preserve"> SEQ Supplementary_Table \* ARABIC </w:instrText>
      </w:r>
      <w:r w:rsidR="000F04DA">
        <w:fldChar w:fldCharType="separate"/>
      </w:r>
      <w:r w:rsidR="003F4E05" w:rsidRPr="0094796B">
        <w:rPr>
          <w:noProof/>
        </w:rPr>
        <w:t>4</w:t>
      </w:r>
      <w:r w:rsidR="000F04DA">
        <w:rPr>
          <w:noProof/>
        </w:rPr>
        <w:fldChar w:fldCharType="end"/>
      </w:r>
      <w:r w:rsidRPr="0094796B">
        <w:t xml:space="preserve">: Statistical </w:t>
      </w:r>
      <w:r w:rsidR="00174E51" w:rsidRPr="0094796B">
        <w:t>a</w:t>
      </w:r>
      <w:r w:rsidRPr="0094796B">
        <w:t xml:space="preserve">nalysis </w:t>
      </w:r>
      <w:r w:rsidR="00AF4645" w:rsidRPr="0094796B">
        <w:t>(</w:t>
      </w:r>
      <w:r w:rsidR="00AF4645" w:rsidRPr="000F1F86">
        <w:t>Welch’s t-test and Mood’s Median test</w:t>
      </w:r>
      <w:r w:rsidR="00AF4645" w:rsidRPr="0094796B">
        <w:t xml:space="preserve">) </w:t>
      </w:r>
      <w:r w:rsidRPr="0094796B">
        <w:t>using grid</w:t>
      </w:r>
      <w:r w:rsidR="000F1F86">
        <w:t>-</w:t>
      </w:r>
      <w:r w:rsidRPr="0094796B">
        <w:t>scale data</w:t>
      </w:r>
    </w:p>
    <w:tbl>
      <w:tblPr>
        <w:tblStyle w:val="TableGrid"/>
        <w:tblW w:w="5000" w:type="pct"/>
        <w:tblLook w:val="04A0" w:firstRow="1" w:lastRow="0" w:firstColumn="1" w:lastColumn="0" w:noHBand="0" w:noVBand="1"/>
      </w:tblPr>
      <w:tblGrid>
        <w:gridCol w:w="928"/>
        <w:gridCol w:w="1151"/>
        <w:gridCol w:w="791"/>
        <w:gridCol w:w="861"/>
        <w:gridCol w:w="806"/>
        <w:gridCol w:w="861"/>
        <w:gridCol w:w="806"/>
        <w:gridCol w:w="604"/>
        <w:gridCol w:w="1083"/>
        <w:gridCol w:w="603"/>
      </w:tblGrid>
      <w:tr w:rsidR="009D529E" w:rsidRPr="0094796B" w14:paraId="7BC802EE" w14:textId="77777777" w:rsidTr="00012F36">
        <w:tc>
          <w:tcPr>
            <w:tcW w:w="1181" w:type="pct"/>
            <w:gridSpan w:val="2"/>
            <w:tcBorders>
              <w:top w:val="single" w:sz="4" w:space="0" w:color="auto"/>
              <w:left w:val="single" w:sz="4" w:space="0" w:color="auto"/>
              <w:bottom w:val="single" w:sz="4" w:space="0" w:color="auto"/>
              <w:right w:val="single" w:sz="4" w:space="0" w:color="auto"/>
            </w:tcBorders>
          </w:tcPr>
          <w:p w14:paraId="29D191C9"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Scenario/ Experiment setting</w:t>
            </w:r>
          </w:p>
        </w:tc>
        <w:tc>
          <w:tcPr>
            <w:tcW w:w="1975" w:type="pct"/>
            <w:gridSpan w:val="4"/>
            <w:tcBorders>
              <w:top w:val="single" w:sz="4" w:space="0" w:color="auto"/>
              <w:left w:val="single" w:sz="4" w:space="0" w:color="auto"/>
              <w:bottom w:val="single" w:sz="4" w:space="0" w:color="auto"/>
              <w:right w:val="single" w:sz="4" w:space="0" w:color="auto"/>
            </w:tcBorders>
          </w:tcPr>
          <w:p w14:paraId="67D29C0A" w14:textId="77777777" w:rsidR="009D529E" w:rsidRPr="0094796B" w:rsidRDefault="009D529E" w:rsidP="00012F36">
            <w:pPr>
              <w:jc w:val="center"/>
              <w:rPr>
                <w:rFonts w:ascii="Times New Roman" w:hAnsi="Times New Roman" w:cs="Times New Roman"/>
                <w:sz w:val="16"/>
                <w:szCs w:val="16"/>
              </w:rPr>
            </w:pPr>
            <w:r w:rsidRPr="0094796B">
              <w:rPr>
                <w:rFonts w:ascii="Times New Roman" w:hAnsi="Times New Roman" w:cs="Times New Roman"/>
                <w:sz w:val="16"/>
                <w:szCs w:val="16"/>
              </w:rPr>
              <w:t>APC</w:t>
            </w:r>
          </w:p>
        </w:tc>
        <w:tc>
          <w:tcPr>
            <w:tcW w:w="1844" w:type="pct"/>
            <w:gridSpan w:val="4"/>
            <w:tcBorders>
              <w:top w:val="single" w:sz="4" w:space="0" w:color="auto"/>
              <w:left w:val="single" w:sz="4" w:space="0" w:color="auto"/>
              <w:bottom w:val="single" w:sz="4" w:space="0" w:color="auto"/>
              <w:right w:val="single" w:sz="4" w:space="0" w:color="auto"/>
            </w:tcBorders>
          </w:tcPr>
          <w:p w14:paraId="15B92B8A" w14:textId="77777777" w:rsidR="009D529E" w:rsidRPr="0094796B" w:rsidRDefault="009D529E" w:rsidP="00012F36">
            <w:pPr>
              <w:jc w:val="center"/>
              <w:rPr>
                <w:rFonts w:ascii="Times New Roman" w:hAnsi="Times New Roman" w:cs="Times New Roman"/>
                <w:sz w:val="16"/>
                <w:szCs w:val="16"/>
              </w:rPr>
            </w:pPr>
            <w:r w:rsidRPr="0094796B">
              <w:rPr>
                <w:rFonts w:ascii="Times New Roman" w:hAnsi="Times New Roman" w:cs="Times New Roman"/>
                <w:sz w:val="16"/>
                <w:szCs w:val="16"/>
              </w:rPr>
              <w:t>GPC</w:t>
            </w:r>
          </w:p>
        </w:tc>
      </w:tr>
      <w:tr w:rsidR="001A7CC1" w:rsidRPr="0094796B" w14:paraId="328D2336" w14:textId="77777777" w:rsidTr="00012F36">
        <w:tc>
          <w:tcPr>
            <w:tcW w:w="498" w:type="pct"/>
            <w:tcBorders>
              <w:top w:val="single" w:sz="4" w:space="0" w:color="auto"/>
              <w:left w:val="single" w:sz="4" w:space="0" w:color="auto"/>
              <w:bottom w:val="single" w:sz="4" w:space="0" w:color="auto"/>
              <w:right w:val="single" w:sz="4" w:space="0" w:color="auto"/>
            </w:tcBorders>
          </w:tcPr>
          <w:p w14:paraId="43254E56"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 xml:space="preserve">Future </w:t>
            </w:r>
          </w:p>
        </w:tc>
        <w:tc>
          <w:tcPr>
            <w:tcW w:w="683" w:type="pct"/>
            <w:tcBorders>
              <w:top w:val="single" w:sz="4" w:space="0" w:color="auto"/>
              <w:left w:val="single" w:sz="4" w:space="0" w:color="auto"/>
              <w:bottom w:val="single" w:sz="4" w:space="0" w:color="auto"/>
              <w:right w:val="single" w:sz="4" w:space="0" w:color="auto"/>
            </w:tcBorders>
          </w:tcPr>
          <w:p w14:paraId="093B060C"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Historical</w:t>
            </w:r>
          </w:p>
        </w:tc>
        <w:tc>
          <w:tcPr>
            <w:tcW w:w="471" w:type="pct"/>
            <w:tcBorders>
              <w:top w:val="single" w:sz="4" w:space="0" w:color="auto"/>
              <w:left w:val="single" w:sz="4" w:space="0" w:color="auto"/>
              <w:bottom w:val="single" w:sz="4" w:space="0" w:color="auto"/>
              <w:right w:val="single" w:sz="4" w:space="0" w:color="auto"/>
            </w:tcBorders>
          </w:tcPr>
          <w:p w14:paraId="3863B4CE"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Welch’s t-test</w:t>
            </w:r>
          </w:p>
        </w:tc>
        <w:tc>
          <w:tcPr>
            <w:tcW w:w="512" w:type="pct"/>
            <w:tcBorders>
              <w:top w:val="single" w:sz="4" w:space="0" w:color="auto"/>
              <w:left w:val="single" w:sz="4" w:space="0" w:color="auto"/>
              <w:bottom w:val="single" w:sz="4" w:space="0" w:color="auto"/>
              <w:right w:val="single" w:sz="4" w:space="0" w:color="auto"/>
            </w:tcBorders>
          </w:tcPr>
          <w:p w14:paraId="641C1063"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p-value</w:t>
            </w:r>
          </w:p>
        </w:tc>
        <w:tc>
          <w:tcPr>
            <w:tcW w:w="480" w:type="pct"/>
            <w:tcBorders>
              <w:top w:val="single" w:sz="4" w:space="0" w:color="auto"/>
              <w:left w:val="single" w:sz="4" w:space="0" w:color="auto"/>
              <w:bottom w:val="single" w:sz="4" w:space="0" w:color="auto"/>
              <w:right w:val="single" w:sz="4" w:space="0" w:color="auto"/>
            </w:tcBorders>
          </w:tcPr>
          <w:p w14:paraId="23AD7FBB"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Mood’s Median test</w:t>
            </w:r>
          </w:p>
        </w:tc>
        <w:tc>
          <w:tcPr>
            <w:tcW w:w="512" w:type="pct"/>
            <w:tcBorders>
              <w:top w:val="single" w:sz="4" w:space="0" w:color="auto"/>
              <w:left w:val="single" w:sz="4" w:space="0" w:color="auto"/>
              <w:bottom w:val="single" w:sz="4" w:space="0" w:color="auto"/>
              <w:right w:val="single" w:sz="4" w:space="0" w:color="auto"/>
            </w:tcBorders>
          </w:tcPr>
          <w:p w14:paraId="5209F3A3"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p-value</w:t>
            </w:r>
          </w:p>
        </w:tc>
        <w:tc>
          <w:tcPr>
            <w:tcW w:w="480" w:type="pct"/>
            <w:tcBorders>
              <w:top w:val="single" w:sz="4" w:space="0" w:color="auto"/>
              <w:left w:val="single" w:sz="4" w:space="0" w:color="auto"/>
              <w:bottom w:val="single" w:sz="4" w:space="0" w:color="auto"/>
              <w:right w:val="single" w:sz="4" w:space="0" w:color="auto"/>
            </w:tcBorders>
          </w:tcPr>
          <w:p w14:paraId="62D491B9"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Welch’s t-test</w:t>
            </w:r>
          </w:p>
        </w:tc>
        <w:tc>
          <w:tcPr>
            <w:tcW w:w="361" w:type="pct"/>
            <w:tcBorders>
              <w:top w:val="single" w:sz="4" w:space="0" w:color="auto"/>
              <w:left w:val="single" w:sz="4" w:space="0" w:color="auto"/>
              <w:bottom w:val="single" w:sz="4" w:space="0" w:color="auto"/>
              <w:right w:val="single" w:sz="4" w:space="0" w:color="auto"/>
            </w:tcBorders>
          </w:tcPr>
          <w:p w14:paraId="0FE75A6D"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p-value</w:t>
            </w:r>
          </w:p>
        </w:tc>
        <w:tc>
          <w:tcPr>
            <w:tcW w:w="643" w:type="pct"/>
            <w:tcBorders>
              <w:top w:val="single" w:sz="4" w:space="0" w:color="auto"/>
              <w:left w:val="single" w:sz="4" w:space="0" w:color="auto"/>
              <w:bottom w:val="single" w:sz="4" w:space="0" w:color="auto"/>
              <w:right w:val="single" w:sz="4" w:space="0" w:color="auto"/>
            </w:tcBorders>
          </w:tcPr>
          <w:p w14:paraId="3984B082"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Mood’s Median test</w:t>
            </w:r>
          </w:p>
        </w:tc>
        <w:tc>
          <w:tcPr>
            <w:tcW w:w="361" w:type="pct"/>
            <w:tcBorders>
              <w:top w:val="single" w:sz="4" w:space="0" w:color="auto"/>
              <w:left w:val="single" w:sz="4" w:space="0" w:color="auto"/>
              <w:bottom w:val="single" w:sz="4" w:space="0" w:color="auto"/>
              <w:right w:val="single" w:sz="4" w:space="0" w:color="auto"/>
            </w:tcBorders>
          </w:tcPr>
          <w:p w14:paraId="32744BCF"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p-value</w:t>
            </w:r>
          </w:p>
        </w:tc>
      </w:tr>
      <w:tr w:rsidR="001A7CC1" w:rsidRPr="0094796B" w14:paraId="692D1310" w14:textId="77777777" w:rsidTr="00012F36">
        <w:tc>
          <w:tcPr>
            <w:tcW w:w="498" w:type="pct"/>
            <w:tcBorders>
              <w:top w:val="single" w:sz="4" w:space="0" w:color="auto"/>
              <w:left w:val="single" w:sz="4" w:space="0" w:color="auto"/>
              <w:bottom w:val="single" w:sz="4" w:space="0" w:color="auto"/>
              <w:right w:val="single" w:sz="4" w:space="0" w:color="auto"/>
            </w:tcBorders>
            <w:hideMark/>
          </w:tcPr>
          <w:p w14:paraId="6B8C8E61"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Future126-MY19</w:t>
            </w:r>
          </w:p>
        </w:tc>
        <w:tc>
          <w:tcPr>
            <w:tcW w:w="683" w:type="pct"/>
            <w:tcBorders>
              <w:top w:val="single" w:sz="4" w:space="0" w:color="auto"/>
              <w:left w:val="single" w:sz="4" w:space="0" w:color="auto"/>
              <w:bottom w:val="single" w:sz="4" w:space="0" w:color="auto"/>
              <w:right w:val="single" w:sz="4" w:space="0" w:color="auto"/>
            </w:tcBorders>
          </w:tcPr>
          <w:p w14:paraId="0A3F0F2F"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Historical-GPW</w:t>
            </w:r>
          </w:p>
        </w:tc>
        <w:tc>
          <w:tcPr>
            <w:tcW w:w="471" w:type="pct"/>
            <w:tcBorders>
              <w:top w:val="single" w:sz="4" w:space="0" w:color="auto"/>
              <w:left w:val="single" w:sz="4" w:space="0" w:color="auto"/>
              <w:bottom w:val="single" w:sz="4" w:space="0" w:color="auto"/>
              <w:right w:val="single" w:sz="4" w:space="0" w:color="auto"/>
            </w:tcBorders>
          </w:tcPr>
          <w:p w14:paraId="30363FF0"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14.41</w:t>
            </w:r>
          </w:p>
        </w:tc>
        <w:tc>
          <w:tcPr>
            <w:tcW w:w="512" w:type="pct"/>
            <w:tcBorders>
              <w:top w:val="single" w:sz="4" w:space="0" w:color="auto"/>
              <w:left w:val="single" w:sz="4" w:space="0" w:color="auto"/>
              <w:bottom w:val="single" w:sz="4" w:space="0" w:color="auto"/>
              <w:right w:val="single" w:sz="4" w:space="0" w:color="auto"/>
            </w:tcBorders>
          </w:tcPr>
          <w:p w14:paraId="2C3FA711"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5.44e-47</w:t>
            </w:r>
          </w:p>
        </w:tc>
        <w:tc>
          <w:tcPr>
            <w:tcW w:w="480" w:type="pct"/>
            <w:tcBorders>
              <w:top w:val="single" w:sz="4" w:space="0" w:color="auto"/>
              <w:left w:val="single" w:sz="4" w:space="0" w:color="auto"/>
              <w:bottom w:val="single" w:sz="4" w:space="0" w:color="auto"/>
              <w:right w:val="single" w:sz="4" w:space="0" w:color="auto"/>
            </w:tcBorders>
          </w:tcPr>
          <w:p w14:paraId="20F8F897"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864.56</w:t>
            </w:r>
          </w:p>
        </w:tc>
        <w:tc>
          <w:tcPr>
            <w:tcW w:w="512" w:type="pct"/>
            <w:tcBorders>
              <w:top w:val="single" w:sz="4" w:space="0" w:color="auto"/>
              <w:left w:val="single" w:sz="4" w:space="0" w:color="auto"/>
              <w:bottom w:val="single" w:sz="4" w:space="0" w:color="auto"/>
              <w:right w:val="single" w:sz="4" w:space="0" w:color="auto"/>
            </w:tcBorders>
          </w:tcPr>
          <w:p w14:paraId="0A65824A"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4.97e-190</w:t>
            </w:r>
          </w:p>
        </w:tc>
        <w:tc>
          <w:tcPr>
            <w:tcW w:w="480" w:type="pct"/>
            <w:tcBorders>
              <w:top w:val="single" w:sz="4" w:space="0" w:color="auto"/>
              <w:left w:val="single" w:sz="4" w:space="0" w:color="auto"/>
              <w:bottom w:val="single" w:sz="4" w:space="0" w:color="auto"/>
              <w:right w:val="single" w:sz="4" w:space="0" w:color="auto"/>
            </w:tcBorders>
          </w:tcPr>
          <w:p w14:paraId="734404A8"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170.47</w:t>
            </w:r>
          </w:p>
        </w:tc>
        <w:tc>
          <w:tcPr>
            <w:tcW w:w="361" w:type="pct"/>
            <w:tcBorders>
              <w:top w:val="single" w:sz="4" w:space="0" w:color="auto"/>
              <w:left w:val="single" w:sz="4" w:space="0" w:color="auto"/>
              <w:bottom w:val="single" w:sz="4" w:space="0" w:color="auto"/>
              <w:right w:val="single" w:sz="4" w:space="0" w:color="auto"/>
            </w:tcBorders>
          </w:tcPr>
          <w:p w14:paraId="13738E94"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c>
          <w:tcPr>
            <w:tcW w:w="643" w:type="pct"/>
            <w:tcBorders>
              <w:top w:val="single" w:sz="4" w:space="0" w:color="auto"/>
              <w:left w:val="single" w:sz="4" w:space="0" w:color="auto"/>
              <w:bottom w:val="single" w:sz="4" w:space="0" w:color="auto"/>
              <w:right w:val="single" w:sz="4" w:space="0" w:color="auto"/>
            </w:tcBorders>
          </w:tcPr>
          <w:p w14:paraId="53318CD2" w14:textId="77777777" w:rsidR="009D529E" w:rsidRPr="0094796B" w:rsidRDefault="009D529E" w:rsidP="00012F36">
            <w:pPr>
              <w:tabs>
                <w:tab w:val="left" w:pos="326"/>
              </w:tabs>
              <w:jc w:val="right"/>
              <w:rPr>
                <w:rFonts w:ascii="Times New Roman" w:hAnsi="Times New Roman" w:cs="Times New Roman"/>
                <w:sz w:val="16"/>
                <w:szCs w:val="16"/>
              </w:rPr>
            </w:pPr>
            <w:r w:rsidRPr="0094796B">
              <w:rPr>
                <w:rFonts w:ascii="Times New Roman" w:hAnsi="Times New Roman" w:cs="Times New Roman"/>
                <w:sz w:val="16"/>
                <w:szCs w:val="16"/>
              </w:rPr>
              <w:t>26152.82</w:t>
            </w:r>
          </w:p>
        </w:tc>
        <w:tc>
          <w:tcPr>
            <w:tcW w:w="361" w:type="pct"/>
            <w:tcBorders>
              <w:top w:val="single" w:sz="4" w:space="0" w:color="auto"/>
              <w:left w:val="single" w:sz="4" w:space="0" w:color="auto"/>
              <w:bottom w:val="single" w:sz="4" w:space="0" w:color="auto"/>
              <w:right w:val="single" w:sz="4" w:space="0" w:color="auto"/>
            </w:tcBorders>
          </w:tcPr>
          <w:p w14:paraId="2EF431F3"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r>
      <w:tr w:rsidR="001A7CC1" w:rsidRPr="0094796B" w14:paraId="6357F137" w14:textId="77777777" w:rsidTr="00012F36">
        <w:tc>
          <w:tcPr>
            <w:tcW w:w="498" w:type="pct"/>
            <w:tcBorders>
              <w:top w:val="single" w:sz="4" w:space="0" w:color="auto"/>
              <w:left w:val="single" w:sz="4" w:space="0" w:color="auto"/>
              <w:bottom w:val="single" w:sz="4" w:space="0" w:color="auto"/>
              <w:right w:val="single" w:sz="4" w:space="0" w:color="auto"/>
            </w:tcBorders>
            <w:hideMark/>
          </w:tcPr>
          <w:p w14:paraId="01413A36"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Future370-MY19</w:t>
            </w:r>
          </w:p>
        </w:tc>
        <w:tc>
          <w:tcPr>
            <w:tcW w:w="683" w:type="pct"/>
            <w:tcBorders>
              <w:top w:val="single" w:sz="4" w:space="0" w:color="auto"/>
              <w:left w:val="single" w:sz="4" w:space="0" w:color="auto"/>
              <w:bottom w:val="single" w:sz="4" w:space="0" w:color="auto"/>
              <w:right w:val="single" w:sz="4" w:space="0" w:color="auto"/>
            </w:tcBorders>
          </w:tcPr>
          <w:p w14:paraId="3E62E496"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Historical-GPW</w:t>
            </w:r>
          </w:p>
        </w:tc>
        <w:tc>
          <w:tcPr>
            <w:tcW w:w="471" w:type="pct"/>
            <w:tcBorders>
              <w:top w:val="single" w:sz="4" w:space="0" w:color="auto"/>
              <w:left w:val="single" w:sz="4" w:space="0" w:color="auto"/>
              <w:bottom w:val="single" w:sz="4" w:space="0" w:color="auto"/>
              <w:right w:val="single" w:sz="4" w:space="0" w:color="auto"/>
            </w:tcBorders>
          </w:tcPr>
          <w:p w14:paraId="72E82675"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-2.93</w:t>
            </w:r>
          </w:p>
        </w:tc>
        <w:tc>
          <w:tcPr>
            <w:tcW w:w="512" w:type="pct"/>
            <w:tcBorders>
              <w:top w:val="single" w:sz="4" w:space="0" w:color="auto"/>
              <w:left w:val="single" w:sz="4" w:space="0" w:color="auto"/>
              <w:bottom w:val="single" w:sz="4" w:space="0" w:color="auto"/>
              <w:right w:val="single" w:sz="4" w:space="0" w:color="auto"/>
            </w:tcBorders>
          </w:tcPr>
          <w:p w14:paraId="4F18453F"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3.30e-03</w:t>
            </w:r>
          </w:p>
        </w:tc>
        <w:tc>
          <w:tcPr>
            <w:tcW w:w="480" w:type="pct"/>
            <w:tcBorders>
              <w:top w:val="single" w:sz="4" w:space="0" w:color="auto"/>
              <w:left w:val="single" w:sz="4" w:space="0" w:color="auto"/>
              <w:bottom w:val="single" w:sz="4" w:space="0" w:color="auto"/>
              <w:right w:val="single" w:sz="4" w:space="0" w:color="auto"/>
            </w:tcBorders>
          </w:tcPr>
          <w:p w14:paraId="71256DB5" w14:textId="77777777" w:rsidR="009D529E" w:rsidRPr="0094796B" w:rsidRDefault="009D529E" w:rsidP="00012F36">
            <w:pPr>
              <w:tabs>
                <w:tab w:val="left" w:pos="338"/>
              </w:tabs>
              <w:jc w:val="right"/>
              <w:rPr>
                <w:rFonts w:ascii="Times New Roman" w:hAnsi="Times New Roman" w:cs="Times New Roman"/>
                <w:sz w:val="16"/>
                <w:szCs w:val="16"/>
              </w:rPr>
            </w:pPr>
            <w:r w:rsidRPr="0094796B">
              <w:rPr>
                <w:rFonts w:ascii="Times New Roman" w:hAnsi="Times New Roman" w:cs="Times New Roman"/>
                <w:sz w:val="16"/>
                <w:szCs w:val="16"/>
              </w:rPr>
              <w:t>66.41</w:t>
            </w:r>
          </w:p>
        </w:tc>
        <w:tc>
          <w:tcPr>
            <w:tcW w:w="512" w:type="pct"/>
            <w:tcBorders>
              <w:top w:val="single" w:sz="4" w:space="0" w:color="auto"/>
              <w:left w:val="single" w:sz="4" w:space="0" w:color="auto"/>
              <w:bottom w:val="single" w:sz="4" w:space="0" w:color="auto"/>
              <w:right w:val="single" w:sz="4" w:space="0" w:color="auto"/>
            </w:tcBorders>
          </w:tcPr>
          <w:p w14:paraId="43EEA134"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3.66e-16</w:t>
            </w:r>
          </w:p>
        </w:tc>
        <w:tc>
          <w:tcPr>
            <w:tcW w:w="480" w:type="pct"/>
            <w:tcBorders>
              <w:top w:val="single" w:sz="4" w:space="0" w:color="auto"/>
              <w:left w:val="single" w:sz="4" w:space="0" w:color="auto"/>
              <w:bottom w:val="single" w:sz="4" w:space="0" w:color="auto"/>
              <w:right w:val="single" w:sz="4" w:space="0" w:color="auto"/>
            </w:tcBorders>
          </w:tcPr>
          <w:p w14:paraId="34AB29D3"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87.56</w:t>
            </w:r>
          </w:p>
        </w:tc>
        <w:tc>
          <w:tcPr>
            <w:tcW w:w="361" w:type="pct"/>
            <w:tcBorders>
              <w:top w:val="single" w:sz="4" w:space="0" w:color="auto"/>
              <w:left w:val="single" w:sz="4" w:space="0" w:color="auto"/>
              <w:bottom w:val="single" w:sz="4" w:space="0" w:color="auto"/>
              <w:right w:val="single" w:sz="4" w:space="0" w:color="auto"/>
            </w:tcBorders>
          </w:tcPr>
          <w:p w14:paraId="257046A4"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c>
          <w:tcPr>
            <w:tcW w:w="643" w:type="pct"/>
            <w:tcBorders>
              <w:top w:val="single" w:sz="4" w:space="0" w:color="auto"/>
              <w:left w:val="single" w:sz="4" w:space="0" w:color="auto"/>
              <w:bottom w:val="single" w:sz="4" w:space="0" w:color="auto"/>
              <w:right w:val="single" w:sz="4" w:space="0" w:color="auto"/>
            </w:tcBorders>
          </w:tcPr>
          <w:p w14:paraId="5F52C3E3"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10153.98</w:t>
            </w:r>
          </w:p>
        </w:tc>
        <w:tc>
          <w:tcPr>
            <w:tcW w:w="361" w:type="pct"/>
            <w:tcBorders>
              <w:top w:val="single" w:sz="4" w:space="0" w:color="auto"/>
              <w:left w:val="single" w:sz="4" w:space="0" w:color="auto"/>
              <w:bottom w:val="single" w:sz="4" w:space="0" w:color="auto"/>
              <w:right w:val="single" w:sz="4" w:space="0" w:color="auto"/>
            </w:tcBorders>
          </w:tcPr>
          <w:p w14:paraId="0531D228"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r>
      <w:tr w:rsidR="001A7CC1" w:rsidRPr="0094796B" w14:paraId="26FD481C" w14:textId="77777777" w:rsidTr="00012F36">
        <w:tc>
          <w:tcPr>
            <w:tcW w:w="498" w:type="pct"/>
            <w:tcBorders>
              <w:top w:val="single" w:sz="4" w:space="0" w:color="auto"/>
              <w:left w:val="single" w:sz="4" w:space="0" w:color="auto"/>
              <w:bottom w:val="single" w:sz="4" w:space="0" w:color="auto"/>
              <w:right w:val="single" w:sz="4" w:space="0" w:color="auto"/>
            </w:tcBorders>
            <w:hideMark/>
          </w:tcPr>
          <w:p w14:paraId="3FCDBD06"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Future585-MY19</w:t>
            </w:r>
          </w:p>
        </w:tc>
        <w:tc>
          <w:tcPr>
            <w:tcW w:w="683" w:type="pct"/>
            <w:tcBorders>
              <w:top w:val="single" w:sz="4" w:space="0" w:color="auto"/>
              <w:left w:val="single" w:sz="4" w:space="0" w:color="auto"/>
              <w:bottom w:val="single" w:sz="4" w:space="0" w:color="auto"/>
              <w:right w:val="single" w:sz="4" w:space="0" w:color="auto"/>
            </w:tcBorders>
          </w:tcPr>
          <w:p w14:paraId="52D95430"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Historical-GPW</w:t>
            </w:r>
          </w:p>
        </w:tc>
        <w:tc>
          <w:tcPr>
            <w:tcW w:w="471" w:type="pct"/>
            <w:tcBorders>
              <w:top w:val="single" w:sz="4" w:space="0" w:color="auto"/>
              <w:left w:val="single" w:sz="4" w:space="0" w:color="auto"/>
              <w:bottom w:val="single" w:sz="4" w:space="0" w:color="auto"/>
              <w:right w:val="single" w:sz="4" w:space="0" w:color="auto"/>
            </w:tcBorders>
          </w:tcPr>
          <w:p w14:paraId="767F9A70"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13.86</w:t>
            </w:r>
          </w:p>
        </w:tc>
        <w:tc>
          <w:tcPr>
            <w:tcW w:w="512" w:type="pct"/>
            <w:tcBorders>
              <w:top w:val="single" w:sz="4" w:space="0" w:color="auto"/>
              <w:left w:val="single" w:sz="4" w:space="0" w:color="auto"/>
              <w:bottom w:val="single" w:sz="4" w:space="0" w:color="auto"/>
              <w:right w:val="single" w:sz="4" w:space="0" w:color="auto"/>
            </w:tcBorders>
          </w:tcPr>
          <w:p w14:paraId="1854B533"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1.21e-43</w:t>
            </w:r>
          </w:p>
        </w:tc>
        <w:tc>
          <w:tcPr>
            <w:tcW w:w="480" w:type="pct"/>
            <w:tcBorders>
              <w:top w:val="single" w:sz="4" w:space="0" w:color="auto"/>
              <w:left w:val="single" w:sz="4" w:space="0" w:color="auto"/>
              <w:bottom w:val="single" w:sz="4" w:space="0" w:color="auto"/>
              <w:right w:val="single" w:sz="4" w:space="0" w:color="auto"/>
            </w:tcBorders>
          </w:tcPr>
          <w:p w14:paraId="04B81868"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643.55</w:t>
            </w:r>
          </w:p>
        </w:tc>
        <w:tc>
          <w:tcPr>
            <w:tcW w:w="512" w:type="pct"/>
            <w:tcBorders>
              <w:top w:val="single" w:sz="4" w:space="0" w:color="auto"/>
              <w:left w:val="single" w:sz="4" w:space="0" w:color="auto"/>
              <w:bottom w:val="single" w:sz="4" w:space="0" w:color="auto"/>
              <w:right w:val="single" w:sz="4" w:space="0" w:color="auto"/>
            </w:tcBorders>
          </w:tcPr>
          <w:p w14:paraId="258D0E12"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5.64e-142</w:t>
            </w:r>
          </w:p>
        </w:tc>
        <w:tc>
          <w:tcPr>
            <w:tcW w:w="480" w:type="pct"/>
            <w:tcBorders>
              <w:top w:val="single" w:sz="4" w:space="0" w:color="auto"/>
              <w:left w:val="single" w:sz="4" w:space="0" w:color="auto"/>
              <w:bottom w:val="single" w:sz="4" w:space="0" w:color="auto"/>
              <w:right w:val="single" w:sz="4" w:space="0" w:color="auto"/>
            </w:tcBorders>
          </w:tcPr>
          <w:p w14:paraId="2F619C89" w14:textId="77777777" w:rsidR="009D529E" w:rsidRPr="0094796B" w:rsidRDefault="009D529E" w:rsidP="00012F36">
            <w:pPr>
              <w:tabs>
                <w:tab w:val="left" w:pos="238"/>
              </w:tabs>
              <w:jc w:val="right"/>
              <w:rPr>
                <w:rFonts w:ascii="Times New Roman" w:hAnsi="Times New Roman" w:cs="Times New Roman"/>
                <w:sz w:val="16"/>
                <w:szCs w:val="16"/>
              </w:rPr>
            </w:pPr>
            <w:r w:rsidRPr="0094796B">
              <w:rPr>
                <w:rFonts w:ascii="Times New Roman" w:hAnsi="Times New Roman" w:cs="Times New Roman"/>
                <w:sz w:val="16"/>
                <w:szCs w:val="16"/>
              </w:rPr>
              <w:t>203.71</w:t>
            </w:r>
          </w:p>
        </w:tc>
        <w:tc>
          <w:tcPr>
            <w:tcW w:w="361" w:type="pct"/>
            <w:tcBorders>
              <w:top w:val="single" w:sz="4" w:space="0" w:color="auto"/>
              <w:left w:val="single" w:sz="4" w:space="0" w:color="auto"/>
              <w:bottom w:val="single" w:sz="4" w:space="0" w:color="auto"/>
              <w:right w:val="single" w:sz="4" w:space="0" w:color="auto"/>
            </w:tcBorders>
          </w:tcPr>
          <w:p w14:paraId="4EBEFEFF"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c>
          <w:tcPr>
            <w:tcW w:w="643" w:type="pct"/>
            <w:tcBorders>
              <w:top w:val="single" w:sz="4" w:space="0" w:color="auto"/>
              <w:left w:val="single" w:sz="4" w:space="0" w:color="auto"/>
              <w:bottom w:val="single" w:sz="4" w:space="0" w:color="auto"/>
              <w:right w:val="single" w:sz="4" w:space="0" w:color="auto"/>
            </w:tcBorders>
          </w:tcPr>
          <w:p w14:paraId="10496491"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29888.31</w:t>
            </w:r>
          </w:p>
        </w:tc>
        <w:tc>
          <w:tcPr>
            <w:tcW w:w="361" w:type="pct"/>
            <w:tcBorders>
              <w:top w:val="single" w:sz="4" w:space="0" w:color="auto"/>
              <w:left w:val="single" w:sz="4" w:space="0" w:color="auto"/>
              <w:bottom w:val="single" w:sz="4" w:space="0" w:color="auto"/>
              <w:right w:val="single" w:sz="4" w:space="0" w:color="auto"/>
            </w:tcBorders>
          </w:tcPr>
          <w:p w14:paraId="6AA3BFAD"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r>
      <w:tr w:rsidR="001A7CC1" w:rsidRPr="0094796B" w14:paraId="7D536099" w14:textId="77777777" w:rsidTr="00012F36">
        <w:tc>
          <w:tcPr>
            <w:tcW w:w="498" w:type="pct"/>
            <w:tcBorders>
              <w:top w:val="single" w:sz="4" w:space="0" w:color="auto"/>
              <w:left w:val="single" w:sz="4" w:space="0" w:color="auto"/>
              <w:bottom w:val="single" w:sz="4" w:space="0" w:color="auto"/>
              <w:right w:val="single" w:sz="4" w:space="0" w:color="auto"/>
            </w:tcBorders>
          </w:tcPr>
          <w:p w14:paraId="5DC4221A" w14:textId="77777777" w:rsidR="009D529E" w:rsidRPr="0094796B" w:rsidRDefault="009D529E" w:rsidP="00012F36">
            <w:pPr>
              <w:rPr>
                <w:rFonts w:ascii="Times New Roman" w:hAnsi="Times New Roman" w:cs="Times New Roman"/>
                <w:sz w:val="16"/>
                <w:szCs w:val="16"/>
              </w:rPr>
            </w:pPr>
          </w:p>
        </w:tc>
        <w:tc>
          <w:tcPr>
            <w:tcW w:w="683" w:type="pct"/>
            <w:tcBorders>
              <w:top w:val="single" w:sz="4" w:space="0" w:color="auto"/>
              <w:left w:val="single" w:sz="4" w:space="0" w:color="auto"/>
              <w:bottom w:val="single" w:sz="4" w:space="0" w:color="auto"/>
              <w:right w:val="single" w:sz="4" w:space="0" w:color="auto"/>
            </w:tcBorders>
          </w:tcPr>
          <w:p w14:paraId="485D27AC" w14:textId="77777777" w:rsidR="009D529E" w:rsidRPr="0094796B" w:rsidRDefault="009D529E" w:rsidP="00012F36">
            <w:pPr>
              <w:rPr>
                <w:rFonts w:ascii="Times New Roman" w:hAnsi="Times New Roman" w:cs="Times New Roman"/>
                <w:sz w:val="16"/>
                <w:szCs w:val="16"/>
              </w:rPr>
            </w:pPr>
          </w:p>
        </w:tc>
        <w:tc>
          <w:tcPr>
            <w:tcW w:w="471" w:type="pct"/>
            <w:tcBorders>
              <w:top w:val="single" w:sz="4" w:space="0" w:color="auto"/>
              <w:left w:val="single" w:sz="4" w:space="0" w:color="auto"/>
              <w:bottom w:val="single" w:sz="4" w:space="0" w:color="auto"/>
              <w:right w:val="single" w:sz="4" w:space="0" w:color="auto"/>
            </w:tcBorders>
          </w:tcPr>
          <w:p w14:paraId="38C7BE5D" w14:textId="77777777" w:rsidR="009D529E" w:rsidRPr="0094796B" w:rsidRDefault="009D529E" w:rsidP="00012F36">
            <w:pPr>
              <w:jc w:val="right"/>
              <w:rPr>
                <w:rFonts w:ascii="Times New Roman" w:hAnsi="Times New Roman" w:cs="Times New Roman"/>
                <w:sz w:val="16"/>
                <w:szCs w:val="16"/>
              </w:rPr>
            </w:pPr>
          </w:p>
        </w:tc>
        <w:tc>
          <w:tcPr>
            <w:tcW w:w="512" w:type="pct"/>
            <w:tcBorders>
              <w:top w:val="single" w:sz="4" w:space="0" w:color="auto"/>
              <w:left w:val="single" w:sz="4" w:space="0" w:color="auto"/>
              <w:bottom w:val="single" w:sz="4" w:space="0" w:color="auto"/>
              <w:right w:val="single" w:sz="4" w:space="0" w:color="auto"/>
            </w:tcBorders>
          </w:tcPr>
          <w:p w14:paraId="61DEB732" w14:textId="77777777" w:rsidR="009D529E" w:rsidRPr="0094796B" w:rsidRDefault="009D529E" w:rsidP="00012F36">
            <w:pPr>
              <w:jc w:val="right"/>
              <w:rPr>
                <w:rFonts w:ascii="Times New Roman" w:hAnsi="Times New Roman" w:cs="Times New Roman"/>
                <w:sz w:val="16"/>
                <w:szCs w:val="16"/>
              </w:rPr>
            </w:pPr>
          </w:p>
        </w:tc>
        <w:tc>
          <w:tcPr>
            <w:tcW w:w="480" w:type="pct"/>
            <w:tcBorders>
              <w:top w:val="single" w:sz="4" w:space="0" w:color="auto"/>
              <w:left w:val="single" w:sz="4" w:space="0" w:color="auto"/>
              <w:bottom w:val="single" w:sz="4" w:space="0" w:color="auto"/>
              <w:right w:val="single" w:sz="4" w:space="0" w:color="auto"/>
            </w:tcBorders>
          </w:tcPr>
          <w:p w14:paraId="3826E8F5" w14:textId="77777777" w:rsidR="009D529E" w:rsidRPr="0094796B" w:rsidRDefault="009D529E" w:rsidP="00012F36">
            <w:pPr>
              <w:jc w:val="right"/>
              <w:rPr>
                <w:rFonts w:ascii="Times New Roman" w:hAnsi="Times New Roman" w:cs="Times New Roman"/>
                <w:sz w:val="16"/>
                <w:szCs w:val="16"/>
              </w:rPr>
            </w:pPr>
          </w:p>
        </w:tc>
        <w:tc>
          <w:tcPr>
            <w:tcW w:w="512" w:type="pct"/>
            <w:tcBorders>
              <w:top w:val="single" w:sz="4" w:space="0" w:color="auto"/>
              <w:left w:val="single" w:sz="4" w:space="0" w:color="auto"/>
              <w:bottom w:val="single" w:sz="4" w:space="0" w:color="auto"/>
              <w:right w:val="single" w:sz="4" w:space="0" w:color="auto"/>
            </w:tcBorders>
          </w:tcPr>
          <w:p w14:paraId="47C3D924" w14:textId="77777777" w:rsidR="009D529E" w:rsidRPr="0094796B" w:rsidRDefault="009D529E" w:rsidP="00012F36">
            <w:pPr>
              <w:jc w:val="right"/>
              <w:rPr>
                <w:rFonts w:ascii="Times New Roman" w:hAnsi="Times New Roman" w:cs="Times New Roman"/>
                <w:sz w:val="16"/>
                <w:szCs w:val="16"/>
              </w:rPr>
            </w:pPr>
          </w:p>
        </w:tc>
        <w:tc>
          <w:tcPr>
            <w:tcW w:w="480" w:type="pct"/>
            <w:tcBorders>
              <w:top w:val="single" w:sz="4" w:space="0" w:color="auto"/>
              <w:left w:val="single" w:sz="4" w:space="0" w:color="auto"/>
              <w:bottom w:val="single" w:sz="4" w:space="0" w:color="auto"/>
              <w:right w:val="single" w:sz="4" w:space="0" w:color="auto"/>
            </w:tcBorders>
          </w:tcPr>
          <w:p w14:paraId="3F6E27A0" w14:textId="77777777" w:rsidR="009D529E" w:rsidRPr="0094796B" w:rsidRDefault="009D529E" w:rsidP="00012F36">
            <w:pPr>
              <w:jc w:val="right"/>
              <w:rPr>
                <w:rFonts w:ascii="Times New Roman" w:hAnsi="Times New Roman" w:cs="Times New Roman"/>
                <w:sz w:val="16"/>
                <w:szCs w:val="16"/>
              </w:rPr>
            </w:pPr>
          </w:p>
        </w:tc>
        <w:tc>
          <w:tcPr>
            <w:tcW w:w="361" w:type="pct"/>
            <w:tcBorders>
              <w:top w:val="single" w:sz="4" w:space="0" w:color="auto"/>
              <w:left w:val="single" w:sz="4" w:space="0" w:color="auto"/>
              <w:bottom w:val="single" w:sz="4" w:space="0" w:color="auto"/>
              <w:right w:val="single" w:sz="4" w:space="0" w:color="auto"/>
            </w:tcBorders>
          </w:tcPr>
          <w:p w14:paraId="7FF2EE07" w14:textId="77777777" w:rsidR="009D529E" w:rsidRPr="0094796B" w:rsidRDefault="009D529E" w:rsidP="00012F36">
            <w:pPr>
              <w:jc w:val="right"/>
              <w:rPr>
                <w:rFonts w:ascii="Times New Roman" w:hAnsi="Times New Roman" w:cs="Times New Roman"/>
                <w:sz w:val="16"/>
                <w:szCs w:val="16"/>
              </w:rPr>
            </w:pPr>
          </w:p>
        </w:tc>
        <w:tc>
          <w:tcPr>
            <w:tcW w:w="643" w:type="pct"/>
            <w:tcBorders>
              <w:top w:val="single" w:sz="4" w:space="0" w:color="auto"/>
              <w:left w:val="single" w:sz="4" w:space="0" w:color="auto"/>
              <w:bottom w:val="single" w:sz="4" w:space="0" w:color="auto"/>
              <w:right w:val="single" w:sz="4" w:space="0" w:color="auto"/>
            </w:tcBorders>
          </w:tcPr>
          <w:p w14:paraId="25A278A2" w14:textId="77777777" w:rsidR="009D529E" w:rsidRPr="0094796B" w:rsidRDefault="009D529E" w:rsidP="00012F36">
            <w:pPr>
              <w:jc w:val="right"/>
              <w:rPr>
                <w:rFonts w:ascii="Times New Roman" w:hAnsi="Times New Roman" w:cs="Times New Roman"/>
                <w:sz w:val="16"/>
                <w:szCs w:val="16"/>
              </w:rPr>
            </w:pPr>
          </w:p>
        </w:tc>
        <w:tc>
          <w:tcPr>
            <w:tcW w:w="361" w:type="pct"/>
            <w:tcBorders>
              <w:top w:val="single" w:sz="4" w:space="0" w:color="auto"/>
              <w:left w:val="single" w:sz="4" w:space="0" w:color="auto"/>
              <w:bottom w:val="single" w:sz="4" w:space="0" w:color="auto"/>
              <w:right w:val="single" w:sz="4" w:space="0" w:color="auto"/>
            </w:tcBorders>
          </w:tcPr>
          <w:p w14:paraId="64FA9C84" w14:textId="77777777" w:rsidR="009D529E" w:rsidRPr="0094796B" w:rsidRDefault="009D529E" w:rsidP="00012F36">
            <w:pPr>
              <w:jc w:val="right"/>
              <w:rPr>
                <w:rFonts w:ascii="Times New Roman" w:hAnsi="Times New Roman" w:cs="Times New Roman"/>
                <w:sz w:val="16"/>
                <w:szCs w:val="16"/>
              </w:rPr>
            </w:pPr>
          </w:p>
        </w:tc>
      </w:tr>
      <w:tr w:rsidR="001A7CC1" w:rsidRPr="0094796B" w14:paraId="447CF924" w14:textId="77777777" w:rsidTr="00012F36">
        <w:tc>
          <w:tcPr>
            <w:tcW w:w="498" w:type="pct"/>
            <w:tcBorders>
              <w:top w:val="single" w:sz="4" w:space="0" w:color="auto"/>
              <w:left w:val="single" w:sz="4" w:space="0" w:color="auto"/>
              <w:bottom w:val="single" w:sz="4" w:space="0" w:color="auto"/>
              <w:right w:val="single" w:sz="4" w:space="0" w:color="auto"/>
            </w:tcBorders>
          </w:tcPr>
          <w:p w14:paraId="02ADB5F6"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Future126-JO16</w:t>
            </w:r>
          </w:p>
        </w:tc>
        <w:tc>
          <w:tcPr>
            <w:tcW w:w="683" w:type="pct"/>
            <w:tcBorders>
              <w:top w:val="single" w:sz="4" w:space="0" w:color="auto"/>
              <w:left w:val="single" w:sz="4" w:space="0" w:color="auto"/>
              <w:bottom w:val="single" w:sz="4" w:space="0" w:color="auto"/>
              <w:right w:val="single" w:sz="4" w:space="0" w:color="auto"/>
            </w:tcBorders>
          </w:tcPr>
          <w:p w14:paraId="5D2A52E4"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Historical-HYDE</w:t>
            </w:r>
          </w:p>
        </w:tc>
        <w:tc>
          <w:tcPr>
            <w:tcW w:w="471" w:type="pct"/>
            <w:tcBorders>
              <w:top w:val="single" w:sz="4" w:space="0" w:color="auto"/>
              <w:left w:val="single" w:sz="4" w:space="0" w:color="auto"/>
              <w:bottom w:val="single" w:sz="4" w:space="0" w:color="auto"/>
              <w:right w:val="single" w:sz="4" w:space="0" w:color="auto"/>
            </w:tcBorders>
          </w:tcPr>
          <w:p w14:paraId="3BBADB55"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-3.46</w:t>
            </w:r>
            <w:r w:rsidRPr="0094796B">
              <w:rPr>
                <w:rFonts w:ascii="Times New Roman" w:hAnsi="Times New Roman" w:cs="Times New Roman"/>
                <w:sz w:val="16"/>
                <w:szCs w:val="16"/>
              </w:rPr>
              <w:tab/>
            </w:r>
          </w:p>
        </w:tc>
        <w:tc>
          <w:tcPr>
            <w:tcW w:w="512" w:type="pct"/>
            <w:tcBorders>
              <w:top w:val="single" w:sz="4" w:space="0" w:color="auto"/>
              <w:left w:val="single" w:sz="4" w:space="0" w:color="auto"/>
              <w:bottom w:val="single" w:sz="4" w:space="0" w:color="auto"/>
              <w:right w:val="single" w:sz="4" w:space="0" w:color="auto"/>
            </w:tcBorders>
          </w:tcPr>
          <w:p w14:paraId="0A7D28F2"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5.31e-04</w:t>
            </w:r>
          </w:p>
        </w:tc>
        <w:tc>
          <w:tcPr>
            <w:tcW w:w="480" w:type="pct"/>
            <w:tcBorders>
              <w:top w:val="single" w:sz="4" w:space="0" w:color="auto"/>
              <w:left w:val="single" w:sz="4" w:space="0" w:color="auto"/>
              <w:bottom w:val="single" w:sz="4" w:space="0" w:color="auto"/>
              <w:right w:val="single" w:sz="4" w:space="0" w:color="auto"/>
            </w:tcBorders>
          </w:tcPr>
          <w:p w14:paraId="7E986FF3"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37.35</w:t>
            </w:r>
          </w:p>
        </w:tc>
        <w:tc>
          <w:tcPr>
            <w:tcW w:w="512" w:type="pct"/>
            <w:tcBorders>
              <w:top w:val="single" w:sz="4" w:space="0" w:color="auto"/>
              <w:left w:val="single" w:sz="4" w:space="0" w:color="auto"/>
              <w:bottom w:val="single" w:sz="4" w:space="0" w:color="auto"/>
              <w:right w:val="single" w:sz="4" w:space="0" w:color="auto"/>
            </w:tcBorders>
          </w:tcPr>
          <w:p w14:paraId="390BCBA4"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9.87e-10</w:t>
            </w:r>
          </w:p>
        </w:tc>
        <w:tc>
          <w:tcPr>
            <w:tcW w:w="480" w:type="pct"/>
            <w:tcBorders>
              <w:top w:val="single" w:sz="4" w:space="0" w:color="auto"/>
              <w:left w:val="single" w:sz="4" w:space="0" w:color="auto"/>
              <w:bottom w:val="single" w:sz="4" w:space="0" w:color="auto"/>
              <w:right w:val="single" w:sz="4" w:space="0" w:color="auto"/>
            </w:tcBorders>
          </w:tcPr>
          <w:p w14:paraId="149030EA"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78.46</w:t>
            </w:r>
          </w:p>
        </w:tc>
        <w:tc>
          <w:tcPr>
            <w:tcW w:w="361" w:type="pct"/>
            <w:tcBorders>
              <w:top w:val="single" w:sz="4" w:space="0" w:color="auto"/>
              <w:left w:val="single" w:sz="4" w:space="0" w:color="auto"/>
              <w:bottom w:val="single" w:sz="4" w:space="0" w:color="auto"/>
              <w:right w:val="single" w:sz="4" w:space="0" w:color="auto"/>
            </w:tcBorders>
          </w:tcPr>
          <w:p w14:paraId="7AB14EC8"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c>
          <w:tcPr>
            <w:tcW w:w="643" w:type="pct"/>
            <w:tcBorders>
              <w:top w:val="single" w:sz="4" w:space="0" w:color="auto"/>
              <w:left w:val="single" w:sz="4" w:space="0" w:color="auto"/>
              <w:bottom w:val="single" w:sz="4" w:space="0" w:color="auto"/>
              <w:right w:val="single" w:sz="4" w:space="0" w:color="auto"/>
            </w:tcBorders>
          </w:tcPr>
          <w:p w14:paraId="7F283D52"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4162.38</w:t>
            </w:r>
          </w:p>
        </w:tc>
        <w:tc>
          <w:tcPr>
            <w:tcW w:w="361" w:type="pct"/>
            <w:tcBorders>
              <w:top w:val="single" w:sz="4" w:space="0" w:color="auto"/>
              <w:left w:val="single" w:sz="4" w:space="0" w:color="auto"/>
              <w:bottom w:val="single" w:sz="4" w:space="0" w:color="auto"/>
              <w:right w:val="single" w:sz="4" w:space="0" w:color="auto"/>
            </w:tcBorders>
          </w:tcPr>
          <w:p w14:paraId="45C57DEE"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r>
      <w:tr w:rsidR="001A7CC1" w:rsidRPr="0094796B" w14:paraId="7E3E500B" w14:textId="77777777" w:rsidTr="00012F36">
        <w:tc>
          <w:tcPr>
            <w:tcW w:w="498" w:type="pct"/>
            <w:tcBorders>
              <w:top w:val="single" w:sz="4" w:space="0" w:color="auto"/>
              <w:left w:val="single" w:sz="4" w:space="0" w:color="auto"/>
              <w:bottom w:val="single" w:sz="4" w:space="0" w:color="auto"/>
              <w:right w:val="single" w:sz="4" w:space="0" w:color="auto"/>
            </w:tcBorders>
          </w:tcPr>
          <w:p w14:paraId="096EA037"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Future370-JO16</w:t>
            </w:r>
          </w:p>
        </w:tc>
        <w:tc>
          <w:tcPr>
            <w:tcW w:w="683" w:type="pct"/>
            <w:tcBorders>
              <w:top w:val="single" w:sz="4" w:space="0" w:color="auto"/>
              <w:left w:val="single" w:sz="4" w:space="0" w:color="auto"/>
              <w:bottom w:val="single" w:sz="4" w:space="0" w:color="auto"/>
              <w:right w:val="single" w:sz="4" w:space="0" w:color="auto"/>
            </w:tcBorders>
          </w:tcPr>
          <w:p w14:paraId="7405120E"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Historical-HYDE</w:t>
            </w:r>
          </w:p>
        </w:tc>
        <w:tc>
          <w:tcPr>
            <w:tcW w:w="471" w:type="pct"/>
            <w:tcBorders>
              <w:top w:val="single" w:sz="4" w:space="0" w:color="auto"/>
              <w:left w:val="single" w:sz="4" w:space="0" w:color="auto"/>
              <w:bottom w:val="single" w:sz="4" w:space="0" w:color="auto"/>
              <w:right w:val="single" w:sz="4" w:space="0" w:color="auto"/>
            </w:tcBorders>
          </w:tcPr>
          <w:p w14:paraId="01928625"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-5.92</w:t>
            </w:r>
          </w:p>
        </w:tc>
        <w:tc>
          <w:tcPr>
            <w:tcW w:w="512" w:type="pct"/>
            <w:tcBorders>
              <w:top w:val="single" w:sz="4" w:space="0" w:color="auto"/>
              <w:left w:val="single" w:sz="4" w:space="0" w:color="auto"/>
              <w:bottom w:val="single" w:sz="4" w:space="0" w:color="auto"/>
              <w:right w:val="single" w:sz="4" w:space="0" w:color="auto"/>
            </w:tcBorders>
          </w:tcPr>
          <w:p w14:paraId="6D30F203"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3.32e-09</w:t>
            </w:r>
          </w:p>
        </w:tc>
        <w:tc>
          <w:tcPr>
            <w:tcW w:w="480" w:type="pct"/>
            <w:tcBorders>
              <w:top w:val="single" w:sz="4" w:space="0" w:color="auto"/>
              <w:left w:val="single" w:sz="4" w:space="0" w:color="auto"/>
              <w:bottom w:val="single" w:sz="4" w:space="0" w:color="auto"/>
              <w:right w:val="single" w:sz="4" w:space="0" w:color="auto"/>
            </w:tcBorders>
          </w:tcPr>
          <w:p w14:paraId="09C13C41"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345.88</w:t>
            </w:r>
          </w:p>
        </w:tc>
        <w:tc>
          <w:tcPr>
            <w:tcW w:w="512" w:type="pct"/>
            <w:tcBorders>
              <w:top w:val="single" w:sz="4" w:space="0" w:color="auto"/>
              <w:left w:val="single" w:sz="4" w:space="0" w:color="auto"/>
              <w:bottom w:val="single" w:sz="4" w:space="0" w:color="auto"/>
              <w:right w:val="single" w:sz="4" w:space="0" w:color="auto"/>
            </w:tcBorders>
          </w:tcPr>
          <w:p w14:paraId="55313C7D"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3.35e-77</w:t>
            </w:r>
          </w:p>
        </w:tc>
        <w:tc>
          <w:tcPr>
            <w:tcW w:w="480" w:type="pct"/>
            <w:tcBorders>
              <w:top w:val="single" w:sz="4" w:space="0" w:color="auto"/>
              <w:left w:val="single" w:sz="4" w:space="0" w:color="auto"/>
              <w:bottom w:val="single" w:sz="4" w:space="0" w:color="auto"/>
              <w:right w:val="single" w:sz="4" w:space="0" w:color="auto"/>
            </w:tcBorders>
          </w:tcPr>
          <w:p w14:paraId="5CEA6E0F"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50.34</w:t>
            </w:r>
          </w:p>
        </w:tc>
        <w:tc>
          <w:tcPr>
            <w:tcW w:w="361" w:type="pct"/>
            <w:tcBorders>
              <w:top w:val="single" w:sz="4" w:space="0" w:color="auto"/>
              <w:left w:val="single" w:sz="4" w:space="0" w:color="auto"/>
              <w:bottom w:val="single" w:sz="4" w:space="0" w:color="auto"/>
              <w:right w:val="single" w:sz="4" w:space="0" w:color="auto"/>
            </w:tcBorders>
          </w:tcPr>
          <w:p w14:paraId="288D2FCF"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c>
          <w:tcPr>
            <w:tcW w:w="643" w:type="pct"/>
            <w:tcBorders>
              <w:top w:val="single" w:sz="4" w:space="0" w:color="auto"/>
              <w:left w:val="single" w:sz="4" w:space="0" w:color="auto"/>
              <w:bottom w:val="single" w:sz="4" w:space="0" w:color="auto"/>
              <w:right w:val="single" w:sz="4" w:space="0" w:color="auto"/>
            </w:tcBorders>
          </w:tcPr>
          <w:p w14:paraId="4B6FE36D"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1022.82</w:t>
            </w:r>
          </w:p>
        </w:tc>
        <w:tc>
          <w:tcPr>
            <w:tcW w:w="361" w:type="pct"/>
            <w:tcBorders>
              <w:top w:val="single" w:sz="4" w:space="0" w:color="auto"/>
              <w:left w:val="single" w:sz="4" w:space="0" w:color="auto"/>
              <w:bottom w:val="single" w:sz="4" w:space="0" w:color="auto"/>
              <w:right w:val="single" w:sz="4" w:space="0" w:color="auto"/>
            </w:tcBorders>
          </w:tcPr>
          <w:p w14:paraId="1E74B487"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r>
      <w:tr w:rsidR="001A7CC1" w:rsidRPr="0094796B" w14:paraId="033A6095" w14:textId="77777777" w:rsidTr="00012F36">
        <w:tc>
          <w:tcPr>
            <w:tcW w:w="498" w:type="pct"/>
            <w:tcBorders>
              <w:top w:val="single" w:sz="4" w:space="0" w:color="auto"/>
              <w:left w:val="single" w:sz="4" w:space="0" w:color="auto"/>
              <w:bottom w:val="single" w:sz="4" w:space="0" w:color="auto"/>
              <w:right w:val="single" w:sz="4" w:space="0" w:color="auto"/>
            </w:tcBorders>
          </w:tcPr>
          <w:p w14:paraId="3791AE42"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Future585-JO16</w:t>
            </w:r>
          </w:p>
        </w:tc>
        <w:tc>
          <w:tcPr>
            <w:tcW w:w="683" w:type="pct"/>
            <w:tcBorders>
              <w:top w:val="single" w:sz="4" w:space="0" w:color="auto"/>
              <w:left w:val="single" w:sz="4" w:space="0" w:color="auto"/>
              <w:bottom w:val="single" w:sz="4" w:space="0" w:color="auto"/>
              <w:right w:val="single" w:sz="4" w:space="0" w:color="auto"/>
            </w:tcBorders>
          </w:tcPr>
          <w:p w14:paraId="6AD6E1FB" w14:textId="77777777" w:rsidR="009D529E" w:rsidRPr="0094796B" w:rsidRDefault="009D529E" w:rsidP="00012F36">
            <w:pPr>
              <w:rPr>
                <w:rFonts w:ascii="Times New Roman" w:hAnsi="Times New Roman" w:cs="Times New Roman"/>
                <w:sz w:val="16"/>
                <w:szCs w:val="16"/>
              </w:rPr>
            </w:pPr>
            <w:r w:rsidRPr="0094796B">
              <w:rPr>
                <w:rFonts w:ascii="Times New Roman" w:hAnsi="Times New Roman" w:cs="Times New Roman"/>
                <w:sz w:val="16"/>
                <w:szCs w:val="16"/>
              </w:rPr>
              <w:t>Historical-HYDE</w:t>
            </w:r>
          </w:p>
        </w:tc>
        <w:tc>
          <w:tcPr>
            <w:tcW w:w="471" w:type="pct"/>
            <w:tcBorders>
              <w:top w:val="single" w:sz="4" w:space="0" w:color="auto"/>
              <w:left w:val="single" w:sz="4" w:space="0" w:color="auto"/>
              <w:bottom w:val="single" w:sz="4" w:space="0" w:color="auto"/>
              <w:right w:val="single" w:sz="4" w:space="0" w:color="auto"/>
            </w:tcBorders>
          </w:tcPr>
          <w:p w14:paraId="50A84960"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-4.24</w:t>
            </w:r>
            <w:r w:rsidRPr="0094796B">
              <w:rPr>
                <w:rFonts w:ascii="Times New Roman" w:hAnsi="Times New Roman" w:cs="Times New Roman"/>
                <w:sz w:val="16"/>
                <w:szCs w:val="16"/>
              </w:rPr>
              <w:tab/>
            </w:r>
          </w:p>
        </w:tc>
        <w:tc>
          <w:tcPr>
            <w:tcW w:w="512" w:type="pct"/>
            <w:tcBorders>
              <w:top w:val="single" w:sz="4" w:space="0" w:color="auto"/>
              <w:left w:val="single" w:sz="4" w:space="0" w:color="auto"/>
              <w:bottom w:val="single" w:sz="4" w:space="0" w:color="auto"/>
              <w:right w:val="single" w:sz="4" w:space="0" w:color="auto"/>
            </w:tcBorders>
          </w:tcPr>
          <w:p w14:paraId="6313D6FE"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2.18e-05</w:t>
            </w:r>
          </w:p>
        </w:tc>
        <w:tc>
          <w:tcPr>
            <w:tcW w:w="480" w:type="pct"/>
            <w:tcBorders>
              <w:top w:val="single" w:sz="4" w:space="0" w:color="auto"/>
              <w:left w:val="single" w:sz="4" w:space="0" w:color="auto"/>
              <w:bottom w:val="single" w:sz="4" w:space="0" w:color="auto"/>
              <w:right w:val="single" w:sz="4" w:space="0" w:color="auto"/>
            </w:tcBorders>
          </w:tcPr>
          <w:p w14:paraId="0B2BB66D" w14:textId="77777777" w:rsidR="009D529E" w:rsidRPr="0094796B" w:rsidRDefault="009D529E" w:rsidP="00012F36">
            <w:pPr>
              <w:tabs>
                <w:tab w:val="left" w:pos="200"/>
              </w:tabs>
              <w:jc w:val="right"/>
              <w:rPr>
                <w:rFonts w:ascii="Times New Roman" w:hAnsi="Times New Roman" w:cs="Times New Roman"/>
                <w:sz w:val="16"/>
                <w:szCs w:val="16"/>
              </w:rPr>
            </w:pPr>
            <w:r w:rsidRPr="0094796B">
              <w:rPr>
                <w:rFonts w:ascii="Times New Roman" w:hAnsi="Times New Roman" w:cs="Times New Roman"/>
                <w:sz w:val="16"/>
                <w:szCs w:val="16"/>
              </w:rPr>
              <w:t>81.46</w:t>
            </w:r>
          </w:p>
        </w:tc>
        <w:tc>
          <w:tcPr>
            <w:tcW w:w="512" w:type="pct"/>
            <w:tcBorders>
              <w:top w:val="single" w:sz="4" w:space="0" w:color="auto"/>
              <w:left w:val="single" w:sz="4" w:space="0" w:color="auto"/>
              <w:bottom w:val="single" w:sz="4" w:space="0" w:color="auto"/>
              <w:right w:val="single" w:sz="4" w:space="0" w:color="auto"/>
            </w:tcBorders>
          </w:tcPr>
          <w:p w14:paraId="27023982"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1.79e-19</w:t>
            </w:r>
          </w:p>
        </w:tc>
        <w:tc>
          <w:tcPr>
            <w:tcW w:w="480" w:type="pct"/>
            <w:tcBorders>
              <w:top w:val="single" w:sz="4" w:space="0" w:color="auto"/>
              <w:left w:val="single" w:sz="4" w:space="0" w:color="auto"/>
              <w:bottom w:val="single" w:sz="4" w:space="0" w:color="auto"/>
              <w:right w:val="single" w:sz="4" w:space="0" w:color="auto"/>
            </w:tcBorders>
          </w:tcPr>
          <w:p w14:paraId="1B64F5C3" w14:textId="77777777" w:rsidR="009D529E" w:rsidRPr="0094796B" w:rsidRDefault="009D529E" w:rsidP="00012F36">
            <w:pPr>
              <w:tabs>
                <w:tab w:val="left" w:pos="313"/>
              </w:tabs>
              <w:jc w:val="right"/>
              <w:rPr>
                <w:rFonts w:ascii="Times New Roman" w:hAnsi="Times New Roman" w:cs="Times New Roman"/>
                <w:sz w:val="16"/>
                <w:szCs w:val="16"/>
              </w:rPr>
            </w:pPr>
            <w:r w:rsidRPr="0094796B">
              <w:rPr>
                <w:rFonts w:ascii="Times New Roman" w:hAnsi="Times New Roman" w:cs="Times New Roman"/>
                <w:sz w:val="16"/>
                <w:szCs w:val="16"/>
              </w:rPr>
              <w:t>92.55</w:t>
            </w:r>
          </w:p>
        </w:tc>
        <w:tc>
          <w:tcPr>
            <w:tcW w:w="361" w:type="pct"/>
            <w:tcBorders>
              <w:top w:val="single" w:sz="4" w:space="0" w:color="auto"/>
              <w:left w:val="single" w:sz="4" w:space="0" w:color="auto"/>
              <w:bottom w:val="single" w:sz="4" w:space="0" w:color="auto"/>
              <w:right w:val="single" w:sz="4" w:space="0" w:color="auto"/>
            </w:tcBorders>
          </w:tcPr>
          <w:p w14:paraId="0B3502E6"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c>
          <w:tcPr>
            <w:tcW w:w="643" w:type="pct"/>
            <w:tcBorders>
              <w:top w:val="single" w:sz="4" w:space="0" w:color="auto"/>
              <w:left w:val="single" w:sz="4" w:space="0" w:color="auto"/>
              <w:bottom w:val="single" w:sz="4" w:space="0" w:color="auto"/>
              <w:right w:val="single" w:sz="4" w:space="0" w:color="auto"/>
            </w:tcBorders>
          </w:tcPr>
          <w:p w14:paraId="0BBCE8DB"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6162.66</w:t>
            </w:r>
          </w:p>
        </w:tc>
        <w:tc>
          <w:tcPr>
            <w:tcW w:w="361" w:type="pct"/>
            <w:tcBorders>
              <w:top w:val="single" w:sz="4" w:space="0" w:color="auto"/>
              <w:left w:val="single" w:sz="4" w:space="0" w:color="auto"/>
              <w:bottom w:val="single" w:sz="4" w:space="0" w:color="auto"/>
              <w:right w:val="single" w:sz="4" w:space="0" w:color="auto"/>
            </w:tcBorders>
          </w:tcPr>
          <w:p w14:paraId="693DCEFB" w14:textId="77777777" w:rsidR="009D529E" w:rsidRPr="0094796B" w:rsidRDefault="009D529E" w:rsidP="00012F36">
            <w:pPr>
              <w:jc w:val="right"/>
              <w:rPr>
                <w:rFonts w:ascii="Times New Roman" w:hAnsi="Times New Roman" w:cs="Times New Roman"/>
                <w:sz w:val="16"/>
                <w:szCs w:val="16"/>
              </w:rPr>
            </w:pPr>
            <w:r w:rsidRPr="0094796B">
              <w:rPr>
                <w:rFonts w:ascii="Times New Roman" w:hAnsi="Times New Roman" w:cs="Times New Roman"/>
                <w:sz w:val="16"/>
                <w:szCs w:val="16"/>
              </w:rPr>
              <w:t>0.00</w:t>
            </w:r>
          </w:p>
        </w:tc>
      </w:tr>
    </w:tbl>
    <w:p w14:paraId="2342ED62" w14:textId="1696B57F" w:rsidR="00B84D5A" w:rsidRDefault="00B84D5A" w:rsidP="00F86D6F">
      <w:pPr>
        <w:rPr>
          <w:sz w:val="20"/>
          <w:szCs w:val="20"/>
          <w:lang w:val="en-US"/>
        </w:rPr>
      </w:pPr>
    </w:p>
    <w:p w14:paraId="2EBD83A8" w14:textId="77777777" w:rsidR="00DA5299" w:rsidRDefault="00DA5299" w:rsidP="00F86D6F">
      <w:pPr>
        <w:rPr>
          <w:sz w:val="20"/>
          <w:szCs w:val="20"/>
          <w:lang w:val="en-US"/>
        </w:rPr>
      </w:pPr>
    </w:p>
    <w:p w14:paraId="2AD689AA" w14:textId="34393E47" w:rsidR="003F4E05" w:rsidRPr="0094796B" w:rsidRDefault="003F4E05" w:rsidP="003F4E05">
      <w:pPr>
        <w:pStyle w:val="Caption"/>
        <w:keepNext/>
      </w:pPr>
      <w:r w:rsidRPr="0094796B">
        <w:t xml:space="preserve">Supplementary Table </w:t>
      </w:r>
      <w:r w:rsidR="000F04DA">
        <w:fldChar w:fldCharType="begin"/>
      </w:r>
      <w:r w:rsidR="000F04DA">
        <w:instrText xml:space="preserve"> SEQ Supplementary_Table \* ARABIC </w:instrText>
      </w:r>
      <w:r w:rsidR="000F04DA">
        <w:fldChar w:fldCharType="separate"/>
      </w:r>
      <w:r w:rsidRPr="0094796B">
        <w:rPr>
          <w:noProof/>
        </w:rPr>
        <w:t>5</w:t>
      </w:r>
      <w:r w:rsidR="000F04DA">
        <w:rPr>
          <w:noProof/>
        </w:rPr>
        <w:fldChar w:fldCharType="end"/>
      </w:r>
      <w:r w:rsidRPr="0094796B">
        <w:t xml:space="preserve">: Statistical </w:t>
      </w:r>
      <w:r w:rsidR="00174E51" w:rsidRPr="0094796B">
        <w:t>a</w:t>
      </w:r>
      <w:r w:rsidRPr="0094796B">
        <w:t xml:space="preserve">nalysis </w:t>
      </w:r>
      <w:r w:rsidR="0023260B" w:rsidRPr="0094796B">
        <w:t>(</w:t>
      </w:r>
      <w:r w:rsidR="0023260B" w:rsidRPr="000F04DA">
        <w:t>Welch’s t-test and Mood’s Median test</w:t>
      </w:r>
      <w:r w:rsidR="0023260B" w:rsidRPr="0094796B">
        <w:t>)</w:t>
      </w:r>
      <w:r w:rsidRPr="0094796B">
        <w:t xml:space="preserve"> for new water scarce grids of future (i.e., the year 2099)</w:t>
      </w:r>
    </w:p>
    <w:tbl>
      <w:tblPr>
        <w:tblStyle w:val="TableGrid"/>
        <w:tblW w:w="0" w:type="auto"/>
        <w:tblLook w:val="04A0" w:firstRow="1" w:lastRow="0" w:firstColumn="1" w:lastColumn="0" w:noHBand="0" w:noVBand="1"/>
      </w:tblPr>
      <w:tblGrid>
        <w:gridCol w:w="1070"/>
        <w:gridCol w:w="914"/>
        <w:gridCol w:w="1042"/>
        <w:gridCol w:w="1042"/>
        <w:gridCol w:w="1042"/>
        <w:gridCol w:w="258"/>
        <w:gridCol w:w="1042"/>
        <w:gridCol w:w="1042"/>
        <w:gridCol w:w="1042"/>
      </w:tblGrid>
      <w:tr w:rsidR="004E5EC5" w:rsidRPr="0094796B" w14:paraId="144B0C5A" w14:textId="77777777" w:rsidTr="00012F36">
        <w:tc>
          <w:tcPr>
            <w:tcW w:w="1070" w:type="dxa"/>
            <w:vMerge w:val="restart"/>
            <w:vAlign w:val="center"/>
          </w:tcPr>
          <w:p w14:paraId="114F592F" w14:textId="77777777" w:rsidR="004E5EC5" w:rsidRPr="0094796B" w:rsidRDefault="004E5EC5" w:rsidP="00012F36">
            <w:pPr>
              <w:jc w:val="center"/>
              <w:rPr>
                <w:rFonts w:ascii="Times New Roman" w:hAnsi="Times New Roman" w:cs="Times New Roman"/>
                <w:sz w:val="16"/>
                <w:szCs w:val="16"/>
              </w:rPr>
            </w:pPr>
            <w:r w:rsidRPr="0094796B">
              <w:rPr>
                <w:rFonts w:ascii="Times New Roman" w:hAnsi="Times New Roman" w:cs="Times New Roman"/>
                <w:sz w:val="16"/>
                <w:szCs w:val="16"/>
              </w:rPr>
              <w:t>Scenario/ Experiment setting</w:t>
            </w:r>
          </w:p>
        </w:tc>
        <w:tc>
          <w:tcPr>
            <w:tcW w:w="914" w:type="dxa"/>
            <w:vAlign w:val="center"/>
          </w:tcPr>
          <w:p w14:paraId="2C1D0E9B"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Future</w:t>
            </w:r>
          </w:p>
        </w:tc>
        <w:tc>
          <w:tcPr>
            <w:tcW w:w="1042" w:type="dxa"/>
            <w:vAlign w:val="center"/>
          </w:tcPr>
          <w:p w14:paraId="71C6226D"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Future126-MY19</w:t>
            </w:r>
          </w:p>
        </w:tc>
        <w:tc>
          <w:tcPr>
            <w:tcW w:w="1042" w:type="dxa"/>
            <w:vAlign w:val="center"/>
          </w:tcPr>
          <w:p w14:paraId="5923B2CC"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Future370-MY19</w:t>
            </w:r>
          </w:p>
        </w:tc>
        <w:tc>
          <w:tcPr>
            <w:tcW w:w="1042" w:type="dxa"/>
            <w:vAlign w:val="center"/>
          </w:tcPr>
          <w:p w14:paraId="498F180C"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Future585-MY19</w:t>
            </w:r>
          </w:p>
        </w:tc>
        <w:tc>
          <w:tcPr>
            <w:tcW w:w="258" w:type="dxa"/>
            <w:vAlign w:val="center"/>
          </w:tcPr>
          <w:p w14:paraId="119A5955" w14:textId="77777777" w:rsidR="004E5EC5" w:rsidRPr="0094796B" w:rsidRDefault="004E5EC5" w:rsidP="00012F36">
            <w:pPr>
              <w:jc w:val="center"/>
              <w:rPr>
                <w:rFonts w:ascii="Times New Roman" w:hAnsi="Times New Roman" w:cs="Times New Roman"/>
                <w:sz w:val="16"/>
                <w:szCs w:val="16"/>
              </w:rPr>
            </w:pPr>
          </w:p>
        </w:tc>
        <w:tc>
          <w:tcPr>
            <w:tcW w:w="1042" w:type="dxa"/>
            <w:vAlign w:val="center"/>
          </w:tcPr>
          <w:p w14:paraId="6961C49A"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Future126-JO16</w:t>
            </w:r>
          </w:p>
        </w:tc>
        <w:tc>
          <w:tcPr>
            <w:tcW w:w="1042" w:type="dxa"/>
            <w:vAlign w:val="center"/>
          </w:tcPr>
          <w:p w14:paraId="66C04706"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Future370-JO16</w:t>
            </w:r>
          </w:p>
        </w:tc>
        <w:tc>
          <w:tcPr>
            <w:tcW w:w="1042" w:type="dxa"/>
            <w:vAlign w:val="center"/>
          </w:tcPr>
          <w:p w14:paraId="79718D6A"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Future585-JO16</w:t>
            </w:r>
          </w:p>
        </w:tc>
      </w:tr>
      <w:tr w:rsidR="004E5EC5" w:rsidRPr="0094796B" w14:paraId="3E77ABEC" w14:textId="77777777" w:rsidTr="00012F36">
        <w:tc>
          <w:tcPr>
            <w:tcW w:w="1070" w:type="dxa"/>
            <w:vMerge/>
            <w:vAlign w:val="center"/>
          </w:tcPr>
          <w:p w14:paraId="1E25A174" w14:textId="77777777" w:rsidR="004E5EC5" w:rsidRPr="0094796B" w:rsidRDefault="004E5EC5" w:rsidP="00012F36">
            <w:pPr>
              <w:jc w:val="center"/>
              <w:rPr>
                <w:rFonts w:ascii="Times New Roman" w:hAnsi="Times New Roman" w:cs="Times New Roman"/>
                <w:sz w:val="16"/>
                <w:szCs w:val="16"/>
              </w:rPr>
            </w:pPr>
          </w:p>
        </w:tc>
        <w:tc>
          <w:tcPr>
            <w:tcW w:w="914" w:type="dxa"/>
            <w:vAlign w:val="center"/>
          </w:tcPr>
          <w:p w14:paraId="24AFA0EE"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Historical</w:t>
            </w:r>
          </w:p>
        </w:tc>
        <w:tc>
          <w:tcPr>
            <w:tcW w:w="1042" w:type="dxa"/>
            <w:vAlign w:val="center"/>
          </w:tcPr>
          <w:p w14:paraId="00BD9060"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Historical-GPW</w:t>
            </w:r>
          </w:p>
        </w:tc>
        <w:tc>
          <w:tcPr>
            <w:tcW w:w="1042" w:type="dxa"/>
            <w:vAlign w:val="center"/>
          </w:tcPr>
          <w:p w14:paraId="0358520D"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Historical-GPW</w:t>
            </w:r>
          </w:p>
        </w:tc>
        <w:tc>
          <w:tcPr>
            <w:tcW w:w="1042" w:type="dxa"/>
            <w:vAlign w:val="center"/>
          </w:tcPr>
          <w:p w14:paraId="6E505F6A"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Historical-GPW</w:t>
            </w:r>
          </w:p>
        </w:tc>
        <w:tc>
          <w:tcPr>
            <w:tcW w:w="258" w:type="dxa"/>
            <w:vAlign w:val="center"/>
          </w:tcPr>
          <w:p w14:paraId="1C694EAB" w14:textId="77777777" w:rsidR="004E5EC5" w:rsidRPr="0094796B" w:rsidRDefault="004E5EC5" w:rsidP="00012F36">
            <w:pPr>
              <w:jc w:val="center"/>
              <w:rPr>
                <w:rFonts w:ascii="Times New Roman" w:hAnsi="Times New Roman" w:cs="Times New Roman"/>
                <w:sz w:val="16"/>
                <w:szCs w:val="16"/>
              </w:rPr>
            </w:pPr>
          </w:p>
        </w:tc>
        <w:tc>
          <w:tcPr>
            <w:tcW w:w="1042" w:type="dxa"/>
            <w:vAlign w:val="center"/>
          </w:tcPr>
          <w:p w14:paraId="0EFBB297"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Historical-HYDE</w:t>
            </w:r>
          </w:p>
        </w:tc>
        <w:tc>
          <w:tcPr>
            <w:tcW w:w="1042" w:type="dxa"/>
            <w:vAlign w:val="center"/>
          </w:tcPr>
          <w:p w14:paraId="68FF14BC"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Historical-HYDE</w:t>
            </w:r>
          </w:p>
        </w:tc>
        <w:tc>
          <w:tcPr>
            <w:tcW w:w="1042" w:type="dxa"/>
            <w:vAlign w:val="center"/>
          </w:tcPr>
          <w:p w14:paraId="1CCB4DE3"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Historical-HYDE</w:t>
            </w:r>
          </w:p>
        </w:tc>
      </w:tr>
      <w:tr w:rsidR="004E5EC5" w:rsidRPr="0094796B" w14:paraId="2C575546" w14:textId="77777777" w:rsidTr="00012F36">
        <w:tc>
          <w:tcPr>
            <w:tcW w:w="1070" w:type="dxa"/>
            <w:vAlign w:val="center"/>
          </w:tcPr>
          <w:p w14:paraId="100B47E4" w14:textId="77777777" w:rsidR="004E5EC5" w:rsidRPr="0094796B" w:rsidRDefault="004E5EC5" w:rsidP="00012F36">
            <w:pPr>
              <w:jc w:val="center"/>
              <w:rPr>
                <w:rFonts w:ascii="Times New Roman" w:hAnsi="Times New Roman" w:cs="Times New Roman"/>
                <w:sz w:val="16"/>
                <w:szCs w:val="16"/>
              </w:rPr>
            </w:pPr>
          </w:p>
        </w:tc>
        <w:tc>
          <w:tcPr>
            <w:tcW w:w="914" w:type="dxa"/>
            <w:vAlign w:val="center"/>
          </w:tcPr>
          <w:p w14:paraId="1BD1B06D" w14:textId="77777777" w:rsidR="004E5EC5" w:rsidRPr="0094796B" w:rsidRDefault="004E5EC5" w:rsidP="00012F36">
            <w:pPr>
              <w:jc w:val="center"/>
              <w:rPr>
                <w:rFonts w:ascii="Times New Roman" w:hAnsi="Times New Roman" w:cs="Times New Roman"/>
                <w:sz w:val="16"/>
                <w:szCs w:val="16"/>
              </w:rPr>
            </w:pPr>
          </w:p>
        </w:tc>
        <w:tc>
          <w:tcPr>
            <w:tcW w:w="1042" w:type="dxa"/>
            <w:vAlign w:val="center"/>
          </w:tcPr>
          <w:p w14:paraId="5669FAB9" w14:textId="77777777" w:rsidR="004E5EC5" w:rsidRPr="0094796B" w:rsidRDefault="004E5EC5" w:rsidP="00012F36">
            <w:pPr>
              <w:jc w:val="center"/>
              <w:rPr>
                <w:rFonts w:ascii="Times New Roman" w:hAnsi="Times New Roman" w:cs="Times New Roman"/>
                <w:sz w:val="16"/>
                <w:szCs w:val="16"/>
              </w:rPr>
            </w:pPr>
          </w:p>
        </w:tc>
        <w:tc>
          <w:tcPr>
            <w:tcW w:w="1042" w:type="dxa"/>
            <w:vAlign w:val="center"/>
          </w:tcPr>
          <w:p w14:paraId="3AC45CBB" w14:textId="77777777" w:rsidR="004E5EC5" w:rsidRPr="0094796B" w:rsidRDefault="004E5EC5" w:rsidP="00012F36">
            <w:pPr>
              <w:jc w:val="center"/>
              <w:rPr>
                <w:rFonts w:ascii="Times New Roman" w:hAnsi="Times New Roman" w:cs="Times New Roman"/>
                <w:sz w:val="16"/>
                <w:szCs w:val="16"/>
              </w:rPr>
            </w:pPr>
          </w:p>
        </w:tc>
        <w:tc>
          <w:tcPr>
            <w:tcW w:w="1042" w:type="dxa"/>
            <w:vAlign w:val="center"/>
          </w:tcPr>
          <w:p w14:paraId="1A263D64" w14:textId="77777777" w:rsidR="004E5EC5" w:rsidRPr="0094796B" w:rsidRDefault="004E5EC5" w:rsidP="00012F36">
            <w:pPr>
              <w:jc w:val="center"/>
              <w:rPr>
                <w:rFonts w:ascii="Times New Roman" w:hAnsi="Times New Roman" w:cs="Times New Roman"/>
                <w:sz w:val="16"/>
                <w:szCs w:val="16"/>
              </w:rPr>
            </w:pPr>
          </w:p>
        </w:tc>
        <w:tc>
          <w:tcPr>
            <w:tcW w:w="258" w:type="dxa"/>
            <w:vAlign w:val="center"/>
          </w:tcPr>
          <w:p w14:paraId="480DD56F" w14:textId="77777777" w:rsidR="004E5EC5" w:rsidRPr="0094796B" w:rsidRDefault="004E5EC5" w:rsidP="00012F36">
            <w:pPr>
              <w:jc w:val="center"/>
              <w:rPr>
                <w:rFonts w:ascii="Times New Roman" w:hAnsi="Times New Roman" w:cs="Times New Roman"/>
                <w:sz w:val="16"/>
                <w:szCs w:val="16"/>
              </w:rPr>
            </w:pPr>
          </w:p>
        </w:tc>
        <w:tc>
          <w:tcPr>
            <w:tcW w:w="1042" w:type="dxa"/>
            <w:vAlign w:val="center"/>
          </w:tcPr>
          <w:p w14:paraId="55C1CE54" w14:textId="77777777" w:rsidR="004E5EC5" w:rsidRPr="0094796B" w:rsidRDefault="004E5EC5" w:rsidP="00012F36">
            <w:pPr>
              <w:jc w:val="center"/>
              <w:rPr>
                <w:rFonts w:ascii="Times New Roman" w:hAnsi="Times New Roman" w:cs="Times New Roman"/>
                <w:sz w:val="16"/>
                <w:szCs w:val="16"/>
              </w:rPr>
            </w:pPr>
          </w:p>
        </w:tc>
        <w:tc>
          <w:tcPr>
            <w:tcW w:w="1042" w:type="dxa"/>
            <w:vAlign w:val="center"/>
          </w:tcPr>
          <w:p w14:paraId="07153F8A" w14:textId="77777777" w:rsidR="004E5EC5" w:rsidRPr="0094796B" w:rsidRDefault="004E5EC5" w:rsidP="00012F36">
            <w:pPr>
              <w:jc w:val="center"/>
              <w:rPr>
                <w:rFonts w:ascii="Times New Roman" w:hAnsi="Times New Roman" w:cs="Times New Roman"/>
                <w:sz w:val="16"/>
                <w:szCs w:val="16"/>
              </w:rPr>
            </w:pPr>
          </w:p>
        </w:tc>
        <w:tc>
          <w:tcPr>
            <w:tcW w:w="1042" w:type="dxa"/>
            <w:vAlign w:val="center"/>
          </w:tcPr>
          <w:p w14:paraId="55334E80" w14:textId="77777777" w:rsidR="004E5EC5" w:rsidRPr="0094796B" w:rsidRDefault="004E5EC5" w:rsidP="00012F36">
            <w:pPr>
              <w:jc w:val="center"/>
              <w:rPr>
                <w:rFonts w:ascii="Times New Roman" w:hAnsi="Times New Roman" w:cs="Times New Roman"/>
                <w:sz w:val="16"/>
                <w:szCs w:val="16"/>
              </w:rPr>
            </w:pPr>
          </w:p>
        </w:tc>
      </w:tr>
      <w:tr w:rsidR="004E5EC5" w:rsidRPr="0094796B" w14:paraId="2F095726" w14:textId="77777777" w:rsidTr="00012F36">
        <w:tc>
          <w:tcPr>
            <w:tcW w:w="1070" w:type="dxa"/>
            <w:vMerge w:val="restart"/>
            <w:textDirection w:val="btLr"/>
            <w:vAlign w:val="center"/>
          </w:tcPr>
          <w:p w14:paraId="70825768" w14:textId="77777777" w:rsidR="004E5EC5" w:rsidRDefault="004E5EC5" w:rsidP="00012F36">
            <w:pPr>
              <w:ind w:left="113" w:right="113"/>
              <w:jc w:val="center"/>
              <w:rPr>
                <w:rFonts w:ascii="Times New Roman" w:eastAsia="Times New Roman" w:hAnsi="Times New Roman" w:cs="Times New Roman"/>
                <w:color w:val="000000"/>
                <w:sz w:val="16"/>
                <w:szCs w:val="16"/>
              </w:rPr>
            </w:pPr>
            <w:r w:rsidRPr="008B1741">
              <w:rPr>
                <w:rFonts w:ascii="Times New Roman" w:eastAsia="Times New Roman" w:hAnsi="Times New Roman" w:cs="Times New Roman"/>
                <w:color w:val="000000"/>
                <w:sz w:val="16"/>
                <w:szCs w:val="16"/>
              </w:rPr>
              <w:t>APC</w:t>
            </w:r>
          </w:p>
          <w:p w14:paraId="2D6F30ED" w14:textId="75992EDD" w:rsidR="00DA5299" w:rsidRPr="0094796B" w:rsidRDefault="00DA5299" w:rsidP="00012F36">
            <w:pPr>
              <w:ind w:left="113" w:right="113"/>
              <w:jc w:val="center"/>
              <w:rPr>
                <w:rFonts w:ascii="Times New Roman" w:hAnsi="Times New Roman" w:cs="Times New Roman"/>
                <w:sz w:val="16"/>
                <w:szCs w:val="16"/>
              </w:rPr>
            </w:pPr>
            <w:r>
              <w:rPr>
                <w:rFonts w:ascii="Times New Roman" w:eastAsia="Times New Roman" w:hAnsi="Times New Roman" w:cs="Times New Roman"/>
                <w:color w:val="000000"/>
                <w:sz w:val="16"/>
                <w:szCs w:val="16"/>
              </w:rPr>
              <w:t>(mm/year)</w:t>
            </w:r>
          </w:p>
        </w:tc>
        <w:tc>
          <w:tcPr>
            <w:tcW w:w="914" w:type="dxa"/>
            <w:vAlign w:val="center"/>
          </w:tcPr>
          <w:p w14:paraId="1DB4CD6A" w14:textId="77777777" w:rsidR="004E5EC5" w:rsidRPr="0094796B" w:rsidRDefault="004E5EC5" w:rsidP="00012F36">
            <w:pPr>
              <w:jc w:val="center"/>
              <w:rPr>
                <w:rFonts w:ascii="Times New Roman" w:hAnsi="Times New Roman" w:cs="Times New Roman"/>
                <w:sz w:val="16"/>
                <w:szCs w:val="16"/>
              </w:rPr>
            </w:pPr>
            <w:r w:rsidRPr="0094796B">
              <w:rPr>
                <w:rFonts w:ascii="Times New Roman" w:hAnsi="Times New Roman" w:cs="Times New Roman"/>
                <w:sz w:val="16"/>
                <w:szCs w:val="16"/>
              </w:rPr>
              <w:t>Welch’s t-test</w:t>
            </w:r>
          </w:p>
        </w:tc>
        <w:tc>
          <w:tcPr>
            <w:tcW w:w="1042" w:type="dxa"/>
            <w:vAlign w:val="center"/>
          </w:tcPr>
          <w:p w14:paraId="3C3922C4"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0.35</w:t>
            </w:r>
          </w:p>
        </w:tc>
        <w:tc>
          <w:tcPr>
            <w:tcW w:w="1042" w:type="dxa"/>
            <w:vAlign w:val="center"/>
          </w:tcPr>
          <w:p w14:paraId="76F78913"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-1.04</w:t>
            </w:r>
          </w:p>
        </w:tc>
        <w:tc>
          <w:tcPr>
            <w:tcW w:w="1042" w:type="dxa"/>
            <w:vAlign w:val="center"/>
          </w:tcPr>
          <w:p w14:paraId="11528FDF"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-0.17</w:t>
            </w:r>
          </w:p>
        </w:tc>
        <w:tc>
          <w:tcPr>
            <w:tcW w:w="258" w:type="dxa"/>
            <w:vAlign w:val="center"/>
          </w:tcPr>
          <w:p w14:paraId="27661C21" w14:textId="77777777" w:rsidR="004E5EC5" w:rsidRPr="0094796B" w:rsidRDefault="004E5EC5" w:rsidP="00012F36">
            <w:pPr>
              <w:jc w:val="right"/>
              <w:rPr>
                <w:rFonts w:ascii="Times New Roman" w:hAnsi="Times New Roman" w:cs="Times New Roman"/>
                <w:sz w:val="16"/>
                <w:szCs w:val="16"/>
              </w:rPr>
            </w:pPr>
          </w:p>
        </w:tc>
        <w:tc>
          <w:tcPr>
            <w:tcW w:w="1042" w:type="dxa"/>
            <w:vAlign w:val="center"/>
          </w:tcPr>
          <w:p w14:paraId="1351E7B9"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-1.66</w:t>
            </w:r>
          </w:p>
        </w:tc>
        <w:tc>
          <w:tcPr>
            <w:tcW w:w="1042" w:type="dxa"/>
            <w:vAlign w:val="center"/>
          </w:tcPr>
          <w:p w14:paraId="48334D7E"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-2.93</w:t>
            </w:r>
          </w:p>
        </w:tc>
        <w:tc>
          <w:tcPr>
            <w:tcW w:w="1042" w:type="dxa"/>
            <w:vAlign w:val="center"/>
          </w:tcPr>
          <w:p w14:paraId="7330B7D5"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-2.05</w:t>
            </w:r>
          </w:p>
        </w:tc>
      </w:tr>
      <w:tr w:rsidR="004E5EC5" w:rsidRPr="0094796B" w14:paraId="17DFFA2A" w14:textId="77777777" w:rsidTr="00012F36">
        <w:tc>
          <w:tcPr>
            <w:tcW w:w="1070" w:type="dxa"/>
            <w:vMerge/>
            <w:vAlign w:val="center"/>
          </w:tcPr>
          <w:p w14:paraId="14610E85" w14:textId="77777777" w:rsidR="004E5EC5" w:rsidRPr="0094796B" w:rsidRDefault="004E5EC5" w:rsidP="00012F36">
            <w:pPr>
              <w:jc w:val="center"/>
              <w:rPr>
                <w:rFonts w:ascii="Times New Roman" w:hAnsi="Times New Roman" w:cs="Times New Roman"/>
                <w:sz w:val="16"/>
                <w:szCs w:val="16"/>
              </w:rPr>
            </w:pPr>
          </w:p>
        </w:tc>
        <w:tc>
          <w:tcPr>
            <w:tcW w:w="914" w:type="dxa"/>
            <w:vAlign w:val="center"/>
          </w:tcPr>
          <w:p w14:paraId="6A76C341" w14:textId="77777777" w:rsidR="004E5EC5" w:rsidRPr="0094796B"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p-value</w:t>
            </w:r>
          </w:p>
        </w:tc>
        <w:tc>
          <w:tcPr>
            <w:tcW w:w="1042" w:type="dxa"/>
            <w:vAlign w:val="center"/>
          </w:tcPr>
          <w:p w14:paraId="692D84A1"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0.73</w:t>
            </w:r>
          </w:p>
        </w:tc>
        <w:tc>
          <w:tcPr>
            <w:tcW w:w="1042" w:type="dxa"/>
            <w:vAlign w:val="center"/>
          </w:tcPr>
          <w:p w14:paraId="12460389"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0.30</w:t>
            </w:r>
          </w:p>
        </w:tc>
        <w:tc>
          <w:tcPr>
            <w:tcW w:w="1042" w:type="dxa"/>
            <w:vAlign w:val="center"/>
          </w:tcPr>
          <w:p w14:paraId="23025997"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0.86</w:t>
            </w:r>
          </w:p>
        </w:tc>
        <w:tc>
          <w:tcPr>
            <w:tcW w:w="258" w:type="dxa"/>
            <w:vAlign w:val="center"/>
          </w:tcPr>
          <w:p w14:paraId="2C33BFE3" w14:textId="77777777" w:rsidR="004E5EC5" w:rsidRPr="0094796B" w:rsidRDefault="004E5EC5" w:rsidP="00012F36">
            <w:pPr>
              <w:jc w:val="right"/>
              <w:rPr>
                <w:rFonts w:ascii="Times New Roman" w:hAnsi="Times New Roman" w:cs="Times New Roman"/>
                <w:sz w:val="16"/>
                <w:szCs w:val="16"/>
              </w:rPr>
            </w:pPr>
          </w:p>
        </w:tc>
        <w:tc>
          <w:tcPr>
            <w:tcW w:w="1042" w:type="dxa"/>
            <w:vAlign w:val="center"/>
          </w:tcPr>
          <w:p w14:paraId="58552C9F"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0.096</w:t>
            </w:r>
          </w:p>
        </w:tc>
        <w:tc>
          <w:tcPr>
            <w:tcW w:w="1042" w:type="dxa"/>
            <w:vAlign w:val="center"/>
          </w:tcPr>
          <w:p w14:paraId="569DC2B3"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0.003</w:t>
            </w:r>
          </w:p>
        </w:tc>
        <w:tc>
          <w:tcPr>
            <w:tcW w:w="1042" w:type="dxa"/>
            <w:vAlign w:val="center"/>
          </w:tcPr>
          <w:p w14:paraId="7D433F4A"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0.041</w:t>
            </w:r>
          </w:p>
        </w:tc>
      </w:tr>
      <w:tr w:rsidR="004E5EC5" w:rsidRPr="0094796B" w14:paraId="0D08EC5A" w14:textId="77777777" w:rsidTr="00012F36">
        <w:tc>
          <w:tcPr>
            <w:tcW w:w="1070" w:type="dxa"/>
            <w:vMerge/>
            <w:vAlign w:val="center"/>
          </w:tcPr>
          <w:p w14:paraId="068CCF8A" w14:textId="77777777" w:rsidR="004E5EC5" w:rsidRPr="0094796B" w:rsidRDefault="004E5EC5" w:rsidP="00012F36">
            <w:pPr>
              <w:jc w:val="center"/>
              <w:rPr>
                <w:rFonts w:ascii="Times New Roman" w:hAnsi="Times New Roman" w:cs="Times New Roman"/>
                <w:sz w:val="16"/>
                <w:szCs w:val="16"/>
              </w:rPr>
            </w:pPr>
          </w:p>
        </w:tc>
        <w:tc>
          <w:tcPr>
            <w:tcW w:w="914" w:type="dxa"/>
            <w:vAlign w:val="center"/>
          </w:tcPr>
          <w:p w14:paraId="63029009" w14:textId="77777777" w:rsidR="004E5EC5" w:rsidRPr="0094796B" w:rsidRDefault="004E5EC5" w:rsidP="00012F36">
            <w:pPr>
              <w:jc w:val="center"/>
              <w:rPr>
                <w:rFonts w:ascii="Times New Roman" w:hAnsi="Times New Roman" w:cs="Times New Roman"/>
                <w:sz w:val="16"/>
                <w:szCs w:val="16"/>
              </w:rPr>
            </w:pPr>
            <w:r w:rsidRPr="0094796B">
              <w:rPr>
                <w:rFonts w:ascii="Times New Roman" w:hAnsi="Times New Roman" w:cs="Times New Roman"/>
                <w:sz w:val="16"/>
                <w:szCs w:val="16"/>
              </w:rPr>
              <w:t>Mood’s Median test</w:t>
            </w:r>
          </w:p>
        </w:tc>
        <w:tc>
          <w:tcPr>
            <w:tcW w:w="1042" w:type="dxa"/>
            <w:vAlign w:val="center"/>
          </w:tcPr>
          <w:p w14:paraId="745C9E3B"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0.20</w:t>
            </w:r>
          </w:p>
          <w:p w14:paraId="202F2C08" w14:textId="77777777" w:rsidR="004E5EC5" w:rsidRPr="0094796B" w:rsidRDefault="004E5EC5" w:rsidP="00012F36">
            <w:pPr>
              <w:jc w:val="right"/>
              <w:rPr>
                <w:rFonts w:ascii="Times New Roman" w:hAnsi="Times New Roman" w:cs="Times New Roman"/>
                <w:sz w:val="16"/>
                <w:szCs w:val="16"/>
              </w:rPr>
            </w:pPr>
          </w:p>
        </w:tc>
        <w:tc>
          <w:tcPr>
            <w:tcW w:w="1042" w:type="dxa"/>
            <w:vAlign w:val="center"/>
          </w:tcPr>
          <w:p w14:paraId="4CB8E647"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0.0</w:t>
            </w:r>
          </w:p>
          <w:p w14:paraId="6C67148C" w14:textId="77777777" w:rsidR="004E5EC5" w:rsidRPr="0094796B" w:rsidRDefault="004E5EC5" w:rsidP="00012F36">
            <w:pPr>
              <w:jc w:val="right"/>
              <w:rPr>
                <w:rFonts w:ascii="Times New Roman" w:hAnsi="Times New Roman" w:cs="Times New Roman"/>
                <w:sz w:val="16"/>
                <w:szCs w:val="16"/>
              </w:rPr>
            </w:pPr>
          </w:p>
        </w:tc>
        <w:tc>
          <w:tcPr>
            <w:tcW w:w="1042" w:type="dxa"/>
            <w:vAlign w:val="center"/>
          </w:tcPr>
          <w:p w14:paraId="498C2822"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0.17</w:t>
            </w:r>
          </w:p>
          <w:p w14:paraId="20EC8223" w14:textId="77777777" w:rsidR="004E5EC5" w:rsidRPr="0094796B" w:rsidRDefault="004E5EC5" w:rsidP="00012F36">
            <w:pPr>
              <w:jc w:val="right"/>
              <w:rPr>
                <w:rFonts w:ascii="Times New Roman" w:hAnsi="Times New Roman" w:cs="Times New Roman"/>
                <w:sz w:val="16"/>
                <w:szCs w:val="16"/>
              </w:rPr>
            </w:pPr>
          </w:p>
        </w:tc>
        <w:tc>
          <w:tcPr>
            <w:tcW w:w="258" w:type="dxa"/>
            <w:vAlign w:val="center"/>
          </w:tcPr>
          <w:p w14:paraId="2C492DC4" w14:textId="77777777" w:rsidR="004E5EC5" w:rsidRPr="0094796B" w:rsidRDefault="004E5EC5" w:rsidP="00012F36">
            <w:pPr>
              <w:jc w:val="right"/>
              <w:rPr>
                <w:rFonts w:ascii="Times New Roman" w:hAnsi="Times New Roman" w:cs="Times New Roman"/>
                <w:sz w:val="16"/>
                <w:szCs w:val="16"/>
              </w:rPr>
            </w:pPr>
          </w:p>
        </w:tc>
        <w:tc>
          <w:tcPr>
            <w:tcW w:w="1042" w:type="dxa"/>
            <w:vAlign w:val="center"/>
          </w:tcPr>
          <w:p w14:paraId="0E6D82C3"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16.94</w:t>
            </w:r>
          </w:p>
          <w:p w14:paraId="1A3E1C0E" w14:textId="77777777" w:rsidR="004E5EC5" w:rsidRPr="0094796B" w:rsidRDefault="004E5EC5" w:rsidP="00012F36">
            <w:pPr>
              <w:jc w:val="right"/>
              <w:rPr>
                <w:rFonts w:ascii="Times New Roman" w:hAnsi="Times New Roman" w:cs="Times New Roman"/>
                <w:sz w:val="16"/>
                <w:szCs w:val="16"/>
              </w:rPr>
            </w:pPr>
          </w:p>
        </w:tc>
        <w:tc>
          <w:tcPr>
            <w:tcW w:w="1042" w:type="dxa"/>
            <w:vAlign w:val="center"/>
          </w:tcPr>
          <w:p w14:paraId="5BC6F4D0"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38.55</w:t>
            </w:r>
          </w:p>
          <w:p w14:paraId="7AAAC473" w14:textId="77777777" w:rsidR="004E5EC5" w:rsidRPr="0094796B" w:rsidRDefault="004E5EC5" w:rsidP="00012F36">
            <w:pPr>
              <w:jc w:val="right"/>
              <w:rPr>
                <w:rFonts w:ascii="Times New Roman" w:hAnsi="Times New Roman" w:cs="Times New Roman"/>
                <w:sz w:val="16"/>
                <w:szCs w:val="16"/>
              </w:rPr>
            </w:pPr>
          </w:p>
        </w:tc>
        <w:tc>
          <w:tcPr>
            <w:tcW w:w="1042" w:type="dxa"/>
            <w:vAlign w:val="center"/>
          </w:tcPr>
          <w:p w14:paraId="043F5768"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59.71</w:t>
            </w:r>
          </w:p>
        </w:tc>
      </w:tr>
      <w:tr w:rsidR="004E5EC5" w:rsidRPr="0094796B" w14:paraId="720ECB4E" w14:textId="77777777" w:rsidTr="00012F36">
        <w:tc>
          <w:tcPr>
            <w:tcW w:w="1070" w:type="dxa"/>
            <w:vMerge/>
            <w:vAlign w:val="center"/>
          </w:tcPr>
          <w:p w14:paraId="2A5FFBAF" w14:textId="77777777" w:rsidR="004E5EC5" w:rsidRPr="0094796B" w:rsidRDefault="004E5EC5" w:rsidP="00012F36">
            <w:pPr>
              <w:jc w:val="center"/>
              <w:rPr>
                <w:rFonts w:ascii="Times New Roman" w:hAnsi="Times New Roman" w:cs="Times New Roman"/>
                <w:sz w:val="16"/>
                <w:szCs w:val="16"/>
              </w:rPr>
            </w:pPr>
          </w:p>
        </w:tc>
        <w:tc>
          <w:tcPr>
            <w:tcW w:w="914" w:type="dxa"/>
            <w:vAlign w:val="center"/>
          </w:tcPr>
          <w:p w14:paraId="3F472AE3" w14:textId="77777777" w:rsidR="004E5EC5" w:rsidRPr="0094796B" w:rsidRDefault="004E5EC5" w:rsidP="00012F36">
            <w:pPr>
              <w:jc w:val="center"/>
              <w:rPr>
                <w:rFonts w:ascii="Times New Roman" w:hAnsi="Times New Roman" w:cs="Times New Roman"/>
                <w:sz w:val="16"/>
                <w:szCs w:val="16"/>
              </w:rPr>
            </w:pPr>
            <w:r w:rsidRPr="0094796B">
              <w:rPr>
                <w:rFonts w:ascii="Times New Roman" w:hAnsi="Times New Roman" w:cs="Times New Roman"/>
                <w:sz w:val="16"/>
                <w:szCs w:val="16"/>
              </w:rPr>
              <w:t>p-value</w:t>
            </w:r>
          </w:p>
        </w:tc>
        <w:tc>
          <w:tcPr>
            <w:tcW w:w="1042" w:type="dxa"/>
            <w:vAlign w:val="center"/>
          </w:tcPr>
          <w:p w14:paraId="284516CA"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0.65</w:t>
            </w:r>
          </w:p>
        </w:tc>
        <w:tc>
          <w:tcPr>
            <w:tcW w:w="1042" w:type="dxa"/>
            <w:vAlign w:val="center"/>
          </w:tcPr>
          <w:p w14:paraId="7D88126E"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1.0</w:t>
            </w:r>
          </w:p>
        </w:tc>
        <w:tc>
          <w:tcPr>
            <w:tcW w:w="1042" w:type="dxa"/>
            <w:vAlign w:val="center"/>
          </w:tcPr>
          <w:p w14:paraId="6837F800"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0.68</w:t>
            </w:r>
          </w:p>
        </w:tc>
        <w:tc>
          <w:tcPr>
            <w:tcW w:w="258" w:type="dxa"/>
            <w:vAlign w:val="center"/>
          </w:tcPr>
          <w:p w14:paraId="46320386" w14:textId="77777777" w:rsidR="004E5EC5" w:rsidRPr="0094796B" w:rsidRDefault="004E5EC5" w:rsidP="00012F36">
            <w:pPr>
              <w:jc w:val="right"/>
              <w:rPr>
                <w:rFonts w:ascii="Times New Roman" w:hAnsi="Times New Roman" w:cs="Times New Roman"/>
                <w:sz w:val="16"/>
                <w:szCs w:val="16"/>
              </w:rPr>
            </w:pPr>
          </w:p>
        </w:tc>
        <w:tc>
          <w:tcPr>
            <w:tcW w:w="1042" w:type="dxa"/>
            <w:vAlign w:val="center"/>
          </w:tcPr>
          <w:p w14:paraId="07BDF843"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3.85e-05</w:t>
            </w:r>
          </w:p>
        </w:tc>
        <w:tc>
          <w:tcPr>
            <w:tcW w:w="1042" w:type="dxa"/>
            <w:vAlign w:val="center"/>
          </w:tcPr>
          <w:p w14:paraId="1DE9C7E2"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5.326e-10</w:t>
            </w:r>
          </w:p>
        </w:tc>
        <w:tc>
          <w:tcPr>
            <w:tcW w:w="1042" w:type="dxa"/>
            <w:vAlign w:val="center"/>
          </w:tcPr>
          <w:p w14:paraId="2CA5DCA7"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1.09e-14</w:t>
            </w:r>
          </w:p>
        </w:tc>
      </w:tr>
      <w:tr w:rsidR="004E5EC5" w:rsidRPr="001A7CC1" w14:paraId="4988CDA7" w14:textId="77777777" w:rsidTr="00012F36">
        <w:tc>
          <w:tcPr>
            <w:tcW w:w="1070" w:type="dxa"/>
            <w:vMerge w:val="restart"/>
            <w:textDirection w:val="btLr"/>
            <w:vAlign w:val="center"/>
          </w:tcPr>
          <w:p w14:paraId="0F594AB6" w14:textId="6AEB867D" w:rsidR="004E5EC5" w:rsidRDefault="004E5EC5" w:rsidP="00012F36">
            <w:pPr>
              <w:ind w:left="113" w:right="113"/>
              <w:jc w:val="center"/>
              <w:rPr>
                <w:rFonts w:ascii="Times New Roman" w:hAnsi="Times New Roman" w:cs="Times New Roman"/>
                <w:sz w:val="16"/>
                <w:szCs w:val="16"/>
              </w:rPr>
            </w:pPr>
            <w:r w:rsidRPr="0094796B">
              <w:rPr>
                <w:rFonts w:ascii="Times New Roman" w:hAnsi="Times New Roman" w:cs="Times New Roman"/>
                <w:sz w:val="16"/>
                <w:szCs w:val="16"/>
              </w:rPr>
              <w:t>Population</w:t>
            </w:r>
            <w:r w:rsidR="00813A7D">
              <w:rPr>
                <w:rFonts w:ascii="Times New Roman" w:hAnsi="Times New Roman" w:cs="Times New Roman"/>
                <w:sz w:val="16"/>
                <w:szCs w:val="16"/>
              </w:rPr>
              <w:t xml:space="preserve"> Density</w:t>
            </w:r>
          </w:p>
          <w:p w14:paraId="3C9A6AF8" w14:textId="7DFAADFD" w:rsidR="00DA5299" w:rsidRPr="0022149E" w:rsidRDefault="0022149E" w:rsidP="00012F36">
            <w:pPr>
              <w:ind w:left="113" w:right="113"/>
              <w:jc w:val="center"/>
              <w:rPr>
                <w:rFonts w:ascii="Times New Roman" w:hAnsi="Times New Roman" w:cs="Times New Roman"/>
                <w:sz w:val="16"/>
                <w:szCs w:val="16"/>
              </w:rPr>
            </w:pPr>
            <w:r>
              <w:rPr>
                <w:rFonts w:ascii="Times New Roman" w:hAnsi="Times New Roman" w:cs="Times New Roman"/>
                <w:sz w:val="16"/>
                <w:szCs w:val="16"/>
              </w:rPr>
              <w:t>(capita/km</w:t>
            </w:r>
            <w:r w:rsidRPr="0022149E">
              <w:rPr>
                <w:rFonts w:ascii="Times New Roman" w:hAnsi="Times New Roman" w:cs="Times New Roman"/>
                <w:sz w:val="16"/>
                <w:szCs w:val="16"/>
                <w:vertAlign w:val="superscript"/>
              </w:rPr>
              <w:t>2</w:t>
            </w:r>
            <w:r>
              <w:rPr>
                <w:rFonts w:ascii="Times New Roman" w:hAnsi="Times New Roman" w:cs="Times New Roman"/>
                <w:sz w:val="16"/>
                <w:szCs w:val="16"/>
              </w:rPr>
              <w:t>)</w:t>
            </w:r>
          </w:p>
        </w:tc>
        <w:tc>
          <w:tcPr>
            <w:tcW w:w="914" w:type="dxa"/>
            <w:vAlign w:val="center"/>
          </w:tcPr>
          <w:p w14:paraId="0B067AD9" w14:textId="77777777" w:rsidR="004E5EC5" w:rsidRPr="0094796B" w:rsidRDefault="004E5EC5" w:rsidP="00012F36">
            <w:pPr>
              <w:jc w:val="center"/>
              <w:rPr>
                <w:rFonts w:ascii="Times New Roman" w:hAnsi="Times New Roman" w:cs="Times New Roman"/>
                <w:sz w:val="16"/>
                <w:szCs w:val="16"/>
              </w:rPr>
            </w:pPr>
            <w:r w:rsidRPr="0094796B">
              <w:rPr>
                <w:rFonts w:ascii="Times New Roman" w:hAnsi="Times New Roman" w:cs="Times New Roman"/>
                <w:sz w:val="16"/>
                <w:szCs w:val="16"/>
              </w:rPr>
              <w:t>Welch’s t-test</w:t>
            </w:r>
          </w:p>
        </w:tc>
        <w:tc>
          <w:tcPr>
            <w:tcW w:w="1042" w:type="dxa"/>
            <w:vAlign w:val="center"/>
          </w:tcPr>
          <w:p w14:paraId="12A386A4"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-0.89</w:t>
            </w:r>
          </w:p>
        </w:tc>
        <w:tc>
          <w:tcPr>
            <w:tcW w:w="1042" w:type="dxa"/>
            <w:vAlign w:val="center"/>
          </w:tcPr>
          <w:p w14:paraId="2670F0B6" w14:textId="11006B09" w:rsidR="004E5EC5" w:rsidRPr="0094796B" w:rsidRDefault="00A64D8C" w:rsidP="00012F36">
            <w:pPr>
              <w:jc w:val="right"/>
              <w:rPr>
                <w:rFonts w:ascii="Times New Roman" w:hAnsi="Times New Roman" w:cs="Times New Roman"/>
                <w:sz w:val="16"/>
                <w:szCs w:val="16"/>
              </w:rPr>
            </w:pPr>
            <w:r>
              <w:rPr>
                <w:rFonts w:ascii="Times New Roman" w:hAnsi="Times New Roman" w:cs="Times New Roman"/>
                <w:sz w:val="16"/>
                <w:szCs w:val="16"/>
              </w:rPr>
              <w:t>-</w:t>
            </w:r>
            <w:r w:rsidR="00CA0CA5">
              <w:rPr>
                <w:rFonts w:ascii="Times New Roman" w:hAnsi="Times New Roman" w:cs="Times New Roman"/>
                <w:sz w:val="16"/>
                <w:szCs w:val="16"/>
              </w:rPr>
              <w:t>5.00</w:t>
            </w:r>
          </w:p>
        </w:tc>
        <w:tc>
          <w:tcPr>
            <w:tcW w:w="1042" w:type="dxa"/>
            <w:vAlign w:val="center"/>
          </w:tcPr>
          <w:p w14:paraId="55CF3342"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-2.12</w:t>
            </w:r>
          </w:p>
        </w:tc>
        <w:tc>
          <w:tcPr>
            <w:tcW w:w="258" w:type="dxa"/>
            <w:vAlign w:val="center"/>
          </w:tcPr>
          <w:p w14:paraId="08EE4D36" w14:textId="77777777" w:rsidR="004E5EC5" w:rsidRPr="0094796B" w:rsidRDefault="004E5EC5" w:rsidP="00012F36">
            <w:pPr>
              <w:jc w:val="right"/>
              <w:rPr>
                <w:rFonts w:ascii="Times New Roman" w:hAnsi="Times New Roman" w:cs="Times New Roman"/>
                <w:sz w:val="16"/>
                <w:szCs w:val="16"/>
              </w:rPr>
            </w:pPr>
          </w:p>
        </w:tc>
        <w:tc>
          <w:tcPr>
            <w:tcW w:w="1042" w:type="dxa"/>
            <w:vAlign w:val="center"/>
          </w:tcPr>
          <w:p w14:paraId="3914C91D"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-17.03</w:t>
            </w:r>
          </w:p>
        </w:tc>
        <w:tc>
          <w:tcPr>
            <w:tcW w:w="1042" w:type="dxa"/>
            <w:vAlign w:val="center"/>
          </w:tcPr>
          <w:p w14:paraId="6D7435B9" w14:textId="77777777" w:rsidR="004E5EC5" w:rsidRPr="0094796B"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-13.06</w:t>
            </w:r>
          </w:p>
        </w:tc>
        <w:tc>
          <w:tcPr>
            <w:tcW w:w="1042" w:type="dxa"/>
            <w:vAlign w:val="center"/>
          </w:tcPr>
          <w:p w14:paraId="1E3DF265" w14:textId="77777777" w:rsidR="004E5EC5" w:rsidRPr="001A7CC1" w:rsidRDefault="004E5EC5" w:rsidP="00012F36">
            <w:pPr>
              <w:jc w:val="right"/>
              <w:rPr>
                <w:rFonts w:ascii="Times New Roman" w:hAnsi="Times New Roman" w:cs="Times New Roman"/>
                <w:sz w:val="16"/>
                <w:szCs w:val="16"/>
              </w:rPr>
            </w:pPr>
            <w:r w:rsidRPr="0094796B">
              <w:rPr>
                <w:rFonts w:ascii="Times New Roman" w:hAnsi="Times New Roman" w:cs="Times New Roman"/>
                <w:sz w:val="16"/>
                <w:szCs w:val="16"/>
              </w:rPr>
              <w:t>-17.04</w:t>
            </w:r>
          </w:p>
        </w:tc>
      </w:tr>
      <w:tr w:rsidR="004E5EC5" w:rsidRPr="001A7CC1" w14:paraId="48073151" w14:textId="77777777" w:rsidTr="00012F36">
        <w:tc>
          <w:tcPr>
            <w:tcW w:w="1070" w:type="dxa"/>
            <w:vMerge/>
            <w:textDirection w:val="btLr"/>
            <w:vAlign w:val="center"/>
          </w:tcPr>
          <w:p w14:paraId="20466C04" w14:textId="77777777" w:rsidR="004E5EC5" w:rsidRPr="001A7CC1" w:rsidRDefault="004E5EC5" w:rsidP="00012F36">
            <w:pPr>
              <w:ind w:left="113" w:right="113"/>
              <w:jc w:val="center"/>
              <w:rPr>
                <w:rFonts w:ascii="Times New Roman" w:hAnsi="Times New Roman" w:cs="Times New Roman"/>
                <w:sz w:val="16"/>
                <w:szCs w:val="16"/>
              </w:rPr>
            </w:pPr>
          </w:p>
        </w:tc>
        <w:tc>
          <w:tcPr>
            <w:tcW w:w="914" w:type="dxa"/>
            <w:vAlign w:val="center"/>
          </w:tcPr>
          <w:p w14:paraId="48AAA1F4" w14:textId="77777777" w:rsidR="004E5EC5" w:rsidRPr="001A7CC1"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p-value</w:t>
            </w:r>
          </w:p>
        </w:tc>
        <w:tc>
          <w:tcPr>
            <w:tcW w:w="1042" w:type="dxa"/>
            <w:vAlign w:val="center"/>
          </w:tcPr>
          <w:p w14:paraId="5513F8F0"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0.38</w:t>
            </w:r>
          </w:p>
        </w:tc>
        <w:tc>
          <w:tcPr>
            <w:tcW w:w="1042" w:type="dxa"/>
            <w:vAlign w:val="center"/>
          </w:tcPr>
          <w:p w14:paraId="7A41ED38"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1.6</w:t>
            </w:r>
          </w:p>
        </w:tc>
        <w:tc>
          <w:tcPr>
            <w:tcW w:w="1042" w:type="dxa"/>
            <w:vAlign w:val="center"/>
          </w:tcPr>
          <w:p w14:paraId="4E367BF9"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0.06</w:t>
            </w:r>
          </w:p>
        </w:tc>
        <w:tc>
          <w:tcPr>
            <w:tcW w:w="258" w:type="dxa"/>
            <w:vAlign w:val="center"/>
          </w:tcPr>
          <w:p w14:paraId="1B3ED866" w14:textId="77777777" w:rsidR="004E5EC5" w:rsidRPr="001A7CC1" w:rsidRDefault="004E5EC5" w:rsidP="00012F36">
            <w:pPr>
              <w:jc w:val="right"/>
              <w:rPr>
                <w:rFonts w:ascii="Times New Roman" w:hAnsi="Times New Roman" w:cs="Times New Roman"/>
                <w:sz w:val="16"/>
                <w:szCs w:val="16"/>
              </w:rPr>
            </w:pPr>
          </w:p>
        </w:tc>
        <w:tc>
          <w:tcPr>
            <w:tcW w:w="1042" w:type="dxa"/>
            <w:vAlign w:val="center"/>
          </w:tcPr>
          <w:p w14:paraId="55008BD5"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1.11e-63</w:t>
            </w:r>
          </w:p>
        </w:tc>
        <w:tc>
          <w:tcPr>
            <w:tcW w:w="1042" w:type="dxa"/>
            <w:vAlign w:val="center"/>
          </w:tcPr>
          <w:p w14:paraId="11014EDC"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8.80e-38</w:t>
            </w:r>
          </w:p>
        </w:tc>
        <w:tc>
          <w:tcPr>
            <w:tcW w:w="1042" w:type="dxa"/>
            <w:vAlign w:val="center"/>
          </w:tcPr>
          <w:p w14:paraId="7A3B17A6"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1.52e-63</w:t>
            </w:r>
          </w:p>
        </w:tc>
      </w:tr>
      <w:tr w:rsidR="004E5EC5" w:rsidRPr="001A7CC1" w14:paraId="7F676932" w14:textId="77777777" w:rsidTr="00012F36">
        <w:tc>
          <w:tcPr>
            <w:tcW w:w="1070" w:type="dxa"/>
            <w:vMerge/>
            <w:textDirection w:val="btLr"/>
            <w:vAlign w:val="center"/>
          </w:tcPr>
          <w:p w14:paraId="56FBCD90" w14:textId="77777777" w:rsidR="004E5EC5" w:rsidRPr="001A7CC1" w:rsidRDefault="004E5EC5" w:rsidP="00012F36">
            <w:pPr>
              <w:ind w:left="113" w:right="113"/>
              <w:jc w:val="center"/>
              <w:rPr>
                <w:rFonts w:ascii="Times New Roman" w:hAnsi="Times New Roman" w:cs="Times New Roman"/>
                <w:sz w:val="16"/>
                <w:szCs w:val="16"/>
              </w:rPr>
            </w:pPr>
          </w:p>
        </w:tc>
        <w:tc>
          <w:tcPr>
            <w:tcW w:w="914" w:type="dxa"/>
            <w:vAlign w:val="center"/>
          </w:tcPr>
          <w:p w14:paraId="1509DEB0" w14:textId="77777777" w:rsidR="004E5EC5" w:rsidRPr="001A7CC1" w:rsidRDefault="004E5EC5" w:rsidP="00012F36">
            <w:pPr>
              <w:jc w:val="center"/>
              <w:rPr>
                <w:rFonts w:ascii="Times New Roman" w:hAnsi="Times New Roman" w:cs="Times New Roman"/>
                <w:sz w:val="16"/>
                <w:szCs w:val="16"/>
              </w:rPr>
            </w:pPr>
            <w:r w:rsidRPr="001A7CC1">
              <w:rPr>
                <w:rFonts w:ascii="Times New Roman" w:hAnsi="Times New Roman" w:cs="Times New Roman"/>
                <w:sz w:val="16"/>
                <w:szCs w:val="16"/>
              </w:rPr>
              <w:t>Mood’s Median test</w:t>
            </w:r>
          </w:p>
        </w:tc>
        <w:tc>
          <w:tcPr>
            <w:tcW w:w="1042" w:type="dxa"/>
            <w:vAlign w:val="center"/>
          </w:tcPr>
          <w:p w14:paraId="36B0C374"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9.8</w:t>
            </w:r>
          </w:p>
          <w:p w14:paraId="364717DA" w14:textId="77777777" w:rsidR="004E5EC5" w:rsidRPr="001A7CC1" w:rsidRDefault="004E5EC5" w:rsidP="00012F36">
            <w:pPr>
              <w:jc w:val="right"/>
              <w:rPr>
                <w:rFonts w:ascii="Times New Roman" w:hAnsi="Times New Roman" w:cs="Times New Roman"/>
                <w:sz w:val="16"/>
                <w:szCs w:val="16"/>
              </w:rPr>
            </w:pPr>
          </w:p>
        </w:tc>
        <w:tc>
          <w:tcPr>
            <w:tcW w:w="1042" w:type="dxa"/>
            <w:vAlign w:val="center"/>
          </w:tcPr>
          <w:p w14:paraId="606AD073"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96.0</w:t>
            </w:r>
          </w:p>
        </w:tc>
        <w:tc>
          <w:tcPr>
            <w:tcW w:w="1042" w:type="dxa"/>
            <w:vAlign w:val="center"/>
          </w:tcPr>
          <w:p w14:paraId="7CCBA5D6"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1.5</w:t>
            </w:r>
          </w:p>
        </w:tc>
        <w:tc>
          <w:tcPr>
            <w:tcW w:w="258" w:type="dxa"/>
            <w:vAlign w:val="center"/>
          </w:tcPr>
          <w:p w14:paraId="2BA60FAF" w14:textId="77777777" w:rsidR="004E5EC5" w:rsidRPr="001A7CC1" w:rsidRDefault="004E5EC5" w:rsidP="00012F36">
            <w:pPr>
              <w:jc w:val="right"/>
              <w:rPr>
                <w:rFonts w:ascii="Times New Roman" w:hAnsi="Times New Roman" w:cs="Times New Roman"/>
                <w:sz w:val="16"/>
                <w:szCs w:val="16"/>
              </w:rPr>
            </w:pPr>
          </w:p>
        </w:tc>
        <w:tc>
          <w:tcPr>
            <w:tcW w:w="1042" w:type="dxa"/>
            <w:vAlign w:val="center"/>
          </w:tcPr>
          <w:p w14:paraId="1CB479AE"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942.84</w:t>
            </w:r>
          </w:p>
        </w:tc>
        <w:tc>
          <w:tcPr>
            <w:tcW w:w="1042" w:type="dxa"/>
            <w:vAlign w:val="center"/>
          </w:tcPr>
          <w:p w14:paraId="52ACB82A"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1528.650</w:t>
            </w:r>
          </w:p>
        </w:tc>
        <w:tc>
          <w:tcPr>
            <w:tcW w:w="1042" w:type="dxa"/>
            <w:vAlign w:val="center"/>
          </w:tcPr>
          <w:p w14:paraId="472206B0"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1015.15</w:t>
            </w:r>
          </w:p>
        </w:tc>
      </w:tr>
      <w:tr w:rsidR="004E5EC5" w:rsidRPr="001A7CC1" w14:paraId="25E34160" w14:textId="77777777" w:rsidTr="00012F36">
        <w:tc>
          <w:tcPr>
            <w:tcW w:w="1070" w:type="dxa"/>
            <w:vMerge/>
            <w:textDirection w:val="btLr"/>
            <w:vAlign w:val="center"/>
          </w:tcPr>
          <w:p w14:paraId="3D3BAC82" w14:textId="77777777" w:rsidR="004E5EC5" w:rsidRPr="001A7CC1" w:rsidRDefault="004E5EC5" w:rsidP="00012F36">
            <w:pPr>
              <w:ind w:left="113" w:right="113"/>
              <w:jc w:val="center"/>
              <w:rPr>
                <w:rFonts w:ascii="Times New Roman" w:hAnsi="Times New Roman" w:cs="Times New Roman"/>
                <w:sz w:val="16"/>
                <w:szCs w:val="16"/>
              </w:rPr>
            </w:pPr>
          </w:p>
        </w:tc>
        <w:tc>
          <w:tcPr>
            <w:tcW w:w="914" w:type="dxa"/>
            <w:vAlign w:val="center"/>
          </w:tcPr>
          <w:p w14:paraId="3555CF1E" w14:textId="77777777" w:rsidR="004E5EC5" w:rsidRPr="001A7CC1" w:rsidRDefault="004E5EC5" w:rsidP="00012F36">
            <w:pPr>
              <w:jc w:val="center"/>
              <w:rPr>
                <w:rFonts w:ascii="Times New Roman" w:hAnsi="Times New Roman" w:cs="Times New Roman"/>
                <w:sz w:val="16"/>
                <w:szCs w:val="16"/>
              </w:rPr>
            </w:pPr>
            <w:r w:rsidRPr="001A7CC1">
              <w:rPr>
                <w:rFonts w:ascii="Times New Roman" w:hAnsi="Times New Roman" w:cs="Times New Roman"/>
                <w:sz w:val="16"/>
                <w:szCs w:val="16"/>
              </w:rPr>
              <w:t>p-value</w:t>
            </w:r>
          </w:p>
        </w:tc>
        <w:tc>
          <w:tcPr>
            <w:tcW w:w="1042" w:type="dxa"/>
            <w:vAlign w:val="center"/>
          </w:tcPr>
          <w:p w14:paraId="37F78E36"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0.002</w:t>
            </w:r>
          </w:p>
        </w:tc>
        <w:tc>
          <w:tcPr>
            <w:tcW w:w="1042" w:type="dxa"/>
            <w:vAlign w:val="center"/>
          </w:tcPr>
          <w:p w14:paraId="2F177F11"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1.15</w:t>
            </w:r>
          </w:p>
        </w:tc>
        <w:tc>
          <w:tcPr>
            <w:tcW w:w="1042" w:type="dxa"/>
            <w:vAlign w:val="center"/>
          </w:tcPr>
          <w:p w14:paraId="337273A9"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0.22</w:t>
            </w:r>
          </w:p>
        </w:tc>
        <w:tc>
          <w:tcPr>
            <w:tcW w:w="258" w:type="dxa"/>
            <w:vAlign w:val="center"/>
          </w:tcPr>
          <w:p w14:paraId="48CBF4FC" w14:textId="77777777" w:rsidR="004E5EC5" w:rsidRPr="001A7CC1" w:rsidRDefault="004E5EC5" w:rsidP="00012F36">
            <w:pPr>
              <w:jc w:val="right"/>
              <w:rPr>
                <w:rFonts w:ascii="Times New Roman" w:hAnsi="Times New Roman" w:cs="Times New Roman"/>
                <w:sz w:val="16"/>
                <w:szCs w:val="16"/>
              </w:rPr>
            </w:pPr>
          </w:p>
        </w:tc>
        <w:tc>
          <w:tcPr>
            <w:tcW w:w="1042" w:type="dxa"/>
            <w:vAlign w:val="center"/>
          </w:tcPr>
          <w:p w14:paraId="5382322D"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4.7e-207</w:t>
            </w:r>
          </w:p>
        </w:tc>
        <w:tc>
          <w:tcPr>
            <w:tcW w:w="1042" w:type="dxa"/>
            <w:vAlign w:val="center"/>
          </w:tcPr>
          <w:p w14:paraId="44CBBEE4"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0.0</w:t>
            </w:r>
          </w:p>
        </w:tc>
        <w:tc>
          <w:tcPr>
            <w:tcW w:w="1042" w:type="dxa"/>
            <w:vAlign w:val="center"/>
          </w:tcPr>
          <w:p w14:paraId="576702CC"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9.16e-223</w:t>
            </w:r>
          </w:p>
        </w:tc>
      </w:tr>
      <w:tr w:rsidR="004E5EC5" w:rsidRPr="001A7CC1" w14:paraId="683E0D10" w14:textId="77777777" w:rsidTr="00012F36">
        <w:tc>
          <w:tcPr>
            <w:tcW w:w="1070" w:type="dxa"/>
            <w:vMerge w:val="restart"/>
            <w:textDirection w:val="btLr"/>
            <w:vAlign w:val="center"/>
          </w:tcPr>
          <w:p w14:paraId="34C248B1" w14:textId="4D45AD8A" w:rsidR="004E5EC5" w:rsidRDefault="004E5EC5" w:rsidP="00012F36">
            <w:pPr>
              <w:ind w:left="113" w:right="113"/>
              <w:jc w:val="center"/>
              <w:rPr>
                <w:rFonts w:ascii="Times New Roman" w:hAnsi="Times New Roman" w:cs="Times New Roman"/>
                <w:sz w:val="16"/>
                <w:szCs w:val="16"/>
              </w:rPr>
            </w:pPr>
            <w:r w:rsidRPr="001A7CC1">
              <w:rPr>
                <w:rFonts w:ascii="Times New Roman" w:hAnsi="Times New Roman" w:cs="Times New Roman"/>
                <w:sz w:val="16"/>
                <w:szCs w:val="16"/>
              </w:rPr>
              <w:t>GDP</w:t>
            </w:r>
            <w:r w:rsidR="00147F77">
              <w:rPr>
                <w:rFonts w:ascii="Times New Roman" w:hAnsi="Times New Roman" w:cs="Times New Roman"/>
                <w:sz w:val="16"/>
                <w:szCs w:val="16"/>
              </w:rPr>
              <w:t>-PPP</w:t>
            </w:r>
          </w:p>
          <w:p w14:paraId="1A4FBD9E" w14:textId="0FA67DC1" w:rsidR="00147F77" w:rsidRPr="001A7CC1" w:rsidRDefault="00147F77" w:rsidP="00012F36">
            <w:pPr>
              <w:ind w:left="113" w:right="113"/>
              <w:jc w:val="center"/>
              <w:rPr>
                <w:rFonts w:ascii="Times New Roman" w:hAnsi="Times New Roman" w:cs="Times New Roman"/>
                <w:sz w:val="16"/>
                <w:szCs w:val="16"/>
              </w:rPr>
            </w:pPr>
            <w:r>
              <w:rPr>
                <w:rFonts w:ascii="Times New Roman" w:hAnsi="Times New Roman" w:cs="Times New Roman"/>
                <w:sz w:val="16"/>
                <w:szCs w:val="16"/>
              </w:rPr>
              <w:t>(USD/year)</w:t>
            </w:r>
          </w:p>
        </w:tc>
        <w:tc>
          <w:tcPr>
            <w:tcW w:w="914" w:type="dxa"/>
            <w:vAlign w:val="center"/>
          </w:tcPr>
          <w:p w14:paraId="002A23A7" w14:textId="77777777" w:rsidR="004E5EC5" w:rsidRPr="001A7CC1" w:rsidRDefault="004E5EC5" w:rsidP="00012F36">
            <w:pPr>
              <w:jc w:val="center"/>
              <w:rPr>
                <w:rFonts w:ascii="Times New Roman" w:hAnsi="Times New Roman" w:cs="Times New Roman"/>
                <w:sz w:val="16"/>
                <w:szCs w:val="16"/>
              </w:rPr>
            </w:pPr>
            <w:r w:rsidRPr="001A7CC1">
              <w:rPr>
                <w:rFonts w:ascii="Times New Roman" w:hAnsi="Times New Roman" w:cs="Times New Roman"/>
                <w:sz w:val="16"/>
                <w:szCs w:val="16"/>
              </w:rPr>
              <w:t>Welch’s t-test</w:t>
            </w:r>
          </w:p>
        </w:tc>
        <w:tc>
          <w:tcPr>
            <w:tcW w:w="1042" w:type="dxa"/>
            <w:vAlign w:val="center"/>
          </w:tcPr>
          <w:p w14:paraId="6BA67B8E"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-2.44</w:t>
            </w:r>
          </w:p>
        </w:tc>
        <w:tc>
          <w:tcPr>
            <w:tcW w:w="1042" w:type="dxa"/>
            <w:vAlign w:val="center"/>
          </w:tcPr>
          <w:p w14:paraId="6CDEF823"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-4.97</w:t>
            </w:r>
          </w:p>
        </w:tc>
        <w:tc>
          <w:tcPr>
            <w:tcW w:w="1042" w:type="dxa"/>
            <w:vAlign w:val="center"/>
          </w:tcPr>
          <w:p w14:paraId="40E24130"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-1.35</w:t>
            </w:r>
          </w:p>
        </w:tc>
        <w:tc>
          <w:tcPr>
            <w:tcW w:w="258" w:type="dxa"/>
            <w:vAlign w:val="center"/>
          </w:tcPr>
          <w:p w14:paraId="42EBAC9F" w14:textId="77777777" w:rsidR="004E5EC5" w:rsidRPr="001A7CC1" w:rsidRDefault="004E5EC5" w:rsidP="00012F36">
            <w:pPr>
              <w:jc w:val="right"/>
              <w:rPr>
                <w:rFonts w:ascii="Times New Roman" w:hAnsi="Times New Roman" w:cs="Times New Roman"/>
                <w:sz w:val="16"/>
                <w:szCs w:val="16"/>
              </w:rPr>
            </w:pPr>
          </w:p>
        </w:tc>
        <w:tc>
          <w:tcPr>
            <w:tcW w:w="1042" w:type="dxa"/>
            <w:vAlign w:val="center"/>
          </w:tcPr>
          <w:p w14:paraId="664A35F6"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10.40</w:t>
            </w:r>
          </w:p>
        </w:tc>
        <w:tc>
          <w:tcPr>
            <w:tcW w:w="1042" w:type="dxa"/>
            <w:vAlign w:val="center"/>
          </w:tcPr>
          <w:p w14:paraId="48051547"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-4.36</w:t>
            </w:r>
          </w:p>
        </w:tc>
        <w:tc>
          <w:tcPr>
            <w:tcW w:w="1042" w:type="dxa"/>
            <w:vAlign w:val="center"/>
          </w:tcPr>
          <w:p w14:paraId="060E28C0"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6.09</w:t>
            </w:r>
          </w:p>
        </w:tc>
      </w:tr>
      <w:tr w:rsidR="004E5EC5" w:rsidRPr="001A7CC1" w14:paraId="5B5CC898" w14:textId="77777777" w:rsidTr="00012F36">
        <w:tc>
          <w:tcPr>
            <w:tcW w:w="1070" w:type="dxa"/>
            <w:vMerge/>
            <w:vAlign w:val="center"/>
          </w:tcPr>
          <w:p w14:paraId="2F880B4F" w14:textId="77777777" w:rsidR="004E5EC5" w:rsidRPr="001A7CC1" w:rsidRDefault="004E5EC5" w:rsidP="00012F36">
            <w:pPr>
              <w:jc w:val="center"/>
              <w:rPr>
                <w:rFonts w:ascii="Times New Roman" w:hAnsi="Times New Roman" w:cs="Times New Roman"/>
                <w:sz w:val="16"/>
                <w:szCs w:val="16"/>
              </w:rPr>
            </w:pPr>
          </w:p>
        </w:tc>
        <w:tc>
          <w:tcPr>
            <w:tcW w:w="914" w:type="dxa"/>
            <w:vAlign w:val="center"/>
          </w:tcPr>
          <w:p w14:paraId="1126B024" w14:textId="77777777" w:rsidR="004E5EC5" w:rsidRPr="001A7CC1" w:rsidRDefault="004E5EC5" w:rsidP="00012F36">
            <w:pPr>
              <w:jc w:val="center"/>
              <w:rPr>
                <w:rFonts w:ascii="Times New Roman" w:hAnsi="Times New Roman" w:cs="Times New Roman"/>
                <w:sz w:val="16"/>
                <w:szCs w:val="16"/>
              </w:rPr>
            </w:pPr>
            <w:r w:rsidRPr="008B1741">
              <w:rPr>
                <w:rFonts w:ascii="Times New Roman" w:eastAsia="Times New Roman" w:hAnsi="Times New Roman" w:cs="Times New Roman"/>
                <w:color w:val="000000"/>
                <w:sz w:val="16"/>
                <w:szCs w:val="16"/>
              </w:rPr>
              <w:t>p-value</w:t>
            </w:r>
          </w:p>
        </w:tc>
        <w:tc>
          <w:tcPr>
            <w:tcW w:w="1042" w:type="dxa"/>
            <w:vAlign w:val="center"/>
          </w:tcPr>
          <w:p w14:paraId="144011C6"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0.04</w:t>
            </w:r>
          </w:p>
        </w:tc>
        <w:tc>
          <w:tcPr>
            <w:tcW w:w="1042" w:type="dxa"/>
            <w:vAlign w:val="center"/>
          </w:tcPr>
          <w:p w14:paraId="78F69159"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1.82</w:t>
            </w:r>
          </w:p>
        </w:tc>
        <w:tc>
          <w:tcPr>
            <w:tcW w:w="1042" w:type="dxa"/>
            <w:vAlign w:val="center"/>
          </w:tcPr>
          <w:p w14:paraId="2632FAEB"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0.20</w:t>
            </w:r>
          </w:p>
        </w:tc>
        <w:tc>
          <w:tcPr>
            <w:tcW w:w="258" w:type="dxa"/>
            <w:vAlign w:val="center"/>
          </w:tcPr>
          <w:p w14:paraId="0CD0DF51" w14:textId="77777777" w:rsidR="004E5EC5" w:rsidRPr="001A7CC1" w:rsidRDefault="004E5EC5" w:rsidP="00012F36">
            <w:pPr>
              <w:jc w:val="right"/>
              <w:rPr>
                <w:rFonts w:ascii="Times New Roman" w:hAnsi="Times New Roman" w:cs="Times New Roman"/>
                <w:sz w:val="16"/>
                <w:szCs w:val="16"/>
              </w:rPr>
            </w:pPr>
          </w:p>
        </w:tc>
        <w:tc>
          <w:tcPr>
            <w:tcW w:w="1042" w:type="dxa"/>
            <w:vAlign w:val="center"/>
          </w:tcPr>
          <w:p w14:paraId="4413E704"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3.95e-25</w:t>
            </w:r>
          </w:p>
        </w:tc>
        <w:tc>
          <w:tcPr>
            <w:tcW w:w="1042" w:type="dxa"/>
            <w:vAlign w:val="center"/>
          </w:tcPr>
          <w:p w14:paraId="4A924DF5"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1.35e-05</w:t>
            </w:r>
          </w:p>
        </w:tc>
        <w:tc>
          <w:tcPr>
            <w:tcW w:w="1042" w:type="dxa"/>
            <w:vAlign w:val="center"/>
          </w:tcPr>
          <w:p w14:paraId="69C5911C"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1.23e-09</w:t>
            </w:r>
          </w:p>
        </w:tc>
      </w:tr>
      <w:tr w:rsidR="004E5EC5" w:rsidRPr="001A7CC1" w14:paraId="0176A86A" w14:textId="77777777" w:rsidTr="00012F36">
        <w:tc>
          <w:tcPr>
            <w:tcW w:w="1070" w:type="dxa"/>
            <w:vMerge/>
            <w:vAlign w:val="center"/>
          </w:tcPr>
          <w:p w14:paraId="11885EDD" w14:textId="77777777" w:rsidR="004E5EC5" w:rsidRPr="001A7CC1" w:rsidRDefault="004E5EC5" w:rsidP="00012F36">
            <w:pPr>
              <w:jc w:val="center"/>
              <w:rPr>
                <w:rFonts w:ascii="Times New Roman" w:hAnsi="Times New Roman" w:cs="Times New Roman"/>
                <w:sz w:val="16"/>
                <w:szCs w:val="16"/>
              </w:rPr>
            </w:pPr>
          </w:p>
        </w:tc>
        <w:tc>
          <w:tcPr>
            <w:tcW w:w="914" w:type="dxa"/>
            <w:vAlign w:val="center"/>
          </w:tcPr>
          <w:p w14:paraId="37AC107D" w14:textId="77777777" w:rsidR="004E5EC5" w:rsidRPr="001A7CC1" w:rsidRDefault="004E5EC5" w:rsidP="00012F36">
            <w:pPr>
              <w:jc w:val="center"/>
              <w:rPr>
                <w:rFonts w:ascii="Times New Roman" w:hAnsi="Times New Roman" w:cs="Times New Roman"/>
                <w:sz w:val="16"/>
                <w:szCs w:val="16"/>
              </w:rPr>
            </w:pPr>
            <w:r w:rsidRPr="001A7CC1">
              <w:rPr>
                <w:rFonts w:ascii="Times New Roman" w:hAnsi="Times New Roman" w:cs="Times New Roman"/>
                <w:sz w:val="16"/>
                <w:szCs w:val="16"/>
              </w:rPr>
              <w:t>Mood’s Median test</w:t>
            </w:r>
          </w:p>
        </w:tc>
        <w:tc>
          <w:tcPr>
            <w:tcW w:w="1042" w:type="dxa"/>
            <w:vAlign w:val="center"/>
          </w:tcPr>
          <w:p w14:paraId="5F015AD5"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16.2</w:t>
            </w:r>
          </w:p>
        </w:tc>
        <w:tc>
          <w:tcPr>
            <w:tcW w:w="1042" w:type="dxa"/>
            <w:vAlign w:val="center"/>
          </w:tcPr>
          <w:p w14:paraId="52068BE6"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96.0</w:t>
            </w:r>
          </w:p>
          <w:p w14:paraId="6031CD52" w14:textId="77777777" w:rsidR="004E5EC5" w:rsidRPr="001A7CC1" w:rsidRDefault="004E5EC5" w:rsidP="00012F36">
            <w:pPr>
              <w:jc w:val="right"/>
              <w:rPr>
                <w:rFonts w:ascii="Times New Roman" w:hAnsi="Times New Roman" w:cs="Times New Roman"/>
                <w:sz w:val="16"/>
                <w:szCs w:val="16"/>
              </w:rPr>
            </w:pPr>
          </w:p>
        </w:tc>
        <w:tc>
          <w:tcPr>
            <w:tcW w:w="1042" w:type="dxa"/>
            <w:vAlign w:val="center"/>
          </w:tcPr>
          <w:p w14:paraId="719EA9AA"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0.0</w:t>
            </w:r>
          </w:p>
          <w:p w14:paraId="6EDFC7A8" w14:textId="77777777" w:rsidR="004E5EC5" w:rsidRPr="001A7CC1" w:rsidRDefault="004E5EC5" w:rsidP="00012F36">
            <w:pPr>
              <w:jc w:val="right"/>
              <w:rPr>
                <w:rFonts w:ascii="Times New Roman" w:hAnsi="Times New Roman" w:cs="Times New Roman"/>
                <w:sz w:val="16"/>
                <w:szCs w:val="16"/>
              </w:rPr>
            </w:pPr>
          </w:p>
        </w:tc>
        <w:tc>
          <w:tcPr>
            <w:tcW w:w="258" w:type="dxa"/>
            <w:vAlign w:val="center"/>
          </w:tcPr>
          <w:p w14:paraId="19FB5D43" w14:textId="77777777" w:rsidR="004E5EC5" w:rsidRPr="001A7CC1" w:rsidRDefault="004E5EC5" w:rsidP="00012F36">
            <w:pPr>
              <w:jc w:val="right"/>
              <w:rPr>
                <w:rFonts w:ascii="Times New Roman" w:hAnsi="Times New Roman" w:cs="Times New Roman"/>
                <w:sz w:val="16"/>
                <w:szCs w:val="16"/>
              </w:rPr>
            </w:pPr>
          </w:p>
        </w:tc>
        <w:tc>
          <w:tcPr>
            <w:tcW w:w="1042" w:type="dxa"/>
            <w:vAlign w:val="center"/>
          </w:tcPr>
          <w:p w14:paraId="5B35961A" w14:textId="77777777" w:rsidR="004E5EC5" w:rsidRPr="001A7CC1" w:rsidRDefault="004E5EC5" w:rsidP="00012F36">
            <w:pPr>
              <w:jc w:val="right"/>
              <w:rPr>
                <w:rFonts w:ascii="Times New Roman" w:hAnsi="Times New Roman" w:cs="Times New Roman"/>
                <w:sz w:val="16"/>
                <w:szCs w:val="16"/>
              </w:rPr>
            </w:pPr>
          </w:p>
          <w:p w14:paraId="31CC3737"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2313.09</w:t>
            </w:r>
          </w:p>
        </w:tc>
        <w:tc>
          <w:tcPr>
            <w:tcW w:w="1042" w:type="dxa"/>
            <w:vAlign w:val="center"/>
          </w:tcPr>
          <w:p w14:paraId="026F15AC"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119.15</w:t>
            </w:r>
          </w:p>
        </w:tc>
        <w:tc>
          <w:tcPr>
            <w:tcW w:w="1042" w:type="dxa"/>
            <w:vAlign w:val="center"/>
          </w:tcPr>
          <w:p w14:paraId="7A9F0F0B"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2058.17</w:t>
            </w:r>
          </w:p>
          <w:p w14:paraId="4311159B" w14:textId="77777777" w:rsidR="004E5EC5" w:rsidRPr="001A7CC1" w:rsidRDefault="004E5EC5" w:rsidP="00012F36">
            <w:pPr>
              <w:jc w:val="right"/>
              <w:rPr>
                <w:rFonts w:ascii="Times New Roman" w:hAnsi="Times New Roman" w:cs="Times New Roman"/>
                <w:sz w:val="16"/>
                <w:szCs w:val="16"/>
              </w:rPr>
            </w:pPr>
          </w:p>
        </w:tc>
      </w:tr>
      <w:tr w:rsidR="004E5EC5" w:rsidRPr="001A7CC1" w14:paraId="37CA9E16" w14:textId="77777777" w:rsidTr="00012F36">
        <w:tc>
          <w:tcPr>
            <w:tcW w:w="1070" w:type="dxa"/>
            <w:vMerge/>
            <w:vAlign w:val="center"/>
          </w:tcPr>
          <w:p w14:paraId="40279A76" w14:textId="77777777" w:rsidR="004E5EC5" w:rsidRPr="001A7CC1" w:rsidRDefault="004E5EC5" w:rsidP="00012F36">
            <w:pPr>
              <w:jc w:val="center"/>
              <w:rPr>
                <w:rFonts w:ascii="Times New Roman" w:hAnsi="Times New Roman" w:cs="Times New Roman"/>
                <w:sz w:val="16"/>
                <w:szCs w:val="16"/>
              </w:rPr>
            </w:pPr>
          </w:p>
        </w:tc>
        <w:tc>
          <w:tcPr>
            <w:tcW w:w="914" w:type="dxa"/>
            <w:vAlign w:val="center"/>
          </w:tcPr>
          <w:p w14:paraId="4A5D844C" w14:textId="77777777" w:rsidR="004E5EC5" w:rsidRPr="001A7CC1" w:rsidRDefault="004E5EC5" w:rsidP="00012F36">
            <w:pPr>
              <w:jc w:val="center"/>
              <w:rPr>
                <w:rFonts w:ascii="Times New Roman" w:hAnsi="Times New Roman" w:cs="Times New Roman"/>
                <w:sz w:val="16"/>
                <w:szCs w:val="16"/>
              </w:rPr>
            </w:pPr>
            <w:r w:rsidRPr="001A7CC1">
              <w:rPr>
                <w:rFonts w:ascii="Times New Roman" w:hAnsi="Times New Roman" w:cs="Times New Roman"/>
                <w:sz w:val="16"/>
                <w:szCs w:val="16"/>
              </w:rPr>
              <w:t>p-value</w:t>
            </w:r>
          </w:p>
        </w:tc>
        <w:tc>
          <w:tcPr>
            <w:tcW w:w="1042" w:type="dxa"/>
            <w:vAlign w:val="center"/>
          </w:tcPr>
          <w:p w14:paraId="00A93E57"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5.70e-05</w:t>
            </w:r>
          </w:p>
        </w:tc>
        <w:tc>
          <w:tcPr>
            <w:tcW w:w="1042" w:type="dxa"/>
            <w:vAlign w:val="center"/>
          </w:tcPr>
          <w:p w14:paraId="77C94434"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1.15e-22</w:t>
            </w:r>
          </w:p>
        </w:tc>
        <w:tc>
          <w:tcPr>
            <w:tcW w:w="1042" w:type="dxa"/>
            <w:vAlign w:val="center"/>
          </w:tcPr>
          <w:p w14:paraId="7F4A6C5C"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1.0</w:t>
            </w:r>
          </w:p>
        </w:tc>
        <w:tc>
          <w:tcPr>
            <w:tcW w:w="258" w:type="dxa"/>
            <w:vAlign w:val="center"/>
          </w:tcPr>
          <w:p w14:paraId="652BF956" w14:textId="77777777" w:rsidR="004E5EC5" w:rsidRPr="001A7CC1" w:rsidRDefault="004E5EC5" w:rsidP="00012F36">
            <w:pPr>
              <w:jc w:val="right"/>
              <w:rPr>
                <w:rFonts w:ascii="Times New Roman" w:hAnsi="Times New Roman" w:cs="Times New Roman"/>
                <w:sz w:val="16"/>
                <w:szCs w:val="16"/>
              </w:rPr>
            </w:pPr>
          </w:p>
        </w:tc>
        <w:tc>
          <w:tcPr>
            <w:tcW w:w="1042" w:type="dxa"/>
            <w:vAlign w:val="center"/>
          </w:tcPr>
          <w:p w14:paraId="63093214"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0.00</w:t>
            </w:r>
          </w:p>
        </w:tc>
        <w:tc>
          <w:tcPr>
            <w:tcW w:w="1042" w:type="dxa"/>
            <w:vAlign w:val="center"/>
          </w:tcPr>
          <w:p w14:paraId="72D3214C"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9.70e-28</w:t>
            </w:r>
          </w:p>
        </w:tc>
        <w:tc>
          <w:tcPr>
            <w:tcW w:w="1042" w:type="dxa"/>
            <w:vAlign w:val="center"/>
          </w:tcPr>
          <w:p w14:paraId="28B1605D" w14:textId="77777777" w:rsidR="004E5EC5" w:rsidRPr="001A7CC1" w:rsidRDefault="004E5EC5" w:rsidP="00012F36">
            <w:pPr>
              <w:jc w:val="right"/>
              <w:rPr>
                <w:rFonts w:ascii="Times New Roman" w:hAnsi="Times New Roman" w:cs="Times New Roman"/>
                <w:sz w:val="16"/>
                <w:szCs w:val="16"/>
              </w:rPr>
            </w:pPr>
            <w:r w:rsidRPr="001A7CC1">
              <w:rPr>
                <w:rFonts w:ascii="Times New Roman" w:hAnsi="Times New Roman" w:cs="Times New Roman"/>
                <w:sz w:val="16"/>
                <w:szCs w:val="16"/>
              </w:rPr>
              <w:t>0.00</w:t>
            </w:r>
          </w:p>
        </w:tc>
      </w:tr>
    </w:tbl>
    <w:p w14:paraId="50068EDF" w14:textId="77777777" w:rsidR="00F903D3" w:rsidRPr="00FD5079" w:rsidRDefault="00F903D3" w:rsidP="00F86D6F">
      <w:pPr>
        <w:rPr>
          <w:sz w:val="20"/>
          <w:szCs w:val="20"/>
        </w:rPr>
      </w:pPr>
    </w:p>
    <w:p w14:paraId="5DB74B0A" w14:textId="3727E5C0" w:rsidR="004F2114" w:rsidRDefault="004F2114" w:rsidP="004F2114">
      <w:pPr>
        <w:pStyle w:val="Caption"/>
        <w:keepNext/>
      </w:pPr>
      <w:bookmarkStart w:id="0" w:name="_Ref70753242"/>
      <w:r>
        <w:t xml:space="preserve">Supplementary Table </w:t>
      </w:r>
      <w:r w:rsidR="000F04DA">
        <w:fldChar w:fldCharType="begin"/>
      </w:r>
      <w:r w:rsidR="000F04DA">
        <w:instrText xml:space="preserve"> SEQ Supplementary_Table \* ARABIC </w:instrText>
      </w:r>
      <w:r w:rsidR="000F04DA">
        <w:fldChar w:fldCharType="separate"/>
      </w:r>
      <w:r w:rsidR="003F4E05">
        <w:rPr>
          <w:noProof/>
        </w:rPr>
        <w:t>6</w:t>
      </w:r>
      <w:r w:rsidR="000F04DA">
        <w:rPr>
          <w:noProof/>
        </w:rPr>
        <w:fldChar w:fldCharType="end"/>
      </w:r>
      <w:bookmarkEnd w:id="0"/>
      <w:r>
        <w:t xml:space="preserve">: </w:t>
      </w:r>
      <w:r w:rsidRPr="004F2114">
        <w:t xml:space="preserve">Population affected due to </w:t>
      </w:r>
      <w:r w:rsidR="007A68B9">
        <w:t xml:space="preserve">Physical </w:t>
      </w:r>
      <w:r w:rsidRPr="004F2114">
        <w:t>Water Stress f</w:t>
      </w:r>
      <w:r w:rsidR="00816C49">
        <w:t>or</w:t>
      </w:r>
      <w:r w:rsidRPr="004F2114">
        <w:t xml:space="preserve"> SSP1</w:t>
      </w:r>
      <w:r w:rsidR="00090754">
        <w:t>-</w:t>
      </w:r>
      <w:r w:rsidRPr="004F2114">
        <w:t>RCP2.6 Scenario</w:t>
      </w:r>
    </w:p>
    <w:tbl>
      <w:tblPr>
        <w:tblW w:w="4921" w:type="pct"/>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right w:w="0" w:type="dxa"/>
        </w:tblCellMar>
        <w:tblLook w:val="04A0" w:firstRow="1" w:lastRow="0" w:firstColumn="1" w:lastColumn="0" w:noHBand="0" w:noVBand="1"/>
      </w:tblPr>
      <w:tblGrid>
        <w:gridCol w:w="543"/>
        <w:gridCol w:w="1012"/>
        <w:gridCol w:w="568"/>
        <w:gridCol w:w="568"/>
        <w:gridCol w:w="567"/>
        <w:gridCol w:w="711"/>
        <w:gridCol w:w="707"/>
        <w:gridCol w:w="711"/>
        <w:gridCol w:w="849"/>
        <w:gridCol w:w="711"/>
        <w:gridCol w:w="707"/>
        <w:gridCol w:w="706"/>
      </w:tblGrid>
      <w:tr w:rsidR="004F08D1" w:rsidRPr="001A0A64" w14:paraId="35DC81B6" w14:textId="77777777" w:rsidTr="00E86ED1">
        <w:trPr>
          <w:trHeight w:val="478"/>
          <w:jc w:val="center"/>
        </w:trPr>
        <w:tc>
          <w:tcPr>
            <w:tcW w:w="930" w:type="pct"/>
            <w:gridSpan w:val="2"/>
            <w:shd w:val="clear" w:color="auto" w:fill="FFFFFF" w:themeFill="background1"/>
            <w:vAlign w:val="center"/>
          </w:tcPr>
          <w:p w14:paraId="68B024D9"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b/>
                <w:bCs/>
                <w:sz w:val="16"/>
                <w:szCs w:val="16"/>
              </w:rPr>
              <w:t>Description /Remarks</w:t>
            </w:r>
          </w:p>
        </w:tc>
        <w:tc>
          <w:tcPr>
            <w:tcW w:w="679" w:type="pct"/>
            <w:gridSpan w:val="2"/>
            <w:shd w:val="clear" w:color="auto" w:fill="FFFFFF" w:themeFill="background1"/>
            <w:tcMar>
              <w:top w:w="15" w:type="dxa"/>
              <w:left w:w="108" w:type="dxa"/>
              <w:bottom w:w="0" w:type="dxa"/>
              <w:right w:w="108" w:type="dxa"/>
            </w:tcMar>
            <w:vAlign w:val="center"/>
            <w:hideMark/>
          </w:tcPr>
          <w:p w14:paraId="48828BEC"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 xml:space="preserve">Very </w:t>
            </w:r>
            <w:proofErr w:type="gramStart"/>
            <w:r w:rsidRPr="001A0A64">
              <w:rPr>
                <w:rFonts w:ascii="Times New Roman" w:hAnsi="Times New Roman" w:cs="Times New Roman"/>
                <w:b/>
                <w:bCs/>
                <w:sz w:val="16"/>
                <w:szCs w:val="16"/>
              </w:rPr>
              <w:t>High Water</w:t>
            </w:r>
            <w:proofErr w:type="gramEnd"/>
            <w:r w:rsidRPr="001A0A64">
              <w:rPr>
                <w:rFonts w:ascii="Times New Roman" w:hAnsi="Times New Roman" w:cs="Times New Roman"/>
                <w:b/>
                <w:bCs/>
                <w:sz w:val="16"/>
                <w:szCs w:val="16"/>
              </w:rPr>
              <w:t xml:space="preserve"> Stress</w:t>
            </w:r>
          </w:p>
        </w:tc>
        <w:tc>
          <w:tcPr>
            <w:tcW w:w="764" w:type="pct"/>
            <w:gridSpan w:val="2"/>
            <w:shd w:val="clear" w:color="auto" w:fill="FFFFFF" w:themeFill="background1"/>
            <w:tcMar>
              <w:top w:w="15" w:type="dxa"/>
              <w:left w:w="108" w:type="dxa"/>
              <w:bottom w:w="0" w:type="dxa"/>
              <w:right w:w="108" w:type="dxa"/>
            </w:tcMar>
            <w:vAlign w:val="center"/>
            <w:hideMark/>
          </w:tcPr>
          <w:p w14:paraId="533EB693"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High Water Stress</w:t>
            </w:r>
          </w:p>
        </w:tc>
        <w:tc>
          <w:tcPr>
            <w:tcW w:w="848" w:type="pct"/>
            <w:gridSpan w:val="2"/>
            <w:shd w:val="clear" w:color="auto" w:fill="FFFFFF" w:themeFill="background1"/>
            <w:tcMar>
              <w:top w:w="15" w:type="dxa"/>
              <w:left w:w="108" w:type="dxa"/>
              <w:bottom w:w="0" w:type="dxa"/>
              <w:right w:w="108" w:type="dxa"/>
            </w:tcMar>
            <w:vAlign w:val="center"/>
            <w:hideMark/>
          </w:tcPr>
          <w:p w14:paraId="27EEF713"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Moderate Water stress</w:t>
            </w:r>
          </w:p>
        </w:tc>
        <w:tc>
          <w:tcPr>
            <w:tcW w:w="933" w:type="pct"/>
            <w:gridSpan w:val="2"/>
            <w:shd w:val="clear" w:color="auto" w:fill="FFFFFF" w:themeFill="background1"/>
            <w:tcMar>
              <w:top w:w="15" w:type="dxa"/>
              <w:left w:w="108" w:type="dxa"/>
              <w:bottom w:w="0" w:type="dxa"/>
              <w:right w:w="108" w:type="dxa"/>
            </w:tcMar>
            <w:vAlign w:val="center"/>
            <w:hideMark/>
          </w:tcPr>
          <w:p w14:paraId="15896D4B"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Low Water Stress</w:t>
            </w:r>
          </w:p>
        </w:tc>
        <w:tc>
          <w:tcPr>
            <w:tcW w:w="845" w:type="pct"/>
            <w:gridSpan w:val="2"/>
            <w:shd w:val="clear" w:color="auto" w:fill="FFFFFF" w:themeFill="background1"/>
            <w:tcMar>
              <w:top w:w="15" w:type="dxa"/>
              <w:left w:w="108" w:type="dxa"/>
              <w:bottom w:w="0" w:type="dxa"/>
              <w:right w:w="108" w:type="dxa"/>
            </w:tcMar>
            <w:vAlign w:val="center"/>
            <w:hideMark/>
          </w:tcPr>
          <w:p w14:paraId="5432A478"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No Water Stress</w:t>
            </w:r>
          </w:p>
        </w:tc>
      </w:tr>
      <w:tr w:rsidR="004F08D1" w:rsidRPr="001A0A64" w14:paraId="47EAAF57" w14:textId="77777777" w:rsidTr="00E86ED1">
        <w:trPr>
          <w:trHeight w:val="438"/>
          <w:jc w:val="center"/>
        </w:trPr>
        <w:tc>
          <w:tcPr>
            <w:tcW w:w="930" w:type="pct"/>
            <w:gridSpan w:val="2"/>
            <w:vAlign w:val="center"/>
          </w:tcPr>
          <w:p w14:paraId="6768EF18" w14:textId="02DBC718"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Availability per c</w:t>
            </w:r>
            <w:r w:rsidR="00760108">
              <w:rPr>
                <w:rFonts w:ascii="Times New Roman" w:hAnsi="Times New Roman" w:cs="Times New Roman"/>
                <w:b/>
                <w:bCs/>
                <w:sz w:val="16"/>
                <w:szCs w:val="16"/>
              </w:rPr>
              <w:t>a</w:t>
            </w:r>
            <w:r w:rsidRPr="001A0A64">
              <w:rPr>
                <w:rFonts w:ascii="Times New Roman" w:hAnsi="Times New Roman" w:cs="Times New Roman"/>
                <w:b/>
                <w:bCs/>
                <w:sz w:val="16"/>
                <w:szCs w:val="16"/>
              </w:rPr>
              <w:t>pita (APC) (m</w:t>
            </w:r>
            <w:r w:rsidRPr="001A0A64">
              <w:rPr>
                <w:rFonts w:ascii="Times New Roman" w:hAnsi="Times New Roman" w:cs="Times New Roman"/>
                <w:b/>
                <w:bCs/>
                <w:sz w:val="16"/>
                <w:szCs w:val="16"/>
                <w:vertAlign w:val="superscript"/>
              </w:rPr>
              <w:t>3</w:t>
            </w:r>
            <w:r w:rsidRPr="001A0A64">
              <w:rPr>
                <w:rFonts w:ascii="Times New Roman" w:hAnsi="Times New Roman" w:cs="Times New Roman"/>
                <w:b/>
                <w:bCs/>
                <w:sz w:val="16"/>
                <w:szCs w:val="16"/>
              </w:rPr>
              <w:t>/cap/year)</w:t>
            </w:r>
          </w:p>
        </w:tc>
        <w:tc>
          <w:tcPr>
            <w:tcW w:w="679" w:type="pct"/>
            <w:gridSpan w:val="2"/>
            <w:shd w:val="clear" w:color="auto" w:fill="auto"/>
            <w:tcMar>
              <w:top w:w="15" w:type="dxa"/>
              <w:left w:w="108" w:type="dxa"/>
              <w:bottom w:w="0" w:type="dxa"/>
              <w:right w:w="108" w:type="dxa"/>
            </w:tcMar>
            <w:vAlign w:val="center"/>
          </w:tcPr>
          <w:p w14:paraId="3FA94C9A"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&lt;500</w:t>
            </w:r>
          </w:p>
        </w:tc>
        <w:tc>
          <w:tcPr>
            <w:tcW w:w="764" w:type="pct"/>
            <w:gridSpan w:val="2"/>
            <w:shd w:val="clear" w:color="auto" w:fill="auto"/>
            <w:tcMar>
              <w:top w:w="15" w:type="dxa"/>
              <w:left w:w="108" w:type="dxa"/>
              <w:bottom w:w="0" w:type="dxa"/>
              <w:right w:w="108" w:type="dxa"/>
            </w:tcMar>
            <w:vAlign w:val="center"/>
          </w:tcPr>
          <w:p w14:paraId="5CEC8477"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500-1000</w:t>
            </w:r>
          </w:p>
        </w:tc>
        <w:tc>
          <w:tcPr>
            <w:tcW w:w="848" w:type="pct"/>
            <w:gridSpan w:val="2"/>
            <w:shd w:val="clear" w:color="auto" w:fill="auto"/>
            <w:tcMar>
              <w:top w:w="15" w:type="dxa"/>
              <w:left w:w="108" w:type="dxa"/>
              <w:bottom w:w="0" w:type="dxa"/>
              <w:right w:w="108" w:type="dxa"/>
            </w:tcMar>
            <w:vAlign w:val="center"/>
          </w:tcPr>
          <w:p w14:paraId="78A29EDF"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1000-1700</w:t>
            </w:r>
          </w:p>
        </w:tc>
        <w:tc>
          <w:tcPr>
            <w:tcW w:w="933" w:type="pct"/>
            <w:gridSpan w:val="2"/>
            <w:shd w:val="clear" w:color="auto" w:fill="auto"/>
            <w:tcMar>
              <w:top w:w="15" w:type="dxa"/>
              <w:left w:w="108" w:type="dxa"/>
              <w:bottom w:w="0" w:type="dxa"/>
              <w:right w:w="108" w:type="dxa"/>
            </w:tcMar>
            <w:vAlign w:val="center"/>
          </w:tcPr>
          <w:p w14:paraId="11B5C275"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1700-5000</w:t>
            </w:r>
          </w:p>
        </w:tc>
        <w:tc>
          <w:tcPr>
            <w:tcW w:w="845" w:type="pct"/>
            <w:gridSpan w:val="2"/>
            <w:shd w:val="clear" w:color="auto" w:fill="auto"/>
            <w:tcMar>
              <w:top w:w="15" w:type="dxa"/>
              <w:left w:w="108" w:type="dxa"/>
              <w:bottom w:w="0" w:type="dxa"/>
              <w:right w:w="108" w:type="dxa"/>
            </w:tcMar>
            <w:vAlign w:val="center"/>
          </w:tcPr>
          <w:p w14:paraId="04F1B649"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5000&lt;</w:t>
            </w:r>
          </w:p>
        </w:tc>
      </w:tr>
      <w:tr w:rsidR="00E86ED1" w:rsidRPr="001A0A64" w14:paraId="47F99E26" w14:textId="77777777" w:rsidTr="00433058">
        <w:trPr>
          <w:trHeight w:val="438"/>
          <w:jc w:val="center"/>
        </w:trPr>
        <w:tc>
          <w:tcPr>
            <w:tcW w:w="930" w:type="pct"/>
            <w:gridSpan w:val="2"/>
            <w:vAlign w:val="center"/>
          </w:tcPr>
          <w:p w14:paraId="11556584" w14:textId="77777777" w:rsidR="004F08D1" w:rsidRPr="001A0A64" w:rsidRDefault="004F08D1" w:rsidP="00C5454D">
            <w:pPr>
              <w:spacing w:after="0" w:line="360" w:lineRule="auto"/>
              <w:jc w:val="center"/>
              <w:rPr>
                <w:rFonts w:ascii="Times New Roman" w:hAnsi="Times New Roman" w:cs="Times New Roman"/>
                <w:sz w:val="16"/>
                <w:szCs w:val="16"/>
              </w:rPr>
            </w:pPr>
          </w:p>
        </w:tc>
        <w:tc>
          <w:tcPr>
            <w:tcW w:w="340" w:type="pct"/>
            <w:shd w:val="clear" w:color="auto" w:fill="D9D9D9" w:themeFill="background1" w:themeFillShade="D9"/>
            <w:tcMar>
              <w:top w:w="15" w:type="dxa"/>
              <w:left w:w="108" w:type="dxa"/>
              <w:bottom w:w="0" w:type="dxa"/>
              <w:right w:w="108" w:type="dxa"/>
            </w:tcMar>
            <w:vAlign w:val="center"/>
          </w:tcPr>
          <w:p w14:paraId="14242251"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sz w:val="16"/>
                <w:szCs w:val="16"/>
              </w:rPr>
              <w:t>*</w:t>
            </w:r>
          </w:p>
        </w:tc>
        <w:tc>
          <w:tcPr>
            <w:tcW w:w="340" w:type="pct"/>
            <w:vAlign w:val="center"/>
          </w:tcPr>
          <w:p w14:paraId="49453B17" w14:textId="77777777" w:rsidR="004F08D1" w:rsidRPr="001A0A64" w:rsidRDefault="004F08D1" w:rsidP="00C5454D">
            <w:pPr>
              <w:spacing w:after="0" w:line="360" w:lineRule="auto"/>
              <w:jc w:val="center"/>
              <w:rPr>
                <w:rFonts w:ascii="Times New Roman" w:hAnsi="Times New Roman" w:cs="Times New Roman"/>
                <w:b/>
                <w:bCs/>
                <w:sz w:val="16"/>
                <w:szCs w:val="16"/>
              </w:rPr>
            </w:pPr>
            <w:r w:rsidRPr="001A0A64">
              <w:rPr>
                <w:rFonts w:ascii="Times New Roman" w:hAnsi="Times New Roman" w:cs="Times New Roman"/>
                <w:b/>
                <w:bCs/>
                <w:sz w:val="16"/>
                <w:szCs w:val="16"/>
              </w:rPr>
              <w:t>**</w:t>
            </w:r>
          </w:p>
        </w:tc>
        <w:tc>
          <w:tcPr>
            <w:tcW w:w="339" w:type="pct"/>
            <w:shd w:val="clear" w:color="auto" w:fill="D9D9D9" w:themeFill="background1" w:themeFillShade="D9"/>
            <w:tcMar>
              <w:top w:w="15" w:type="dxa"/>
              <w:left w:w="108" w:type="dxa"/>
              <w:bottom w:w="0" w:type="dxa"/>
              <w:right w:w="108" w:type="dxa"/>
            </w:tcMar>
            <w:vAlign w:val="center"/>
          </w:tcPr>
          <w:p w14:paraId="7FF8CDFF"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sz w:val="16"/>
                <w:szCs w:val="16"/>
              </w:rPr>
              <w:t>*</w:t>
            </w:r>
          </w:p>
        </w:tc>
        <w:tc>
          <w:tcPr>
            <w:tcW w:w="425" w:type="pct"/>
            <w:vAlign w:val="center"/>
          </w:tcPr>
          <w:p w14:paraId="0703BE61"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b/>
                <w:bCs/>
                <w:sz w:val="16"/>
                <w:szCs w:val="16"/>
              </w:rPr>
              <w:t>**</w:t>
            </w:r>
          </w:p>
        </w:tc>
        <w:tc>
          <w:tcPr>
            <w:tcW w:w="423" w:type="pct"/>
            <w:shd w:val="clear" w:color="auto" w:fill="D9D9D9" w:themeFill="background1" w:themeFillShade="D9"/>
            <w:tcMar>
              <w:top w:w="15" w:type="dxa"/>
              <w:left w:w="108" w:type="dxa"/>
              <w:bottom w:w="0" w:type="dxa"/>
              <w:right w:w="108" w:type="dxa"/>
            </w:tcMar>
            <w:vAlign w:val="center"/>
          </w:tcPr>
          <w:p w14:paraId="35AB43C4"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sz w:val="16"/>
                <w:szCs w:val="16"/>
              </w:rPr>
              <w:t>*</w:t>
            </w:r>
          </w:p>
        </w:tc>
        <w:tc>
          <w:tcPr>
            <w:tcW w:w="425" w:type="pct"/>
            <w:vAlign w:val="center"/>
          </w:tcPr>
          <w:p w14:paraId="06537658"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b/>
                <w:bCs/>
                <w:sz w:val="16"/>
                <w:szCs w:val="16"/>
              </w:rPr>
              <w:t>**</w:t>
            </w:r>
          </w:p>
        </w:tc>
        <w:tc>
          <w:tcPr>
            <w:tcW w:w="508" w:type="pct"/>
            <w:shd w:val="clear" w:color="auto" w:fill="D9D9D9" w:themeFill="background1" w:themeFillShade="D9"/>
            <w:tcMar>
              <w:top w:w="15" w:type="dxa"/>
              <w:left w:w="108" w:type="dxa"/>
              <w:bottom w:w="0" w:type="dxa"/>
              <w:right w:w="108" w:type="dxa"/>
            </w:tcMar>
            <w:vAlign w:val="center"/>
          </w:tcPr>
          <w:p w14:paraId="4AEFD407"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sz w:val="16"/>
                <w:szCs w:val="16"/>
              </w:rPr>
              <w:t>*</w:t>
            </w:r>
          </w:p>
        </w:tc>
        <w:tc>
          <w:tcPr>
            <w:tcW w:w="425" w:type="pct"/>
            <w:vAlign w:val="center"/>
          </w:tcPr>
          <w:p w14:paraId="6DA5E403"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b/>
                <w:bCs/>
                <w:sz w:val="16"/>
                <w:szCs w:val="16"/>
              </w:rPr>
              <w:t>**</w:t>
            </w:r>
          </w:p>
        </w:tc>
        <w:tc>
          <w:tcPr>
            <w:tcW w:w="423" w:type="pct"/>
            <w:shd w:val="clear" w:color="auto" w:fill="D9D9D9" w:themeFill="background1" w:themeFillShade="D9"/>
            <w:tcMar>
              <w:top w:w="15" w:type="dxa"/>
              <w:left w:w="108" w:type="dxa"/>
              <w:bottom w:w="0" w:type="dxa"/>
              <w:right w:w="108" w:type="dxa"/>
            </w:tcMar>
            <w:vAlign w:val="center"/>
          </w:tcPr>
          <w:p w14:paraId="10292E45"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sz w:val="16"/>
                <w:szCs w:val="16"/>
              </w:rPr>
              <w:t>*</w:t>
            </w:r>
          </w:p>
        </w:tc>
        <w:tc>
          <w:tcPr>
            <w:tcW w:w="422" w:type="pct"/>
            <w:vAlign w:val="center"/>
          </w:tcPr>
          <w:p w14:paraId="16E0C531" w14:textId="77777777" w:rsidR="004F08D1" w:rsidRPr="001A0A64" w:rsidRDefault="004F08D1" w:rsidP="00C5454D">
            <w:pPr>
              <w:spacing w:after="0" w:line="360" w:lineRule="auto"/>
              <w:jc w:val="center"/>
              <w:rPr>
                <w:rFonts w:ascii="Times New Roman" w:hAnsi="Times New Roman" w:cs="Times New Roman"/>
                <w:sz w:val="16"/>
                <w:szCs w:val="16"/>
              </w:rPr>
            </w:pPr>
            <w:r w:rsidRPr="001A0A64">
              <w:rPr>
                <w:rFonts w:ascii="Times New Roman" w:hAnsi="Times New Roman" w:cs="Times New Roman"/>
                <w:b/>
                <w:bCs/>
                <w:sz w:val="16"/>
                <w:szCs w:val="16"/>
              </w:rPr>
              <w:t>**</w:t>
            </w:r>
          </w:p>
        </w:tc>
      </w:tr>
      <w:tr w:rsidR="00E86ED1" w:rsidRPr="001A0A64" w14:paraId="1DCFB91C" w14:textId="77777777" w:rsidTr="00433058">
        <w:trPr>
          <w:trHeight w:val="560"/>
          <w:jc w:val="center"/>
        </w:trPr>
        <w:tc>
          <w:tcPr>
            <w:tcW w:w="325" w:type="pct"/>
            <w:vMerge w:val="restart"/>
            <w:textDirection w:val="btLr"/>
            <w:vAlign w:val="center"/>
          </w:tcPr>
          <w:p w14:paraId="4E34FE3B" w14:textId="77777777" w:rsidR="004F08D1" w:rsidRPr="001A0A64" w:rsidRDefault="004F08D1" w:rsidP="00C5454D">
            <w:pPr>
              <w:spacing w:before="240" w:after="0" w:line="360" w:lineRule="auto"/>
              <w:ind w:left="113" w:right="113"/>
              <w:jc w:val="center"/>
              <w:rPr>
                <w:rFonts w:ascii="Times New Roman" w:hAnsi="Times New Roman" w:cs="Times New Roman"/>
                <w:sz w:val="16"/>
                <w:szCs w:val="16"/>
              </w:rPr>
            </w:pPr>
            <w:r w:rsidRPr="001A0A64">
              <w:rPr>
                <w:rFonts w:ascii="Times New Roman" w:hAnsi="Times New Roman" w:cs="Times New Roman"/>
                <w:b/>
                <w:bCs/>
                <w:sz w:val="16"/>
                <w:szCs w:val="16"/>
              </w:rPr>
              <w:t xml:space="preserve">Population Distribution (%) for various GCM Simulations for </w:t>
            </w:r>
            <w:proofErr w:type="gramStart"/>
            <w:r w:rsidRPr="001A0A64">
              <w:rPr>
                <w:rFonts w:ascii="Times New Roman" w:hAnsi="Times New Roman" w:cs="Times New Roman"/>
                <w:b/>
                <w:bCs/>
                <w:sz w:val="16"/>
                <w:szCs w:val="16"/>
              </w:rPr>
              <w:t>the  year</w:t>
            </w:r>
            <w:proofErr w:type="gramEnd"/>
            <w:r w:rsidRPr="001A0A64">
              <w:rPr>
                <w:rFonts w:ascii="Times New Roman" w:hAnsi="Times New Roman" w:cs="Times New Roman"/>
                <w:b/>
                <w:bCs/>
                <w:sz w:val="16"/>
                <w:szCs w:val="16"/>
              </w:rPr>
              <w:t xml:space="preserve"> 2099</w:t>
            </w:r>
          </w:p>
          <w:p w14:paraId="620A02E2" w14:textId="77777777" w:rsidR="004F08D1" w:rsidRPr="001A0A64" w:rsidRDefault="004F08D1" w:rsidP="00C5454D">
            <w:pPr>
              <w:spacing w:after="0" w:line="360" w:lineRule="auto"/>
              <w:ind w:left="113" w:right="113"/>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351D960F" w14:textId="77777777" w:rsidR="004F08D1" w:rsidRPr="001A0A64" w:rsidRDefault="004F08D1" w:rsidP="00C5454D">
            <w:pPr>
              <w:spacing w:after="0" w:line="360" w:lineRule="auto"/>
              <w:rPr>
                <w:rFonts w:ascii="Times New Roman" w:hAnsi="Times New Roman" w:cs="Times New Roman"/>
                <w:sz w:val="16"/>
                <w:szCs w:val="16"/>
              </w:rPr>
            </w:pPr>
            <w:r w:rsidRPr="001A0A64">
              <w:rPr>
                <w:rFonts w:ascii="Times New Roman" w:hAnsi="Times New Roman" w:cs="Times New Roman"/>
                <w:b/>
                <w:bCs/>
                <w:sz w:val="16"/>
                <w:szCs w:val="16"/>
              </w:rPr>
              <w:t>GFDL-ESM4</w:t>
            </w:r>
          </w:p>
        </w:tc>
        <w:tc>
          <w:tcPr>
            <w:tcW w:w="340" w:type="pct"/>
            <w:shd w:val="clear" w:color="auto" w:fill="D9D9D9" w:themeFill="background1" w:themeFillShade="D9"/>
            <w:tcMar>
              <w:top w:w="15" w:type="dxa"/>
              <w:left w:w="108" w:type="dxa"/>
              <w:bottom w:w="0" w:type="dxa"/>
              <w:right w:w="108" w:type="dxa"/>
            </w:tcMar>
            <w:vAlign w:val="center"/>
          </w:tcPr>
          <w:p w14:paraId="4B127DE3" w14:textId="77777777" w:rsidR="004F08D1" w:rsidRPr="001A0A64" w:rsidRDefault="004F08D1" w:rsidP="00C5454D">
            <w:pPr>
              <w:spacing w:after="0" w:line="360" w:lineRule="auto"/>
              <w:ind w:right="-70"/>
              <w:jc w:val="right"/>
              <w:rPr>
                <w:rFonts w:ascii="Times New Roman" w:hAnsi="Times New Roman" w:cs="Times New Roman"/>
                <w:sz w:val="16"/>
                <w:szCs w:val="16"/>
              </w:rPr>
            </w:pPr>
            <w:r w:rsidRPr="00316E03">
              <w:rPr>
                <w:rFonts w:ascii="Times New Roman" w:hAnsi="Times New Roman" w:cs="Times New Roman"/>
                <w:sz w:val="16"/>
                <w:szCs w:val="16"/>
              </w:rPr>
              <w:t>55.8</w:t>
            </w:r>
          </w:p>
        </w:tc>
        <w:tc>
          <w:tcPr>
            <w:tcW w:w="340" w:type="pct"/>
            <w:vAlign w:val="center"/>
          </w:tcPr>
          <w:p w14:paraId="1F744F66"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49.7</w:t>
            </w:r>
          </w:p>
        </w:tc>
        <w:tc>
          <w:tcPr>
            <w:tcW w:w="339" w:type="pct"/>
            <w:shd w:val="clear" w:color="auto" w:fill="D9D9D9" w:themeFill="background1" w:themeFillShade="D9"/>
            <w:tcMar>
              <w:top w:w="15" w:type="dxa"/>
              <w:left w:w="108" w:type="dxa"/>
              <w:bottom w:w="0" w:type="dxa"/>
              <w:right w:w="108" w:type="dxa"/>
            </w:tcMar>
            <w:vAlign w:val="center"/>
          </w:tcPr>
          <w:p w14:paraId="4C16BF0A" w14:textId="77777777" w:rsidR="004F08D1" w:rsidRPr="001A0A64" w:rsidRDefault="004F08D1" w:rsidP="00C5454D">
            <w:pPr>
              <w:spacing w:after="0" w:line="360" w:lineRule="auto"/>
              <w:ind w:right="-107"/>
              <w:jc w:val="right"/>
              <w:rPr>
                <w:rFonts w:ascii="Times New Roman" w:hAnsi="Times New Roman" w:cs="Times New Roman"/>
                <w:sz w:val="16"/>
                <w:szCs w:val="16"/>
              </w:rPr>
            </w:pPr>
            <w:r w:rsidRPr="00316E03">
              <w:rPr>
                <w:rFonts w:ascii="Times New Roman" w:hAnsi="Times New Roman" w:cs="Times New Roman"/>
                <w:sz w:val="16"/>
                <w:szCs w:val="16"/>
              </w:rPr>
              <w:t>13.4</w:t>
            </w:r>
          </w:p>
        </w:tc>
        <w:tc>
          <w:tcPr>
            <w:tcW w:w="425" w:type="pct"/>
            <w:vAlign w:val="center"/>
          </w:tcPr>
          <w:p w14:paraId="1FABCB4F"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15.1</w:t>
            </w:r>
          </w:p>
        </w:tc>
        <w:tc>
          <w:tcPr>
            <w:tcW w:w="423" w:type="pct"/>
            <w:shd w:val="clear" w:color="auto" w:fill="D9D9D9" w:themeFill="background1" w:themeFillShade="D9"/>
            <w:tcMar>
              <w:top w:w="15" w:type="dxa"/>
              <w:left w:w="108" w:type="dxa"/>
              <w:bottom w:w="0" w:type="dxa"/>
              <w:right w:w="108" w:type="dxa"/>
            </w:tcMar>
            <w:vAlign w:val="center"/>
          </w:tcPr>
          <w:p w14:paraId="1CA36606" w14:textId="77777777" w:rsidR="004F08D1" w:rsidRPr="001A0A64" w:rsidRDefault="004F08D1" w:rsidP="00C5454D">
            <w:pPr>
              <w:spacing w:after="0" w:line="360" w:lineRule="auto"/>
              <w:ind w:right="-102"/>
              <w:jc w:val="right"/>
              <w:rPr>
                <w:rFonts w:ascii="Times New Roman" w:hAnsi="Times New Roman" w:cs="Times New Roman"/>
                <w:sz w:val="16"/>
                <w:szCs w:val="16"/>
              </w:rPr>
            </w:pPr>
            <w:r w:rsidRPr="00316E03">
              <w:rPr>
                <w:rFonts w:ascii="Times New Roman" w:hAnsi="Times New Roman" w:cs="Times New Roman"/>
                <w:sz w:val="16"/>
                <w:szCs w:val="16"/>
              </w:rPr>
              <w:t>8.5</w:t>
            </w:r>
          </w:p>
        </w:tc>
        <w:tc>
          <w:tcPr>
            <w:tcW w:w="425" w:type="pct"/>
            <w:vAlign w:val="center"/>
          </w:tcPr>
          <w:p w14:paraId="438DC33B"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11.3</w:t>
            </w:r>
          </w:p>
        </w:tc>
        <w:tc>
          <w:tcPr>
            <w:tcW w:w="508" w:type="pct"/>
            <w:shd w:val="clear" w:color="auto" w:fill="D9D9D9" w:themeFill="background1" w:themeFillShade="D9"/>
            <w:tcMar>
              <w:top w:w="15" w:type="dxa"/>
              <w:left w:w="108" w:type="dxa"/>
              <w:bottom w:w="0" w:type="dxa"/>
              <w:right w:w="108" w:type="dxa"/>
            </w:tcMar>
            <w:vAlign w:val="center"/>
          </w:tcPr>
          <w:p w14:paraId="30877A1D" w14:textId="77777777" w:rsidR="004F08D1" w:rsidRPr="001A0A64" w:rsidRDefault="004F08D1" w:rsidP="00C5454D">
            <w:pPr>
              <w:spacing w:after="0" w:line="360" w:lineRule="auto"/>
              <w:ind w:right="-106"/>
              <w:jc w:val="right"/>
              <w:rPr>
                <w:rFonts w:ascii="Times New Roman" w:hAnsi="Times New Roman" w:cs="Times New Roman"/>
                <w:sz w:val="16"/>
                <w:szCs w:val="16"/>
              </w:rPr>
            </w:pPr>
            <w:r w:rsidRPr="00316E03">
              <w:rPr>
                <w:rFonts w:ascii="Times New Roman" w:hAnsi="Times New Roman" w:cs="Times New Roman"/>
                <w:sz w:val="16"/>
                <w:szCs w:val="16"/>
              </w:rPr>
              <w:t>12.4</w:t>
            </w:r>
          </w:p>
        </w:tc>
        <w:tc>
          <w:tcPr>
            <w:tcW w:w="425" w:type="pct"/>
            <w:vAlign w:val="center"/>
          </w:tcPr>
          <w:p w14:paraId="58646F8B"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13.9</w:t>
            </w:r>
          </w:p>
        </w:tc>
        <w:tc>
          <w:tcPr>
            <w:tcW w:w="423" w:type="pct"/>
            <w:shd w:val="clear" w:color="auto" w:fill="D9D9D9" w:themeFill="background1" w:themeFillShade="D9"/>
            <w:tcMar>
              <w:top w:w="15" w:type="dxa"/>
              <w:left w:w="108" w:type="dxa"/>
              <w:bottom w:w="0" w:type="dxa"/>
              <w:right w:w="108" w:type="dxa"/>
            </w:tcMar>
            <w:vAlign w:val="center"/>
          </w:tcPr>
          <w:p w14:paraId="20180C80" w14:textId="77777777" w:rsidR="004F08D1" w:rsidRPr="001A0A64" w:rsidRDefault="004F08D1" w:rsidP="00C5454D">
            <w:pPr>
              <w:spacing w:after="0" w:line="360" w:lineRule="auto"/>
              <w:ind w:right="-101"/>
              <w:jc w:val="right"/>
              <w:rPr>
                <w:rFonts w:ascii="Times New Roman" w:hAnsi="Times New Roman" w:cs="Times New Roman"/>
                <w:sz w:val="16"/>
                <w:szCs w:val="16"/>
              </w:rPr>
            </w:pPr>
            <w:r w:rsidRPr="00316E03">
              <w:rPr>
                <w:rFonts w:ascii="Times New Roman" w:hAnsi="Times New Roman" w:cs="Times New Roman"/>
                <w:sz w:val="16"/>
                <w:szCs w:val="16"/>
              </w:rPr>
              <w:t>10.0</w:t>
            </w:r>
          </w:p>
        </w:tc>
        <w:tc>
          <w:tcPr>
            <w:tcW w:w="422" w:type="pct"/>
            <w:vAlign w:val="center"/>
          </w:tcPr>
          <w:p w14:paraId="55A45EA5"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10.0</w:t>
            </w:r>
          </w:p>
        </w:tc>
      </w:tr>
      <w:tr w:rsidR="00E86ED1" w:rsidRPr="001A0A64" w14:paraId="1DE71CA7" w14:textId="77777777" w:rsidTr="00433058">
        <w:trPr>
          <w:trHeight w:val="398"/>
          <w:jc w:val="center"/>
        </w:trPr>
        <w:tc>
          <w:tcPr>
            <w:tcW w:w="325" w:type="pct"/>
            <w:vMerge/>
            <w:vAlign w:val="center"/>
          </w:tcPr>
          <w:p w14:paraId="44FD207E" w14:textId="77777777" w:rsidR="004F08D1" w:rsidRPr="001A0A64" w:rsidRDefault="004F08D1" w:rsidP="00C5454D">
            <w:pPr>
              <w:spacing w:after="0" w:line="360" w:lineRule="auto"/>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3DD459E4" w14:textId="77777777" w:rsidR="004F08D1" w:rsidRPr="001A0A64" w:rsidRDefault="004F08D1" w:rsidP="00C5454D">
            <w:pPr>
              <w:spacing w:after="0" w:line="360" w:lineRule="auto"/>
              <w:rPr>
                <w:rFonts w:ascii="Times New Roman" w:hAnsi="Times New Roman" w:cs="Times New Roman"/>
                <w:b/>
                <w:bCs/>
                <w:sz w:val="16"/>
                <w:szCs w:val="16"/>
              </w:rPr>
            </w:pPr>
            <w:r w:rsidRPr="001A0A64">
              <w:rPr>
                <w:rFonts w:ascii="Times New Roman" w:hAnsi="Times New Roman" w:cs="Times New Roman"/>
                <w:b/>
                <w:bCs/>
                <w:sz w:val="16"/>
                <w:szCs w:val="16"/>
              </w:rPr>
              <w:t>MRI-ESM2-0</w:t>
            </w:r>
          </w:p>
        </w:tc>
        <w:tc>
          <w:tcPr>
            <w:tcW w:w="340" w:type="pct"/>
            <w:shd w:val="clear" w:color="auto" w:fill="D9D9D9" w:themeFill="background1" w:themeFillShade="D9"/>
            <w:tcMar>
              <w:top w:w="15" w:type="dxa"/>
              <w:left w:w="108" w:type="dxa"/>
              <w:bottom w:w="0" w:type="dxa"/>
              <w:right w:w="108" w:type="dxa"/>
            </w:tcMar>
            <w:vAlign w:val="center"/>
          </w:tcPr>
          <w:p w14:paraId="16894AAF" w14:textId="77777777" w:rsidR="004F08D1" w:rsidRPr="001A0A64" w:rsidRDefault="004F08D1" w:rsidP="00C5454D">
            <w:pPr>
              <w:spacing w:after="0" w:line="360" w:lineRule="auto"/>
              <w:ind w:right="-70"/>
              <w:jc w:val="right"/>
              <w:rPr>
                <w:rFonts w:ascii="Times New Roman" w:hAnsi="Times New Roman" w:cs="Times New Roman"/>
                <w:sz w:val="16"/>
                <w:szCs w:val="16"/>
              </w:rPr>
            </w:pPr>
            <w:r w:rsidRPr="00316E03">
              <w:rPr>
                <w:rFonts w:ascii="Times New Roman" w:hAnsi="Times New Roman" w:cs="Times New Roman"/>
                <w:sz w:val="16"/>
                <w:szCs w:val="16"/>
              </w:rPr>
              <w:t>55.9</w:t>
            </w:r>
          </w:p>
        </w:tc>
        <w:tc>
          <w:tcPr>
            <w:tcW w:w="340" w:type="pct"/>
            <w:vAlign w:val="center"/>
          </w:tcPr>
          <w:p w14:paraId="2C02E0A9"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48.4</w:t>
            </w:r>
          </w:p>
        </w:tc>
        <w:tc>
          <w:tcPr>
            <w:tcW w:w="339" w:type="pct"/>
            <w:shd w:val="clear" w:color="auto" w:fill="D9D9D9" w:themeFill="background1" w:themeFillShade="D9"/>
            <w:tcMar>
              <w:top w:w="15" w:type="dxa"/>
              <w:left w:w="108" w:type="dxa"/>
              <w:bottom w:w="0" w:type="dxa"/>
              <w:right w:w="108" w:type="dxa"/>
            </w:tcMar>
            <w:vAlign w:val="center"/>
          </w:tcPr>
          <w:p w14:paraId="05717902" w14:textId="77777777" w:rsidR="004F08D1" w:rsidRPr="001A0A64" w:rsidRDefault="004F08D1" w:rsidP="00C5454D">
            <w:pPr>
              <w:spacing w:after="0" w:line="360" w:lineRule="auto"/>
              <w:ind w:right="-107"/>
              <w:jc w:val="right"/>
              <w:rPr>
                <w:rFonts w:ascii="Times New Roman" w:hAnsi="Times New Roman" w:cs="Times New Roman"/>
                <w:sz w:val="16"/>
                <w:szCs w:val="16"/>
              </w:rPr>
            </w:pPr>
            <w:r w:rsidRPr="00316E03">
              <w:rPr>
                <w:rFonts w:ascii="Times New Roman" w:hAnsi="Times New Roman" w:cs="Times New Roman"/>
                <w:sz w:val="16"/>
                <w:szCs w:val="16"/>
              </w:rPr>
              <w:t>13.3</w:t>
            </w:r>
          </w:p>
        </w:tc>
        <w:tc>
          <w:tcPr>
            <w:tcW w:w="425" w:type="pct"/>
            <w:vAlign w:val="center"/>
          </w:tcPr>
          <w:p w14:paraId="6D3BEB62"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16.3</w:t>
            </w:r>
          </w:p>
        </w:tc>
        <w:tc>
          <w:tcPr>
            <w:tcW w:w="423" w:type="pct"/>
            <w:shd w:val="clear" w:color="auto" w:fill="D9D9D9" w:themeFill="background1" w:themeFillShade="D9"/>
            <w:tcMar>
              <w:top w:w="15" w:type="dxa"/>
              <w:left w:w="108" w:type="dxa"/>
              <w:bottom w:w="0" w:type="dxa"/>
              <w:right w:w="108" w:type="dxa"/>
            </w:tcMar>
            <w:vAlign w:val="center"/>
          </w:tcPr>
          <w:p w14:paraId="2EC20E81" w14:textId="77777777" w:rsidR="004F08D1" w:rsidRPr="001A0A64" w:rsidRDefault="004F08D1" w:rsidP="00C5454D">
            <w:pPr>
              <w:spacing w:after="0" w:line="360" w:lineRule="auto"/>
              <w:ind w:right="-102"/>
              <w:jc w:val="right"/>
              <w:rPr>
                <w:rFonts w:ascii="Times New Roman" w:hAnsi="Times New Roman" w:cs="Times New Roman"/>
                <w:sz w:val="16"/>
                <w:szCs w:val="16"/>
              </w:rPr>
            </w:pPr>
            <w:r w:rsidRPr="00316E03">
              <w:rPr>
                <w:rFonts w:ascii="Times New Roman" w:hAnsi="Times New Roman" w:cs="Times New Roman"/>
                <w:sz w:val="16"/>
                <w:szCs w:val="16"/>
              </w:rPr>
              <w:t>8.8</w:t>
            </w:r>
          </w:p>
        </w:tc>
        <w:tc>
          <w:tcPr>
            <w:tcW w:w="425" w:type="pct"/>
            <w:vAlign w:val="center"/>
          </w:tcPr>
          <w:p w14:paraId="65B34719"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10.9</w:t>
            </w:r>
          </w:p>
        </w:tc>
        <w:tc>
          <w:tcPr>
            <w:tcW w:w="508" w:type="pct"/>
            <w:shd w:val="clear" w:color="auto" w:fill="D9D9D9" w:themeFill="background1" w:themeFillShade="D9"/>
            <w:tcMar>
              <w:top w:w="15" w:type="dxa"/>
              <w:left w:w="108" w:type="dxa"/>
              <w:bottom w:w="0" w:type="dxa"/>
              <w:right w:w="108" w:type="dxa"/>
            </w:tcMar>
            <w:vAlign w:val="center"/>
          </w:tcPr>
          <w:p w14:paraId="29BB7AED" w14:textId="77777777" w:rsidR="004F08D1" w:rsidRPr="001A0A64" w:rsidRDefault="004F08D1" w:rsidP="00C5454D">
            <w:pPr>
              <w:spacing w:after="0" w:line="360" w:lineRule="auto"/>
              <w:ind w:right="-106"/>
              <w:jc w:val="right"/>
              <w:rPr>
                <w:rFonts w:ascii="Times New Roman" w:hAnsi="Times New Roman" w:cs="Times New Roman"/>
                <w:sz w:val="16"/>
                <w:szCs w:val="16"/>
              </w:rPr>
            </w:pPr>
            <w:r w:rsidRPr="00316E03">
              <w:rPr>
                <w:rFonts w:ascii="Times New Roman" w:hAnsi="Times New Roman" w:cs="Times New Roman"/>
                <w:sz w:val="16"/>
                <w:szCs w:val="16"/>
              </w:rPr>
              <w:t>12.1</w:t>
            </w:r>
          </w:p>
        </w:tc>
        <w:tc>
          <w:tcPr>
            <w:tcW w:w="425" w:type="pct"/>
            <w:vAlign w:val="center"/>
          </w:tcPr>
          <w:p w14:paraId="18679EB5"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13.9</w:t>
            </w:r>
          </w:p>
        </w:tc>
        <w:tc>
          <w:tcPr>
            <w:tcW w:w="423" w:type="pct"/>
            <w:shd w:val="clear" w:color="auto" w:fill="D9D9D9" w:themeFill="background1" w:themeFillShade="D9"/>
            <w:tcMar>
              <w:top w:w="15" w:type="dxa"/>
              <w:left w:w="108" w:type="dxa"/>
              <w:bottom w:w="0" w:type="dxa"/>
              <w:right w:w="108" w:type="dxa"/>
            </w:tcMar>
            <w:vAlign w:val="center"/>
          </w:tcPr>
          <w:p w14:paraId="5A40399A" w14:textId="77777777" w:rsidR="004F08D1" w:rsidRPr="001A0A64" w:rsidRDefault="004F08D1" w:rsidP="00C5454D">
            <w:pPr>
              <w:spacing w:after="0" w:line="360" w:lineRule="auto"/>
              <w:ind w:right="-101"/>
              <w:jc w:val="right"/>
              <w:rPr>
                <w:rFonts w:ascii="Times New Roman" w:hAnsi="Times New Roman" w:cs="Times New Roman"/>
                <w:sz w:val="16"/>
                <w:szCs w:val="16"/>
              </w:rPr>
            </w:pPr>
            <w:r w:rsidRPr="00316E03">
              <w:rPr>
                <w:rFonts w:ascii="Times New Roman" w:hAnsi="Times New Roman" w:cs="Times New Roman"/>
                <w:sz w:val="16"/>
                <w:szCs w:val="16"/>
              </w:rPr>
              <w:t>10.0</w:t>
            </w:r>
          </w:p>
        </w:tc>
        <w:tc>
          <w:tcPr>
            <w:tcW w:w="422" w:type="pct"/>
            <w:vAlign w:val="center"/>
          </w:tcPr>
          <w:p w14:paraId="6CEEBD75"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10.5</w:t>
            </w:r>
          </w:p>
        </w:tc>
      </w:tr>
      <w:tr w:rsidR="00E86ED1" w:rsidRPr="001A0A64" w14:paraId="774B8EDE" w14:textId="77777777" w:rsidTr="00433058">
        <w:trPr>
          <w:trHeight w:val="403"/>
          <w:jc w:val="center"/>
        </w:trPr>
        <w:tc>
          <w:tcPr>
            <w:tcW w:w="325" w:type="pct"/>
            <w:vMerge/>
            <w:vAlign w:val="center"/>
          </w:tcPr>
          <w:p w14:paraId="464302EB" w14:textId="77777777" w:rsidR="004F08D1" w:rsidRPr="001A0A64" w:rsidRDefault="004F08D1" w:rsidP="00C5454D">
            <w:pPr>
              <w:spacing w:after="0" w:line="360" w:lineRule="auto"/>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13D3B975" w14:textId="77777777" w:rsidR="004F08D1" w:rsidRPr="001A0A64" w:rsidRDefault="004F08D1" w:rsidP="00C5454D">
            <w:pPr>
              <w:spacing w:after="0" w:line="360" w:lineRule="auto"/>
              <w:rPr>
                <w:rFonts w:ascii="Times New Roman" w:hAnsi="Times New Roman" w:cs="Times New Roman"/>
                <w:sz w:val="16"/>
                <w:szCs w:val="16"/>
              </w:rPr>
            </w:pPr>
            <w:r w:rsidRPr="001A0A64">
              <w:rPr>
                <w:rFonts w:ascii="Times New Roman" w:hAnsi="Times New Roman" w:cs="Times New Roman"/>
                <w:b/>
                <w:bCs/>
                <w:sz w:val="16"/>
                <w:szCs w:val="16"/>
              </w:rPr>
              <w:t>MPI-ESM1-2-HR</w:t>
            </w:r>
          </w:p>
        </w:tc>
        <w:tc>
          <w:tcPr>
            <w:tcW w:w="340" w:type="pct"/>
            <w:shd w:val="clear" w:color="auto" w:fill="D9D9D9" w:themeFill="background1" w:themeFillShade="D9"/>
            <w:tcMar>
              <w:top w:w="15" w:type="dxa"/>
              <w:left w:w="108" w:type="dxa"/>
              <w:bottom w:w="0" w:type="dxa"/>
              <w:right w:w="108" w:type="dxa"/>
            </w:tcMar>
            <w:vAlign w:val="center"/>
          </w:tcPr>
          <w:p w14:paraId="3C7E66F1" w14:textId="77777777" w:rsidR="004F08D1" w:rsidRPr="001A0A64" w:rsidRDefault="004F08D1" w:rsidP="00C5454D">
            <w:pPr>
              <w:spacing w:after="0" w:line="360" w:lineRule="auto"/>
              <w:ind w:right="-70"/>
              <w:jc w:val="right"/>
              <w:rPr>
                <w:rFonts w:ascii="Times New Roman" w:hAnsi="Times New Roman" w:cs="Times New Roman"/>
                <w:sz w:val="16"/>
                <w:szCs w:val="16"/>
              </w:rPr>
            </w:pPr>
            <w:r w:rsidRPr="00316E03">
              <w:rPr>
                <w:rFonts w:ascii="Times New Roman" w:hAnsi="Times New Roman" w:cs="Times New Roman"/>
                <w:sz w:val="16"/>
                <w:szCs w:val="16"/>
              </w:rPr>
              <w:t>56.0</w:t>
            </w:r>
          </w:p>
        </w:tc>
        <w:tc>
          <w:tcPr>
            <w:tcW w:w="340" w:type="pct"/>
            <w:vAlign w:val="center"/>
          </w:tcPr>
          <w:p w14:paraId="583FF02F"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48.8</w:t>
            </w:r>
          </w:p>
        </w:tc>
        <w:tc>
          <w:tcPr>
            <w:tcW w:w="339" w:type="pct"/>
            <w:shd w:val="clear" w:color="auto" w:fill="D9D9D9" w:themeFill="background1" w:themeFillShade="D9"/>
            <w:tcMar>
              <w:top w:w="15" w:type="dxa"/>
              <w:left w:w="108" w:type="dxa"/>
              <w:bottom w:w="0" w:type="dxa"/>
              <w:right w:w="108" w:type="dxa"/>
            </w:tcMar>
            <w:vAlign w:val="center"/>
          </w:tcPr>
          <w:p w14:paraId="27EE239A" w14:textId="77777777" w:rsidR="004F08D1" w:rsidRPr="001A0A64" w:rsidRDefault="004F08D1" w:rsidP="00C5454D">
            <w:pPr>
              <w:spacing w:after="0" w:line="360" w:lineRule="auto"/>
              <w:ind w:right="-107"/>
              <w:jc w:val="right"/>
              <w:rPr>
                <w:rFonts w:ascii="Times New Roman" w:hAnsi="Times New Roman" w:cs="Times New Roman"/>
                <w:sz w:val="16"/>
                <w:szCs w:val="16"/>
              </w:rPr>
            </w:pPr>
            <w:r w:rsidRPr="00316E03">
              <w:rPr>
                <w:rFonts w:ascii="Times New Roman" w:hAnsi="Times New Roman" w:cs="Times New Roman"/>
                <w:sz w:val="16"/>
                <w:szCs w:val="16"/>
              </w:rPr>
              <w:t>13.1</w:t>
            </w:r>
          </w:p>
        </w:tc>
        <w:tc>
          <w:tcPr>
            <w:tcW w:w="425" w:type="pct"/>
            <w:vAlign w:val="center"/>
          </w:tcPr>
          <w:p w14:paraId="75D88D54"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15.9</w:t>
            </w:r>
          </w:p>
        </w:tc>
        <w:tc>
          <w:tcPr>
            <w:tcW w:w="423" w:type="pct"/>
            <w:shd w:val="clear" w:color="auto" w:fill="D9D9D9" w:themeFill="background1" w:themeFillShade="D9"/>
            <w:tcMar>
              <w:top w:w="15" w:type="dxa"/>
              <w:left w:w="108" w:type="dxa"/>
              <w:bottom w:w="0" w:type="dxa"/>
              <w:right w:w="108" w:type="dxa"/>
            </w:tcMar>
            <w:vAlign w:val="center"/>
          </w:tcPr>
          <w:p w14:paraId="0FB2CD2C" w14:textId="77777777" w:rsidR="004F08D1" w:rsidRPr="001A0A64" w:rsidRDefault="004F08D1" w:rsidP="00C5454D">
            <w:pPr>
              <w:spacing w:after="0" w:line="360" w:lineRule="auto"/>
              <w:ind w:right="-102"/>
              <w:jc w:val="right"/>
              <w:rPr>
                <w:rFonts w:ascii="Times New Roman" w:hAnsi="Times New Roman" w:cs="Times New Roman"/>
                <w:sz w:val="16"/>
                <w:szCs w:val="16"/>
              </w:rPr>
            </w:pPr>
            <w:r w:rsidRPr="00316E03">
              <w:rPr>
                <w:rFonts w:ascii="Times New Roman" w:hAnsi="Times New Roman" w:cs="Times New Roman"/>
                <w:sz w:val="16"/>
                <w:szCs w:val="16"/>
              </w:rPr>
              <w:t>8.9</w:t>
            </w:r>
          </w:p>
        </w:tc>
        <w:tc>
          <w:tcPr>
            <w:tcW w:w="425" w:type="pct"/>
            <w:vAlign w:val="center"/>
          </w:tcPr>
          <w:p w14:paraId="5975DBFD"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11.0</w:t>
            </w:r>
          </w:p>
        </w:tc>
        <w:tc>
          <w:tcPr>
            <w:tcW w:w="508" w:type="pct"/>
            <w:shd w:val="clear" w:color="auto" w:fill="D9D9D9" w:themeFill="background1" w:themeFillShade="D9"/>
            <w:tcMar>
              <w:top w:w="15" w:type="dxa"/>
              <w:left w:w="108" w:type="dxa"/>
              <w:bottom w:w="0" w:type="dxa"/>
              <w:right w:w="108" w:type="dxa"/>
            </w:tcMar>
            <w:vAlign w:val="center"/>
          </w:tcPr>
          <w:p w14:paraId="19854BEF" w14:textId="77777777" w:rsidR="004F08D1" w:rsidRPr="001A0A64" w:rsidRDefault="004F08D1" w:rsidP="00C5454D">
            <w:pPr>
              <w:spacing w:after="0" w:line="360" w:lineRule="auto"/>
              <w:ind w:right="-106"/>
              <w:jc w:val="right"/>
              <w:rPr>
                <w:rFonts w:ascii="Times New Roman" w:hAnsi="Times New Roman" w:cs="Times New Roman"/>
                <w:sz w:val="16"/>
                <w:szCs w:val="16"/>
              </w:rPr>
            </w:pPr>
            <w:r w:rsidRPr="00316E03">
              <w:rPr>
                <w:rFonts w:ascii="Times New Roman" w:hAnsi="Times New Roman" w:cs="Times New Roman"/>
                <w:sz w:val="16"/>
                <w:szCs w:val="16"/>
              </w:rPr>
              <w:t>12.2</w:t>
            </w:r>
          </w:p>
        </w:tc>
        <w:tc>
          <w:tcPr>
            <w:tcW w:w="425" w:type="pct"/>
            <w:vAlign w:val="center"/>
          </w:tcPr>
          <w:p w14:paraId="29BECD31"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14.2</w:t>
            </w:r>
          </w:p>
        </w:tc>
        <w:tc>
          <w:tcPr>
            <w:tcW w:w="423" w:type="pct"/>
            <w:shd w:val="clear" w:color="auto" w:fill="D9D9D9" w:themeFill="background1" w:themeFillShade="D9"/>
            <w:tcMar>
              <w:top w:w="15" w:type="dxa"/>
              <w:left w:w="108" w:type="dxa"/>
              <w:bottom w:w="0" w:type="dxa"/>
              <w:right w:w="108" w:type="dxa"/>
            </w:tcMar>
            <w:vAlign w:val="center"/>
          </w:tcPr>
          <w:p w14:paraId="17D2A194" w14:textId="77777777" w:rsidR="004F08D1" w:rsidRPr="001A0A64" w:rsidRDefault="004F08D1" w:rsidP="00C5454D">
            <w:pPr>
              <w:spacing w:after="0" w:line="360" w:lineRule="auto"/>
              <w:ind w:right="-101"/>
              <w:jc w:val="right"/>
              <w:rPr>
                <w:rFonts w:ascii="Times New Roman" w:hAnsi="Times New Roman" w:cs="Times New Roman"/>
                <w:sz w:val="16"/>
                <w:szCs w:val="16"/>
              </w:rPr>
            </w:pPr>
            <w:r w:rsidRPr="00316E03">
              <w:rPr>
                <w:rFonts w:ascii="Times New Roman" w:hAnsi="Times New Roman" w:cs="Times New Roman"/>
                <w:sz w:val="16"/>
                <w:szCs w:val="16"/>
              </w:rPr>
              <w:t>9.8</w:t>
            </w:r>
          </w:p>
        </w:tc>
        <w:tc>
          <w:tcPr>
            <w:tcW w:w="422" w:type="pct"/>
            <w:vAlign w:val="center"/>
          </w:tcPr>
          <w:p w14:paraId="068D56E7"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10.1</w:t>
            </w:r>
          </w:p>
        </w:tc>
      </w:tr>
      <w:tr w:rsidR="00E86ED1" w:rsidRPr="001A0A64" w14:paraId="27E9B729" w14:textId="77777777" w:rsidTr="00433058">
        <w:trPr>
          <w:trHeight w:val="396"/>
          <w:jc w:val="center"/>
        </w:trPr>
        <w:tc>
          <w:tcPr>
            <w:tcW w:w="325" w:type="pct"/>
            <w:vMerge/>
            <w:vAlign w:val="center"/>
          </w:tcPr>
          <w:p w14:paraId="28B4C845" w14:textId="77777777" w:rsidR="004F08D1" w:rsidRPr="001A0A64" w:rsidRDefault="004F08D1" w:rsidP="00C5454D">
            <w:pPr>
              <w:spacing w:after="0" w:line="360" w:lineRule="auto"/>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3A73CF04" w14:textId="77777777" w:rsidR="004F08D1" w:rsidRPr="001A0A64" w:rsidRDefault="004F08D1" w:rsidP="00C5454D">
            <w:pPr>
              <w:spacing w:after="0" w:line="360" w:lineRule="auto"/>
              <w:rPr>
                <w:rFonts w:ascii="Times New Roman" w:hAnsi="Times New Roman" w:cs="Times New Roman"/>
                <w:sz w:val="16"/>
                <w:szCs w:val="16"/>
              </w:rPr>
            </w:pPr>
            <w:r w:rsidRPr="001A0A64">
              <w:rPr>
                <w:rFonts w:ascii="Times New Roman" w:hAnsi="Times New Roman" w:cs="Times New Roman"/>
                <w:b/>
                <w:bCs/>
                <w:sz w:val="16"/>
                <w:szCs w:val="16"/>
              </w:rPr>
              <w:t>IPSL-CM6A-LR</w:t>
            </w:r>
          </w:p>
        </w:tc>
        <w:tc>
          <w:tcPr>
            <w:tcW w:w="340" w:type="pct"/>
            <w:shd w:val="clear" w:color="auto" w:fill="D9D9D9" w:themeFill="background1" w:themeFillShade="D9"/>
            <w:tcMar>
              <w:top w:w="15" w:type="dxa"/>
              <w:left w:w="108" w:type="dxa"/>
              <w:bottom w:w="0" w:type="dxa"/>
              <w:right w:w="108" w:type="dxa"/>
            </w:tcMar>
            <w:vAlign w:val="center"/>
          </w:tcPr>
          <w:p w14:paraId="07D99F07" w14:textId="77777777" w:rsidR="004F08D1" w:rsidRPr="001A0A64" w:rsidRDefault="004F08D1" w:rsidP="00C5454D">
            <w:pPr>
              <w:spacing w:after="0" w:line="360" w:lineRule="auto"/>
              <w:ind w:right="-70"/>
              <w:jc w:val="right"/>
              <w:rPr>
                <w:rFonts w:ascii="Times New Roman" w:hAnsi="Times New Roman" w:cs="Times New Roman"/>
                <w:sz w:val="16"/>
                <w:szCs w:val="16"/>
              </w:rPr>
            </w:pPr>
            <w:r w:rsidRPr="00316E03">
              <w:rPr>
                <w:rFonts w:ascii="Times New Roman" w:hAnsi="Times New Roman" w:cs="Times New Roman"/>
                <w:sz w:val="16"/>
                <w:szCs w:val="16"/>
              </w:rPr>
              <w:t>55.5</w:t>
            </w:r>
          </w:p>
        </w:tc>
        <w:tc>
          <w:tcPr>
            <w:tcW w:w="340" w:type="pct"/>
            <w:vAlign w:val="center"/>
          </w:tcPr>
          <w:p w14:paraId="42B68976"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48.0</w:t>
            </w:r>
          </w:p>
        </w:tc>
        <w:tc>
          <w:tcPr>
            <w:tcW w:w="339" w:type="pct"/>
            <w:shd w:val="clear" w:color="auto" w:fill="D9D9D9" w:themeFill="background1" w:themeFillShade="D9"/>
            <w:tcMar>
              <w:top w:w="15" w:type="dxa"/>
              <w:left w:w="108" w:type="dxa"/>
              <w:bottom w:w="0" w:type="dxa"/>
              <w:right w:w="108" w:type="dxa"/>
            </w:tcMar>
            <w:vAlign w:val="center"/>
          </w:tcPr>
          <w:p w14:paraId="6FC45D5D" w14:textId="77777777" w:rsidR="004F08D1" w:rsidRPr="001A0A64" w:rsidRDefault="004F08D1" w:rsidP="00C5454D">
            <w:pPr>
              <w:spacing w:after="0" w:line="360" w:lineRule="auto"/>
              <w:ind w:right="-107"/>
              <w:jc w:val="right"/>
              <w:rPr>
                <w:rFonts w:ascii="Times New Roman" w:hAnsi="Times New Roman" w:cs="Times New Roman"/>
                <w:sz w:val="16"/>
                <w:szCs w:val="16"/>
              </w:rPr>
            </w:pPr>
            <w:r w:rsidRPr="00316E03">
              <w:rPr>
                <w:rFonts w:ascii="Times New Roman" w:hAnsi="Times New Roman" w:cs="Times New Roman"/>
                <w:sz w:val="16"/>
                <w:szCs w:val="16"/>
              </w:rPr>
              <w:t>13.0</w:t>
            </w:r>
          </w:p>
        </w:tc>
        <w:tc>
          <w:tcPr>
            <w:tcW w:w="425" w:type="pct"/>
            <w:vAlign w:val="center"/>
          </w:tcPr>
          <w:p w14:paraId="5B3EAF65"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15.9</w:t>
            </w:r>
          </w:p>
        </w:tc>
        <w:tc>
          <w:tcPr>
            <w:tcW w:w="423" w:type="pct"/>
            <w:shd w:val="clear" w:color="auto" w:fill="D9D9D9" w:themeFill="background1" w:themeFillShade="D9"/>
            <w:tcMar>
              <w:top w:w="15" w:type="dxa"/>
              <w:left w:w="108" w:type="dxa"/>
              <w:bottom w:w="0" w:type="dxa"/>
              <w:right w:w="108" w:type="dxa"/>
            </w:tcMar>
            <w:vAlign w:val="center"/>
          </w:tcPr>
          <w:p w14:paraId="0EDBA437" w14:textId="77777777" w:rsidR="004F08D1" w:rsidRPr="001A0A64" w:rsidRDefault="004F08D1" w:rsidP="00C5454D">
            <w:pPr>
              <w:spacing w:after="0" w:line="360" w:lineRule="auto"/>
              <w:ind w:right="-102"/>
              <w:jc w:val="right"/>
              <w:rPr>
                <w:rFonts w:ascii="Times New Roman" w:hAnsi="Times New Roman" w:cs="Times New Roman"/>
                <w:sz w:val="16"/>
                <w:szCs w:val="16"/>
              </w:rPr>
            </w:pPr>
            <w:r w:rsidRPr="00316E03">
              <w:rPr>
                <w:rFonts w:ascii="Times New Roman" w:hAnsi="Times New Roman" w:cs="Times New Roman"/>
                <w:sz w:val="16"/>
                <w:szCs w:val="16"/>
              </w:rPr>
              <w:t>9.0</w:t>
            </w:r>
          </w:p>
        </w:tc>
        <w:tc>
          <w:tcPr>
            <w:tcW w:w="425" w:type="pct"/>
            <w:vAlign w:val="center"/>
          </w:tcPr>
          <w:p w14:paraId="1B378263"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11.2</w:t>
            </w:r>
          </w:p>
        </w:tc>
        <w:tc>
          <w:tcPr>
            <w:tcW w:w="508" w:type="pct"/>
            <w:shd w:val="clear" w:color="auto" w:fill="D9D9D9" w:themeFill="background1" w:themeFillShade="D9"/>
            <w:tcMar>
              <w:top w:w="15" w:type="dxa"/>
              <w:left w:w="108" w:type="dxa"/>
              <w:bottom w:w="0" w:type="dxa"/>
              <w:right w:w="108" w:type="dxa"/>
            </w:tcMar>
            <w:vAlign w:val="center"/>
          </w:tcPr>
          <w:p w14:paraId="3B91D07B" w14:textId="77777777" w:rsidR="004F08D1" w:rsidRPr="001A0A64" w:rsidRDefault="004F08D1" w:rsidP="00C5454D">
            <w:pPr>
              <w:spacing w:after="0" w:line="360" w:lineRule="auto"/>
              <w:ind w:right="-106"/>
              <w:jc w:val="right"/>
              <w:rPr>
                <w:rFonts w:ascii="Times New Roman" w:hAnsi="Times New Roman" w:cs="Times New Roman"/>
                <w:sz w:val="16"/>
                <w:szCs w:val="16"/>
              </w:rPr>
            </w:pPr>
            <w:r w:rsidRPr="00316E03">
              <w:rPr>
                <w:rFonts w:ascii="Times New Roman" w:hAnsi="Times New Roman" w:cs="Times New Roman"/>
                <w:sz w:val="16"/>
                <w:szCs w:val="16"/>
              </w:rPr>
              <w:t>12.5</w:t>
            </w:r>
          </w:p>
        </w:tc>
        <w:tc>
          <w:tcPr>
            <w:tcW w:w="425" w:type="pct"/>
            <w:vAlign w:val="center"/>
          </w:tcPr>
          <w:p w14:paraId="63F7C138"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14.7</w:t>
            </w:r>
          </w:p>
        </w:tc>
        <w:tc>
          <w:tcPr>
            <w:tcW w:w="423" w:type="pct"/>
            <w:shd w:val="clear" w:color="auto" w:fill="D9D9D9" w:themeFill="background1" w:themeFillShade="D9"/>
            <w:tcMar>
              <w:top w:w="15" w:type="dxa"/>
              <w:left w:w="108" w:type="dxa"/>
              <w:bottom w:w="0" w:type="dxa"/>
              <w:right w:w="108" w:type="dxa"/>
            </w:tcMar>
            <w:vAlign w:val="center"/>
          </w:tcPr>
          <w:p w14:paraId="32BC6693" w14:textId="77777777" w:rsidR="004F08D1" w:rsidRPr="001A0A64" w:rsidRDefault="004F08D1" w:rsidP="00C5454D">
            <w:pPr>
              <w:spacing w:after="0" w:line="360" w:lineRule="auto"/>
              <w:ind w:right="-101"/>
              <w:jc w:val="right"/>
              <w:rPr>
                <w:rFonts w:ascii="Times New Roman" w:hAnsi="Times New Roman" w:cs="Times New Roman"/>
                <w:sz w:val="16"/>
                <w:szCs w:val="16"/>
              </w:rPr>
            </w:pPr>
            <w:r w:rsidRPr="00316E03">
              <w:rPr>
                <w:rFonts w:ascii="Times New Roman" w:hAnsi="Times New Roman" w:cs="Times New Roman"/>
                <w:sz w:val="16"/>
                <w:szCs w:val="16"/>
              </w:rPr>
              <w:t>10.0</w:t>
            </w:r>
          </w:p>
        </w:tc>
        <w:tc>
          <w:tcPr>
            <w:tcW w:w="422" w:type="pct"/>
            <w:vAlign w:val="center"/>
          </w:tcPr>
          <w:p w14:paraId="00B7D818"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10.2</w:t>
            </w:r>
          </w:p>
        </w:tc>
      </w:tr>
      <w:tr w:rsidR="00E86ED1" w:rsidRPr="001A0A64" w14:paraId="5EA9F97F" w14:textId="77777777" w:rsidTr="00433058">
        <w:trPr>
          <w:trHeight w:val="543"/>
          <w:jc w:val="center"/>
        </w:trPr>
        <w:tc>
          <w:tcPr>
            <w:tcW w:w="325" w:type="pct"/>
            <w:vMerge/>
            <w:vAlign w:val="center"/>
          </w:tcPr>
          <w:p w14:paraId="4C245A57" w14:textId="77777777" w:rsidR="004F08D1" w:rsidRPr="001A0A64" w:rsidRDefault="004F08D1" w:rsidP="00C5454D">
            <w:pPr>
              <w:spacing w:after="0" w:line="360" w:lineRule="auto"/>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29AA94A9" w14:textId="77777777" w:rsidR="004F08D1" w:rsidRPr="00021FA7" w:rsidRDefault="004F08D1" w:rsidP="00C5454D">
            <w:pPr>
              <w:spacing w:after="0" w:line="360" w:lineRule="auto"/>
              <w:rPr>
                <w:rFonts w:ascii="Times New Roman" w:hAnsi="Times New Roman" w:cs="Times New Roman"/>
                <w:b/>
                <w:bCs/>
                <w:sz w:val="16"/>
                <w:szCs w:val="16"/>
              </w:rPr>
            </w:pPr>
            <w:r w:rsidRPr="001A0A64">
              <w:rPr>
                <w:rFonts w:ascii="Times New Roman" w:hAnsi="Times New Roman" w:cs="Times New Roman"/>
                <w:b/>
                <w:bCs/>
                <w:sz w:val="16"/>
                <w:szCs w:val="16"/>
              </w:rPr>
              <w:t>UKESM1-0-LL</w:t>
            </w:r>
          </w:p>
        </w:tc>
        <w:tc>
          <w:tcPr>
            <w:tcW w:w="340" w:type="pct"/>
            <w:shd w:val="clear" w:color="auto" w:fill="D9D9D9" w:themeFill="background1" w:themeFillShade="D9"/>
            <w:tcMar>
              <w:top w:w="15" w:type="dxa"/>
              <w:left w:w="108" w:type="dxa"/>
              <w:bottom w:w="0" w:type="dxa"/>
              <w:right w:w="108" w:type="dxa"/>
            </w:tcMar>
            <w:vAlign w:val="center"/>
          </w:tcPr>
          <w:p w14:paraId="1015D97C" w14:textId="77777777" w:rsidR="004F08D1" w:rsidRPr="001A0A64" w:rsidRDefault="004F08D1" w:rsidP="00C5454D">
            <w:pPr>
              <w:spacing w:after="0" w:line="360" w:lineRule="auto"/>
              <w:ind w:right="-70"/>
              <w:jc w:val="right"/>
              <w:rPr>
                <w:rFonts w:ascii="Times New Roman" w:hAnsi="Times New Roman" w:cs="Times New Roman"/>
                <w:sz w:val="16"/>
                <w:szCs w:val="16"/>
              </w:rPr>
            </w:pPr>
            <w:r w:rsidRPr="00316E03">
              <w:rPr>
                <w:rFonts w:ascii="Times New Roman" w:hAnsi="Times New Roman" w:cs="Times New Roman"/>
                <w:sz w:val="16"/>
                <w:szCs w:val="16"/>
              </w:rPr>
              <w:t>53.2</w:t>
            </w:r>
          </w:p>
        </w:tc>
        <w:tc>
          <w:tcPr>
            <w:tcW w:w="340" w:type="pct"/>
            <w:vAlign w:val="center"/>
          </w:tcPr>
          <w:p w14:paraId="31452577"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45.1</w:t>
            </w:r>
          </w:p>
        </w:tc>
        <w:tc>
          <w:tcPr>
            <w:tcW w:w="339" w:type="pct"/>
            <w:shd w:val="clear" w:color="auto" w:fill="D9D9D9" w:themeFill="background1" w:themeFillShade="D9"/>
            <w:tcMar>
              <w:top w:w="15" w:type="dxa"/>
              <w:left w:w="108" w:type="dxa"/>
              <w:bottom w:w="0" w:type="dxa"/>
              <w:right w:w="108" w:type="dxa"/>
            </w:tcMar>
            <w:vAlign w:val="center"/>
          </w:tcPr>
          <w:p w14:paraId="44BB21A5" w14:textId="77777777" w:rsidR="004F08D1" w:rsidRPr="001A0A64" w:rsidRDefault="004F08D1" w:rsidP="00C5454D">
            <w:pPr>
              <w:spacing w:after="0" w:line="360" w:lineRule="auto"/>
              <w:ind w:right="-107"/>
              <w:jc w:val="right"/>
              <w:rPr>
                <w:rFonts w:ascii="Times New Roman" w:hAnsi="Times New Roman" w:cs="Times New Roman"/>
                <w:sz w:val="16"/>
                <w:szCs w:val="16"/>
              </w:rPr>
            </w:pPr>
            <w:r w:rsidRPr="00316E03">
              <w:rPr>
                <w:rFonts w:ascii="Times New Roman" w:hAnsi="Times New Roman" w:cs="Times New Roman"/>
                <w:sz w:val="16"/>
                <w:szCs w:val="16"/>
              </w:rPr>
              <w:t>14.4</w:t>
            </w:r>
          </w:p>
        </w:tc>
        <w:tc>
          <w:tcPr>
            <w:tcW w:w="425" w:type="pct"/>
            <w:vAlign w:val="center"/>
          </w:tcPr>
          <w:p w14:paraId="5A06817E"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16.5</w:t>
            </w:r>
          </w:p>
        </w:tc>
        <w:tc>
          <w:tcPr>
            <w:tcW w:w="423" w:type="pct"/>
            <w:shd w:val="clear" w:color="auto" w:fill="D9D9D9" w:themeFill="background1" w:themeFillShade="D9"/>
            <w:tcMar>
              <w:top w:w="15" w:type="dxa"/>
              <w:left w:w="108" w:type="dxa"/>
              <w:bottom w:w="0" w:type="dxa"/>
              <w:right w:w="108" w:type="dxa"/>
            </w:tcMar>
            <w:vAlign w:val="center"/>
          </w:tcPr>
          <w:p w14:paraId="46A2B4B6" w14:textId="77777777" w:rsidR="004F08D1" w:rsidRPr="001A0A64" w:rsidRDefault="004F08D1" w:rsidP="00C5454D">
            <w:pPr>
              <w:spacing w:after="0" w:line="360" w:lineRule="auto"/>
              <w:ind w:right="-102"/>
              <w:jc w:val="right"/>
              <w:rPr>
                <w:rFonts w:ascii="Times New Roman" w:hAnsi="Times New Roman" w:cs="Times New Roman"/>
                <w:sz w:val="16"/>
                <w:szCs w:val="16"/>
              </w:rPr>
            </w:pPr>
            <w:r w:rsidRPr="00316E03">
              <w:rPr>
                <w:rFonts w:ascii="Times New Roman" w:hAnsi="Times New Roman" w:cs="Times New Roman"/>
                <w:sz w:val="16"/>
                <w:szCs w:val="16"/>
              </w:rPr>
              <w:t>8.9</w:t>
            </w:r>
          </w:p>
        </w:tc>
        <w:tc>
          <w:tcPr>
            <w:tcW w:w="425" w:type="pct"/>
            <w:vAlign w:val="center"/>
          </w:tcPr>
          <w:p w14:paraId="6AFB8035"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11.8</w:t>
            </w:r>
          </w:p>
        </w:tc>
        <w:tc>
          <w:tcPr>
            <w:tcW w:w="508" w:type="pct"/>
            <w:shd w:val="clear" w:color="auto" w:fill="D9D9D9" w:themeFill="background1" w:themeFillShade="D9"/>
            <w:tcMar>
              <w:top w:w="15" w:type="dxa"/>
              <w:left w:w="108" w:type="dxa"/>
              <w:bottom w:w="0" w:type="dxa"/>
              <w:right w:w="108" w:type="dxa"/>
            </w:tcMar>
            <w:vAlign w:val="center"/>
          </w:tcPr>
          <w:p w14:paraId="4D726624" w14:textId="77777777" w:rsidR="004F08D1" w:rsidRPr="001A0A64" w:rsidRDefault="004F08D1" w:rsidP="00C5454D">
            <w:pPr>
              <w:spacing w:after="0" w:line="360" w:lineRule="auto"/>
              <w:ind w:right="-106"/>
              <w:jc w:val="right"/>
              <w:rPr>
                <w:rFonts w:ascii="Times New Roman" w:hAnsi="Times New Roman" w:cs="Times New Roman"/>
                <w:sz w:val="16"/>
                <w:szCs w:val="16"/>
              </w:rPr>
            </w:pPr>
            <w:r w:rsidRPr="00316E03">
              <w:rPr>
                <w:rFonts w:ascii="Times New Roman" w:hAnsi="Times New Roman" w:cs="Times New Roman"/>
                <w:sz w:val="16"/>
                <w:szCs w:val="16"/>
              </w:rPr>
              <w:t>13.0</w:t>
            </w:r>
          </w:p>
        </w:tc>
        <w:tc>
          <w:tcPr>
            <w:tcW w:w="425" w:type="pct"/>
            <w:vAlign w:val="center"/>
          </w:tcPr>
          <w:p w14:paraId="38C55AB4"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15.8</w:t>
            </w:r>
          </w:p>
        </w:tc>
        <w:tc>
          <w:tcPr>
            <w:tcW w:w="423" w:type="pct"/>
            <w:shd w:val="clear" w:color="auto" w:fill="D9D9D9" w:themeFill="background1" w:themeFillShade="D9"/>
            <w:tcMar>
              <w:top w:w="15" w:type="dxa"/>
              <w:left w:w="108" w:type="dxa"/>
              <w:bottom w:w="0" w:type="dxa"/>
              <w:right w:w="108" w:type="dxa"/>
            </w:tcMar>
            <w:vAlign w:val="center"/>
          </w:tcPr>
          <w:p w14:paraId="06358D40" w14:textId="77777777" w:rsidR="004F08D1" w:rsidRPr="001A0A64" w:rsidRDefault="004F08D1" w:rsidP="00C5454D">
            <w:pPr>
              <w:spacing w:after="0" w:line="360" w:lineRule="auto"/>
              <w:ind w:right="-101"/>
              <w:jc w:val="right"/>
              <w:rPr>
                <w:rFonts w:ascii="Times New Roman" w:hAnsi="Times New Roman" w:cs="Times New Roman"/>
                <w:sz w:val="16"/>
                <w:szCs w:val="16"/>
              </w:rPr>
            </w:pPr>
            <w:r w:rsidRPr="00316E03">
              <w:rPr>
                <w:rFonts w:ascii="Times New Roman" w:hAnsi="Times New Roman" w:cs="Times New Roman"/>
                <w:sz w:val="16"/>
                <w:szCs w:val="16"/>
              </w:rPr>
              <w:t>10.5</w:t>
            </w:r>
          </w:p>
        </w:tc>
        <w:tc>
          <w:tcPr>
            <w:tcW w:w="422" w:type="pct"/>
            <w:vAlign w:val="center"/>
          </w:tcPr>
          <w:p w14:paraId="4F788C44"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10.9</w:t>
            </w:r>
          </w:p>
        </w:tc>
      </w:tr>
      <w:tr w:rsidR="00E86ED1" w:rsidRPr="001A0A64" w14:paraId="2A537719" w14:textId="77777777" w:rsidTr="00433058">
        <w:trPr>
          <w:trHeight w:val="552"/>
          <w:jc w:val="center"/>
        </w:trPr>
        <w:tc>
          <w:tcPr>
            <w:tcW w:w="325" w:type="pct"/>
            <w:vMerge/>
            <w:vAlign w:val="center"/>
          </w:tcPr>
          <w:p w14:paraId="39D57373" w14:textId="77777777" w:rsidR="004F08D1" w:rsidRPr="001A0A64" w:rsidRDefault="004F08D1" w:rsidP="00C5454D">
            <w:pPr>
              <w:spacing w:after="0" w:line="360" w:lineRule="auto"/>
              <w:rPr>
                <w:rFonts w:ascii="Times New Roman" w:hAnsi="Times New Roman" w:cs="Times New Roman"/>
                <w:sz w:val="16"/>
                <w:szCs w:val="16"/>
              </w:rPr>
            </w:pPr>
          </w:p>
        </w:tc>
        <w:tc>
          <w:tcPr>
            <w:tcW w:w="605" w:type="pct"/>
            <w:vAlign w:val="center"/>
          </w:tcPr>
          <w:p w14:paraId="4CBAD559" w14:textId="77777777" w:rsidR="004F08D1" w:rsidRPr="001A0A64" w:rsidRDefault="004F08D1" w:rsidP="00C5454D">
            <w:pPr>
              <w:spacing w:after="0" w:line="360" w:lineRule="auto"/>
              <w:ind w:left="108"/>
              <w:rPr>
                <w:rFonts w:ascii="Times New Roman" w:hAnsi="Times New Roman" w:cs="Times New Roman"/>
                <w:b/>
                <w:bCs/>
                <w:sz w:val="16"/>
                <w:szCs w:val="16"/>
              </w:rPr>
            </w:pPr>
            <w:r w:rsidRPr="001A0A64">
              <w:rPr>
                <w:rFonts w:ascii="Times New Roman" w:hAnsi="Times New Roman" w:cs="Times New Roman"/>
                <w:b/>
                <w:bCs/>
                <w:sz w:val="16"/>
                <w:szCs w:val="16"/>
              </w:rPr>
              <w:t xml:space="preserve">Ensemble </w:t>
            </w:r>
            <w:r>
              <w:rPr>
                <w:rFonts w:ascii="Times New Roman" w:hAnsi="Times New Roman" w:cs="Times New Roman"/>
                <w:b/>
                <w:bCs/>
                <w:sz w:val="16"/>
                <w:szCs w:val="16"/>
              </w:rPr>
              <w:t xml:space="preserve">      </w:t>
            </w:r>
            <w:r w:rsidRPr="001A0A64">
              <w:rPr>
                <w:rFonts w:ascii="Times New Roman" w:hAnsi="Times New Roman" w:cs="Times New Roman"/>
                <w:b/>
                <w:bCs/>
                <w:sz w:val="16"/>
                <w:szCs w:val="16"/>
              </w:rPr>
              <w:t>Mean</w:t>
            </w:r>
          </w:p>
        </w:tc>
        <w:tc>
          <w:tcPr>
            <w:tcW w:w="340" w:type="pct"/>
            <w:shd w:val="clear" w:color="auto" w:fill="D9D9D9" w:themeFill="background1" w:themeFillShade="D9"/>
            <w:tcMar>
              <w:top w:w="15" w:type="dxa"/>
              <w:left w:w="108" w:type="dxa"/>
              <w:bottom w:w="0" w:type="dxa"/>
              <w:right w:w="108" w:type="dxa"/>
            </w:tcMar>
            <w:vAlign w:val="center"/>
          </w:tcPr>
          <w:p w14:paraId="3697979E" w14:textId="77777777" w:rsidR="004F08D1" w:rsidRPr="001A0A64" w:rsidRDefault="004F08D1" w:rsidP="00C5454D">
            <w:pPr>
              <w:spacing w:after="0" w:line="360" w:lineRule="auto"/>
              <w:ind w:right="-70"/>
              <w:jc w:val="right"/>
              <w:rPr>
                <w:rFonts w:ascii="Times New Roman" w:hAnsi="Times New Roman" w:cs="Times New Roman"/>
                <w:sz w:val="16"/>
                <w:szCs w:val="16"/>
              </w:rPr>
            </w:pPr>
            <w:r w:rsidRPr="00316E03">
              <w:rPr>
                <w:rFonts w:ascii="Times New Roman" w:hAnsi="Times New Roman" w:cs="Times New Roman"/>
                <w:sz w:val="16"/>
                <w:szCs w:val="16"/>
              </w:rPr>
              <w:t>54.9</w:t>
            </w:r>
          </w:p>
        </w:tc>
        <w:tc>
          <w:tcPr>
            <w:tcW w:w="340" w:type="pct"/>
            <w:vAlign w:val="center"/>
          </w:tcPr>
          <w:p w14:paraId="70A04B88"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47.6</w:t>
            </w:r>
          </w:p>
        </w:tc>
        <w:tc>
          <w:tcPr>
            <w:tcW w:w="339" w:type="pct"/>
            <w:shd w:val="clear" w:color="auto" w:fill="D9D9D9" w:themeFill="background1" w:themeFillShade="D9"/>
            <w:tcMar>
              <w:top w:w="15" w:type="dxa"/>
              <w:left w:w="108" w:type="dxa"/>
              <w:bottom w:w="0" w:type="dxa"/>
              <w:right w:w="108" w:type="dxa"/>
            </w:tcMar>
            <w:vAlign w:val="center"/>
          </w:tcPr>
          <w:p w14:paraId="507E9704" w14:textId="77777777" w:rsidR="004F08D1" w:rsidRPr="001A0A64" w:rsidRDefault="004F08D1" w:rsidP="00C5454D">
            <w:pPr>
              <w:spacing w:after="0" w:line="360" w:lineRule="auto"/>
              <w:ind w:right="-107"/>
              <w:jc w:val="right"/>
              <w:rPr>
                <w:rFonts w:ascii="Times New Roman" w:hAnsi="Times New Roman" w:cs="Times New Roman"/>
                <w:sz w:val="16"/>
                <w:szCs w:val="16"/>
              </w:rPr>
            </w:pPr>
            <w:r w:rsidRPr="00316E03">
              <w:rPr>
                <w:rFonts w:ascii="Times New Roman" w:hAnsi="Times New Roman" w:cs="Times New Roman"/>
                <w:sz w:val="16"/>
                <w:szCs w:val="16"/>
              </w:rPr>
              <w:t>13.5</w:t>
            </w:r>
          </w:p>
        </w:tc>
        <w:tc>
          <w:tcPr>
            <w:tcW w:w="425" w:type="pct"/>
            <w:vAlign w:val="center"/>
          </w:tcPr>
          <w:p w14:paraId="237462F9"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15.9</w:t>
            </w:r>
          </w:p>
        </w:tc>
        <w:tc>
          <w:tcPr>
            <w:tcW w:w="423" w:type="pct"/>
            <w:shd w:val="clear" w:color="auto" w:fill="D9D9D9" w:themeFill="background1" w:themeFillShade="D9"/>
            <w:tcMar>
              <w:top w:w="15" w:type="dxa"/>
              <w:left w:w="108" w:type="dxa"/>
              <w:bottom w:w="0" w:type="dxa"/>
              <w:right w:w="108" w:type="dxa"/>
            </w:tcMar>
            <w:vAlign w:val="center"/>
          </w:tcPr>
          <w:p w14:paraId="4305C139" w14:textId="77777777" w:rsidR="004F08D1" w:rsidRPr="001A0A64" w:rsidRDefault="004F08D1" w:rsidP="00C5454D">
            <w:pPr>
              <w:spacing w:after="0" w:line="360" w:lineRule="auto"/>
              <w:ind w:right="-102"/>
              <w:jc w:val="right"/>
              <w:rPr>
                <w:rFonts w:ascii="Times New Roman" w:hAnsi="Times New Roman" w:cs="Times New Roman"/>
                <w:sz w:val="16"/>
                <w:szCs w:val="16"/>
              </w:rPr>
            </w:pPr>
            <w:r w:rsidRPr="00316E03">
              <w:rPr>
                <w:rFonts w:ascii="Times New Roman" w:hAnsi="Times New Roman" w:cs="Times New Roman"/>
                <w:sz w:val="16"/>
                <w:szCs w:val="16"/>
              </w:rPr>
              <w:t>9.0</w:t>
            </w:r>
          </w:p>
        </w:tc>
        <w:tc>
          <w:tcPr>
            <w:tcW w:w="425" w:type="pct"/>
            <w:vAlign w:val="center"/>
          </w:tcPr>
          <w:p w14:paraId="4ED28E95"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11.9</w:t>
            </w:r>
          </w:p>
        </w:tc>
        <w:tc>
          <w:tcPr>
            <w:tcW w:w="508" w:type="pct"/>
            <w:shd w:val="clear" w:color="auto" w:fill="D9D9D9" w:themeFill="background1" w:themeFillShade="D9"/>
            <w:tcMar>
              <w:top w:w="15" w:type="dxa"/>
              <w:left w:w="108" w:type="dxa"/>
              <w:bottom w:w="0" w:type="dxa"/>
              <w:right w:w="108" w:type="dxa"/>
            </w:tcMar>
            <w:vAlign w:val="center"/>
          </w:tcPr>
          <w:p w14:paraId="7EB4D306" w14:textId="77777777" w:rsidR="004F08D1" w:rsidRPr="001A0A64" w:rsidRDefault="004F08D1" w:rsidP="00C5454D">
            <w:pPr>
              <w:spacing w:after="0" w:line="360" w:lineRule="auto"/>
              <w:ind w:right="-106"/>
              <w:jc w:val="right"/>
              <w:rPr>
                <w:rFonts w:ascii="Times New Roman" w:hAnsi="Times New Roman" w:cs="Times New Roman"/>
                <w:sz w:val="16"/>
                <w:szCs w:val="16"/>
              </w:rPr>
            </w:pPr>
            <w:r w:rsidRPr="00316E03">
              <w:rPr>
                <w:rFonts w:ascii="Times New Roman" w:hAnsi="Times New Roman" w:cs="Times New Roman"/>
                <w:sz w:val="16"/>
                <w:szCs w:val="16"/>
              </w:rPr>
              <w:t>12.4</w:t>
            </w:r>
          </w:p>
        </w:tc>
        <w:tc>
          <w:tcPr>
            <w:tcW w:w="425" w:type="pct"/>
            <w:vAlign w:val="center"/>
          </w:tcPr>
          <w:p w14:paraId="7A1098C5"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14.3</w:t>
            </w:r>
          </w:p>
        </w:tc>
        <w:tc>
          <w:tcPr>
            <w:tcW w:w="423" w:type="pct"/>
            <w:shd w:val="clear" w:color="auto" w:fill="D9D9D9" w:themeFill="background1" w:themeFillShade="D9"/>
            <w:tcMar>
              <w:top w:w="15" w:type="dxa"/>
              <w:left w:w="108" w:type="dxa"/>
              <w:bottom w:w="0" w:type="dxa"/>
              <w:right w:w="108" w:type="dxa"/>
            </w:tcMar>
            <w:vAlign w:val="center"/>
          </w:tcPr>
          <w:p w14:paraId="69C1A6B0" w14:textId="77777777" w:rsidR="004F08D1" w:rsidRPr="001A0A64" w:rsidRDefault="004F08D1" w:rsidP="00C5454D">
            <w:pPr>
              <w:spacing w:after="0" w:line="360" w:lineRule="auto"/>
              <w:ind w:right="-101"/>
              <w:jc w:val="right"/>
              <w:rPr>
                <w:rFonts w:ascii="Times New Roman" w:hAnsi="Times New Roman" w:cs="Times New Roman"/>
                <w:sz w:val="16"/>
                <w:szCs w:val="16"/>
              </w:rPr>
            </w:pPr>
            <w:r w:rsidRPr="00316E03">
              <w:rPr>
                <w:rFonts w:ascii="Times New Roman" w:hAnsi="Times New Roman" w:cs="Times New Roman"/>
                <w:sz w:val="16"/>
                <w:szCs w:val="16"/>
              </w:rPr>
              <w:t>10.1</w:t>
            </w:r>
          </w:p>
        </w:tc>
        <w:tc>
          <w:tcPr>
            <w:tcW w:w="422" w:type="pct"/>
            <w:vAlign w:val="center"/>
          </w:tcPr>
          <w:p w14:paraId="4524A825" w14:textId="77777777" w:rsidR="004F08D1" w:rsidRPr="001A0A64" w:rsidRDefault="004F08D1"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10.4</w:t>
            </w:r>
          </w:p>
        </w:tc>
      </w:tr>
    </w:tbl>
    <w:p w14:paraId="60E9BEC2" w14:textId="77777777" w:rsidR="00102EFF" w:rsidRDefault="00102EFF" w:rsidP="00102EFF">
      <w:pPr>
        <w:spacing w:after="0" w:line="240" w:lineRule="auto"/>
        <w:rPr>
          <w:sz w:val="16"/>
          <w:szCs w:val="16"/>
        </w:rPr>
      </w:pPr>
      <w:r w:rsidRPr="00104E98">
        <w:rPr>
          <w:sz w:val="16"/>
          <w:szCs w:val="16"/>
        </w:rPr>
        <w:t>* Calculated using Murakami and Yamagata (2019) population data</w:t>
      </w:r>
    </w:p>
    <w:p w14:paraId="024803EE" w14:textId="77777777" w:rsidR="00102EFF" w:rsidRPr="00104E98" w:rsidRDefault="00102EFF" w:rsidP="00102EFF">
      <w:pPr>
        <w:spacing w:after="0" w:line="240" w:lineRule="auto"/>
        <w:rPr>
          <w:sz w:val="16"/>
          <w:szCs w:val="16"/>
        </w:rPr>
      </w:pPr>
      <w:r w:rsidRPr="00104E98">
        <w:rPr>
          <w:sz w:val="16"/>
          <w:szCs w:val="16"/>
        </w:rPr>
        <w:t>* Calculated using Jones and O’Neil (2016) population data</w:t>
      </w:r>
    </w:p>
    <w:p w14:paraId="49C66725" w14:textId="7DFAF2DF" w:rsidR="00CE34CB" w:rsidRDefault="00CE34CB" w:rsidP="001A13E4">
      <w:pPr>
        <w:spacing w:line="360" w:lineRule="auto"/>
      </w:pPr>
    </w:p>
    <w:p w14:paraId="129C106A" w14:textId="26385D43" w:rsidR="000A4DC1" w:rsidRDefault="000A4DC1" w:rsidP="000A4DC1">
      <w:pPr>
        <w:pStyle w:val="Caption"/>
        <w:keepNext/>
      </w:pPr>
      <w:bookmarkStart w:id="1" w:name="_Ref77976559"/>
      <w:r>
        <w:t xml:space="preserve">Supplementary Table </w:t>
      </w:r>
      <w:r w:rsidR="000F04DA">
        <w:fldChar w:fldCharType="begin"/>
      </w:r>
      <w:r w:rsidR="000F04DA">
        <w:instrText xml:space="preserve"> SEQ Supplementary_Table \* ARABIC </w:instrText>
      </w:r>
      <w:r w:rsidR="000F04DA">
        <w:fldChar w:fldCharType="separate"/>
      </w:r>
      <w:r w:rsidR="003F4E05">
        <w:rPr>
          <w:noProof/>
        </w:rPr>
        <w:t>7</w:t>
      </w:r>
      <w:r w:rsidR="000F04DA">
        <w:rPr>
          <w:noProof/>
        </w:rPr>
        <w:fldChar w:fldCharType="end"/>
      </w:r>
      <w:bookmarkEnd w:id="1"/>
      <w:r w:rsidRPr="00E36A22">
        <w:t xml:space="preserve">: Population affected due to </w:t>
      </w:r>
      <w:r w:rsidR="007A68B9">
        <w:t xml:space="preserve">Physical </w:t>
      </w:r>
      <w:r w:rsidRPr="00E36A22">
        <w:t>Water Stress fo</w:t>
      </w:r>
      <w:r w:rsidR="00D95A52">
        <w:t>r</w:t>
      </w:r>
      <w:r w:rsidRPr="00E36A22">
        <w:t xml:space="preserve"> SSP3</w:t>
      </w:r>
      <w:r w:rsidR="009A680C">
        <w:t>-</w:t>
      </w:r>
      <w:r w:rsidRPr="00E36A22">
        <w:t>RCP7.0 Scenario</w:t>
      </w:r>
    </w:p>
    <w:tbl>
      <w:tblPr>
        <w:tblW w:w="4921" w:type="pct"/>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right w:w="0" w:type="dxa"/>
        </w:tblCellMar>
        <w:tblLook w:val="04A0" w:firstRow="1" w:lastRow="0" w:firstColumn="1" w:lastColumn="0" w:noHBand="0" w:noVBand="1"/>
      </w:tblPr>
      <w:tblGrid>
        <w:gridCol w:w="543"/>
        <w:gridCol w:w="1012"/>
        <w:gridCol w:w="568"/>
        <w:gridCol w:w="568"/>
        <w:gridCol w:w="567"/>
        <w:gridCol w:w="711"/>
        <w:gridCol w:w="707"/>
        <w:gridCol w:w="711"/>
        <w:gridCol w:w="849"/>
        <w:gridCol w:w="711"/>
        <w:gridCol w:w="707"/>
        <w:gridCol w:w="706"/>
      </w:tblGrid>
      <w:tr w:rsidR="00483A60" w:rsidRPr="00B519CA" w14:paraId="69BBEEA1" w14:textId="77777777" w:rsidTr="00E86ED1">
        <w:trPr>
          <w:trHeight w:val="478"/>
          <w:jc w:val="center"/>
        </w:trPr>
        <w:tc>
          <w:tcPr>
            <w:tcW w:w="930" w:type="pct"/>
            <w:gridSpan w:val="2"/>
            <w:shd w:val="clear" w:color="auto" w:fill="FFFFFF" w:themeFill="background1"/>
            <w:vAlign w:val="center"/>
          </w:tcPr>
          <w:p w14:paraId="57EFC969" w14:textId="77777777" w:rsidR="00483A60" w:rsidRPr="00B519CA" w:rsidRDefault="00483A60" w:rsidP="00C5454D">
            <w:pPr>
              <w:spacing w:after="0" w:line="360" w:lineRule="auto"/>
              <w:jc w:val="center"/>
              <w:rPr>
                <w:rFonts w:ascii="Times New Roman" w:hAnsi="Times New Roman" w:cs="Times New Roman"/>
                <w:sz w:val="16"/>
                <w:szCs w:val="16"/>
              </w:rPr>
            </w:pPr>
            <w:bookmarkStart w:id="2" w:name="_Ref70753252"/>
            <w:r w:rsidRPr="00B519CA">
              <w:rPr>
                <w:rFonts w:ascii="Times New Roman" w:hAnsi="Times New Roman" w:cs="Times New Roman"/>
                <w:b/>
                <w:bCs/>
                <w:sz w:val="16"/>
                <w:szCs w:val="16"/>
              </w:rPr>
              <w:t>Description /Remarks</w:t>
            </w:r>
          </w:p>
        </w:tc>
        <w:tc>
          <w:tcPr>
            <w:tcW w:w="679" w:type="pct"/>
            <w:gridSpan w:val="2"/>
            <w:shd w:val="clear" w:color="auto" w:fill="FFFFFF" w:themeFill="background1"/>
            <w:tcMar>
              <w:top w:w="15" w:type="dxa"/>
              <w:left w:w="108" w:type="dxa"/>
              <w:bottom w:w="0" w:type="dxa"/>
              <w:right w:w="108" w:type="dxa"/>
            </w:tcMar>
            <w:vAlign w:val="center"/>
            <w:hideMark/>
          </w:tcPr>
          <w:p w14:paraId="250EA121"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 xml:space="preserve">Very </w:t>
            </w:r>
            <w:proofErr w:type="gramStart"/>
            <w:r w:rsidRPr="00B519CA">
              <w:rPr>
                <w:rFonts w:ascii="Times New Roman" w:hAnsi="Times New Roman" w:cs="Times New Roman"/>
                <w:b/>
                <w:bCs/>
                <w:sz w:val="16"/>
                <w:szCs w:val="16"/>
              </w:rPr>
              <w:t>High Water</w:t>
            </w:r>
            <w:proofErr w:type="gramEnd"/>
            <w:r w:rsidRPr="00B519CA">
              <w:rPr>
                <w:rFonts w:ascii="Times New Roman" w:hAnsi="Times New Roman" w:cs="Times New Roman"/>
                <w:b/>
                <w:bCs/>
                <w:sz w:val="16"/>
                <w:szCs w:val="16"/>
              </w:rPr>
              <w:t xml:space="preserve"> Stress</w:t>
            </w:r>
          </w:p>
        </w:tc>
        <w:tc>
          <w:tcPr>
            <w:tcW w:w="764" w:type="pct"/>
            <w:gridSpan w:val="2"/>
            <w:shd w:val="clear" w:color="auto" w:fill="FFFFFF" w:themeFill="background1"/>
            <w:tcMar>
              <w:top w:w="15" w:type="dxa"/>
              <w:left w:w="108" w:type="dxa"/>
              <w:bottom w:w="0" w:type="dxa"/>
              <w:right w:w="108" w:type="dxa"/>
            </w:tcMar>
            <w:vAlign w:val="center"/>
            <w:hideMark/>
          </w:tcPr>
          <w:p w14:paraId="3D483C9D"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High Water Stress</w:t>
            </w:r>
          </w:p>
        </w:tc>
        <w:tc>
          <w:tcPr>
            <w:tcW w:w="848" w:type="pct"/>
            <w:gridSpan w:val="2"/>
            <w:shd w:val="clear" w:color="auto" w:fill="FFFFFF" w:themeFill="background1"/>
            <w:tcMar>
              <w:top w:w="15" w:type="dxa"/>
              <w:left w:w="108" w:type="dxa"/>
              <w:bottom w:w="0" w:type="dxa"/>
              <w:right w:w="108" w:type="dxa"/>
            </w:tcMar>
            <w:vAlign w:val="center"/>
            <w:hideMark/>
          </w:tcPr>
          <w:p w14:paraId="174A33C5"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Moderate Water stress</w:t>
            </w:r>
          </w:p>
        </w:tc>
        <w:tc>
          <w:tcPr>
            <w:tcW w:w="933" w:type="pct"/>
            <w:gridSpan w:val="2"/>
            <w:shd w:val="clear" w:color="auto" w:fill="FFFFFF" w:themeFill="background1"/>
            <w:tcMar>
              <w:top w:w="15" w:type="dxa"/>
              <w:left w:w="108" w:type="dxa"/>
              <w:bottom w:w="0" w:type="dxa"/>
              <w:right w:w="108" w:type="dxa"/>
            </w:tcMar>
            <w:vAlign w:val="center"/>
            <w:hideMark/>
          </w:tcPr>
          <w:p w14:paraId="14B0D327"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Low Water Stress</w:t>
            </w:r>
          </w:p>
        </w:tc>
        <w:tc>
          <w:tcPr>
            <w:tcW w:w="845" w:type="pct"/>
            <w:gridSpan w:val="2"/>
            <w:shd w:val="clear" w:color="auto" w:fill="FFFFFF" w:themeFill="background1"/>
            <w:tcMar>
              <w:top w:w="15" w:type="dxa"/>
              <w:left w:w="108" w:type="dxa"/>
              <w:bottom w:w="0" w:type="dxa"/>
              <w:right w:w="108" w:type="dxa"/>
            </w:tcMar>
            <w:vAlign w:val="center"/>
            <w:hideMark/>
          </w:tcPr>
          <w:p w14:paraId="5EA136B0"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No Water Stress</w:t>
            </w:r>
          </w:p>
        </w:tc>
      </w:tr>
      <w:tr w:rsidR="00483A60" w:rsidRPr="00B519CA" w14:paraId="2E1F2F26" w14:textId="77777777" w:rsidTr="00E86ED1">
        <w:trPr>
          <w:trHeight w:val="438"/>
          <w:jc w:val="center"/>
        </w:trPr>
        <w:tc>
          <w:tcPr>
            <w:tcW w:w="930" w:type="pct"/>
            <w:gridSpan w:val="2"/>
            <w:vAlign w:val="center"/>
          </w:tcPr>
          <w:p w14:paraId="69BE7785" w14:textId="01D27B95"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Availability per c</w:t>
            </w:r>
            <w:r w:rsidR="00760108">
              <w:rPr>
                <w:rFonts w:ascii="Times New Roman" w:hAnsi="Times New Roman" w:cs="Times New Roman"/>
                <w:b/>
                <w:bCs/>
                <w:sz w:val="16"/>
                <w:szCs w:val="16"/>
              </w:rPr>
              <w:t>a</w:t>
            </w:r>
            <w:r w:rsidRPr="00B519CA">
              <w:rPr>
                <w:rFonts w:ascii="Times New Roman" w:hAnsi="Times New Roman" w:cs="Times New Roman"/>
                <w:b/>
                <w:bCs/>
                <w:sz w:val="16"/>
                <w:szCs w:val="16"/>
              </w:rPr>
              <w:t>pita (APC) (m</w:t>
            </w:r>
            <w:r w:rsidRPr="00B519CA">
              <w:rPr>
                <w:rFonts w:ascii="Times New Roman" w:hAnsi="Times New Roman" w:cs="Times New Roman"/>
                <w:b/>
                <w:bCs/>
                <w:sz w:val="16"/>
                <w:szCs w:val="16"/>
                <w:vertAlign w:val="superscript"/>
              </w:rPr>
              <w:t>3</w:t>
            </w:r>
            <w:r w:rsidRPr="00B519CA">
              <w:rPr>
                <w:rFonts w:ascii="Times New Roman" w:hAnsi="Times New Roman" w:cs="Times New Roman"/>
                <w:b/>
                <w:bCs/>
                <w:sz w:val="16"/>
                <w:szCs w:val="16"/>
              </w:rPr>
              <w:t>/cap/year)</w:t>
            </w:r>
          </w:p>
        </w:tc>
        <w:tc>
          <w:tcPr>
            <w:tcW w:w="679" w:type="pct"/>
            <w:gridSpan w:val="2"/>
            <w:shd w:val="clear" w:color="auto" w:fill="auto"/>
            <w:tcMar>
              <w:top w:w="15" w:type="dxa"/>
              <w:left w:w="108" w:type="dxa"/>
              <w:bottom w:w="0" w:type="dxa"/>
              <w:right w:w="108" w:type="dxa"/>
            </w:tcMar>
            <w:vAlign w:val="center"/>
          </w:tcPr>
          <w:p w14:paraId="4AFC0BC6"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&lt;500</w:t>
            </w:r>
          </w:p>
        </w:tc>
        <w:tc>
          <w:tcPr>
            <w:tcW w:w="764" w:type="pct"/>
            <w:gridSpan w:val="2"/>
            <w:shd w:val="clear" w:color="auto" w:fill="auto"/>
            <w:tcMar>
              <w:top w:w="15" w:type="dxa"/>
              <w:left w:w="108" w:type="dxa"/>
              <w:bottom w:w="0" w:type="dxa"/>
              <w:right w:w="108" w:type="dxa"/>
            </w:tcMar>
            <w:vAlign w:val="center"/>
          </w:tcPr>
          <w:p w14:paraId="425C7855"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500-1000</w:t>
            </w:r>
          </w:p>
        </w:tc>
        <w:tc>
          <w:tcPr>
            <w:tcW w:w="848" w:type="pct"/>
            <w:gridSpan w:val="2"/>
            <w:shd w:val="clear" w:color="auto" w:fill="auto"/>
            <w:tcMar>
              <w:top w:w="15" w:type="dxa"/>
              <w:left w:w="108" w:type="dxa"/>
              <w:bottom w:w="0" w:type="dxa"/>
              <w:right w:w="108" w:type="dxa"/>
            </w:tcMar>
            <w:vAlign w:val="center"/>
          </w:tcPr>
          <w:p w14:paraId="708120B4"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1000-1700</w:t>
            </w:r>
          </w:p>
        </w:tc>
        <w:tc>
          <w:tcPr>
            <w:tcW w:w="933" w:type="pct"/>
            <w:gridSpan w:val="2"/>
            <w:shd w:val="clear" w:color="auto" w:fill="auto"/>
            <w:tcMar>
              <w:top w:w="15" w:type="dxa"/>
              <w:left w:w="108" w:type="dxa"/>
              <w:bottom w:w="0" w:type="dxa"/>
              <w:right w:w="108" w:type="dxa"/>
            </w:tcMar>
            <w:vAlign w:val="center"/>
          </w:tcPr>
          <w:p w14:paraId="24D092B4"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1700-5000</w:t>
            </w:r>
          </w:p>
        </w:tc>
        <w:tc>
          <w:tcPr>
            <w:tcW w:w="845" w:type="pct"/>
            <w:gridSpan w:val="2"/>
            <w:shd w:val="clear" w:color="auto" w:fill="auto"/>
            <w:tcMar>
              <w:top w:w="15" w:type="dxa"/>
              <w:left w:w="108" w:type="dxa"/>
              <w:bottom w:w="0" w:type="dxa"/>
              <w:right w:w="108" w:type="dxa"/>
            </w:tcMar>
            <w:vAlign w:val="center"/>
          </w:tcPr>
          <w:p w14:paraId="7098B9DC"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5000&lt;</w:t>
            </w:r>
          </w:p>
        </w:tc>
      </w:tr>
      <w:tr w:rsidR="00E86ED1" w:rsidRPr="00B519CA" w14:paraId="67C825BE" w14:textId="77777777" w:rsidTr="00433058">
        <w:trPr>
          <w:trHeight w:val="438"/>
          <w:jc w:val="center"/>
        </w:trPr>
        <w:tc>
          <w:tcPr>
            <w:tcW w:w="930" w:type="pct"/>
            <w:gridSpan w:val="2"/>
            <w:vAlign w:val="center"/>
          </w:tcPr>
          <w:p w14:paraId="7D6092F4" w14:textId="77777777" w:rsidR="00483A60" w:rsidRPr="00B519CA" w:rsidRDefault="00483A60" w:rsidP="00C5454D">
            <w:pPr>
              <w:spacing w:after="0" w:line="360" w:lineRule="auto"/>
              <w:jc w:val="center"/>
              <w:rPr>
                <w:rFonts w:ascii="Times New Roman" w:hAnsi="Times New Roman" w:cs="Times New Roman"/>
                <w:sz w:val="16"/>
                <w:szCs w:val="16"/>
              </w:rPr>
            </w:pPr>
          </w:p>
        </w:tc>
        <w:tc>
          <w:tcPr>
            <w:tcW w:w="340" w:type="pct"/>
            <w:shd w:val="clear" w:color="auto" w:fill="D9D9D9" w:themeFill="background1" w:themeFillShade="D9"/>
            <w:tcMar>
              <w:top w:w="15" w:type="dxa"/>
              <w:left w:w="108" w:type="dxa"/>
              <w:bottom w:w="0" w:type="dxa"/>
              <w:right w:w="108" w:type="dxa"/>
            </w:tcMar>
            <w:vAlign w:val="center"/>
          </w:tcPr>
          <w:p w14:paraId="7CF285C9" w14:textId="77777777" w:rsidR="00483A60" w:rsidRPr="00B519CA" w:rsidRDefault="00483A60" w:rsidP="00C5454D">
            <w:pPr>
              <w:spacing w:after="0" w:line="360" w:lineRule="auto"/>
              <w:jc w:val="center"/>
              <w:rPr>
                <w:rFonts w:ascii="Times New Roman" w:hAnsi="Times New Roman" w:cs="Times New Roman"/>
                <w:sz w:val="16"/>
                <w:szCs w:val="16"/>
              </w:rPr>
            </w:pPr>
            <w:r w:rsidRPr="00B519CA">
              <w:rPr>
                <w:rFonts w:ascii="Times New Roman" w:hAnsi="Times New Roman" w:cs="Times New Roman"/>
                <w:sz w:val="16"/>
                <w:szCs w:val="16"/>
              </w:rPr>
              <w:t>*</w:t>
            </w:r>
          </w:p>
        </w:tc>
        <w:tc>
          <w:tcPr>
            <w:tcW w:w="340" w:type="pct"/>
            <w:vAlign w:val="center"/>
          </w:tcPr>
          <w:p w14:paraId="7F0366A1" w14:textId="77777777" w:rsidR="00483A60" w:rsidRPr="00B519CA" w:rsidRDefault="00483A60" w:rsidP="00C5454D">
            <w:pPr>
              <w:spacing w:after="0" w:line="360" w:lineRule="auto"/>
              <w:jc w:val="center"/>
              <w:rPr>
                <w:rFonts w:ascii="Times New Roman" w:hAnsi="Times New Roman" w:cs="Times New Roman"/>
                <w:b/>
                <w:bCs/>
                <w:sz w:val="16"/>
                <w:szCs w:val="16"/>
              </w:rPr>
            </w:pPr>
            <w:r w:rsidRPr="00B519CA">
              <w:rPr>
                <w:rFonts w:ascii="Times New Roman" w:hAnsi="Times New Roman" w:cs="Times New Roman"/>
                <w:b/>
                <w:bCs/>
                <w:sz w:val="16"/>
                <w:szCs w:val="16"/>
              </w:rPr>
              <w:t>**</w:t>
            </w:r>
          </w:p>
        </w:tc>
        <w:tc>
          <w:tcPr>
            <w:tcW w:w="339" w:type="pct"/>
            <w:shd w:val="clear" w:color="auto" w:fill="D9D9D9" w:themeFill="background1" w:themeFillShade="D9"/>
            <w:tcMar>
              <w:top w:w="15" w:type="dxa"/>
              <w:left w:w="108" w:type="dxa"/>
              <w:bottom w:w="0" w:type="dxa"/>
              <w:right w:w="108" w:type="dxa"/>
            </w:tcMar>
            <w:vAlign w:val="center"/>
          </w:tcPr>
          <w:p w14:paraId="40851D02" w14:textId="77777777" w:rsidR="00483A60" w:rsidRPr="00B519CA" w:rsidRDefault="00483A60" w:rsidP="00C5454D">
            <w:pPr>
              <w:spacing w:after="0" w:line="360" w:lineRule="auto"/>
              <w:jc w:val="center"/>
              <w:rPr>
                <w:rFonts w:ascii="Times New Roman" w:hAnsi="Times New Roman" w:cs="Times New Roman"/>
                <w:sz w:val="16"/>
                <w:szCs w:val="16"/>
              </w:rPr>
            </w:pPr>
            <w:r w:rsidRPr="00B519CA">
              <w:rPr>
                <w:rFonts w:ascii="Times New Roman" w:hAnsi="Times New Roman" w:cs="Times New Roman"/>
                <w:sz w:val="16"/>
                <w:szCs w:val="16"/>
              </w:rPr>
              <w:t>*</w:t>
            </w:r>
          </w:p>
        </w:tc>
        <w:tc>
          <w:tcPr>
            <w:tcW w:w="425" w:type="pct"/>
            <w:vAlign w:val="center"/>
          </w:tcPr>
          <w:p w14:paraId="4DB6AC91" w14:textId="77777777" w:rsidR="00483A60" w:rsidRPr="00B519CA" w:rsidRDefault="00483A60" w:rsidP="00C5454D">
            <w:pPr>
              <w:spacing w:after="0" w:line="360" w:lineRule="auto"/>
              <w:jc w:val="center"/>
              <w:rPr>
                <w:rFonts w:ascii="Times New Roman" w:hAnsi="Times New Roman" w:cs="Times New Roman"/>
                <w:sz w:val="16"/>
                <w:szCs w:val="16"/>
              </w:rPr>
            </w:pPr>
            <w:r w:rsidRPr="00B519CA">
              <w:rPr>
                <w:rFonts w:ascii="Times New Roman" w:hAnsi="Times New Roman" w:cs="Times New Roman"/>
                <w:b/>
                <w:bCs/>
                <w:sz w:val="16"/>
                <w:szCs w:val="16"/>
              </w:rPr>
              <w:t>**</w:t>
            </w:r>
          </w:p>
        </w:tc>
        <w:tc>
          <w:tcPr>
            <w:tcW w:w="423" w:type="pct"/>
            <w:shd w:val="clear" w:color="auto" w:fill="D9D9D9" w:themeFill="background1" w:themeFillShade="D9"/>
            <w:tcMar>
              <w:top w:w="15" w:type="dxa"/>
              <w:left w:w="108" w:type="dxa"/>
              <w:bottom w:w="0" w:type="dxa"/>
              <w:right w:w="108" w:type="dxa"/>
            </w:tcMar>
            <w:vAlign w:val="center"/>
          </w:tcPr>
          <w:p w14:paraId="74072485" w14:textId="77777777" w:rsidR="00483A60" w:rsidRPr="00B519CA" w:rsidRDefault="00483A60" w:rsidP="00C5454D">
            <w:pPr>
              <w:spacing w:after="0" w:line="360" w:lineRule="auto"/>
              <w:jc w:val="center"/>
              <w:rPr>
                <w:rFonts w:ascii="Times New Roman" w:hAnsi="Times New Roman" w:cs="Times New Roman"/>
                <w:sz w:val="16"/>
                <w:szCs w:val="16"/>
              </w:rPr>
            </w:pPr>
            <w:r w:rsidRPr="00B519CA">
              <w:rPr>
                <w:rFonts w:ascii="Times New Roman" w:hAnsi="Times New Roman" w:cs="Times New Roman"/>
                <w:sz w:val="16"/>
                <w:szCs w:val="16"/>
              </w:rPr>
              <w:t>*</w:t>
            </w:r>
          </w:p>
        </w:tc>
        <w:tc>
          <w:tcPr>
            <w:tcW w:w="425" w:type="pct"/>
            <w:vAlign w:val="center"/>
          </w:tcPr>
          <w:p w14:paraId="5110E718" w14:textId="77777777" w:rsidR="00483A60" w:rsidRPr="00B519CA" w:rsidRDefault="00483A60" w:rsidP="00C5454D">
            <w:pPr>
              <w:spacing w:after="0" w:line="360" w:lineRule="auto"/>
              <w:jc w:val="center"/>
              <w:rPr>
                <w:rFonts w:ascii="Times New Roman" w:hAnsi="Times New Roman" w:cs="Times New Roman"/>
                <w:sz w:val="16"/>
                <w:szCs w:val="16"/>
              </w:rPr>
            </w:pPr>
            <w:r w:rsidRPr="00B519CA">
              <w:rPr>
                <w:rFonts w:ascii="Times New Roman" w:hAnsi="Times New Roman" w:cs="Times New Roman"/>
                <w:b/>
                <w:bCs/>
                <w:sz w:val="16"/>
                <w:szCs w:val="16"/>
              </w:rPr>
              <w:t>**</w:t>
            </w:r>
          </w:p>
        </w:tc>
        <w:tc>
          <w:tcPr>
            <w:tcW w:w="508" w:type="pct"/>
            <w:shd w:val="clear" w:color="auto" w:fill="D9D9D9" w:themeFill="background1" w:themeFillShade="D9"/>
            <w:tcMar>
              <w:top w:w="15" w:type="dxa"/>
              <w:left w:w="108" w:type="dxa"/>
              <w:bottom w:w="0" w:type="dxa"/>
              <w:right w:w="108" w:type="dxa"/>
            </w:tcMar>
            <w:vAlign w:val="center"/>
          </w:tcPr>
          <w:p w14:paraId="107E6966" w14:textId="77777777" w:rsidR="00483A60" w:rsidRPr="00B519CA" w:rsidRDefault="00483A60" w:rsidP="00C5454D">
            <w:pPr>
              <w:spacing w:after="0" w:line="360" w:lineRule="auto"/>
              <w:jc w:val="center"/>
              <w:rPr>
                <w:rFonts w:ascii="Times New Roman" w:hAnsi="Times New Roman" w:cs="Times New Roman"/>
                <w:sz w:val="16"/>
                <w:szCs w:val="16"/>
              </w:rPr>
            </w:pPr>
            <w:r w:rsidRPr="00B519CA">
              <w:rPr>
                <w:rFonts w:ascii="Times New Roman" w:hAnsi="Times New Roman" w:cs="Times New Roman"/>
                <w:sz w:val="16"/>
                <w:szCs w:val="16"/>
              </w:rPr>
              <w:t>*</w:t>
            </w:r>
          </w:p>
        </w:tc>
        <w:tc>
          <w:tcPr>
            <w:tcW w:w="425" w:type="pct"/>
            <w:vAlign w:val="center"/>
          </w:tcPr>
          <w:p w14:paraId="5C9E3430" w14:textId="77777777" w:rsidR="00483A60" w:rsidRPr="00B519CA" w:rsidRDefault="00483A60" w:rsidP="00C5454D">
            <w:pPr>
              <w:spacing w:after="0" w:line="360" w:lineRule="auto"/>
              <w:jc w:val="center"/>
              <w:rPr>
                <w:rFonts w:ascii="Times New Roman" w:hAnsi="Times New Roman" w:cs="Times New Roman"/>
                <w:sz w:val="16"/>
                <w:szCs w:val="16"/>
              </w:rPr>
            </w:pPr>
            <w:r w:rsidRPr="00B519CA">
              <w:rPr>
                <w:rFonts w:ascii="Times New Roman" w:hAnsi="Times New Roman" w:cs="Times New Roman"/>
                <w:b/>
                <w:bCs/>
                <w:sz w:val="16"/>
                <w:szCs w:val="16"/>
              </w:rPr>
              <w:t>**</w:t>
            </w:r>
          </w:p>
        </w:tc>
        <w:tc>
          <w:tcPr>
            <w:tcW w:w="423" w:type="pct"/>
            <w:shd w:val="clear" w:color="auto" w:fill="D9D9D9" w:themeFill="background1" w:themeFillShade="D9"/>
            <w:tcMar>
              <w:top w:w="15" w:type="dxa"/>
              <w:left w:w="108" w:type="dxa"/>
              <w:bottom w:w="0" w:type="dxa"/>
              <w:right w:w="108" w:type="dxa"/>
            </w:tcMar>
            <w:vAlign w:val="center"/>
          </w:tcPr>
          <w:p w14:paraId="3C44EFE0" w14:textId="77777777" w:rsidR="00483A60" w:rsidRPr="00B519CA" w:rsidRDefault="00483A60" w:rsidP="00C5454D">
            <w:pPr>
              <w:spacing w:after="0" w:line="360" w:lineRule="auto"/>
              <w:jc w:val="center"/>
              <w:rPr>
                <w:rFonts w:ascii="Times New Roman" w:hAnsi="Times New Roman" w:cs="Times New Roman"/>
                <w:sz w:val="16"/>
                <w:szCs w:val="16"/>
              </w:rPr>
            </w:pPr>
            <w:r w:rsidRPr="00B519CA">
              <w:rPr>
                <w:rFonts w:ascii="Times New Roman" w:hAnsi="Times New Roman" w:cs="Times New Roman"/>
                <w:sz w:val="16"/>
                <w:szCs w:val="16"/>
              </w:rPr>
              <w:t>*</w:t>
            </w:r>
          </w:p>
        </w:tc>
        <w:tc>
          <w:tcPr>
            <w:tcW w:w="422" w:type="pct"/>
            <w:vAlign w:val="center"/>
          </w:tcPr>
          <w:p w14:paraId="3BB3476E" w14:textId="77777777" w:rsidR="00483A60" w:rsidRPr="00B519CA" w:rsidRDefault="00483A60" w:rsidP="00C5454D">
            <w:pPr>
              <w:spacing w:after="0" w:line="360" w:lineRule="auto"/>
              <w:jc w:val="center"/>
              <w:rPr>
                <w:rFonts w:ascii="Times New Roman" w:hAnsi="Times New Roman" w:cs="Times New Roman"/>
                <w:sz w:val="16"/>
                <w:szCs w:val="16"/>
              </w:rPr>
            </w:pPr>
            <w:r w:rsidRPr="00B519CA">
              <w:rPr>
                <w:rFonts w:ascii="Times New Roman" w:hAnsi="Times New Roman" w:cs="Times New Roman"/>
                <w:b/>
                <w:bCs/>
                <w:sz w:val="16"/>
                <w:szCs w:val="16"/>
              </w:rPr>
              <w:t>**</w:t>
            </w:r>
          </w:p>
        </w:tc>
      </w:tr>
      <w:tr w:rsidR="00E86ED1" w:rsidRPr="00B519CA" w14:paraId="3F5AD613" w14:textId="77777777" w:rsidTr="00433058">
        <w:trPr>
          <w:trHeight w:val="560"/>
          <w:jc w:val="center"/>
        </w:trPr>
        <w:tc>
          <w:tcPr>
            <w:tcW w:w="325" w:type="pct"/>
            <w:vMerge w:val="restart"/>
            <w:textDirection w:val="btLr"/>
            <w:vAlign w:val="center"/>
          </w:tcPr>
          <w:p w14:paraId="045CE19D" w14:textId="77777777" w:rsidR="00483A60" w:rsidRPr="00B519CA" w:rsidRDefault="00483A60" w:rsidP="00C5454D">
            <w:pPr>
              <w:spacing w:before="240" w:after="0" w:line="360" w:lineRule="auto"/>
              <w:ind w:left="113" w:right="113"/>
              <w:jc w:val="center"/>
              <w:rPr>
                <w:rFonts w:ascii="Times New Roman" w:hAnsi="Times New Roman" w:cs="Times New Roman"/>
                <w:sz w:val="16"/>
                <w:szCs w:val="16"/>
              </w:rPr>
            </w:pPr>
            <w:r w:rsidRPr="00B519CA">
              <w:rPr>
                <w:rFonts w:ascii="Times New Roman" w:hAnsi="Times New Roman" w:cs="Times New Roman"/>
                <w:b/>
                <w:bCs/>
                <w:sz w:val="16"/>
                <w:szCs w:val="16"/>
              </w:rPr>
              <w:lastRenderedPageBreak/>
              <w:t xml:space="preserve">Population Distribution (%) for various GCM Simulations for </w:t>
            </w:r>
            <w:proofErr w:type="gramStart"/>
            <w:r w:rsidRPr="00B519CA">
              <w:rPr>
                <w:rFonts w:ascii="Times New Roman" w:hAnsi="Times New Roman" w:cs="Times New Roman"/>
                <w:b/>
                <w:bCs/>
                <w:sz w:val="16"/>
                <w:szCs w:val="16"/>
              </w:rPr>
              <w:t>the  year</w:t>
            </w:r>
            <w:proofErr w:type="gramEnd"/>
            <w:r w:rsidRPr="00B519CA">
              <w:rPr>
                <w:rFonts w:ascii="Times New Roman" w:hAnsi="Times New Roman" w:cs="Times New Roman"/>
                <w:b/>
                <w:bCs/>
                <w:sz w:val="16"/>
                <w:szCs w:val="16"/>
              </w:rPr>
              <w:t xml:space="preserve"> 2099</w:t>
            </w:r>
          </w:p>
          <w:p w14:paraId="7A47F39D" w14:textId="77777777" w:rsidR="00483A60" w:rsidRPr="00B519CA" w:rsidRDefault="00483A60" w:rsidP="00C5454D">
            <w:pPr>
              <w:spacing w:after="0" w:line="360" w:lineRule="auto"/>
              <w:ind w:left="113" w:right="113"/>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3559B4FD" w14:textId="77777777" w:rsidR="00483A60" w:rsidRPr="00B519CA" w:rsidRDefault="00483A60" w:rsidP="00C5454D">
            <w:pPr>
              <w:spacing w:after="0" w:line="360" w:lineRule="auto"/>
              <w:rPr>
                <w:rFonts w:ascii="Times New Roman" w:hAnsi="Times New Roman" w:cs="Times New Roman"/>
                <w:sz w:val="16"/>
                <w:szCs w:val="16"/>
              </w:rPr>
            </w:pPr>
            <w:r w:rsidRPr="00B519CA">
              <w:rPr>
                <w:rFonts w:ascii="Times New Roman" w:hAnsi="Times New Roman" w:cs="Times New Roman"/>
                <w:b/>
                <w:bCs/>
                <w:sz w:val="16"/>
                <w:szCs w:val="16"/>
              </w:rPr>
              <w:t>GFDL-ESM4</w:t>
            </w:r>
          </w:p>
        </w:tc>
        <w:tc>
          <w:tcPr>
            <w:tcW w:w="340" w:type="pct"/>
            <w:shd w:val="clear" w:color="auto" w:fill="D9D9D9" w:themeFill="background1" w:themeFillShade="D9"/>
            <w:tcMar>
              <w:top w:w="15" w:type="dxa"/>
              <w:left w:w="108" w:type="dxa"/>
              <w:bottom w:w="0" w:type="dxa"/>
              <w:right w:w="108" w:type="dxa"/>
            </w:tcMar>
            <w:vAlign w:val="center"/>
          </w:tcPr>
          <w:p w14:paraId="4D811790" w14:textId="77777777" w:rsidR="00483A60" w:rsidRPr="00B519CA" w:rsidRDefault="00483A60" w:rsidP="00C5454D">
            <w:pPr>
              <w:spacing w:after="0" w:line="360" w:lineRule="auto"/>
              <w:ind w:right="-62"/>
              <w:jc w:val="right"/>
              <w:rPr>
                <w:rFonts w:ascii="Times New Roman" w:hAnsi="Times New Roman" w:cs="Times New Roman"/>
                <w:sz w:val="16"/>
                <w:szCs w:val="16"/>
              </w:rPr>
            </w:pPr>
            <w:r w:rsidRPr="00B519CA">
              <w:rPr>
                <w:sz w:val="16"/>
                <w:szCs w:val="16"/>
              </w:rPr>
              <w:t>69.4</w:t>
            </w:r>
          </w:p>
        </w:tc>
        <w:tc>
          <w:tcPr>
            <w:tcW w:w="340" w:type="pct"/>
            <w:vAlign w:val="center"/>
          </w:tcPr>
          <w:p w14:paraId="6C71DE5B"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65.4</w:t>
            </w:r>
          </w:p>
        </w:tc>
        <w:tc>
          <w:tcPr>
            <w:tcW w:w="339" w:type="pct"/>
            <w:shd w:val="clear" w:color="auto" w:fill="D9D9D9" w:themeFill="background1" w:themeFillShade="D9"/>
            <w:tcMar>
              <w:top w:w="15" w:type="dxa"/>
              <w:left w:w="108" w:type="dxa"/>
              <w:bottom w:w="0" w:type="dxa"/>
              <w:right w:w="108" w:type="dxa"/>
            </w:tcMar>
            <w:vAlign w:val="center"/>
          </w:tcPr>
          <w:p w14:paraId="676C2A3D" w14:textId="77777777" w:rsidR="00483A60" w:rsidRPr="00B519CA" w:rsidRDefault="00483A60" w:rsidP="00C5454D">
            <w:pPr>
              <w:spacing w:after="0" w:line="360" w:lineRule="auto"/>
              <w:ind w:right="-107"/>
              <w:jc w:val="right"/>
              <w:rPr>
                <w:rFonts w:ascii="Times New Roman" w:hAnsi="Times New Roman" w:cs="Times New Roman"/>
                <w:sz w:val="16"/>
                <w:szCs w:val="16"/>
              </w:rPr>
            </w:pPr>
            <w:r w:rsidRPr="00B519CA">
              <w:rPr>
                <w:sz w:val="16"/>
                <w:szCs w:val="16"/>
              </w:rPr>
              <w:t>11.0</w:t>
            </w:r>
          </w:p>
        </w:tc>
        <w:tc>
          <w:tcPr>
            <w:tcW w:w="425" w:type="pct"/>
            <w:vAlign w:val="center"/>
          </w:tcPr>
          <w:p w14:paraId="3B9D56A1"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14.1</w:t>
            </w:r>
          </w:p>
        </w:tc>
        <w:tc>
          <w:tcPr>
            <w:tcW w:w="423" w:type="pct"/>
            <w:shd w:val="clear" w:color="auto" w:fill="D9D9D9" w:themeFill="background1" w:themeFillShade="D9"/>
            <w:tcMar>
              <w:top w:w="15" w:type="dxa"/>
              <w:left w:w="108" w:type="dxa"/>
              <w:bottom w:w="0" w:type="dxa"/>
              <w:right w:w="108" w:type="dxa"/>
            </w:tcMar>
            <w:vAlign w:val="center"/>
          </w:tcPr>
          <w:p w14:paraId="1E112A9E" w14:textId="77777777" w:rsidR="00483A60" w:rsidRPr="00B519CA" w:rsidRDefault="00483A60" w:rsidP="00C5454D">
            <w:pPr>
              <w:spacing w:after="0" w:line="360" w:lineRule="auto"/>
              <w:ind w:right="-102"/>
              <w:jc w:val="right"/>
              <w:rPr>
                <w:rFonts w:ascii="Times New Roman" w:hAnsi="Times New Roman" w:cs="Times New Roman"/>
                <w:sz w:val="16"/>
                <w:szCs w:val="16"/>
              </w:rPr>
            </w:pPr>
            <w:r w:rsidRPr="00B519CA">
              <w:rPr>
                <w:sz w:val="16"/>
                <w:szCs w:val="16"/>
              </w:rPr>
              <w:t>6.3</w:t>
            </w:r>
          </w:p>
        </w:tc>
        <w:tc>
          <w:tcPr>
            <w:tcW w:w="425" w:type="pct"/>
            <w:vAlign w:val="center"/>
          </w:tcPr>
          <w:p w14:paraId="139CB7DB"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7.3</w:t>
            </w:r>
          </w:p>
        </w:tc>
        <w:tc>
          <w:tcPr>
            <w:tcW w:w="508" w:type="pct"/>
            <w:shd w:val="clear" w:color="auto" w:fill="D9D9D9" w:themeFill="background1" w:themeFillShade="D9"/>
            <w:tcMar>
              <w:top w:w="15" w:type="dxa"/>
              <w:left w:w="108" w:type="dxa"/>
              <w:bottom w:w="0" w:type="dxa"/>
              <w:right w:w="108" w:type="dxa"/>
            </w:tcMar>
            <w:vAlign w:val="center"/>
          </w:tcPr>
          <w:p w14:paraId="7E4618D5" w14:textId="77777777" w:rsidR="00483A60" w:rsidRPr="00B519CA" w:rsidRDefault="00483A60" w:rsidP="00C5454D">
            <w:pPr>
              <w:spacing w:after="0" w:line="360" w:lineRule="auto"/>
              <w:ind w:right="-106"/>
              <w:jc w:val="right"/>
              <w:rPr>
                <w:rFonts w:ascii="Times New Roman" w:hAnsi="Times New Roman" w:cs="Times New Roman"/>
                <w:sz w:val="16"/>
                <w:szCs w:val="16"/>
              </w:rPr>
            </w:pPr>
            <w:r w:rsidRPr="00B519CA">
              <w:rPr>
                <w:sz w:val="16"/>
                <w:szCs w:val="16"/>
              </w:rPr>
              <w:t>7.7</w:t>
            </w:r>
          </w:p>
        </w:tc>
        <w:tc>
          <w:tcPr>
            <w:tcW w:w="425" w:type="pct"/>
            <w:vAlign w:val="center"/>
          </w:tcPr>
          <w:p w14:paraId="6233A022"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8.1</w:t>
            </w:r>
          </w:p>
        </w:tc>
        <w:tc>
          <w:tcPr>
            <w:tcW w:w="423" w:type="pct"/>
            <w:shd w:val="clear" w:color="auto" w:fill="D9D9D9" w:themeFill="background1" w:themeFillShade="D9"/>
            <w:tcMar>
              <w:top w:w="15" w:type="dxa"/>
              <w:left w:w="108" w:type="dxa"/>
              <w:bottom w:w="0" w:type="dxa"/>
              <w:right w:w="108" w:type="dxa"/>
            </w:tcMar>
            <w:vAlign w:val="center"/>
          </w:tcPr>
          <w:p w14:paraId="719322D2" w14:textId="77777777" w:rsidR="00483A60" w:rsidRPr="00B519CA" w:rsidRDefault="00483A60" w:rsidP="00C5454D">
            <w:pPr>
              <w:spacing w:after="0" w:line="360" w:lineRule="auto"/>
              <w:ind w:right="-101"/>
              <w:jc w:val="right"/>
              <w:rPr>
                <w:rFonts w:ascii="Times New Roman" w:hAnsi="Times New Roman" w:cs="Times New Roman"/>
                <w:sz w:val="16"/>
                <w:szCs w:val="16"/>
              </w:rPr>
            </w:pPr>
            <w:r w:rsidRPr="00B519CA">
              <w:rPr>
                <w:sz w:val="16"/>
                <w:szCs w:val="16"/>
              </w:rPr>
              <w:t>5.7</w:t>
            </w:r>
          </w:p>
        </w:tc>
        <w:tc>
          <w:tcPr>
            <w:tcW w:w="422" w:type="pct"/>
            <w:vAlign w:val="center"/>
          </w:tcPr>
          <w:p w14:paraId="34ABD6C3"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5.2</w:t>
            </w:r>
          </w:p>
        </w:tc>
      </w:tr>
      <w:tr w:rsidR="00E86ED1" w:rsidRPr="00B519CA" w14:paraId="7FCDD8F5" w14:textId="77777777" w:rsidTr="00433058">
        <w:trPr>
          <w:trHeight w:val="398"/>
          <w:jc w:val="center"/>
        </w:trPr>
        <w:tc>
          <w:tcPr>
            <w:tcW w:w="325" w:type="pct"/>
            <w:vMerge/>
            <w:vAlign w:val="center"/>
          </w:tcPr>
          <w:p w14:paraId="1AD36B93" w14:textId="77777777" w:rsidR="00483A60" w:rsidRPr="00B519CA" w:rsidRDefault="00483A60" w:rsidP="00C5454D">
            <w:pPr>
              <w:spacing w:after="0" w:line="360" w:lineRule="auto"/>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3BD2A39F" w14:textId="77777777" w:rsidR="00483A60" w:rsidRPr="00B519CA" w:rsidRDefault="00483A60" w:rsidP="00C5454D">
            <w:pPr>
              <w:spacing w:after="0" w:line="360" w:lineRule="auto"/>
              <w:rPr>
                <w:rFonts w:ascii="Times New Roman" w:hAnsi="Times New Roman" w:cs="Times New Roman"/>
                <w:b/>
                <w:bCs/>
                <w:sz w:val="16"/>
                <w:szCs w:val="16"/>
              </w:rPr>
            </w:pPr>
            <w:r w:rsidRPr="00B519CA">
              <w:rPr>
                <w:rFonts w:ascii="Times New Roman" w:hAnsi="Times New Roman" w:cs="Times New Roman"/>
                <w:b/>
                <w:bCs/>
                <w:sz w:val="16"/>
                <w:szCs w:val="16"/>
              </w:rPr>
              <w:t>MRI-ESM2-0</w:t>
            </w:r>
          </w:p>
        </w:tc>
        <w:tc>
          <w:tcPr>
            <w:tcW w:w="340" w:type="pct"/>
            <w:shd w:val="clear" w:color="auto" w:fill="D9D9D9" w:themeFill="background1" w:themeFillShade="D9"/>
            <w:tcMar>
              <w:top w:w="15" w:type="dxa"/>
              <w:left w:w="108" w:type="dxa"/>
              <w:bottom w:w="0" w:type="dxa"/>
              <w:right w:w="108" w:type="dxa"/>
            </w:tcMar>
            <w:vAlign w:val="center"/>
          </w:tcPr>
          <w:p w14:paraId="1ADBCD9A" w14:textId="77777777" w:rsidR="00483A60" w:rsidRPr="00B519CA" w:rsidRDefault="00483A60" w:rsidP="00C5454D">
            <w:pPr>
              <w:spacing w:after="0" w:line="360" w:lineRule="auto"/>
              <w:ind w:right="-62"/>
              <w:jc w:val="right"/>
              <w:rPr>
                <w:rFonts w:ascii="Times New Roman" w:hAnsi="Times New Roman" w:cs="Times New Roman"/>
                <w:sz w:val="16"/>
                <w:szCs w:val="16"/>
              </w:rPr>
            </w:pPr>
            <w:r w:rsidRPr="00B519CA">
              <w:rPr>
                <w:sz w:val="16"/>
                <w:szCs w:val="16"/>
              </w:rPr>
              <w:t>67.8</w:t>
            </w:r>
          </w:p>
        </w:tc>
        <w:tc>
          <w:tcPr>
            <w:tcW w:w="340" w:type="pct"/>
            <w:vAlign w:val="center"/>
          </w:tcPr>
          <w:p w14:paraId="7D6B4151"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62.6</w:t>
            </w:r>
          </w:p>
        </w:tc>
        <w:tc>
          <w:tcPr>
            <w:tcW w:w="339" w:type="pct"/>
            <w:shd w:val="clear" w:color="auto" w:fill="D9D9D9" w:themeFill="background1" w:themeFillShade="D9"/>
            <w:tcMar>
              <w:top w:w="15" w:type="dxa"/>
              <w:left w:w="108" w:type="dxa"/>
              <w:bottom w:w="0" w:type="dxa"/>
              <w:right w:w="108" w:type="dxa"/>
            </w:tcMar>
            <w:vAlign w:val="center"/>
          </w:tcPr>
          <w:p w14:paraId="16B5BF5B" w14:textId="77777777" w:rsidR="00483A60" w:rsidRPr="00B519CA" w:rsidRDefault="00483A60" w:rsidP="00C5454D">
            <w:pPr>
              <w:spacing w:after="0" w:line="360" w:lineRule="auto"/>
              <w:ind w:right="-107"/>
              <w:jc w:val="right"/>
              <w:rPr>
                <w:rFonts w:ascii="Times New Roman" w:hAnsi="Times New Roman" w:cs="Times New Roman"/>
                <w:sz w:val="16"/>
                <w:szCs w:val="16"/>
              </w:rPr>
            </w:pPr>
            <w:r w:rsidRPr="00B519CA">
              <w:rPr>
                <w:sz w:val="16"/>
                <w:szCs w:val="16"/>
              </w:rPr>
              <w:t>11.2</w:t>
            </w:r>
          </w:p>
        </w:tc>
        <w:tc>
          <w:tcPr>
            <w:tcW w:w="425" w:type="pct"/>
            <w:vAlign w:val="center"/>
          </w:tcPr>
          <w:p w14:paraId="557AD482"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14.8</w:t>
            </w:r>
          </w:p>
        </w:tc>
        <w:tc>
          <w:tcPr>
            <w:tcW w:w="423" w:type="pct"/>
            <w:shd w:val="clear" w:color="auto" w:fill="D9D9D9" w:themeFill="background1" w:themeFillShade="D9"/>
            <w:tcMar>
              <w:top w:w="15" w:type="dxa"/>
              <w:left w:w="108" w:type="dxa"/>
              <w:bottom w:w="0" w:type="dxa"/>
              <w:right w:w="108" w:type="dxa"/>
            </w:tcMar>
            <w:vAlign w:val="center"/>
          </w:tcPr>
          <w:p w14:paraId="64375FE2" w14:textId="77777777" w:rsidR="00483A60" w:rsidRPr="00B519CA" w:rsidRDefault="00483A60" w:rsidP="00C5454D">
            <w:pPr>
              <w:spacing w:after="0" w:line="360" w:lineRule="auto"/>
              <w:ind w:right="-102"/>
              <w:jc w:val="right"/>
              <w:rPr>
                <w:rFonts w:ascii="Times New Roman" w:hAnsi="Times New Roman" w:cs="Times New Roman"/>
                <w:sz w:val="16"/>
                <w:szCs w:val="16"/>
              </w:rPr>
            </w:pPr>
            <w:r w:rsidRPr="00B519CA">
              <w:rPr>
                <w:sz w:val="16"/>
                <w:szCs w:val="16"/>
              </w:rPr>
              <w:t>6.6</w:t>
            </w:r>
          </w:p>
        </w:tc>
        <w:tc>
          <w:tcPr>
            <w:tcW w:w="425" w:type="pct"/>
            <w:vAlign w:val="center"/>
          </w:tcPr>
          <w:p w14:paraId="3B664714"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7.8</w:t>
            </w:r>
          </w:p>
        </w:tc>
        <w:tc>
          <w:tcPr>
            <w:tcW w:w="508" w:type="pct"/>
            <w:shd w:val="clear" w:color="auto" w:fill="D9D9D9" w:themeFill="background1" w:themeFillShade="D9"/>
            <w:tcMar>
              <w:top w:w="15" w:type="dxa"/>
              <w:left w:w="108" w:type="dxa"/>
              <w:bottom w:w="0" w:type="dxa"/>
              <w:right w:w="108" w:type="dxa"/>
            </w:tcMar>
            <w:vAlign w:val="center"/>
          </w:tcPr>
          <w:p w14:paraId="5DC1AC45" w14:textId="77777777" w:rsidR="00483A60" w:rsidRPr="00B519CA" w:rsidRDefault="00483A60" w:rsidP="00C5454D">
            <w:pPr>
              <w:spacing w:after="0" w:line="360" w:lineRule="auto"/>
              <w:ind w:right="-106"/>
              <w:jc w:val="right"/>
              <w:rPr>
                <w:rFonts w:ascii="Times New Roman" w:hAnsi="Times New Roman" w:cs="Times New Roman"/>
                <w:sz w:val="16"/>
                <w:szCs w:val="16"/>
              </w:rPr>
            </w:pPr>
            <w:r w:rsidRPr="00B519CA">
              <w:rPr>
                <w:sz w:val="16"/>
                <w:szCs w:val="16"/>
              </w:rPr>
              <w:t>8.3</w:t>
            </w:r>
          </w:p>
        </w:tc>
        <w:tc>
          <w:tcPr>
            <w:tcW w:w="425" w:type="pct"/>
            <w:vAlign w:val="center"/>
          </w:tcPr>
          <w:p w14:paraId="69FAC362"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9.2</w:t>
            </w:r>
          </w:p>
        </w:tc>
        <w:tc>
          <w:tcPr>
            <w:tcW w:w="423" w:type="pct"/>
            <w:shd w:val="clear" w:color="auto" w:fill="D9D9D9" w:themeFill="background1" w:themeFillShade="D9"/>
            <w:tcMar>
              <w:top w:w="15" w:type="dxa"/>
              <w:left w:w="108" w:type="dxa"/>
              <w:bottom w:w="0" w:type="dxa"/>
              <w:right w:w="108" w:type="dxa"/>
            </w:tcMar>
            <w:vAlign w:val="center"/>
          </w:tcPr>
          <w:p w14:paraId="54266B28" w14:textId="77777777" w:rsidR="00483A60" w:rsidRPr="00B519CA" w:rsidRDefault="00483A60" w:rsidP="00C5454D">
            <w:pPr>
              <w:spacing w:after="0" w:line="360" w:lineRule="auto"/>
              <w:ind w:right="-101"/>
              <w:jc w:val="right"/>
              <w:rPr>
                <w:rFonts w:ascii="Times New Roman" w:hAnsi="Times New Roman" w:cs="Times New Roman"/>
                <w:sz w:val="16"/>
                <w:szCs w:val="16"/>
              </w:rPr>
            </w:pPr>
            <w:r w:rsidRPr="00B519CA">
              <w:rPr>
                <w:sz w:val="16"/>
                <w:szCs w:val="16"/>
              </w:rPr>
              <w:t>6.1</w:t>
            </w:r>
          </w:p>
        </w:tc>
        <w:tc>
          <w:tcPr>
            <w:tcW w:w="422" w:type="pct"/>
            <w:vAlign w:val="center"/>
          </w:tcPr>
          <w:p w14:paraId="60E9AE3A"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5.7</w:t>
            </w:r>
          </w:p>
        </w:tc>
      </w:tr>
      <w:tr w:rsidR="00E86ED1" w:rsidRPr="00B519CA" w14:paraId="7577605E" w14:textId="77777777" w:rsidTr="00433058">
        <w:trPr>
          <w:trHeight w:val="403"/>
          <w:jc w:val="center"/>
        </w:trPr>
        <w:tc>
          <w:tcPr>
            <w:tcW w:w="325" w:type="pct"/>
            <w:vMerge/>
            <w:vAlign w:val="center"/>
          </w:tcPr>
          <w:p w14:paraId="170932CE" w14:textId="77777777" w:rsidR="00483A60" w:rsidRPr="00B519CA" w:rsidRDefault="00483A60" w:rsidP="00C5454D">
            <w:pPr>
              <w:spacing w:after="0" w:line="360" w:lineRule="auto"/>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56EECFCB" w14:textId="77777777" w:rsidR="00483A60" w:rsidRPr="00B519CA" w:rsidRDefault="00483A60" w:rsidP="00C5454D">
            <w:pPr>
              <w:spacing w:after="0" w:line="360" w:lineRule="auto"/>
              <w:rPr>
                <w:rFonts w:ascii="Times New Roman" w:hAnsi="Times New Roman" w:cs="Times New Roman"/>
                <w:sz w:val="16"/>
                <w:szCs w:val="16"/>
              </w:rPr>
            </w:pPr>
            <w:r w:rsidRPr="00B519CA">
              <w:rPr>
                <w:rFonts w:ascii="Times New Roman" w:hAnsi="Times New Roman" w:cs="Times New Roman"/>
                <w:b/>
                <w:bCs/>
                <w:sz w:val="16"/>
                <w:szCs w:val="16"/>
              </w:rPr>
              <w:t>MPI-ESM1-2-HR</w:t>
            </w:r>
          </w:p>
        </w:tc>
        <w:tc>
          <w:tcPr>
            <w:tcW w:w="340" w:type="pct"/>
            <w:shd w:val="clear" w:color="auto" w:fill="D9D9D9" w:themeFill="background1" w:themeFillShade="D9"/>
            <w:tcMar>
              <w:top w:w="15" w:type="dxa"/>
              <w:left w:w="108" w:type="dxa"/>
              <w:bottom w:w="0" w:type="dxa"/>
              <w:right w:w="108" w:type="dxa"/>
            </w:tcMar>
            <w:vAlign w:val="center"/>
          </w:tcPr>
          <w:p w14:paraId="22A6791D" w14:textId="77777777" w:rsidR="00483A60" w:rsidRPr="00B519CA" w:rsidRDefault="00483A60" w:rsidP="00C5454D">
            <w:pPr>
              <w:spacing w:after="0" w:line="360" w:lineRule="auto"/>
              <w:ind w:right="-62"/>
              <w:jc w:val="right"/>
              <w:rPr>
                <w:rFonts w:ascii="Times New Roman" w:hAnsi="Times New Roman" w:cs="Times New Roman"/>
                <w:sz w:val="16"/>
                <w:szCs w:val="16"/>
              </w:rPr>
            </w:pPr>
            <w:r w:rsidRPr="00B519CA">
              <w:rPr>
                <w:sz w:val="16"/>
                <w:szCs w:val="16"/>
              </w:rPr>
              <w:t>66.9</w:t>
            </w:r>
          </w:p>
        </w:tc>
        <w:tc>
          <w:tcPr>
            <w:tcW w:w="340" w:type="pct"/>
            <w:vAlign w:val="center"/>
          </w:tcPr>
          <w:p w14:paraId="67810342"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59.8</w:t>
            </w:r>
          </w:p>
        </w:tc>
        <w:tc>
          <w:tcPr>
            <w:tcW w:w="339" w:type="pct"/>
            <w:shd w:val="clear" w:color="auto" w:fill="D9D9D9" w:themeFill="background1" w:themeFillShade="D9"/>
            <w:tcMar>
              <w:top w:w="15" w:type="dxa"/>
              <w:left w:w="108" w:type="dxa"/>
              <w:bottom w:w="0" w:type="dxa"/>
              <w:right w:w="108" w:type="dxa"/>
            </w:tcMar>
            <w:vAlign w:val="center"/>
          </w:tcPr>
          <w:p w14:paraId="5B66DDE1" w14:textId="77777777" w:rsidR="00483A60" w:rsidRPr="00B519CA" w:rsidRDefault="00483A60" w:rsidP="00C5454D">
            <w:pPr>
              <w:spacing w:after="0" w:line="360" w:lineRule="auto"/>
              <w:ind w:right="-107"/>
              <w:jc w:val="right"/>
              <w:rPr>
                <w:rFonts w:ascii="Times New Roman" w:hAnsi="Times New Roman" w:cs="Times New Roman"/>
                <w:sz w:val="16"/>
                <w:szCs w:val="16"/>
              </w:rPr>
            </w:pPr>
            <w:r w:rsidRPr="00B519CA">
              <w:rPr>
                <w:sz w:val="16"/>
                <w:szCs w:val="16"/>
              </w:rPr>
              <w:t>10.9</w:t>
            </w:r>
          </w:p>
        </w:tc>
        <w:tc>
          <w:tcPr>
            <w:tcW w:w="425" w:type="pct"/>
            <w:vAlign w:val="center"/>
          </w:tcPr>
          <w:p w14:paraId="145AF7F4"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15.9</w:t>
            </w:r>
          </w:p>
        </w:tc>
        <w:tc>
          <w:tcPr>
            <w:tcW w:w="423" w:type="pct"/>
            <w:shd w:val="clear" w:color="auto" w:fill="D9D9D9" w:themeFill="background1" w:themeFillShade="D9"/>
            <w:tcMar>
              <w:top w:w="15" w:type="dxa"/>
              <w:left w:w="108" w:type="dxa"/>
              <w:bottom w:w="0" w:type="dxa"/>
              <w:right w:w="108" w:type="dxa"/>
            </w:tcMar>
            <w:vAlign w:val="center"/>
          </w:tcPr>
          <w:p w14:paraId="00E6FEBF" w14:textId="77777777" w:rsidR="00483A60" w:rsidRPr="00B519CA" w:rsidRDefault="00483A60" w:rsidP="00C5454D">
            <w:pPr>
              <w:spacing w:after="0" w:line="360" w:lineRule="auto"/>
              <w:ind w:right="-102"/>
              <w:jc w:val="right"/>
              <w:rPr>
                <w:rFonts w:ascii="Times New Roman" w:hAnsi="Times New Roman" w:cs="Times New Roman"/>
                <w:sz w:val="16"/>
                <w:szCs w:val="16"/>
              </w:rPr>
            </w:pPr>
            <w:r w:rsidRPr="00B519CA">
              <w:rPr>
                <w:sz w:val="16"/>
                <w:szCs w:val="16"/>
              </w:rPr>
              <w:t>7.2</w:t>
            </w:r>
          </w:p>
        </w:tc>
        <w:tc>
          <w:tcPr>
            <w:tcW w:w="425" w:type="pct"/>
            <w:vAlign w:val="center"/>
          </w:tcPr>
          <w:p w14:paraId="38C79438"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8.6</w:t>
            </w:r>
          </w:p>
        </w:tc>
        <w:tc>
          <w:tcPr>
            <w:tcW w:w="508" w:type="pct"/>
            <w:shd w:val="clear" w:color="auto" w:fill="D9D9D9" w:themeFill="background1" w:themeFillShade="D9"/>
            <w:tcMar>
              <w:top w:w="15" w:type="dxa"/>
              <w:left w:w="108" w:type="dxa"/>
              <w:bottom w:w="0" w:type="dxa"/>
              <w:right w:w="108" w:type="dxa"/>
            </w:tcMar>
            <w:vAlign w:val="center"/>
          </w:tcPr>
          <w:p w14:paraId="5B8DEFFA" w14:textId="77777777" w:rsidR="00483A60" w:rsidRPr="00B519CA" w:rsidRDefault="00483A60" w:rsidP="00C5454D">
            <w:pPr>
              <w:spacing w:after="0" w:line="360" w:lineRule="auto"/>
              <w:ind w:right="-106"/>
              <w:jc w:val="right"/>
              <w:rPr>
                <w:rFonts w:ascii="Times New Roman" w:hAnsi="Times New Roman" w:cs="Times New Roman"/>
                <w:sz w:val="16"/>
                <w:szCs w:val="16"/>
              </w:rPr>
            </w:pPr>
            <w:r w:rsidRPr="00B519CA">
              <w:rPr>
                <w:sz w:val="16"/>
                <w:szCs w:val="16"/>
              </w:rPr>
              <w:t>8.8</w:t>
            </w:r>
          </w:p>
        </w:tc>
        <w:tc>
          <w:tcPr>
            <w:tcW w:w="425" w:type="pct"/>
            <w:vAlign w:val="center"/>
          </w:tcPr>
          <w:p w14:paraId="6F3C21A2"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10.1</w:t>
            </w:r>
          </w:p>
        </w:tc>
        <w:tc>
          <w:tcPr>
            <w:tcW w:w="423" w:type="pct"/>
            <w:shd w:val="clear" w:color="auto" w:fill="D9D9D9" w:themeFill="background1" w:themeFillShade="D9"/>
            <w:tcMar>
              <w:top w:w="15" w:type="dxa"/>
              <w:left w:w="108" w:type="dxa"/>
              <w:bottom w:w="0" w:type="dxa"/>
              <w:right w:w="108" w:type="dxa"/>
            </w:tcMar>
            <w:vAlign w:val="center"/>
          </w:tcPr>
          <w:p w14:paraId="70E33F8E" w14:textId="77777777" w:rsidR="00483A60" w:rsidRPr="00B519CA" w:rsidRDefault="00483A60" w:rsidP="00C5454D">
            <w:pPr>
              <w:spacing w:after="0" w:line="360" w:lineRule="auto"/>
              <w:ind w:right="-101"/>
              <w:jc w:val="right"/>
              <w:rPr>
                <w:rFonts w:ascii="Times New Roman" w:hAnsi="Times New Roman" w:cs="Times New Roman"/>
                <w:sz w:val="16"/>
                <w:szCs w:val="16"/>
              </w:rPr>
            </w:pPr>
            <w:r w:rsidRPr="00B519CA">
              <w:rPr>
                <w:sz w:val="16"/>
                <w:szCs w:val="16"/>
              </w:rPr>
              <w:t>6.1</w:t>
            </w:r>
          </w:p>
        </w:tc>
        <w:tc>
          <w:tcPr>
            <w:tcW w:w="422" w:type="pct"/>
            <w:vAlign w:val="center"/>
          </w:tcPr>
          <w:p w14:paraId="590A2697"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5.7</w:t>
            </w:r>
          </w:p>
        </w:tc>
      </w:tr>
      <w:tr w:rsidR="00E86ED1" w:rsidRPr="00B519CA" w14:paraId="73346B7D" w14:textId="77777777" w:rsidTr="00433058">
        <w:trPr>
          <w:trHeight w:val="396"/>
          <w:jc w:val="center"/>
        </w:trPr>
        <w:tc>
          <w:tcPr>
            <w:tcW w:w="325" w:type="pct"/>
            <w:vMerge/>
            <w:vAlign w:val="center"/>
          </w:tcPr>
          <w:p w14:paraId="7FB8FD77" w14:textId="77777777" w:rsidR="00483A60" w:rsidRPr="00B519CA" w:rsidRDefault="00483A60" w:rsidP="00C5454D">
            <w:pPr>
              <w:spacing w:after="0" w:line="360" w:lineRule="auto"/>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76E0C03A" w14:textId="77777777" w:rsidR="00483A60" w:rsidRPr="00B519CA" w:rsidRDefault="00483A60" w:rsidP="00C5454D">
            <w:pPr>
              <w:spacing w:after="0" w:line="360" w:lineRule="auto"/>
              <w:rPr>
                <w:rFonts w:ascii="Times New Roman" w:hAnsi="Times New Roman" w:cs="Times New Roman"/>
                <w:sz w:val="16"/>
                <w:szCs w:val="16"/>
              </w:rPr>
            </w:pPr>
            <w:r w:rsidRPr="00B519CA">
              <w:rPr>
                <w:rFonts w:ascii="Times New Roman" w:hAnsi="Times New Roman" w:cs="Times New Roman"/>
                <w:b/>
                <w:bCs/>
                <w:sz w:val="16"/>
                <w:szCs w:val="16"/>
              </w:rPr>
              <w:t>IPSL-CM6A-LR</w:t>
            </w:r>
          </w:p>
        </w:tc>
        <w:tc>
          <w:tcPr>
            <w:tcW w:w="340" w:type="pct"/>
            <w:shd w:val="clear" w:color="auto" w:fill="D9D9D9" w:themeFill="background1" w:themeFillShade="D9"/>
            <w:tcMar>
              <w:top w:w="15" w:type="dxa"/>
              <w:left w:w="108" w:type="dxa"/>
              <w:bottom w:w="0" w:type="dxa"/>
              <w:right w:w="108" w:type="dxa"/>
            </w:tcMar>
            <w:vAlign w:val="center"/>
          </w:tcPr>
          <w:p w14:paraId="273B76F8" w14:textId="77777777" w:rsidR="00483A60" w:rsidRPr="00B519CA" w:rsidRDefault="00483A60" w:rsidP="00C5454D">
            <w:pPr>
              <w:spacing w:after="0" w:line="360" w:lineRule="auto"/>
              <w:ind w:right="-62"/>
              <w:jc w:val="right"/>
              <w:rPr>
                <w:rFonts w:ascii="Times New Roman" w:hAnsi="Times New Roman" w:cs="Times New Roman"/>
                <w:sz w:val="16"/>
                <w:szCs w:val="16"/>
              </w:rPr>
            </w:pPr>
            <w:r w:rsidRPr="00B519CA">
              <w:rPr>
                <w:sz w:val="16"/>
                <w:szCs w:val="16"/>
              </w:rPr>
              <w:t>66.6</w:t>
            </w:r>
          </w:p>
        </w:tc>
        <w:tc>
          <w:tcPr>
            <w:tcW w:w="340" w:type="pct"/>
            <w:vAlign w:val="center"/>
          </w:tcPr>
          <w:p w14:paraId="2F4FD259"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61.4</w:t>
            </w:r>
          </w:p>
        </w:tc>
        <w:tc>
          <w:tcPr>
            <w:tcW w:w="339" w:type="pct"/>
            <w:shd w:val="clear" w:color="auto" w:fill="D9D9D9" w:themeFill="background1" w:themeFillShade="D9"/>
            <w:tcMar>
              <w:top w:w="15" w:type="dxa"/>
              <w:left w:w="108" w:type="dxa"/>
              <w:bottom w:w="0" w:type="dxa"/>
              <w:right w:w="108" w:type="dxa"/>
            </w:tcMar>
            <w:vAlign w:val="center"/>
          </w:tcPr>
          <w:p w14:paraId="24457A66" w14:textId="77777777" w:rsidR="00483A60" w:rsidRPr="00B519CA" w:rsidRDefault="00483A60" w:rsidP="00C5454D">
            <w:pPr>
              <w:spacing w:after="0" w:line="360" w:lineRule="auto"/>
              <w:ind w:right="-107"/>
              <w:jc w:val="right"/>
              <w:rPr>
                <w:rFonts w:ascii="Times New Roman" w:hAnsi="Times New Roman" w:cs="Times New Roman"/>
                <w:sz w:val="16"/>
                <w:szCs w:val="16"/>
              </w:rPr>
            </w:pPr>
            <w:r w:rsidRPr="00B519CA">
              <w:rPr>
                <w:sz w:val="16"/>
                <w:szCs w:val="16"/>
              </w:rPr>
              <w:t>11.7</w:t>
            </w:r>
          </w:p>
        </w:tc>
        <w:tc>
          <w:tcPr>
            <w:tcW w:w="425" w:type="pct"/>
            <w:vAlign w:val="center"/>
          </w:tcPr>
          <w:p w14:paraId="18755B45"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14.4</w:t>
            </w:r>
          </w:p>
        </w:tc>
        <w:tc>
          <w:tcPr>
            <w:tcW w:w="423" w:type="pct"/>
            <w:shd w:val="clear" w:color="auto" w:fill="D9D9D9" w:themeFill="background1" w:themeFillShade="D9"/>
            <w:tcMar>
              <w:top w:w="15" w:type="dxa"/>
              <w:left w:w="108" w:type="dxa"/>
              <w:bottom w:w="0" w:type="dxa"/>
              <w:right w:w="108" w:type="dxa"/>
            </w:tcMar>
            <w:vAlign w:val="center"/>
          </w:tcPr>
          <w:p w14:paraId="693B3317" w14:textId="77777777" w:rsidR="00483A60" w:rsidRPr="00B519CA" w:rsidRDefault="00483A60" w:rsidP="00C5454D">
            <w:pPr>
              <w:spacing w:after="0" w:line="360" w:lineRule="auto"/>
              <w:ind w:right="-102"/>
              <w:jc w:val="right"/>
              <w:rPr>
                <w:rFonts w:ascii="Times New Roman" w:hAnsi="Times New Roman" w:cs="Times New Roman"/>
                <w:sz w:val="16"/>
                <w:szCs w:val="16"/>
              </w:rPr>
            </w:pPr>
            <w:r w:rsidRPr="00B519CA">
              <w:rPr>
                <w:sz w:val="16"/>
                <w:szCs w:val="16"/>
              </w:rPr>
              <w:t>7.0</w:t>
            </w:r>
          </w:p>
        </w:tc>
        <w:tc>
          <w:tcPr>
            <w:tcW w:w="425" w:type="pct"/>
            <w:vAlign w:val="center"/>
          </w:tcPr>
          <w:p w14:paraId="1F23EF12"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8.4</w:t>
            </w:r>
          </w:p>
        </w:tc>
        <w:tc>
          <w:tcPr>
            <w:tcW w:w="508" w:type="pct"/>
            <w:shd w:val="clear" w:color="auto" w:fill="D9D9D9" w:themeFill="background1" w:themeFillShade="D9"/>
            <w:tcMar>
              <w:top w:w="15" w:type="dxa"/>
              <w:left w:w="108" w:type="dxa"/>
              <w:bottom w:w="0" w:type="dxa"/>
              <w:right w:w="108" w:type="dxa"/>
            </w:tcMar>
            <w:vAlign w:val="center"/>
          </w:tcPr>
          <w:p w14:paraId="409746BA" w14:textId="77777777" w:rsidR="00483A60" w:rsidRPr="00B519CA" w:rsidRDefault="00483A60" w:rsidP="00C5454D">
            <w:pPr>
              <w:spacing w:after="0" w:line="360" w:lineRule="auto"/>
              <w:ind w:right="-106"/>
              <w:jc w:val="right"/>
              <w:rPr>
                <w:rFonts w:ascii="Times New Roman" w:hAnsi="Times New Roman" w:cs="Times New Roman"/>
                <w:sz w:val="16"/>
                <w:szCs w:val="16"/>
              </w:rPr>
            </w:pPr>
            <w:r w:rsidRPr="00B519CA">
              <w:rPr>
                <w:sz w:val="16"/>
                <w:szCs w:val="16"/>
              </w:rPr>
              <w:t>8.3</w:t>
            </w:r>
          </w:p>
        </w:tc>
        <w:tc>
          <w:tcPr>
            <w:tcW w:w="425" w:type="pct"/>
            <w:vAlign w:val="center"/>
          </w:tcPr>
          <w:p w14:paraId="06812876"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9.6</w:t>
            </w:r>
          </w:p>
        </w:tc>
        <w:tc>
          <w:tcPr>
            <w:tcW w:w="423" w:type="pct"/>
            <w:shd w:val="clear" w:color="auto" w:fill="D9D9D9" w:themeFill="background1" w:themeFillShade="D9"/>
            <w:tcMar>
              <w:top w:w="15" w:type="dxa"/>
              <w:left w:w="108" w:type="dxa"/>
              <w:bottom w:w="0" w:type="dxa"/>
              <w:right w:w="108" w:type="dxa"/>
            </w:tcMar>
            <w:vAlign w:val="center"/>
          </w:tcPr>
          <w:p w14:paraId="23F9F702" w14:textId="77777777" w:rsidR="00483A60" w:rsidRPr="00B519CA" w:rsidRDefault="00483A60" w:rsidP="00C5454D">
            <w:pPr>
              <w:spacing w:after="0" w:line="360" w:lineRule="auto"/>
              <w:ind w:right="-101"/>
              <w:jc w:val="right"/>
              <w:rPr>
                <w:rFonts w:ascii="Times New Roman" w:hAnsi="Times New Roman" w:cs="Times New Roman"/>
                <w:sz w:val="16"/>
                <w:szCs w:val="16"/>
              </w:rPr>
            </w:pPr>
            <w:r w:rsidRPr="00B519CA">
              <w:rPr>
                <w:sz w:val="16"/>
                <w:szCs w:val="16"/>
              </w:rPr>
              <w:t>6.5</w:t>
            </w:r>
          </w:p>
        </w:tc>
        <w:tc>
          <w:tcPr>
            <w:tcW w:w="422" w:type="pct"/>
            <w:vAlign w:val="center"/>
          </w:tcPr>
          <w:p w14:paraId="4785CDC9"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6.2</w:t>
            </w:r>
          </w:p>
        </w:tc>
      </w:tr>
      <w:tr w:rsidR="00E86ED1" w:rsidRPr="00B519CA" w14:paraId="4701538E" w14:textId="77777777" w:rsidTr="00433058">
        <w:trPr>
          <w:trHeight w:val="543"/>
          <w:jc w:val="center"/>
        </w:trPr>
        <w:tc>
          <w:tcPr>
            <w:tcW w:w="325" w:type="pct"/>
            <w:vMerge/>
            <w:vAlign w:val="center"/>
          </w:tcPr>
          <w:p w14:paraId="3D0C8196" w14:textId="77777777" w:rsidR="00483A60" w:rsidRPr="00B519CA" w:rsidRDefault="00483A60" w:rsidP="00C5454D">
            <w:pPr>
              <w:spacing w:after="0" w:line="360" w:lineRule="auto"/>
              <w:rPr>
                <w:rFonts w:ascii="Times New Roman" w:hAnsi="Times New Roman" w:cs="Times New Roman"/>
                <w:b/>
                <w:bCs/>
                <w:sz w:val="16"/>
                <w:szCs w:val="16"/>
              </w:rPr>
            </w:pPr>
          </w:p>
        </w:tc>
        <w:tc>
          <w:tcPr>
            <w:tcW w:w="605" w:type="pct"/>
            <w:shd w:val="clear" w:color="auto" w:fill="auto"/>
            <w:tcMar>
              <w:top w:w="15" w:type="dxa"/>
              <w:left w:w="108" w:type="dxa"/>
              <w:bottom w:w="0" w:type="dxa"/>
              <w:right w:w="108" w:type="dxa"/>
            </w:tcMar>
            <w:vAlign w:val="center"/>
            <w:hideMark/>
          </w:tcPr>
          <w:p w14:paraId="23D435FB" w14:textId="77777777" w:rsidR="00483A60" w:rsidRPr="00B519CA" w:rsidRDefault="00483A60" w:rsidP="00C5454D">
            <w:pPr>
              <w:spacing w:after="0" w:line="360" w:lineRule="auto"/>
              <w:rPr>
                <w:rFonts w:ascii="Times New Roman" w:hAnsi="Times New Roman" w:cs="Times New Roman"/>
                <w:sz w:val="16"/>
                <w:szCs w:val="16"/>
              </w:rPr>
            </w:pPr>
            <w:r w:rsidRPr="00B519CA">
              <w:rPr>
                <w:rFonts w:ascii="Times New Roman" w:hAnsi="Times New Roman" w:cs="Times New Roman"/>
                <w:b/>
                <w:bCs/>
                <w:sz w:val="16"/>
                <w:szCs w:val="16"/>
              </w:rPr>
              <w:t>UKESM1-0-LL</w:t>
            </w:r>
          </w:p>
        </w:tc>
        <w:tc>
          <w:tcPr>
            <w:tcW w:w="340" w:type="pct"/>
            <w:shd w:val="clear" w:color="auto" w:fill="D9D9D9" w:themeFill="background1" w:themeFillShade="D9"/>
            <w:tcMar>
              <w:top w:w="15" w:type="dxa"/>
              <w:left w:w="108" w:type="dxa"/>
              <w:bottom w:w="0" w:type="dxa"/>
              <w:right w:w="108" w:type="dxa"/>
            </w:tcMar>
            <w:vAlign w:val="center"/>
          </w:tcPr>
          <w:p w14:paraId="1F279389" w14:textId="77777777" w:rsidR="00483A60" w:rsidRPr="00B519CA" w:rsidRDefault="00483A60" w:rsidP="00C5454D">
            <w:pPr>
              <w:spacing w:after="0" w:line="360" w:lineRule="auto"/>
              <w:ind w:right="-62"/>
              <w:jc w:val="right"/>
              <w:rPr>
                <w:rFonts w:ascii="Times New Roman" w:hAnsi="Times New Roman" w:cs="Times New Roman"/>
                <w:sz w:val="16"/>
                <w:szCs w:val="16"/>
              </w:rPr>
            </w:pPr>
            <w:r w:rsidRPr="00B519CA">
              <w:rPr>
                <w:sz w:val="16"/>
                <w:szCs w:val="16"/>
              </w:rPr>
              <w:t>63.3</w:t>
            </w:r>
          </w:p>
        </w:tc>
        <w:tc>
          <w:tcPr>
            <w:tcW w:w="340" w:type="pct"/>
            <w:vAlign w:val="center"/>
          </w:tcPr>
          <w:p w14:paraId="4C53AED5"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53.7</w:t>
            </w:r>
          </w:p>
        </w:tc>
        <w:tc>
          <w:tcPr>
            <w:tcW w:w="339" w:type="pct"/>
            <w:shd w:val="clear" w:color="auto" w:fill="D9D9D9" w:themeFill="background1" w:themeFillShade="D9"/>
            <w:tcMar>
              <w:top w:w="15" w:type="dxa"/>
              <w:left w:w="108" w:type="dxa"/>
              <w:bottom w:w="0" w:type="dxa"/>
              <w:right w:w="108" w:type="dxa"/>
            </w:tcMar>
            <w:vAlign w:val="center"/>
          </w:tcPr>
          <w:p w14:paraId="416706D5" w14:textId="77777777" w:rsidR="00483A60" w:rsidRPr="00B519CA" w:rsidRDefault="00483A60" w:rsidP="00C5454D">
            <w:pPr>
              <w:spacing w:after="0" w:line="360" w:lineRule="auto"/>
              <w:ind w:right="-107"/>
              <w:jc w:val="right"/>
              <w:rPr>
                <w:rFonts w:ascii="Times New Roman" w:hAnsi="Times New Roman" w:cs="Times New Roman"/>
                <w:sz w:val="16"/>
                <w:szCs w:val="16"/>
              </w:rPr>
            </w:pPr>
            <w:r w:rsidRPr="00B519CA">
              <w:rPr>
                <w:sz w:val="16"/>
                <w:szCs w:val="16"/>
              </w:rPr>
              <w:t>12.3</w:t>
            </w:r>
          </w:p>
        </w:tc>
        <w:tc>
          <w:tcPr>
            <w:tcW w:w="425" w:type="pct"/>
            <w:vAlign w:val="center"/>
          </w:tcPr>
          <w:p w14:paraId="287DF0F9"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18.9</w:t>
            </w:r>
          </w:p>
        </w:tc>
        <w:tc>
          <w:tcPr>
            <w:tcW w:w="423" w:type="pct"/>
            <w:shd w:val="clear" w:color="auto" w:fill="D9D9D9" w:themeFill="background1" w:themeFillShade="D9"/>
            <w:tcMar>
              <w:top w:w="15" w:type="dxa"/>
              <w:left w:w="108" w:type="dxa"/>
              <w:bottom w:w="0" w:type="dxa"/>
              <w:right w:w="108" w:type="dxa"/>
            </w:tcMar>
            <w:vAlign w:val="center"/>
          </w:tcPr>
          <w:p w14:paraId="029240E6" w14:textId="77777777" w:rsidR="00483A60" w:rsidRPr="00B519CA" w:rsidRDefault="00483A60" w:rsidP="00C5454D">
            <w:pPr>
              <w:spacing w:after="0" w:line="360" w:lineRule="auto"/>
              <w:ind w:right="-102"/>
              <w:jc w:val="right"/>
              <w:rPr>
                <w:rFonts w:ascii="Times New Roman" w:hAnsi="Times New Roman" w:cs="Times New Roman"/>
                <w:sz w:val="16"/>
                <w:szCs w:val="16"/>
              </w:rPr>
            </w:pPr>
            <w:r w:rsidRPr="00B519CA">
              <w:rPr>
                <w:sz w:val="16"/>
                <w:szCs w:val="16"/>
              </w:rPr>
              <w:t>7.8</w:t>
            </w:r>
          </w:p>
        </w:tc>
        <w:tc>
          <w:tcPr>
            <w:tcW w:w="425" w:type="pct"/>
            <w:vAlign w:val="center"/>
          </w:tcPr>
          <w:p w14:paraId="3FD0731F"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10.1</w:t>
            </w:r>
          </w:p>
        </w:tc>
        <w:tc>
          <w:tcPr>
            <w:tcW w:w="508" w:type="pct"/>
            <w:shd w:val="clear" w:color="auto" w:fill="D9D9D9" w:themeFill="background1" w:themeFillShade="D9"/>
            <w:tcMar>
              <w:top w:w="15" w:type="dxa"/>
              <w:left w:w="108" w:type="dxa"/>
              <w:bottom w:w="0" w:type="dxa"/>
              <w:right w:w="108" w:type="dxa"/>
            </w:tcMar>
            <w:vAlign w:val="center"/>
          </w:tcPr>
          <w:p w14:paraId="3ADD559D" w14:textId="77777777" w:rsidR="00483A60" w:rsidRPr="00B519CA" w:rsidRDefault="00483A60" w:rsidP="00C5454D">
            <w:pPr>
              <w:spacing w:after="0" w:line="360" w:lineRule="auto"/>
              <w:ind w:right="-106"/>
              <w:jc w:val="right"/>
              <w:rPr>
                <w:rFonts w:ascii="Times New Roman" w:hAnsi="Times New Roman" w:cs="Times New Roman"/>
                <w:sz w:val="16"/>
                <w:szCs w:val="16"/>
              </w:rPr>
            </w:pPr>
            <w:r w:rsidRPr="00B519CA">
              <w:rPr>
                <w:sz w:val="16"/>
                <w:szCs w:val="16"/>
              </w:rPr>
              <w:t>9.9</w:t>
            </w:r>
          </w:p>
        </w:tc>
        <w:tc>
          <w:tcPr>
            <w:tcW w:w="425" w:type="pct"/>
            <w:vAlign w:val="center"/>
          </w:tcPr>
          <w:p w14:paraId="582A4159"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11.2</w:t>
            </w:r>
          </w:p>
        </w:tc>
        <w:tc>
          <w:tcPr>
            <w:tcW w:w="423" w:type="pct"/>
            <w:shd w:val="clear" w:color="auto" w:fill="D9D9D9" w:themeFill="background1" w:themeFillShade="D9"/>
            <w:tcMar>
              <w:top w:w="15" w:type="dxa"/>
              <w:left w:w="108" w:type="dxa"/>
              <w:bottom w:w="0" w:type="dxa"/>
              <w:right w:w="108" w:type="dxa"/>
            </w:tcMar>
            <w:vAlign w:val="center"/>
          </w:tcPr>
          <w:p w14:paraId="6819E0F3" w14:textId="77777777" w:rsidR="00483A60" w:rsidRPr="00B519CA" w:rsidRDefault="00483A60" w:rsidP="00C5454D">
            <w:pPr>
              <w:spacing w:after="0" w:line="360" w:lineRule="auto"/>
              <w:ind w:right="-101"/>
              <w:jc w:val="right"/>
              <w:rPr>
                <w:rFonts w:ascii="Times New Roman" w:hAnsi="Times New Roman" w:cs="Times New Roman"/>
                <w:sz w:val="16"/>
                <w:szCs w:val="16"/>
              </w:rPr>
            </w:pPr>
            <w:r w:rsidRPr="00B519CA">
              <w:rPr>
                <w:sz w:val="16"/>
                <w:szCs w:val="16"/>
              </w:rPr>
              <w:t>6.7</w:t>
            </w:r>
          </w:p>
        </w:tc>
        <w:tc>
          <w:tcPr>
            <w:tcW w:w="422" w:type="pct"/>
            <w:vAlign w:val="center"/>
          </w:tcPr>
          <w:p w14:paraId="43D7C084"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6.1</w:t>
            </w:r>
          </w:p>
        </w:tc>
      </w:tr>
      <w:tr w:rsidR="00E86ED1" w:rsidRPr="00B519CA" w14:paraId="5A768587" w14:textId="77777777" w:rsidTr="00433058">
        <w:trPr>
          <w:trHeight w:val="552"/>
          <w:jc w:val="center"/>
        </w:trPr>
        <w:tc>
          <w:tcPr>
            <w:tcW w:w="325" w:type="pct"/>
            <w:vMerge/>
            <w:vAlign w:val="center"/>
          </w:tcPr>
          <w:p w14:paraId="18EF52FE" w14:textId="77777777" w:rsidR="00483A60" w:rsidRPr="00B519CA" w:rsidRDefault="00483A60" w:rsidP="00C5454D">
            <w:pPr>
              <w:spacing w:after="0" w:line="360" w:lineRule="auto"/>
              <w:rPr>
                <w:rFonts w:ascii="Times New Roman" w:hAnsi="Times New Roman" w:cs="Times New Roman"/>
                <w:sz w:val="16"/>
                <w:szCs w:val="16"/>
              </w:rPr>
            </w:pPr>
          </w:p>
        </w:tc>
        <w:tc>
          <w:tcPr>
            <w:tcW w:w="605" w:type="pct"/>
            <w:vAlign w:val="center"/>
          </w:tcPr>
          <w:p w14:paraId="304F9D09" w14:textId="77777777" w:rsidR="00483A60" w:rsidRPr="00B519CA" w:rsidRDefault="00483A60" w:rsidP="00C5454D">
            <w:pPr>
              <w:spacing w:after="0" w:line="360" w:lineRule="auto"/>
              <w:ind w:left="108"/>
              <w:rPr>
                <w:rFonts w:ascii="Times New Roman" w:hAnsi="Times New Roman" w:cs="Times New Roman"/>
                <w:b/>
                <w:bCs/>
                <w:sz w:val="16"/>
                <w:szCs w:val="16"/>
              </w:rPr>
            </w:pPr>
            <w:r w:rsidRPr="00B519CA">
              <w:rPr>
                <w:rFonts w:ascii="Times New Roman" w:hAnsi="Times New Roman" w:cs="Times New Roman"/>
                <w:b/>
                <w:bCs/>
                <w:sz w:val="16"/>
                <w:szCs w:val="16"/>
              </w:rPr>
              <w:t>Ensemble Mean</w:t>
            </w:r>
          </w:p>
        </w:tc>
        <w:tc>
          <w:tcPr>
            <w:tcW w:w="340" w:type="pct"/>
            <w:shd w:val="clear" w:color="auto" w:fill="D9D9D9" w:themeFill="background1" w:themeFillShade="D9"/>
            <w:tcMar>
              <w:top w:w="15" w:type="dxa"/>
              <w:left w:w="108" w:type="dxa"/>
              <w:bottom w:w="0" w:type="dxa"/>
              <w:right w:w="108" w:type="dxa"/>
            </w:tcMar>
            <w:vAlign w:val="center"/>
          </w:tcPr>
          <w:p w14:paraId="79483609" w14:textId="77777777" w:rsidR="00483A60" w:rsidRPr="00B519CA" w:rsidRDefault="00483A60" w:rsidP="00C5454D">
            <w:pPr>
              <w:spacing w:after="0" w:line="360" w:lineRule="auto"/>
              <w:ind w:right="-62"/>
              <w:jc w:val="right"/>
              <w:rPr>
                <w:rFonts w:ascii="Times New Roman" w:hAnsi="Times New Roman" w:cs="Times New Roman"/>
                <w:sz w:val="16"/>
                <w:szCs w:val="16"/>
              </w:rPr>
            </w:pPr>
            <w:r w:rsidRPr="00B519CA">
              <w:rPr>
                <w:sz w:val="16"/>
                <w:szCs w:val="16"/>
              </w:rPr>
              <w:t>66.6</w:t>
            </w:r>
          </w:p>
        </w:tc>
        <w:tc>
          <w:tcPr>
            <w:tcW w:w="340" w:type="pct"/>
            <w:vAlign w:val="center"/>
          </w:tcPr>
          <w:p w14:paraId="624DFA51"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59.8</w:t>
            </w:r>
          </w:p>
        </w:tc>
        <w:tc>
          <w:tcPr>
            <w:tcW w:w="339" w:type="pct"/>
            <w:shd w:val="clear" w:color="auto" w:fill="D9D9D9" w:themeFill="background1" w:themeFillShade="D9"/>
            <w:tcMar>
              <w:top w:w="15" w:type="dxa"/>
              <w:left w:w="108" w:type="dxa"/>
              <w:bottom w:w="0" w:type="dxa"/>
              <w:right w:w="108" w:type="dxa"/>
            </w:tcMar>
            <w:vAlign w:val="center"/>
          </w:tcPr>
          <w:p w14:paraId="6488E9CA" w14:textId="77777777" w:rsidR="00483A60" w:rsidRPr="00B519CA" w:rsidRDefault="00483A60" w:rsidP="00C5454D">
            <w:pPr>
              <w:spacing w:after="0" w:line="360" w:lineRule="auto"/>
              <w:ind w:right="-107"/>
              <w:jc w:val="right"/>
              <w:rPr>
                <w:rFonts w:ascii="Times New Roman" w:hAnsi="Times New Roman" w:cs="Times New Roman"/>
                <w:sz w:val="16"/>
                <w:szCs w:val="16"/>
              </w:rPr>
            </w:pPr>
            <w:r w:rsidRPr="00B519CA">
              <w:rPr>
                <w:sz w:val="16"/>
                <w:szCs w:val="16"/>
              </w:rPr>
              <w:t>11.5</w:t>
            </w:r>
          </w:p>
        </w:tc>
        <w:tc>
          <w:tcPr>
            <w:tcW w:w="425" w:type="pct"/>
            <w:vAlign w:val="center"/>
          </w:tcPr>
          <w:p w14:paraId="737DC797"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16.0</w:t>
            </w:r>
          </w:p>
        </w:tc>
        <w:tc>
          <w:tcPr>
            <w:tcW w:w="423" w:type="pct"/>
            <w:shd w:val="clear" w:color="auto" w:fill="D9D9D9" w:themeFill="background1" w:themeFillShade="D9"/>
            <w:tcMar>
              <w:top w:w="15" w:type="dxa"/>
              <w:left w:w="108" w:type="dxa"/>
              <w:bottom w:w="0" w:type="dxa"/>
              <w:right w:w="108" w:type="dxa"/>
            </w:tcMar>
            <w:vAlign w:val="center"/>
          </w:tcPr>
          <w:p w14:paraId="3B5EEA8F" w14:textId="77777777" w:rsidR="00483A60" w:rsidRPr="00B519CA" w:rsidRDefault="00483A60" w:rsidP="00C5454D">
            <w:pPr>
              <w:spacing w:after="0" w:line="360" w:lineRule="auto"/>
              <w:ind w:right="-102"/>
              <w:jc w:val="right"/>
              <w:rPr>
                <w:rFonts w:ascii="Times New Roman" w:hAnsi="Times New Roman" w:cs="Times New Roman"/>
                <w:sz w:val="16"/>
                <w:szCs w:val="16"/>
              </w:rPr>
            </w:pPr>
            <w:r w:rsidRPr="00B519CA">
              <w:rPr>
                <w:sz w:val="16"/>
                <w:szCs w:val="16"/>
              </w:rPr>
              <w:t>7.1</w:t>
            </w:r>
          </w:p>
        </w:tc>
        <w:tc>
          <w:tcPr>
            <w:tcW w:w="425" w:type="pct"/>
            <w:vAlign w:val="center"/>
          </w:tcPr>
          <w:p w14:paraId="43594FC8"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8.8</w:t>
            </w:r>
          </w:p>
        </w:tc>
        <w:tc>
          <w:tcPr>
            <w:tcW w:w="508" w:type="pct"/>
            <w:shd w:val="clear" w:color="auto" w:fill="D9D9D9" w:themeFill="background1" w:themeFillShade="D9"/>
            <w:tcMar>
              <w:top w:w="15" w:type="dxa"/>
              <w:left w:w="108" w:type="dxa"/>
              <w:bottom w:w="0" w:type="dxa"/>
              <w:right w:w="108" w:type="dxa"/>
            </w:tcMar>
            <w:vAlign w:val="center"/>
          </w:tcPr>
          <w:p w14:paraId="545691B5" w14:textId="77777777" w:rsidR="00483A60" w:rsidRPr="00B519CA" w:rsidRDefault="00483A60" w:rsidP="00C5454D">
            <w:pPr>
              <w:spacing w:after="0" w:line="360" w:lineRule="auto"/>
              <w:ind w:right="-106"/>
              <w:jc w:val="right"/>
              <w:rPr>
                <w:rFonts w:ascii="Times New Roman" w:hAnsi="Times New Roman" w:cs="Times New Roman"/>
                <w:sz w:val="16"/>
                <w:szCs w:val="16"/>
              </w:rPr>
            </w:pPr>
            <w:r w:rsidRPr="00B519CA">
              <w:rPr>
                <w:sz w:val="16"/>
                <w:szCs w:val="16"/>
              </w:rPr>
              <w:t>8.6</w:t>
            </w:r>
          </w:p>
        </w:tc>
        <w:tc>
          <w:tcPr>
            <w:tcW w:w="425" w:type="pct"/>
            <w:vAlign w:val="center"/>
          </w:tcPr>
          <w:p w14:paraId="1820B5BB"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9.6</w:t>
            </w:r>
          </w:p>
        </w:tc>
        <w:tc>
          <w:tcPr>
            <w:tcW w:w="423" w:type="pct"/>
            <w:shd w:val="clear" w:color="auto" w:fill="D9D9D9" w:themeFill="background1" w:themeFillShade="D9"/>
            <w:tcMar>
              <w:top w:w="15" w:type="dxa"/>
              <w:left w:w="108" w:type="dxa"/>
              <w:bottom w:w="0" w:type="dxa"/>
              <w:right w:w="108" w:type="dxa"/>
            </w:tcMar>
            <w:vAlign w:val="center"/>
          </w:tcPr>
          <w:p w14:paraId="39E88CC4" w14:textId="77777777" w:rsidR="00483A60" w:rsidRPr="00B519CA" w:rsidRDefault="00483A60" w:rsidP="00C5454D">
            <w:pPr>
              <w:spacing w:after="0" w:line="360" w:lineRule="auto"/>
              <w:ind w:right="-101"/>
              <w:jc w:val="right"/>
              <w:rPr>
                <w:rFonts w:ascii="Times New Roman" w:hAnsi="Times New Roman" w:cs="Times New Roman"/>
                <w:sz w:val="16"/>
                <w:szCs w:val="16"/>
              </w:rPr>
            </w:pPr>
            <w:r w:rsidRPr="00B519CA">
              <w:rPr>
                <w:sz w:val="16"/>
                <w:szCs w:val="16"/>
              </w:rPr>
              <w:t>6.3</w:t>
            </w:r>
          </w:p>
        </w:tc>
        <w:tc>
          <w:tcPr>
            <w:tcW w:w="422" w:type="pct"/>
            <w:vAlign w:val="center"/>
          </w:tcPr>
          <w:p w14:paraId="296D2022" w14:textId="77777777" w:rsidR="00483A60" w:rsidRPr="00B519CA" w:rsidRDefault="00483A60"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5.7</w:t>
            </w:r>
          </w:p>
        </w:tc>
      </w:tr>
    </w:tbl>
    <w:p w14:paraId="0FED6955" w14:textId="77777777" w:rsidR="00483A60" w:rsidRPr="00104E98" w:rsidRDefault="00483A60" w:rsidP="00483A60">
      <w:pPr>
        <w:spacing w:after="0" w:line="240" w:lineRule="auto"/>
        <w:rPr>
          <w:sz w:val="16"/>
          <w:szCs w:val="16"/>
        </w:rPr>
      </w:pPr>
      <w:r w:rsidRPr="00104E98">
        <w:rPr>
          <w:sz w:val="16"/>
          <w:szCs w:val="16"/>
        </w:rPr>
        <w:t>* Calculated using Murakami and Yamagata (2019) population data</w:t>
      </w:r>
    </w:p>
    <w:p w14:paraId="21EE9AD4" w14:textId="77777777" w:rsidR="00483A60" w:rsidRPr="00104E98" w:rsidRDefault="00483A60" w:rsidP="00483A60">
      <w:pPr>
        <w:spacing w:after="0" w:line="240" w:lineRule="auto"/>
        <w:rPr>
          <w:sz w:val="16"/>
          <w:szCs w:val="16"/>
        </w:rPr>
      </w:pPr>
      <w:r w:rsidRPr="00104E98">
        <w:rPr>
          <w:sz w:val="16"/>
          <w:szCs w:val="16"/>
        </w:rPr>
        <w:t>*</w:t>
      </w:r>
      <w:r>
        <w:rPr>
          <w:sz w:val="16"/>
          <w:szCs w:val="16"/>
        </w:rPr>
        <w:t>*</w:t>
      </w:r>
      <w:r w:rsidRPr="00104E98">
        <w:rPr>
          <w:sz w:val="16"/>
          <w:szCs w:val="16"/>
        </w:rPr>
        <w:t xml:space="preserve"> Calculated using Jones and O’Neil (2016) population data</w:t>
      </w:r>
    </w:p>
    <w:p w14:paraId="210372AD" w14:textId="77777777" w:rsidR="00B519CA" w:rsidRDefault="00B519CA" w:rsidP="008E563A">
      <w:pPr>
        <w:pStyle w:val="Caption"/>
        <w:keepNext/>
      </w:pPr>
    </w:p>
    <w:p w14:paraId="6B4EEBED" w14:textId="34448A2E" w:rsidR="008E563A" w:rsidRDefault="008E563A" w:rsidP="008E563A">
      <w:pPr>
        <w:pStyle w:val="Caption"/>
        <w:keepNext/>
      </w:pPr>
      <w:bookmarkStart w:id="3" w:name="_Ref77976572"/>
      <w:r>
        <w:t xml:space="preserve">Supplementary Table </w:t>
      </w:r>
      <w:r w:rsidR="000F04DA">
        <w:fldChar w:fldCharType="begin"/>
      </w:r>
      <w:r w:rsidR="000F04DA">
        <w:instrText xml:space="preserve"> SEQ Supplementary_Table \* ARABIC </w:instrText>
      </w:r>
      <w:r w:rsidR="000F04DA">
        <w:fldChar w:fldCharType="separate"/>
      </w:r>
      <w:r w:rsidR="003F4E05">
        <w:rPr>
          <w:noProof/>
        </w:rPr>
        <w:t>8</w:t>
      </w:r>
      <w:r w:rsidR="000F04DA">
        <w:rPr>
          <w:noProof/>
        </w:rPr>
        <w:fldChar w:fldCharType="end"/>
      </w:r>
      <w:bookmarkEnd w:id="2"/>
      <w:bookmarkEnd w:id="3"/>
      <w:r w:rsidRPr="00506C8D">
        <w:t xml:space="preserve">: Population affected due to </w:t>
      </w:r>
      <w:r w:rsidR="00817D57">
        <w:t xml:space="preserve">Physical </w:t>
      </w:r>
      <w:r w:rsidRPr="00506C8D">
        <w:t>Water Stress fo</w:t>
      </w:r>
      <w:r w:rsidR="00D95A52">
        <w:t>r</w:t>
      </w:r>
      <w:r w:rsidRPr="00506C8D">
        <w:t xml:space="preserve"> SSP5</w:t>
      </w:r>
      <w:r w:rsidR="002A0FAC">
        <w:t>-</w:t>
      </w:r>
      <w:r w:rsidRPr="00506C8D">
        <w:t>RCP8.5 Scenario</w:t>
      </w:r>
    </w:p>
    <w:tbl>
      <w:tblPr>
        <w:tblW w:w="4921" w:type="pct"/>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right w:w="0" w:type="dxa"/>
        </w:tblCellMar>
        <w:tblLook w:val="04A0" w:firstRow="1" w:lastRow="0" w:firstColumn="1" w:lastColumn="0" w:noHBand="0" w:noVBand="1"/>
      </w:tblPr>
      <w:tblGrid>
        <w:gridCol w:w="544"/>
        <w:gridCol w:w="1021"/>
        <w:gridCol w:w="568"/>
        <w:gridCol w:w="568"/>
        <w:gridCol w:w="565"/>
        <w:gridCol w:w="712"/>
        <w:gridCol w:w="707"/>
        <w:gridCol w:w="711"/>
        <w:gridCol w:w="849"/>
        <w:gridCol w:w="711"/>
        <w:gridCol w:w="707"/>
        <w:gridCol w:w="697"/>
      </w:tblGrid>
      <w:tr w:rsidR="000C742F" w:rsidRPr="00096264" w14:paraId="161938C1" w14:textId="77777777" w:rsidTr="00C5454D">
        <w:trPr>
          <w:trHeight w:val="478"/>
          <w:jc w:val="center"/>
        </w:trPr>
        <w:tc>
          <w:tcPr>
            <w:tcW w:w="935" w:type="pct"/>
            <w:gridSpan w:val="2"/>
            <w:shd w:val="clear" w:color="auto" w:fill="FFFFFF" w:themeFill="background1"/>
            <w:vAlign w:val="center"/>
          </w:tcPr>
          <w:p w14:paraId="20D6CB8E"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b/>
                <w:bCs/>
                <w:sz w:val="16"/>
                <w:szCs w:val="16"/>
              </w:rPr>
              <w:t>Description /Remarks</w:t>
            </w:r>
          </w:p>
        </w:tc>
        <w:tc>
          <w:tcPr>
            <w:tcW w:w="679" w:type="pct"/>
            <w:gridSpan w:val="2"/>
            <w:shd w:val="clear" w:color="auto" w:fill="FFFFFF" w:themeFill="background1"/>
            <w:tcMar>
              <w:top w:w="15" w:type="dxa"/>
              <w:left w:w="108" w:type="dxa"/>
              <w:bottom w:w="0" w:type="dxa"/>
              <w:right w:w="108" w:type="dxa"/>
            </w:tcMar>
            <w:vAlign w:val="center"/>
            <w:hideMark/>
          </w:tcPr>
          <w:p w14:paraId="6B4BC4D9"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 xml:space="preserve">Very </w:t>
            </w:r>
            <w:proofErr w:type="gramStart"/>
            <w:r w:rsidRPr="00096264">
              <w:rPr>
                <w:rFonts w:ascii="Times New Roman" w:hAnsi="Times New Roman" w:cs="Times New Roman"/>
                <w:b/>
                <w:bCs/>
                <w:sz w:val="16"/>
                <w:szCs w:val="16"/>
              </w:rPr>
              <w:t>High Water</w:t>
            </w:r>
            <w:proofErr w:type="gramEnd"/>
            <w:r w:rsidRPr="00096264">
              <w:rPr>
                <w:rFonts w:ascii="Times New Roman" w:hAnsi="Times New Roman" w:cs="Times New Roman"/>
                <w:b/>
                <w:bCs/>
                <w:sz w:val="16"/>
                <w:szCs w:val="16"/>
              </w:rPr>
              <w:t xml:space="preserve"> Stress</w:t>
            </w:r>
          </w:p>
        </w:tc>
        <w:tc>
          <w:tcPr>
            <w:tcW w:w="764" w:type="pct"/>
            <w:gridSpan w:val="2"/>
            <w:shd w:val="clear" w:color="auto" w:fill="FFFFFF" w:themeFill="background1"/>
            <w:tcMar>
              <w:top w:w="15" w:type="dxa"/>
              <w:left w:w="108" w:type="dxa"/>
              <w:bottom w:w="0" w:type="dxa"/>
              <w:right w:w="108" w:type="dxa"/>
            </w:tcMar>
            <w:vAlign w:val="center"/>
            <w:hideMark/>
          </w:tcPr>
          <w:p w14:paraId="54CBB6DC"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High Water Stress</w:t>
            </w:r>
          </w:p>
        </w:tc>
        <w:tc>
          <w:tcPr>
            <w:tcW w:w="848" w:type="pct"/>
            <w:gridSpan w:val="2"/>
            <w:shd w:val="clear" w:color="auto" w:fill="FFFFFF" w:themeFill="background1"/>
            <w:tcMar>
              <w:top w:w="15" w:type="dxa"/>
              <w:left w:w="108" w:type="dxa"/>
              <w:bottom w:w="0" w:type="dxa"/>
              <w:right w:w="108" w:type="dxa"/>
            </w:tcMar>
            <w:vAlign w:val="center"/>
            <w:hideMark/>
          </w:tcPr>
          <w:p w14:paraId="263303D8"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Moderate Water stress</w:t>
            </w:r>
          </w:p>
        </w:tc>
        <w:tc>
          <w:tcPr>
            <w:tcW w:w="933" w:type="pct"/>
            <w:gridSpan w:val="2"/>
            <w:shd w:val="clear" w:color="auto" w:fill="FFFFFF" w:themeFill="background1"/>
            <w:tcMar>
              <w:top w:w="15" w:type="dxa"/>
              <w:left w:w="108" w:type="dxa"/>
              <w:bottom w:w="0" w:type="dxa"/>
              <w:right w:w="108" w:type="dxa"/>
            </w:tcMar>
            <w:vAlign w:val="center"/>
            <w:hideMark/>
          </w:tcPr>
          <w:p w14:paraId="0E273ADB"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Low Water Stress</w:t>
            </w:r>
          </w:p>
        </w:tc>
        <w:tc>
          <w:tcPr>
            <w:tcW w:w="841" w:type="pct"/>
            <w:gridSpan w:val="2"/>
            <w:shd w:val="clear" w:color="auto" w:fill="FFFFFF" w:themeFill="background1"/>
            <w:tcMar>
              <w:top w:w="15" w:type="dxa"/>
              <w:left w:w="108" w:type="dxa"/>
              <w:bottom w:w="0" w:type="dxa"/>
              <w:right w:w="108" w:type="dxa"/>
            </w:tcMar>
            <w:vAlign w:val="center"/>
            <w:hideMark/>
          </w:tcPr>
          <w:p w14:paraId="12099EAE"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No Water Stress</w:t>
            </w:r>
          </w:p>
        </w:tc>
      </w:tr>
      <w:tr w:rsidR="000C742F" w:rsidRPr="00096264" w14:paraId="2BA6E877" w14:textId="77777777" w:rsidTr="00C5454D">
        <w:trPr>
          <w:trHeight w:val="438"/>
          <w:jc w:val="center"/>
        </w:trPr>
        <w:tc>
          <w:tcPr>
            <w:tcW w:w="935" w:type="pct"/>
            <w:gridSpan w:val="2"/>
            <w:vAlign w:val="center"/>
          </w:tcPr>
          <w:p w14:paraId="60A2F8C9"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Availability per c</w:t>
            </w:r>
            <w:r>
              <w:rPr>
                <w:rFonts w:ascii="Times New Roman" w:hAnsi="Times New Roman" w:cs="Times New Roman"/>
                <w:b/>
                <w:bCs/>
                <w:sz w:val="16"/>
                <w:szCs w:val="16"/>
              </w:rPr>
              <w:t>a</w:t>
            </w:r>
            <w:r w:rsidRPr="00096264">
              <w:rPr>
                <w:rFonts w:ascii="Times New Roman" w:hAnsi="Times New Roman" w:cs="Times New Roman"/>
                <w:b/>
                <w:bCs/>
                <w:sz w:val="16"/>
                <w:szCs w:val="16"/>
              </w:rPr>
              <w:t>pita (APC) (m</w:t>
            </w:r>
            <w:r w:rsidRPr="00096264">
              <w:rPr>
                <w:rFonts w:ascii="Times New Roman" w:hAnsi="Times New Roman" w:cs="Times New Roman"/>
                <w:b/>
                <w:bCs/>
                <w:sz w:val="16"/>
                <w:szCs w:val="16"/>
                <w:vertAlign w:val="superscript"/>
              </w:rPr>
              <w:t>3</w:t>
            </w:r>
            <w:r w:rsidRPr="00096264">
              <w:rPr>
                <w:rFonts w:ascii="Times New Roman" w:hAnsi="Times New Roman" w:cs="Times New Roman"/>
                <w:b/>
                <w:bCs/>
                <w:sz w:val="16"/>
                <w:szCs w:val="16"/>
              </w:rPr>
              <w:t>/cap/year)</w:t>
            </w:r>
          </w:p>
        </w:tc>
        <w:tc>
          <w:tcPr>
            <w:tcW w:w="679" w:type="pct"/>
            <w:gridSpan w:val="2"/>
            <w:shd w:val="clear" w:color="auto" w:fill="auto"/>
            <w:tcMar>
              <w:top w:w="15" w:type="dxa"/>
              <w:left w:w="108" w:type="dxa"/>
              <w:bottom w:w="0" w:type="dxa"/>
              <w:right w:w="108" w:type="dxa"/>
            </w:tcMar>
            <w:vAlign w:val="center"/>
          </w:tcPr>
          <w:p w14:paraId="672F2B75"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&lt;500</w:t>
            </w:r>
          </w:p>
        </w:tc>
        <w:tc>
          <w:tcPr>
            <w:tcW w:w="764" w:type="pct"/>
            <w:gridSpan w:val="2"/>
            <w:shd w:val="clear" w:color="auto" w:fill="auto"/>
            <w:tcMar>
              <w:top w:w="15" w:type="dxa"/>
              <w:left w:w="108" w:type="dxa"/>
              <w:bottom w:w="0" w:type="dxa"/>
              <w:right w:w="108" w:type="dxa"/>
            </w:tcMar>
            <w:vAlign w:val="center"/>
          </w:tcPr>
          <w:p w14:paraId="17A30BB0"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500-1000</w:t>
            </w:r>
          </w:p>
        </w:tc>
        <w:tc>
          <w:tcPr>
            <w:tcW w:w="848" w:type="pct"/>
            <w:gridSpan w:val="2"/>
            <w:shd w:val="clear" w:color="auto" w:fill="auto"/>
            <w:tcMar>
              <w:top w:w="15" w:type="dxa"/>
              <w:left w:w="108" w:type="dxa"/>
              <w:bottom w:w="0" w:type="dxa"/>
              <w:right w:w="108" w:type="dxa"/>
            </w:tcMar>
            <w:vAlign w:val="center"/>
          </w:tcPr>
          <w:p w14:paraId="65040CCB"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1000-1700</w:t>
            </w:r>
          </w:p>
        </w:tc>
        <w:tc>
          <w:tcPr>
            <w:tcW w:w="933" w:type="pct"/>
            <w:gridSpan w:val="2"/>
            <w:shd w:val="clear" w:color="auto" w:fill="auto"/>
            <w:tcMar>
              <w:top w:w="15" w:type="dxa"/>
              <w:left w:w="108" w:type="dxa"/>
              <w:bottom w:w="0" w:type="dxa"/>
              <w:right w:w="108" w:type="dxa"/>
            </w:tcMar>
            <w:vAlign w:val="center"/>
          </w:tcPr>
          <w:p w14:paraId="676BA7E1"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1700-5000</w:t>
            </w:r>
          </w:p>
        </w:tc>
        <w:tc>
          <w:tcPr>
            <w:tcW w:w="841" w:type="pct"/>
            <w:gridSpan w:val="2"/>
            <w:shd w:val="clear" w:color="auto" w:fill="auto"/>
            <w:tcMar>
              <w:top w:w="15" w:type="dxa"/>
              <w:left w:w="108" w:type="dxa"/>
              <w:bottom w:w="0" w:type="dxa"/>
              <w:right w:w="108" w:type="dxa"/>
            </w:tcMar>
            <w:vAlign w:val="center"/>
          </w:tcPr>
          <w:p w14:paraId="28143E4D"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5000&lt;</w:t>
            </w:r>
          </w:p>
        </w:tc>
      </w:tr>
      <w:tr w:rsidR="000C742F" w:rsidRPr="00096264" w14:paraId="7DDD3661" w14:textId="77777777" w:rsidTr="00433058">
        <w:trPr>
          <w:trHeight w:val="438"/>
          <w:jc w:val="center"/>
        </w:trPr>
        <w:tc>
          <w:tcPr>
            <w:tcW w:w="935" w:type="pct"/>
            <w:gridSpan w:val="2"/>
            <w:vAlign w:val="center"/>
          </w:tcPr>
          <w:p w14:paraId="3D30E490" w14:textId="77777777" w:rsidR="000C742F" w:rsidRPr="00096264" w:rsidRDefault="000C742F" w:rsidP="00C5454D">
            <w:pPr>
              <w:spacing w:after="0" w:line="360" w:lineRule="auto"/>
              <w:jc w:val="center"/>
              <w:rPr>
                <w:rFonts w:ascii="Times New Roman" w:hAnsi="Times New Roman" w:cs="Times New Roman"/>
                <w:sz w:val="16"/>
                <w:szCs w:val="16"/>
              </w:rPr>
            </w:pPr>
          </w:p>
        </w:tc>
        <w:tc>
          <w:tcPr>
            <w:tcW w:w="340" w:type="pct"/>
            <w:shd w:val="clear" w:color="auto" w:fill="D9D9D9" w:themeFill="background1" w:themeFillShade="D9"/>
            <w:tcMar>
              <w:top w:w="15" w:type="dxa"/>
              <w:left w:w="108" w:type="dxa"/>
              <w:bottom w:w="0" w:type="dxa"/>
              <w:right w:w="108" w:type="dxa"/>
            </w:tcMar>
            <w:vAlign w:val="center"/>
          </w:tcPr>
          <w:p w14:paraId="17BD3F28"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sz w:val="16"/>
                <w:szCs w:val="16"/>
              </w:rPr>
              <w:t>*</w:t>
            </w:r>
          </w:p>
        </w:tc>
        <w:tc>
          <w:tcPr>
            <w:tcW w:w="340" w:type="pct"/>
            <w:vAlign w:val="center"/>
          </w:tcPr>
          <w:p w14:paraId="522CA903" w14:textId="77777777" w:rsidR="000C742F" w:rsidRPr="00096264" w:rsidRDefault="000C742F" w:rsidP="00C5454D">
            <w:pPr>
              <w:spacing w:after="0" w:line="360" w:lineRule="auto"/>
              <w:jc w:val="center"/>
              <w:rPr>
                <w:rFonts w:ascii="Times New Roman" w:hAnsi="Times New Roman" w:cs="Times New Roman"/>
                <w:b/>
                <w:bCs/>
                <w:sz w:val="16"/>
                <w:szCs w:val="16"/>
              </w:rPr>
            </w:pPr>
            <w:r w:rsidRPr="00096264">
              <w:rPr>
                <w:rFonts w:ascii="Times New Roman" w:hAnsi="Times New Roman" w:cs="Times New Roman"/>
                <w:b/>
                <w:bCs/>
                <w:sz w:val="16"/>
                <w:szCs w:val="16"/>
              </w:rPr>
              <w:t>**</w:t>
            </w:r>
          </w:p>
        </w:tc>
        <w:tc>
          <w:tcPr>
            <w:tcW w:w="338" w:type="pct"/>
            <w:shd w:val="clear" w:color="auto" w:fill="D9D9D9" w:themeFill="background1" w:themeFillShade="D9"/>
            <w:tcMar>
              <w:top w:w="15" w:type="dxa"/>
              <w:left w:w="108" w:type="dxa"/>
              <w:bottom w:w="0" w:type="dxa"/>
              <w:right w:w="108" w:type="dxa"/>
            </w:tcMar>
            <w:vAlign w:val="center"/>
          </w:tcPr>
          <w:p w14:paraId="165CBCDF"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sz w:val="16"/>
                <w:szCs w:val="16"/>
              </w:rPr>
              <w:t>*</w:t>
            </w:r>
          </w:p>
        </w:tc>
        <w:tc>
          <w:tcPr>
            <w:tcW w:w="426" w:type="pct"/>
            <w:vAlign w:val="center"/>
          </w:tcPr>
          <w:p w14:paraId="7EC6763F"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b/>
                <w:bCs/>
                <w:sz w:val="16"/>
                <w:szCs w:val="16"/>
              </w:rPr>
              <w:t>**</w:t>
            </w:r>
          </w:p>
        </w:tc>
        <w:tc>
          <w:tcPr>
            <w:tcW w:w="423" w:type="pct"/>
            <w:shd w:val="clear" w:color="auto" w:fill="D9D9D9" w:themeFill="background1" w:themeFillShade="D9"/>
            <w:tcMar>
              <w:top w:w="15" w:type="dxa"/>
              <w:left w:w="108" w:type="dxa"/>
              <w:bottom w:w="0" w:type="dxa"/>
              <w:right w:w="108" w:type="dxa"/>
            </w:tcMar>
            <w:vAlign w:val="center"/>
          </w:tcPr>
          <w:p w14:paraId="1EB35AC8"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sz w:val="16"/>
                <w:szCs w:val="16"/>
              </w:rPr>
              <w:t>*</w:t>
            </w:r>
          </w:p>
        </w:tc>
        <w:tc>
          <w:tcPr>
            <w:tcW w:w="425" w:type="pct"/>
            <w:vAlign w:val="center"/>
          </w:tcPr>
          <w:p w14:paraId="61AE62ED"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b/>
                <w:bCs/>
                <w:sz w:val="16"/>
                <w:szCs w:val="16"/>
              </w:rPr>
              <w:t>**</w:t>
            </w:r>
          </w:p>
        </w:tc>
        <w:tc>
          <w:tcPr>
            <w:tcW w:w="508" w:type="pct"/>
            <w:shd w:val="clear" w:color="auto" w:fill="D9D9D9" w:themeFill="background1" w:themeFillShade="D9"/>
            <w:tcMar>
              <w:top w:w="15" w:type="dxa"/>
              <w:left w:w="108" w:type="dxa"/>
              <w:bottom w:w="0" w:type="dxa"/>
              <w:right w:w="108" w:type="dxa"/>
            </w:tcMar>
            <w:vAlign w:val="center"/>
          </w:tcPr>
          <w:p w14:paraId="7A1607BE"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sz w:val="16"/>
                <w:szCs w:val="16"/>
              </w:rPr>
              <w:t>*</w:t>
            </w:r>
          </w:p>
        </w:tc>
        <w:tc>
          <w:tcPr>
            <w:tcW w:w="425" w:type="pct"/>
            <w:vAlign w:val="center"/>
          </w:tcPr>
          <w:p w14:paraId="3A340893"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b/>
                <w:bCs/>
                <w:sz w:val="16"/>
                <w:szCs w:val="16"/>
              </w:rPr>
              <w:t>**</w:t>
            </w:r>
          </w:p>
        </w:tc>
        <w:tc>
          <w:tcPr>
            <w:tcW w:w="423" w:type="pct"/>
            <w:shd w:val="clear" w:color="auto" w:fill="D9D9D9" w:themeFill="background1" w:themeFillShade="D9"/>
            <w:tcMar>
              <w:top w:w="15" w:type="dxa"/>
              <w:left w:w="108" w:type="dxa"/>
              <w:bottom w:w="0" w:type="dxa"/>
              <w:right w:w="108" w:type="dxa"/>
            </w:tcMar>
            <w:vAlign w:val="center"/>
          </w:tcPr>
          <w:p w14:paraId="7939AF50"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sz w:val="16"/>
                <w:szCs w:val="16"/>
              </w:rPr>
              <w:t>*</w:t>
            </w:r>
          </w:p>
        </w:tc>
        <w:tc>
          <w:tcPr>
            <w:tcW w:w="418" w:type="pct"/>
            <w:vAlign w:val="center"/>
          </w:tcPr>
          <w:p w14:paraId="35078DF1" w14:textId="77777777" w:rsidR="000C742F" w:rsidRPr="00096264" w:rsidRDefault="000C742F" w:rsidP="00C5454D">
            <w:pPr>
              <w:spacing w:after="0" w:line="360" w:lineRule="auto"/>
              <w:jc w:val="center"/>
              <w:rPr>
                <w:rFonts w:ascii="Times New Roman" w:hAnsi="Times New Roman" w:cs="Times New Roman"/>
                <w:sz w:val="16"/>
                <w:szCs w:val="16"/>
              </w:rPr>
            </w:pPr>
            <w:r w:rsidRPr="00096264">
              <w:rPr>
                <w:rFonts w:ascii="Times New Roman" w:hAnsi="Times New Roman" w:cs="Times New Roman"/>
                <w:b/>
                <w:bCs/>
                <w:sz w:val="16"/>
                <w:szCs w:val="16"/>
              </w:rPr>
              <w:t>**</w:t>
            </w:r>
          </w:p>
        </w:tc>
      </w:tr>
      <w:tr w:rsidR="00433058" w:rsidRPr="00096264" w14:paraId="5F808D24" w14:textId="77777777" w:rsidTr="00433058">
        <w:trPr>
          <w:trHeight w:val="560"/>
          <w:jc w:val="center"/>
        </w:trPr>
        <w:tc>
          <w:tcPr>
            <w:tcW w:w="325" w:type="pct"/>
            <w:vMerge w:val="restart"/>
            <w:textDirection w:val="btLr"/>
            <w:vAlign w:val="center"/>
          </w:tcPr>
          <w:p w14:paraId="2A7C33A8" w14:textId="77777777" w:rsidR="000C742F" w:rsidRPr="00096264" w:rsidRDefault="000C742F" w:rsidP="00C5454D">
            <w:pPr>
              <w:spacing w:before="240" w:after="0" w:line="360" w:lineRule="auto"/>
              <w:ind w:left="113" w:right="113"/>
              <w:jc w:val="center"/>
              <w:rPr>
                <w:rFonts w:ascii="Times New Roman" w:hAnsi="Times New Roman" w:cs="Times New Roman"/>
                <w:sz w:val="16"/>
                <w:szCs w:val="16"/>
              </w:rPr>
            </w:pPr>
            <w:r w:rsidRPr="00096264">
              <w:rPr>
                <w:rFonts w:ascii="Times New Roman" w:hAnsi="Times New Roman" w:cs="Times New Roman"/>
                <w:b/>
                <w:bCs/>
                <w:sz w:val="16"/>
                <w:szCs w:val="16"/>
              </w:rPr>
              <w:t xml:space="preserve">Population Distribution (%) for various GCM Simulations for </w:t>
            </w:r>
            <w:proofErr w:type="gramStart"/>
            <w:r w:rsidRPr="00096264">
              <w:rPr>
                <w:rFonts w:ascii="Times New Roman" w:hAnsi="Times New Roman" w:cs="Times New Roman"/>
                <w:b/>
                <w:bCs/>
                <w:sz w:val="16"/>
                <w:szCs w:val="16"/>
              </w:rPr>
              <w:t>the  year</w:t>
            </w:r>
            <w:proofErr w:type="gramEnd"/>
            <w:r w:rsidRPr="00096264">
              <w:rPr>
                <w:rFonts w:ascii="Times New Roman" w:hAnsi="Times New Roman" w:cs="Times New Roman"/>
                <w:b/>
                <w:bCs/>
                <w:sz w:val="16"/>
                <w:szCs w:val="16"/>
              </w:rPr>
              <w:t xml:space="preserve"> 2099</w:t>
            </w:r>
          </w:p>
          <w:p w14:paraId="79D676CA" w14:textId="77777777" w:rsidR="000C742F" w:rsidRPr="00096264" w:rsidRDefault="000C742F" w:rsidP="00C5454D">
            <w:pPr>
              <w:spacing w:after="0" w:line="360" w:lineRule="auto"/>
              <w:ind w:left="113" w:right="113"/>
              <w:rPr>
                <w:rFonts w:ascii="Times New Roman" w:hAnsi="Times New Roman" w:cs="Times New Roman"/>
                <w:b/>
                <w:bCs/>
                <w:sz w:val="16"/>
                <w:szCs w:val="16"/>
              </w:rPr>
            </w:pPr>
          </w:p>
        </w:tc>
        <w:tc>
          <w:tcPr>
            <w:tcW w:w="609" w:type="pct"/>
            <w:shd w:val="clear" w:color="auto" w:fill="auto"/>
            <w:tcMar>
              <w:top w:w="15" w:type="dxa"/>
              <w:left w:w="108" w:type="dxa"/>
              <w:bottom w:w="0" w:type="dxa"/>
              <w:right w:w="108" w:type="dxa"/>
            </w:tcMar>
            <w:vAlign w:val="center"/>
            <w:hideMark/>
          </w:tcPr>
          <w:p w14:paraId="33981D84" w14:textId="77777777" w:rsidR="000C742F" w:rsidRPr="00096264" w:rsidRDefault="000C742F" w:rsidP="00C5454D">
            <w:pPr>
              <w:spacing w:after="0" w:line="360" w:lineRule="auto"/>
              <w:rPr>
                <w:rFonts w:ascii="Times New Roman" w:hAnsi="Times New Roman" w:cs="Times New Roman"/>
                <w:sz w:val="16"/>
                <w:szCs w:val="16"/>
              </w:rPr>
            </w:pPr>
            <w:r w:rsidRPr="00096264">
              <w:rPr>
                <w:rFonts w:ascii="Times New Roman" w:hAnsi="Times New Roman" w:cs="Times New Roman"/>
                <w:b/>
                <w:bCs/>
                <w:sz w:val="16"/>
                <w:szCs w:val="16"/>
              </w:rPr>
              <w:t>GFDL-ESM4</w:t>
            </w:r>
          </w:p>
        </w:tc>
        <w:tc>
          <w:tcPr>
            <w:tcW w:w="340" w:type="pct"/>
            <w:shd w:val="clear" w:color="auto" w:fill="D9D9D9" w:themeFill="background1" w:themeFillShade="D9"/>
            <w:tcMar>
              <w:top w:w="15" w:type="dxa"/>
              <w:left w:w="108" w:type="dxa"/>
              <w:bottom w:w="0" w:type="dxa"/>
              <w:right w:w="108" w:type="dxa"/>
            </w:tcMar>
            <w:vAlign w:val="center"/>
          </w:tcPr>
          <w:p w14:paraId="6DB12DC9" w14:textId="77777777" w:rsidR="000C742F" w:rsidRPr="00096264" w:rsidRDefault="000C742F" w:rsidP="00C5454D">
            <w:pPr>
              <w:spacing w:after="0" w:line="360" w:lineRule="auto"/>
              <w:ind w:right="-59"/>
              <w:jc w:val="right"/>
              <w:rPr>
                <w:rFonts w:ascii="Times New Roman" w:hAnsi="Times New Roman" w:cs="Times New Roman"/>
                <w:sz w:val="16"/>
                <w:szCs w:val="16"/>
              </w:rPr>
            </w:pPr>
            <w:r w:rsidRPr="00096264">
              <w:rPr>
                <w:sz w:val="16"/>
                <w:szCs w:val="16"/>
              </w:rPr>
              <w:t>59.8</w:t>
            </w:r>
          </w:p>
        </w:tc>
        <w:tc>
          <w:tcPr>
            <w:tcW w:w="340" w:type="pct"/>
            <w:vAlign w:val="center"/>
          </w:tcPr>
          <w:p w14:paraId="41367A3F"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52.7</w:t>
            </w:r>
          </w:p>
        </w:tc>
        <w:tc>
          <w:tcPr>
            <w:tcW w:w="338" w:type="pct"/>
            <w:shd w:val="clear" w:color="auto" w:fill="D9D9D9" w:themeFill="background1" w:themeFillShade="D9"/>
            <w:tcMar>
              <w:top w:w="15" w:type="dxa"/>
              <w:left w:w="108" w:type="dxa"/>
              <w:bottom w:w="0" w:type="dxa"/>
              <w:right w:w="108" w:type="dxa"/>
            </w:tcMar>
            <w:vAlign w:val="center"/>
          </w:tcPr>
          <w:p w14:paraId="61FC9109" w14:textId="77777777" w:rsidR="000C742F" w:rsidRPr="00096264" w:rsidRDefault="000C742F" w:rsidP="00C5454D">
            <w:pPr>
              <w:spacing w:after="0" w:line="360" w:lineRule="auto"/>
              <w:ind w:right="-107"/>
              <w:jc w:val="right"/>
              <w:rPr>
                <w:rFonts w:ascii="Times New Roman" w:hAnsi="Times New Roman" w:cs="Times New Roman"/>
                <w:sz w:val="16"/>
                <w:szCs w:val="16"/>
              </w:rPr>
            </w:pPr>
            <w:r w:rsidRPr="00096264">
              <w:rPr>
                <w:sz w:val="16"/>
                <w:szCs w:val="16"/>
              </w:rPr>
              <w:t>11.7</w:t>
            </w:r>
          </w:p>
        </w:tc>
        <w:tc>
          <w:tcPr>
            <w:tcW w:w="426" w:type="pct"/>
            <w:vAlign w:val="center"/>
          </w:tcPr>
          <w:p w14:paraId="3154F16B"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15.2</w:t>
            </w:r>
          </w:p>
        </w:tc>
        <w:tc>
          <w:tcPr>
            <w:tcW w:w="423" w:type="pct"/>
            <w:shd w:val="clear" w:color="auto" w:fill="D9D9D9" w:themeFill="background1" w:themeFillShade="D9"/>
            <w:tcMar>
              <w:top w:w="15" w:type="dxa"/>
              <w:left w:w="108" w:type="dxa"/>
              <w:bottom w:w="0" w:type="dxa"/>
              <w:right w:w="108" w:type="dxa"/>
            </w:tcMar>
            <w:vAlign w:val="center"/>
          </w:tcPr>
          <w:p w14:paraId="22BE65F9" w14:textId="77777777" w:rsidR="000C742F" w:rsidRPr="00096264" w:rsidRDefault="000C742F" w:rsidP="00C5454D">
            <w:pPr>
              <w:spacing w:after="0" w:line="360" w:lineRule="auto"/>
              <w:ind w:right="-102"/>
              <w:jc w:val="right"/>
              <w:rPr>
                <w:rFonts w:ascii="Times New Roman" w:hAnsi="Times New Roman" w:cs="Times New Roman"/>
                <w:sz w:val="16"/>
                <w:szCs w:val="16"/>
              </w:rPr>
            </w:pPr>
            <w:r w:rsidRPr="00096264">
              <w:rPr>
                <w:sz w:val="16"/>
                <w:szCs w:val="16"/>
              </w:rPr>
              <w:t>8.8</w:t>
            </w:r>
          </w:p>
        </w:tc>
        <w:tc>
          <w:tcPr>
            <w:tcW w:w="425" w:type="pct"/>
            <w:vAlign w:val="center"/>
          </w:tcPr>
          <w:p w14:paraId="7D5ABB99"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9.9</w:t>
            </w:r>
          </w:p>
        </w:tc>
        <w:tc>
          <w:tcPr>
            <w:tcW w:w="508" w:type="pct"/>
            <w:shd w:val="clear" w:color="auto" w:fill="D9D9D9" w:themeFill="background1" w:themeFillShade="D9"/>
            <w:tcMar>
              <w:top w:w="15" w:type="dxa"/>
              <w:left w:w="108" w:type="dxa"/>
              <w:bottom w:w="0" w:type="dxa"/>
              <w:right w:w="108" w:type="dxa"/>
            </w:tcMar>
            <w:vAlign w:val="center"/>
          </w:tcPr>
          <w:p w14:paraId="1CDBDAFD" w14:textId="77777777" w:rsidR="000C742F" w:rsidRPr="00096264" w:rsidRDefault="000C742F" w:rsidP="00C5454D">
            <w:pPr>
              <w:spacing w:after="0" w:line="360" w:lineRule="auto"/>
              <w:ind w:right="-106"/>
              <w:jc w:val="right"/>
              <w:rPr>
                <w:rFonts w:ascii="Times New Roman" w:hAnsi="Times New Roman" w:cs="Times New Roman"/>
                <w:sz w:val="16"/>
                <w:szCs w:val="16"/>
              </w:rPr>
            </w:pPr>
            <w:r w:rsidRPr="00096264">
              <w:rPr>
                <w:sz w:val="16"/>
                <w:szCs w:val="16"/>
              </w:rPr>
              <w:t>11.4</w:t>
            </w:r>
          </w:p>
        </w:tc>
        <w:tc>
          <w:tcPr>
            <w:tcW w:w="425" w:type="pct"/>
            <w:vAlign w:val="center"/>
          </w:tcPr>
          <w:p w14:paraId="396CDFDF"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13.8</w:t>
            </w:r>
          </w:p>
        </w:tc>
        <w:tc>
          <w:tcPr>
            <w:tcW w:w="423" w:type="pct"/>
            <w:shd w:val="clear" w:color="auto" w:fill="D9D9D9" w:themeFill="background1" w:themeFillShade="D9"/>
            <w:tcMar>
              <w:top w:w="15" w:type="dxa"/>
              <w:left w:w="108" w:type="dxa"/>
              <w:bottom w:w="0" w:type="dxa"/>
              <w:right w:w="108" w:type="dxa"/>
            </w:tcMar>
            <w:vAlign w:val="center"/>
          </w:tcPr>
          <w:p w14:paraId="20D53E30" w14:textId="77777777" w:rsidR="000C742F" w:rsidRPr="00096264" w:rsidRDefault="000C742F" w:rsidP="00C5454D">
            <w:pPr>
              <w:spacing w:after="0" w:line="360" w:lineRule="auto"/>
              <w:ind w:right="-101"/>
              <w:jc w:val="right"/>
              <w:rPr>
                <w:rFonts w:ascii="Times New Roman" w:hAnsi="Times New Roman" w:cs="Times New Roman"/>
                <w:sz w:val="16"/>
                <w:szCs w:val="16"/>
              </w:rPr>
            </w:pPr>
            <w:r w:rsidRPr="00096264">
              <w:rPr>
                <w:sz w:val="16"/>
                <w:szCs w:val="16"/>
              </w:rPr>
              <w:t>8.4</w:t>
            </w:r>
          </w:p>
        </w:tc>
        <w:tc>
          <w:tcPr>
            <w:tcW w:w="418" w:type="pct"/>
            <w:vAlign w:val="center"/>
          </w:tcPr>
          <w:p w14:paraId="2FBF788D"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8.4</w:t>
            </w:r>
          </w:p>
        </w:tc>
      </w:tr>
      <w:tr w:rsidR="00433058" w:rsidRPr="00096264" w14:paraId="7C396188" w14:textId="77777777" w:rsidTr="00433058">
        <w:trPr>
          <w:trHeight w:val="398"/>
          <w:jc w:val="center"/>
        </w:trPr>
        <w:tc>
          <w:tcPr>
            <w:tcW w:w="325" w:type="pct"/>
            <w:vMerge/>
            <w:vAlign w:val="center"/>
          </w:tcPr>
          <w:p w14:paraId="61B388B3" w14:textId="77777777" w:rsidR="000C742F" w:rsidRPr="00096264" w:rsidRDefault="000C742F" w:rsidP="00C5454D">
            <w:pPr>
              <w:spacing w:after="0" w:line="360" w:lineRule="auto"/>
              <w:rPr>
                <w:rFonts w:ascii="Times New Roman" w:hAnsi="Times New Roman" w:cs="Times New Roman"/>
                <w:b/>
                <w:bCs/>
                <w:sz w:val="16"/>
                <w:szCs w:val="16"/>
              </w:rPr>
            </w:pPr>
          </w:p>
        </w:tc>
        <w:tc>
          <w:tcPr>
            <w:tcW w:w="609" w:type="pct"/>
            <w:shd w:val="clear" w:color="auto" w:fill="auto"/>
            <w:tcMar>
              <w:top w:w="15" w:type="dxa"/>
              <w:left w:w="108" w:type="dxa"/>
              <w:bottom w:w="0" w:type="dxa"/>
              <w:right w:w="108" w:type="dxa"/>
            </w:tcMar>
            <w:vAlign w:val="center"/>
            <w:hideMark/>
          </w:tcPr>
          <w:p w14:paraId="3F902713" w14:textId="77777777" w:rsidR="000C742F" w:rsidRPr="00096264" w:rsidRDefault="000C742F" w:rsidP="00C5454D">
            <w:pPr>
              <w:spacing w:after="0" w:line="360" w:lineRule="auto"/>
              <w:rPr>
                <w:rFonts w:ascii="Times New Roman" w:hAnsi="Times New Roman" w:cs="Times New Roman"/>
                <w:b/>
                <w:bCs/>
                <w:sz w:val="16"/>
                <w:szCs w:val="16"/>
              </w:rPr>
            </w:pPr>
            <w:r w:rsidRPr="00096264">
              <w:rPr>
                <w:rFonts w:ascii="Times New Roman" w:hAnsi="Times New Roman" w:cs="Times New Roman"/>
                <w:b/>
                <w:bCs/>
                <w:sz w:val="16"/>
                <w:szCs w:val="16"/>
              </w:rPr>
              <w:t>MRI-ESM2-0</w:t>
            </w:r>
          </w:p>
        </w:tc>
        <w:tc>
          <w:tcPr>
            <w:tcW w:w="340" w:type="pct"/>
            <w:shd w:val="clear" w:color="auto" w:fill="D9D9D9" w:themeFill="background1" w:themeFillShade="D9"/>
            <w:tcMar>
              <w:top w:w="15" w:type="dxa"/>
              <w:left w:w="108" w:type="dxa"/>
              <w:bottom w:w="0" w:type="dxa"/>
              <w:right w:w="108" w:type="dxa"/>
            </w:tcMar>
            <w:vAlign w:val="center"/>
          </w:tcPr>
          <w:p w14:paraId="1837DAE6" w14:textId="77777777" w:rsidR="000C742F" w:rsidRPr="00096264" w:rsidRDefault="000C742F" w:rsidP="00C5454D">
            <w:pPr>
              <w:spacing w:after="0" w:line="360" w:lineRule="auto"/>
              <w:ind w:right="-59"/>
              <w:jc w:val="right"/>
              <w:rPr>
                <w:rFonts w:ascii="Times New Roman" w:hAnsi="Times New Roman" w:cs="Times New Roman"/>
                <w:sz w:val="16"/>
                <w:szCs w:val="16"/>
              </w:rPr>
            </w:pPr>
            <w:r w:rsidRPr="00096264">
              <w:rPr>
                <w:sz w:val="16"/>
                <w:szCs w:val="16"/>
              </w:rPr>
              <w:t>58.5</w:t>
            </w:r>
          </w:p>
        </w:tc>
        <w:tc>
          <w:tcPr>
            <w:tcW w:w="340" w:type="pct"/>
            <w:vAlign w:val="center"/>
          </w:tcPr>
          <w:p w14:paraId="31D5589C"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51.6</w:t>
            </w:r>
          </w:p>
        </w:tc>
        <w:tc>
          <w:tcPr>
            <w:tcW w:w="338" w:type="pct"/>
            <w:shd w:val="clear" w:color="auto" w:fill="D9D9D9" w:themeFill="background1" w:themeFillShade="D9"/>
            <w:tcMar>
              <w:top w:w="15" w:type="dxa"/>
              <w:left w:w="108" w:type="dxa"/>
              <w:bottom w:w="0" w:type="dxa"/>
              <w:right w:w="108" w:type="dxa"/>
            </w:tcMar>
            <w:vAlign w:val="center"/>
          </w:tcPr>
          <w:p w14:paraId="60B53535" w14:textId="77777777" w:rsidR="000C742F" w:rsidRPr="00096264" w:rsidRDefault="000C742F" w:rsidP="00C5454D">
            <w:pPr>
              <w:spacing w:after="0" w:line="360" w:lineRule="auto"/>
              <w:ind w:right="-107"/>
              <w:jc w:val="right"/>
              <w:rPr>
                <w:rFonts w:ascii="Times New Roman" w:hAnsi="Times New Roman" w:cs="Times New Roman"/>
                <w:sz w:val="16"/>
                <w:szCs w:val="16"/>
              </w:rPr>
            </w:pPr>
            <w:r w:rsidRPr="00096264">
              <w:rPr>
                <w:sz w:val="16"/>
                <w:szCs w:val="16"/>
              </w:rPr>
              <w:t>12.9</w:t>
            </w:r>
          </w:p>
        </w:tc>
        <w:tc>
          <w:tcPr>
            <w:tcW w:w="426" w:type="pct"/>
            <w:vAlign w:val="center"/>
          </w:tcPr>
          <w:p w14:paraId="22C7189C"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15.2</w:t>
            </w:r>
          </w:p>
        </w:tc>
        <w:tc>
          <w:tcPr>
            <w:tcW w:w="423" w:type="pct"/>
            <w:shd w:val="clear" w:color="auto" w:fill="D9D9D9" w:themeFill="background1" w:themeFillShade="D9"/>
            <w:tcMar>
              <w:top w:w="15" w:type="dxa"/>
              <w:left w:w="108" w:type="dxa"/>
              <w:bottom w:w="0" w:type="dxa"/>
              <w:right w:w="108" w:type="dxa"/>
            </w:tcMar>
            <w:vAlign w:val="center"/>
          </w:tcPr>
          <w:p w14:paraId="4B07D0CB" w14:textId="77777777" w:rsidR="000C742F" w:rsidRPr="00096264" w:rsidRDefault="000C742F" w:rsidP="00C5454D">
            <w:pPr>
              <w:spacing w:after="0" w:line="360" w:lineRule="auto"/>
              <w:ind w:right="-102"/>
              <w:jc w:val="right"/>
              <w:rPr>
                <w:rFonts w:ascii="Times New Roman" w:hAnsi="Times New Roman" w:cs="Times New Roman"/>
                <w:sz w:val="16"/>
                <w:szCs w:val="16"/>
              </w:rPr>
            </w:pPr>
            <w:r w:rsidRPr="00096264">
              <w:rPr>
                <w:sz w:val="16"/>
                <w:szCs w:val="16"/>
              </w:rPr>
              <w:t>8.2</w:t>
            </w:r>
          </w:p>
        </w:tc>
        <w:tc>
          <w:tcPr>
            <w:tcW w:w="425" w:type="pct"/>
            <w:vAlign w:val="center"/>
          </w:tcPr>
          <w:p w14:paraId="05E1D776"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10.4</w:t>
            </w:r>
          </w:p>
        </w:tc>
        <w:tc>
          <w:tcPr>
            <w:tcW w:w="508" w:type="pct"/>
            <w:shd w:val="clear" w:color="auto" w:fill="D9D9D9" w:themeFill="background1" w:themeFillShade="D9"/>
            <w:tcMar>
              <w:top w:w="15" w:type="dxa"/>
              <w:left w:w="108" w:type="dxa"/>
              <w:bottom w:w="0" w:type="dxa"/>
              <w:right w:w="108" w:type="dxa"/>
            </w:tcMar>
            <w:vAlign w:val="center"/>
          </w:tcPr>
          <w:p w14:paraId="441389EE" w14:textId="77777777" w:rsidR="000C742F" w:rsidRPr="00096264" w:rsidRDefault="000C742F" w:rsidP="00C5454D">
            <w:pPr>
              <w:spacing w:after="0" w:line="360" w:lineRule="auto"/>
              <w:ind w:right="-106"/>
              <w:jc w:val="right"/>
              <w:rPr>
                <w:rFonts w:ascii="Times New Roman" w:hAnsi="Times New Roman" w:cs="Times New Roman"/>
                <w:sz w:val="16"/>
                <w:szCs w:val="16"/>
              </w:rPr>
            </w:pPr>
            <w:r w:rsidRPr="00096264">
              <w:rPr>
                <w:sz w:val="16"/>
                <w:szCs w:val="16"/>
              </w:rPr>
              <w:t>11.5</w:t>
            </w:r>
          </w:p>
        </w:tc>
        <w:tc>
          <w:tcPr>
            <w:tcW w:w="425" w:type="pct"/>
            <w:vAlign w:val="center"/>
          </w:tcPr>
          <w:p w14:paraId="3C9F54EA"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13.3</w:t>
            </w:r>
          </w:p>
        </w:tc>
        <w:tc>
          <w:tcPr>
            <w:tcW w:w="423" w:type="pct"/>
            <w:shd w:val="clear" w:color="auto" w:fill="D9D9D9" w:themeFill="background1" w:themeFillShade="D9"/>
            <w:tcMar>
              <w:top w:w="15" w:type="dxa"/>
              <w:left w:w="108" w:type="dxa"/>
              <w:bottom w:w="0" w:type="dxa"/>
              <w:right w:w="108" w:type="dxa"/>
            </w:tcMar>
            <w:vAlign w:val="center"/>
          </w:tcPr>
          <w:p w14:paraId="47896C99" w14:textId="77777777" w:rsidR="000C742F" w:rsidRPr="00096264" w:rsidRDefault="000C742F" w:rsidP="00C5454D">
            <w:pPr>
              <w:spacing w:after="0" w:line="360" w:lineRule="auto"/>
              <w:ind w:right="-101"/>
              <w:jc w:val="right"/>
              <w:rPr>
                <w:rFonts w:ascii="Times New Roman" w:hAnsi="Times New Roman" w:cs="Times New Roman"/>
                <w:sz w:val="16"/>
                <w:szCs w:val="16"/>
              </w:rPr>
            </w:pPr>
            <w:r w:rsidRPr="00096264">
              <w:rPr>
                <w:sz w:val="16"/>
                <w:szCs w:val="16"/>
              </w:rPr>
              <w:t>9.0</w:t>
            </w:r>
          </w:p>
        </w:tc>
        <w:tc>
          <w:tcPr>
            <w:tcW w:w="418" w:type="pct"/>
            <w:vAlign w:val="center"/>
          </w:tcPr>
          <w:p w14:paraId="7E181061"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9.5</w:t>
            </w:r>
          </w:p>
        </w:tc>
      </w:tr>
      <w:tr w:rsidR="00433058" w:rsidRPr="00096264" w14:paraId="68038903" w14:textId="77777777" w:rsidTr="00433058">
        <w:trPr>
          <w:trHeight w:val="403"/>
          <w:jc w:val="center"/>
        </w:trPr>
        <w:tc>
          <w:tcPr>
            <w:tcW w:w="325" w:type="pct"/>
            <w:vMerge/>
            <w:vAlign w:val="center"/>
          </w:tcPr>
          <w:p w14:paraId="405F87D5" w14:textId="77777777" w:rsidR="000C742F" w:rsidRPr="00096264" w:rsidRDefault="000C742F" w:rsidP="00C5454D">
            <w:pPr>
              <w:spacing w:after="0" w:line="360" w:lineRule="auto"/>
              <w:rPr>
                <w:rFonts w:ascii="Times New Roman" w:hAnsi="Times New Roman" w:cs="Times New Roman"/>
                <w:b/>
                <w:bCs/>
                <w:sz w:val="16"/>
                <w:szCs w:val="16"/>
              </w:rPr>
            </w:pPr>
          </w:p>
        </w:tc>
        <w:tc>
          <w:tcPr>
            <w:tcW w:w="609" w:type="pct"/>
            <w:shd w:val="clear" w:color="auto" w:fill="auto"/>
            <w:tcMar>
              <w:top w:w="15" w:type="dxa"/>
              <w:left w:w="108" w:type="dxa"/>
              <w:bottom w:w="0" w:type="dxa"/>
              <w:right w:w="108" w:type="dxa"/>
            </w:tcMar>
            <w:vAlign w:val="center"/>
            <w:hideMark/>
          </w:tcPr>
          <w:p w14:paraId="2BEABFBC" w14:textId="77777777" w:rsidR="000C742F" w:rsidRPr="00096264" w:rsidRDefault="000C742F" w:rsidP="00C5454D">
            <w:pPr>
              <w:spacing w:after="0" w:line="360" w:lineRule="auto"/>
              <w:rPr>
                <w:rFonts w:ascii="Times New Roman" w:hAnsi="Times New Roman" w:cs="Times New Roman"/>
                <w:sz w:val="16"/>
                <w:szCs w:val="16"/>
              </w:rPr>
            </w:pPr>
            <w:r w:rsidRPr="00096264">
              <w:rPr>
                <w:rFonts w:ascii="Times New Roman" w:hAnsi="Times New Roman" w:cs="Times New Roman"/>
                <w:b/>
                <w:bCs/>
                <w:sz w:val="16"/>
                <w:szCs w:val="16"/>
              </w:rPr>
              <w:t>MPI-ESM1-2-HR</w:t>
            </w:r>
          </w:p>
        </w:tc>
        <w:tc>
          <w:tcPr>
            <w:tcW w:w="340" w:type="pct"/>
            <w:shd w:val="clear" w:color="auto" w:fill="D9D9D9" w:themeFill="background1" w:themeFillShade="D9"/>
            <w:tcMar>
              <w:top w:w="15" w:type="dxa"/>
              <w:left w:w="108" w:type="dxa"/>
              <w:bottom w:w="0" w:type="dxa"/>
              <w:right w:w="108" w:type="dxa"/>
            </w:tcMar>
            <w:vAlign w:val="center"/>
          </w:tcPr>
          <w:p w14:paraId="67CA6277" w14:textId="77777777" w:rsidR="000C742F" w:rsidRPr="00096264" w:rsidRDefault="000C742F" w:rsidP="00C5454D">
            <w:pPr>
              <w:spacing w:after="0" w:line="360" w:lineRule="auto"/>
              <w:ind w:right="-59"/>
              <w:jc w:val="right"/>
              <w:rPr>
                <w:rFonts w:ascii="Times New Roman" w:hAnsi="Times New Roman" w:cs="Times New Roman"/>
                <w:sz w:val="16"/>
                <w:szCs w:val="16"/>
              </w:rPr>
            </w:pPr>
            <w:r w:rsidRPr="00096264">
              <w:rPr>
                <w:sz w:val="16"/>
                <w:szCs w:val="16"/>
              </w:rPr>
              <w:t>54.6</w:t>
            </w:r>
          </w:p>
        </w:tc>
        <w:tc>
          <w:tcPr>
            <w:tcW w:w="340" w:type="pct"/>
            <w:vAlign w:val="center"/>
          </w:tcPr>
          <w:p w14:paraId="5A3060E5"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45.2</w:t>
            </w:r>
          </w:p>
        </w:tc>
        <w:tc>
          <w:tcPr>
            <w:tcW w:w="338" w:type="pct"/>
            <w:shd w:val="clear" w:color="auto" w:fill="D9D9D9" w:themeFill="background1" w:themeFillShade="D9"/>
            <w:tcMar>
              <w:top w:w="15" w:type="dxa"/>
              <w:left w:w="108" w:type="dxa"/>
              <w:bottom w:w="0" w:type="dxa"/>
              <w:right w:w="108" w:type="dxa"/>
            </w:tcMar>
            <w:vAlign w:val="center"/>
          </w:tcPr>
          <w:p w14:paraId="0D022017" w14:textId="77777777" w:rsidR="000C742F" w:rsidRPr="00096264" w:rsidRDefault="000C742F" w:rsidP="00C5454D">
            <w:pPr>
              <w:spacing w:after="0" w:line="360" w:lineRule="auto"/>
              <w:ind w:right="-107"/>
              <w:jc w:val="right"/>
              <w:rPr>
                <w:rFonts w:ascii="Times New Roman" w:hAnsi="Times New Roman" w:cs="Times New Roman"/>
                <w:sz w:val="16"/>
                <w:szCs w:val="16"/>
              </w:rPr>
            </w:pPr>
            <w:r w:rsidRPr="00096264">
              <w:rPr>
                <w:sz w:val="16"/>
                <w:szCs w:val="16"/>
              </w:rPr>
              <w:t>13.0</w:t>
            </w:r>
          </w:p>
        </w:tc>
        <w:tc>
          <w:tcPr>
            <w:tcW w:w="426" w:type="pct"/>
            <w:vAlign w:val="center"/>
          </w:tcPr>
          <w:p w14:paraId="2595BF3D"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15.8</w:t>
            </w:r>
          </w:p>
        </w:tc>
        <w:tc>
          <w:tcPr>
            <w:tcW w:w="423" w:type="pct"/>
            <w:shd w:val="clear" w:color="auto" w:fill="D9D9D9" w:themeFill="background1" w:themeFillShade="D9"/>
            <w:tcMar>
              <w:top w:w="15" w:type="dxa"/>
              <w:left w:w="108" w:type="dxa"/>
              <w:bottom w:w="0" w:type="dxa"/>
              <w:right w:w="108" w:type="dxa"/>
            </w:tcMar>
            <w:vAlign w:val="center"/>
          </w:tcPr>
          <w:p w14:paraId="7CD6596E" w14:textId="77777777" w:rsidR="000C742F" w:rsidRPr="00096264" w:rsidRDefault="000C742F" w:rsidP="00C5454D">
            <w:pPr>
              <w:spacing w:after="0" w:line="360" w:lineRule="auto"/>
              <w:ind w:right="-102"/>
              <w:jc w:val="right"/>
              <w:rPr>
                <w:rFonts w:ascii="Times New Roman" w:hAnsi="Times New Roman" w:cs="Times New Roman"/>
                <w:sz w:val="16"/>
                <w:szCs w:val="16"/>
              </w:rPr>
            </w:pPr>
            <w:r w:rsidRPr="00096264">
              <w:rPr>
                <w:sz w:val="16"/>
                <w:szCs w:val="16"/>
              </w:rPr>
              <w:t>9.1</w:t>
            </w:r>
          </w:p>
        </w:tc>
        <w:tc>
          <w:tcPr>
            <w:tcW w:w="425" w:type="pct"/>
            <w:vAlign w:val="center"/>
          </w:tcPr>
          <w:p w14:paraId="4631BBBC"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11.5</w:t>
            </w:r>
          </w:p>
        </w:tc>
        <w:tc>
          <w:tcPr>
            <w:tcW w:w="508" w:type="pct"/>
            <w:shd w:val="clear" w:color="auto" w:fill="D9D9D9" w:themeFill="background1" w:themeFillShade="D9"/>
            <w:tcMar>
              <w:top w:w="15" w:type="dxa"/>
              <w:left w:w="108" w:type="dxa"/>
              <w:bottom w:w="0" w:type="dxa"/>
              <w:right w:w="108" w:type="dxa"/>
            </w:tcMar>
            <w:vAlign w:val="center"/>
          </w:tcPr>
          <w:p w14:paraId="7CFBEEFD" w14:textId="77777777" w:rsidR="000C742F" w:rsidRPr="00096264" w:rsidRDefault="000C742F" w:rsidP="00C5454D">
            <w:pPr>
              <w:spacing w:after="0" w:line="360" w:lineRule="auto"/>
              <w:ind w:right="-106"/>
              <w:jc w:val="right"/>
              <w:rPr>
                <w:rFonts w:ascii="Times New Roman" w:hAnsi="Times New Roman" w:cs="Times New Roman"/>
                <w:sz w:val="16"/>
                <w:szCs w:val="16"/>
              </w:rPr>
            </w:pPr>
            <w:r w:rsidRPr="00096264">
              <w:rPr>
                <w:sz w:val="16"/>
                <w:szCs w:val="16"/>
              </w:rPr>
              <w:t>13.1</w:t>
            </w:r>
          </w:p>
        </w:tc>
        <w:tc>
          <w:tcPr>
            <w:tcW w:w="425" w:type="pct"/>
            <w:vAlign w:val="center"/>
          </w:tcPr>
          <w:p w14:paraId="680C5BFD"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16.3</w:t>
            </w:r>
          </w:p>
        </w:tc>
        <w:tc>
          <w:tcPr>
            <w:tcW w:w="423" w:type="pct"/>
            <w:shd w:val="clear" w:color="auto" w:fill="D9D9D9" w:themeFill="background1" w:themeFillShade="D9"/>
            <w:tcMar>
              <w:top w:w="15" w:type="dxa"/>
              <w:left w:w="108" w:type="dxa"/>
              <w:bottom w:w="0" w:type="dxa"/>
              <w:right w:w="108" w:type="dxa"/>
            </w:tcMar>
            <w:vAlign w:val="center"/>
          </w:tcPr>
          <w:p w14:paraId="3D31F152" w14:textId="77777777" w:rsidR="000C742F" w:rsidRPr="00096264" w:rsidRDefault="000C742F" w:rsidP="00C5454D">
            <w:pPr>
              <w:spacing w:after="0" w:line="360" w:lineRule="auto"/>
              <w:ind w:right="-101"/>
              <w:jc w:val="right"/>
              <w:rPr>
                <w:rFonts w:ascii="Times New Roman" w:hAnsi="Times New Roman" w:cs="Times New Roman"/>
                <w:sz w:val="16"/>
                <w:szCs w:val="16"/>
              </w:rPr>
            </w:pPr>
            <w:r w:rsidRPr="00096264">
              <w:rPr>
                <w:sz w:val="16"/>
                <w:szCs w:val="16"/>
              </w:rPr>
              <w:t>10.2</w:t>
            </w:r>
          </w:p>
        </w:tc>
        <w:tc>
          <w:tcPr>
            <w:tcW w:w="418" w:type="pct"/>
            <w:vAlign w:val="center"/>
          </w:tcPr>
          <w:p w14:paraId="4003ACA8"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11.2</w:t>
            </w:r>
          </w:p>
        </w:tc>
      </w:tr>
      <w:tr w:rsidR="00433058" w:rsidRPr="00096264" w14:paraId="23566D80" w14:textId="77777777" w:rsidTr="00433058">
        <w:trPr>
          <w:trHeight w:val="396"/>
          <w:jc w:val="center"/>
        </w:trPr>
        <w:tc>
          <w:tcPr>
            <w:tcW w:w="325" w:type="pct"/>
            <w:vMerge/>
            <w:vAlign w:val="center"/>
          </w:tcPr>
          <w:p w14:paraId="6AAC2C14" w14:textId="77777777" w:rsidR="000C742F" w:rsidRPr="00096264" w:rsidRDefault="000C742F" w:rsidP="00C5454D">
            <w:pPr>
              <w:spacing w:after="0" w:line="360" w:lineRule="auto"/>
              <w:rPr>
                <w:rFonts w:ascii="Times New Roman" w:hAnsi="Times New Roman" w:cs="Times New Roman"/>
                <w:b/>
                <w:bCs/>
                <w:sz w:val="16"/>
                <w:szCs w:val="16"/>
              </w:rPr>
            </w:pPr>
          </w:p>
        </w:tc>
        <w:tc>
          <w:tcPr>
            <w:tcW w:w="609" w:type="pct"/>
            <w:shd w:val="clear" w:color="auto" w:fill="auto"/>
            <w:tcMar>
              <w:top w:w="15" w:type="dxa"/>
              <w:left w:w="108" w:type="dxa"/>
              <w:bottom w:w="0" w:type="dxa"/>
              <w:right w:w="108" w:type="dxa"/>
            </w:tcMar>
            <w:vAlign w:val="center"/>
            <w:hideMark/>
          </w:tcPr>
          <w:p w14:paraId="6A23DBFF" w14:textId="77777777" w:rsidR="000C742F" w:rsidRPr="00096264" w:rsidRDefault="000C742F" w:rsidP="00C5454D">
            <w:pPr>
              <w:spacing w:after="0" w:line="360" w:lineRule="auto"/>
              <w:rPr>
                <w:rFonts w:ascii="Times New Roman" w:hAnsi="Times New Roman" w:cs="Times New Roman"/>
                <w:sz w:val="16"/>
                <w:szCs w:val="16"/>
              </w:rPr>
            </w:pPr>
            <w:r w:rsidRPr="00096264">
              <w:rPr>
                <w:rFonts w:ascii="Times New Roman" w:hAnsi="Times New Roman" w:cs="Times New Roman"/>
                <w:b/>
                <w:bCs/>
                <w:sz w:val="16"/>
                <w:szCs w:val="16"/>
              </w:rPr>
              <w:t>IPSL-CM6A-LR</w:t>
            </w:r>
          </w:p>
        </w:tc>
        <w:tc>
          <w:tcPr>
            <w:tcW w:w="340" w:type="pct"/>
            <w:shd w:val="clear" w:color="auto" w:fill="D9D9D9" w:themeFill="background1" w:themeFillShade="D9"/>
            <w:tcMar>
              <w:top w:w="15" w:type="dxa"/>
              <w:left w:w="108" w:type="dxa"/>
              <w:bottom w:w="0" w:type="dxa"/>
              <w:right w:w="108" w:type="dxa"/>
            </w:tcMar>
            <w:vAlign w:val="center"/>
          </w:tcPr>
          <w:p w14:paraId="7CBBB294" w14:textId="77777777" w:rsidR="000C742F" w:rsidRPr="00096264" w:rsidRDefault="000C742F" w:rsidP="00C5454D">
            <w:pPr>
              <w:spacing w:after="0" w:line="360" w:lineRule="auto"/>
              <w:ind w:right="-59"/>
              <w:jc w:val="right"/>
              <w:rPr>
                <w:rFonts w:ascii="Times New Roman" w:hAnsi="Times New Roman" w:cs="Times New Roman"/>
                <w:sz w:val="16"/>
                <w:szCs w:val="16"/>
              </w:rPr>
            </w:pPr>
            <w:r w:rsidRPr="00096264">
              <w:rPr>
                <w:sz w:val="16"/>
                <w:szCs w:val="16"/>
              </w:rPr>
              <w:t>56.3</w:t>
            </w:r>
          </w:p>
        </w:tc>
        <w:tc>
          <w:tcPr>
            <w:tcW w:w="340" w:type="pct"/>
            <w:vAlign w:val="center"/>
          </w:tcPr>
          <w:p w14:paraId="47BEDC04"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50.4</w:t>
            </w:r>
          </w:p>
        </w:tc>
        <w:tc>
          <w:tcPr>
            <w:tcW w:w="338" w:type="pct"/>
            <w:shd w:val="clear" w:color="auto" w:fill="D9D9D9" w:themeFill="background1" w:themeFillShade="D9"/>
            <w:tcMar>
              <w:top w:w="15" w:type="dxa"/>
              <w:left w:w="108" w:type="dxa"/>
              <w:bottom w:w="0" w:type="dxa"/>
              <w:right w:w="108" w:type="dxa"/>
            </w:tcMar>
            <w:vAlign w:val="center"/>
          </w:tcPr>
          <w:p w14:paraId="000B4FDC" w14:textId="77777777" w:rsidR="000C742F" w:rsidRPr="00096264" w:rsidRDefault="000C742F" w:rsidP="00C5454D">
            <w:pPr>
              <w:spacing w:after="0" w:line="360" w:lineRule="auto"/>
              <w:ind w:right="-107"/>
              <w:jc w:val="right"/>
              <w:rPr>
                <w:rFonts w:ascii="Times New Roman" w:hAnsi="Times New Roman" w:cs="Times New Roman"/>
                <w:sz w:val="16"/>
                <w:szCs w:val="16"/>
              </w:rPr>
            </w:pPr>
            <w:r w:rsidRPr="00096264">
              <w:rPr>
                <w:sz w:val="16"/>
                <w:szCs w:val="16"/>
              </w:rPr>
              <w:t>13.5</w:t>
            </w:r>
          </w:p>
        </w:tc>
        <w:tc>
          <w:tcPr>
            <w:tcW w:w="426" w:type="pct"/>
            <w:vAlign w:val="center"/>
          </w:tcPr>
          <w:p w14:paraId="4D036C8F"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13.9</w:t>
            </w:r>
          </w:p>
        </w:tc>
        <w:tc>
          <w:tcPr>
            <w:tcW w:w="423" w:type="pct"/>
            <w:shd w:val="clear" w:color="auto" w:fill="D9D9D9" w:themeFill="background1" w:themeFillShade="D9"/>
            <w:tcMar>
              <w:top w:w="15" w:type="dxa"/>
              <w:left w:w="108" w:type="dxa"/>
              <w:bottom w:w="0" w:type="dxa"/>
              <w:right w:w="108" w:type="dxa"/>
            </w:tcMar>
            <w:vAlign w:val="center"/>
          </w:tcPr>
          <w:p w14:paraId="1768884A" w14:textId="77777777" w:rsidR="000C742F" w:rsidRPr="00096264" w:rsidRDefault="000C742F" w:rsidP="00C5454D">
            <w:pPr>
              <w:spacing w:after="0" w:line="360" w:lineRule="auto"/>
              <w:ind w:right="-102"/>
              <w:jc w:val="right"/>
              <w:rPr>
                <w:rFonts w:ascii="Times New Roman" w:hAnsi="Times New Roman" w:cs="Times New Roman"/>
                <w:sz w:val="16"/>
                <w:szCs w:val="16"/>
              </w:rPr>
            </w:pPr>
            <w:r w:rsidRPr="00096264">
              <w:rPr>
                <w:sz w:val="16"/>
                <w:szCs w:val="16"/>
              </w:rPr>
              <w:t>8.1</w:t>
            </w:r>
          </w:p>
        </w:tc>
        <w:tc>
          <w:tcPr>
            <w:tcW w:w="425" w:type="pct"/>
            <w:vAlign w:val="center"/>
          </w:tcPr>
          <w:p w14:paraId="204133EF"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10.2</w:t>
            </w:r>
          </w:p>
        </w:tc>
        <w:tc>
          <w:tcPr>
            <w:tcW w:w="508" w:type="pct"/>
            <w:shd w:val="clear" w:color="auto" w:fill="D9D9D9" w:themeFill="background1" w:themeFillShade="D9"/>
            <w:tcMar>
              <w:top w:w="15" w:type="dxa"/>
              <w:left w:w="108" w:type="dxa"/>
              <w:bottom w:w="0" w:type="dxa"/>
              <w:right w:w="108" w:type="dxa"/>
            </w:tcMar>
            <w:vAlign w:val="center"/>
          </w:tcPr>
          <w:p w14:paraId="00722262" w14:textId="77777777" w:rsidR="000C742F" w:rsidRPr="00096264" w:rsidRDefault="000C742F" w:rsidP="00C5454D">
            <w:pPr>
              <w:spacing w:after="0" w:line="360" w:lineRule="auto"/>
              <w:ind w:right="-106"/>
              <w:jc w:val="right"/>
              <w:rPr>
                <w:rFonts w:ascii="Times New Roman" w:hAnsi="Times New Roman" w:cs="Times New Roman"/>
                <w:sz w:val="16"/>
                <w:szCs w:val="16"/>
              </w:rPr>
            </w:pPr>
            <w:r w:rsidRPr="00096264">
              <w:rPr>
                <w:sz w:val="16"/>
                <w:szCs w:val="16"/>
              </w:rPr>
              <w:t>12.6</w:t>
            </w:r>
          </w:p>
        </w:tc>
        <w:tc>
          <w:tcPr>
            <w:tcW w:w="425" w:type="pct"/>
            <w:vAlign w:val="center"/>
          </w:tcPr>
          <w:p w14:paraId="359DB2D0"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15.1</w:t>
            </w:r>
          </w:p>
        </w:tc>
        <w:tc>
          <w:tcPr>
            <w:tcW w:w="423" w:type="pct"/>
            <w:shd w:val="clear" w:color="auto" w:fill="D9D9D9" w:themeFill="background1" w:themeFillShade="D9"/>
            <w:tcMar>
              <w:top w:w="15" w:type="dxa"/>
              <w:left w:w="108" w:type="dxa"/>
              <w:bottom w:w="0" w:type="dxa"/>
              <w:right w:w="108" w:type="dxa"/>
            </w:tcMar>
            <w:vAlign w:val="center"/>
          </w:tcPr>
          <w:p w14:paraId="7DE1ABA7" w14:textId="77777777" w:rsidR="000C742F" w:rsidRPr="00096264" w:rsidRDefault="000C742F" w:rsidP="00C5454D">
            <w:pPr>
              <w:spacing w:after="0" w:line="360" w:lineRule="auto"/>
              <w:ind w:right="-101"/>
              <w:jc w:val="right"/>
              <w:rPr>
                <w:rFonts w:ascii="Times New Roman" w:hAnsi="Times New Roman" w:cs="Times New Roman"/>
                <w:sz w:val="16"/>
                <w:szCs w:val="16"/>
              </w:rPr>
            </w:pPr>
            <w:r w:rsidRPr="00096264">
              <w:rPr>
                <w:sz w:val="16"/>
                <w:szCs w:val="16"/>
              </w:rPr>
              <w:t>9.5</w:t>
            </w:r>
          </w:p>
        </w:tc>
        <w:tc>
          <w:tcPr>
            <w:tcW w:w="418" w:type="pct"/>
            <w:vAlign w:val="center"/>
          </w:tcPr>
          <w:p w14:paraId="55832605"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10.4</w:t>
            </w:r>
          </w:p>
        </w:tc>
      </w:tr>
      <w:tr w:rsidR="00433058" w:rsidRPr="00096264" w14:paraId="2F957D88" w14:textId="77777777" w:rsidTr="00433058">
        <w:trPr>
          <w:trHeight w:val="543"/>
          <w:jc w:val="center"/>
        </w:trPr>
        <w:tc>
          <w:tcPr>
            <w:tcW w:w="325" w:type="pct"/>
            <w:vMerge/>
            <w:vAlign w:val="center"/>
          </w:tcPr>
          <w:p w14:paraId="45B39F9E" w14:textId="77777777" w:rsidR="000C742F" w:rsidRPr="00096264" w:rsidRDefault="000C742F" w:rsidP="00C5454D">
            <w:pPr>
              <w:spacing w:after="0" w:line="360" w:lineRule="auto"/>
              <w:rPr>
                <w:rFonts w:ascii="Times New Roman" w:hAnsi="Times New Roman" w:cs="Times New Roman"/>
                <w:b/>
                <w:bCs/>
                <w:sz w:val="16"/>
                <w:szCs w:val="16"/>
              </w:rPr>
            </w:pPr>
          </w:p>
        </w:tc>
        <w:tc>
          <w:tcPr>
            <w:tcW w:w="609" w:type="pct"/>
            <w:shd w:val="clear" w:color="auto" w:fill="auto"/>
            <w:tcMar>
              <w:top w:w="15" w:type="dxa"/>
              <w:left w:w="108" w:type="dxa"/>
              <w:bottom w:w="0" w:type="dxa"/>
              <w:right w:w="108" w:type="dxa"/>
            </w:tcMar>
            <w:vAlign w:val="center"/>
            <w:hideMark/>
          </w:tcPr>
          <w:p w14:paraId="16FF3B41" w14:textId="77777777" w:rsidR="000C742F" w:rsidRPr="00096264" w:rsidRDefault="000C742F" w:rsidP="00C5454D">
            <w:pPr>
              <w:spacing w:after="0" w:line="360" w:lineRule="auto"/>
              <w:rPr>
                <w:rFonts w:ascii="Times New Roman" w:hAnsi="Times New Roman" w:cs="Times New Roman"/>
                <w:sz w:val="16"/>
                <w:szCs w:val="16"/>
              </w:rPr>
            </w:pPr>
            <w:r w:rsidRPr="00096264">
              <w:rPr>
                <w:rFonts w:ascii="Times New Roman" w:hAnsi="Times New Roman" w:cs="Times New Roman"/>
                <w:b/>
                <w:bCs/>
                <w:sz w:val="16"/>
                <w:szCs w:val="16"/>
              </w:rPr>
              <w:t>UKESM1-0-LL</w:t>
            </w:r>
          </w:p>
        </w:tc>
        <w:tc>
          <w:tcPr>
            <w:tcW w:w="340" w:type="pct"/>
            <w:shd w:val="clear" w:color="auto" w:fill="D9D9D9" w:themeFill="background1" w:themeFillShade="D9"/>
            <w:tcMar>
              <w:top w:w="15" w:type="dxa"/>
              <w:left w:w="108" w:type="dxa"/>
              <w:bottom w:w="0" w:type="dxa"/>
              <w:right w:w="108" w:type="dxa"/>
            </w:tcMar>
            <w:vAlign w:val="center"/>
          </w:tcPr>
          <w:p w14:paraId="5890F1B2" w14:textId="77777777" w:rsidR="000C742F" w:rsidRPr="00096264" w:rsidRDefault="000C742F" w:rsidP="00C5454D">
            <w:pPr>
              <w:spacing w:after="0" w:line="360" w:lineRule="auto"/>
              <w:ind w:right="-59"/>
              <w:jc w:val="right"/>
              <w:rPr>
                <w:rFonts w:ascii="Times New Roman" w:hAnsi="Times New Roman" w:cs="Times New Roman"/>
                <w:sz w:val="16"/>
                <w:szCs w:val="16"/>
              </w:rPr>
            </w:pPr>
            <w:r w:rsidRPr="00096264">
              <w:rPr>
                <w:sz w:val="16"/>
                <w:szCs w:val="16"/>
              </w:rPr>
              <w:t>53.8</w:t>
            </w:r>
          </w:p>
        </w:tc>
        <w:tc>
          <w:tcPr>
            <w:tcW w:w="340" w:type="pct"/>
            <w:vAlign w:val="center"/>
          </w:tcPr>
          <w:p w14:paraId="4B9525A3"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44.4</w:t>
            </w:r>
          </w:p>
        </w:tc>
        <w:tc>
          <w:tcPr>
            <w:tcW w:w="338" w:type="pct"/>
            <w:shd w:val="clear" w:color="auto" w:fill="D9D9D9" w:themeFill="background1" w:themeFillShade="D9"/>
            <w:tcMar>
              <w:top w:w="15" w:type="dxa"/>
              <w:left w:w="108" w:type="dxa"/>
              <w:bottom w:w="0" w:type="dxa"/>
              <w:right w:w="108" w:type="dxa"/>
            </w:tcMar>
            <w:vAlign w:val="center"/>
          </w:tcPr>
          <w:p w14:paraId="33D1AE3D" w14:textId="77777777" w:rsidR="000C742F" w:rsidRPr="00096264" w:rsidRDefault="000C742F" w:rsidP="00C5454D">
            <w:pPr>
              <w:spacing w:after="0" w:line="360" w:lineRule="auto"/>
              <w:ind w:right="-107"/>
              <w:jc w:val="right"/>
              <w:rPr>
                <w:rFonts w:ascii="Times New Roman" w:hAnsi="Times New Roman" w:cs="Times New Roman"/>
                <w:sz w:val="16"/>
                <w:szCs w:val="16"/>
              </w:rPr>
            </w:pPr>
            <w:r w:rsidRPr="00096264">
              <w:rPr>
                <w:sz w:val="16"/>
                <w:szCs w:val="16"/>
              </w:rPr>
              <w:t>14.2</w:t>
            </w:r>
          </w:p>
        </w:tc>
        <w:tc>
          <w:tcPr>
            <w:tcW w:w="426" w:type="pct"/>
            <w:vAlign w:val="center"/>
          </w:tcPr>
          <w:p w14:paraId="0E1633B4"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16.1</w:t>
            </w:r>
          </w:p>
        </w:tc>
        <w:tc>
          <w:tcPr>
            <w:tcW w:w="423" w:type="pct"/>
            <w:shd w:val="clear" w:color="auto" w:fill="D9D9D9" w:themeFill="background1" w:themeFillShade="D9"/>
            <w:tcMar>
              <w:top w:w="15" w:type="dxa"/>
              <w:left w:w="108" w:type="dxa"/>
              <w:bottom w:w="0" w:type="dxa"/>
              <w:right w:w="108" w:type="dxa"/>
            </w:tcMar>
            <w:vAlign w:val="center"/>
          </w:tcPr>
          <w:p w14:paraId="04CA3631" w14:textId="77777777" w:rsidR="000C742F" w:rsidRPr="00096264" w:rsidRDefault="000C742F" w:rsidP="00C5454D">
            <w:pPr>
              <w:spacing w:after="0" w:line="360" w:lineRule="auto"/>
              <w:ind w:right="-102"/>
              <w:jc w:val="right"/>
              <w:rPr>
                <w:rFonts w:ascii="Times New Roman" w:hAnsi="Times New Roman" w:cs="Times New Roman"/>
                <w:sz w:val="16"/>
                <w:szCs w:val="16"/>
              </w:rPr>
            </w:pPr>
            <w:r w:rsidRPr="00096264">
              <w:rPr>
                <w:sz w:val="16"/>
                <w:szCs w:val="16"/>
              </w:rPr>
              <w:t>9.3</w:t>
            </w:r>
          </w:p>
        </w:tc>
        <w:tc>
          <w:tcPr>
            <w:tcW w:w="425" w:type="pct"/>
            <w:vAlign w:val="center"/>
          </w:tcPr>
          <w:p w14:paraId="5C8DB94F"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12.7</w:t>
            </w:r>
          </w:p>
        </w:tc>
        <w:tc>
          <w:tcPr>
            <w:tcW w:w="508" w:type="pct"/>
            <w:shd w:val="clear" w:color="auto" w:fill="D9D9D9" w:themeFill="background1" w:themeFillShade="D9"/>
            <w:tcMar>
              <w:top w:w="15" w:type="dxa"/>
              <w:left w:w="108" w:type="dxa"/>
              <w:bottom w:w="0" w:type="dxa"/>
              <w:right w:w="108" w:type="dxa"/>
            </w:tcMar>
            <w:vAlign w:val="center"/>
          </w:tcPr>
          <w:p w14:paraId="440AFECA" w14:textId="77777777" w:rsidR="000C742F" w:rsidRPr="00096264" w:rsidRDefault="000C742F" w:rsidP="00C5454D">
            <w:pPr>
              <w:spacing w:after="0" w:line="360" w:lineRule="auto"/>
              <w:ind w:right="-106"/>
              <w:jc w:val="right"/>
              <w:rPr>
                <w:rFonts w:ascii="Times New Roman" w:hAnsi="Times New Roman" w:cs="Times New Roman"/>
                <w:sz w:val="16"/>
                <w:szCs w:val="16"/>
              </w:rPr>
            </w:pPr>
            <w:r w:rsidRPr="00096264">
              <w:rPr>
                <w:sz w:val="16"/>
                <w:szCs w:val="16"/>
              </w:rPr>
              <w:t>12.9</w:t>
            </w:r>
          </w:p>
        </w:tc>
        <w:tc>
          <w:tcPr>
            <w:tcW w:w="425" w:type="pct"/>
            <w:vAlign w:val="center"/>
          </w:tcPr>
          <w:p w14:paraId="74DD6538"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16.7</w:t>
            </w:r>
          </w:p>
        </w:tc>
        <w:tc>
          <w:tcPr>
            <w:tcW w:w="423" w:type="pct"/>
            <w:shd w:val="clear" w:color="auto" w:fill="D9D9D9" w:themeFill="background1" w:themeFillShade="D9"/>
            <w:tcMar>
              <w:top w:w="15" w:type="dxa"/>
              <w:left w:w="108" w:type="dxa"/>
              <w:bottom w:w="0" w:type="dxa"/>
              <w:right w:w="108" w:type="dxa"/>
            </w:tcMar>
            <w:vAlign w:val="center"/>
          </w:tcPr>
          <w:p w14:paraId="6C810D60" w14:textId="77777777" w:rsidR="000C742F" w:rsidRPr="00096264" w:rsidRDefault="000C742F" w:rsidP="00C5454D">
            <w:pPr>
              <w:spacing w:after="0" w:line="360" w:lineRule="auto"/>
              <w:ind w:right="-101"/>
              <w:jc w:val="right"/>
              <w:rPr>
                <w:rFonts w:ascii="Times New Roman" w:hAnsi="Times New Roman" w:cs="Times New Roman"/>
                <w:sz w:val="16"/>
                <w:szCs w:val="16"/>
              </w:rPr>
            </w:pPr>
            <w:r w:rsidRPr="00096264">
              <w:rPr>
                <w:sz w:val="16"/>
                <w:szCs w:val="16"/>
              </w:rPr>
              <w:t>9.9</w:t>
            </w:r>
          </w:p>
        </w:tc>
        <w:tc>
          <w:tcPr>
            <w:tcW w:w="418" w:type="pct"/>
            <w:vAlign w:val="center"/>
          </w:tcPr>
          <w:p w14:paraId="2DEB1BC7"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10.2</w:t>
            </w:r>
          </w:p>
        </w:tc>
      </w:tr>
      <w:tr w:rsidR="00433058" w:rsidRPr="00096264" w14:paraId="1B36440F" w14:textId="77777777" w:rsidTr="00433058">
        <w:trPr>
          <w:trHeight w:val="552"/>
          <w:jc w:val="center"/>
        </w:trPr>
        <w:tc>
          <w:tcPr>
            <w:tcW w:w="325" w:type="pct"/>
            <w:vMerge/>
            <w:vAlign w:val="center"/>
          </w:tcPr>
          <w:p w14:paraId="14FD94E3" w14:textId="77777777" w:rsidR="000C742F" w:rsidRPr="00096264" w:rsidRDefault="000C742F" w:rsidP="00C5454D">
            <w:pPr>
              <w:spacing w:after="0" w:line="360" w:lineRule="auto"/>
              <w:rPr>
                <w:rFonts w:ascii="Times New Roman" w:hAnsi="Times New Roman" w:cs="Times New Roman"/>
                <w:sz w:val="16"/>
                <w:szCs w:val="16"/>
              </w:rPr>
            </w:pPr>
          </w:p>
        </w:tc>
        <w:tc>
          <w:tcPr>
            <w:tcW w:w="609" w:type="pct"/>
            <w:vAlign w:val="center"/>
          </w:tcPr>
          <w:p w14:paraId="5F459112" w14:textId="77777777" w:rsidR="000C742F" w:rsidRPr="00096264" w:rsidRDefault="000C742F" w:rsidP="00C5454D">
            <w:pPr>
              <w:spacing w:after="0" w:line="360" w:lineRule="auto"/>
              <w:ind w:left="108"/>
              <w:rPr>
                <w:rFonts w:ascii="Times New Roman" w:hAnsi="Times New Roman" w:cs="Times New Roman"/>
                <w:b/>
                <w:bCs/>
                <w:sz w:val="16"/>
                <w:szCs w:val="16"/>
              </w:rPr>
            </w:pPr>
            <w:r w:rsidRPr="00096264">
              <w:rPr>
                <w:rFonts w:ascii="Times New Roman" w:hAnsi="Times New Roman" w:cs="Times New Roman"/>
                <w:b/>
                <w:bCs/>
                <w:sz w:val="16"/>
                <w:szCs w:val="16"/>
              </w:rPr>
              <w:t>Ensemble Mean</w:t>
            </w:r>
          </w:p>
        </w:tc>
        <w:tc>
          <w:tcPr>
            <w:tcW w:w="340" w:type="pct"/>
            <w:shd w:val="clear" w:color="auto" w:fill="D9D9D9" w:themeFill="background1" w:themeFillShade="D9"/>
            <w:tcMar>
              <w:top w:w="15" w:type="dxa"/>
              <w:left w:w="108" w:type="dxa"/>
              <w:bottom w:w="0" w:type="dxa"/>
              <w:right w:w="108" w:type="dxa"/>
            </w:tcMar>
            <w:vAlign w:val="center"/>
          </w:tcPr>
          <w:p w14:paraId="0ADB39C2" w14:textId="77777777" w:rsidR="000C742F" w:rsidRPr="00096264" w:rsidRDefault="000C742F" w:rsidP="00C5454D">
            <w:pPr>
              <w:spacing w:after="0" w:line="360" w:lineRule="auto"/>
              <w:ind w:right="-59"/>
              <w:jc w:val="right"/>
              <w:rPr>
                <w:rFonts w:ascii="Times New Roman" w:hAnsi="Times New Roman" w:cs="Times New Roman"/>
                <w:sz w:val="16"/>
                <w:szCs w:val="16"/>
              </w:rPr>
            </w:pPr>
            <w:r w:rsidRPr="00096264">
              <w:rPr>
                <w:sz w:val="16"/>
                <w:szCs w:val="16"/>
              </w:rPr>
              <w:t>55.6</w:t>
            </w:r>
          </w:p>
        </w:tc>
        <w:tc>
          <w:tcPr>
            <w:tcW w:w="340" w:type="pct"/>
            <w:vAlign w:val="center"/>
          </w:tcPr>
          <w:p w14:paraId="17436F44"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47.0</w:t>
            </w:r>
          </w:p>
        </w:tc>
        <w:tc>
          <w:tcPr>
            <w:tcW w:w="338" w:type="pct"/>
            <w:shd w:val="clear" w:color="auto" w:fill="D9D9D9" w:themeFill="background1" w:themeFillShade="D9"/>
            <w:tcMar>
              <w:top w:w="15" w:type="dxa"/>
              <w:left w:w="108" w:type="dxa"/>
              <w:bottom w:w="0" w:type="dxa"/>
              <w:right w:w="108" w:type="dxa"/>
            </w:tcMar>
            <w:vAlign w:val="center"/>
          </w:tcPr>
          <w:p w14:paraId="1110487E" w14:textId="77777777" w:rsidR="000C742F" w:rsidRPr="00096264" w:rsidRDefault="000C742F" w:rsidP="00C5454D">
            <w:pPr>
              <w:spacing w:after="0" w:line="360" w:lineRule="auto"/>
              <w:ind w:right="-107"/>
              <w:jc w:val="right"/>
              <w:rPr>
                <w:rFonts w:ascii="Times New Roman" w:hAnsi="Times New Roman" w:cs="Times New Roman"/>
                <w:sz w:val="16"/>
                <w:szCs w:val="16"/>
              </w:rPr>
            </w:pPr>
            <w:r w:rsidRPr="00096264">
              <w:rPr>
                <w:sz w:val="16"/>
                <w:szCs w:val="16"/>
              </w:rPr>
              <w:t>13.5</w:t>
            </w:r>
          </w:p>
        </w:tc>
        <w:tc>
          <w:tcPr>
            <w:tcW w:w="426" w:type="pct"/>
            <w:vAlign w:val="center"/>
          </w:tcPr>
          <w:p w14:paraId="38B9B382"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16.3</w:t>
            </w:r>
          </w:p>
        </w:tc>
        <w:tc>
          <w:tcPr>
            <w:tcW w:w="423" w:type="pct"/>
            <w:shd w:val="clear" w:color="auto" w:fill="D9D9D9" w:themeFill="background1" w:themeFillShade="D9"/>
            <w:tcMar>
              <w:top w:w="15" w:type="dxa"/>
              <w:left w:w="108" w:type="dxa"/>
              <w:bottom w:w="0" w:type="dxa"/>
              <w:right w:w="108" w:type="dxa"/>
            </w:tcMar>
            <w:vAlign w:val="center"/>
          </w:tcPr>
          <w:p w14:paraId="472862BC" w14:textId="77777777" w:rsidR="000C742F" w:rsidRPr="00096264" w:rsidRDefault="000C742F" w:rsidP="00C5454D">
            <w:pPr>
              <w:spacing w:after="0" w:line="360" w:lineRule="auto"/>
              <w:ind w:right="-102"/>
              <w:jc w:val="right"/>
              <w:rPr>
                <w:rFonts w:ascii="Times New Roman" w:hAnsi="Times New Roman" w:cs="Times New Roman"/>
                <w:sz w:val="16"/>
                <w:szCs w:val="16"/>
              </w:rPr>
            </w:pPr>
            <w:r w:rsidRPr="00096264">
              <w:rPr>
                <w:sz w:val="16"/>
                <w:szCs w:val="16"/>
              </w:rPr>
              <w:t>8.9</w:t>
            </w:r>
          </w:p>
        </w:tc>
        <w:tc>
          <w:tcPr>
            <w:tcW w:w="425" w:type="pct"/>
            <w:vAlign w:val="center"/>
          </w:tcPr>
          <w:p w14:paraId="73609E56"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11.2</w:t>
            </w:r>
          </w:p>
        </w:tc>
        <w:tc>
          <w:tcPr>
            <w:tcW w:w="508" w:type="pct"/>
            <w:shd w:val="clear" w:color="auto" w:fill="D9D9D9" w:themeFill="background1" w:themeFillShade="D9"/>
            <w:tcMar>
              <w:top w:w="15" w:type="dxa"/>
              <w:left w:w="108" w:type="dxa"/>
              <w:bottom w:w="0" w:type="dxa"/>
              <w:right w:w="108" w:type="dxa"/>
            </w:tcMar>
            <w:vAlign w:val="center"/>
          </w:tcPr>
          <w:p w14:paraId="5CA7337D" w14:textId="77777777" w:rsidR="000C742F" w:rsidRPr="00096264" w:rsidRDefault="000C742F" w:rsidP="00C5454D">
            <w:pPr>
              <w:spacing w:after="0" w:line="360" w:lineRule="auto"/>
              <w:ind w:right="-106"/>
              <w:jc w:val="right"/>
              <w:rPr>
                <w:rFonts w:ascii="Times New Roman" w:hAnsi="Times New Roman" w:cs="Times New Roman"/>
                <w:sz w:val="16"/>
                <w:szCs w:val="16"/>
              </w:rPr>
            </w:pPr>
            <w:r w:rsidRPr="00096264">
              <w:rPr>
                <w:sz w:val="16"/>
                <w:szCs w:val="16"/>
              </w:rPr>
              <w:t>12.5</w:t>
            </w:r>
          </w:p>
        </w:tc>
        <w:tc>
          <w:tcPr>
            <w:tcW w:w="425" w:type="pct"/>
            <w:vAlign w:val="center"/>
          </w:tcPr>
          <w:p w14:paraId="156F3222"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15.7</w:t>
            </w:r>
          </w:p>
        </w:tc>
        <w:tc>
          <w:tcPr>
            <w:tcW w:w="423" w:type="pct"/>
            <w:shd w:val="clear" w:color="auto" w:fill="D9D9D9" w:themeFill="background1" w:themeFillShade="D9"/>
            <w:tcMar>
              <w:top w:w="15" w:type="dxa"/>
              <w:left w:w="108" w:type="dxa"/>
              <w:bottom w:w="0" w:type="dxa"/>
              <w:right w:w="108" w:type="dxa"/>
            </w:tcMar>
            <w:vAlign w:val="center"/>
          </w:tcPr>
          <w:p w14:paraId="65E2EF28" w14:textId="77777777" w:rsidR="000C742F" w:rsidRPr="00096264" w:rsidRDefault="000C742F" w:rsidP="00C5454D">
            <w:pPr>
              <w:spacing w:after="0" w:line="360" w:lineRule="auto"/>
              <w:ind w:right="-101"/>
              <w:jc w:val="right"/>
              <w:rPr>
                <w:rFonts w:ascii="Times New Roman" w:hAnsi="Times New Roman" w:cs="Times New Roman"/>
                <w:sz w:val="16"/>
                <w:szCs w:val="16"/>
              </w:rPr>
            </w:pPr>
            <w:r w:rsidRPr="00096264">
              <w:rPr>
                <w:sz w:val="16"/>
                <w:szCs w:val="16"/>
              </w:rPr>
              <w:t>9.5</w:t>
            </w:r>
          </w:p>
        </w:tc>
        <w:tc>
          <w:tcPr>
            <w:tcW w:w="418" w:type="pct"/>
            <w:vAlign w:val="center"/>
          </w:tcPr>
          <w:p w14:paraId="4DFDC332" w14:textId="77777777" w:rsidR="000C742F" w:rsidRPr="00096264" w:rsidRDefault="000C742F"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9.9</w:t>
            </w:r>
          </w:p>
        </w:tc>
      </w:tr>
    </w:tbl>
    <w:p w14:paraId="0BDDC6B3" w14:textId="77777777" w:rsidR="000C742F" w:rsidRDefault="000C742F" w:rsidP="000C742F">
      <w:pPr>
        <w:spacing w:after="0" w:line="240" w:lineRule="auto"/>
        <w:rPr>
          <w:sz w:val="16"/>
          <w:szCs w:val="16"/>
        </w:rPr>
      </w:pPr>
      <w:r w:rsidRPr="00104E98">
        <w:rPr>
          <w:sz w:val="16"/>
          <w:szCs w:val="16"/>
        </w:rPr>
        <w:t xml:space="preserve">* Calculated using Murakami and Yamagata (2019) population data </w:t>
      </w:r>
    </w:p>
    <w:p w14:paraId="561C6CEF" w14:textId="77777777" w:rsidR="000C742F" w:rsidRPr="00104E98" w:rsidRDefault="000C742F" w:rsidP="000C742F">
      <w:pPr>
        <w:spacing w:after="0" w:line="240" w:lineRule="auto"/>
        <w:rPr>
          <w:sz w:val="16"/>
          <w:szCs w:val="16"/>
        </w:rPr>
      </w:pPr>
      <w:r w:rsidRPr="00104E98">
        <w:rPr>
          <w:sz w:val="16"/>
          <w:szCs w:val="16"/>
        </w:rPr>
        <w:t>*</w:t>
      </w:r>
      <w:r>
        <w:rPr>
          <w:sz w:val="16"/>
          <w:szCs w:val="16"/>
        </w:rPr>
        <w:t>*</w:t>
      </w:r>
      <w:r w:rsidRPr="00104E98">
        <w:rPr>
          <w:sz w:val="16"/>
          <w:szCs w:val="16"/>
        </w:rPr>
        <w:t xml:space="preserve"> Calculated using Jones and O’Neil (2016) population data</w:t>
      </w:r>
    </w:p>
    <w:p w14:paraId="1B8BF799" w14:textId="77777777" w:rsidR="000C742F" w:rsidRPr="00104E98" w:rsidRDefault="000C742F" w:rsidP="000C742F">
      <w:pPr>
        <w:spacing w:after="0" w:line="240" w:lineRule="auto"/>
        <w:rPr>
          <w:sz w:val="16"/>
          <w:szCs w:val="16"/>
        </w:rPr>
      </w:pPr>
    </w:p>
    <w:p w14:paraId="1B415611" w14:textId="2CD151C9" w:rsidR="008E563A" w:rsidRDefault="008E563A" w:rsidP="008E563A">
      <w:pPr>
        <w:pStyle w:val="Caption"/>
        <w:keepNext/>
      </w:pPr>
      <w:bookmarkStart w:id="4" w:name="_Ref70753256"/>
      <w:r>
        <w:t xml:space="preserve">Supplementary Table </w:t>
      </w:r>
      <w:r w:rsidR="000F04DA">
        <w:fldChar w:fldCharType="begin"/>
      </w:r>
      <w:r w:rsidR="000F04DA">
        <w:instrText xml:space="preserve"> SEQ Supplementary_Table \* ARABIC </w:instrText>
      </w:r>
      <w:r w:rsidR="000F04DA">
        <w:fldChar w:fldCharType="separate"/>
      </w:r>
      <w:r w:rsidR="003F4E05">
        <w:rPr>
          <w:noProof/>
        </w:rPr>
        <w:t>9</w:t>
      </w:r>
      <w:r w:rsidR="000F04DA">
        <w:rPr>
          <w:noProof/>
        </w:rPr>
        <w:fldChar w:fldCharType="end"/>
      </w:r>
      <w:bookmarkEnd w:id="4"/>
      <w:r w:rsidRPr="00D406A5">
        <w:t>: Population affected due to</w:t>
      </w:r>
      <w:r w:rsidR="007737A0">
        <w:t xml:space="preserve"> Physical</w:t>
      </w:r>
      <w:r w:rsidRPr="00D406A5">
        <w:t xml:space="preserve"> Water Stress for all considered scenarios</w:t>
      </w:r>
    </w:p>
    <w:tbl>
      <w:tblPr>
        <w:tblW w:w="0" w:type="auto"/>
        <w:jc w:val="center"/>
        <w:tblCellMar>
          <w:left w:w="0" w:type="dxa"/>
          <w:right w:w="0" w:type="dxa"/>
        </w:tblCellMar>
        <w:tblLook w:val="04A0" w:firstRow="1" w:lastRow="0" w:firstColumn="1" w:lastColumn="0" w:noHBand="0" w:noVBand="1"/>
      </w:tblPr>
      <w:tblGrid>
        <w:gridCol w:w="1854"/>
        <w:gridCol w:w="627"/>
        <w:gridCol w:w="652"/>
        <w:gridCol w:w="647"/>
        <w:gridCol w:w="585"/>
        <w:gridCol w:w="581"/>
        <w:gridCol w:w="635"/>
        <w:gridCol w:w="635"/>
        <w:gridCol w:w="579"/>
        <w:gridCol w:w="575"/>
        <w:gridCol w:w="557"/>
        <w:gridCol w:w="557"/>
      </w:tblGrid>
      <w:tr w:rsidR="00177E89" w:rsidRPr="00CE10C5" w14:paraId="15F1A76F" w14:textId="77777777" w:rsidTr="00C5454D">
        <w:trPr>
          <w:trHeight w:val="546"/>
          <w:jc w:val="center"/>
        </w:trPr>
        <w:tc>
          <w:tcPr>
            <w:tcW w:w="0" w:type="auto"/>
            <w:gridSpan w:val="2"/>
            <w:tcBorders>
              <w:top w:val="single" w:sz="8" w:space="0" w:color="BFBFBF"/>
              <w:left w:val="single" w:sz="8" w:space="0" w:color="BFBFBF"/>
              <w:bottom w:val="single" w:sz="8" w:space="0" w:color="BFBFBF"/>
              <w:right w:val="single" w:sz="8" w:space="0" w:color="BFBFBF"/>
            </w:tcBorders>
            <w:shd w:val="clear" w:color="auto" w:fill="FFFFFF" w:themeFill="background1"/>
            <w:tcMar>
              <w:top w:w="15" w:type="dxa"/>
              <w:left w:w="108" w:type="dxa"/>
              <w:bottom w:w="0" w:type="dxa"/>
              <w:right w:w="108" w:type="dxa"/>
            </w:tcMar>
            <w:vAlign w:val="center"/>
            <w:hideMark/>
          </w:tcPr>
          <w:p w14:paraId="3CEF66FA"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Description /Remarks</w:t>
            </w:r>
          </w:p>
          <w:p w14:paraId="474E66C0" w14:textId="77777777" w:rsidR="00177E89" w:rsidRPr="00CE10C5" w:rsidRDefault="00177E89" w:rsidP="00C5454D">
            <w:pPr>
              <w:spacing w:after="0" w:line="360" w:lineRule="auto"/>
              <w:jc w:val="center"/>
              <w:rPr>
                <w:rFonts w:ascii="Times New Roman" w:hAnsi="Times New Roman" w:cs="Times New Roman"/>
                <w:sz w:val="16"/>
                <w:szCs w:val="16"/>
              </w:rPr>
            </w:pP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FFFFFF" w:themeFill="background1"/>
            <w:tcMar>
              <w:top w:w="15" w:type="dxa"/>
              <w:left w:w="108" w:type="dxa"/>
              <w:bottom w:w="0" w:type="dxa"/>
              <w:right w:w="108" w:type="dxa"/>
            </w:tcMar>
            <w:vAlign w:val="center"/>
            <w:hideMark/>
          </w:tcPr>
          <w:p w14:paraId="25C8BD1A"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 xml:space="preserve">Very </w:t>
            </w:r>
            <w:proofErr w:type="gramStart"/>
            <w:r w:rsidRPr="00CE10C5">
              <w:rPr>
                <w:rFonts w:ascii="Times New Roman" w:hAnsi="Times New Roman" w:cs="Times New Roman"/>
                <w:b/>
                <w:bCs/>
                <w:sz w:val="16"/>
                <w:szCs w:val="16"/>
              </w:rPr>
              <w:t>High Water</w:t>
            </w:r>
            <w:proofErr w:type="gramEnd"/>
            <w:r w:rsidRPr="00CE10C5">
              <w:rPr>
                <w:rFonts w:ascii="Times New Roman" w:hAnsi="Times New Roman" w:cs="Times New Roman"/>
                <w:b/>
                <w:bCs/>
                <w:sz w:val="16"/>
                <w:szCs w:val="16"/>
              </w:rPr>
              <w:t xml:space="preserve"> Stress</w:t>
            </w: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FFFFFF" w:themeFill="background1"/>
            <w:tcMar>
              <w:top w:w="15" w:type="dxa"/>
              <w:left w:w="108" w:type="dxa"/>
              <w:bottom w:w="0" w:type="dxa"/>
              <w:right w:w="108" w:type="dxa"/>
            </w:tcMar>
            <w:vAlign w:val="center"/>
            <w:hideMark/>
          </w:tcPr>
          <w:p w14:paraId="210B50C2"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High Water Stress</w:t>
            </w: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FFFFFF" w:themeFill="background1"/>
            <w:tcMar>
              <w:top w:w="15" w:type="dxa"/>
              <w:left w:w="108" w:type="dxa"/>
              <w:bottom w:w="0" w:type="dxa"/>
              <w:right w:w="108" w:type="dxa"/>
            </w:tcMar>
            <w:vAlign w:val="center"/>
            <w:hideMark/>
          </w:tcPr>
          <w:p w14:paraId="4A25F2CD"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Moderate Water stress</w:t>
            </w: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FFFFFF" w:themeFill="background1"/>
            <w:tcMar>
              <w:top w:w="15" w:type="dxa"/>
              <w:left w:w="108" w:type="dxa"/>
              <w:bottom w:w="0" w:type="dxa"/>
              <w:right w:w="108" w:type="dxa"/>
            </w:tcMar>
            <w:vAlign w:val="center"/>
            <w:hideMark/>
          </w:tcPr>
          <w:p w14:paraId="2CE07186"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Low Water Stress</w:t>
            </w: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FFFFFF" w:themeFill="background1"/>
            <w:tcMar>
              <w:top w:w="15" w:type="dxa"/>
              <w:left w:w="108" w:type="dxa"/>
              <w:bottom w:w="0" w:type="dxa"/>
              <w:right w:w="108" w:type="dxa"/>
            </w:tcMar>
            <w:vAlign w:val="center"/>
            <w:hideMark/>
          </w:tcPr>
          <w:p w14:paraId="396FED5C"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No Water Stress</w:t>
            </w:r>
          </w:p>
        </w:tc>
      </w:tr>
      <w:tr w:rsidR="00177E89" w:rsidRPr="00CE10C5" w14:paraId="15BA69AD" w14:textId="77777777" w:rsidTr="00C5454D">
        <w:trPr>
          <w:trHeight w:val="322"/>
          <w:jc w:val="center"/>
        </w:trPr>
        <w:tc>
          <w:tcPr>
            <w:tcW w:w="0" w:type="auto"/>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72B10BF6"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Availability (m</w:t>
            </w:r>
            <w:r w:rsidRPr="00CE10C5">
              <w:rPr>
                <w:rFonts w:ascii="Times New Roman" w:hAnsi="Times New Roman" w:cs="Times New Roman"/>
                <w:b/>
                <w:bCs/>
                <w:sz w:val="16"/>
                <w:szCs w:val="16"/>
                <w:vertAlign w:val="superscript"/>
              </w:rPr>
              <w:t>3</w:t>
            </w:r>
            <w:r w:rsidRPr="00CE10C5">
              <w:rPr>
                <w:rFonts w:ascii="Times New Roman" w:hAnsi="Times New Roman" w:cs="Times New Roman"/>
                <w:b/>
                <w:bCs/>
                <w:sz w:val="16"/>
                <w:szCs w:val="16"/>
              </w:rPr>
              <w:t>/cap/year)</w:t>
            </w:r>
          </w:p>
          <w:p w14:paraId="0D24D6E1" w14:textId="77777777" w:rsidR="00177E89" w:rsidRPr="00CE10C5" w:rsidRDefault="00177E89" w:rsidP="00C5454D">
            <w:pPr>
              <w:spacing w:after="0" w:line="360" w:lineRule="auto"/>
              <w:rPr>
                <w:rFonts w:ascii="Times New Roman" w:hAnsi="Times New Roman" w:cs="Times New Roman"/>
                <w:sz w:val="16"/>
                <w:szCs w:val="16"/>
              </w:rPr>
            </w:pP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5954289D"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&lt;500</w:t>
            </w: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0CA6F5B1"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500-1000</w:t>
            </w: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7C2C34EE"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1000-1700</w:t>
            </w: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46F7800D"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1700-5000</w:t>
            </w:r>
          </w:p>
        </w:tc>
        <w:tc>
          <w:tcPr>
            <w:tcW w:w="0" w:type="auto"/>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1FF85AA7"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b/>
                <w:bCs/>
                <w:sz w:val="16"/>
                <w:szCs w:val="16"/>
              </w:rPr>
              <w:t>5000&lt;</w:t>
            </w:r>
          </w:p>
        </w:tc>
      </w:tr>
      <w:tr w:rsidR="00177E89" w:rsidRPr="00CE10C5" w14:paraId="724F08C3" w14:textId="77777777" w:rsidTr="00C5454D">
        <w:trPr>
          <w:trHeight w:val="516"/>
          <w:jc w:val="center"/>
        </w:trPr>
        <w:tc>
          <w:tcPr>
            <w:tcW w:w="0" w:type="auto"/>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56200B8D" w14:textId="77777777" w:rsidR="00177E89" w:rsidRPr="00CE10C5" w:rsidRDefault="00177E89" w:rsidP="00C5454D">
            <w:pPr>
              <w:spacing w:after="0" w:line="360" w:lineRule="auto"/>
              <w:rPr>
                <w:rFonts w:ascii="Times New Roman" w:hAnsi="Times New Roman" w:cs="Times New Roman"/>
                <w:b/>
                <w:bCs/>
                <w:sz w:val="16"/>
                <w:szCs w:val="16"/>
              </w:rPr>
            </w:pPr>
            <w:r w:rsidRPr="00CE10C5">
              <w:rPr>
                <w:rFonts w:ascii="Times New Roman" w:hAnsi="Times New Roman" w:cs="Times New Roman"/>
                <w:b/>
                <w:bCs/>
                <w:sz w:val="16"/>
                <w:szCs w:val="16"/>
              </w:rPr>
              <w:t>Method of Consideration of Mean for different GCM</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2667FC03"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sz w:val="16"/>
                <w:szCs w:val="16"/>
              </w:rPr>
              <w:t>*</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7E3BC61E"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sz w:val="16"/>
                <w:szCs w:val="16"/>
              </w:rPr>
              <w:t>**</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562C7498"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sz w:val="16"/>
                <w:szCs w:val="16"/>
              </w:rPr>
              <w:t>*</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0281C343" w14:textId="77777777" w:rsidR="00177E89" w:rsidRPr="00CE10C5" w:rsidRDefault="00177E89" w:rsidP="00C5454D">
            <w:pPr>
              <w:spacing w:after="0" w:line="360" w:lineRule="auto"/>
              <w:ind w:right="80"/>
              <w:jc w:val="center"/>
              <w:rPr>
                <w:rFonts w:ascii="Times New Roman" w:hAnsi="Times New Roman" w:cs="Times New Roman"/>
                <w:sz w:val="16"/>
                <w:szCs w:val="16"/>
              </w:rPr>
            </w:pPr>
            <w:r w:rsidRPr="00CE10C5">
              <w:rPr>
                <w:rFonts w:ascii="Times New Roman" w:hAnsi="Times New Roman" w:cs="Times New Roman"/>
                <w:sz w:val="16"/>
                <w:szCs w:val="16"/>
              </w:rPr>
              <w:t>**</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472CA53A"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sz w:val="16"/>
                <w:szCs w:val="16"/>
              </w:rPr>
              <w:t>*</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16CB6B48"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sz w:val="16"/>
                <w:szCs w:val="16"/>
              </w:rPr>
              <w:t>**</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14DF5F08"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sz w:val="16"/>
                <w:szCs w:val="16"/>
              </w:rPr>
              <w:t>*</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584D8062"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sz w:val="16"/>
                <w:szCs w:val="16"/>
              </w:rPr>
              <w:t>**</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30431E92"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sz w:val="16"/>
                <w:szCs w:val="16"/>
              </w:rPr>
              <w:t>*</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19F8A141" w14:textId="77777777" w:rsidR="00177E89" w:rsidRPr="00CE10C5" w:rsidRDefault="00177E89" w:rsidP="00C5454D">
            <w:pPr>
              <w:spacing w:after="0" w:line="360" w:lineRule="auto"/>
              <w:jc w:val="center"/>
              <w:rPr>
                <w:rFonts w:ascii="Times New Roman" w:hAnsi="Times New Roman" w:cs="Times New Roman"/>
                <w:sz w:val="16"/>
                <w:szCs w:val="16"/>
              </w:rPr>
            </w:pPr>
            <w:r w:rsidRPr="00CE10C5">
              <w:rPr>
                <w:rFonts w:ascii="Times New Roman" w:hAnsi="Times New Roman" w:cs="Times New Roman"/>
                <w:sz w:val="16"/>
                <w:szCs w:val="16"/>
              </w:rPr>
              <w:t>**</w:t>
            </w:r>
          </w:p>
        </w:tc>
      </w:tr>
      <w:tr w:rsidR="00177E89" w:rsidRPr="00CE10C5" w14:paraId="6C59F954" w14:textId="77777777" w:rsidTr="00C5454D">
        <w:trPr>
          <w:trHeight w:val="520"/>
          <w:jc w:val="center"/>
        </w:trPr>
        <w:tc>
          <w:tcPr>
            <w:tcW w:w="0" w:type="auto"/>
            <w:tcBorders>
              <w:top w:val="single" w:sz="8" w:space="0" w:color="BFBFBF"/>
              <w:left w:val="single" w:sz="8" w:space="0" w:color="BFBFBF"/>
              <w:right w:val="single" w:sz="8" w:space="0" w:color="BFBFBF"/>
            </w:tcBorders>
            <w:shd w:val="clear" w:color="auto" w:fill="auto"/>
            <w:tcMar>
              <w:top w:w="15" w:type="dxa"/>
              <w:left w:w="108" w:type="dxa"/>
              <w:bottom w:w="0" w:type="dxa"/>
              <w:right w:w="108" w:type="dxa"/>
            </w:tcMar>
            <w:vAlign w:val="center"/>
          </w:tcPr>
          <w:p w14:paraId="5D100BFC"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lastRenderedPageBreak/>
              <w:t>Population Distribution (%)</w:t>
            </w:r>
          </w:p>
          <w:p w14:paraId="4BA8B928" w14:textId="77777777" w:rsidR="00177E89" w:rsidRPr="00CE10C5" w:rsidRDefault="00177E89" w:rsidP="00C5454D">
            <w:pPr>
              <w:spacing w:after="0" w:line="360" w:lineRule="auto"/>
              <w:rPr>
                <w:rFonts w:ascii="Times New Roman" w:hAnsi="Times New Roman" w:cs="Times New Roman"/>
                <w:b/>
                <w:bCs/>
                <w:sz w:val="16"/>
                <w:szCs w:val="16"/>
              </w:rPr>
            </w:pPr>
            <w:r w:rsidRPr="00CE10C5">
              <w:rPr>
                <w:rFonts w:ascii="Times New Roman" w:hAnsi="Times New Roman" w:cs="Times New Roman"/>
                <w:b/>
                <w:bCs/>
                <w:sz w:val="16"/>
                <w:szCs w:val="16"/>
              </w:rPr>
              <w:t>(Historical, 2000) ***</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22D421FA" w14:textId="77777777" w:rsidR="00177E89" w:rsidRPr="00CE10C5" w:rsidRDefault="00177E89" w:rsidP="00C5454D">
            <w:pPr>
              <w:spacing w:after="0" w:line="360" w:lineRule="auto"/>
              <w:rPr>
                <w:rFonts w:ascii="Times New Roman" w:hAnsi="Times New Roman" w:cs="Times New Roman"/>
                <w:b/>
                <w:bCs/>
                <w:sz w:val="16"/>
                <w:szCs w:val="16"/>
              </w:rPr>
            </w:pPr>
            <w:r w:rsidRPr="00CE10C5">
              <w:rPr>
                <w:rFonts w:ascii="Times New Roman" w:hAnsi="Times New Roman" w:cs="Times New Roman"/>
                <w:b/>
                <w:bCs/>
                <w:sz w:val="16"/>
                <w:szCs w:val="16"/>
              </w:rPr>
              <w:t>APC</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3F28439F" w14:textId="77777777" w:rsidR="00177E89" w:rsidRPr="001A0A64" w:rsidRDefault="00177E89" w:rsidP="00C5454D">
            <w:pPr>
              <w:spacing w:after="0" w:line="360" w:lineRule="auto"/>
              <w:jc w:val="right"/>
              <w:rPr>
                <w:rFonts w:ascii="Times New Roman" w:hAnsi="Times New Roman" w:cs="Times New Roman"/>
                <w:sz w:val="16"/>
                <w:szCs w:val="16"/>
              </w:rPr>
            </w:pPr>
            <w:r w:rsidRPr="0039143C">
              <w:rPr>
                <w:rFonts w:ascii="Times New Roman" w:hAnsi="Times New Roman" w:cs="Times New Roman"/>
                <w:sz w:val="16"/>
                <w:szCs w:val="16"/>
              </w:rPr>
              <w:t>44.6</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06B6EF66" w14:textId="77777777" w:rsidR="00177E89" w:rsidRPr="00316E03" w:rsidRDefault="00177E89" w:rsidP="00C5454D">
            <w:pPr>
              <w:spacing w:after="0" w:line="360" w:lineRule="auto"/>
              <w:jc w:val="right"/>
              <w:rPr>
                <w:rFonts w:ascii="Times New Roman" w:hAnsi="Times New Roman" w:cs="Times New Roman"/>
                <w:sz w:val="16"/>
                <w:szCs w:val="16"/>
              </w:rPr>
            </w:pPr>
            <w:r w:rsidRPr="00CE10C5">
              <w:rPr>
                <w:rFonts w:ascii="Times New Roman" w:hAnsi="Times New Roman" w:cs="Times New Roman"/>
                <w:sz w:val="16"/>
                <w:szCs w:val="16"/>
              </w:rPr>
              <w:t>45.1</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330ADE38" w14:textId="77777777" w:rsidR="00177E89" w:rsidRPr="001A0A64" w:rsidRDefault="00177E89" w:rsidP="00C5454D">
            <w:pPr>
              <w:spacing w:after="0" w:line="360" w:lineRule="auto"/>
              <w:jc w:val="right"/>
              <w:rPr>
                <w:rFonts w:ascii="Times New Roman" w:hAnsi="Times New Roman" w:cs="Times New Roman"/>
                <w:sz w:val="16"/>
                <w:szCs w:val="16"/>
              </w:rPr>
            </w:pPr>
            <w:r w:rsidRPr="0039143C">
              <w:rPr>
                <w:rFonts w:ascii="Times New Roman" w:hAnsi="Times New Roman" w:cs="Times New Roman"/>
                <w:sz w:val="16"/>
                <w:szCs w:val="16"/>
              </w:rPr>
              <w:t>16.6</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42FBCCBB" w14:textId="77777777" w:rsidR="00177E89" w:rsidRPr="00316E03" w:rsidRDefault="00177E89" w:rsidP="00C5454D">
            <w:pPr>
              <w:spacing w:after="0" w:line="360" w:lineRule="auto"/>
              <w:jc w:val="right"/>
              <w:rPr>
                <w:rFonts w:ascii="Times New Roman" w:hAnsi="Times New Roman" w:cs="Times New Roman"/>
                <w:sz w:val="16"/>
                <w:szCs w:val="16"/>
              </w:rPr>
            </w:pPr>
            <w:r w:rsidRPr="00CE10C5">
              <w:rPr>
                <w:rFonts w:ascii="Times New Roman" w:hAnsi="Times New Roman" w:cs="Times New Roman"/>
                <w:sz w:val="16"/>
                <w:szCs w:val="16"/>
              </w:rPr>
              <w:t>17.</w:t>
            </w:r>
            <w:r>
              <w:rPr>
                <w:rFonts w:ascii="Times New Roman" w:hAnsi="Times New Roman" w:cs="Times New Roman"/>
                <w:sz w:val="16"/>
                <w:szCs w:val="16"/>
              </w:rPr>
              <w:t>6</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50E9F939" w14:textId="77777777" w:rsidR="00177E89" w:rsidRPr="001A0A64" w:rsidRDefault="00177E89" w:rsidP="00C5454D">
            <w:pPr>
              <w:spacing w:after="0" w:line="360" w:lineRule="auto"/>
              <w:jc w:val="right"/>
              <w:rPr>
                <w:rFonts w:ascii="Times New Roman" w:hAnsi="Times New Roman" w:cs="Times New Roman"/>
                <w:sz w:val="16"/>
                <w:szCs w:val="16"/>
              </w:rPr>
            </w:pPr>
            <w:r w:rsidRPr="0039143C">
              <w:rPr>
                <w:rFonts w:ascii="Times New Roman" w:hAnsi="Times New Roman" w:cs="Times New Roman"/>
                <w:sz w:val="16"/>
                <w:szCs w:val="16"/>
              </w:rPr>
              <w:t>11.8</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3B0AF100" w14:textId="77777777" w:rsidR="00177E89" w:rsidRPr="00316E03" w:rsidRDefault="00177E89" w:rsidP="00C5454D">
            <w:pPr>
              <w:spacing w:after="0" w:line="360" w:lineRule="auto"/>
              <w:jc w:val="right"/>
              <w:rPr>
                <w:rFonts w:ascii="Times New Roman" w:hAnsi="Times New Roman" w:cs="Times New Roman"/>
                <w:sz w:val="16"/>
                <w:szCs w:val="16"/>
              </w:rPr>
            </w:pPr>
            <w:r w:rsidRPr="00CE10C5">
              <w:rPr>
                <w:rFonts w:ascii="Times New Roman" w:hAnsi="Times New Roman" w:cs="Times New Roman"/>
                <w:sz w:val="16"/>
                <w:szCs w:val="16"/>
              </w:rPr>
              <w:t>11.3</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2DCC590E" w14:textId="77777777" w:rsidR="00177E89" w:rsidRPr="001A0A64" w:rsidRDefault="00177E89" w:rsidP="00C5454D">
            <w:pPr>
              <w:spacing w:after="0" w:line="360" w:lineRule="auto"/>
              <w:jc w:val="right"/>
              <w:rPr>
                <w:rFonts w:ascii="Times New Roman" w:hAnsi="Times New Roman" w:cs="Times New Roman"/>
                <w:sz w:val="16"/>
                <w:szCs w:val="16"/>
              </w:rPr>
            </w:pPr>
            <w:r w:rsidRPr="0039143C">
              <w:rPr>
                <w:rFonts w:ascii="Times New Roman" w:hAnsi="Times New Roman" w:cs="Times New Roman"/>
                <w:sz w:val="16"/>
                <w:szCs w:val="16"/>
              </w:rPr>
              <w:t>15.9</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13812F94" w14:textId="77777777" w:rsidR="00177E89" w:rsidRPr="00316E03" w:rsidRDefault="00177E89" w:rsidP="00C5454D">
            <w:pPr>
              <w:spacing w:after="0" w:line="360" w:lineRule="auto"/>
              <w:jc w:val="right"/>
              <w:rPr>
                <w:rFonts w:ascii="Times New Roman" w:hAnsi="Times New Roman" w:cs="Times New Roman"/>
                <w:sz w:val="16"/>
                <w:szCs w:val="16"/>
              </w:rPr>
            </w:pPr>
            <w:r w:rsidRPr="00CE10C5">
              <w:rPr>
                <w:rFonts w:ascii="Times New Roman" w:hAnsi="Times New Roman" w:cs="Times New Roman"/>
                <w:sz w:val="16"/>
                <w:szCs w:val="16"/>
              </w:rPr>
              <w:t>15.5</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5E0AEACD" w14:textId="77777777" w:rsidR="00177E89" w:rsidRPr="001A0A64" w:rsidRDefault="00177E89" w:rsidP="00C5454D">
            <w:pPr>
              <w:spacing w:after="0" w:line="360" w:lineRule="auto"/>
              <w:jc w:val="right"/>
              <w:rPr>
                <w:rFonts w:ascii="Times New Roman" w:hAnsi="Times New Roman" w:cs="Times New Roman"/>
                <w:sz w:val="16"/>
                <w:szCs w:val="16"/>
              </w:rPr>
            </w:pPr>
            <w:r w:rsidRPr="0039143C">
              <w:rPr>
                <w:rFonts w:ascii="Times New Roman" w:hAnsi="Times New Roman" w:cs="Times New Roman"/>
                <w:sz w:val="16"/>
                <w:szCs w:val="16"/>
              </w:rPr>
              <w:t>11.1</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63DE907D" w14:textId="77777777" w:rsidR="00177E89" w:rsidRPr="00316E03" w:rsidRDefault="00177E89" w:rsidP="00C5454D">
            <w:pPr>
              <w:spacing w:after="0" w:line="360" w:lineRule="auto"/>
              <w:jc w:val="right"/>
              <w:rPr>
                <w:rFonts w:ascii="Times New Roman" w:hAnsi="Times New Roman" w:cs="Times New Roman"/>
                <w:sz w:val="16"/>
                <w:szCs w:val="16"/>
              </w:rPr>
            </w:pPr>
            <w:r w:rsidRPr="00CE10C5">
              <w:rPr>
                <w:rFonts w:ascii="Times New Roman" w:hAnsi="Times New Roman" w:cs="Times New Roman"/>
                <w:sz w:val="16"/>
                <w:szCs w:val="16"/>
              </w:rPr>
              <w:t>10.5</w:t>
            </w:r>
          </w:p>
        </w:tc>
      </w:tr>
      <w:tr w:rsidR="00177E89" w:rsidRPr="00CE10C5" w14:paraId="6ECF5888" w14:textId="77777777" w:rsidTr="00C5454D">
        <w:trPr>
          <w:trHeight w:val="520"/>
          <w:jc w:val="center"/>
        </w:trPr>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714EA702"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Population Distribution (%)</w:t>
            </w:r>
          </w:p>
          <w:p w14:paraId="7169F7DA"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SSP1</w:t>
            </w:r>
            <w:r>
              <w:rPr>
                <w:rFonts w:ascii="Times New Roman" w:hAnsi="Times New Roman" w:cs="Times New Roman"/>
                <w:b/>
                <w:bCs/>
                <w:sz w:val="16"/>
                <w:szCs w:val="16"/>
              </w:rPr>
              <w:t>-</w:t>
            </w:r>
            <w:r w:rsidRPr="00CE10C5">
              <w:rPr>
                <w:rFonts w:ascii="Times New Roman" w:hAnsi="Times New Roman" w:cs="Times New Roman"/>
                <w:b/>
                <w:bCs/>
                <w:sz w:val="16"/>
                <w:szCs w:val="16"/>
              </w:rPr>
              <w:t>RCP2.6</w:t>
            </w:r>
          </w:p>
          <w:p w14:paraId="0956576A"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(Future ,2099)</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506442AA"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APC</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315E66B3" w14:textId="77777777" w:rsidR="00177E89" w:rsidRPr="00CE10C5" w:rsidRDefault="00177E89" w:rsidP="00C5454D">
            <w:pPr>
              <w:spacing w:after="0" w:line="360" w:lineRule="auto"/>
              <w:jc w:val="right"/>
              <w:rPr>
                <w:rFonts w:ascii="Times New Roman" w:hAnsi="Times New Roman" w:cs="Times New Roman"/>
                <w:sz w:val="16"/>
                <w:szCs w:val="16"/>
              </w:rPr>
            </w:pPr>
            <w:r w:rsidRPr="00316E03">
              <w:rPr>
                <w:rFonts w:ascii="Times New Roman" w:hAnsi="Times New Roman" w:cs="Times New Roman"/>
                <w:sz w:val="16"/>
                <w:szCs w:val="16"/>
              </w:rPr>
              <w:t>54.9</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0D96ACEF" w14:textId="77777777" w:rsidR="00177E89" w:rsidRPr="00CE10C5" w:rsidRDefault="00177E89"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47.6</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6875005F" w14:textId="77777777" w:rsidR="00177E89" w:rsidRPr="00CE10C5" w:rsidRDefault="00177E89" w:rsidP="00C5454D">
            <w:pPr>
              <w:spacing w:after="0" w:line="360" w:lineRule="auto"/>
              <w:jc w:val="right"/>
              <w:rPr>
                <w:rFonts w:ascii="Times New Roman" w:hAnsi="Times New Roman" w:cs="Times New Roman"/>
                <w:sz w:val="16"/>
                <w:szCs w:val="16"/>
              </w:rPr>
            </w:pPr>
            <w:r w:rsidRPr="00316E03">
              <w:rPr>
                <w:rFonts w:ascii="Times New Roman" w:hAnsi="Times New Roman" w:cs="Times New Roman"/>
                <w:sz w:val="16"/>
                <w:szCs w:val="16"/>
              </w:rPr>
              <w:t>13.5</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6B9C3B83" w14:textId="77777777" w:rsidR="00177E89" w:rsidRPr="00CE10C5" w:rsidRDefault="00177E89"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15.9</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63A40C38" w14:textId="77777777" w:rsidR="00177E89" w:rsidRPr="00CE10C5" w:rsidRDefault="00177E89" w:rsidP="00C5454D">
            <w:pPr>
              <w:spacing w:after="0" w:line="360" w:lineRule="auto"/>
              <w:jc w:val="right"/>
              <w:rPr>
                <w:rFonts w:ascii="Times New Roman" w:hAnsi="Times New Roman" w:cs="Times New Roman"/>
                <w:sz w:val="16"/>
                <w:szCs w:val="16"/>
              </w:rPr>
            </w:pPr>
            <w:r w:rsidRPr="00316E03">
              <w:rPr>
                <w:rFonts w:ascii="Times New Roman" w:hAnsi="Times New Roman" w:cs="Times New Roman"/>
                <w:sz w:val="16"/>
                <w:szCs w:val="16"/>
              </w:rPr>
              <w:t>9.0</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2775B575" w14:textId="77777777" w:rsidR="00177E89" w:rsidRPr="00CE10C5" w:rsidRDefault="00177E89"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11.9</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69BF1FAB" w14:textId="77777777" w:rsidR="00177E89" w:rsidRPr="00CE10C5" w:rsidRDefault="00177E89" w:rsidP="00C5454D">
            <w:pPr>
              <w:spacing w:after="0" w:line="360" w:lineRule="auto"/>
              <w:jc w:val="right"/>
              <w:rPr>
                <w:rFonts w:ascii="Times New Roman" w:hAnsi="Times New Roman" w:cs="Times New Roman"/>
                <w:sz w:val="16"/>
                <w:szCs w:val="16"/>
              </w:rPr>
            </w:pPr>
            <w:r w:rsidRPr="00316E03">
              <w:rPr>
                <w:rFonts w:ascii="Times New Roman" w:hAnsi="Times New Roman" w:cs="Times New Roman"/>
                <w:sz w:val="16"/>
                <w:szCs w:val="16"/>
              </w:rPr>
              <w:t>12.4</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642EDEFA" w14:textId="77777777" w:rsidR="00177E89" w:rsidRPr="00CE10C5" w:rsidRDefault="00177E89"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14.3</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752D0052" w14:textId="77777777" w:rsidR="00177E89" w:rsidRPr="00CE10C5" w:rsidRDefault="00177E89" w:rsidP="00C5454D">
            <w:pPr>
              <w:spacing w:after="0" w:line="360" w:lineRule="auto"/>
              <w:jc w:val="right"/>
              <w:rPr>
                <w:rFonts w:ascii="Times New Roman" w:hAnsi="Times New Roman" w:cs="Times New Roman"/>
                <w:sz w:val="16"/>
                <w:szCs w:val="16"/>
              </w:rPr>
            </w:pPr>
            <w:r w:rsidRPr="00316E03">
              <w:rPr>
                <w:rFonts w:ascii="Times New Roman" w:hAnsi="Times New Roman" w:cs="Times New Roman"/>
                <w:sz w:val="16"/>
                <w:szCs w:val="16"/>
              </w:rPr>
              <w:t>10.1</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5A725262" w14:textId="77777777" w:rsidR="00177E89" w:rsidRPr="00CE10C5" w:rsidRDefault="00177E89" w:rsidP="00C5454D">
            <w:pPr>
              <w:spacing w:after="0" w:line="360" w:lineRule="auto"/>
              <w:jc w:val="right"/>
              <w:rPr>
                <w:rFonts w:ascii="Times New Roman" w:hAnsi="Times New Roman" w:cs="Times New Roman"/>
                <w:sz w:val="16"/>
                <w:szCs w:val="16"/>
              </w:rPr>
            </w:pPr>
            <w:r w:rsidRPr="001A0A64">
              <w:rPr>
                <w:rFonts w:ascii="Times New Roman" w:hAnsi="Times New Roman" w:cs="Times New Roman"/>
                <w:sz w:val="16"/>
                <w:szCs w:val="16"/>
              </w:rPr>
              <w:t>10.4</w:t>
            </w:r>
          </w:p>
        </w:tc>
      </w:tr>
      <w:tr w:rsidR="00177E89" w:rsidRPr="00CE10C5" w14:paraId="692EF595" w14:textId="77777777" w:rsidTr="00C5454D">
        <w:trPr>
          <w:trHeight w:val="516"/>
          <w:jc w:val="center"/>
        </w:trPr>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23845EEE"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Population Distribution (%)</w:t>
            </w:r>
          </w:p>
          <w:p w14:paraId="283A9E50"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SSP3</w:t>
            </w:r>
            <w:r>
              <w:rPr>
                <w:rFonts w:ascii="Times New Roman" w:hAnsi="Times New Roman" w:cs="Times New Roman"/>
                <w:b/>
                <w:bCs/>
                <w:sz w:val="16"/>
                <w:szCs w:val="16"/>
              </w:rPr>
              <w:t>-</w:t>
            </w:r>
            <w:r w:rsidRPr="00CE10C5">
              <w:rPr>
                <w:rFonts w:ascii="Times New Roman" w:hAnsi="Times New Roman" w:cs="Times New Roman"/>
                <w:b/>
                <w:bCs/>
                <w:sz w:val="16"/>
                <w:szCs w:val="16"/>
              </w:rPr>
              <w:t>RCP7.0</w:t>
            </w:r>
          </w:p>
          <w:p w14:paraId="6BD83256"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(Future, 2099)</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600FEDD3"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APC</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5E2396BC"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sz w:val="16"/>
                <w:szCs w:val="16"/>
              </w:rPr>
              <w:t>66.6</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165A9765"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59.8</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2C6EC327"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sz w:val="16"/>
                <w:szCs w:val="16"/>
              </w:rPr>
              <w:t>11.5</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30417142"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16.0</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59A2AC65"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sz w:val="16"/>
                <w:szCs w:val="16"/>
              </w:rPr>
              <w:t>7.1</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50BC7A1A"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8.8</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69A5285C"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sz w:val="16"/>
                <w:szCs w:val="16"/>
              </w:rPr>
              <w:t>8.6</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000A475D"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9.6</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25606A84"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sz w:val="16"/>
                <w:szCs w:val="16"/>
              </w:rPr>
              <w:t>6.3</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7EE3187A" w14:textId="77777777" w:rsidR="00177E89" w:rsidRPr="00CE10C5" w:rsidRDefault="00177E89" w:rsidP="00C5454D">
            <w:pPr>
              <w:spacing w:after="0" w:line="360" w:lineRule="auto"/>
              <w:jc w:val="right"/>
              <w:rPr>
                <w:rFonts w:ascii="Times New Roman" w:hAnsi="Times New Roman" w:cs="Times New Roman"/>
                <w:sz w:val="16"/>
                <w:szCs w:val="16"/>
              </w:rPr>
            </w:pPr>
            <w:r w:rsidRPr="00B519CA">
              <w:rPr>
                <w:rFonts w:ascii="Times New Roman" w:hAnsi="Times New Roman" w:cs="Times New Roman"/>
                <w:color w:val="000000"/>
                <w:sz w:val="16"/>
                <w:szCs w:val="16"/>
              </w:rPr>
              <w:t>5.7</w:t>
            </w:r>
          </w:p>
        </w:tc>
      </w:tr>
      <w:tr w:rsidR="00177E89" w:rsidRPr="00CE10C5" w14:paraId="4DB2A5D1" w14:textId="77777777" w:rsidTr="00C5454D">
        <w:trPr>
          <w:trHeight w:val="516"/>
          <w:jc w:val="center"/>
        </w:trPr>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4990394F"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Population Distribution (%)</w:t>
            </w:r>
          </w:p>
          <w:p w14:paraId="3CF35FEB"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SSP5</w:t>
            </w:r>
            <w:r>
              <w:rPr>
                <w:rFonts w:ascii="Times New Roman" w:hAnsi="Times New Roman" w:cs="Times New Roman"/>
                <w:b/>
                <w:bCs/>
                <w:sz w:val="16"/>
                <w:szCs w:val="16"/>
              </w:rPr>
              <w:t>-</w:t>
            </w:r>
            <w:r w:rsidRPr="00CE10C5">
              <w:rPr>
                <w:rFonts w:ascii="Times New Roman" w:hAnsi="Times New Roman" w:cs="Times New Roman"/>
                <w:b/>
                <w:bCs/>
                <w:sz w:val="16"/>
                <w:szCs w:val="16"/>
              </w:rPr>
              <w:t xml:space="preserve">RCP8.5 </w:t>
            </w:r>
          </w:p>
          <w:p w14:paraId="5FB39A81"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(Future, 2099)</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hideMark/>
          </w:tcPr>
          <w:p w14:paraId="083B226E" w14:textId="77777777" w:rsidR="00177E89" w:rsidRPr="00CE10C5" w:rsidRDefault="00177E89" w:rsidP="00C5454D">
            <w:pPr>
              <w:spacing w:after="0" w:line="360" w:lineRule="auto"/>
              <w:rPr>
                <w:rFonts w:ascii="Times New Roman" w:hAnsi="Times New Roman" w:cs="Times New Roman"/>
                <w:sz w:val="16"/>
                <w:szCs w:val="16"/>
              </w:rPr>
            </w:pPr>
            <w:r w:rsidRPr="00CE10C5">
              <w:rPr>
                <w:rFonts w:ascii="Times New Roman" w:hAnsi="Times New Roman" w:cs="Times New Roman"/>
                <w:b/>
                <w:bCs/>
                <w:sz w:val="16"/>
                <w:szCs w:val="16"/>
              </w:rPr>
              <w:t>APC</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5FA48816"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sz w:val="16"/>
                <w:szCs w:val="16"/>
              </w:rPr>
              <w:t>55.6</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4605A1B0"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47.0</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6118B3C7"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sz w:val="16"/>
                <w:szCs w:val="16"/>
              </w:rPr>
              <w:t>13.5</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0BB5C724"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16.3</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57A56E7E"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sz w:val="16"/>
                <w:szCs w:val="16"/>
              </w:rPr>
              <w:t>8.9</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008CBD61"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11.2</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3249F167"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sz w:val="16"/>
                <w:szCs w:val="16"/>
              </w:rPr>
              <w:t>12.5</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59BEDAFA"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15.7</w:t>
            </w:r>
          </w:p>
        </w:tc>
        <w:tc>
          <w:tcPr>
            <w:tcW w:w="0" w:type="auto"/>
            <w:tcBorders>
              <w:top w:val="single" w:sz="8" w:space="0" w:color="BFBFBF"/>
              <w:left w:val="single" w:sz="8" w:space="0" w:color="BFBFBF"/>
              <w:bottom w:val="single" w:sz="8" w:space="0" w:color="BFBFBF"/>
              <w:right w:val="single" w:sz="8" w:space="0" w:color="BFBFBF"/>
            </w:tcBorders>
            <w:shd w:val="clear" w:color="auto" w:fill="D9D9D9" w:themeFill="background1" w:themeFillShade="D9"/>
            <w:tcMar>
              <w:top w:w="15" w:type="dxa"/>
              <w:left w:w="108" w:type="dxa"/>
              <w:bottom w:w="0" w:type="dxa"/>
              <w:right w:w="108" w:type="dxa"/>
            </w:tcMar>
            <w:vAlign w:val="center"/>
          </w:tcPr>
          <w:p w14:paraId="09E39702"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sz w:val="16"/>
                <w:szCs w:val="16"/>
              </w:rPr>
              <w:t>9.5</w:t>
            </w:r>
          </w:p>
        </w:tc>
        <w:tc>
          <w:tcPr>
            <w:tcW w:w="0" w:type="auto"/>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vAlign w:val="center"/>
          </w:tcPr>
          <w:p w14:paraId="7B24CBFD" w14:textId="77777777" w:rsidR="00177E89" w:rsidRPr="00CE10C5" w:rsidRDefault="00177E89" w:rsidP="00C5454D">
            <w:pPr>
              <w:spacing w:after="0" w:line="360" w:lineRule="auto"/>
              <w:jc w:val="right"/>
              <w:rPr>
                <w:rFonts w:ascii="Times New Roman" w:hAnsi="Times New Roman" w:cs="Times New Roman"/>
                <w:sz w:val="16"/>
                <w:szCs w:val="16"/>
              </w:rPr>
            </w:pPr>
            <w:r w:rsidRPr="00096264">
              <w:rPr>
                <w:rFonts w:ascii="Times New Roman" w:hAnsi="Times New Roman" w:cs="Times New Roman"/>
                <w:sz w:val="16"/>
                <w:szCs w:val="16"/>
              </w:rPr>
              <w:t>9.9</w:t>
            </w:r>
          </w:p>
        </w:tc>
      </w:tr>
    </w:tbl>
    <w:p w14:paraId="599014F9" w14:textId="77777777" w:rsidR="00177E89" w:rsidRPr="00104E98" w:rsidRDefault="00177E89" w:rsidP="00177E89">
      <w:pPr>
        <w:spacing w:after="0" w:line="240" w:lineRule="auto"/>
        <w:rPr>
          <w:rFonts w:ascii="Times New Roman" w:hAnsi="Times New Roman" w:cs="Times New Roman"/>
          <w:sz w:val="16"/>
          <w:szCs w:val="16"/>
        </w:rPr>
      </w:pPr>
      <w:r w:rsidRPr="00104E98">
        <w:rPr>
          <w:rFonts w:ascii="Times New Roman" w:hAnsi="Times New Roman" w:cs="Times New Roman"/>
          <w:sz w:val="16"/>
          <w:szCs w:val="16"/>
        </w:rPr>
        <w:t>* Calculated Using analysis of Ensemble Mean of H08 output for different GCMs</w:t>
      </w:r>
      <w:r>
        <w:rPr>
          <w:rFonts w:ascii="Times New Roman" w:hAnsi="Times New Roman" w:cs="Times New Roman"/>
          <w:sz w:val="16"/>
          <w:szCs w:val="16"/>
        </w:rPr>
        <w:t xml:space="preserve"> considering GPWv4 database for historical and Murakami and Yamagata (2019) for Future Gridded Population </w:t>
      </w:r>
    </w:p>
    <w:p w14:paraId="07816A54" w14:textId="77777777" w:rsidR="00177E89" w:rsidRPr="00104E98" w:rsidRDefault="00177E89" w:rsidP="00177E89">
      <w:pPr>
        <w:spacing w:after="0" w:line="240" w:lineRule="auto"/>
        <w:rPr>
          <w:rFonts w:ascii="Times New Roman" w:hAnsi="Times New Roman" w:cs="Times New Roman"/>
          <w:sz w:val="16"/>
          <w:szCs w:val="16"/>
        </w:rPr>
      </w:pPr>
      <w:r w:rsidRPr="00104E98">
        <w:rPr>
          <w:rFonts w:ascii="Times New Roman" w:hAnsi="Times New Roman" w:cs="Times New Roman"/>
          <w:sz w:val="16"/>
          <w:szCs w:val="16"/>
        </w:rPr>
        <w:t>*</w:t>
      </w:r>
      <w:r>
        <w:rPr>
          <w:rFonts w:ascii="Times New Roman" w:hAnsi="Times New Roman" w:cs="Times New Roman"/>
          <w:sz w:val="16"/>
          <w:szCs w:val="16"/>
        </w:rPr>
        <w:t>*</w:t>
      </w:r>
      <w:r w:rsidRPr="00104E98">
        <w:rPr>
          <w:rFonts w:ascii="Times New Roman" w:hAnsi="Times New Roman" w:cs="Times New Roman"/>
          <w:sz w:val="16"/>
          <w:szCs w:val="16"/>
        </w:rPr>
        <w:t xml:space="preserve"> Calculated </w:t>
      </w:r>
      <w:r>
        <w:rPr>
          <w:rFonts w:ascii="Times New Roman" w:hAnsi="Times New Roman" w:cs="Times New Roman"/>
          <w:sz w:val="16"/>
          <w:szCs w:val="16"/>
        </w:rPr>
        <w:t xml:space="preserve">using </w:t>
      </w:r>
      <w:r w:rsidRPr="00104E98">
        <w:rPr>
          <w:rFonts w:ascii="Times New Roman" w:hAnsi="Times New Roman" w:cs="Times New Roman"/>
          <w:sz w:val="16"/>
          <w:szCs w:val="16"/>
        </w:rPr>
        <w:t>Ensemble Mean of H08 output for different GCMs</w:t>
      </w:r>
      <w:r>
        <w:rPr>
          <w:rFonts w:ascii="Times New Roman" w:hAnsi="Times New Roman" w:cs="Times New Roman"/>
          <w:sz w:val="16"/>
          <w:szCs w:val="16"/>
        </w:rPr>
        <w:t xml:space="preserve"> considering HYDE3.2 database for historical and Jones and O’Neill (2016) for Future Gridded Population </w:t>
      </w:r>
    </w:p>
    <w:p w14:paraId="0AD8D224" w14:textId="77777777" w:rsidR="00177E89" w:rsidRPr="00104E98" w:rsidRDefault="00177E89" w:rsidP="00177E89">
      <w:pPr>
        <w:spacing w:after="0" w:line="240" w:lineRule="auto"/>
        <w:rPr>
          <w:rFonts w:ascii="Times New Roman" w:hAnsi="Times New Roman" w:cs="Times New Roman"/>
          <w:sz w:val="16"/>
          <w:szCs w:val="16"/>
        </w:rPr>
      </w:pPr>
      <w:r w:rsidRPr="00104E98">
        <w:rPr>
          <w:rFonts w:ascii="Times New Roman" w:hAnsi="Times New Roman" w:cs="Times New Roman"/>
          <w:sz w:val="16"/>
          <w:szCs w:val="16"/>
        </w:rPr>
        <w:t>*** Historical scenario considers observed climate only</w:t>
      </w:r>
    </w:p>
    <w:p w14:paraId="47195A12" w14:textId="652F8CB9" w:rsidR="00020798" w:rsidRDefault="00020798" w:rsidP="001A13E4">
      <w:pPr>
        <w:spacing w:line="360" w:lineRule="auto"/>
        <w:rPr>
          <w:rFonts w:ascii="Times New Roman" w:hAnsi="Times New Roman" w:cs="Times New Roman"/>
          <w:sz w:val="20"/>
          <w:szCs w:val="20"/>
        </w:rPr>
      </w:pPr>
    </w:p>
    <w:p w14:paraId="6E6CDC78" w14:textId="77777777" w:rsidR="00493B0A" w:rsidRDefault="00493B0A" w:rsidP="00A92261">
      <w:pPr>
        <w:spacing w:line="360" w:lineRule="auto"/>
        <w:rPr>
          <w:rFonts w:ascii="Times New Roman" w:hAnsi="Times New Roman" w:cs="Times New Roman"/>
          <w:b/>
          <w:bCs/>
          <w:sz w:val="20"/>
          <w:szCs w:val="20"/>
        </w:rPr>
      </w:pPr>
    </w:p>
    <w:p w14:paraId="4179F28D" w14:textId="77777777" w:rsidR="00493B0A" w:rsidRDefault="00493B0A" w:rsidP="00A92261">
      <w:pPr>
        <w:spacing w:line="360" w:lineRule="auto"/>
        <w:rPr>
          <w:rFonts w:ascii="Times New Roman" w:hAnsi="Times New Roman" w:cs="Times New Roman"/>
          <w:b/>
          <w:bCs/>
          <w:sz w:val="20"/>
          <w:szCs w:val="20"/>
        </w:rPr>
      </w:pPr>
    </w:p>
    <w:p w14:paraId="7F071482" w14:textId="77777777" w:rsidR="00493B0A" w:rsidRDefault="00493B0A" w:rsidP="00A92261">
      <w:pPr>
        <w:spacing w:line="360" w:lineRule="auto"/>
        <w:rPr>
          <w:rFonts w:ascii="Times New Roman" w:hAnsi="Times New Roman" w:cs="Times New Roman"/>
          <w:b/>
          <w:bCs/>
          <w:sz w:val="20"/>
          <w:szCs w:val="20"/>
        </w:rPr>
      </w:pPr>
    </w:p>
    <w:p w14:paraId="2A61F201" w14:textId="77777777" w:rsidR="00493B0A" w:rsidRDefault="00493B0A" w:rsidP="00A92261">
      <w:pPr>
        <w:spacing w:line="360" w:lineRule="auto"/>
        <w:rPr>
          <w:rFonts w:ascii="Times New Roman" w:hAnsi="Times New Roman" w:cs="Times New Roman"/>
          <w:b/>
          <w:bCs/>
          <w:sz w:val="20"/>
          <w:szCs w:val="20"/>
        </w:rPr>
      </w:pPr>
    </w:p>
    <w:p w14:paraId="7D06309C" w14:textId="77777777" w:rsidR="00493B0A" w:rsidRDefault="00493B0A" w:rsidP="00A92261">
      <w:pPr>
        <w:spacing w:line="360" w:lineRule="auto"/>
        <w:rPr>
          <w:rFonts w:ascii="Times New Roman" w:hAnsi="Times New Roman" w:cs="Times New Roman"/>
          <w:b/>
          <w:bCs/>
          <w:sz w:val="20"/>
          <w:szCs w:val="20"/>
        </w:rPr>
      </w:pPr>
    </w:p>
    <w:p w14:paraId="666A304B" w14:textId="77777777" w:rsidR="00493B0A" w:rsidRDefault="00493B0A" w:rsidP="00A92261">
      <w:pPr>
        <w:spacing w:line="360" w:lineRule="auto"/>
        <w:rPr>
          <w:rFonts w:ascii="Times New Roman" w:hAnsi="Times New Roman" w:cs="Times New Roman"/>
          <w:b/>
          <w:bCs/>
          <w:sz w:val="20"/>
          <w:szCs w:val="20"/>
        </w:rPr>
      </w:pPr>
    </w:p>
    <w:p w14:paraId="280C8602" w14:textId="77777777" w:rsidR="00493B0A" w:rsidRDefault="00493B0A" w:rsidP="00A92261">
      <w:pPr>
        <w:spacing w:line="360" w:lineRule="auto"/>
        <w:rPr>
          <w:rFonts w:ascii="Times New Roman" w:hAnsi="Times New Roman" w:cs="Times New Roman"/>
          <w:b/>
          <w:bCs/>
          <w:sz w:val="20"/>
          <w:szCs w:val="20"/>
        </w:rPr>
      </w:pPr>
    </w:p>
    <w:p w14:paraId="08B60560" w14:textId="77777777" w:rsidR="00493B0A" w:rsidRDefault="00493B0A" w:rsidP="00A92261">
      <w:pPr>
        <w:spacing w:line="360" w:lineRule="auto"/>
        <w:rPr>
          <w:rFonts w:ascii="Times New Roman" w:hAnsi="Times New Roman" w:cs="Times New Roman"/>
          <w:b/>
          <w:bCs/>
          <w:sz w:val="20"/>
          <w:szCs w:val="20"/>
        </w:rPr>
      </w:pPr>
    </w:p>
    <w:p w14:paraId="6CFE374C" w14:textId="77777777" w:rsidR="00493B0A" w:rsidRDefault="00493B0A" w:rsidP="00A92261">
      <w:pPr>
        <w:spacing w:line="360" w:lineRule="auto"/>
        <w:rPr>
          <w:rFonts w:ascii="Times New Roman" w:hAnsi="Times New Roman" w:cs="Times New Roman"/>
          <w:b/>
          <w:bCs/>
          <w:sz w:val="20"/>
          <w:szCs w:val="20"/>
        </w:rPr>
      </w:pPr>
    </w:p>
    <w:p w14:paraId="58BB13AD" w14:textId="77777777" w:rsidR="00493B0A" w:rsidRDefault="00493B0A" w:rsidP="00A92261">
      <w:pPr>
        <w:spacing w:line="360" w:lineRule="auto"/>
        <w:rPr>
          <w:rFonts w:ascii="Times New Roman" w:hAnsi="Times New Roman" w:cs="Times New Roman"/>
          <w:b/>
          <w:bCs/>
          <w:sz w:val="20"/>
          <w:szCs w:val="20"/>
        </w:rPr>
      </w:pPr>
    </w:p>
    <w:p w14:paraId="3089B397" w14:textId="77777777" w:rsidR="00493B0A" w:rsidRDefault="00493B0A" w:rsidP="00A92261">
      <w:pPr>
        <w:spacing w:line="360" w:lineRule="auto"/>
        <w:rPr>
          <w:rFonts w:ascii="Times New Roman" w:hAnsi="Times New Roman" w:cs="Times New Roman"/>
          <w:b/>
          <w:bCs/>
          <w:sz w:val="20"/>
          <w:szCs w:val="20"/>
        </w:rPr>
      </w:pPr>
    </w:p>
    <w:p w14:paraId="0CA7E422" w14:textId="77777777" w:rsidR="00493B0A" w:rsidRDefault="00493B0A" w:rsidP="00A92261">
      <w:pPr>
        <w:spacing w:line="360" w:lineRule="auto"/>
        <w:rPr>
          <w:rFonts w:ascii="Times New Roman" w:hAnsi="Times New Roman" w:cs="Times New Roman"/>
          <w:b/>
          <w:bCs/>
          <w:sz w:val="20"/>
          <w:szCs w:val="20"/>
        </w:rPr>
      </w:pPr>
    </w:p>
    <w:p w14:paraId="159A864B" w14:textId="77777777" w:rsidR="00493B0A" w:rsidRDefault="00493B0A" w:rsidP="00A92261">
      <w:pPr>
        <w:spacing w:line="360" w:lineRule="auto"/>
        <w:rPr>
          <w:rFonts w:ascii="Times New Roman" w:hAnsi="Times New Roman" w:cs="Times New Roman"/>
          <w:b/>
          <w:bCs/>
          <w:sz w:val="20"/>
          <w:szCs w:val="20"/>
        </w:rPr>
      </w:pPr>
    </w:p>
    <w:p w14:paraId="0503F929" w14:textId="77777777" w:rsidR="00493B0A" w:rsidRDefault="00493B0A" w:rsidP="00A92261">
      <w:pPr>
        <w:spacing w:line="360" w:lineRule="auto"/>
        <w:rPr>
          <w:rFonts w:ascii="Times New Roman" w:hAnsi="Times New Roman" w:cs="Times New Roman"/>
          <w:b/>
          <w:bCs/>
          <w:sz w:val="20"/>
          <w:szCs w:val="20"/>
        </w:rPr>
      </w:pPr>
    </w:p>
    <w:p w14:paraId="622DD03C" w14:textId="77777777" w:rsidR="00493B0A" w:rsidRDefault="00493B0A" w:rsidP="00A92261">
      <w:pPr>
        <w:spacing w:line="360" w:lineRule="auto"/>
        <w:rPr>
          <w:rFonts w:ascii="Times New Roman" w:hAnsi="Times New Roman" w:cs="Times New Roman"/>
          <w:b/>
          <w:bCs/>
          <w:sz w:val="20"/>
          <w:szCs w:val="20"/>
        </w:rPr>
      </w:pPr>
    </w:p>
    <w:p w14:paraId="4B720843" w14:textId="77777777" w:rsidR="00493B0A" w:rsidRDefault="00493B0A" w:rsidP="00A92261">
      <w:pPr>
        <w:spacing w:line="360" w:lineRule="auto"/>
        <w:rPr>
          <w:rFonts w:ascii="Times New Roman" w:hAnsi="Times New Roman" w:cs="Times New Roman"/>
          <w:b/>
          <w:bCs/>
          <w:sz w:val="20"/>
          <w:szCs w:val="20"/>
        </w:rPr>
      </w:pPr>
    </w:p>
    <w:p w14:paraId="7B34F2E7" w14:textId="129A7B1F" w:rsidR="00096C98" w:rsidRDefault="00A92261" w:rsidP="00A92261">
      <w:pPr>
        <w:spacing w:line="360" w:lineRule="auto"/>
        <w:rPr>
          <w:rFonts w:ascii="Times New Roman" w:hAnsi="Times New Roman" w:cs="Times New Roman"/>
          <w:b/>
          <w:bCs/>
          <w:sz w:val="20"/>
          <w:szCs w:val="20"/>
        </w:rPr>
      </w:pPr>
      <w:r w:rsidRPr="00A92261">
        <w:rPr>
          <w:rFonts w:ascii="Times New Roman" w:hAnsi="Times New Roman" w:cs="Times New Roman"/>
          <w:b/>
          <w:bCs/>
          <w:sz w:val="20"/>
          <w:szCs w:val="20"/>
        </w:rPr>
        <w:t xml:space="preserve">Supplementary Figures </w:t>
      </w:r>
    </w:p>
    <w:p w14:paraId="18786DD3" w14:textId="6B67BD85" w:rsidR="006662D7" w:rsidRDefault="00CF1C82" w:rsidP="006662D7">
      <w:pPr>
        <w:keepNext/>
        <w:spacing w:line="360" w:lineRule="auto"/>
        <w:jc w:val="center"/>
      </w:pPr>
      <w:r>
        <w:rPr>
          <w:noProof/>
        </w:rPr>
        <w:drawing>
          <wp:inline distT="0" distB="0" distL="0" distR="0" wp14:anchorId="666B862E" wp14:editId="7955109F">
            <wp:extent cx="5400040" cy="5286375"/>
            <wp:effectExtent l="0" t="0" r="0" b="952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5286375"/>
                    </a:xfrm>
                    <a:prstGeom prst="rect">
                      <a:avLst/>
                    </a:prstGeom>
                    <a:noFill/>
                    <a:ln>
                      <a:noFill/>
                    </a:ln>
                  </pic:spPr>
                </pic:pic>
              </a:graphicData>
            </a:graphic>
          </wp:inline>
        </w:drawing>
      </w:r>
    </w:p>
    <w:p w14:paraId="6DC8E21C" w14:textId="2D97DE8C" w:rsidR="00096C98" w:rsidRDefault="003A4535" w:rsidP="00C40A51">
      <w:pPr>
        <w:pStyle w:val="Caption"/>
      </w:pPr>
      <w:r>
        <w:t>Supplementary</w:t>
      </w:r>
      <w:r w:rsidR="006662D7">
        <w:t xml:space="preserve"> Figure </w:t>
      </w:r>
      <w:r w:rsidR="000F04DA">
        <w:fldChar w:fldCharType="begin"/>
      </w:r>
      <w:r w:rsidR="000F04DA">
        <w:instrText xml:space="preserve"> SEQ Supplemenatry_Figure \* ARABIC </w:instrText>
      </w:r>
      <w:r w:rsidR="000F04DA">
        <w:fldChar w:fldCharType="separate"/>
      </w:r>
      <w:r w:rsidR="00CB420C">
        <w:rPr>
          <w:noProof/>
        </w:rPr>
        <w:t>1</w:t>
      </w:r>
      <w:r w:rsidR="000F04DA">
        <w:rPr>
          <w:noProof/>
        </w:rPr>
        <w:fldChar w:fldCharType="end"/>
      </w:r>
      <w:r w:rsidR="006662D7" w:rsidRPr="00CA208B">
        <w:t>:</w:t>
      </w:r>
      <w:r w:rsidR="006662D7">
        <w:t xml:space="preserve"> </w:t>
      </w:r>
      <w:r w:rsidR="003F6BD0" w:rsidRPr="00EA32A6">
        <w:t>Country</w:t>
      </w:r>
      <w:r w:rsidR="003F6BD0">
        <w:t>-</w:t>
      </w:r>
      <w:r w:rsidR="003F6BD0" w:rsidRPr="00EA32A6">
        <w:t>level scatter plot</w:t>
      </w:r>
      <w:r w:rsidR="003F6BD0">
        <w:t xml:space="preserve"> for APC vs GDP-PPP per Capita</w:t>
      </w:r>
      <w:r w:rsidR="003F6BD0" w:rsidRPr="00EA32A6">
        <w:t xml:space="preserve"> and density plot </w:t>
      </w:r>
      <w:r w:rsidR="003F6BD0">
        <w:t xml:space="preserve">considering </w:t>
      </w:r>
      <w:r w:rsidR="001C219C">
        <w:t xml:space="preserve">the </w:t>
      </w:r>
      <w:r w:rsidR="003F6BD0">
        <w:t xml:space="preserve">number of countries </w:t>
      </w:r>
      <w:r w:rsidR="003F6BD0" w:rsidRPr="00EA32A6">
        <w:t>for various socio-economic and climate scenario with each circle correspond</w:t>
      </w:r>
      <w:r w:rsidR="001C219C">
        <w:t>ing</w:t>
      </w:r>
      <w:r w:rsidR="003F6BD0" w:rsidRPr="00EA32A6">
        <w:t xml:space="preserve"> to a country</w:t>
      </w:r>
      <w:r w:rsidR="003F6BD0">
        <w:t xml:space="preserve"> and </w:t>
      </w:r>
      <w:r w:rsidR="001C219C">
        <w:t xml:space="preserve">the </w:t>
      </w:r>
      <w:r w:rsidR="003F6BD0">
        <w:t>size of the circle correspond</w:t>
      </w:r>
      <w:r w:rsidR="001C219C">
        <w:t>ing</w:t>
      </w:r>
      <w:r w:rsidR="003F6BD0">
        <w:t xml:space="preserve"> to </w:t>
      </w:r>
      <w:r w:rsidR="001C219C">
        <w:t xml:space="preserve">the </w:t>
      </w:r>
      <w:r w:rsidR="003F6BD0">
        <w:t xml:space="preserve">population of </w:t>
      </w:r>
      <w:r w:rsidR="001C219C">
        <w:t xml:space="preserve">the </w:t>
      </w:r>
      <w:r w:rsidR="003F6BD0">
        <w:t>country</w:t>
      </w:r>
      <w:r w:rsidR="003F6BD0" w:rsidRPr="00EA32A6">
        <w:t xml:space="preserve">. Yellow, Green, Red and Blue colours represent </w:t>
      </w:r>
      <w:r w:rsidR="003F6BD0">
        <w:t xml:space="preserve">historical, SSP1-RCP2.6, SSP3-RCP7.0 and SSP5-RCP8.5 </w:t>
      </w:r>
      <w:r w:rsidR="003F6BD0" w:rsidRPr="00EA32A6">
        <w:t>scena</w:t>
      </w:r>
      <w:r w:rsidR="003F6BD0">
        <w:t xml:space="preserve">rios respectively and </w:t>
      </w:r>
      <w:r w:rsidR="001C219C">
        <w:t xml:space="preserve">the </w:t>
      </w:r>
      <w:r w:rsidR="003F6BD0">
        <w:t>dashed line represents threshold value for physical and economic water scarcity.</w:t>
      </w:r>
      <w:r w:rsidR="003F6BD0" w:rsidRPr="00DB69FF">
        <w:t xml:space="preserve"> </w:t>
      </w:r>
      <w:r w:rsidR="003F6BD0">
        <w:t xml:space="preserve">The analysis </w:t>
      </w:r>
      <w:r w:rsidR="001C219C">
        <w:t xml:space="preserve">was </w:t>
      </w:r>
      <w:r>
        <w:t>performed</w:t>
      </w:r>
      <w:r w:rsidR="003F6BD0">
        <w:t xml:space="preserve"> considering </w:t>
      </w:r>
      <w:r w:rsidR="001C219C">
        <w:t xml:space="preserve">the </w:t>
      </w:r>
      <w:r w:rsidR="003F6BD0">
        <w:t xml:space="preserve">HYDE3.2 dataset for </w:t>
      </w:r>
      <w:r w:rsidR="001C219C">
        <w:t xml:space="preserve">the </w:t>
      </w:r>
      <w:r w:rsidR="003F6BD0">
        <w:t xml:space="preserve">historical year 2000 population and Jones and O’Neill (2016) for </w:t>
      </w:r>
      <w:r w:rsidR="001C219C">
        <w:t xml:space="preserve">the </w:t>
      </w:r>
      <w:r w:rsidR="003F6BD0">
        <w:t>future year 2099 population</w:t>
      </w:r>
      <w:r w:rsidR="00D023C6">
        <w:t>.</w:t>
      </w:r>
    </w:p>
    <w:p w14:paraId="325ED8C2" w14:textId="77777777" w:rsidR="00B237BF" w:rsidRPr="00B237BF" w:rsidRDefault="00B237BF" w:rsidP="00B237BF"/>
    <w:p w14:paraId="5C312EEB" w14:textId="0DEEA2DB" w:rsidR="007526C1" w:rsidRDefault="0064586F" w:rsidP="007526C1">
      <w:pPr>
        <w:keepNext/>
        <w:spacing w:line="360" w:lineRule="auto"/>
        <w:jc w:val="center"/>
      </w:pPr>
      <w:r>
        <w:rPr>
          <w:noProof/>
        </w:rPr>
        <w:lastRenderedPageBreak/>
        <w:drawing>
          <wp:inline distT="0" distB="0" distL="0" distR="0" wp14:anchorId="261E4473" wp14:editId="7E77F601">
            <wp:extent cx="5400040" cy="5435600"/>
            <wp:effectExtent l="0" t="0" r="0" b="0"/>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5435600"/>
                    </a:xfrm>
                    <a:prstGeom prst="rect">
                      <a:avLst/>
                    </a:prstGeom>
                    <a:noFill/>
                    <a:ln>
                      <a:noFill/>
                    </a:ln>
                  </pic:spPr>
                </pic:pic>
              </a:graphicData>
            </a:graphic>
          </wp:inline>
        </w:drawing>
      </w:r>
    </w:p>
    <w:p w14:paraId="19F6E391" w14:textId="507685AC" w:rsidR="00E91934" w:rsidRPr="006662D7" w:rsidRDefault="003A4535" w:rsidP="00FA39E8">
      <w:pPr>
        <w:pStyle w:val="Caption"/>
        <w:rPr>
          <w:szCs w:val="22"/>
        </w:rPr>
      </w:pPr>
      <w:r>
        <w:t>Supplementary</w:t>
      </w:r>
      <w:r w:rsidR="007526C1">
        <w:t xml:space="preserve"> Figure </w:t>
      </w:r>
      <w:r w:rsidR="000F04DA">
        <w:fldChar w:fldCharType="begin"/>
      </w:r>
      <w:r w:rsidR="000F04DA">
        <w:instrText xml:space="preserve"> SEQ Supplemenatry_Figure \* ARABIC </w:instrText>
      </w:r>
      <w:r w:rsidR="000F04DA">
        <w:fldChar w:fldCharType="separate"/>
      </w:r>
      <w:r w:rsidR="00CB420C">
        <w:rPr>
          <w:noProof/>
        </w:rPr>
        <w:t>2</w:t>
      </w:r>
      <w:r w:rsidR="000F04DA">
        <w:rPr>
          <w:noProof/>
        </w:rPr>
        <w:fldChar w:fldCharType="end"/>
      </w:r>
      <w:r w:rsidR="007526C1">
        <w:t>:</w:t>
      </w:r>
      <w:r w:rsidR="007526C1" w:rsidRPr="007526C1">
        <w:t xml:space="preserve"> </w:t>
      </w:r>
      <w:r w:rsidR="007526C1" w:rsidRPr="00CC644D">
        <w:t xml:space="preserve">Grid level scatter plot for APC vs GDP-PPP per Capita and density plot considering </w:t>
      </w:r>
      <w:r w:rsidR="00AD3A6C">
        <w:t xml:space="preserve">the </w:t>
      </w:r>
      <w:r w:rsidR="007526C1" w:rsidRPr="00CC644D">
        <w:t>number of grids for various socio-economic and climate scenario</w:t>
      </w:r>
      <w:r w:rsidR="00AD3A6C">
        <w:t>s</w:t>
      </w:r>
      <w:r w:rsidR="007526C1" w:rsidRPr="00CC644D">
        <w:t xml:space="preserve"> for (a) Historical (2000), (b) SSP1</w:t>
      </w:r>
      <w:r w:rsidR="00596A07">
        <w:t>-</w:t>
      </w:r>
      <w:r w:rsidR="007526C1" w:rsidRPr="00CC644D">
        <w:t>RCP2.6 (2099), (c) SSP3</w:t>
      </w:r>
      <w:r w:rsidR="00596A07">
        <w:t>-</w:t>
      </w:r>
      <w:r w:rsidR="007526C1" w:rsidRPr="00CC644D">
        <w:t>RCP7.0 (2099) and, (d) SSP5</w:t>
      </w:r>
      <w:r w:rsidR="00596A07">
        <w:t>-</w:t>
      </w:r>
      <w:r w:rsidR="007526C1" w:rsidRPr="00CC644D">
        <w:t>RCP8.5 (2099)</w:t>
      </w:r>
      <w:r w:rsidR="007526C1">
        <w:t>, grid values represented as circles and dashed line represents threshold value for physical and economical water scarcity, density plot showing dotted colour lines (yellow, lime, red, and blue) as the median, dark shaded as the interquartile range (first and third quartiles), white circle legend represent the grid size of 20 million population</w:t>
      </w:r>
      <w:r w:rsidR="007A54F7">
        <w:t>.</w:t>
      </w:r>
      <w:r w:rsidR="009E4FA2">
        <w:t xml:space="preserve"> </w:t>
      </w:r>
      <w:r w:rsidR="00D023C6">
        <w:t xml:space="preserve">The analysis </w:t>
      </w:r>
      <w:r w:rsidR="00AD3A6C">
        <w:t xml:space="preserve">was </w:t>
      </w:r>
      <w:r w:rsidR="00D023C6">
        <w:t xml:space="preserve">performed considering </w:t>
      </w:r>
      <w:r w:rsidR="00AD3A6C">
        <w:t xml:space="preserve">the </w:t>
      </w:r>
      <w:r w:rsidR="00D023C6">
        <w:t xml:space="preserve">GPWv4 dataset for </w:t>
      </w:r>
      <w:r w:rsidR="00AD3A6C">
        <w:t xml:space="preserve">the </w:t>
      </w:r>
      <w:r w:rsidR="00D023C6">
        <w:t xml:space="preserve">historical year 2000 population and Murakami and </w:t>
      </w:r>
      <w:r w:rsidR="00C730C9">
        <w:t>Yamagata (</w:t>
      </w:r>
      <w:r w:rsidR="00D023C6">
        <w:t xml:space="preserve">2019) for </w:t>
      </w:r>
      <w:r w:rsidR="00AD3A6C">
        <w:t xml:space="preserve">the </w:t>
      </w:r>
      <w:r w:rsidR="00D023C6">
        <w:t>future year 2099 population</w:t>
      </w:r>
      <w:r w:rsidR="00F346C8">
        <w:t>.</w:t>
      </w:r>
    </w:p>
    <w:p w14:paraId="0FE75AB9" w14:textId="70494C96" w:rsidR="00E91934" w:rsidRDefault="0071634B" w:rsidP="00E91934">
      <w:pPr>
        <w:pStyle w:val="Caption"/>
        <w:keepNext/>
        <w:spacing w:line="360" w:lineRule="auto"/>
        <w:jc w:val="both"/>
      </w:pPr>
      <w:r>
        <w:rPr>
          <w:noProof/>
        </w:rPr>
        <w:lastRenderedPageBreak/>
        <w:drawing>
          <wp:inline distT="0" distB="0" distL="0" distR="0" wp14:anchorId="794D9D96" wp14:editId="336DAAE6">
            <wp:extent cx="5400040" cy="5442585"/>
            <wp:effectExtent l="0" t="0" r="0" b="5715"/>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5442585"/>
                    </a:xfrm>
                    <a:prstGeom prst="rect">
                      <a:avLst/>
                    </a:prstGeom>
                    <a:noFill/>
                    <a:ln>
                      <a:noFill/>
                    </a:ln>
                  </pic:spPr>
                </pic:pic>
              </a:graphicData>
            </a:graphic>
          </wp:inline>
        </w:drawing>
      </w:r>
    </w:p>
    <w:p w14:paraId="438F4246" w14:textId="5023D70E" w:rsidR="00002703" w:rsidRDefault="003A4535" w:rsidP="00F40301">
      <w:pPr>
        <w:pStyle w:val="Caption"/>
        <w:jc w:val="both"/>
      </w:pPr>
      <w:r>
        <w:t>Supplementary</w:t>
      </w:r>
      <w:r w:rsidR="00E91934">
        <w:t xml:space="preserve"> Figure </w:t>
      </w:r>
      <w:r w:rsidR="000F04DA">
        <w:fldChar w:fldCharType="begin"/>
      </w:r>
      <w:r w:rsidR="000F04DA">
        <w:instrText xml:space="preserve"> SEQ Supplemenatry_Figure \* ARABIC </w:instrText>
      </w:r>
      <w:r w:rsidR="000F04DA">
        <w:fldChar w:fldCharType="separate"/>
      </w:r>
      <w:r w:rsidR="00CB420C">
        <w:rPr>
          <w:noProof/>
        </w:rPr>
        <w:t>3</w:t>
      </w:r>
      <w:r w:rsidR="000F04DA">
        <w:rPr>
          <w:noProof/>
        </w:rPr>
        <w:fldChar w:fldCharType="end"/>
      </w:r>
      <w:r w:rsidR="00E91934">
        <w:t>: Grid</w:t>
      </w:r>
      <w:r w:rsidR="00E91934" w:rsidRPr="00EA32A6">
        <w:t xml:space="preserve"> level scatter plot</w:t>
      </w:r>
      <w:r w:rsidR="00E91934">
        <w:t xml:space="preserve"> for APC vs GDP-PPP per Capita</w:t>
      </w:r>
      <w:r w:rsidR="00E91934" w:rsidRPr="00EA32A6">
        <w:t xml:space="preserve"> and density plot</w:t>
      </w:r>
      <w:r w:rsidR="00E91934">
        <w:t xml:space="preserve"> considering </w:t>
      </w:r>
      <w:r w:rsidR="00813550">
        <w:t xml:space="preserve">the </w:t>
      </w:r>
      <w:r w:rsidR="00E91934">
        <w:t xml:space="preserve">number of grids </w:t>
      </w:r>
      <w:r w:rsidR="00E91934" w:rsidRPr="009D2C60">
        <w:t xml:space="preserve">for </w:t>
      </w:r>
      <w:r w:rsidR="00E91934">
        <w:t>various</w:t>
      </w:r>
      <w:r w:rsidR="00E91934" w:rsidRPr="009D2C60">
        <w:t xml:space="preserve"> socio</w:t>
      </w:r>
      <w:r w:rsidR="00E91934">
        <w:t>-</w:t>
      </w:r>
      <w:r w:rsidR="00E91934" w:rsidRPr="009D2C60">
        <w:t>economic and climate scenario</w:t>
      </w:r>
      <w:r w:rsidR="00813550">
        <w:t>s</w:t>
      </w:r>
      <w:r w:rsidR="00E91934" w:rsidRPr="009D2C60">
        <w:t xml:space="preserve"> </w:t>
      </w:r>
      <w:r w:rsidR="00E91934">
        <w:t>for</w:t>
      </w:r>
      <w:r w:rsidR="00E91934" w:rsidRPr="009D2C60">
        <w:t xml:space="preserve"> </w:t>
      </w:r>
      <w:r w:rsidR="00E91934">
        <w:t>(a) Historical (2000), (b) SSP1 RCP2.6 (2099), (c) SSP3</w:t>
      </w:r>
      <w:r w:rsidR="00E91934">
        <w:rPr>
          <w:noProof/>
        </w:rPr>
        <w:t xml:space="preserve"> RCP7.0 </w:t>
      </w:r>
      <w:r w:rsidR="00E91934">
        <w:t xml:space="preserve">(2099) </w:t>
      </w:r>
      <w:r w:rsidR="00E91934">
        <w:rPr>
          <w:noProof/>
        </w:rPr>
        <w:t xml:space="preserve">and, (d) SSP5 RCP8.5 </w:t>
      </w:r>
      <w:r w:rsidR="00E91934">
        <w:t>(2099), grid values represented as circles and dashed line represents threshold value for physical and economical water scarcity, density plot showing dotted colour lines (yellow, lime, red, and blue) as the median, dark shaded as the interquartile range (first and third quartiles), white circle legend represent the grid size of 20 million population</w:t>
      </w:r>
      <w:r w:rsidR="00774750">
        <w:t xml:space="preserve">. </w:t>
      </w:r>
      <w:r w:rsidR="00E91934">
        <w:t>The analysis</w:t>
      </w:r>
      <w:r w:rsidR="00190C98">
        <w:t xml:space="preserve"> </w:t>
      </w:r>
      <w:r w:rsidR="00813550">
        <w:t xml:space="preserve">was </w:t>
      </w:r>
      <w:r>
        <w:t>performed</w:t>
      </w:r>
      <w:r w:rsidR="00E91934">
        <w:t xml:space="preserve"> considering </w:t>
      </w:r>
      <w:r w:rsidR="00813550">
        <w:t xml:space="preserve">the </w:t>
      </w:r>
      <w:r w:rsidR="00E91934">
        <w:t xml:space="preserve">HYDE3.2 dataset for </w:t>
      </w:r>
      <w:r w:rsidR="00813550">
        <w:t xml:space="preserve">the </w:t>
      </w:r>
      <w:r w:rsidR="00E91934">
        <w:t xml:space="preserve">historical year 2000 population and Jones and O’Neill (2016) for </w:t>
      </w:r>
      <w:r w:rsidR="00813550">
        <w:t xml:space="preserve">the </w:t>
      </w:r>
      <w:r w:rsidR="00E91934">
        <w:t>future year 2099 population</w:t>
      </w:r>
      <w:r w:rsidR="00F40301">
        <w:t>.</w:t>
      </w:r>
      <w:r w:rsidR="0042404F">
        <w:t xml:space="preserve"> </w:t>
      </w:r>
    </w:p>
    <w:p w14:paraId="009CCB6D" w14:textId="77777777" w:rsidR="0000123F" w:rsidRDefault="00CE3268" w:rsidP="0000123F">
      <w:pPr>
        <w:keepNext/>
      </w:pPr>
      <w:r>
        <w:rPr>
          <w:noProof/>
        </w:rPr>
        <w:lastRenderedPageBreak/>
        <w:drawing>
          <wp:inline distT="0" distB="0" distL="0" distR="0" wp14:anchorId="1BFF1443" wp14:editId="0D0708D6">
            <wp:extent cx="5400040" cy="7702550"/>
            <wp:effectExtent l="0" t="0" r="0" b="0"/>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7702550"/>
                    </a:xfrm>
                    <a:prstGeom prst="rect">
                      <a:avLst/>
                    </a:prstGeom>
                  </pic:spPr>
                </pic:pic>
              </a:graphicData>
            </a:graphic>
          </wp:inline>
        </w:drawing>
      </w:r>
    </w:p>
    <w:p w14:paraId="5C1B31B2" w14:textId="23A9C2DC" w:rsidR="0000123F" w:rsidRDefault="003A4535" w:rsidP="0000123F">
      <w:pPr>
        <w:pStyle w:val="Caption"/>
      </w:pPr>
      <w:r>
        <w:t>Supplementary</w:t>
      </w:r>
      <w:r w:rsidR="0000123F">
        <w:t xml:space="preserve"> Figure </w:t>
      </w:r>
      <w:r w:rsidR="000F04DA">
        <w:fldChar w:fldCharType="begin"/>
      </w:r>
      <w:r w:rsidR="000F04DA">
        <w:instrText xml:space="preserve"> SEQ Supplemenatry_Figure \* ARABIC </w:instrText>
      </w:r>
      <w:r w:rsidR="000F04DA">
        <w:fldChar w:fldCharType="separate"/>
      </w:r>
      <w:r w:rsidR="00CB420C">
        <w:rPr>
          <w:noProof/>
        </w:rPr>
        <w:t>4</w:t>
      </w:r>
      <w:r w:rsidR="000F04DA">
        <w:rPr>
          <w:noProof/>
        </w:rPr>
        <w:fldChar w:fldCharType="end"/>
      </w:r>
      <w:r w:rsidR="0000123F">
        <w:t>:</w:t>
      </w:r>
      <w:r w:rsidR="0000123F" w:rsidRPr="00222DA0">
        <w:t>Water Scarce (Physical and Economically Challenged) Regions in</w:t>
      </w:r>
      <w:r w:rsidR="0000123F">
        <w:t xml:space="preserve"> </w:t>
      </w:r>
      <w:r w:rsidR="0000123F" w:rsidRPr="00222DA0">
        <w:t>future</w:t>
      </w:r>
      <w:r w:rsidR="0000123F">
        <w:t xml:space="preserve"> (2099) </w:t>
      </w:r>
      <w:r w:rsidR="0000123F" w:rsidRPr="00222DA0">
        <w:t>with</w:t>
      </w:r>
      <w:r w:rsidR="0000123F">
        <w:t xml:space="preserve"> possible combinations, the values inside the circular legend shows the number of people (in million)  facing scarcity problem considering (a) Historical freshwater availability, (b) Historical population, and </w:t>
      </w:r>
      <w:r w:rsidR="0000123F">
        <w:lastRenderedPageBreak/>
        <w:t>(c) Historical GDP for GPWv4 historical population dataset and Murakami and Yamagat</w:t>
      </w:r>
      <w:r w:rsidR="00D62545">
        <w:t>a</w:t>
      </w:r>
      <w:r w:rsidR="0000123F">
        <w:t xml:space="preserve"> (201</w:t>
      </w:r>
      <w:r w:rsidR="00D62545">
        <w:t>9</w:t>
      </w:r>
      <w:r w:rsidR="0000123F">
        <w:t>) future population dataset</w:t>
      </w:r>
      <w:r w:rsidR="00F346C8">
        <w:t>.</w:t>
      </w:r>
      <w:r w:rsidR="0000123F">
        <w:t xml:space="preserve"> </w:t>
      </w:r>
    </w:p>
    <w:p w14:paraId="5AD4B15D" w14:textId="77777777" w:rsidR="00D672A8" w:rsidRDefault="00D672A8" w:rsidP="00D672A8">
      <w:pPr>
        <w:keepNext/>
        <w:spacing w:line="360" w:lineRule="auto"/>
        <w:jc w:val="center"/>
      </w:pPr>
      <w:r>
        <w:rPr>
          <w:noProof/>
        </w:rPr>
        <w:drawing>
          <wp:inline distT="0" distB="0" distL="0" distR="0" wp14:anchorId="54DD643C" wp14:editId="4C5B39CC">
            <wp:extent cx="5040696" cy="7125970"/>
            <wp:effectExtent l="0" t="0" r="7620" b="0"/>
            <wp:docPr id="18" name="Picture 18" descr="Calendar,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alendar, ma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4332" cy="7131110"/>
                    </a:xfrm>
                    <a:prstGeom prst="rect">
                      <a:avLst/>
                    </a:prstGeom>
                  </pic:spPr>
                </pic:pic>
              </a:graphicData>
            </a:graphic>
          </wp:inline>
        </w:drawing>
      </w:r>
    </w:p>
    <w:p w14:paraId="2CA519D9" w14:textId="672CA840" w:rsidR="00D672A8" w:rsidRDefault="003A4535" w:rsidP="00D672A8">
      <w:pPr>
        <w:pStyle w:val="Caption"/>
      </w:pPr>
      <w:r>
        <w:t>Supplementary</w:t>
      </w:r>
      <w:r w:rsidR="00D672A8">
        <w:t xml:space="preserve"> Figure </w:t>
      </w:r>
      <w:r w:rsidR="000F04DA">
        <w:fldChar w:fldCharType="begin"/>
      </w:r>
      <w:r w:rsidR="000F04DA">
        <w:instrText xml:space="preserve"> SEQ Supplemenatry_Figure \* ARABIC </w:instrText>
      </w:r>
      <w:r w:rsidR="000F04DA">
        <w:fldChar w:fldCharType="separate"/>
      </w:r>
      <w:r w:rsidR="00CB420C">
        <w:rPr>
          <w:noProof/>
        </w:rPr>
        <w:t>5</w:t>
      </w:r>
      <w:r w:rsidR="000F04DA">
        <w:rPr>
          <w:noProof/>
        </w:rPr>
        <w:fldChar w:fldCharType="end"/>
      </w:r>
      <w:r w:rsidR="00D672A8">
        <w:t xml:space="preserve">: </w:t>
      </w:r>
      <w:r w:rsidR="00D672A8" w:rsidRPr="00222DA0">
        <w:t>Water Scarce (Physical and Economically Challenged) Regions in</w:t>
      </w:r>
      <w:r w:rsidR="00D672A8">
        <w:t xml:space="preserve"> </w:t>
      </w:r>
      <w:r w:rsidR="00D672A8" w:rsidRPr="00222DA0">
        <w:t>future</w:t>
      </w:r>
      <w:r w:rsidR="00D672A8">
        <w:t xml:space="preserve"> (2099) </w:t>
      </w:r>
      <w:r w:rsidR="00D672A8" w:rsidRPr="00222DA0">
        <w:t>with</w:t>
      </w:r>
      <w:r w:rsidR="00D672A8">
        <w:t xml:space="preserve"> possible combinations, the values inside the circular legend shows the number of people (in million)  facing scarcity problem considering (a) Historical freshwater availability, (b) Historical population, and </w:t>
      </w:r>
      <w:r w:rsidR="00D672A8">
        <w:lastRenderedPageBreak/>
        <w:t>(c) Historical GDP for HYDE3.2 historical population dataset and Jones and O’Neill (2016) future population dataset</w:t>
      </w:r>
      <w:r w:rsidR="00F346C8">
        <w:t>.</w:t>
      </w:r>
    </w:p>
    <w:p w14:paraId="6091F79A" w14:textId="77777777" w:rsidR="00D672A8" w:rsidRPr="00D672A8" w:rsidRDefault="00D672A8" w:rsidP="00D672A8"/>
    <w:p w14:paraId="6326D3E7" w14:textId="40022508" w:rsidR="00002703" w:rsidRDefault="006D783E" w:rsidP="00002703">
      <w:r>
        <w:rPr>
          <w:noProof/>
        </w:rPr>
        <w:drawing>
          <wp:inline distT="0" distB="0" distL="0" distR="0" wp14:anchorId="2D538264" wp14:editId="536CD961">
            <wp:extent cx="5400040" cy="2742565"/>
            <wp:effectExtent l="0" t="0" r="0" b="635"/>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400040" cy="2742565"/>
                    </a:xfrm>
                    <a:prstGeom prst="rect">
                      <a:avLst/>
                    </a:prstGeom>
                  </pic:spPr>
                </pic:pic>
              </a:graphicData>
            </a:graphic>
          </wp:inline>
        </w:drawing>
      </w:r>
    </w:p>
    <w:p w14:paraId="639C219A" w14:textId="03C97A6B" w:rsidR="00002703" w:rsidRDefault="00EC5AC0" w:rsidP="00002703">
      <w:pPr>
        <w:pStyle w:val="Caption"/>
      </w:pPr>
      <w:r>
        <w:t>Supplementary</w:t>
      </w:r>
      <w:r w:rsidR="00002703">
        <w:t xml:space="preserve"> Figure </w:t>
      </w:r>
      <w:r w:rsidR="000F04DA">
        <w:fldChar w:fldCharType="begin"/>
      </w:r>
      <w:r w:rsidR="000F04DA">
        <w:instrText xml:space="preserve"> SEQ Supplemenatry_Figure \* ARABIC </w:instrText>
      </w:r>
      <w:r w:rsidR="000F04DA">
        <w:fldChar w:fldCharType="separate"/>
      </w:r>
      <w:r w:rsidR="00CB420C">
        <w:rPr>
          <w:noProof/>
        </w:rPr>
        <w:t>6</w:t>
      </w:r>
      <w:r w:rsidR="000F04DA">
        <w:rPr>
          <w:noProof/>
        </w:rPr>
        <w:fldChar w:fldCharType="end"/>
      </w:r>
      <w:r w:rsidR="00002703">
        <w:t xml:space="preserve">: Water Limited but economically mitigable denoted using light shade </w:t>
      </w:r>
      <w:r>
        <w:t>colours</w:t>
      </w:r>
      <w:r w:rsidR="00002703">
        <w:t xml:space="preserve"> and non-mitigable regions represented using dark shades of </w:t>
      </w:r>
      <w:r>
        <w:t>colour</w:t>
      </w:r>
      <w:r w:rsidR="00002703">
        <w:t xml:space="preserve"> with numbers in big </w:t>
      </w:r>
      <w:r>
        <w:t>triangles</w:t>
      </w:r>
      <w:r w:rsidR="00002703">
        <w:t xml:space="preserve"> in legends showing the population facing physical scarcity with different threshold and small triangle within big </w:t>
      </w:r>
      <w:r>
        <w:t>triangles</w:t>
      </w:r>
      <w:r w:rsidR="00002703">
        <w:t xml:space="preserve"> showing population facing both physical and economical water scarcity for (a) Historical (2000), (b) SSP1-RCP2.6 (2099), (c) SSP3-RCP7.0 (2099), and (d) SSP5-RCP8.5 (2099), calculated considering gridded population by GPWv4 for historical and Murakami and </w:t>
      </w:r>
      <w:r>
        <w:t>Yamagata</w:t>
      </w:r>
      <w:r w:rsidR="00002703">
        <w:t xml:space="preserve"> (2019) for future scenarios</w:t>
      </w:r>
      <w:r w:rsidR="00F346C8">
        <w:t>.</w:t>
      </w:r>
    </w:p>
    <w:p w14:paraId="3E05E14C" w14:textId="77777777" w:rsidR="00EB1077" w:rsidRPr="00EB1077" w:rsidRDefault="00EB1077" w:rsidP="00EB1077"/>
    <w:p w14:paraId="496488B5" w14:textId="77777777" w:rsidR="00EB1077" w:rsidRDefault="00EB1077" w:rsidP="00EB1077">
      <w:pPr>
        <w:keepNext/>
      </w:pPr>
      <w:r>
        <w:rPr>
          <w:noProof/>
        </w:rPr>
        <w:drawing>
          <wp:inline distT="0" distB="0" distL="0" distR="0" wp14:anchorId="3860311B" wp14:editId="5D48B32C">
            <wp:extent cx="5400040" cy="2742565"/>
            <wp:effectExtent l="0" t="0" r="0" b="635"/>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5400040" cy="2742565"/>
                    </a:xfrm>
                    <a:prstGeom prst="rect">
                      <a:avLst/>
                    </a:prstGeom>
                  </pic:spPr>
                </pic:pic>
              </a:graphicData>
            </a:graphic>
          </wp:inline>
        </w:drawing>
      </w:r>
    </w:p>
    <w:p w14:paraId="30DD645E" w14:textId="038101AF" w:rsidR="00EB1077" w:rsidRDefault="00EC5AC0" w:rsidP="00EB1077">
      <w:pPr>
        <w:pStyle w:val="Caption"/>
      </w:pPr>
      <w:r>
        <w:t>Supplementary</w:t>
      </w:r>
      <w:r w:rsidR="00EB1077">
        <w:t xml:space="preserve"> Figure </w:t>
      </w:r>
      <w:r w:rsidR="000F04DA">
        <w:fldChar w:fldCharType="begin"/>
      </w:r>
      <w:r w:rsidR="000F04DA">
        <w:instrText xml:space="preserve"> SEQ Supplemenatry_Figure \* ARABIC </w:instrText>
      </w:r>
      <w:r w:rsidR="000F04DA">
        <w:fldChar w:fldCharType="separate"/>
      </w:r>
      <w:r w:rsidR="00CB420C">
        <w:rPr>
          <w:noProof/>
        </w:rPr>
        <w:t>7</w:t>
      </w:r>
      <w:r w:rsidR="000F04DA">
        <w:rPr>
          <w:noProof/>
        </w:rPr>
        <w:fldChar w:fldCharType="end"/>
      </w:r>
      <w:r w:rsidR="00EB1077">
        <w:t xml:space="preserve">: Water Limited but economically mitigable denoted using light shade </w:t>
      </w:r>
      <w:r>
        <w:t>colours</w:t>
      </w:r>
      <w:r w:rsidR="00EB1077">
        <w:t xml:space="preserve"> and non-mitigable regions represented using dark shades of </w:t>
      </w:r>
      <w:r>
        <w:t>colour</w:t>
      </w:r>
      <w:r w:rsidR="00EB1077">
        <w:t xml:space="preserve"> with numbers in big </w:t>
      </w:r>
      <w:r>
        <w:t>triangles</w:t>
      </w:r>
      <w:r w:rsidR="00EB1077">
        <w:t xml:space="preserve"> in legends showing the population facing physical scarcity with different threshold and small triangle within </w:t>
      </w:r>
      <w:r w:rsidR="00EB1077">
        <w:lastRenderedPageBreak/>
        <w:t xml:space="preserve">big </w:t>
      </w:r>
      <w:r>
        <w:t>triangles</w:t>
      </w:r>
      <w:r w:rsidR="00EB1077">
        <w:t xml:space="preserve"> showing population facing both physical and economical water scarcity for (a) Historical (2000), (b) SSP1-RCP2.6 (2099), (c) SSP3-RCP7.0 (2099), and (d) SSP5-RCP8.5 (2099, </w:t>
      </w:r>
      <w:r w:rsidR="00EB1077" w:rsidRPr="00090E76">
        <w:t>)</w:t>
      </w:r>
      <w:r w:rsidR="00EB1077">
        <w:t>, calculated considering gridded population by HYDE3.2 database for Historical and Jones and O’Neill (2016) for future scenarios</w:t>
      </w:r>
      <w:r w:rsidR="00F346C8">
        <w:t>.</w:t>
      </w:r>
    </w:p>
    <w:p w14:paraId="44E968C1" w14:textId="77777777" w:rsidR="00EB1077" w:rsidRPr="00EB1077" w:rsidRDefault="00EB1077" w:rsidP="00EB1077"/>
    <w:p w14:paraId="3D29B94D" w14:textId="04B6A029" w:rsidR="00D904B2" w:rsidRDefault="00D904B2" w:rsidP="00D904B2"/>
    <w:p w14:paraId="0BC76B9D" w14:textId="26155962" w:rsidR="00D904B2" w:rsidRPr="00D904B2" w:rsidRDefault="00D904B2" w:rsidP="00D904B2"/>
    <w:p w14:paraId="77935306" w14:textId="5FEE6CCB" w:rsidR="00A92261" w:rsidRDefault="00BD006F" w:rsidP="00A92261">
      <w:pPr>
        <w:spacing w:line="360" w:lineRule="auto"/>
      </w:pPr>
      <w:r>
        <w:rPr>
          <w:noProof/>
        </w:rPr>
        <w:drawing>
          <wp:inline distT="0" distB="0" distL="0" distR="0" wp14:anchorId="479F992C" wp14:editId="097B72C4">
            <wp:extent cx="5186680" cy="4462145"/>
            <wp:effectExtent l="0" t="0" r="0" b="0"/>
            <wp:docPr id="11" name="Picture 1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lenda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6680" cy="4462145"/>
                    </a:xfrm>
                    <a:prstGeom prst="rect">
                      <a:avLst/>
                    </a:prstGeom>
                    <a:noFill/>
                    <a:ln>
                      <a:noFill/>
                    </a:ln>
                  </pic:spPr>
                </pic:pic>
              </a:graphicData>
            </a:graphic>
          </wp:inline>
        </w:drawing>
      </w:r>
    </w:p>
    <w:p w14:paraId="69E500B8" w14:textId="2C90640B" w:rsidR="00A92261" w:rsidRDefault="00F46BB7" w:rsidP="00A92261">
      <w:pPr>
        <w:pStyle w:val="Caption"/>
      </w:pPr>
      <w:bookmarkStart w:id="5" w:name="_Ref70753147"/>
      <w:bookmarkStart w:id="6" w:name="_Ref77974865"/>
      <w:r>
        <w:t>Supplementary</w:t>
      </w:r>
      <w:r w:rsidR="00A92261">
        <w:t xml:space="preserve"> Figure </w:t>
      </w:r>
      <w:r w:rsidR="000F04DA">
        <w:fldChar w:fldCharType="begin"/>
      </w:r>
      <w:r w:rsidR="000F04DA">
        <w:instrText xml:space="preserve"> SEQ Supplemenatry_Figure \* ARABIC </w:instrText>
      </w:r>
      <w:r w:rsidR="000F04DA">
        <w:fldChar w:fldCharType="separate"/>
      </w:r>
      <w:r w:rsidR="00CB420C">
        <w:rPr>
          <w:noProof/>
        </w:rPr>
        <w:t>8</w:t>
      </w:r>
      <w:r w:rsidR="000F04DA">
        <w:rPr>
          <w:noProof/>
        </w:rPr>
        <w:fldChar w:fldCharType="end"/>
      </w:r>
      <w:bookmarkEnd w:id="5"/>
      <w:r w:rsidR="00A92261">
        <w:t xml:space="preserve">: </w:t>
      </w:r>
      <w:r w:rsidR="00A92261" w:rsidRPr="00090E76">
        <w:t xml:space="preserve">Distribution of </w:t>
      </w:r>
      <w:r w:rsidR="00FA4585">
        <w:t>m</w:t>
      </w:r>
      <w:r w:rsidR="00A92261" w:rsidRPr="00090E76">
        <w:t>ean annual precipitation (mm/year)</w:t>
      </w:r>
      <w:r w:rsidR="00A92261">
        <w:t xml:space="preserve"> </w:t>
      </w:r>
      <w:r w:rsidR="00A92261" w:rsidRPr="00090E76">
        <w:t>(a) Historical (2000),</w:t>
      </w:r>
      <w:r w:rsidR="00A92261" w:rsidRPr="001B2162">
        <w:t xml:space="preserve"> </w:t>
      </w:r>
      <w:r w:rsidR="00A92261">
        <w:t>and the difference between</w:t>
      </w:r>
      <w:r w:rsidR="00A92261" w:rsidRPr="00090E76">
        <w:t xml:space="preserve"> (b)</w:t>
      </w:r>
      <w:r w:rsidR="00A92261">
        <w:t xml:space="preserve"> </w:t>
      </w:r>
      <w:r w:rsidR="00A92261" w:rsidRPr="00090E76">
        <w:t>SSP1</w:t>
      </w:r>
      <w:r w:rsidR="00596A07">
        <w:t>-</w:t>
      </w:r>
      <w:r w:rsidR="00A92261" w:rsidRPr="00090E76">
        <w:t>RCP2.6(2099)</w:t>
      </w:r>
      <w:r w:rsidR="00A92261">
        <w:t xml:space="preserve"> and </w:t>
      </w:r>
      <w:r w:rsidR="00A92261" w:rsidRPr="00090E76">
        <w:t>Historical (2000),</w:t>
      </w:r>
      <w:r w:rsidR="00A92261">
        <w:t xml:space="preserve"> </w:t>
      </w:r>
      <w:r w:rsidR="00A92261" w:rsidRPr="00090E76">
        <w:t>(c)</w:t>
      </w:r>
      <w:r w:rsidR="00A92261">
        <w:t xml:space="preserve"> </w:t>
      </w:r>
      <w:r w:rsidR="00A92261" w:rsidRPr="00090E76">
        <w:t>SSP3</w:t>
      </w:r>
      <w:r w:rsidR="00596A07">
        <w:t>-</w:t>
      </w:r>
      <w:r w:rsidR="00A92261" w:rsidRPr="00090E76">
        <w:t>RCP7.0</w:t>
      </w:r>
      <w:r w:rsidR="00A92261">
        <w:t xml:space="preserve"> </w:t>
      </w:r>
      <w:r w:rsidR="00A92261" w:rsidRPr="00090E76">
        <w:t>(2099) and</w:t>
      </w:r>
      <w:r w:rsidR="00A92261">
        <w:t xml:space="preserve"> </w:t>
      </w:r>
      <w:r w:rsidR="00A92261" w:rsidRPr="00090E76">
        <w:t>Historical (2000),</w:t>
      </w:r>
      <w:r w:rsidR="00A92261">
        <w:t xml:space="preserve"> and </w:t>
      </w:r>
      <w:r w:rsidR="00A92261" w:rsidRPr="00090E76">
        <w:t>(d) SSP5</w:t>
      </w:r>
      <w:r w:rsidR="00596A07">
        <w:t>-</w:t>
      </w:r>
      <w:r w:rsidR="00A92261" w:rsidRPr="00090E76">
        <w:t>RCP8.5 (2099)</w:t>
      </w:r>
      <w:r w:rsidR="00A92261" w:rsidRPr="001445A1">
        <w:t xml:space="preserve"> </w:t>
      </w:r>
      <w:r w:rsidR="00A92261">
        <w:t xml:space="preserve">and </w:t>
      </w:r>
      <w:r w:rsidR="00A92261" w:rsidRPr="00090E76">
        <w:t>Historical (2000)</w:t>
      </w:r>
      <w:bookmarkEnd w:id="6"/>
      <w:r w:rsidR="00F346C8">
        <w:t>.</w:t>
      </w:r>
    </w:p>
    <w:p w14:paraId="11597048" w14:textId="09C25E35" w:rsidR="00A92261" w:rsidRDefault="008E4E6E" w:rsidP="00A92261">
      <w:pPr>
        <w:keepNext/>
        <w:spacing w:line="360" w:lineRule="auto"/>
      </w:pPr>
      <w:r>
        <w:rPr>
          <w:noProof/>
        </w:rPr>
        <w:lastRenderedPageBreak/>
        <w:drawing>
          <wp:inline distT="0" distB="0" distL="0" distR="0" wp14:anchorId="0175D0B1" wp14:editId="16CB211F">
            <wp:extent cx="5186680" cy="4425950"/>
            <wp:effectExtent l="0" t="0" r="0" b="0"/>
            <wp:docPr id="13" name="Picture 13"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alendar&#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86680" cy="4425950"/>
                    </a:xfrm>
                    <a:prstGeom prst="rect">
                      <a:avLst/>
                    </a:prstGeom>
                    <a:noFill/>
                    <a:ln>
                      <a:noFill/>
                    </a:ln>
                  </pic:spPr>
                </pic:pic>
              </a:graphicData>
            </a:graphic>
          </wp:inline>
        </w:drawing>
      </w:r>
    </w:p>
    <w:p w14:paraId="2F35410A" w14:textId="0DE2B904" w:rsidR="00A92261" w:rsidRDefault="00F46BB7" w:rsidP="00A92261">
      <w:pPr>
        <w:pStyle w:val="Caption"/>
      </w:pPr>
      <w:bookmarkStart w:id="7" w:name="_Ref70753159"/>
      <w:r>
        <w:t>Supplementary</w:t>
      </w:r>
      <w:r w:rsidR="00A92261">
        <w:t xml:space="preserve"> Figure </w:t>
      </w:r>
      <w:r w:rsidR="000F04DA">
        <w:fldChar w:fldCharType="begin"/>
      </w:r>
      <w:r w:rsidR="000F04DA">
        <w:instrText xml:space="preserve"> SEQ Supplemenatry_Figure \* ARABIC </w:instrText>
      </w:r>
      <w:r w:rsidR="000F04DA">
        <w:fldChar w:fldCharType="separate"/>
      </w:r>
      <w:r w:rsidR="00CB420C">
        <w:rPr>
          <w:noProof/>
        </w:rPr>
        <w:t>9</w:t>
      </w:r>
      <w:r w:rsidR="000F04DA">
        <w:rPr>
          <w:noProof/>
        </w:rPr>
        <w:fldChar w:fldCharType="end"/>
      </w:r>
      <w:bookmarkEnd w:id="7"/>
      <w:r w:rsidR="00A92261">
        <w:t>:</w:t>
      </w:r>
      <w:r w:rsidR="005C20A0">
        <w:t xml:space="preserve"> </w:t>
      </w:r>
      <w:r w:rsidR="00A92261" w:rsidRPr="0085033A">
        <w:t xml:space="preserve">Distribution of </w:t>
      </w:r>
      <w:r w:rsidR="00565203">
        <w:t>m</w:t>
      </w:r>
      <w:r w:rsidR="00A92261" w:rsidRPr="0085033A">
        <w:t xml:space="preserve">ean </w:t>
      </w:r>
      <w:r w:rsidR="00565203">
        <w:t>a</w:t>
      </w:r>
      <w:r w:rsidR="00A92261" w:rsidRPr="0085033A">
        <w:t xml:space="preserve">nnual </w:t>
      </w:r>
      <w:r w:rsidR="008A08A5">
        <w:t>discharge</w:t>
      </w:r>
      <w:r w:rsidR="00A92261" w:rsidRPr="0085033A">
        <w:t xml:space="preserve"> (mm/year) (a) Historical (2000), and the difference between (b) SSP</w:t>
      </w:r>
      <w:r w:rsidR="008F206B">
        <w:t>1-</w:t>
      </w:r>
      <w:r w:rsidR="00A92261" w:rsidRPr="0085033A">
        <w:t>RCP2.6(2099) and Historical (2000), (c) SSP3</w:t>
      </w:r>
      <w:r w:rsidR="008F206B">
        <w:t>-</w:t>
      </w:r>
      <w:r w:rsidR="00A92261" w:rsidRPr="0085033A">
        <w:t>RCP7.0 (2099) and Historical (2000), and (d) SSP5</w:t>
      </w:r>
      <w:r w:rsidR="008F206B">
        <w:t>-</w:t>
      </w:r>
      <w:r w:rsidR="00A92261" w:rsidRPr="0085033A">
        <w:t>RCP8.5 (2099) and Historical (2000)</w:t>
      </w:r>
      <w:r w:rsidR="00F346C8">
        <w:t>.</w:t>
      </w:r>
    </w:p>
    <w:p w14:paraId="3C3C085C" w14:textId="4D50FA66" w:rsidR="005647C8" w:rsidRDefault="005647C8" w:rsidP="005647C8">
      <w:r>
        <w:rPr>
          <w:noProof/>
        </w:rPr>
        <w:lastRenderedPageBreak/>
        <w:drawing>
          <wp:inline distT="0" distB="0" distL="0" distR="0" wp14:anchorId="15DB7AEE" wp14:editId="12E5F497">
            <wp:extent cx="5400040" cy="4735830"/>
            <wp:effectExtent l="0" t="0" r="0" b="762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4735830"/>
                    </a:xfrm>
                    <a:prstGeom prst="rect">
                      <a:avLst/>
                    </a:prstGeom>
                    <a:noFill/>
                    <a:ln>
                      <a:noFill/>
                    </a:ln>
                  </pic:spPr>
                </pic:pic>
              </a:graphicData>
            </a:graphic>
          </wp:inline>
        </w:drawing>
      </w:r>
    </w:p>
    <w:p w14:paraId="238E72E5" w14:textId="39E278DD" w:rsidR="00C87CE6" w:rsidRDefault="00F46BB7" w:rsidP="00C87CE6">
      <w:pPr>
        <w:pStyle w:val="Caption"/>
      </w:pPr>
      <w:bookmarkStart w:id="8" w:name="_Ref77976591"/>
      <w:r>
        <w:t>Supplementary</w:t>
      </w:r>
      <w:r w:rsidR="00C87CE6">
        <w:t xml:space="preserve"> Figure </w:t>
      </w:r>
      <w:r w:rsidR="000F04DA">
        <w:fldChar w:fldCharType="begin"/>
      </w:r>
      <w:r w:rsidR="000F04DA">
        <w:instrText xml:space="preserve"> SEQ Supplemenatry_Figure \* ARABIC </w:instrText>
      </w:r>
      <w:r w:rsidR="000F04DA">
        <w:fldChar w:fldCharType="separate"/>
      </w:r>
      <w:r w:rsidR="00CB420C">
        <w:rPr>
          <w:noProof/>
        </w:rPr>
        <w:t>10</w:t>
      </w:r>
      <w:r w:rsidR="000F04DA">
        <w:rPr>
          <w:noProof/>
        </w:rPr>
        <w:fldChar w:fldCharType="end"/>
      </w:r>
      <w:bookmarkEnd w:id="8"/>
      <w:r w:rsidR="005C20A0">
        <w:t xml:space="preserve">: </w:t>
      </w:r>
      <w:r w:rsidR="00C87CE6" w:rsidRPr="000622BD">
        <w:t xml:space="preserve">Histogram of the (a) Million Population and (b) Percentage of Population in terms of freshwater availability (m3/cap/year) </w:t>
      </w:r>
      <w:r w:rsidR="00C87CE6">
        <w:t xml:space="preserve">calculated considering gridded population by </w:t>
      </w:r>
      <w:r w:rsidR="005C20A0">
        <w:t xml:space="preserve">GPWv4 for historical and </w:t>
      </w:r>
      <w:r w:rsidR="00C87CE6">
        <w:t xml:space="preserve">Murakami and </w:t>
      </w:r>
      <w:r w:rsidR="008555BF">
        <w:t>Yamagata</w:t>
      </w:r>
      <w:r w:rsidR="00C87CE6">
        <w:t xml:space="preserve"> (201</w:t>
      </w:r>
      <w:r w:rsidR="00CA7477">
        <w:t>9</w:t>
      </w:r>
      <w:r w:rsidR="00C87CE6">
        <w:t>)</w:t>
      </w:r>
      <w:r w:rsidR="005C20A0">
        <w:t xml:space="preserve"> for future scenarios</w:t>
      </w:r>
      <w:r w:rsidR="00F346C8">
        <w:t>.</w:t>
      </w:r>
    </w:p>
    <w:p w14:paraId="6C9D0E32" w14:textId="77777777" w:rsidR="00EB1077" w:rsidRDefault="00EB1077" w:rsidP="00EB1077">
      <w:pPr>
        <w:keepNext/>
        <w:spacing w:line="360" w:lineRule="auto"/>
      </w:pPr>
      <w:r>
        <w:rPr>
          <w:noProof/>
        </w:rPr>
        <w:lastRenderedPageBreak/>
        <w:drawing>
          <wp:inline distT="0" distB="0" distL="0" distR="0" wp14:anchorId="23D92618" wp14:editId="5C972DC0">
            <wp:extent cx="5400040" cy="4735195"/>
            <wp:effectExtent l="0" t="0" r="0" b="8255"/>
            <wp:docPr id="4" name="Picture 4" descr="A picture containing text, writing implem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writing implement, screensho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4735195"/>
                    </a:xfrm>
                    <a:prstGeom prst="rect">
                      <a:avLst/>
                    </a:prstGeom>
                    <a:noFill/>
                    <a:ln>
                      <a:noFill/>
                    </a:ln>
                  </pic:spPr>
                </pic:pic>
              </a:graphicData>
            </a:graphic>
          </wp:inline>
        </w:drawing>
      </w:r>
    </w:p>
    <w:p w14:paraId="603672A6" w14:textId="3DAA3AA6" w:rsidR="00EB1077" w:rsidRDefault="00F46BB7" w:rsidP="00EB1077">
      <w:pPr>
        <w:pStyle w:val="Caption"/>
      </w:pPr>
      <w:bookmarkStart w:id="9" w:name="_Ref70753229"/>
      <w:r>
        <w:t>Supplementary</w:t>
      </w:r>
      <w:r w:rsidR="00EB1077">
        <w:t xml:space="preserve"> Figure </w:t>
      </w:r>
      <w:r w:rsidR="000F04DA">
        <w:fldChar w:fldCharType="begin"/>
      </w:r>
      <w:r w:rsidR="000F04DA">
        <w:instrText xml:space="preserve"> SEQ Supplemenatry_Figure \* ARABIC </w:instrText>
      </w:r>
      <w:r w:rsidR="000F04DA">
        <w:fldChar w:fldCharType="separate"/>
      </w:r>
      <w:r w:rsidR="00CB420C">
        <w:rPr>
          <w:noProof/>
        </w:rPr>
        <w:t>11</w:t>
      </w:r>
      <w:r w:rsidR="000F04DA">
        <w:rPr>
          <w:noProof/>
        </w:rPr>
        <w:fldChar w:fldCharType="end"/>
      </w:r>
      <w:bookmarkEnd w:id="9"/>
      <w:r w:rsidR="00EB1077">
        <w:t>:</w:t>
      </w:r>
      <w:bookmarkStart w:id="10" w:name="_Ref65831166"/>
      <w:r w:rsidR="00EB1077">
        <w:t xml:space="preserve"> </w:t>
      </w:r>
      <w:r w:rsidR="00EB1077" w:rsidRPr="000622BD">
        <w:t xml:space="preserve">Histogram of the (a) Million Population and (b) Percentage of Population in terms of freshwater availability (m3/cap/year) </w:t>
      </w:r>
      <w:bookmarkEnd w:id="10"/>
      <w:r w:rsidR="00EB1077">
        <w:t>calculated considering gridded population by HYDE 3.2 for historical and Jones and O’Neill (2016) for future scenarios</w:t>
      </w:r>
      <w:r w:rsidR="00F346C8">
        <w:t>.</w:t>
      </w:r>
    </w:p>
    <w:p w14:paraId="36A2EDED" w14:textId="77777777" w:rsidR="00C87CE6" w:rsidRPr="005647C8" w:rsidRDefault="00C87CE6" w:rsidP="005647C8"/>
    <w:p w14:paraId="15E9A719" w14:textId="3FBC39F5" w:rsidR="00EB5A53" w:rsidRDefault="00EB5A53" w:rsidP="00EB5A53"/>
    <w:p w14:paraId="3308379C" w14:textId="7314AF31" w:rsidR="00EB5A53" w:rsidRDefault="00EE78D7" w:rsidP="00EB5A53">
      <w:r>
        <w:rPr>
          <w:noProof/>
        </w:rPr>
        <w:lastRenderedPageBreak/>
        <w:drawing>
          <wp:inline distT="0" distB="0" distL="0" distR="0" wp14:anchorId="0B70E888" wp14:editId="315F4030">
            <wp:extent cx="5201285" cy="4915535"/>
            <wp:effectExtent l="0" t="0" r="0" b="0"/>
            <wp:docPr id="9" name="Picture 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alenda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01285" cy="4915535"/>
                    </a:xfrm>
                    <a:prstGeom prst="rect">
                      <a:avLst/>
                    </a:prstGeom>
                    <a:noFill/>
                    <a:ln>
                      <a:noFill/>
                    </a:ln>
                  </pic:spPr>
                </pic:pic>
              </a:graphicData>
            </a:graphic>
          </wp:inline>
        </w:drawing>
      </w:r>
    </w:p>
    <w:p w14:paraId="5CAA3A42" w14:textId="449B67E8" w:rsidR="00EE78D7" w:rsidRDefault="00F46BB7" w:rsidP="00EE78D7">
      <w:pPr>
        <w:pStyle w:val="Caption"/>
      </w:pPr>
      <w:bookmarkStart w:id="11" w:name="_Ref78012786"/>
      <w:r>
        <w:t>Supplementary</w:t>
      </w:r>
      <w:r w:rsidR="00EE78D7">
        <w:t xml:space="preserve"> Figure </w:t>
      </w:r>
      <w:r w:rsidR="000F04DA">
        <w:fldChar w:fldCharType="begin"/>
      </w:r>
      <w:r w:rsidR="000F04DA">
        <w:instrText xml:space="preserve"> SEQ Supplemenatry_Figure \* ARABIC </w:instrText>
      </w:r>
      <w:r w:rsidR="000F04DA">
        <w:fldChar w:fldCharType="separate"/>
      </w:r>
      <w:r w:rsidR="00CB420C">
        <w:rPr>
          <w:noProof/>
        </w:rPr>
        <w:t>12</w:t>
      </w:r>
      <w:r w:rsidR="000F04DA">
        <w:rPr>
          <w:noProof/>
        </w:rPr>
        <w:fldChar w:fldCharType="end"/>
      </w:r>
      <w:bookmarkEnd w:id="11"/>
      <w:r w:rsidR="00EE78D7">
        <w:t xml:space="preserve">: </w:t>
      </w:r>
      <w:r w:rsidR="00EE78D7" w:rsidRPr="00F266AC">
        <w:t>Distribution of freshwater availability in (m</w:t>
      </w:r>
      <w:r w:rsidR="00EE78D7" w:rsidRPr="003C3B37">
        <w:rPr>
          <w:vertAlign w:val="superscript"/>
        </w:rPr>
        <w:t>3</w:t>
      </w:r>
      <w:r w:rsidR="00EE78D7" w:rsidRPr="00F266AC">
        <w:t>/cap/year)</w:t>
      </w:r>
      <w:r w:rsidR="00EE78D7">
        <w:t xml:space="preserve"> </w:t>
      </w:r>
      <w:r w:rsidR="00EE78D7" w:rsidRPr="00835BD4">
        <w:t>(a) Historical (2000),</w:t>
      </w:r>
      <w:r w:rsidR="00EE78D7">
        <w:t xml:space="preserve"> and the difference between</w:t>
      </w:r>
      <w:r w:rsidR="00EE78D7" w:rsidRPr="00090E76">
        <w:t xml:space="preserve"> (b)</w:t>
      </w:r>
      <w:r w:rsidR="00EE78D7">
        <w:t xml:space="preserve"> </w:t>
      </w:r>
      <w:r w:rsidR="00EE78D7" w:rsidRPr="00090E76">
        <w:t>SSP1</w:t>
      </w:r>
      <w:r w:rsidR="0048574F">
        <w:t>-</w:t>
      </w:r>
      <w:r w:rsidR="00EE78D7" w:rsidRPr="00090E76">
        <w:t>RCP2.6(2099)</w:t>
      </w:r>
      <w:r w:rsidR="00EE78D7">
        <w:t xml:space="preserve"> and </w:t>
      </w:r>
      <w:r w:rsidR="00EE78D7" w:rsidRPr="00090E76">
        <w:t>Historical (2000</w:t>
      </w:r>
      <w:r w:rsidR="00EE78D7">
        <w:t>)</w:t>
      </w:r>
      <w:r w:rsidR="00EE78D7" w:rsidRPr="00090E76">
        <w:t>,</w:t>
      </w:r>
      <w:r w:rsidR="00EE78D7">
        <w:t xml:space="preserve"> </w:t>
      </w:r>
      <w:r w:rsidR="00EE78D7" w:rsidRPr="00090E76">
        <w:t>(c)</w:t>
      </w:r>
      <w:r w:rsidR="00EE78D7">
        <w:t xml:space="preserve"> </w:t>
      </w:r>
      <w:r w:rsidR="00EE78D7" w:rsidRPr="00090E76">
        <w:t>SSP3</w:t>
      </w:r>
      <w:r w:rsidR="0048574F">
        <w:t>-</w:t>
      </w:r>
      <w:r w:rsidR="00EE78D7" w:rsidRPr="00090E76">
        <w:t>RCP7.0</w:t>
      </w:r>
      <w:r w:rsidR="00EE78D7">
        <w:t xml:space="preserve"> </w:t>
      </w:r>
      <w:r w:rsidR="00EE78D7" w:rsidRPr="00090E76">
        <w:t>(2099) and</w:t>
      </w:r>
      <w:r w:rsidR="00EE78D7">
        <w:t xml:space="preserve"> </w:t>
      </w:r>
      <w:r w:rsidR="00EE78D7" w:rsidRPr="00090E76">
        <w:t>Historical (2000),</w:t>
      </w:r>
      <w:r w:rsidR="00EE78D7">
        <w:t xml:space="preserve"> and </w:t>
      </w:r>
      <w:r w:rsidR="00EE78D7" w:rsidRPr="00090E76">
        <w:t>(d) SSP5</w:t>
      </w:r>
      <w:r w:rsidR="0048574F">
        <w:t>-</w:t>
      </w:r>
      <w:r w:rsidR="00EE78D7" w:rsidRPr="00090E76">
        <w:t>RCP8.5 (2099)</w:t>
      </w:r>
      <w:r w:rsidR="00EE78D7" w:rsidRPr="001445A1">
        <w:t xml:space="preserve"> </w:t>
      </w:r>
      <w:r w:rsidR="00EE78D7">
        <w:t xml:space="preserve">and </w:t>
      </w:r>
      <w:r w:rsidR="00EE78D7" w:rsidRPr="00090E76">
        <w:t>Historical (2000)</w:t>
      </w:r>
      <w:r w:rsidR="00EE78D7">
        <w:t xml:space="preserve">, calculated considering gridded population by GPWv4 for historical and Murakami and </w:t>
      </w:r>
      <w:r>
        <w:t>Yamagata</w:t>
      </w:r>
      <w:r w:rsidR="00EE78D7">
        <w:t xml:space="preserve"> (2019) for future scenarios</w:t>
      </w:r>
      <w:r w:rsidR="00F346C8">
        <w:t>.</w:t>
      </w:r>
    </w:p>
    <w:p w14:paraId="6E2DA92B" w14:textId="77777777" w:rsidR="00EB1077" w:rsidRDefault="00EB1077" w:rsidP="00EB1077">
      <w:pPr>
        <w:keepNext/>
        <w:spacing w:line="360" w:lineRule="auto"/>
      </w:pPr>
      <w:r>
        <w:rPr>
          <w:noProof/>
        </w:rPr>
        <w:lastRenderedPageBreak/>
        <w:drawing>
          <wp:inline distT="0" distB="0" distL="0" distR="0" wp14:anchorId="1FC9EF32" wp14:editId="20EA18F3">
            <wp:extent cx="5202555" cy="4918075"/>
            <wp:effectExtent l="0" t="0" r="0" b="0"/>
            <wp:docPr id="3" name="Picture 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lenda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2555" cy="4918075"/>
                    </a:xfrm>
                    <a:prstGeom prst="rect">
                      <a:avLst/>
                    </a:prstGeom>
                    <a:noFill/>
                    <a:ln>
                      <a:noFill/>
                    </a:ln>
                  </pic:spPr>
                </pic:pic>
              </a:graphicData>
            </a:graphic>
          </wp:inline>
        </w:drawing>
      </w:r>
    </w:p>
    <w:p w14:paraId="68BFC3DD" w14:textId="20E9BF54" w:rsidR="00EB1077" w:rsidRDefault="00F46BB7" w:rsidP="00EB1077">
      <w:pPr>
        <w:pStyle w:val="Caption"/>
      </w:pPr>
      <w:bookmarkStart w:id="12" w:name="_Ref70755987"/>
      <w:r>
        <w:t>Supplementary</w:t>
      </w:r>
      <w:r w:rsidR="00EB1077">
        <w:t xml:space="preserve"> Figure </w:t>
      </w:r>
      <w:r w:rsidR="000F04DA">
        <w:fldChar w:fldCharType="begin"/>
      </w:r>
      <w:r w:rsidR="000F04DA">
        <w:instrText xml:space="preserve"> SE</w:instrText>
      </w:r>
      <w:r w:rsidR="000F04DA">
        <w:instrText xml:space="preserve">Q Supplemenatry_Figure \* ARABIC </w:instrText>
      </w:r>
      <w:r w:rsidR="000F04DA">
        <w:fldChar w:fldCharType="separate"/>
      </w:r>
      <w:r w:rsidR="00CB420C">
        <w:rPr>
          <w:noProof/>
        </w:rPr>
        <w:t>13</w:t>
      </w:r>
      <w:r w:rsidR="000F04DA">
        <w:rPr>
          <w:noProof/>
        </w:rPr>
        <w:fldChar w:fldCharType="end"/>
      </w:r>
      <w:bookmarkEnd w:id="12"/>
      <w:r w:rsidR="00EB1077">
        <w:t>:</w:t>
      </w:r>
      <w:bookmarkStart w:id="13" w:name="_Ref65830179"/>
      <w:r w:rsidR="00EB1077">
        <w:t xml:space="preserve"> </w:t>
      </w:r>
      <w:r w:rsidR="00EB1077" w:rsidRPr="00F266AC">
        <w:t>Distribution of freshwater availability in (m</w:t>
      </w:r>
      <w:r w:rsidR="00EB1077" w:rsidRPr="003C3B37">
        <w:rPr>
          <w:vertAlign w:val="superscript"/>
        </w:rPr>
        <w:t>3</w:t>
      </w:r>
      <w:r w:rsidR="00EB1077" w:rsidRPr="00F266AC">
        <w:t>/cap/year)</w:t>
      </w:r>
      <w:r w:rsidR="00EB1077">
        <w:t xml:space="preserve"> </w:t>
      </w:r>
      <w:r w:rsidR="00EB1077" w:rsidRPr="00835BD4">
        <w:t>(a) Historical (2000),</w:t>
      </w:r>
      <w:r w:rsidR="00EB1077">
        <w:t xml:space="preserve"> and the difference between</w:t>
      </w:r>
      <w:r w:rsidR="00EB1077" w:rsidRPr="00090E76">
        <w:t xml:space="preserve"> (b)</w:t>
      </w:r>
      <w:r w:rsidR="00EB1077">
        <w:t xml:space="preserve"> </w:t>
      </w:r>
      <w:r w:rsidR="00EB1077" w:rsidRPr="00090E76">
        <w:t>SSP1</w:t>
      </w:r>
      <w:r w:rsidR="00EB1077">
        <w:t>-</w:t>
      </w:r>
      <w:r w:rsidR="00EB1077" w:rsidRPr="00090E76">
        <w:t>RCP2.6(2099)</w:t>
      </w:r>
      <w:r w:rsidR="00EB1077">
        <w:t xml:space="preserve"> and </w:t>
      </w:r>
      <w:r w:rsidR="00EB1077" w:rsidRPr="00090E76">
        <w:t>Historical (2000</w:t>
      </w:r>
      <w:r w:rsidR="00EB1077">
        <w:t>)</w:t>
      </w:r>
      <w:r w:rsidR="00EB1077" w:rsidRPr="00090E76">
        <w:t>,</w:t>
      </w:r>
      <w:r w:rsidR="00EB1077">
        <w:t xml:space="preserve"> </w:t>
      </w:r>
      <w:r w:rsidR="00EB1077" w:rsidRPr="00090E76">
        <w:t>(c)</w:t>
      </w:r>
      <w:r w:rsidR="00EB1077">
        <w:t xml:space="preserve"> </w:t>
      </w:r>
      <w:r w:rsidR="00EB1077" w:rsidRPr="00090E76">
        <w:t>SSP3</w:t>
      </w:r>
      <w:r w:rsidR="00EB1077">
        <w:t>-</w:t>
      </w:r>
      <w:r w:rsidR="00EB1077" w:rsidRPr="00090E76">
        <w:t>RCP7.0</w:t>
      </w:r>
      <w:r w:rsidR="00EB1077">
        <w:t xml:space="preserve"> </w:t>
      </w:r>
      <w:r w:rsidR="00EB1077" w:rsidRPr="00090E76">
        <w:t>(2099) and</w:t>
      </w:r>
      <w:r w:rsidR="00EB1077">
        <w:t xml:space="preserve"> </w:t>
      </w:r>
      <w:r w:rsidR="00EB1077" w:rsidRPr="00090E76">
        <w:t>Historical (2000),</w:t>
      </w:r>
      <w:r w:rsidR="00EB1077">
        <w:t xml:space="preserve"> and </w:t>
      </w:r>
      <w:r w:rsidR="00EB1077" w:rsidRPr="00090E76">
        <w:t>(d) SSP5</w:t>
      </w:r>
      <w:r w:rsidR="00EB1077">
        <w:t>-</w:t>
      </w:r>
      <w:r w:rsidR="00EB1077" w:rsidRPr="00090E76">
        <w:t>RCP8.5 (2099)</w:t>
      </w:r>
      <w:r w:rsidR="00EB1077" w:rsidRPr="001445A1">
        <w:t xml:space="preserve"> </w:t>
      </w:r>
      <w:r w:rsidR="00EB1077">
        <w:t xml:space="preserve">and </w:t>
      </w:r>
      <w:r w:rsidR="00EB1077" w:rsidRPr="00090E76">
        <w:t>Historical (2000)</w:t>
      </w:r>
      <w:bookmarkEnd w:id="13"/>
      <w:r w:rsidR="00EB1077">
        <w:t>, calculated considering gridded population by HYDE3.2 database for Historical and Jones and O’Neill (2016) for future scenarios</w:t>
      </w:r>
      <w:r w:rsidR="00F346C8">
        <w:t>.</w:t>
      </w:r>
    </w:p>
    <w:p w14:paraId="7B91DE43" w14:textId="77777777" w:rsidR="00EE78D7" w:rsidRPr="00EB5A53" w:rsidRDefault="00EE78D7" w:rsidP="00EB5A53"/>
    <w:p w14:paraId="79363FFA" w14:textId="5B10AA7D" w:rsidR="00A92261" w:rsidRDefault="00A92261" w:rsidP="00A92261">
      <w:pPr>
        <w:pStyle w:val="Caption"/>
      </w:pPr>
    </w:p>
    <w:p w14:paraId="61CCD248" w14:textId="3100D323" w:rsidR="00A92261" w:rsidRDefault="00A92261" w:rsidP="001A13E4">
      <w:pPr>
        <w:spacing w:line="360" w:lineRule="auto"/>
        <w:rPr>
          <w:rFonts w:ascii="Times New Roman" w:hAnsi="Times New Roman" w:cs="Times New Roman"/>
          <w:sz w:val="20"/>
          <w:szCs w:val="20"/>
        </w:rPr>
      </w:pPr>
    </w:p>
    <w:p w14:paraId="07B0C5B4" w14:textId="239D31A8" w:rsidR="001C79A0" w:rsidRDefault="001C79A0" w:rsidP="001A13E4">
      <w:pPr>
        <w:spacing w:line="360" w:lineRule="auto"/>
        <w:rPr>
          <w:rFonts w:ascii="Times New Roman" w:hAnsi="Times New Roman" w:cs="Times New Roman"/>
          <w:sz w:val="20"/>
          <w:szCs w:val="20"/>
        </w:rPr>
      </w:pPr>
    </w:p>
    <w:p w14:paraId="6086B466" w14:textId="56FEA654" w:rsidR="001C79A0" w:rsidRDefault="001C79A0" w:rsidP="001A13E4">
      <w:pPr>
        <w:spacing w:line="360" w:lineRule="auto"/>
        <w:rPr>
          <w:rFonts w:ascii="Times New Roman" w:hAnsi="Times New Roman" w:cs="Times New Roman"/>
          <w:sz w:val="20"/>
          <w:szCs w:val="20"/>
        </w:rPr>
      </w:pPr>
      <w:r>
        <w:rPr>
          <w:noProof/>
        </w:rPr>
        <w:lastRenderedPageBreak/>
        <w:drawing>
          <wp:inline distT="0" distB="0" distL="0" distR="0" wp14:anchorId="39EF01CB" wp14:editId="5436D7B9">
            <wp:extent cx="5188585" cy="4486910"/>
            <wp:effectExtent l="0" t="0" r="0" b="8890"/>
            <wp:docPr id="10" name="Picture 10"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alendar&#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88585" cy="4486910"/>
                    </a:xfrm>
                    <a:prstGeom prst="rect">
                      <a:avLst/>
                    </a:prstGeom>
                    <a:noFill/>
                    <a:ln>
                      <a:noFill/>
                    </a:ln>
                  </pic:spPr>
                </pic:pic>
              </a:graphicData>
            </a:graphic>
          </wp:inline>
        </w:drawing>
      </w:r>
    </w:p>
    <w:p w14:paraId="16B93AB7" w14:textId="53D2C0A1" w:rsidR="002660A0" w:rsidRDefault="00F46BB7" w:rsidP="002660A0">
      <w:pPr>
        <w:pStyle w:val="Caption"/>
      </w:pPr>
      <w:bookmarkStart w:id="14" w:name="_Ref78012775"/>
      <w:r>
        <w:t>Supplementary</w:t>
      </w:r>
      <w:r w:rsidR="002660A0">
        <w:t xml:space="preserve"> Figure </w:t>
      </w:r>
      <w:r w:rsidR="000F04DA">
        <w:fldChar w:fldCharType="begin"/>
      </w:r>
      <w:r w:rsidR="000F04DA">
        <w:instrText xml:space="preserve"> SEQ Supplemenatry_Figure \* ARABIC </w:instrText>
      </w:r>
      <w:r w:rsidR="000F04DA">
        <w:fldChar w:fldCharType="separate"/>
      </w:r>
      <w:r w:rsidR="00CB420C">
        <w:rPr>
          <w:noProof/>
        </w:rPr>
        <w:t>14</w:t>
      </w:r>
      <w:r w:rsidR="000F04DA">
        <w:rPr>
          <w:noProof/>
        </w:rPr>
        <w:fldChar w:fldCharType="end"/>
      </w:r>
      <w:bookmarkEnd w:id="14"/>
      <w:r w:rsidR="002660A0">
        <w:t xml:space="preserve">: </w:t>
      </w:r>
      <w:r w:rsidR="002660A0" w:rsidRPr="0044655C">
        <w:t>Population Distribution over globe (capita/km2) (a) Historical (2000), and difference between (b) SSP1 (2099) and Historical (2000)  ,(c) SSP3 (2099) and Historical (2000), and (d) SSP5 (2099) and Historical (2000)</w:t>
      </w:r>
      <w:r w:rsidR="002660A0" w:rsidRPr="001C79A0">
        <w:t xml:space="preserve"> </w:t>
      </w:r>
      <w:r w:rsidR="002660A0" w:rsidRPr="00090E76">
        <w:t>)</w:t>
      </w:r>
      <w:r w:rsidR="002660A0">
        <w:t xml:space="preserve">, calculated considering gridded population by GPWv4 for historical and Murakami and </w:t>
      </w:r>
      <w:r>
        <w:t>Yamagata</w:t>
      </w:r>
      <w:r w:rsidR="002660A0">
        <w:t xml:space="preserve"> (2019) for future scenarios</w:t>
      </w:r>
      <w:r w:rsidR="00F346C8">
        <w:t>.</w:t>
      </w:r>
    </w:p>
    <w:p w14:paraId="275DB137" w14:textId="77777777" w:rsidR="00EB1077" w:rsidRDefault="00EB1077" w:rsidP="00EB1077">
      <w:pPr>
        <w:keepNext/>
        <w:spacing w:line="360" w:lineRule="auto"/>
      </w:pPr>
      <w:r>
        <w:rPr>
          <w:noProof/>
        </w:rPr>
        <w:lastRenderedPageBreak/>
        <w:drawing>
          <wp:inline distT="0" distB="0" distL="0" distR="0" wp14:anchorId="30F65D97" wp14:editId="76713D8C">
            <wp:extent cx="5189855" cy="4801870"/>
            <wp:effectExtent l="0" t="0" r="0" b="0"/>
            <wp:docPr id="7" name="Picture 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lenda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89855" cy="4801870"/>
                    </a:xfrm>
                    <a:prstGeom prst="rect">
                      <a:avLst/>
                    </a:prstGeom>
                    <a:noFill/>
                    <a:ln>
                      <a:noFill/>
                    </a:ln>
                  </pic:spPr>
                </pic:pic>
              </a:graphicData>
            </a:graphic>
          </wp:inline>
        </w:drawing>
      </w:r>
    </w:p>
    <w:p w14:paraId="50643FF4" w14:textId="60BD6817" w:rsidR="00EB1077" w:rsidRDefault="00F46BB7" w:rsidP="00EB1077">
      <w:pPr>
        <w:pStyle w:val="Caption"/>
      </w:pPr>
      <w:bookmarkStart w:id="15" w:name="_Ref70756009"/>
      <w:r>
        <w:t>Supplementary</w:t>
      </w:r>
      <w:r w:rsidR="00EB1077">
        <w:t xml:space="preserve"> Figure </w:t>
      </w:r>
      <w:r w:rsidR="000F04DA">
        <w:fldChar w:fldCharType="begin"/>
      </w:r>
      <w:r w:rsidR="000F04DA">
        <w:instrText xml:space="preserve"> SEQ Supplemenatry_Figure \* ARABIC </w:instrText>
      </w:r>
      <w:r w:rsidR="000F04DA">
        <w:fldChar w:fldCharType="separate"/>
      </w:r>
      <w:r w:rsidR="00CB420C">
        <w:rPr>
          <w:noProof/>
        </w:rPr>
        <w:t>15</w:t>
      </w:r>
      <w:r w:rsidR="000F04DA">
        <w:rPr>
          <w:noProof/>
        </w:rPr>
        <w:fldChar w:fldCharType="end"/>
      </w:r>
      <w:bookmarkEnd w:id="15"/>
      <w:r w:rsidR="00EB1077">
        <w:t xml:space="preserve">: </w:t>
      </w:r>
      <w:r w:rsidR="00EB1077" w:rsidRPr="0044655C">
        <w:t>Population Distribution over globe (capita/km2) (a) Historical (2000), and difference between (b) SSP1 (2099) and Historical (2000)  ,(c) SSP3 (2099) and Historical (2000), and (d) SSP5 (2099) and Historical (2000)</w:t>
      </w:r>
      <w:r w:rsidR="00EB1077" w:rsidRPr="001C79A0">
        <w:t xml:space="preserve"> </w:t>
      </w:r>
      <w:r w:rsidR="00EB1077" w:rsidRPr="00090E76">
        <w:t>)</w:t>
      </w:r>
      <w:r w:rsidR="00EB1077">
        <w:t>, calculated considering gridded population by HYDE3.2 database for Historical and Jones and O’Neill (2016) for future scenarios</w:t>
      </w:r>
      <w:r w:rsidR="00F346C8">
        <w:t>.</w:t>
      </w:r>
    </w:p>
    <w:p w14:paraId="6B01A67B" w14:textId="395CA463" w:rsidR="00020798" w:rsidRDefault="00020798" w:rsidP="001A13E4">
      <w:pPr>
        <w:spacing w:line="360" w:lineRule="auto"/>
        <w:rPr>
          <w:rFonts w:ascii="Times New Roman" w:hAnsi="Times New Roman" w:cs="Times New Roman"/>
          <w:sz w:val="20"/>
          <w:szCs w:val="20"/>
        </w:rPr>
      </w:pPr>
    </w:p>
    <w:sectPr w:rsidR="00020798" w:rsidSect="001A13E4">
      <w:pgSz w:w="11906" w:h="16838"/>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30C25" w14:textId="77777777" w:rsidR="00675B89" w:rsidRDefault="00675B89" w:rsidP="00CA1501">
      <w:pPr>
        <w:spacing w:after="0" w:line="240" w:lineRule="auto"/>
      </w:pPr>
      <w:r>
        <w:separator/>
      </w:r>
    </w:p>
  </w:endnote>
  <w:endnote w:type="continuationSeparator" w:id="0">
    <w:p w14:paraId="74365352" w14:textId="77777777" w:rsidR="00675B89" w:rsidRDefault="00675B89" w:rsidP="00CA1501">
      <w:pPr>
        <w:spacing w:after="0" w:line="240" w:lineRule="auto"/>
      </w:pPr>
      <w:r>
        <w:continuationSeparator/>
      </w:r>
    </w:p>
  </w:endnote>
  <w:endnote w:type="continuationNotice" w:id="1">
    <w:p w14:paraId="5EC9E346" w14:textId="77777777" w:rsidR="00A56D4A" w:rsidRDefault="00A56D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E11C" w14:textId="77777777" w:rsidR="00675B89" w:rsidRDefault="00675B89" w:rsidP="00CA1501">
      <w:pPr>
        <w:spacing w:after="0" w:line="240" w:lineRule="auto"/>
      </w:pPr>
      <w:r>
        <w:separator/>
      </w:r>
    </w:p>
  </w:footnote>
  <w:footnote w:type="continuationSeparator" w:id="0">
    <w:p w14:paraId="0E4CAA25" w14:textId="77777777" w:rsidR="00675B89" w:rsidRDefault="00675B89" w:rsidP="00CA1501">
      <w:pPr>
        <w:spacing w:after="0" w:line="240" w:lineRule="auto"/>
      </w:pPr>
      <w:r>
        <w:continuationSeparator/>
      </w:r>
    </w:p>
  </w:footnote>
  <w:footnote w:type="continuationNotice" w:id="1">
    <w:p w14:paraId="67CC6886" w14:textId="77777777" w:rsidR="00A56D4A" w:rsidRDefault="00A56D4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76787"/>
    <w:multiLevelType w:val="hybridMultilevel"/>
    <w:tmpl w:val="96BE950A"/>
    <w:lvl w:ilvl="0" w:tplc="689CA3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hideGrammaticalErrors/>
  <w:proofState w:spelling="clean" w:grammar="clean"/>
  <w:defaultTabStop w:val="720"/>
  <w:characterSpacingControl w:val="doNotCompress"/>
  <w:hdrShapeDefaults>
    <o:shapedefaults v:ext="edit" spidmax="1228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OyNLMwMjI0NDQ2NTBR0lEKTi0uzszPAykwM68FAMsgU0MtAAAA"/>
  </w:docVars>
  <w:rsids>
    <w:rsidRoot w:val="008664AB"/>
    <w:rsid w:val="00000E7E"/>
    <w:rsid w:val="0000123F"/>
    <w:rsid w:val="00002703"/>
    <w:rsid w:val="000050D5"/>
    <w:rsid w:val="00006600"/>
    <w:rsid w:val="000162C4"/>
    <w:rsid w:val="00020798"/>
    <w:rsid w:val="000207EF"/>
    <w:rsid w:val="00021FA7"/>
    <w:rsid w:val="00023103"/>
    <w:rsid w:val="00023F4E"/>
    <w:rsid w:val="00027936"/>
    <w:rsid w:val="00034EFB"/>
    <w:rsid w:val="00040A7B"/>
    <w:rsid w:val="0004391B"/>
    <w:rsid w:val="00044C8C"/>
    <w:rsid w:val="000464F5"/>
    <w:rsid w:val="00047471"/>
    <w:rsid w:val="000475F3"/>
    <w:rsid w:val="000527C2"/>
    <w:rsid w:val="0005299D"/>
    <w:rsid w:val="00053B5C"/>
    <w:rsid w:val="00056402"/>
    <w:rsid w:val="000608C7"/>
    <w:rsid w:val="00062399"/>
    <w:rsid w:val="0008022E"/>
    <w:rsid w:val="00080B2F"/>
    <w:rsid w:val="00081072"/>
    <w:rsid w:val="000812C7"/>
    <w:rsid w:val="000821EC"/>
    <w:rsid w:val="00086112"/>
    <w:rsid w:val="00087965"/>
    <w:rsid w:val="00090754"/>
    <w:rsid w:val="00092F6E"/>
    <w:rsid w:val="000933E2"/>
    <w:rsid w:val="0009492C"/>
    <w:rsid w:val="00094F11"/>
    <w:rsid w:val="00096264"/>
    <w:rsid w:val="00096C98"/>
    <w:rsid w:val="000A1049"/>
    <w:rsid w:val="000A129B"/>
    <w:rsid w:val="000A4DC1"/>
    <w:rsid w:val="000A5D90"/>
    <w:rsid w:val="000A75C8"/>
    <w:rsid w:val="000B09F4"/>
    <w:rsid w:val="000B0C36"/>
    <w:rsid w:val="000B2334"/>
    <w:rsid w:val="000B40EF"/>
    <w:rsid w:val="000B6684"/>
    <w:rsid w:val="000C1490"/>
    <w:rsid w:val="000C6939"/>
    <w:rsid w:val="000C742F"/>
    <w:rsid w:val="000D3B8F"/>
    <w:rsid w:val="000D5E0F"/>
    <w:rsid w:val="000D78FF"/>
    <w:rsid w:val="000E510F"/>
    <w:rsid w:val="000E730A"/>
    <w:rsid w:val="000F04DA"/>
    <w:rsid w:val="000F1F86"/>
    <w:rsid w:val="000F2553"/>
    <w:rsid w:val="000F453F"/>
    <w:rsid w:val="000F4BD6"/>
    <w:rsid w:val="000F625A"/>
    <w:rsid w:val="000F6827"/>
    <w:rsid w:val="000F73E3"/>
    <w:rsid w:val="001003DD"/>
    <w:rsid w:val="001015DE"/>
    <w:rsid w:val="00101AA1"/>
    <w:rsid w:val="00102EFF"/>
    <w:rsid w:val="00104E98"/>
    <w:rsid w:val="00121C9E"/>
    <w:rsid w:val="00122724"/>
    <w:rsid w:val="0012297F"/>
    <w:rsid w:val="00125BE5"/>
    <w:rsid w:val="00131178"/>
    <w:rsid w:val="00132860"/>
    <w:rsid w:val="00133B42"/>
    <w:rsid w:val="00133BF1"/>
    <w:rsid w:val="001346E1"/>
    <w:rsid w:val="00134FA4"/>
    <w:rsid w:val="00135F42"/>
    <w:rsid w:val="00136C7D"/>
    <w:rsid w:val="001430A2"/>
    <w:rsid w:val="00143BC8"/>
    <w:rsid w:val="001445A1"/>
    <w:rsid w:val="001454F6"/>
    <w:rsid w:val="00146087"/>
    <w:rsid w:val="001476F0"/>
    <w:rsid w:val="00147A25"/>
    <w:rsid w:val="00147F77"/>
    <w:rsid w:val="00161818"/>
    <w:rsid w:val="00170CC5"/>
    <w:rsid w:val="0017106E"/>
    <w:rsid w:val="001719F6"/>
    <w:rsid w:val="00172A30"/>
    <w:rsid w:val="001749DF"/>
    <w:rsid w:val="00174E51"/>
    <w:rsid w:val="00175C86"/>
    <w:rsid w:val="00177E89"/>
    <w:rsid w:val="00177F97"/>
    <w:rsid w:val="00182F4F"/>
    <w:rsid w:val="00190C98"/>
    <w:rsid w:val="001915C8"/>
    <w:rsid w:val="00195EF7"/>
    <w:rsid w:val="001A0A64"/>
    <w:rsid w:val="001A13E4"/>
    <w:rsid w:val="001A1A67"/>
    <w:rsid w:val="001A1F00"/>
    <w:rsid w:val="001A32D5"/>
    <w:rsid w:val="001A7CC1"/>
    <w:rsid w:val="001B0C73"/>
    <w:rsid w:val="001B2162"/>
    <w:rsid w:val="001B4C1B"/>
    <w:rsid w:val="001B7316"/>
    <w:rsid w:val="001C00E5"/>
    <w:rsid w:val="001C14D6"/>
    <w:rsid w:val="001C16AA"/>
    <w:rsid w:val="001C219C"/>
    <w:rsid w:val="001C3042"/>
    <w:rsid w:val="001C4521"/>
    <w:rsid w:val="001C6166"/>
    <w:rsid w:val="001C79A0"/>
    <w:rsid w:val="001D05AB"/>
    <w:rsid w:val="001D3E1A"/>
    <w:rsid w:val="001E2FDF"/>
    <w:rsid w:val="001E3581"/>
    <w:rsid w:val="001E43F3"/>
    <w:rsid w:val="001E52B7"/>
    <w:rsid w:val="00200676"/>
    <w:rsid w:val="00200C99"/>
    <w:rsid w:val="002046F5"/>
    <w:rsid w:val="00205A41"/>
    <w:rsid w:val="00210223"/>
    <w:rsid w:val="00210AE6"/>
    <w:rsid w:val="0022149E"/>
    <w:rsid w:val="00223303"/>
    <w:rsid w:val="002247DE"/>
    <w:rsid w:val="00230550"/>
    <w:rsid w:val="0023260B"/>
    <w:rsid w:val="002413F9"/>
    <w:rsid w:val="002427D2"/>
    <w:rsid w:val="0024291F"/>
    <w:rsid w:val="002445C1"/>
    <w:rsid w:val="00244DDD"/>
    <w:rsid w:val="00251381"/>
    <w:rsid w:val="00255079"/>
    <w:rsid w:val="002660A0"/>
    <w:rsid w:val="00266ABA"/>
    <w:rsid w:val="00270CE8"/>
    <w:rsid w:val="00273DE2"/>
    <w:rsid w:val="00276E64"/>
    <w:rsid w:val="002811EB"/>
    <w:rsid w:val="00282F3C"/>
    <w:rsid w:val="002838A2"/>
    <w:rsid w:val="00284CEB"/>
    <w:rsid w:val="00285E1A"/>
    <w:rsid w:val="002927D2"/>
    <w:rsid w:val="00296185"/>
    <w:rsid w:val="00296B98"/>
    <w:rsid w:val="002A0FAC"/>
    <w:rsid w:val="002A750F"/>
    <w:rsid w:val="002B3D2E"/>
    <w:rsid w:val="002B411C"/>
    <w:rsid w:val="002B41F0"/>
    <w:rsid w:val="002B5317"/>
    <w:rsid w:val="002B676C"/>
    <w:rsid w:val="002C046C"/>
    <w:rsid w:val="002C1016"/>
    <w:rsid w:val="002C292F"/>
    <w:rsid w:val="002C34EA"/>
    <w:rsid w:val="002C4801"/>
    <w:rsid w:val="002C6C78"/>
    <w:rsid w:val="002C6D93"/>
    <w:rsid w:val="002D1B18"/>
    <w:rsid w:val="002D3A81"/>
    <w:rsid w:val="002D4592"/>
    <w:rsid w:val="002D6734"/>
    <w:rsid w:val="002D6F4E"/>
    <w:rsid w:val="002E7B7A"/>
    <w:rsid w:val="002F0612"/>
    <w:rsid w:val="0030253C"/>
    <w:rsid w:val="00316BEE"/>
    <w:rsid w:val="00316E03"/>
    <w:rsid w:val="00322FD2"/>
    <w:rsid w:val="00327850"/>
    <w:rsid w:val="00342957"/>
    <w:rsid w:val="00345F59"/>
    <w:rsid w:val="00346518"/>
    <w:rsid w:val="00350140"/>
    <w:rsid w:val="00351B6E"/>
    <w:rsid w:val="003649CB"/>
    <w:rsid w:val="00367D79"/>
    <w:rsid w:val="00371B84"/>
    <w:rsid w:val="0039143C"/>
    <w:rsid w:val="00393558"/>
    <w:rsid w:val="003A4535"/>
    <w:rsid w:val="003A6B63"/>
    <w:rsid w:val="003A7B29"/>
    <w:rsid w:val="003A7E1A"/>
    <w:rsid w:val="003B03F7"/>
    <w:rsid w:val="003B5BD9"/>
    <w:rsid w:val="003B6B36"/>
    <w:rsid w:val="003C3563"/>
    <w:rsid w:val="003C3B37"/>
    <w:rsid w:val="003C47FC"/>
    <w:rsid w:val="003D7671"/>
    <w:rsid w:val="003E09FE"/>
    <w:rsid w:val="003E1F82"/>
    <w:rsid w:val="003F1184"/>
    <w:rsid w:val="003F47BA"/>
    <w:rsid w:val="003F4E05"/>
    <w:rsid w:val="003F6BD0"/>
    <w:rsid w:val="003F6F16"/>
    <w:rsid w:val="00400001"/>
    <w:rsid w:val="004001E1"/>
    <w:rsid w:val="00402E6D"/>
    <w:rsid w:val="004048FA"/>
    <w:rsid w:val="00404AD6"/>
    <w:rsid w:val="004058CF"/>
    <w:rsid w:val="00414BAD"/>
    <w:rsid w:val="00414BC9"/>
    <w:rsid w:val="00422DE3"/>
    <w:rsid w:val="00423F3C"/>
    <w:rsid w:val="0042404F"/>
    <w:rsid w:val="00425B7B"/>
    <w:rsid w:val="00426487"/>
    <w:rsid w:val="00433058"/>
    <w:rsid w:val="00437233"/>
    <w:rsid w:val="00441BE5"/>
    <w:rsid w:val="0044254A"/>
    <w:rsid w:val="00442E87"/>
    <w:rsid w:val="00454B34"/>
    <w:rsid w:val="00456CA9"/>
    <w:rsid w:val="00462066"/>
    <w:rsid w:val="004717BE"/>
    <w:rsid w:val="004744BF"/>
    <w:rsid w:val="0047471C"/>
    <w:rsid w:val="00480C85"/>
    <w:rsid w:val="00483A60"/>
    <w:rsid w:val="0048574F"/>
    <w:rsid w:val="00493B0A"/>
    <w:rsid w:val="00495204"/>
    <w:rsid w:val="0049531A"/>
    <w:rsid w:val="004A10D4"/>
    <w:rsid w:val="004A1AB1"/>
    <w:rsid w:val="004A3BEB"/>
    <w:rsid w:val="004A5223"/>
    <w:rsid w:val="004A7E88"/>
    <w:rsid w:val="004B3E4E"/>
    <w:rsid w:val="004D0242"/>
    <w:rsid w:val="004D5D49"/>
    <w:rsid w:val="004D6F05"/>
    <w:rsid w:val="004D7700"/>
    <w:rsid w:val="004E3161"/>
    <w:rsid w:val="004E5EC5"/>
    <w:rsid w:val="004E6886"/>
    <w:rsid w:val="004E7811"/>
    <w:rsid w:val="004F08D1"/>
    <w:rsid w:val="004F2114"/>
    <w:rsid w:val="004F560E"/>
    <w:rsid w:val="004F6931"/>
    <w:rsid w:val="004F7ADD"/>
    <w:rsid w:val="00505896"/>
    <w:rsid w:val="005062A2"/>
    <w:rsid w:val="00506AAA"/>
    <w:rsid w:val="005107A3"/>
    <w:rsid w:val="00513A50"/>
    <w:rsid w:val="00513C1A"/>
    <w:rsid w:val="00520E49"/>
    <w:rsid w:val="00522143"/>
    <w:rsid w:val="005231D9"/>
    <w:rsid w:val="00526D4E"/>
    <w:rsid w:val="005274C3"/>
    <w:rsid w:val="00530476"/>
    <w:rsid w:val="0053076B"/>
    <w:rsid w:val="00533D12"/>
    <w:rsid w:val="005407D6"/>
    <w:rsid w:val="0054293A"/>
    <w:rsid w:val="00545BE4"/>
    <w:rsid w:val="00547584"/>
    <w:rsid w:val="005554F9"/>
    <w:rsid w:val="00555DA3"/>
    <w:rsid w:val="005603B7"/>
    <w:rsid w:val="0056323E"/>
    <w:rsid w:val="005647C8"/>
    <w:rsid w:val="00565203"/>
    <w:rsid w:val="0056647F"/>
    <w:rsid w:val="005669BC"/>
    <w:rsid w:val="0057351B"/>
    <w:rsid w:val="00574B6B"/>
    <w:rsid w:val="00576F73"/>
    <w:rsid w:val="00581669"/>
    <w:rsid w:val="0058175D"/>
    <w:rsid w:val="005927DC"/>
    <w:rsid w:val="00592B91"/>
    <w:rsid w:val="005935EC"/>
    <w:rsid w:val="005947BB"/>
    <w:rsid w:val="00596A07"/>
    <w:rsid w:val="005A01A5"/>
    <w:rsid w:val="005A4100"/>
    <w:rsid w:val="005C0DA4"/>
    <w:rsid w:val="005C20A0"/>
    <w:rsid w:val="005D527F"/>
    <w:rsid w:val="005D53EC"/>
    <w:rsid w:val="005D7268"/>
    <w:rsid w:val="005E0688"/>
    <w:rsid w:val="005E32FF"/>
    <w:rsid w:val="005E400B"/>
    <w:rsid w:val="005E7ABF"/>
    <w:rsid w:val="005F2716"/>
    <w:rsid w:val="005F3B55"/>
    <w:rsid w:val="005F427A"/>
    <w:rsid w:val="005F53F9"/>
    <w:rsid w:val="005F5888"/>
    <w:rsid w:val="00601426"/>
    <w:rsid w:val="00603CAD"/>
    <w:rsid w:val="00605747"/>
    <w:rsid w:val="00605F3F"/>
    <w:rsid w:val="00610022"/>
    <w:rsid w:val="006108DA"/>
    <w:rsid w:val="00622176"/>
    <w:rsid w:val="00623810"/>
    <w:rsid w:val="006246C0"/>
    <w:rsid w:val="00624E74"/>
    <w:rsid w:val="00626FC3"/>
    <w:rsid w:val="006359EF"/>
    <w:rsid w:val="0063677E"/>
    <w:rsid w:val="00637D3B"/>
    <w:rsid w:val="006404A9"/>
    <w:rsid w:val="00640C92"/>
    <w:rsid w:val="006424A8"/>
    <w:rsid w:val="00643273"/>
    <w:rsid w:val="006433E8"/>
    <w:rsid w:val="0064586F"/>
    <w:rsid w:val="0065245F"/>
    <w:rsid w:val="0065611A"/>
    <w:rsid w:val="006662D7"/>
    <w:rsid w:val="00666463"/>
    <w:rsid w:val="006676E0"/>
    <w:rsid w:val="00670538"/>
    <w:rsid w:val="00671AA4"/>
    <w:rsid w:val="006744C0"/>
    <w:rsid w:val="00675388"/>
    <w:rsid w:val="00675B89"/>
    <w:rsid w:val="00684491"/>
    <w:rsid w:val="006873DC"/>
    <w:rsid w:val="00687F36"/>
    <w:rsid w:val="00691039"/>
    <w:rsid w:val="00695CF9"/>
    <w:rsid w:val="00696BC3"/>
    <w:rsid w:val="00696E1D"/>
    <w:rsid w:val="006A21D7"/>
    <w:rsid w:val="006A28E1"/>
    <w:rsid w:val="006A584F"/>
    <w:rsid w:val="006B044A"/>
    <w:rsid w:val="006B0AC4"/>
    <w:rsid w:val="006B3427"/>
    <w:rsid w:val="006B49F2"/>
    <w:rsid w:val="006B66C8"/>
    <w:rsid w:val="006C16C7"/>
    <w:rsid w:val="006C1797"/>
    <w:rsid w:val="006C1B8C"/>
    <w:rsid w:val="006D028C"/>
    <w:rsid w:val="006D028E"/>
    <w:rsid w:val="006D783E"/>
    <w:rsid w:val="006E2C8B"/>
    <w:rsid w:val="006E3D90"/>
    <w:rsid w:val="006E4916"/>
    <w:rsid w:val="006F1F15"/>
    <w:rsid w:val="006F234B"/>
    <w:rsid w:val="00700F18"/>
    <w:rsid w:val="007120A6"/>
    <w:rsid w:val="0071634B"/>
    <w:rsid w:val="007218F6"/>
    <w:rsid w:val="0072314C"/>
    <w:rsid w:val="00727006"/>
    <w:rsid w:val="00732363"/>
    <w:rsid w:val="00732CAF"/>
    <w:rsid w:val="007357B8"/>
    <w:rsid w:val="0073643C"/>
    <w:rsid w:val="00746E3A"/>
    <w:rsid w:val="00750129"/>
    <w:rsid w:val="00750FB6"/>
    <w:rsid w:val="007526C1"/>
    <w:rsid w:val="00753D73"/>
    <w:rsid w:val="00760108"/>
    <w:rsid w:val="00761D97"/>
    <w:rsid w:val="0076626C"/>
    <w:rsid w:val="007737A0"/>
    <w:rsid w:val="00773B00"/>
    <w:rsid w:val="00774750"/>
    <w:rsid w:val="007822FB"/>
    <w:rsid w:val="00793CA2"/>
    <w:rsid w:val="0079645B"/>
    <w:rsid w:val="007A0A15"/>
    <w:rsid w:val="007A4DA5"/>
    <w:rsid w:val="007A50CF"/>
    <w:rsid w:val="007A54F7"/>
    <w:rsid w:val="007A68B9"/>
    <w:rsid w:val="007A7A39"/>
    <w:rsid w:val="007B0991"/>
    <w:rsid w:val="007C102F"/>
    <w:rsid w:val="007C1BE9"/>
    <w:rsid w:val="007C4318"/>
    <w:rsid w:val="007C63CE"/>
    <w:rsid w:val="007D0093"/>
    <w:rsid w:val="007D7DE3"/>
    <w:rsid w:val="007E30A7"/>
    <w:rsid w:val="007E721D"/>
    <w:rsid w:val="007E7374"/>
    <w:rsid w:val="007F366B"/>
    <w:rsid w:val="007F5A30"/>
    <w:rsid w:val="007F745E"/>
    <w:rsid w:val="00802506"/>
    <w:rsid w:val="00803210"/>
    <w:rsid w:val="0080464F"/>
    <w:rsid w:val="00804A1B"/>
    <w:rsid w:val="0081154E"/>
    <w:rsid w:val="00812B75"/>
    <w:rsid w:val="00813550"/>
    <w:rsid w:val="00813A7D"/>
    <w:rsid w:val="008152E9"/>
    <w:rsid w:val="00816C49"/>
    <w:rsid w:val="00817D57"/>
    <w:rsid w:val="00820DEC"/>
    <w:rsid w:val="00823F20"/>
    <w:rsid w:val="0082665D"/>
    <w:rsid w:val="00835669"/>
    <w:rsid w:val="00836EF1"/>
    <w:rsid w:val="008440B6"/>
    <w:rsid w:val="00845187"/>
    <w:rsid w:val="00845A89"/>
    <w:rsid w:val="00851969"/>
    <w:rsid w:val="00853E2C"/>
    <w:rsid w:val="008555BF"/>
    <w:rsid w:val="008564FE"/>
    <w:rsid w:val="00856502"/>
    <w:rsid w:val="008664AB"/>
    <w:rsid w:val="00870702"/>
    <w:rsid w:val="00873368"/>
    <w:rsid w:val="008741E8"/>
    <w:rsid w:val="008809F9"/>
    <w:rsid w:val="008818F4"/>
    <w:rsid w:val="00882C13"/>
    <w:rsid w:val="00885DC6"/>
    <w:rsid w:val="0089041B"/>
    <w:rsid w:val="008907E1"/>
    <w:rsid w:val="00895A35"/>
    <w:rsid w:val="008977A6"/>
    <w:rsid w:val="008A0511"/>
    <w:rsid w:val="008A08A5"/>
    <w:rsid w:val="008A340F"/>
    <w:rsid w:val="008A45FA"/>
    <w:rsid w:val="008A6AC4"/>
    <w:rsid w:val="008B03EF"/>
    <w:rsid w:val="008B0F54"/>
    <w:rsid w:val="008B36F8"/>
    <w:rsid w:val="008B46C6"/>
    <w:rsid w:val="008B5954"/>
    <w:rsid w:val="008B74CB"/>
    <w:rsid w:val="008C15A4"/>
    <w:rsid w:val="008C4A78"/>
    <w:rsid w:val="008C736A"/>
    <w:rsid w:val="008D12D9"/>
    <w:rsid w:val="008D4A8E"/>
    <w:rsid w:val="008D596A"/>
    <w:rsid w:val="008D720B"/>
    <w:rsid w:val="008D7688"/>
    <w:rsid w:val="008E1920"/>
    <w:rsid w:val="008E4E6E"/>
    <w:rsid w:val="008E563A"/>
    <w:rsid w:val="008F0E28"/>
    <w:rsid w:val="008F206B"/>
    <w:rsid w:val="008F3EAD"/>
    <w:rsid w:val="008F5285"/>
    <w:rsid w:val="008F5536"/>
    <w:rsid w:val="00901D0B"/>
    <w:rsid w:val="00902B45"/>
    <w:rsid w:val="00902E3D"/>
    <w:rsid w:val="009030FE"/>
    <w:rsid w:val="009108C4"/>
    <w:rsid w:val="00911B71"/>
    <w:rsid w:val="00912F9B"/>
    <w:rsid w:val="00916B0B"/>
    <w:rsid w:val="009206F9"/>
    <w:rsid w:val="00925E2D"/>
    <w:rsid w:val="00930AB5"/>
    <w:rsid w:val="009443FF"/>
    <w:rsid w:val="009469A7"/>
    <w:rsid w:val="0094796B"/>
    <w:rsid w:val="009519E3"/>
    <w:rsid w:val="009523D9"/>
    <w:rsid w:val="00952F83"/>
    <w:rsid w:val="009577F3"/>
    <w:rsid w:val="00962E21"/>
    <w:rsid w:val="009649C0"/>
    <w:rsid w:val="00965097"/>
    <w:rsid w:val="009669BC"/>
    <w:rsid w:val="00966F68"/>
    <w:rsid w:val="009735A7"/>
    <w:rsid w:val="00974973"/>
    <w:rsid w:val="009801B3"/>
    <w:rsid w:val="0098454F"/>
    <w:rsid w:val="00986C30"/>
    <w:rsid w:val="00987599"/>
    <w:rsid w:val="00990D65"/>
    <w:rsid w:val="009A239F"/>
    <w:rsid w:val="009A680C"/>
    <w:rsid w:val="009B354A"/>
    <w:rsid w:val="009B3F55"/>
    <w:rsid w:val="009B50F9"/>
    <w:rsid w:val="009B55C0"/>
    <w:rsid w:val="009B75CB"/>
    <w:rsid w:val="009B7B3B"/>
    <w:rsid w:val="009C04B1"/>
    <w:rsid w:val="009C48E0"/>
    <w:rsid w:val="009C789C"/>
    <w:rsid w:val="009D0302"/>
    <w:rsid w:val="009D2EC2"/>
    <w:rsid w:val="009D529E"/>
    <w:rsid w:val="009D53A2"/>
    <w:rsid w:val="009E4AC9"/>
    <w:rsid w:val="009E4FA2"/>
    <w:rsid w:val="009E7B2A"/>
    <w:rsid w:val="009F4F9D"/>
    <w:rsid w:val="00A0273D"/>
    <w:rsid w:val="00A04BB7"/>
    <w:rsid w:val="00A06FAD"/>
    <w:rsid w:val="00A10837"/>
    <w:rsid w:val="00A17D96"/>
    <w:rsid w:val="00A22888"/>
    <w:rsid w:val="00A26393"/>
    <w:rsid w:val="00A26AF5"/>
    <w:rsid w:val="00A32F49"/>
    <w:rsid w:val="00A3563D"/>
    <w:rsid w:val="00A53D3D"/>
    <w:rsid w:val="00A54079"/>
    <w:rsid w:val="00A56D4A"/>
    <w:rsid w:val="00A64D8C"/>
    <w:rsid w:val="00A6755C"/>
    <w:rsid w:val="00A74E97"/>
    <w:rsid w:val="00A7608D"/>
    <w:rsid w:val="00A76DFD"/>
    <w:rsid w:val="00A92261"/>
    <w:rsid w:val="00A92A12"/>
    <w:rsid w:val="00A9645D"/>
    <w:rsid w:val="00AA02F5"/>
    <w:rsid w:val="00AA2C70"/>
    <w:rsid w:val="00AA5F67"/>
    <w:rsid w:val="00AB10E6"/>
    <w:rsid w:val="00AB174C"/>
    <w:rsid w:val="00AB5996"/>
    <w:rsid w:val="00AC3C6B"/>
    <w:rsid w:val="00AC557A"/>
    <w:rsid w:val="00AC65A2"/>
    <w:rsid w:val="00AD0F28"/>
    <w:rsid w:val="00AD3A6C"/>
    <w:rsid w:val="00AE10CC"/>
    <w:rsid w:val="00AE4561"/>
    <w:rsid w:val="00AF000D"/>
    <w:rsid w:val="00AF0364"/>
    <w:rsid w:val="00AF1165"/>
    <w:rsid w:val="00AF4645"/>
    <w:rsid w:val="00AF7CCC"/>
    <w:rsid w:val="00AF7CFB"/>
    <w:rsid w:val="00B07399"/>
    <w:rsid w:val="00B10553"/>
    <w:rsid w:val="00B1249F"/>
    <w:rsid w:val="00B12BF5"/>
    <w:rsid w:val="00B12E65"/>
    <w:rsid w:val="00B160FC"/>
    <w:rsid w:val="00B16897"/>
    <w:rsid w:val="00B209DE"/>
    <w:rsid w:val="00B2313E"/>
    <w:rsid w:val="00B237BF"/>
    <w:rsid w:val="00B265A6"/>
    <w:rsid w:val="00B3000D"/>
    <w:rsid w:val="00B32F1F"/>
    <w:rsid w:val="00B34903"/>
    <w:rsid w:val="00B34CE0"/>
    <w:rsid w:val="00B351CA"/>
    <w:rsid w:val="00B4148D"/>
    <w:rsid w:val="00B43065"/>
    <w:rsid w:val="00B44610"/>
    <w:rsid w:val="00B44AF8"/>
    <w:rsid w:val="00B519CA"/>
    <w:rsid w:val="00B5313C"/>
    <w:rsid w:val="00B56515"/>
    <w:rsid w:val="00B70DF0"/>
    <w:rsid w:val="00B718FB"/>
    <w:rsid w:val="00B71F43"/>
    <w:rsid w:val="00B734A5"/>
    <w:rsid w:val="00B83EE6"/>
    <w:rsid w:val="00B84D5A"/>
    <w:rsid w:val="00B9751F"/>
    <w:rsid w:val="00BA1D06"/>
    <w:rsid w:val="00BB0B31"/>
    <w:rsid w:val="00BB24A0"/>
    <w:rsid w:val="00BB308C"/>
    <w:rsid w:val="00BB46B5"/>
    <w:rsid w:val="00BB54A6"/>
    <w:rsid w:val="00BB5DF1"/>
    <w:rsid w:val="00BB7E3E"/>
    <w:rsid w:val="00BC0DA6"/>
    <w:rsid w:val="00BD006F"/>
    <w:rsid w:val="00BD06CF"/>
    <w:rsid w:val="00BE362C"/>
    <w:rsid w:val="00BE38FE"/>
    <w:rsid w:val="00BE4E6E"/>
    <w:rsid w:val="00BE4FA5"/>
    <w:rsid w:val="00BF2061"/>
    <w:rsid w:val="00BF2571"/>
    <w:rsid w:val="00BF3BE2"/>
    <w:rsid w:val="00BF7030"/>
    <w:rsid w:val="00C02214"/>
    <w:rsid w:val="00C029F9"/>
    <w:rsid w:val="00C04215"/>
    <w:rsid w:val="00C048C5"/>
    <w:rsid w:val="00C11F6F"/>
    <w:rsid w:val="00C1212B"/>
    <w:rsid w:val="00C24B92"/>
    <w:rsid w:val="00C270A0"/>
    <w:rsid w:val="00C31172"/>
    <w:rsid w:val="00C311BD"/>
    <w:rsid w:val="00C3207B"/>
    <w:rsid w:val="00C341EE"/>
    <w:rsid w:val="00C40A51"/>
    <w:rsid w:val="00C451AB"/>
    <w:rsid w:val="00C51DBD"/>
    <w:rsid w:val="00C5356D"/>
    <w:rsid w:val="00C60EB2"/>
    <w:rsid w:val="00C633B1"/>
    <w:rsid w:val="00C63816"/>
    <w:rsid w:val="00C67192"/>
    <w:rsid w:val="00C7038B"/>
    <w:rsid w:val="00C709A0"/>
    <w:rsid w:val="00C730C9"/>
    <w:rsid w:val="00C74649"/>
    <w:rsid w:val="00C76ADD"/>
    <w:rsid w:val="00C77C7B"/>
    <w:rsid w:val="00C83995"/>
    <w:rsid w:val="00C865C4"/>
    <w:rsid w:val="00C87CE6"/>
    <w:rsid w:val="00C92995"/>
    <w:rsid w:val="00C9512A"/>
    <w:rsid w:val="00C96912"/>
    <w:rsid w:val="00CA012D"/>
    <w:rsid w:val="00CA0CA5"/>
    <w:rsid w:val="00CA1501"/>
    <w:rsid w:val="00CA1595"/>
    <w:rsid w:val="00CA30F3"/>
    <w:rsid w:val="00CA6F04"/>
    <w:rsid w:val="00CA7477"/>
    <w:rsid w:val="00CB12C6"/>
    <w:rsid w:val="00CB176A"/>
    <w:rsid w:val="00CB2613"/>
    <w:rsid w:val="00CB420C"/>
    <w:rsid w:val="00CC0705"/>
    <w:rsid w:val="00CC13D0"/>
    <w:rsid w:val="00CC41AD"/>
    <w:rsid w:val="00CC62F5"/>
    <w:rsid w:val="00CC6371"/>
    <w:rsid w:val="00CD006E"/>
    <w:rsid w:val="00CD102A"/>
    <w:rsid w:val="00CD6D48"/>
    <w:rsid w:val="00CE0B68"/>
    <w:rsid w:val="00CE10C5"/>
    <w:rsid w:val="00CE20A3"/>
    <w:rsid w:val="00CE3268"/>
    <w:rsid w:val="00CE34CB"/>
    <w:rsid w:val="00CF16D7"/>
    <w:rsid w:val="00CF1C82"/>
    <w:rsid w:val="00CF1F34"/>
    <w:rsid w:val="00CF2E86"/>
    <w:rsid w:val="00CF4115"/>
    <w:rsid w:val="00D023C6"/>
    <w:rsid w:val="00D0336B"/>
    <w:rsid w:val="00D05C50"/>
    <w:rsid w:val="00D17E38"/>
    <w:rsid w:val="00D3223C"/>
    <w:rsid w:val="00D32250"/>
    <w:rsid w:val="00D32466"/>
    <w:rsid w:val="00D33705"/>
    <w:rsid w:val="00D36679"/>
    <w:rsid w:val="00D43CF1"/>
    <w:rsid w:val="00D47DD5"/>
    <w:rsid w:val="00D50357"/>
    <w:rsid w:val="00D55C60"/>
    <w:rsid w:val="00D55D70"/>
    <w:rsid w:val="00D61AD1"/>
    <w:rsid w:val="00D6252E"/>
    <w:rsid w:val="00D62545"/>
    <w:rsid w:val="00D633AC"/>
    <w:rsid w:val="00D64B4D"/>
    <w:rsid w:val="00D65B15"/>
    <w:rsid w:val="00D6628D"/>
    <w:rsid w:val="00D672A8"/>
    <w:rsid w:val="00D81716"/>
    <w:rsid w:val="00D83BF6"/>
    <w:rsid w:val="00D8426D"/>
    <w:rsid w:val="00D86DB5"/>
    <w:rsid w:val="00D904B2"/>
    <w:rsid w:val="00D921E7"/>
    <w:rsid w:val="00D9229A"/>
    <w:rsid w:val="00D93C43"/>
    <w:rsid w:val="00D94B30"/>
    <w:rsid w:val="00D94D36"/>
    <w:rsid w:val="00D95A52"/>
    <w:rsid w:val="00DA0B4E"/>
    <w:rsid w:val="00DA5299"/>
    <w:rsid w:val="00DA5528"/>
    <w:rsid w:val="00DA61C6"/>
    <w:rsid w:val="00DB095B"/>
    <w:rsid w:val="00DB1C1C"/>
    <w:rsid w:val="00DB2BB2"/>
    <w:rsid w:val="00DB3EFF"/>
    <w:rsid w:val="00DB47AD"/>
    <w:rsid w:val="00DB49BA"/>
    <w:rsid w:val="00DB71E5"/>
    <w:rsid w:val="00DB7EAD"/>
    <w:rsid w:val="00DC187E"/>
    <w:rsid w:val="00DC271A"/>
    <w:rsid w:val="00DC6A0F"/>
    <w:rsid w:val="00DC74C7"/>
    <w:rsid w:val="00DD22FD"/>
    <w:rsid w:val="00DD2D86"/>
    <w:rsid w:val="00DD7683"/>
    <w:rsid w:val="00DF0688"/>
    <w:rsid w:val="00DF2BFC"/>
    <w:rsid w:val="00DF4146"/>
    <w:rsid w:val="00DF67F8"/>
    <w:rsid w:val="00DF7962"/>
    <w:rsid w:val="00E031ED"/>
    <w:rsid w:val="00E066E9"/>
    <w:rsid w:val="00E06B8B"/>
    <w:rsid w:val="00E10FDD"/>
    <w:rsid w:val="00E20DEF"/>
    <w:rsid w:val="00E307BA"/>
    <w:rsid w:val="00E3203B"/>
    <w:rsid w:val="00E442C0"/>
    <w:rsid w:val="00E464D1"/>
    <w:rsid w:val="00E46661"/>
    <w:rsid w:val="00E4672D"/>
    <w:rsid w:val="00E54DB0"/>
    <w:rsid w:val="00E5511B"/>
    <w:rsid w:val="00E56364"/>
    <w:rsid w:val="00E5674D"/>
    <w:rsid w:val="00E60F3B"/>
    <w:rsid w:val="00E61B17"/>
    <w:rsid w:val="00E70EAB"/>
    <w:rsid w:val="00E717F6"/>
    <w:rsid w:val="00E7196B"/>
    <w:rsid w:val="00E86A71"/>
    <w:rsid w:val="00E86AD3"/>
    <w:rsid w:val="00E86ED1"/>
    <w:rsid w:val="00E87AFC"/>
    <w:rsid w:val="00E9100D"/>
    <w:rsid w:val="00E91934"/>
    <w:rsid w:val="00E92F29"/>
    <w:rsid w:val="00E930EB"/>
    <w:rsid w:val="00E93D05"/>
    <w:rsid w:val="00E95BF3"/>
    <w:rsid w:val="00EA4675"/>
    <w:rsid w:val="00EA46BE"/>
    <w:rsid w:val="00EA7F20"/>
    <w:rsid w:val="00EB1077"/>
    <w:rsid w:val="00EB407D"/>
    <w:rsid w:val="00EB57B0"/>
    <w:rsid w:val="00EB5A53"/>
    <w:rsid w:val="00EB67FF"/>
    <w:rsid w:val="00EC14A7"/>
    <w:rsid w:val="00EC5AC0"/>
    <w:rsid w:val="00EC6E85"/>
    <w:rsid w:val="00ED15D2"/>
    <w:rsid w:val="00ED6976"/>
    <w:rsid w:val="00EE0A3E"/>
    <w:rsid w:val="00EE78D7"/>
    <w:rsid w:val="00EF0088"/>
    <w:rsid w:val="00EF1DEE"/>
    <w:rsid w:val="00F00774"/>
    <w:rsid w:val="00F018CE"/>
    <w:rsid w:val="00F12619"/>
    <w:rsid w:val="00F16E3B"/>
    <w:rsid w:val="00F306C3"/>
    <w:rsid w:val="00F30709"/>
    <w:rsid w:val="00F3075F"/>
    <w:rsid w:val="00F346C8"/>
    <w:rsid w:val="00F350A5"/>
    <w:rsid w:val="00F40301"/>
    <w:rsid w:val="00F45649"/>
    <w:rsid w:val="00F464AB"/>
    <w:rsid w:val="00F46BB7"/>
    <w:rsid w:val="00F46EC2"/>
    <w:rsid w:val="00F5091C"/>
    <w:rsid w:val="00F51E33"/>
    <w:rsid w:val="00F54238"/>
    <w:rsid w:val="00F62D91"/>
    <w:rsid w:val="00F634AC"/>
    <w:rsid w:val="00F732E3"/>
    <w:rsid w:val="00F82763"/>
    <w:rsid w:val="00F82D0D"/>
    <w:rsid w:val="00F86D6F"/>
    <w:rsid w:val="00F903D3"/>
    <w:rsid w:val="00F975CF"/>
    <w:rsid w:val="00FA263F"/>
    <w:rsid w:val="00FA29F5"/>
    <w:rsid w:val="00FA39E8"/>
    <w:rsid w:val="00FA4585"/>
    <w:rsid w:val="00FB2F1F"/>
    <w:rsid w:val="00FB6DC5"/>
    <w:rsid w:val="00FC0EA5"/>
    <w:rsid w:val="00FC5398"/>
    <w:rsid w:val="00FC7F07"/>
    <w:rsid w:val="00FD2732"/>
    <w:rsid w:val="00FD3DD1"/>
    <w:rsid w:val="00FD48A4"/>
    <w:rsid w:val="00FE0B9B"/>
    <w:rsid w:val="00FE2776"/>
    <w:rsid w:val="00FE4080"/>
    <w:rsid w:val="00FE603D"/>
    <w:rsid w:val="00FF049F"/>
    <w:rsid w:val="00FF08F5"/>
    <w:rsid w:val="00FF18DA"/>
    <w:rsid w:val="00FF29F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C5ECAAF"/>
  <w15:chartTrackingRefBased/>
  <w15:docId w15:val="{66B4A4D4-5B4E-407B-A1FE-FA307252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5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501"/>
  </w:style>
  <w:style w:type="paragraph" w:styleId="Footer">
    <w:name w:val="footer"/>
    <w:basedOn w:val="Normal"/>
    <w:link w:val="FooterChar"/>
    <w:uiPriority w:val="99"/>
    <w:unhideWhenUsed/>
    <w:rsid w:val="00CA15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501"/>
  </w:style>
  <w:style w:type="paragraph" w:styleId="Caption">
    <w:name w:val="caption"/>
    <w:basedOn w:val="Normal"/>
    <w:next w:val="Normal"/>
    <w:uiPriority w:val="35"/>
    <w:unhideWhenUsed/>
    <w:qFormat/>
    <w:rsid w:val="002C046C"/>
    <w:pPr>
      <w:spacing w:after="200" w:line="240" w:lineRule="auto"/>
    </w:pPr>
    <w:rPr>
      <w:rFonts w:ascii="Times New Roman" w:hAnsi="Times New Roman"/>
      <w:i/>
      <w:iCs/>
      <w:color w:val="44546A" w:themeColor="text2"/>
      <w:sz w:val="20"/>
      <w:szCs w:val="18"/>
    </w:rPr>
  </w:style>
  <w:style w:type="paragraph" w:styleId="ListParagraph">
    <w:name w:val="List Paragraph"/>
    <w:basedOn w:val="Normal"/>
    <w:uiPriority w:val="34"/>
    <w:qFormat/>
    <w:rsid w:val="001C6166"/>
    <w:pPr>
      <w:ind w:left="720"/>
      <w:contextualSpacing/>
    </w:pPr>
  </w:style>
  <w:style w:type="table" w:styleId="TableGrid">
    <w:name w:val="Table Grid"/>
    <w:basedOn w:val="TableNormal"/>
    <w:uiPriority w:val="39"/>
    <w:rsid w:val="00D61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09F4"/>
    <w:rPr>
      <w:sz w:val="18"/>
      <w:szCs w:val="18"/>
    </w:rPr>
  </w:style>
  <w:style w:type="paragraph" w:styleId="CommentText">
    <w:name w:val="annotation text"/>
    <w:basedOn w:val="Normal"/>
    <w:link w:val="CommentTextChar"/>
    <w:uiPriority w:val="99"/>
    <w:semiHidden/>
    <w:unhideWhenUsed/>
    <w:rsid w:val="000B09F4"/>
  </w:style>
  <w:style w:type="character" w:customStyle="1" w:styleId="CommentTextChar">
    <w:name w:val="Comment Text Char"/>
    <w:basedOn w:val="DefaultParagraphFont"/>
    <w:link w:val="CommentText"/>
    <w:uiPriority w:val="99"/>
    <w:semiHidden/>
    <w:rsid w:val="000B09F4"/>
  </w:style>
  <w:style w:type="paragraph" w:styleId="CommentSubject">
    <w:name w:val="annotation subject"/>
    <w:basedOn w:val="CommentText"/>
    <w:next w:val="CommentText"/>
    <w:link w:val="CommentSubjectChar"/>
    <w:uiPriority w:val="99"/>
    <w:semiHidden/>
    <w:unhideWhenUsed/>
    <w:rsid w:val="000B09F4"/>
    <w:rPr>
      <w:b/>
      <w:bCs/>
    </w:rPr>
  </w:style>
  <w:style w:type="character" w:customStyle="1" w:styleId="CommentSubjectChar">
    <w:name w:val="Comment Subject Char"/>
    <w:basedOn w:val="CommentTextChar"/>
    <w:link w:val="CommentSubject"/>
    <w:uiPriority w:val="99"/>
    <w:semiHidden/>
    <w:rsid w:val="000B09F4"/>
    <w:rPr>
      <w:b/>
      <w:bCs/>
    </w:rPr>
  </w:style>
  <w:style w:type="character" w:styleId="LineNumber">
    <w:name w:val="line number"/>
    <w:basedOn w:val="DefaultParagraphFont"/>
    <w:uiPriority w:val="99"/>
    <w:semiHidden/>
    <w:unhideWhenUsed/>
    <w:rsid w:val="00047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79015">
      <w:bodyDiv w:val="1"/>
      <w:marLeft w:val="0"/>
      <w:marRight w:val="0"/>
      <w:marTop w:val="0"/>
      <w:marBottom w:val="0"/>
      <w:divBdr>
        <w:top w:val="none" w:sz="0" w:space="0" w:color="auto"/>
        <w:left w:val="none" w:sz="0" w:space="0" w:color="auto"/>
        <w:bottom w:val="none" w:sz="0" w:space="0" w:color="auto"/>
        <w:right w:val="none" w:sz="0" w:space="0" w:color="auto"/>
      </w:divBdr>
    </w:div>
    <w:div w:id="317657933">
      <w:bodyDiv w:val="1"/>
      <w:marLeft w:val="0"/>
      <w:marRight w:val="0"/>
      <w:marTop w:val="0"/>
      <w:marBottom w:val="0"/>
      <w:divBdr>
        <w:top w:val="none" w:sz="0" w:space="0" w:color="auto"/>
        <w:left w:val="none" w:sz="0" w:space="0" w:color="auto"/>
        <w:bottom w:val="none" w:sz="0" w:space="0" w:color="auto"/>
        <w:right w:val="none" w:sz="0" w:space="0" w:color="auto"/>
      </w:divBdr>
    </w:div>
    <w:div w:id="553353099">
      <w:bodyDiv w:val="1"/>
      <w:marLeft w:val="0"/>
      <w:marRight w:val="0"/>
      <w:marTop w:val="0"/>
      <w:marBottom w:val="0"/>
      <w:divBdr>
        <w:top w:val="none" w:sz="0" w:space="0" w:color="auto"/>
        <w:left w:val="none" w:sz="0" w:space="0" w:color="auto"/>
        <w:bottom w:val="none" w:sz="0" w:space="0" w:color="auto"/>
        <w:right w:val="none" w:sz="0" w:space="0" w:color="auto"/>
      </w:divBdr>
    </w:div>
    <w:div w:id="1075930111">
      <w:bodyDiv w:val="1"/>
      <w:marLeft w:val="0"/>
      <w:marRight w:val="0"/>
      <w:marTop w:val="0"/>
      <w:marBottom w:val="0"/>
      <w:divBdr>
        <w:top w:val="none" w:sz="0" w:space="0" w:color="auto"/>
        <w:left w:val="none" w:sz="0" w:space="0" w:color="auto"/>
        <w:bottom w:val="none" w:sz="0" w:space="0" w:color="auto"/>
        <w:right w:val="none" w:sz="0" w:space="0" w:color="auto"/>
      </w:divBdr>
    </w:div>
    <w:div w:id="1093937065">
      <w:bodyDiv w:val="1"/>
      <w:marLeft w:val="0"/>
      <w:marRight w:val="0"/>
      <w:marTop w:val="0"/>
      <w:marBottom w:val="0"/>
      <w:divBdr>
        <w:top w:val="none" w:sz="0" w:space="0" w:color="auto"/>
        <w:left w:val="none" w:sz="0" w:space="0" w:color="auto"/>
        <w:bottom w:val="none" w:sz="0" w:space="0" w:color="auto"/>
        <w:right w:val="none" w:sz="0" w:space="0" w:color="auto"/>
      </w:divBdr>
    </w:div>
    <w:div w:id="1120488062">
      <w:bodyDiv w:val="1"/>
      <w:marLeft w:val="0"/>
      <w:marRight w:val="0"/>
      <w:marTop w:val="0"/>
      <w:marBottom w:val="0"/>
      <w:divBdr>
        <w:top w:val="none" w:sz="0" w:space="0" w:color="auto"/>
        <w:left w:val="none" w:sz="0" w:space="0" w:color="auto"/>
        <w:bottom w:val="none" w:sz="0" w:space="0" w:color="auto"/>
        <w:right w:val="none" w:sz="0" w:space="0" w:color="auto"/>
      </w:divBdr>
    </w:div>
    <w:div w:id="1263103153">
      <w:bodyDiv w:val="1"/>
      <w:marLeft w:val="0"/>
      <w:marRight w:val="0"/>
      <w:marTop w:val="0"/>
      <w:marBottom w:val="0"/>
      <w:divBdr>
        <w:top w:val="none" w:sz="0" w:space="0" w:color="auto"/>
        <w:left w:val="none" w:sz="0" w:space="0" w:color="auto"/>
        <w:bottom w:val="none" w:sz="0" w:space="0" w:color="auto"/>
        <w:right w:val="none" w:sz="0" w:space="0" w:color="auto"/>
      </w:divBdr>
    </w:div>
    <w:div w:id="1411079981">
      <w:bodyDiv w:val="1"/>
      <w:marLeft w:val="0"/>
      <w:marRight w:val="0"/>
      <w:marTop w:val="0"/>
      <w:marBottom w:val="0"/>
      <w:divBdr>
        <w:top w:val="none" w:sz="0" w:space="0" w:color="auto"/>
        <w:left w:val="none" w:sz="0" w:space="0" w:color="auto"/>
        <w:bottom w:val="none" w:sz="0" w:space="0" w:color="auto"/>
        <w:right w:val="none" w:sz="0" w:space="0" w:color="auto"/>
      </w:divBdr>
    </w:div>
    <w:div w:id="198504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sv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2CDA1-C7E3-48BC-9F10-42FD87270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22</Pages>
  <Words>8311</Words>
  <Characters>47374</Characters>
  <Application>Microsoft Office Word</Application>
  <DocSecurity>0</DocSecurity>
  <Lines>394</Lines>
  <Paragraphs>111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MODI　Prakat</dc:creator>
  <cp:keywords/>
  <dc:description/>
  <cp:lastModifiedBy>MODI　Prakat</cp:lastModifiedBy>
  <cp:revision>74</cp:revision>
  <cp:lastPrinted>2021-10-12T04:25:00Z</cp:lastPrinted>
  <dcterms:created xsi:type="dcterms:W3CDTF">2021-10-11T06:08:00Z</dcterms:created>
  <dcterms:modified xsi:type="dcterms:W3CDTF">2021-11-01T09:15:00Z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http://www.zotero.org/styles/nature-climate-change</vt:lpwstr>
  </property>
  <property fmtid="{D5CDD505-2E9C-101B-9397-08002B2CF9AE}" pid="4" name="Mendeley Unique User Id_1">
    <vt:lpwstr>a02e649a-5106-3447-9aef-e8a9bbe7639d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http://csl.mendeley.com/styles/482483651/only-author</vt:lpwstr>
  </property>
  <property fmtid="{D5CDD505-2E9C-101B-9397-08002B2CF9AE}" pid="10" name="Mendeley Recent Style Name 2_1">
    <vt:lpwstr>American Psychological Association 7th edition - PRAKAT MODI</vt:lpwstr>
  </property>
  <property fmtid="{D5CDD505-2E9C-101B-9397-08002B2CF9AE}" pid="11" name="Mendeley Recent Style Id 3_1">
    <vt:lpwstr>http://csl.mendeley.com/styles/482483651/year-only</vt:lpwstr>
  </property>
  <property fmtid="{D5CDD505-2E9C-101B-9397-08002B2CF9AE}" pid="12" name="Mendeley Recent Style Name 3_1">
    <vt:lpwstr>American Psychological Association 7th edition - PRAKAT MODI</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http://www.zotero.org/styles/nature-climate-change</vt:lpwstr>
  </property>
  <property fmtid="{D5CDD505-2E9C-101B-9397-08002B2CF9AE}" pid="22" name="Mendeley Recent Style Name 8_1">
    <vt:lpwstr>Nature Climate Change</vt:lpwstr>
  </property>
  <property fmtid="{D5CDD505-2E9C-101B-9397-08002B2CF9AE}" pid="23" name="Mendeley Recent Style Id 9_1">
    <vt:lpwstr>http://www.zotero.org/styles/water-resources-research</vt:lpwstr>
  </property>
  <property fmtid="{D5CDD505-2E9C-101B-9397-08002B2CF9AE}" pid="24" name="Mendeley Recent Style Name 9_1">
    <vt:lpwstr>Water Resources Research</vt:lpwstr>
  </property>
</Properties>
</file>