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6930" w14:textId="77777777" w:rsidR="007269EB" w:rsidRPr="000048E4" w:rsidRDefault="007269EB" w:rsidP="007269EB">
      <w:pPr>
        <w:jc w:val="center"/>
        <w:rPr>
          <w:rFonts w:ascii="AdvPTimesB" w:hAnsi="AdvPTimesB" w:cs="AdvPTimesB"/>
          <w:b/>
          <w:bCs/>
          <w:sz w:val="32"/>
          <w:szCs w:val="32"/>
          <w:lang w:val="en-US"/>
        </w:rPr>
      </w:pPr>
      <w:proofErr w:type="spellStart"/>
      <w:r w:rsidRPr="000048E4">
        <w:rPr>
          <w:rFonts w:ascii="AdvPTimesB" w:hAnsi="AdvPTimesB" w:cs="AdvPTimesB"/>
          <w:b/>
          <w:bCs/>
          <w:sz w:val="32"/>
          <w:szCs w:val="32"/>
          <w:lang w:val="en-US"/>
        </w:rPr>
        <w:t>Sonochemical</w:t>
      </w:r>
      <w:proofErr w:type="spellEnd"/>
      <w:r w:rsidRPr="000048E4">
        <w:rPr>
          <w:rFonts w:ascii="AdvPTimesB" w:hAnsi="AdvPTimesB" w:cs="AdvPTimesB"/>
          <w:b/>
          <w:bCs/>
          <w:sz w:val="32"/>
          <w:szCs w:val="32"/>
          <w:lang w:val="en-US"/>
        </w:rPr>
        <w:t xml:space="preserve"> Fabrication of a Stable SERS Platform with Silver Nanoparticles on PCL Nanofibers</w:t>
      </w:r>
    </w:p>
    <w:p w14:paraId="3ADA5F8F" w14:textId="77777777" w:rsidR="007269EB" w:rsidRDefault="007269EB" w:rsidP="007269EB">
      <w:pPr>
        <w:jc w:val="center"/>
        <w:rPr>
          <w:rFonts w:ascii="AdvPTimesB" w:hAnsi="AdvPTimesB" w:cs="AdvPTimesB"/>
          <w:b/>
          <w:bCs/>
          <w:sz w:val="32"/>
          <w:szCs w:val="32"/>
        </w:rPr>
      </w:pPr>
    </w:p>
    <w:p w14:paraId="0E5328B8" w14:textId="39E97C96" w:rsidR="007269EB" w:rsidRPr="007269EB" w:rsidRDefault="007269EB" w:rsidP="007269EB">
      <w:pPr>
        <w:jc w:val="center"/>
      </w:pPr>
      <w:proofErr w:type="spellStart"/>
      <w:r>
        <w:rPr>
          <w:rStyle w:val="VarsaylanParagrafYazTipi1"/>
          <w:rFonts w:ascii="Times New Roman" w:hAnsi="Times New Roman" w:cs="Times New Roman"/>
          <w:sz w:val="24"/>
          <w:szCs w:val="24"/>
        </w:rPr>
        <w:t>Aliakbar</w:t>
      </w:r>
      <w:proofErr w:type="spellEnd"/>
      <w:r>
        <w:rPr>
          <w:rStyle w:val="VarsaylanParagrafYazTipi1"/>
          <w:rFonts w:ascii="Times New Roman" w:hAnsi="Times New Roman" w:cs="Times New Roman"/>
          <w:sz w:val="24"/>
          <w:szCs w:val="24"/>
        </w:rPr>
        <w:t xml:space="preserve"> Ebrahimi</w:t>
      </w:r>
      <w:r>
        <w:rPr>
          <w:rStyle w:val="VarsaylanParagrafYazTipi1"/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>
        <w:rPr>
          <w:rStyle w:val="VarsaylanParagrafYazTipi1"/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Style w:val="VarsaylanParagrafYazTipi1"/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Style w:val="VarsaylanParagrafYazTipi1"/>
          <w:rFonts w:ascii="Times New Roman" w:hAnsi="Times New Roman" w:cs="Times New Roman"/>
          <w:sz w:val="24"/>
          <w:szCs w:val="24"/>
        </w:rPr>
        <w:t>, Erhan Piskin</w:t>
      </w:r>
      <w:r>
        <w:rPr>
          <w:rStyle w:val="VarsaylanParagrafYazTipi1"/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>
        <w:rPr>
          <w:rStyle w:val="VarsaylanParagrafYazTipi1"/>
          <w:rFonts w:ascii="Times New Roman" w:hAnsi="Times New Roman" w:cs="Times New Roman"/>
          <w:sz w:val="24"/>
          <w:szCs w:val="24"/>
          <w:vertAlign w:val="superscript"/>
        </w:rPr>
        <w:t>3,</w:t>
      </w:r>
      <w:r>
        <w:rPr>
          <w:rStyle w:val="VarsaylanParagrafYazTipi1"/>
          <w:rFonts w:ascii="Times New Roman" w:hAnsi="Times New Roman" w:cs="Times New Roman"/>
          <w:sz w:val="24"/>
          <w:szCs w:val="24"/>
        </w:rPr>
        <w:t>*</w:t>
      </w:r>
      <w:proofErr w:type="gramEnd"/>
    </w:p>
    <w:p w14:paraId="274DC3E8" w14:textId="76EC719D" w:rsidR="007269EB" w:rsidRPr="0031273D" w:rsidRDefault="007269EB" w:rsidP="007269EB">
      <w:pPr>
        <w:autoSpaceDE w:val="0"/>
        <w:autoSpaceDN w:val="0"/>
        <w:adjustRightInd w:val="0"/>
        <w:jc w:val="center"/>
        <w:rPr>
          <w:rFonts w:asciiTheme="majorBidi" w:eastAsia="Times New Roman" w:hAnsiTheme="majorBidi" w:cstheme="majorBidi"/>
          <w:noProof/>
          <w:sz w:val="20"/>
          <w:szCs w:val="20"/>
        </w:rPr>
      </w:pPr>
      <w:r w:rsidRPr="0031273D">
        <w:rPr>
          <w:rFonts w:asciiTheme="majorBidi" w:eastAsia="Times New Roman" w:hAnsiTheme="majorBidi" w:cstheme="majorBidi"/>
          <w:noProof/>
          <w:sz w:val="20"/>
          <w:szCs w:val="20"/>
          <w:vertAlign w:val="superscript"/>
        </w:rPr>
        <w:t>1</w:t>
      </w:r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 xml:space="preserve">Nanotechnology and Nanomedicine Division, Hacettepe University, Beytepe, Ankara, </w:t>
      </w:r>
      <w:r w:rsidRPr="007269EB">
        <w:rPr>
          <w:rFonts w:asciiTheme="majorBidi" w:eastAsia="Times New Roman" w:hAnsiTheme="majorBidi" w:cstheme="majorBidi"/>
          <w:noProof/>
          <w:sz w:val="20"/>
          <w:szCs w:val="20"/>
        </w:rPr>
        <w:t>Türkiye</w:t>
      </w:r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>.</w:t>
      </w:r>
    </w:p>
    <w:p w14:paraId="6D61636F" w14:textId="77777777" w:rsidR="007269EB" w:rsidRPr="0031273D" w:rsidRDefault="007269EB" w:rsidP="007269EB">
      <w:pPr>
        <w:autoSpaceDE w:val="0"/>
        <w:autoSpaceDN w:val="0"/>
        <w:adjustRightInd w:val="0"/>
        <w:jc w:val="center"/>
        <w:rPr>
          <w:rFonts w:asciiTheme="majorBidi" w:eastAsia="Times New Roman" w:hAnsiTheme="majorBidi" w:cstheme="majorBidi"/>
          <w:noProof/>
          <w:sz w:val="20"/>
          <w:szCs w:val="20"/>
        </w:rPr>
      </w:pPr>
      <w:r w:rsidRPr="0031273D">
        <w:rPr>
          <w:rFonts w:asciiTheme="majorBidi" w:eastAsia="Times New Roman" w:hAnsiTheme="majorBidi" w:cstheme="majorBidi"/>
          <w:noProof/>
          <w:sz w:val="20"/>
          <w:szCs w:val="20"/>
          <w:vertAlign w:val="superscript"/>
        </w:rPr>
        <w:t>2</w:t>
      </w:r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 xml:space="preserve">Department of Biomedical Engineering, Ankara Yildirim Beyazit University, Ankara, </w:t>
      </w:r>
      <w:bookmarkStart w:id="0" w:name="_Hlk210855122"/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>Türkiye</w:t>
      </w:r>
      <w:bookmarkEnd w:id="0"/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>.</w:t>
      </w:r>
    </w:p>
    <w:p w14:paraId="0ECD8D19" w14:textId="5E942047" w:rsidR="007269EB" w:rsidRPr="0031273D" w:rsidRDefault="007269EB" w:rsidP="000048E4">
      <w:pPr>
        <w:autoSpaceDE w:val="0"/>
        <w:autoSpaceDN w:val="0"/>
        <w:adjustRightInd w:val="0"/>
        <w:jc w:val="center"/>
        <w:rPr>
          <w:rFonts w:asciiTheme="majorBidi" w:eastAsia="Times New Roman" w:hAnsiTheme="majorBidi" w:cstheme="majorBidi"/>
          <w:noProof/>
          <w:sz w:val="20"/>
          <w:szCs w:val="20"/>
        </w:rPr>
      </w:pPr>
      <w:r w:rsidRPr="0031273D">
        <w:rPr>
          <w:rFonts w:asciiTheme="majorBidi" w:eastAsia="Times New Roman" w:hAnsiTheme="majorBidi" w:cstheme="majorBidi"/>
          <w:noProof/>
          <w:sz w:val="20"/>
          <w:szCs w:val="20"/>
          <w:vertAlign w:val="superscript"/>
        </w:rPr>
        <w:t>3</w:t>
      </w:r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 xml:space="preserve">NanoBMT R&amp;D: Nanobiyomedtek Biyomedikal ve Biyoteknoloji Sanayi ve Ticaret Limited Sirketi, Mugla, </w:t>
      </w:r>
      <w:r w:rsidRPr="007269EB">
        <w:rPr>
          <w:rFonts w:asciiTheme="majorBidi" w:eastAsia="Times New Roman" w:hAnsiTheme="majorBidi" w:cstheme="majorBidi"/>
          <w:noProof/>
          <w:sz w:val="20"/>
          <w:szCs w:val="20"/>
        </w:rPr>
        <w:t>Türkiye</w:t>
      </w:r>
      <w:r w:rsidRPr="0031273D">
        <w:rPr>
          <w:rFonts w:asciiTheme="majorBidi" w:eastAsia="Times New Roman" w:hAnsiTheme="majorBidi" w:cstheme="majorBidi"/>
          <w:noProof/>
          <w:sz w:val="20"/>
          <w:szCs w:val="20"/>
        </w:rPr>
        <w:t>.</w:t>
      </w:r>
    </w:p>
    <w:p w14:paraId="7EAAAEDA" w14:textId="77777777" w:rsidR="007269EB" w:rsidRDefault="007269EB" w:rsidP="007269EB">
      <w:pPr>
        <w:jc w:val="center"/>
        <w:rPr>
          <w:rFonts w:asciiTheme="majorBidi" w:eastAsia="Times New Roman" w:hAnsiTheme="majorBidi" w:cstheme="majorBidi"/>
          <w:sz w:val="20"/>
          <w:szCs w:val="20"/>
        </w:rPr>
      </w:pPr>
      <w:r w:rsidRPr="0031273D">
        <w:rPr>
          <w:rFonts w:asciiTheme="majorBidi" w:eastAsia="Times New Roman" w:hAnsiTheme="majorBidi" w:cstheme="majorBidi"/>
          <w:sz w:val="20"/>
          <w:szCs w:val="20"/>
        </w:rPr>
        <w:t xml:space="preserve">* </w:t>
      </w:r>
      <w:hyperlink r:id="rId4" w:history="1">
        <w:r w:rsidRPr="0031273D">
          <w:rPr>
            <w:rFonts w:asciiTheme="majorBidi" w:eastAsia="Times New Roman" w:hAnsiTheme="majorBidi" w:cstheme="majorBidi"/>
            <w:color w:val="0000FF"/>
            <w:sz w:val="20"/>
            <w:szCs w:val="20"/>
            <w:u w:val="single"/>
          </w:rPr>
          <w:t>aliakbarebra82@gmail.com</w:t>
        </w:r>
      </w:hyperlink>
      <w:r w:rsidRPr="0031273D">
        <w:rPr>
          <w:rFonts w:asciiTheme="majorBidi" w:eastAsia="Times New Roman" w:hAnsiTheme="majorBidi" w:cstheme="majorBidi"/>
          <w:sz w:val="20"/>
          <w:szCs w:val="20"/>
        </w:rPr>
        <w:t xml:space="preserve"> </w:t>
      </w:r>
    </w:p>
    <w:p w14:paraId="51A113B4" w14:textId="77777777" w:rsidR="00A901A6" w:rsidRDefault="00A901A6"/>
    <w:p w14:paraId="2B7DC386" w14:textId="73628157" w:rsidR="0076060D" w:rsidRPr="000048E4" w:rsidRDefault="002511ED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048E4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</w:t>
      </w:r>
      <w:r w:rsidR="00F4681F" w:rsidRPr="000048E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Results</w:t>
      </w:r>
    </w:p>
    <w:p w14:paraId="12C2AB12" w14:textId="77777777" w:rsidR="00F4681F" w:rsidRDefault="00F4681F"/>
    <w:p w14:paraId="51299EA4" w14:textId="77777777" w:rsidR="00F4681F" w:rsidRDefault="00F4681F">
      <w:r>
        <w:rPr>
          <w:noProof/>
          <w:lang w:eastAsia="tr-TR"/>
        </w:rPr>
        <w:drawing>
          <wp:inline distT="0" distB="0" distL="0" distR="0" wp14:anchorId="5C51FD4A" wp14:editId="506EF2D2">
            <wp:extent cx="5858510" cy="35115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7CFE5" w14:textId="2A389D32" w:rsidR="00F4681F" w:rsidRPr="0022489B" w:rsidRDefault="00F4681F" w:rsidP="00F4681F">
      <w:pPr>
        <w:pStyle w:val="Standard"/>
        <w:spacing w:after="0"/>
        <w:jc w:val="both"/>
        <w:rPr>
          <w:rStyle w:val="VarsaylanParagrafYazTipi1"/>
          <w:rFonts w:ascii="Times New Roman" w:hAnsi="Times New Roman" w:cs="Times New Roman"/>
        </w:rPr>
      </w:pPr>
      <w:r w:rsidRPr="0022489B">
        <w:rPr>
          <w:rStyle w:val="VarsaylanParagrafYazTipi1"/>
          <w:rFonts w:ascii="Times New Roman" w:hAnsi="Times New Roman" w:cs="Times New Roman"/>
          <w:b/>
          <w:bCs/>
        </w:rPr>
        <w:t>Figure</w:t>
      </w:r>
      <w:r w:rsidR="001E7C65">
        <w:rPr>
          <w:rStyle w:val="VarsaylanParagrafYazTipi1"/>
          <w:rFonts w:ascii="Times New Roman" w:hAnsi="Times New Roman" w:cs="Times New Roman"/>
          <w:b/>
          <w:bCs/>
        </w:rPr>
        <w:t xml:space="preserve"> S1</w:t>
      </w:r>
      <w:r w:rsidRPr="0022489B">
        <w:rPr>
          <w:rStyle w:val="VarsaylanParagrafYazTipi1"/>
          <w:rFonts w:ascii="Times New Roman" w:hAnsi="Times New Roman" w:cs="Times New Roman"/>
          <w:b/>
          <w:bCs/>
        </w:rPr>
        <w:t>.</w:t>
      </w:r>
      <w:r w:rsidRPr="0022489B">
        <w:rPr>
          <w:rStyle w:val="VarsaylanParagrafYazTipi1"/>
          <w:rFonts w:ascii="Times New Roman" w:hAnsi="Times New Roman" w:cs="Times New Roman"/>
        </w:rPr>
        <w:t xml:space="preserve"> Electroplated film production with </w:t>
      </w:r>
      <w:proofErr w:type="spellStart"/>
      <w:r w:rsidRPr="0022489B">
        <w:rPr>
          <w:rStyle w:val="VarsaylanParagrafYazTipi1"/>
          <w:rFonts w:ascii="Times New Roman" w:hAnsi="Times New Roman" w:cs="Times New Roman"/>
        </w:rPr>
        <w:t>Nanospider</w:t>
      </w:r>
      <w:proofErr w:type="spellEnd"/>
      <w:r w:rsidRPr="0022489B">
        <w:rPr>
          <w:rStyle w:val="VarsaylanParagrafYazTipi1"/>
          <w:rFonts w:ascii="Times New Roman" w:hAnsi="Times New Roman" w:cs="Times New Roman"/>
        </w:rPr>
        <w:t xml:space="preserve">® system A) Control unit; B) 1) Collector roll (fabric), 2) Polymer solution loading to carrier (polymer </w:t>
      </w:r>
      <w:proofErr w:type="spellStart"/>
      <w:r w:rsidRPr="0022489B">
        <w:rPr>
          <w:rStyle w:val="VarsaylanParagrafYazTipi1"/>
          <w:rFonts w:ascii="Times New Roman" w:hAnsi="Times New Roman" w:cs="Times New Roman"/>
        </w:rPr>
        <w:t>resorvir</w:t>
      </w:r>
      <w:proofErr w:type="spellEnd"/>
      <w:r w:rsidRPr="0022489B">
        <w:rPr>
          <w:rStyle w:val="VarsaylanParagrafYazTipi1"/>
          <w:rFonts w:ascii="Times New Roman" w:hAnsi="Times New Roman" w:cs="Times New Roman"/>
        </w:rPr>
        <w:t xml:space="preserve">), 3) Polymer </w:t>
      </w:r>
      <w:proofErr w:type="spellStart"/>
      <w:r w:rsidRPr="0022489B">
        <w:rPr>
          <w:rStyle w:val="VarsaylanParagrafYazTipi1"/>
          <w:rFonts w:ascii="Times New Roman" w:hAnsi="Times New Roman" w:cs="Times New Roman"/>
        </w:rPr>
        <w:t>resorvier</w:t>
      </w:r>
      <w:proofErr w:type="spellEnd"/>
      <w:r w:rsidRPr="0022489B">
        <w:rPr>
          <w:rStyle w:val="VarsaylanParagrafYazTipi1"/>
          <w:rFonts w:ascii="Times New Roman" w:hAnsi="Times New Roman" w:cs="Times New Roman"/>
        </w:rPr>
        <w:t xml:space="preserve"> (carrier), 4) Feeding wire(bottom) and solution spraying part, and 5) Nanofibers collection on roll surface; C) Nanofibers formed during operation; D) Nanofiber film (white-curled) collected on the surface of collector roll (fabric, blue).</w:t>
      </w:r>
    </w:p>
    <w:p w14:paraId="5AAF679F" w14:textId="77777777" w:rsidR="00F4681F" w:rsidRDefault="00F4681F"/>
    <w:p w14:paraId="16271A07" w14:textId="77777777" w:rsidR="00847300" w:rsidRPr="00847300" w:rsidRDefault="00847300" w:rsidP="00847300">
      <w:pPr>
        <w:spacing w:after="200" w:line="240" w:lineRule="auto"/>
        <w:rPr>
          <w:rFonts w:ascii="Arial" w:eastAsia="Calibri" w:hAnsi="Arial" w:cs="Arial"/>
          <w:sz w:val="24"/>
          <w:szCs w:val="24"/>
        </w:rPr>
      </w:pPr>
    </w:p>
    <w:p w14:paraId="1496128A" w14:textId="77777777" w:rsidR="00847300" w:rsidRPr="0005165C" w:rsidRDefault="00847300" w:rsidP="007269EB">
      <w:pPr>
        <w:tabs>
          <w:tab w:val="left" w:pos="1920"/>
        </w:tabs>
        <w:rPr>
          <w:rFonts w:asciiTheme="majorBidi" w:hAnsiTheme="majorBidi" w:cstheme="majorBidi"/>
        </w:rPr>
      </w:pPr>
    </w:p>
    <w:sectPr w:rsidR="00847300" w:rsidRPr="00051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81F"/>
    <w:rsid w:val="000048E4"/>
    <w:rsid w:val="0005165C"/>
    <w:rsid w:val="00074E0F"/>
    <w:rsid w:val="0018107C"/>
    <w:rsid w:val="001E7C65"/>
    <w:rsid w:val="002511ED"/>
    <w:rsid w:val="00266FCF"/>
    <w:rsid w:val="004C6122"/>
    <w:rsid w:val="007269EB"/>
    <w:rsid w:val="0076060D"/>
    <w:rsid w:val="00847300"/>
    <w:rsid w:val="00A901A6"/>
    <w:rsid w:val="00EE48AF"/>
    <w:rsid w:val="00F4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0F0C3"/>
  <w15:chartTrackingRefBased/>
  <w15:docId w15:val="{C8E29619-5763-4987-8DE9-079CA539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F4681F"/>
  </w:style>
  <w:style w:type="paragraph" w:customStyle="1" w:styleId="Standard">
    <w:name w:val="Standard"/>
    <w:rsid w:val="00F4681F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kern w:val="3"/>
      <w:lang w:val="en-US"/>
    </w:rPr>
  </w:style>
  <w:style w:type="table" w:styleId="TabloKlavuzu">
    <w:name w:val="Table Grid"/>
    <w:basedOn w:val="NormalTablo"/>
    <w:uiPriority w:val="39"/>
    <w:rsid w:val="0084730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liakbarebra8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848</Characters>
  <Application>Microsoft Office Word</Application>
  <DocSecurity>0</DocSecurity>
  <Lines>22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</cp:lastModifiedBy>
  <cp:revision>10</cp:revision>
  <dcterms:created xsi:type="dcterms:W3CDTF">2023-09-12T18:27:00Z</dcterms:created>
  <dcterms:modified xsi:type="dcterms:W3CDTF">2025-10-08T19:42:00Z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a6021ba4-3a7b-4df5-93a8-f3791381b23a</vt:lpwstr>
  </property>
</Properties>
</file>