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FB85" w14:textId="40CDCCEE" w:rsidR="00F24E11" w:rsidRPr="00557339" w:rsidRDefault="00F24E11" w:rsidP="00F24E11">
      <w:pPr>
        <w:spacing w:after="158"/>
        <w:jc w:val="both"/>
        <w:rPr>
          <w:rFonts w:ascii="Times New Roman" w:eastAsia="Times New Roman" w:hAnsi="Times New Roman" w:cs="Times New Roman"/>
          <w:b/>
          <w:bCs/>
        </w:rPr>
      </w:pPr>
      <w:r w:rsidRPr="00557339">
        <w:rPr>
          <w:rFonts w:ascii="Times New Roman" w:eastAsia="Times New Roman" w:hAnsi="Times New Roman" w:cs="Times New Roman"/>
          <w:b/>
          <w:bCs/>
        </w:rPr>
        <w:t>Supplementary Section S1. Overlapping Image Tiling Procedure</w:t>
      </w:r>
    </w:p>
    <w:p w14:paraId="7B23212C" w14:textId="75E7888B" w:rsidR="00944D8B" w:rsidRPr="00557339" w:rsidRDefault="00944D8B" w:rsidP="00F24E11">
      <w:pPr>
        <w:spacing w:after="158"/>
        <w:jc w:val="both"/>
        <w:rPr>
          <w:rFonts w:ascii="Times New Roman" w:eastAsia="Times New Roman" w:hAnsi="Times New Roman" w:cs="Times New Roman"/>
        </w:rPr>
      </w:pPr>
      <w:r w:rsidRPr="00557339">
        <w:rPr>
          <w:rFonts w:ascii="Times New Roman" w:eastAsia="Times New Roman" w:hAnsi="Times New Roman" w:cs="Times New Roman"/>
        </w:rPr>
        <w:t xml:space="preserve">To preserve high-resolution cellular morphology while maintaining compatibility with YOLO-based object detection frameworks, microscopy images were subdivided into overlapping image tiles prior to training. The tiling procedure was designed to reduce information loss associated with image </w:t>
      </w:r>
      <w:proofErr w:type="spellStart"/>
      <w:r w:rsidRPr="00557339">
        <w:rPr>
          <w:rFonts w:ascii="Times New Roman" w:eastAsia="Times New Roman" w:hAnsi="Times New Roman" w:cs="Times New Roman"/>
        </w:rPr>
        <w:t>downsampling</w:t>
      </w:r>
      <w:proofErr w:type="spellEnd"/>
      <w:r w:rsidRPr="00557339">
        <w:rPr>
          <w:rFonts w:ascii="Times New Roman" w:eastAsia="Times New Roman" w:hAnsi="Times New Roman" w:cs="Times New Roman"/>
        </w:rPr>
        <w:t xml:space="preserve"> while minimizing object truncation near tile boundaries. Bounding boxes were assigned to a tile only when the complete annotated object was fully enclosed within the tile boundaries, and coordinates were subsequently transformed into the local tile coordinate system. This approach preserved fine morphological features of individual erythrocytes while increasing the effective number of training samples available for model optimization. A detailed pseudocode implementation of the workflow is provided in </w:t>
      </w:r>
      <w:r w:rsidRPr="00557339">
        <w:rPr>
          <w:rFonts w:ascii="Times New Roman" w:eastAsia="Times New Roman" w:hAnsi="Times New Roman" w:cs="Times New Roman"/>
          <w:b/>
          <w:bCs/>
        </w:rPr>
        <w:t>Algorithm S1</w:t>
      </w:r>
      <w:r w:rsidRPr="00557339">
        <w:rPr>
          <w:rFonts w:ascii="Times New Roman" w:eastAsia="Times New Roman" w:hAnsi="Times New Roman" w:cs="Times New Roman"/>
        </w:rPr>
        <w:t>.</w:t>
      </w:r>
    </w:p>
    <w:p w14:paraId="7D468324" w14:textId="323B9DC1" w:rsidR="00F24E11" w:rsidRPr="00557339" w:rsidRDefault="00F24E11" w:rsidP="00F24E11">
      <w:pPr>
        <w:spacing w:after="0" w:line="240" w:lineRule="auto"/>
        <w:ind w:right="4680"/>
        <w:rPr>
          <w:rFonts w:ascii="Times New Roman" w:hAnsi="Times New Roman" w:cs="Times New Roman"/>
          <w:sz w:val="22"/>
          <w:szCs w:val="22"/>
        </w:rPr>
      </w:pPr>
      <w:r w:rsidRPr="00557339">
        <w:rPr>
          <w:rFonts w:ascii="Times New Roman" w:eastAsia="Times New Roman" w:hAnsi="Times New Roman" w:cs="Times New Roman"/>
          <w:b/>
          <w:bCs/>
          <w:sz w:val="22"/>
          <w:szCs w:val="22"/>
        </w:rPr>
        <w:t xml:space="preserve">Algorithm S1. </w:t>
      </w:r>
      <w:r w:rsidRPr="00557339">
        <w:rPr>
          <w:rFonts w:ascii="Times New Roman" w:eastAsia="Times New Roman" w:hAnsi="Times New Roman" w:cs="Times New Roman"/>
          <w:sz w:val="22"/>
          <w:szCs w:val="22"/>
        </w:rPr>
        <w:t>Overlapping Image Tiling Workflow</w:t>
      </w:r>
      <w:r w:rsidRPr="00557339">
        <w:rPr>
          <w:rFonts w:ascii="Times New Roman" w:hAnsi="Times New Roman" w:cs="Times New Roman"/>
          <w:noProof/>
        </w:rPr>
        <w:drawing>
          <wp:inline distT="0" distB="0" distL="0" distR="0" wp14:anchorId="3A59B11C" wp14:editId="1DEC4A41">
            <wp:extent cx="5943600" cy="19050"/>
            <wp:effectExtent l="0" t="0" r="0" b="0"/>
            <wp:docPr id="878935029" name="drawing" title="Group 7,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35029" name="Picture 878935029"/>
                    <pic:cNvPicPr/>
                  </pic:nvPicPr>
                  <pic:blipFill>
                    <a:blip r:embed="rId5">
                      <a:extLst>
                        <a:ext uri="{28A0092B-C50C-407E-A947-70E740481C1C}">
                          <a14:useLocalDpi xmlns:a14="http://schemas.microsoft.com/office/drawing/2010/main"/>
                        </a:ext>
                      </a:extLst>
                    </a:blip>
                    <a:stretch>
                      <a:fillRect/>
                    </a:stretch>
                  </pic:blipFill>
                  <pic:spPr>
                    <a:xfrm>
                      <a:off x="0" y="0"/>
                      <a:ext cx="5943600" cy="19050"/>
                    </a:xfrm>
                    <a:prstGeom prst="rect">
                      <a:avLst/>
                    </a:prstGeom>
                  </pic:spPr>
                </pic:pic>
              </a:graphicData>
            </a:graphic>
          </wp:inline>
        </w:drawing>
      </w:r>
    </w:p>
    <w:p w14:paraId="1521FE9B" w14:textId="77777777" w:rsidR="00F24E11" w:rsidRPr="00557339" w:rsidRDefault="00F24E11" w:rsidP="00F24E11">
      <w:pPr>
        <w:spacing w:after="0" w:line="240" w:lineRule="auto"/>
        <w:rPr>
          <w:rFonts w:ascii="Times New Roman" w:eastAsia="Times New Roman" w:hAnsi="Times New Roman" w:cs="Times New Roman"/>
          <w:sz w:val="22"/>
          <w:szCs w:val="22"/>
        </w:rPr>
      </w:pPr>
      <w:r w:rsidRPr="00557339">
        <w:rPr>
          <w:rFonts w:ascii="Times New Roman" w:eastAsia="Times New Roman" w:hAnsi="Times New Roman" w:cs="Times New Roman"/>
          <w:b/>
          <w:bCs/>
          <w:sz w:val="22"/>
          <w:szCs w:val="22"/>
        </w:rPr>
        <w:t xml:space="preserve">Require: </w:t>
      </w:r>
      <w:r w:rsidRPr="00557339">
        <w:rPr>
          <w:rFonts w:ascii="Times New Roman" w:eastAsia="Times New Roman" w:hAnsi="Times New Roman" w:cs="Times New Roman"/>
          <w:sz w:val="22"/>
          <w:szCs w:val="22"/>
        </w:rPr>
        <w:t xml:space="preserve">Image </w:t>
      </w:r>
      <w:r w:rsidRPr="00557339">
        <w:rPr>
          <w:rFonts w:ascii="Times New Roman" w:eastAsia="Times New Roman" w:hAnsi="Times New Roman" w:cs="Times New Roman"/>
          <w:i/>
          <w:iCs/>
          <w:sz w:val="22"/>
          <w:szCs w:val="22"/>
        </w:rPr>
        <w:t xml:space="preserve">I </w:t>
      </w:r>
      <w:r w:rsidRPr="00557339">
        <w:rPr>
          <w:rFonts w:ascii="Cambria Math" w:eastAsia="Times New Roman" w:hAnsi="Cambria Math" w:cs="Cambria Math"/>
          <w:sz w:val="22"/>
          <w:szCs w:val="22"/>
        </w:rPr>
        <w:t>∈</w:t>
      </w:r>
      <w:r w:rsidRPr="00557339">
        <w:rPr>
          <w:rFonts w:ascii="Times New Roman" w:eastAsia="Times New Roman" w:hAnsi="Times New Roman" w:cs="Times New Roman"/>
          <w:sz w:val="22"/>
          <w:szCs w:val="22"/>
        </w:rPr>
        <w:t xml:space="preserve"> ℝ</w:t>
      </w:r>
      <w:r w:rsidRPr="00557339">
        <w:rPr>
          <w:rFonts w:ascii="Times New Roman" w:eastAsia="Times New Roman" w:hAnsi="Times New Roman" w:cs="Times New Roman"/>
          <w:i/>
          <w:iCs/>
          <w:sz w:val="22"/>
          <w:szCs w:val="22"/>
          <w:vertAlign w:val="superscript"/>
        </w:rPr>
        <w:t>H×</w:t>
      </w:r>
      <w:proofErr w:type="gramStart"/>
      <w:r w:rsidRPr="00557339">
        <w:rPr>
          <w:rFonts w:ascii="Times New Roman" w:eastAsia="Times New Roman" w:hAnsi="Times New Roman" w:cs="Times New Roman"/>
          <w:i/>
          <w:iCs/>
          <w:sz w:val="22"/>
          <w:szCs w:val="22"/>
          <w:vertAlign w:val="superscript"/>
        </w:rPr>
        <w:t>W</w:t>
      </w:r>
      <w:r w:rsidRPr="00557339">
        <w:rPr>
          <w:rFonts w:ascii="Times New Roman" w:eastAsia="Times New Roman" w:hAnsi="Times New Roman" w:cs="Times New Roman"/>
          <w:sz w:val="22"/>
          <w:szCs w:val="22"/>
        </w:rPr>
        <w:t xml:space="preserve"> ,</w:t>
      </w:r>
      <w:proofErr w:type="gramEnd"/>
      <w:r w:rsidRPr="00557339">
        <w:rPr>
          <w:rFonts w:ascii="Times New Roman" w:eastAsia="Times New Roman" w:hAnsi="Times New Roman" w:cs="Times New Roman"/>
          <w:sz w:val="22"/>
          <w:szCs w:val="22"/>
        </w:rPr>
        <w:t xml:space="preserve"> bounding boxes B, tile size </w:t>
      </w:r>
      <w:r w:rsidRPr="00557339">
        <w:rPr>
          <w:rFonts w:ascii="Times New Roman" w:eastAsia="Times New Roman" w:hAnsi="Times New Roman" w:cs="Times New Roman"/>
          <w:i/>
          <w:iCs/>
          <w:sz w:val="22"/>
          <w:szCs w:val="22"/>
        </w:rPr>
        <w:t>T</w:t>
      </w:r>
      <w:r w:rsidRPr="00557339">
        <w:rPr>
          <w:rFonts w:ascii="Times New Roman" w:eastAsia="Times New Roman" w:hAnsi="Times New Roman" w:cs="Times New Roman"/>
          <w:i/>
          <w:iCs/>
          <w:sz w:val="22"/>
          <w:szCs w:val="22"/>
          <w:vertAlign w:val="subscript"/>
        </w:rPr>
        <w:t>H</w:t>
      </w:r>
      <w:r w:rsidRPr="00557339">
        <w:rPr>
          <w:rFonts w:ascii="Times New Roman" w:eastAsia="Times New Roman" w:hAnsi="Times New Roman" w:cs="Times New Roman"/>
          <w:i/>
          <w:iCs/>
          <w:sz w:val="22"/>
          <w:szCs w:val="22"/>
        </w:rPr>
        <w:t xml:space="preserve"> </w:t>
      </w:r>
      <w:r w:rsidRPr="00557339">
        <w:rPr>
          <w:rFonts w:ascii="Times New Roman" w:eastAsia="Times New Roman" w:hAnsi="Times New Roman" w:cs="Times New Roman"/>
          <w:sz w:val="22"/>
          <w:szCs w:val="22"/>
        </w:rPr>
        <w:t xml:space="preserve">× </w:t>
      </w:r>
      <w:proofErr w:type="gramStart"/>
      <w:r w:rsidRPr="00557339">
        <w:rPr>
          <w:rFonts w:ascii="Times New Roman" w:eastAsia="Times New Roman" w:hAnsi="Times New Roman" w:cs="Times New Roman"/>
          <w:i/>
          <w:iCs/>
          <w:sz w:val="22"/>
          <w:szCs w:val="22"/>
        </w:rPr>
        <w:t>T</w:t>
      </w:r>
      <w:r w:rsidRPr="00557339">
        <w:rPr>
          <w:rFonts w:ascii="Times New Roman" w:eastAsia="Times New Roman" w:hAnsi="Times New Roman" w:cs="Times New Roman"/>
          <w:i/>
          <w:iCs/>
          <w:sz w:val="22"/>
          <w:szCs w:val="22"/>
          <w:vertAlign w:val="subscript"/>
        </w:rPr>
        <w:t>W</w:t>
      </w:r>
      <w:r w:rsidRPr="00557339">
        <w:rPr>
          <w:rFonts w:ascii="Times New Roman" w:eastAsia="Times New Roman" w:hAnsi="Times New Roman" w:cs="Times New Roman"/>
          <w:i/>
          <w:iCs/>
          <w:sz w:val="22"/>
          <w:szCs w:val="22"/>
        </w:rPr>
        <w:t xml:space="preserve"> </w:t>
      </w:r>
      <w:r w:rsidRPr="00557339">
        <w:rPr>
          <w:rFonts w:ascii="Times New Roman" w:eastAsia="Times New Roman" w:hAnsi="Times New Roman" w:cs="Times New Roman"/>
          <w:sz w:val="22"/>
          <w:szCs w:val="22"/>
        </w:rPr>
        <w:t>,</w:t>
      </w:r>
      <w:proofErr w:type="gramEnd"/>
      <w:r w:rsidRPr="00557339">
        <w:rPr>
          <w:rFonts w:ascii="Times New Roman" w:eastAsia="Times New Roman" w:hAnsi="Times New Roman" w:cs="Times New Roman"/>
          <w:sz w:val="22"/>
          <w:szCs w:val="22"/>
        </w:rPr>
        <w:t xml:space="preserve"> overlap </w:t>
      </w:r>
      <w:r w:rsidRPr="00557339">
        <w:rPr>
          <w:rFonts w:ascii="Times New Roman" w:eastAsia="Times New Roman" w:hAnsi="Times New Roman" w:cs="Times New Roman"/>
          <w:i/>
          <w:iCs/>
          <w:sz w:val="22"/>
          <w:szCs w:val="22"/>
        </w:rPr>
        <w:t>a</w:t>
      </w:r>
      <w:r w:rsidRPr="00557339">
        <w:rPr>
          <w:rFonts w:ascii="Times New Roman" w:eastAsia="Times New Roman" w:hAnsi="Times New Roman" w:cs="Times New Roman"/>
          <w:sz w:val="22"/>
          <w:szCs w:val="22"/>
        </w:rPr>
        <w:t xml:space="preserve"> </w:t>
      </w:r>
    </w:p>
    <w:p w14:paraId="543143F8" w14:textId="77777777" w:rsidR="00F24E11" w:rsidRPr="00557339" w:rsidRDefault="00F24E11" w:rsidP="00F24E11">
      <w:pPr>
        <w:spacing w:after="0" w:line="240" w:lineRule="auto"/>
        <w:ind w:left="187" w:right="4680" w:hanging="187"/>
        <w:rPr>
          <w:rFonts w:ascii="Times New Roman" w:eastAsia="Times New Roman" w:hAnsi="Times New Roman" w:cs="Times New Roman"/>
          <w:sz w:val="22"/>
          <w:szCs w:val="22"/>
        </w:rPr>
      </w:pPr>
      <w:r w:rsidRPr="00557339">
        <w:rPr>
          <w:rFonts w:ascii="Times New Roman" w:eastAsia="Times New Roman" w:hAnsi="Times New Roman" w:cs="Times New Roman"/>
          <w:b/>
          <w:bCs/>
          <w:sz w:val="22"/>
          <w:szCs w:val="22"/>
        </w:rPr>
        <w:t xml:space="preserve">Ensure: </w:t>
      </w:r>
      <w:r w:rsidRPr="00557339">
        <w:rPr>
          <w:rFonts w:ascii="Times New Roman" w:eastAsia="Times New Roman" w:hAnsi="Times New Roman" w:cs="Times New Roman"/>
          <w:sz w:val="22"/>
          <w:szCs w:val="22"/>
        </w:rPr>
        <w:t>Tiled images with YOLO-format labels</w:t>
      </w:r>
    </w:p>
    <w:p w14:paraId="01095BC3" w14:textId="77777777" w:rsidR="00F24E11" w:rsidRPr="00557339" w:rsidRDefault="00F24E11" w:rsidP="00F24E11">
      <w:pPr>
        <w:spacing w:after="0" w:line="240" w:lineRule="auto"/>
        <w:ind w:left="187" w:right="4680" w:hanging="187"/>
        <w:rPr>
          <w:rFonts w:ascii="Times New Roman" w:hAnsi="Times New Roman" w:cs="Times New Roman"/>
          <w:sz w:val="22"/>
          <w:szCs w:val="22"/>
        </w:rPr>
      </w:pPr>
    </w:p>
    <w:p w14:paraId="5F11F312" w14:textId="77777777" w:rsidR="00F24E11" w:rsidRPr="00557339" w:rsidRDefault="00F24E11" w:rsidP="00F24E11">
      <w:pPr>
        <w:spacing w:after="0" w:line="240" w:lineRule="auto"/>
        <w:ind w:left="187" w:right="4680" w:hanging="187"/>
        <w:rPr>
          <w:rFonts w:ascii="Times New Roman" w:eastAsia="Times New Roman" w:hAnsi="Times New Roman" w:cs="Times New Roman"/>
          <w:sz w:val="22"/>
          <w:szCs w:val="22"/>
        </w:rPr>
      </w:pPr>
      <w:r w:rsidRPr="00557339">
        <w:rPr>
          <w:rFonts w:ascii="Times New Roman" w:eastAsia="Times New Roman" w:hAnsi="Times New Roman" w:cs="Times New Roman"/>
          <w:sz w:val="22"/>
          <w:szCs w:val="22"/>
        </w:rPr>
        <w:t>Step 1: Compute tile bounds</w:t>
      </w:r>
    </w:p>
    <w:p w14:paraId="4EA6F253" w14:textId="77777777" w:rsidR="00F24E11" w:rsidRPr="00557339" w:rsidRDefault="00F24E11" w:rsidP="00F24E11">
      <w:pPr>
        <w:spacing w:after="0" w:line="240" w:lineRule="auto"/>
        <w:ind w:left="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if</w:t>
      </w:r>
      <w:r w:rsidRPr="00557339">
        <w:rPr>
          <w:rFonts w:ascii="Times New Roman" w:eastAsia="Times New Roman" w:hAnsi="Times New Roman" w:cs="Times New Roman"/>
          <w:i/>
          <w:iCs/>
          <w:sz w:val="22"/>
          <w:szCs w:val="22"/>
        </w:rPr>
        <w:t xml:space="preserve"> W </w:t>
      </w:r>
      <w:r w:rsidRPr="00557339">
        <w:rPr>
          <w:rFonts w:ascii="Times New Roman" w:eastAsia="Times New Roman" w:hAnsi="Times New Roman" w:cs="Times New Roman"/>
          <w:sz w:val="22"/>
          <w:szCs w:val="22"/>
        </w:rPr>
        <w:t xml:space="preserve">≤ </w:t>
      </w:r>
      <w:r w:rsidRPr="00557339">
        <w:rPr>
          <w:rFonts w:ascii="Times New Roman" w:eastAsia="Times New Roman" w:hAnsi="Times New Roman" w:cs="Times New Roman"/>
          <w:i/>
          <w:iCs/>
          <w:sz w:val="22"/>
          <w:szCs w:val="22"/>
        </w:rPr>
        <w:t>T</w:t>
      </w:r>
      <w:r w:rsidRPr="00557339">
        <w:rPr>
          <w:rFonts w:ascii="Times New Roman" w:eastAsia="Times New Roman" w:hAnsi="Times New Roman" w:cs="Times New Roman"/>
          <w:i/>
          <w:iCs/>
          <w:sz w:val="22"/>
          <w:szCs w:val="22"/>
          <w:vertAlign w:val="subscript"/>
        </w:rPr>
        <w:t xml:space="preserve">W </w:t>
      </w:r>
      <w:r w:rsidRPr="00557339">
        <w:rPr>
          <w:rFonts w:ascii="Times New Roman" w:eastAsia="Times New Roman" w:hAnsi="Times New Roman" w:cs="Times New Roman"/>
          <w:sz w:val="22"/>
          <w:szCs w:val="22"/>
        </w:rPr>
        <w:t xml:space="preserve">+ </w:t>
      </w:r>
      <w:r w:rsidRPr="00557339">
        <w:rPr>
          <w:rFonts w:ascii="Times New Roman" w:eastAsia="Times New Roman" w:hAnsi="Times New Roman" w:cs="Times New Roman"/>
          <w:i/>
          <w:iCs/>
          <w:sz w:val="22"/>
          <w:szCs w:val="22"/>
        </w:rPr>
        <w:t xml:space="preserve">a </w:t>
      </w:r>
      <w:r w:rsidRPr="00557339">
        <w:rPr>
          <w:rFonts w:ascii="Times New Roman" w:eastAsia="Times New Roman" w:hAnsi="Times New Roman" w:cs="Times New Roman"/>
          <w:b/>
          <w:bCs/>
          <w:sz w:val="22"/>
          <w:szCs w:val="22"/>
        </w:rPr>
        <w:t>then</w:t>
      </w:r>
    </w:p>
    <w:p w14:paraId="75AB37F6" w14:textId="77777777" w:rsidR="00F24E11" w:rsidRPr="00557339" w:rsidRDefault="00F24E11" w:rsidP="00F24E11">
      <w:pPr>
        <w:spacing w:after="0" w:line="240" w:lineRule="auto"/>
        <w:ind w:left="360" w:firstLine="360"/>
        <w:rPr>
          <w:rFonts w:ascii="Times New Roman" w:eastAsia="Times New Roman" w:hAnsi="Times New Roman" w:cs="Times New Roman"/>
          <w:sz w:val="22"/>
          <w:szCs w:val="22"/>
        </w:rPr>
      </w:pPr>
      <w:r w:rsidRPr="00557339">
        <w:rPr>
          <w:rFonts w:ascii="Times New Roman" w:eastAsia="Times New Roman" w:hAnsi="Times New Roman" w:cs="Times New Roman"/>
          <w:i/>
          <w:iCs/>
          <w:sz w:val="22"/>
          <w:szCs w:val="22"/>
        </w:rPr>
        <w:t>x</w:t>
      </w:r>
      <w:r w:rsidRPr="00557339">
        <w:rPr>
          <w:rFonts w:ascii="Times New Roman" w:eastAsia="Times New Roman" w:hAnsi="Times New Roman" w:cs="Times New Roman"/>
          <w:i/>
          <w:iCs/>
          <w:sz w:val="22"/>
          <w:szCs w:val="22"/>
          <w:vertAlign w:val="subscript"/>
        </w:rPr>
        <w:t xml:space="preserve">0 </w:t>
      </w:r>
      <w:r w:rsidRPr="00557339">
        <w:rPr>
          <w:rFonts w:ascii="Times New Roman" w:eastAsia="Times New Roman" w:hAnsi="Times New Roman" w:cs="Times New Roman"/>
          <w:sz w:val="22"/>
          <w:szCs w:val="22"/>
        </w:rPr>
        <w:t>= 0</w:t>
      </w:r>
    </w:p>
    <w:p w14:paraId="448EC217" w14:textId="77777777" w:rsidR="00F24E11" w:rsidRPr="00557339" w:rsidRDefault="00F24E11" w:rsidP="00F24E11">
      <w:pPr>
        <w:spacing w:after="0" w:line="240" w:lineRule="auto"/>
        <w:ind w:left="360" w:firstLine="360"/>
        <w:rPr>
          <w:rFonts w:ascii="Times New Roman" w:eastAsia="Times New Roman" w:hAnsi="Times New Roman" w:cs="Times New Roman"/>
          <w:i/>
          <w:iCs/>
          <w:sz w:val="22"/>
          <w:szCs w:val="22"/>
        </w:rPr>
      </w:pPr>
      <w:r w:rsidRPr="00557339">
        <w:rPr>
          <w:rFonts w:ascii="Times New Roman" w:eastAsia="Times New Roman" w:hAnsi="Times New Roman" w:cs="Times New Roman"/>
          <w:i/>
          <w:iCs/>
          <w:sz w:val="22"/>
          <w:szCs w:val="22"/>
        </w:rPr>
        <w:t>x</w:t>
      </w:r>
      <w:r w:rsidRPr="00557339">
        <w:rPr>
          <w:rFonts w:ascii="Times New Roman" w:eastAsia="Times New Roman" w:hAnsi="Times New Roman" w:cs="Times New Roman"/>
          <w:i/>
          <w:iCs/>
          <w:sz w:val="22"/>
          <w:szCs w:val="22"/>
          <w:vertAlign w:val="subscript"/>
        </w:rPr>
        <w:t>1</w:t>
      </w:r>
      <w:r w:rsidRPr="00557339">
        <w:rPr>
          <w:rFonts w:ascii="Times New Roman" w:eastAsia="Times New Roman" w:hAnsi="Times New Roman" w:cs="Times New Roman"/>
          <w:sz w:val="22"/>
          <w:szCs w:val="22"/>
        </w:rPr>
        <w:t xml:space="preserve"> = </w:t>
      </w:r>
      <w:r w:rsidRPr="00557339">
        <w:rPr>
          <w:rFonts w:ascii="Times New Roman" w:eastAsia="Times New Roman" w:hAnsi="Times New Roman" w:cs="Times New Roman"/>
          <w:i/>
          <w:iCs/>
          <w:sz w:val="22"/>
          <w:szCs w:val="22"/>
        </w:rPr>
        <w:t>W</w:t>
      </w:r>
    </w:p>
    <w:p w14:paraId="33B8D196" w14:textId="77777777" w:rsidR="00F24E11" w:rsidRPr="00557339" w:rsidRDefault="00F24E11" w:rsidP="00F24E11">
      <w:pPr>
        <w:spacing w:after="0" w:line="240" w:lineRule="auto"/>
        <w:ind w:left="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else</w:t>
      </w:r>
    </w:p>
    <w:p w14:paraId="544D2A2D" w14:textId="77777777" w:rsidR="00F24E11" w:rsidRPr="00557339" w:rsidRDefault="00F24E11" w:rsidP="00F24E11">
      <w:pPr>
        <w:spacing w:after="0" w:line="240" w:lineRule="auto"/>
        <w:ind w:left="360" w:firstLine="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for</w:t>
      </w:r>
      <w:r w:rsidRPr="00557339">
        <w:rPr>
          <w:rFonts w:ascii="Times New Roman" w:eastAsia="Times New Roman" w:hAnsi="Times New Roman" w:cs="Times New Roman"/>
          <w:sz w:val="22"/>
          <w:szCs w:val="22"/>
        </w:rPr>
        <w:t xml:space="preserve"> each tile of width </w:t>
      </w:r>
      <w:proofErr w:type="gramStart"/>
      <w:r w:rsidRPr="00557339">
        <w:rPr>
          <w:rFonts w:ascii="Times New Roman" w:eastAsia="Times New Roman" w:hAnsi="Times New Roman" w:cs="Times New Roman"/>
          <w:i/>
          <w:iCs/>
          <w:sz w:val="22"/>
          <w:szCs w:val="22"/>
        </w:rPr>
        <w:t>T</w:t>
      </w:r>
      <w:r w:rsidRPr="00557339">
        <w:rPr>
          <w:rFonts w:ascii="Times New Roman" w:eastAsia="Times New Roman" w:hAnsi="Times New Roman" w:cs="Times New Roman"/>
          <w:i/>
          <w:iCs/>
          <w:sz w:val="22"/>
          <w:szCs w:val="22"/>
          <w:vertAlign w:val="subscript"/>
        </w:rPr>
        <w:t>W</w:t>
      </w:r>
      <w:r w:rsidRPr="00557339">
        <w:rPr>
          <w:rFonts w:ascii="Times New Roman" w:eastAsia="Times New Roman" w:hAnsi="Times New Roman" w:cs="Times New Roman"/>
          <w:i/>
          <w:iCs/>
          <w:sz w:val="22"/>
          <w:szCs w:val="22"/>
        </w:rPr>
        <w:t xml:space="preserve"> </w:t>
      </w:r>
      <w:r w:rsidRPr="00557339">
        <w:rPr>
          <w:rFonts w:ascii="Times New Roman" w:eastAsia="Times New Roman" w:hAnsi="Times New Roman" w:cs="Times New Roman"/>
          <w:sz w:val="22"/>
          <w:szCs w:val="22"/>
        </w:rPr>
        <w:t xml:space="preserve"> that</w:t>
      </w:r>
      <w:proofErr w:type="gramEnd"/>
      <w:r w:rsidRPr="00557339">
        <w:rPr>
          <w:rFonts w:ascii="Times New Roman" w:eastAsia="Times New Roman" w:hAnsi="Times New Roman" w:cs="Times New Roman"/>
          <w:sz w:val="22"/>
          <w:szCs w:val="22"/>
        </w:rPr>
        <w:t xml:space="preserve"> fits within</w:t>
      </w:r>
      <w:r w:rsidRPr="00557339">
        <w:rPr>
          <w:rFonts w:ascii="Times New Roman" w:eastAsia="Times New Roman" w:hAnsi="Times New Roman" w:cs="Times New Roman"/>
          <w:i/>
          <w:iCs/>
          <w:sz w:val="22"/>
          <w:szCs w:val="22"/>
        </w:rPr>
        <w:t xml:space="preserve"> W </w:t>
      </w:r>
      <w:r w:rsidRPr="00557339">
        <w:rPr>
          <w:rFonts w:ascii="Times New Roman" w:eastAsia="Times New Roman" w:hAnsi="Times New Roman" w:cs="Times New Roman"/>
          <w:b/>
          <w:bCs/>
          <w:sz w:val="22"/>
          <w:szCs w:val="22"/>
        </w:rPr>
        <w:t>do</w:t>
      </w:r>
    </w:p>
    <w:p w14:paraId="2F57F384" w14:textId="77777777" w:rsidR="00F24E11" w:rsidRPr="00557339" w:rsidRDefault="00F24E11" w:rsidP="00F24E11">
      <w:pPr>
        <w:spacing w:after="0" w:line="240" w:lineRule="auto"/>
        <w:ind w:left="720" w:firstLine="360"/>
        <w:rPr>
          <w:rFonts w:ascii="Times New Roman" w:eastAsia="Times New Roman" w:hAnsi="Times New Roman" w:cs="Times New Roman"/>
          <w:sz w:val="22"/>
          <w:szCs w:val="22"/>
        </w:rPr>
      </w:pPr>
      <w:r w:rsidRPr="00557339">
        <w:rPr>
          <w:rFonts w:ascii="Times New Roman" w:eastAsia="Times New Roman" w:hAnsi="Times New Roman" w:cs="Times New Roman"/>
          <w:i/>
          <w:iCs/>
          <w:sz w:val="22"/>
          <w:szCs w:val="22"/>
        </w:rPr>
        <w:t>x</w:t>
      </w:r>
      <w:r w:rsidRPr="00557339">
        <w:rPr>
          <w:rFonts w:ascii="Times New Roman" w:eastAsia="Times New Roman" w:hAnsi="Times New Roman" w:cs="Times New Roman"/>
          <w:i/>
          <w:iCs/>
          <w:sz w:val="22"/>
          <w:szCs w:val="22"/>
          <w:vertAlign w:val="subscript"/>
        </w:rPr>
        <w:t>0</w:t>
      </w:r>
      <w:r w:rsidRPr="00557339">
        <w:rPr>
          <w:rFonts w:ascii="Times New Roman" w:eastAsia="Times New Roman" w:hAnsi="Times New Roman" w:cs="Times New Roman"/>
          <w:sz w:val="22"/>
          <w:szCs w:val="22"/>
        </w:rPr>
        <w:t xml:space="preserve"> = number of tiles so far × </w:t>
      </w:r>
      <w:r w:rsidRPr="00557339">
        <w:rPr>
          <w:rFonts w:ascii="Times New Roman" w:eastAsia="Times New Roman" w:hAnsi="Times New Roman" w:cs="Times New Roman"/>
          <w:i/>
          <w:iCs/>
          <w:sz w:val="22"/>
          <w:szCs w:val="22"/>
        </w:rPr>
        <w:t>T</w:t>
      </w:r>
      <w:r w:rsidRPr="00557339">
        <w:rPr>
          <w:rFonts w:ascii="Times New Roman" w:eastAsia="Times New Roman" w:hAnsi="Times New Roman" w:cs="Times New Roman"/>
          <w:i/>
          <w:iCs/>
          <w:sz w:val="22"/>
          <w:szCs w:val="22"/>
          <w:vertAlign w:val="subscript"/>
        </w:rPr>
        <w:t>W</w:t>
      </w:r>
      <w:r w:rsidRPr="00557339">
        <w:rPr>
          <w:rFonts w:ascii="Times New Roman" w:eastAsia="Times New Roman" w:hAnsi="Times New Roman" w:cs="Times New Roman"/>
          <w:sz w:val="22"/>
          <w:szCs w:val="22"/>
        </w:rPr>
        <w:t xml:space="preserve"> </w:t>
      </w:r>
    </w:p>
    <w:p w14:paraId="5C25C965" w14:textId="77777777" w:rsidR="00F24E11" w:rsidRPr="00557339" w:rsidRDefault="00F24E11" w:rsidP="00F24E11">
      <w:pPr>
        <w:spacing w:after="0" w:line="240" w:lineRule="auto"/>
        <w:ind w:left="720" w:firstLine="360"/>
        <w:rPr>
          <w:rFonts w:ascii="Times New Roman" w:eastAsia="Times New Roman" w:hAnsi="Times New Roman" w:cs="Times New Roman"/>
          <w:sz w:val="22"/>
          <w:szCs w:val="22"/>
        </w:rPr>
      </w:pPr>
      <w:r w:rsidRPr="00557339">
        <w:rPr>
          <w:rFonts w:ascii="Times New Roman" w:eastAsia="Times New Roman" w:hAnsi="Times New Roman" w:cs="Times New Roman"/>
          <w:i/>
          <w:iCs/>
          <w:sz w:val="22"/>
          <w:szCs w:val="22"/>
        </w:rPr>
        <w:t>x</w:t>
      </w:r>
      <w:r w:rsidRPr="00557339">
        <w:rPr>
          <w:rFonts w:ascii="Times New Roman" w:eastAsia="Times New Roman" w:hAnsi="Times New Roman" w:cs="Times New Roman"/>
          <w:sz w:val="22"/>
          <w:szCs w:val="22"/>
          <w:vertAlign w:val="subscript"/>
        </w:rPr>
        <w:t>1</w:t>
      </w:r>
      <w:r w:rsidRPr="00557339">
        <w:rPr>
          <w:rFonts w:ascii="Times New Roman" w:eastAsia="Times New Roman" w:hAnsi="Times New Roman" w:cs="Times New Roman"/>
          <w:sz w:val="22"/>
          <w:szCs w:val="22"/>
        </w:rPr>
        <w:t xml:space="preserve"> = </w:t>
      </w:r>
      <w:proofErr w:type="gramStart"/>
      <w:r w:rsidRPr="00557339">
        <w:rPr>
          <w:rFonts w:ascii="Times New Roman" w:eastAsia="Times New Roman" w:hAnsi="Times New Roman" w:cs="Times New Roman"/>
          <w:sz w:val="22"/>
          <w:szCs w:val="22"/>
        </w:rPr>
        <w:t>min(</w:t>
      </w:r>
      <w:proofErr w:type="gramEnd"/>
      <w:r w:rsidRPr="00557339">
        <w:rPr>
          <w:rFonts w:ascii="Times New Roman" w:eastAsia="Times New Roman" w:hAnsi="Times New Roman" w:cs="Times New Roman"/>
          <w:sz w:val="22"/>
          <w:szCs w:val="22"/>
        </w:rPr>
        <w:t xml:space="preserve">start + </w:t>
      </w:r>
      <w:r w:rsidRPr="00557339">
        <w:rPr>
          <w:rFonts w:ascii="Times New Roman" w:eastAsia="Times New Roman" w:hAnsi="Times New Roman" w:cs="Times New Roman"/>
          <w:i/>
          <w:iCs/>
          <w:sz w:val="22"/>
          <w:szCs w:val="22"/>
        </w:rPr>
        <w:t>T</w:t>
      </w:r>
      <w:r w:rsidRPr="00557339">
        <w:rPr>
          <w:rFonts w:ascii="Times New Roman" w:eastAsia="Times New Roman" w:hAnsi="Times New Roman" w:cs="Times New Roman"/>
          <w:i/>
          <w:iCs/>
          <w:sz w:val="22"/>
          <w:szCs w:val="22"/>
          <w:vertAlign w:val="subscript"/>
        </w:rPr>
        <w:t>W</w:t>
      </w:r>
      <w:r w:rsidRPr="00557339">
        <w:rPr>
          <w:rFonts w:ascii="Times New Roman" w:eastAsia="Times New Roman" w:hAnsi="Times New Roman" w:cs="Times New Roman"/>
          <w:sz w:val="22"/>
          <w:szCs w:val="22"/>
        </w:rPr>
        <w:t xml:space="preserve"> + </w:t>
      </w:r>
      <w:r w:rsidRPr="00557339">
        <w:rPr>
          <w:rFonts w:ascii="Times New Roman" w:eastAsia="Times New Roman" w:hAnsi="Times New Roman" w:cs="Times New Roman"/>
          <w:i/>
          <w:iCs/>
          <w:sz w:val="22"/>
          <w:szCs w:val="22"/>
        </w:rPr>
        <w:t>a</w:t>
      </w:r>
      <w:r w:rsidRPr="00557339">
        <w:rPr>
          <w:rFonts w:ascii="Times New Roman" w:eastAsia="Times New Roman" w:hAnsi="Times New Roman" w:cs="Times New Roman"/>
          <w:sz w:val="22"/>
          <w:szCs w:val="22"/>
        </w:rPr>
        <w:t xml:space="preserve">, </w:t>
      </w:r>
      <w:r w:rsidRPr="00557339">
        <w:rPr>
          <w:rFonts w:ascii="Times New Roman" w:eastAsia="Times New Roman" w:hAnsi="Times New Roman" w:cs="Times New Roman"/>
          <w:i/>
          <w:iCs/>
          <w:sz w:val="22"/>
          <w:szCs w:val="22"/>
        </w:rPr>
        <w:t>W</w:t>
      </w:r>
      <w:r w:rsidRPr="00557339">
        <w:rPr>
          <w:rFonts w:ascii="Times New Roman" w:eastAsia="Times New Roman" w:hAnsi="Times New Roman" w:cs="Times New Roman"/>
          <w:sz w:val="22"/>
          <w:szCs w:val="22"/>
        </w:rPr>
        <w:t>)</w:t>
      </w:r>
    </w:p>
    <w:p w14:paraId="30AC1B9B" w14:textId="77777777" w:rsidR="00F24E11" w:rsidRPr="00557339" w:rsidRDefault="00F24E11" w:rsidP="00F24E11">
      <w:pPr>
        <w:spacing w:after="0" w:line="240" w:lineRule="auto"/>
        <w:ind w:left="720" w:firstLine="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 xml:space="preserve">if </w:t>
      </w:r>
      <w:r w:rsidRPr="00557339">
        <w:rPr>
          <w:rFonts w:ascii="Times New Roman" w:eastAsia="Times New Roman" w:hAnsi="Times New Roman" w:cs="Times New Roman"/>
          <w:i/>
          <w:iCs/>
          <w:sz w:val="22"/>
          <w:szCs w:val="22"/>
        </w:rPr>
        <w:t>x</w:t>
      </w:r>
      <w:r w:rsidRPr="00557339">
        <w:rPr>
          <w:rFonts w:ascii="Times New Roman" w:eastAsia="Times New Roman" w:hAnsi="Times New Roman" w:cs="Times New Roman"/>
          <w:i/>
          <w:iCs/>
          <w:sz w:val="22"/>
          <w:szCs w:val="22"/>
          <w:vertAlign w:val="subscript"/>
        </w:rPr>
        <w:t>1</w:t>
      </w:r>
      <w:r w:rsidRPr="00557339">
        <w:rPr>
          <w:rFonts w:ascii="Times New Roman" w:eastAsia="Times New Roman" w:hAnsi="Times New Roman" w:cs="Times New Roman"/>
          <w:sz w:val="22"/>
          <w:szCs w:val="22"/>
        </w:rPr>
        <w:t xml:space="preserve"> is </w:t>
      </w:r>
      <w:r w:rsidRPr="00557339">
        <w:rPr>
          <w:rFonts w:ascii="Times New Roman" w:eastAsia="Times New Roman" w:hAnsi="Times New Roman" w:cs="Times New Roman"/>
          <w:i/>
          <w:iCs/>
          <w:sz w:val="22"/>
          <w:szCs w:val="22"/>
        </w:rPr>
        <w:t xml:space="preserve">W </w:t>
      </w:r>
      <w:r w:rsidRPr="00557339">
        <w:rPr>
          <w:rFonts w:ascii="Times New Roman" w:eastAsia="Times New Roman" w:hAnsi="Times New Roman" w:cs="Times New Roman"/>
          <w:b/>
          <w:bCs/>
          <w:sz w:val="22"/>
          <w:szCs w:val="22"/>
        </w:rPr>
        <w:t>do</w:t>
      </w:r>
    </w:p>
    <w:p w14:paraId="55ABE312" w14:textId="77777777" w:rsidR="00F24E11" w:rsidRPr="00557339" w:rsidRDefault="00F24E11" w:rsidP="00F24E11">
      <w:pPr>
        <w:spacing w:after="0" w:line="240" w:lineRule="auto"/>
        <w:ind w:left="1080" w:firstLine="360"/>
        <w:rPr>
          <w:rFonts w:ascii="Times New Roman" w:eastAsia="Times New Roman" w:hAnsi="Times New Roman" w:cs="Times New Roman"/>
          <w:sz w:val="22"/>
          <w:szCs w:val="22"/>
        </w:rPr>
      </w:pPr>
      <w:r w:rsidRPr="00557339">
        <w:rPr>
          <w:rFonts w:ascii="Times New Roman" w:eastAsia="Times New Roman" w:hAnsi="Times New Roman" w:cs="Times New Roman"/>
          <w:i/>
          <w:iCs/>
          <w:sz w:val="22"/>
          <w:szCs w:val="22"/>
        </w:rPr>
        <w:t>x</w:t>
      </w:r>
      <w:r w:rsidRPr="00557339">
        <w:rPr>
          <w:rFonts w:ascii="Times New Roman" w:eastAsia="Times New Roman" w:hAnsi="Times New Roman" w:cs="Times New Roman"/>
          <w:i/>
          <w:iCs/>
          <w:sz w:val="22"/>
          <w:szCs w:val="22"/>
          <w:vertAlign w:val="subscript"/>
        </w:rPr>
        <w:t>0</w:t>
      </w:r>
      <w:r w:rsidRPr="00557339">
        <w:rPr>
          <w:rFonts w:ascii="Times New Roman" w:eastAsia="Times New Roman" w:hAnsi="Times New Roman" w:cs="Times New Roman"/>
          <w:sz w:val="22"/>
          <w:szCs w:val="22"/>
        </w:rPr>
        <w:t xml:space="preserve"> = </w:t>
      </w:r>
      <w:r w:rsidRPr="00557339">
        <w:rPr>
          <w:rFonts w:ascii="Times New Roman" w:eastAsia="Times New Roman" w:hAnsi="Times New Roman" w:cs="Times New Roman"/>
          <w:i/>
          <w:iCs/>
          <w:sz w:val="22"/>
          <w:szCs w:val="22"/>
        </w:rPr>
        <w:t>W</w:t>
      </w:r>
      <w:r w:rsidRPr="00557339">
        <w:rPr>
          <w:rFonts w:ascii="Times New Roman" w:eastAsia="Times New Roman" w:hAnsi="Times New Roman" w:cs="Times New Roman"/>
          <w:sz w:val="22"/>
          <w:szCs w:val="22"/>
        </w:rPr>
        <w:t xml:space="preserve"> - (</w:t>
      </w:r>
      <w:r w:rsidRPr="00557339">
        <w:rPr>
          <w:rFonts w:ascii="Times New Roman" w:eastAsia="Times New Roman" w:hAnsi="Times New Roman" w:cs="Times New Roman"/>
          <w:i/>
          <w:iCs/>
          <w:sz w:val="22"/>
          <w:szCs w:val="22"/>
        </w:rPr>
        <w:t>T</w:t>
      </w:r>
      <w:r w:rsidRPr="00557339">
        <w:rPr>
          <w:rFonts w:ascii="Times New Roman" w:eastAsia="Times New Roman" w:hAnsi="Times New Roman" w:cs="Times New Roman"/>
          <w:i/>
          <w:iCs/>
          <w:sz w:val="22"/>
          <w:szCs w:val="22"/>
          <w:vertAlign w:val="subscript"/>
        </w:rPr>
        <w:t>W</w:t>
      </w:r>
      <w:r w:rsidRPr="00557339">
        <w:rPr>
          <w:rFonts w:ascii="Times New Roman" w:eastAsia="Times New Roman" w:hAnsi="Times New Roman" w:cs="Times New Roman"/>
          <w:sz w:val="22"/>
          <w:szCs w:val="22"/>
        </w:rPr>
        <w:t xml:space="preserve"> + </w:t>
      </w:r>
      <w:r w:rsidRPr="00557339">
        <w:rPr>
          <w:rFonts w:ascii="Times New Roman" w:eastAsia="Times New Roman" w:hAnsi="Times New Roman" w:cs="Times New Roman"/>
          <w:i/>
          <w:iCs/>
          <w:sz w:val="22"/>
          <w:szCs w:val="22"/>
        </w:rPr>
        <w:t>a</w:t>
      </w:r>
      <w:r w:rsidRPr="00557339">
        <w:rPr>
          <w:rFonts w:ascii="Times New Roman" w:eastAsia="Times New Roman" w:hAnsi="Times New Roman" w:cs="Times New Roman"/>
          <w:sz w:val="22"/>
          <w:szCs w:val="22"/>
        </w:rPr>
        <w:t>)</w:t>
      </w:r>
    </w:p>
    <w:p w14:paraId="3E331A9B" w14:textId="77777777" w:rsidR="00F24E11" w:rsidRPr="00557339" w:rsidRDefault="00F24E11" w:rsidP="00F24E11">
      <w:pPr>
        <w:spacing w:after="0" w:line="240" w:lineRule="auto"/>
        <w:ind w:left="720" w:firstLine="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end if</w:t>
      </w:r>
    </w:p>
    <w:p w14:paraId="499089D2" w14:textId="77777777" w:rsidR="00F24E11" w:rsidRPr="00557339" w:rsidRDefault="00F24E11" w:rsidP="00F24E11">
      <w:pPr>
        <w:spacing w:after="0" w:line="240" w:lineRule="auto"/>
        <w:ind w:left="360" w:firstLine="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end for</w:t>
      </w:r>
    </w:p>
    <w:p w14:paraId="49040B24" w14:textId="77777777" w:rsidR="00F24E11" w:rsidRPr="00557339" w:rsidRDefault="00F24E11" w:rsidP="00F24E11">
      <w:pPr>
        <w:spacing w:after="0" w:line="240" w:lineRule="auto"/>
        <w:ind w:left="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end if</w:t>
      </w:r>
    </w:p>
    <w:p w14:paraId="3B2C335A" w14:textId="77777777" w:rsidR="00F24E11" w:rsidRPr="00557339" w:rsidRDefault="00F24E11" w:rsidP="00F24E11">
      <w:pPr>
        <w:spacing w:after="0" w:line="240" w:lineRule="auto"/>
        <w:ind w:left="360"/>
        <w:rPr>
          <w:rFonts w:ascii="Times New Roman" w:eastAsia="Times New Roman" w:hAnsi="Times New Roman" w:cs="Times New Roman"/>
          <w:sz w:val="22"/>
          <w:szCs w:val="22"/>
        </w:rPr>
      </w:pPr>
      <w:r w:rsidRPr="00557339">
        <w:rPr>
          <w:rFonts w:ascii="Times New Roman" w:eastAsia="Times New Roman" w:hAnsi="Times New Roman" w:cs="Times New Roman"/>
          <w:sz w:val="22"/>
          <w:szCs w:val="22"/>
        </w:rPr>
        <w:t xml:space="preserve">Repeat with </w:t>
      </w:r>
      <w:r w:rsidRPr="00557339">
        <w:rPr>
          <w:rFonts w:ascii="Times New Roman" w:eastAsia="Times New Roman" w:hAnsi="Times New Roman" w:cs="Times New Roman"/>
          <w:i/>
          <w:iCs/>
          <w:sz w:val="22"/>
          <w:szCs w:val="22"/>
        </w:rPr>
        <w:t>H</w:t>
      </w:r>
      <w:r w:rsidRPr="00557339">
        <w:rPr>
          <w:rFonts w:ascii="Times New Roman" w:eastAsia="Times New Roman" w:hAnsi="Times New Roman" w:cs="Times New Roman"/>
          <w:sz w:val="22"/>
          <w:szCs w:val="22"/>
        </w:rPr>
        <w:t xml:space="preserve"> and </w:t>
      </w:r>
      <w:r w:rsidRPr="00557339">
        <w:rPr>
          <w:rFonts w:ascii="Times New Roman" w:eastAsia="Times New Roman" w:hAnsi="Times New Roman" w:cs="Times New Roman"/>
          <w:i/>
          <w:iCs/>
          <w:sz w:val="22"/>
          <w:szCs w:val="22"/>
        </w:rPr>
        <w:t>T</w:t>
      </w:r>
      <w:r w:rsidRPr="00557339">
        <w:rPr>
          <w:rFonts w:ascii="Times New Roman" w:eastAsia="Times New Roman" w:hAnsi="Times New Roman" w:cs="Times New Roman"/>
          <w:i/>
          <w:iCs/>
          <w:sz w:val="22"/>
          <w:szCs w:val="22"/>
          <w:vertAlign w:val="subscript"/>
        </w:rPr>
        <w:t>H</w:t>
      </w:r>
      <w:r w:rsidRPr="00557339">
        <w:rPr>
          <w:rFonts w:ascii="Times New Roman" w:eastAsia="Times New Roman" w:hAnsi="Times New Roman" w:cs="Times New Roman"/>
          <w:i/>
          <w:iCs/>
          <w:sz w:val="22"/>
          <w:szCs w:val="22"/>
        </w:rPr>
        <w:t xml:space="preserve"> </w:t>
      </w:r>
      <w:r w:rsidRPr="00557339">
        <w:rPr>
          <w:rFonts w:ascii="Times New Roman" w:eastAsia="Times New Roman" w:hAnsi="Times New Roman" w:cs="Times New Roman"/>
          <w:sz w:val="22"/>
          <w:szCs w:val="22"/>
        </w:rPr>
        <w:t>for</w:t>
      </w:r>
      <w:r w:rsidRPr="00557339">
        <w:rPr>
          <w:rFonts w:ascii="Times New Roman" w:eastAsia="Times New Roman" w:hAnsi="Times New Roman" w:cs="Times New Roman"/>
          <w:i/>
          <w:iCs/>
          <w:sz w:val="22"/>
          <w:szCs w:val="22"/>
        </w:rPr>
        <w:t xml:space="preserve"> y</w:t>
      </w:r>
      <w:r w:rsidRPr="00557339">
        <w:rPr>
          <w:rFonts w:ascii="Times New Roman" w:eastAsia="Times New Roman" w:hAnsi="Times New Roman" w:cs="Times New Roman"/>
          <w:sz w:val="22"/>
          <w:szCs w:val="22"/>
        </w:rPr>
        <w:t>-bounds</w:t>
      </w:r>
    </w:p>
    <w:p w14:paraId="29BAE448" w14:textId="77777777" w:rsidR="00F24E11" w:rsidRPr="00557339" w:rsidRDefault="00F24E11" w:rsidP="00F24E11">
      <w:pPr>
        <w:spacing w:after="0" w:line="240" w:lineRule="auto"/>
        <w:rPr>
          <w:rFonts w:ascii="Times New Roman" w:hAnsi="Times New Roman" w:cs="Times New Roman"/>
          <w:sz w:val="22"/>
          <w:szCs w:val="22"/>
        </w:rPr>
      </w:pPr>
    </w:p>
    <w:p w14:paraId="01D456CE" w14:textId="77777777" w:rsidR="00F24E11" w:rsidRPr="00557339" w:rsidRDefault="00F24E11" w:rsidP="00F24E11">
      <w:pPr>
        <w:spacing w:after="0" w:line="240" w:lineRule="auto"/>
        <w:rPr>
          <w:rFonts w:ascii="Times New Roman" w:eastAsia="Times New Roman" w:hAnsi="Times New Roman" w:cs="Times New Roman"/>
          <w:sz w:val="22"/>
          <w:szCs w:val="22"/>
        </w:rPr>
      </w:pPr>
      <w:r w:rsidRPr="00557339">
        <w:rPr>
          <w:rFonts w:ascii="Times New Roman" w:eastAsia="Times New Roman" w:hAnsi="Times New Roman" w:cs="Times New Roman"/>
          <w:sz w:val="22"/>
          <w:szCs w:val="22"/>
        </w:rPr>
        <w:t>Step 2: Create tiles</w:t>
      </w:r>
    </w:p>
    <w:p w14:paraId="4A12DC9A" w14:textId="77777777" w:rsidR="00F24E11" w:rsidRPr="00557339" w:rsidRDefault="00F24E11" w:rsidP="00F24E11">
      <w:pPr>
        <w:spacing w:after="0" w:line="240" w:lineRule="auto"/>
        <w:ind w:left="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for</w:t>
      </w:r>
      <w:r w:rsidRPr="00557339">
        <w:rPr>
          <w:rFonts w:ascii="Times New Roman" w:eastAsia="Times New Roman" w:hAnsi="Times New Roman" w:cs="Times New Roman"/>
          <w:sz w:val="22"/>
          <w:szCs w:val="22"/>
        </w:rPr>
        <w:t xml:space="preserve"> all pairs of</w:t>
      </w:r>
      <w:r w:rsidRPr="00557339">
        <w:rPr>
          <w:rFonts w:ascii="Times New Roman" w:eastAsia="Times New Roman" w:hAnsi="Times New Roman" w:cs="Times New Roman"/>
          <w:i/>
          <w:iCs/>
          <w:sz w:val="22"/>
          <w:szCs w:val="22"/>
        </w:rPr>
        <w:t xml:space="preserve"> x-</w:t>
      </w:r>
      <w:r w:rsidRPr="00557339">
        <w:rPr>
          <w:rFonts w:ascii="Times New Roman" w:eastAsia="Times New Roman" w:hAnsi="Times New Roman" w:cs="Times New Roman"/>
          <w:sz w:val="22"/>
          <w:szCs w:val="22"/>
        </w:rPr>
        <w:t>bound and</w:t>
      </w:r>
      <w:r w:rsidRPr="00557339">
        <w:rPr>
          <w:rFonts w:ascii="Times New Roman" w:eastAsia="Times New Roman" w:hAnsi="Times New Roman" w:cs="Times New Roman"/>
          <w:i/>
          <w:iCs/>
          <w:sz w:val="22"/>
          <w:szCs w:val="22"/>
        </w:rPr>
        <w:t xml:space="preserve"> y-</w:t>
      </w:r>
      <w:r w:rsidRPr="00557339">
        <w:rPr>
          <w:rFonts w:ascii="Times New Roman" w:eastAsia="Times New Roman" w:hAnsi="Times New Roman" w:cs="Times New Roman"/>
          <w:sz w:val="22"/>
          <w:szCs w:val="22"/>
        </w:rPr>
        <w:t>bound</w:t>
      </w:r>
      <w:r w:rsidRPr="00557339">
        <w:rPr>
          <w:rFonts w:ascii="Times New Roman" w:eastAsia="Times New Roman" w:hAnsi="Times New Roman" w:cs="Times New Roman"/>
          <w:i/>
          <w:iCs/>
          <w:sz w:val="22"/>
          <w:szCs w:val="22"/>
        </w:rPr>
        <w:t xml:space="preserve"> </w:t>
      </w:r>
      <w:r w:rsidRPr="00557339">
        <w:rPr>
          <w:rFonts w:ascii="Times New Roman" w:eastAsia="Times New Roman" w:hAnsi="Times New Roman" w:cs="Times New Roman"/>
          <w:sz w:val="22"/>
          <w:szCs w:val="22"/>
        </w:rPr>
        <w:t>(</w:t>
      </w:r>
      <w:r w:rsidRPr="00557339">
        <w:rPr>
          <w:rFonts w:ascii="Times New Roman" w:eastAsia="Times New Roman" w:hAnsi="Times New Roman" w:cs="Times New Roman"/>
          <w:i/>
          <w:iCs/>
          <w:sz w:val="22"/>
          <w:szCs w:val="22"/>
        </w:rPr>
        <w:t>x</w:t>
      </w:r>
      <w:r w:rsidRPr="00557339">
        <w:rPr>
          <w:rFonts w:ascii="Times New Roman" w:eastAsia="Times New Roman" w:hAnsi="Times New Roman" w:cs="Times New Roman"/>
          <w:sz w:val="22"/>
          <w:szCs w:val="22"/>
          <w:vertAlign w:val="subscript"/>
        </w:rPr>
        <w:t>0</w:t>
      </w:r>
      <w:r w:rsidRPr="00557339">
        <w:rPr>
          <w:rFonts w:ascii="Times New Roman" w:eastAsia="Times New Roman" w:hAnsi="Times New Roman" w:cs="Times New Roman"/>
          <w:i/>
          <w:iCs/>
          <w:sz w:val="22"/>
          <w:szCs w:val="22"/>
        </w:rPr>
        <w:t>, x</w:t>
      </w:r>
      <w:r w:rsidRPr="00557339">
        <w:rPr>
          <w:rFonts w:ascii="Times New Roman" w:eastAsia="Times New Roman" w:hAnsi="Times New Roman" w:cs="Times New Roman"/>
          <w:i/>
          <w:iCs/>
          <w:sz w:val="22"/>
          <w:szCs w:val="22"/>
          <w:vertAlign w:val="subscript"/>
        </w:rPr>
        <w:t>1</w:t>
      </w:r>
      <w:r w:rsidRPr="00557339">
        <w:rPr>
          <w:rFonts w:ascii="Times New Roman" w:eastAsia="Times New Roman" w:hAnsi="Times New Roman" w:cs="Times New Roman"/>
          <w:sz w:val="22"/>
          <w:szCs w:val="22"/>
        </w:rPr>
        <w:t>), (</w:t>
      </w:r>
      <w:r w:rsidRPr="00557339">
        <w:rPr>
          <w:rFonts w:ascii="Times New Roman" w:eastAsia="Times New Roman" w:hAnsi="Times New Roman" w:cs="Times New Roman"/>
          <w:i/>
          <w:iCs/>
          <w:sz w:val="22"/>
          <w:szCs w:val="22"/>
        </w:rPr>
        <w:t>y</w:t>
      </w:r>
      <w:r w:rsidRPr="00557339">
        <w:rPr>
          <w:rFonts w:ascii="Times New Roman" w:eastAsia="Times New Roman" w:hAnsi="Times New Roman" w:cs="Times New Roman"/>
          <w:sz w:val="22"/>
          <w:szCs w:val="22"/>
          <w:vertAlign w:val="subscript"/>
        </w:rPr>
        <w:t>0</w:t>
      </w:r>
      <w:r w:rsidRPr="00557339">
        <w:rPr>
          <w:rFonts w:ascii="Times New Roman" w:eastAsia="Times New Roman" w:hAnsi="Times New Roman" w:cs="Times New Roman"/>
          <w:i/>
          <w:iCs/>
          <w:sz w:val="22"/>
          <w:szCs w:val="22"/>
        </w:rPr>
        <w:t>, y</w:t>
      </w:r>
      <w:r w:rsidRPr="00557339">
        <w:rPr>
          <w:rFonts w:ascii="Times New Roman" w:eastAsia="Times New Roman" w:hAnsi="Times New Roman" w:cs="Times New Roman"/>
          <w:i/>
          <w:iCs/>
          <w:sz w:val="22"/>
          <w:szCs w:val="22"/>
          <w:vertAlign w:val="subscript"/>
        </w:rPr>
        <w:t>1</w:t>
      </w:r>
      <w:r w:rsidRPr="00557339">
        <w:rPr>
          <w:rFonts w:ascii="Times New Roman" w:eastAsia="Times New Roman" w:hAnsi="Times New Roman" w:cs="Times New Roman"/>
          <w:sz w:val="22"/>
          <w:szCs w:val="22"/>
        </w:rPr>
        <w:t xml:space="preserve">) </w:t>
      </w:r>
      <w:r w:rsidRPr="00557339">
        <w:rPr>
          <w:rFonts w:ascii="Times New Roman" w:eastAsia="Times New Roman" w:hAnsi="Times New Roman" w:cs="Times New Roman"/>
          <w:b/>
          <w:bCs/>
          <w:sz w:val="22"/>
          <w:szCs w:val="22"/>
        </w:rPr>
        <w:t>do</w:t>
      </w:r>
    </w:p>
    <w:p w14:paraId="50A5C987" w14:textId="77777777" w:rsidR="00F24E11" w:rsidRPr="00557339" w:rsidRDefault="00F24E11" w:rsidP="00F24E11">
      <w:pPr>
        <w:spacing w:after="0" w:line="240" w:lineRule="auto"/>
        <w:ind w:left="360" w:firstLine="360"/>
        <w:rPr>
          <w:rFonts w:ascii="Times New Roman" w:eastAsia="Times New Roman" w:hAnsi="Times New Roman" w:cs="Times New Roman"/>
          <w:sz w:val="22"/>
          <w:szCs w:val="22"/>
        </w:rPr>
      </w:pPr>
      <w:r w:rsidRPr="00557339">
        <w:rPr>
          <w:rFonts w:ascii="Times New Roman" w:eastAsia="Times New Roman" w:hAnsi="Times New Roman" w:cs="Times New Roman"/>
          <w:sz w:val="22"/>
          <w:szCs w:val="22"/>
        </w:rPr>
        <w:t>Crop</w:t>
      </w:r>
      <w:r w:rsidRPr="00557339">
        <w:rPr>
          <w:rFonts w:ascii="Times New Roman" w:eastAsia="Times New Roman" w:hAnsi="Times New Roman" w:cs="Times New Roman"/>
          <w:i/>
          <w:iCs/>
          <w:sz w:val="22"/>
          <w:szCs w:val="22"/>
        </w:rPr>
        <w:t xml:space="preserve"> I</w:t>
      </w:r>
      <w:r w:rsidRPr="00557339">
        <w:rPr>
          <w:rFonts w:ascii="Times New Roman" w:eastAsia="Times New Roman" w:hAnsi="Times New Roman" w:cs="Times New Roman"/>
          <w:sz w:val="22"/>
          <w:szCs w:val="22"/>
        </w:rPr>
        <w:t xml:space="preserve"> to</w:t>
      </w:r>
      <w:r w:rsidRPr="00557339">
        <w:rPr>
          <w:rFonts w:ascii="Times New Roman" w:eastAsia="Times New Roman" w:hAnsi="Times New Roman" w:cs="Times New Roman"/>
          <w:i/>
          <w:iCs/>
          <w:sz w:val="22"/>
          <w:szCs w:val="22"/>
        </w:rPr>
        <w:t xml:space="preserve"> x</w:t>
      </w:r>
      <w:r w:rsidRPr="00557339">
        <w:rPr>
          <w:rFonts w:ascii="Times New Roman" w:eastAsia="Times New Roman" w:hAnsi="Times New Roman" w:cs="Times New Roman"/>
          <w:sz w:val="22"/>
          <w:szCs w:val="22"/>
        </w:rPr>
        <w:t xml:space="preserve"> and</w:t>
      </w:r>
      <w:r w:rsidRPr="00557339">
        <w:rPr>
          <w:rFonts w:ascii="Times New Roman" w:eastAsia="Times New Roman" w:hAnsi="Times New Roman" w:cs="Times New Roman"/>
          <w:i/>
          <w:iCs/>
          <w:sz w:val="22"/>
          <w:szCs w:val="22"/>
        </w:rPr>
        <w:t xml:space="preserve"> y-</w:t>
      </w:r>
      <w:r w:rsidRPr="00557339">
        <w:rPr>
          <w:rFonts w:ascii="Times New Roman" w:eastAsia="Times New Roman" w:hAnsi="Times New Roman" w:cs="Times New Roman"/>
          <w:sz w:val="22"/>
          <w:szCs w:val="22"/>
        </w:rPr>
        <w:t>bounds</w:t>
      </w:r>
    </w:p>
    <w:p w14:paraId="033118C3" w14:textId="77777777" w:rsidR="00F24E11" w:rsidRPr="00557339" w:rsidRDefault="00F24E11" w:rsidP="00F24E11">
      <w:pPr>
        <w:spacing w:after="0" w:line="240" w:lineRule="auto"/>
        <w:ind w:left="360" w:firstLine="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for</w:t>
      </w:r>
      <w:r w:rsidRPr="00557339">
        <w:rPr>
          <w:rFonts w:ascii="Times New Roman" w:eastAsia="Times New Roman" w:hAnsi="Times New Roman" w:cs="Times New Roman"/>
          <w:sz w:val="22"/>
          <w:szCs w:val="22"/>
        </w:rPr>
        <w:t xml:space="preserve"> all boxes B fully inside the</w:t>
      </w:r>
      <w:r w:rsidRPr="00557339">
        <w:rPr>
          <w:rFonts w:ascii="Times New Roman" w:eastAsia="Times New Roman" w:hAnsi="Times New Roman" w:cs="Times New Roman"/>
          <w:i/>
          <w:iCs/>
          <w:sz w:val="22"/>
          <w:szCs w:val="22"/>
        </w:rPr>
        <w:t xml:space="preserve"> x</w:t>
      </w:r>
      <w:r w:rsidRPr="00557339">
        <w:rPr>
          <w:rFonts w:ascii="Times New Roman" w:eastAsia="Times New Roman" w:hAnsi="Times New Roman" w:cs="Times New Roman"/>
          <w:sz w:val="22"/>
          <w:szCs w:val="22"/>
        </w:rPr>
        <w:t xml:space="preserve"> and</w:t>
      </w:r>
      <w:r w:rsidRPr="00557339">
        <w:rPr>
          <w:rFonts w:ascii="Times New Roman" w:eastAsia="Times New Roman" w:hAnsi="Times New Roman" w:cs="Times New Roman"/>
          <w:i/>
          <w:iCs/>
          <w:sz w:val="22"/>
          <w:szCs w:val="22"/>
        </w:rPr>
        <w:t xml:space="preserve"> y</w:t>
      </w:r>
      <w:r w:rsidRPr="00557339">
        <w:rPr>
          <w:rFonts w:ascii="Times New Roman" w:eastAsia="Times New Roman" w:hAnsi="Times New Roman" w:cs="Times New Roman"/>
          <w:sz w:val="22"/>
          <w:szCs w:val="22"/>
        </w:rPr>
        <w:t xml:space="preserve"> bounds</w:t>
      </w:r>
      <w:r w:rsidRPr="00557339">
        <w:rPr>
          <w:rFonts w:ascii="Times New Roman" w:eastAsia="Times New Roman" w:hAnsi="Times New Roman" w:cs="Times New Roman"/>
          <w:b/>
          <w:bCs/>
          <w:sz w:val="22"/>
          <w:szCs w:val="22"/>
        </w:rPr>
        <w:t xml:space="preserve"> do</w:t>
      </w:r>
    </w:p>
    <w:p w14:paraId="0D8FA6B7" w14:textId="77777777" w:rsidR="00F24E11" w:rsidRPr="00557339" w:rsidRDefault="00F24E11" w:rsidP="00F24E11">
      <w:pPr>
        <w:spacing w:after="0" w:line="240" w:lineRule="auto"/>
        <w:ind w:left="720" w:firstLine="360"/>
        <w:rPr>
          <w:rFonts w:ascii="Times New Roman" w:eastAsia="Times New Roman" w:hAnsi="Times New Roman" w:cs="Times New Roman"/>
          <w:i/>
          <w:iCs/>
          <w:sz w:val="22"/>
          <w:szCs w:val="22"/>
        </w:rPr>
      </w:pPr>
      <w:r w:rsidRPr="00557339">
        <w:rPr>
          <w:rFonts w:ascii="Times New Roman" w:eastAsia="Times New Roman" w:hAnsi="Times New Roman" w:cs="Times New Roman"/>
          <w:sz w:val="22"/>
          <w:szCs w:val="22"/>
        </w:rPr>
        <w:t xml:space="preserve">translate box from coordinates relative </w:t>
      </w:r>
      <w:r w:rsidRPr="00557339">
        <w:rPr>
          <w:rFonts w:ascii="Times New Roman" w:eastAsia="Times New Roman" w:hAnsi="Times New Roman" w:cs="Times New Roman"/>
          <w:i/>
          <w:iCs/>
          <w:sz w:val="22"/>
          <w:szCs w:val="22"/>
        </w:rPr>
        <w:t>I</w:t>
      </w:r>
      <w:r w:rsidRPr="00557339">
        <w:rPr>
          <w:rFonts w:ascii="Times New Roman" w:eastAsia="Times New Roman" w:hAnsi="Times New Roman" w:cs="Times New Roman"/>
          <w:sz w:val="22"/>
          <w:szCs w:val="22"/>
        </w:rPr>
        <w:t xml:space="preserve"> to coordinates relative to tile</w:t>
      </w:r>
      <w:r w:rsidRPr="00557339">
        <w:rPr>
          <w:rFonts w:ascii="Times New Roman" w:hAnsi="Times New Roman" w:cs="Times New Roman"/>
        </w:rPr>
        <w:tab/>
      </w:r>
      <w:r w:rsidRPr="00557339">
        <w:rPr>
          <w:rFonts w:ascii="Times New Roman" w:eastAsia="Times New Roman" w:hAnsi="Times New Roman" w:cs="Times New Roman"/>
          <w:sz w:val="22"/>
          <w:szCs w:val="22"/>
        </w:rPr>
        <w:t xml:space="preserve"> using (</w:t>
      </w:r>
      <w:r w:rsidRPr="00557339">
        <w:rPr>
          <w:rFonts w:ascii="Times New Roman" w:eastAsia="Times New Roman" w:hAnsi="Times New Roman" w:cs="Times New Roman"/>
          <w:i/>
          <w:iCs/>
          <w:sz w:val="22"/>
          <w:szCs w:val="22"/>
        </w:rPr>
        <w:t>x</w:t>
      </w:r>
      <w:r w:rsidRPr="00557339">
        <w:rPr>
          <w:rFonts w:ascii="Times New Roman" w:eastAsia="Times New Roman" w:hAnsi="Times New Roman" w:cs="Times New Roman"/>
          <w:sz w:val="22"/>
          <w:szCs w:val="22"/>
          <w:vertAlign w:val="subscript"/>
        </w:rPr>
        <w:t>0</w:t>
      </w:r>
      <w:r w:rsidRPr="00557339">
        <w:rPr>
          <w:rFonts w:ascii="Times New Roman" w:eastAsia="Times New Roman" w:hAnsi="Times New Roman" w:cs="Times New Roman"/>
          <w:i/>
          <w:iCs/>
          <w:sz w:val="22"/>
          <w:szCs w:val="22"/>
        </w:rPr>
        <w:t>, y</w:t>
      </w:r>
      <w:r w:rsidRPr="00557339">
        <w:rPr>
          <w:rFonts w:ascii="Times New Roman" w:eastAsia="Times New Roman" w:hAnsi="Times New Roman" w:cs="Times New Roman"/>
          <w:sz w:val="22"/>
          <w:szCs w:val="22"/>
          <w:vertAlign w:val="subscript"/>
        </w:rPr>
        <w:t>0</w:t>
      </w:r>
      <w:r w:rsidRPr="00557339">
        <w:rPr>
          <w:rFonts w:ascii="Times New Roman" w:eastAsia="Times New Roman" w:hAnsi="Times New Roman" w:cs="Times New Roman"/>
          <w:sz w:val="22"/>
          <w:szCs w:val="22"/>
        </w:rPr>
        <w:t>)</w:t>
      </w:r>
    </w:p>
    <w:p w14:paraId="5AFB84F6" w14:textId="77777777" w:rsidR="00F24E11" w:rsidRPr="00557339" w:rsidRDefault="00F24E11" w:rsidP="00F24E11">
      <w:pPr>
        <w:spacing w:after="0" w:line="240" w:lineRule="auto"/>
        <w:ind w:left="360" w:firstLine="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end for</w:t>
      </w:r>
    </w:p>
    <w:p w14:paraId="7E28B0F9" w14:textId="77777777" w:rsidR="00F24E11" w:rsidRPr="00557339" w:rsidRDefault="00F24E11" w:rsidP="00F24E11">
      <w:pPr>
        <w:spacing w:after="0" w:line="240" w:lineRule="auto"/>
        <w:ind w:left="360" w:firstLine="360"/>
        <w:rPr>
          <w:rFonts w:ascii="Times New Roman" w:eastAsia="Times New Roman" w:hAnsi="Times New Roman" w:cs="Times New Roman"/>
          <w:sz w:val="22"/>
          <w:szCs w:val="22"/>
        </w:rPr>
      </w:pPr>
      <w:r w:rsidRPr="00557339">
        <w:rPr>
          <w:rFonts w:ascii="Times New Roman" w:eastAsia="Times New Roman" w:hAnsi="Times New Roman" w:cs="Times New Roman"/>
          <w:b/>
          <w:bCs/>
          <w:sz w:val="22"/>
          <w:szCs w:val="22"/>
        </w:rPr>
        <w:t xml:space="preserve">if </w:t>
      </w:r>
      <w:r w:rsidRPr="00557339">
        <w:rPr>
          <w:rFonts w:ascii="Times New Roman" w:eastAsia="Times New Roman" w:hAnsi="Times New Roman" w:cs="Times New Roman"/>
          <w:sz w:val="22"/>
          <w:szCs w:val="22"/>
        </w:rPr>
        <w:t xml:space="preserve">valid boxes exist </w:t>
      </w:r>
      <w:r w:rsidRPr="00557339">
        <w:rPr>
          <w:rFonts w:ascii="Times New Roman" w:eastAsia="Times New Roman" w:hAnsi="Times New Roman" w:cs="Times New Roman"/>
          <w:b/>
          <w:bCs/>
          <w:sz w:val="22"/>
          <w:szCs w:val="22"/>
        </w:rPr>
        <w:t>then</w:t>
      </w:r>
      <w:r w:rsidRPr="00557339">
        <w:rPr>
          <w:rFonts w:ascii="Times New Roman" w:eastAsia="Times New Roman" w:hAnsi="Times New Roman" w:cs="Times New Roman"/>
          <w:sz w:val="22"/>
          <w:szCs w:val="22"/>
        </w:rPr>
        <w:t xml:space="preserve"> </w:t>
      </w:r>
    </w:p>
    <w:p w14:paraId="7A1A37F7" w14:textId="77777777" w:rsidR="00F24E11" w:rsidRPr="00557339" w:rsidRDefault="00F24E11" w:rsidP="00F24E11">
      <w:pPr>
        <w:spacing w:after="0" w:line="240" w:lineRule="auto"/>
        <w:ind w:left="720" w:firstLine="360"/>
        <w:rPr>
          <w:rFonts w:ascii="Times New Roman" w:eastAsia="Times New Roman" w:hAnsi="Times New Roman" w:cs="Times New Roman"/>
          <w:sz w:val="22"/>
          <w:szCs w:val="22"/>
        </w:rPr>
      </w:pPr>
      <w:r w:rsidRPr="00557339">
        <w:rPr>
          <w:rFonts w:ascii="Times New Roman" w:eastAsia="Times New Roman" w:hAnsi="Times New Roman" w:cs="Times New Roman"/>
          <w:sz w:val="22"/>
          <w:szCs w:val="22"/>
        </w:rPr>
        <w:t>Save tile and corresponding bounding boxes</w:t>
      </w:r>
    </w:p>
    <w:p w14:paraId="5AE1F424" w14:textId="77777777" w:rsidR="00F24E11" w:rsidRPr="00557339" w:rsidRDefault="00F24E11" w:rsidP="00F24E11">
      <w:pPr>
        <w:spacing w:after="0" w:line="240" w:lineRule="auto"/>
        <w:ind w:left="360" w:firstLine="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end if</w:t>
      </w:r>
    </w:p>
    <w:p w14:paraId="295FFB32" w14:textId="77777777" w:rsidR="00F24E11" w:rsidRPr="00557339" w:rsidRDefault="00F24E11" w:rsidP="00F24E11">
      <w:pPr>
        <w:spacing w:after="0" w:line="240" w:lineRule="auto"/>
        <w:ind w:left="360"/>
        <w:rPr>
          <w:rFonts w:ascii="Times New Roman" w:eastAsia="Times New Roman" w:hAnsi="Times New Roman" w:cs="Times New Roman"/>
          <w:b/>
          <w:bCs/>
          <w:sz w:val="22"/>
          <w:szCs w:val="22"/>
        </w:rPr>
      </w:pPr>
      <w:r w:rsidRPr="00557339">
        <w:rPr>
          <w:rFonts w:ascii="Times New Roman" w:eastAsia="Times New Roman" w:hAnsi="Times New Roman" w:cs="Times New Roman"/>
          <w:b/>
          <w:bCs/>
          <w:sz w:val="22"/>
          <w:szCs w:val="22"/>
        </w:rPr>
        <w:t>end for</w:t>
      </w:r>
    </w:p>
    <w:p w14:paraId="62347924" w14:textId="77777777" w:rsidR="00F24E11" w:rsidRPr="00557339" w:rsidRDefault="00F24E11" w:rsidP="00F24E11">
      <w:pPr>
        <w:spacing w:after="0" w:line="240" w:lineRule="auto"/>
        <w:rPr>
          <w:rFonts w:ascii="Times New Roman" w:hAnsi="Times New Roman" w:cs="Times New Roman"/>
        </w:rPr>
      </w:pPr>
      <w:r w:rsidRPr="00557339">
        <w:rPr>
          <w:rFonts w:ascii="Times New Roman" w:eastAsia="Times New Roman" w:hAnsi="Times New Roman" w:cs="Times New Roman"/>
          <w:b/>
          <w:bCs/>
          <w:sz w:val="22"/>
          <w:szCs w:val="22"/>
        </w:rPr>
        <w:t xml:space="preserve">return </w:t>
      </w:r>
      <w:r w:rsidRPr="00557339">
        <w:rPr>
          <w:rFonts w:ascii="Times New Roman" w:eastAsia="Times New Roman" w:hAnsi="Times New Roman" w:cs="Times New Roman"/>
          <w:sz w:val="22"/>
          <w:szCs w:val="22"/>
        </w:rPr>
        <w:t>Tiled image</w:t>
      </w:r>
      <w:r w:rsidRPr="00557339">
        <w:rPr>
          <w:rFonts w:ascii="Times New Roman" w:hAnsi="Times New Roman" w:cs="Times New Roman"/>
          <w:noProof/>
        </w:rPr>
        <w:drawing>
          <wp:inline distT="0" distB="0" distL="0" distR="0" wp14:anchorId="0CE9533E" wp14:editId="6E2B2AC4">
            <wp:extent cx="5943600" cy="19050"/>
            <wp:effectExtent l="0" t="0" r="0" b="0"/>
            <wp:docPr id="1608666795" name="drawing" title="Group 7,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66795" name="Picture 1608666795"/>
                    <pic:cNvPicPr/>
                  </pic:nvPicPr>
                  <pic:blipFill>
                    <a:blip r:embed="rId5">
                      <a:extLst>
                        <a:ext uri="{28A0092B-C50C-407E-A947-70E740481C1C}">
                          <a14:useLocalDpi xmlns:a14="http://schemas.microsoft.com/office/drawing/2010/main"/>
                        </a:ext>
                      </a:extLst>
                    </a:blip>
                    <a:stretch>
                      <a:fillRect/>
                    </a:stretch>
                  </pic:blipFill>
                  <pic:spPr>
                    <a:xfrm>
                      <a:off x="0" y="0"/>
                      <a:ext cx="5943600" cy="19050"/>
                    </a:xfrm>
                    <a:prstGeom prst="rect">
                      <a:avLst/>
                    </a:prstGeom>
                  </pic:spPr>
                </pic:pic>
              </a:graphicData>
            </a:graphic>
          </wp:inline>
        </w:drawing>
      </w:r>
    </w:p>
    <w:p w14:paraId="541D3778" w14:textId="77777777" w:rsidR="00F24E11" w:rsidRPr="00557339" w:rsidRDefault="00F24E11">
      <w:pPr>
        <w:rPr>
          <w:rFonts w:ascii="Times New Roman" w:hAnsi="Times New Roman" w:cs="Times New Roman"/>
          <w:b/>
          <w:bCs/>
        </w:rPr>
      </w:pPr>
    </w:p>
    <w:p w14:paraId="7E7589E0" w14:textId="27448E04" w:rsidR="0039133E" w:rsidRPr="00557339" w:rsidRDefault="000A3755">
      <w:pPr>
        <w:rPr>
          <w:rFonts w:ascii="Times New Roman" w:hAnsi="Times New Roman" w:cs="Times New Roman"/>
          <w:b/>
          <w:bCs/>
        </w:rPr>
      </w:pPr>
      <w:r w:rsidRPr="00557339">
        <w:rPr>
          <w:rFonts w:ascii="Times New Roman" w:hAnsi="Times New Roman" w:cs="Times New Roman"/>
          <w:b/>
          <w:bCs/>
        </w:rPr>
        <w:t>Supplementary Table S1</w:t>
      </w:r>
      <w:r w:rsidRPr="00557339">
        <w:rPr>
          <w:rFonts w:ascii="Times New Roman" w:hAnsi="Times New Roman" w:cs="Times New Roman"/>
        </w:rPr>
        <w:t>. Architectural scale and computational complexity of YOLO models evaluated in this study.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0A3755" w:rsidRPr="00557339" w14:paraId="06F0BC29" w14:textId="77777777" w:rsidTr="000A3755">
        <w:tc>
          <w:tcPr>
            <w:tcW w:w="1250" w:type="pct"/>
            <w:tcBorders>
              <w:bottom w:val="double" w:sz="4" w:space="0" w:color="auto"/>
            </w:tcBorders>
            <w:vAlign w:val="center"/>
          </w:tcPr>
          <w:p w14:paraId="417FC2CD" w14:textId="0C141B6A" w:rsidR="000A3755" w:rsidRPr="00557339" w:rsidRDefault="000A3755" w:rsidP="000A3755">
            <w:pPr>
              <w:jc w:val="center"/>
              <w:rPr>
                <w:rFonts w:ascii="Times New Roman" w:hAnsi="Times New Roman" w:cs="Times New Roman"/>
                <w:b/>
                <w:bCs/>
              </w:rPr>
            </w:pPr>
            <w:r w:rsidRPr="00557339">
              <w:rPr>
                <w:rFonts w:ascii="Times New Roman" w:hAnsi="Times New Roman" w:cs="Times New Roman"/>
                <w:b/>
                <w:bCs/>
              </w:rPr>
              <w:lastRenderedPageBreak/>
              <w:t>Model Family</w:t>
            </w:r>
          </w:p>
        </w:tc>
        <w:tc>
          <w:tcPr>
            <w:tcW w:w="1250" w:type="pct"/>
            <w:tcBorders>
              <w:bottom w:val="double" w:sz="4" w:space="0" w:color="auto"/>
            </w:tcBorders>
            <w:vAlign w:val="center"/>
          </w:tcPr>
          <w:p w14:paraId="5D60F947" w14:textId="6EAFDEE3" w:rsidR="000A3755" w:rsidRPr="00557339" w:rsidRDefault="000A3755" w:rsidP="000A3755">
            <w:pPr>
              <w:jc w:val="center"/>
              <w:rPr>
                <w:rFonts w:ascii="Times New Roman" w:hAnsi="Times New Roman" w:cs="Times New Roman"/>
                <w:b/>
                <w:bCs/>
              </w:rPr>
            </w:pPr>
            <w:r w:rsidRPr="00557339">
              <w:rPr>
                <w:rFonts w:ascii="Times New Roman" w:hAnsi="Times New Roman" w:cs="Times New Roman"/>
                <w:b/>
                <w:bCs/>
              </w:rPr>
              <w:t>Variant</w:t>
            </w:r>
          </w:p>
        </w:tc>
        <w:tc>
          <w:tcPr>
            <w:tcW w:w="1250" w:type="pct"/>
            <w:tcBorders>
              <w:bottom w:val="double" w:sz="4" w:space="0" w:color="auto"/>
            </w:tcBorders>
            <w:vAlign w:val="center"/>
          </w:tcPr>
          <w:p w14:paraId="22F13776" w14:textId="2521F8E8" w:rsidR="000A3755" w:rsidRPr="00557339" w:rsidRDefault="000A3755" w:rsidP="000A3755">
            <w:pPr>
              <w:jc w:val="center"/>
              <w:rPr>
                <w:rFonts w:ascii="Times New Roman" w:hAnsi="Times New Roman" w:cs="Times New Roman"/>
                <w:b/>
                <w:bCs/>
              </w:rPr>
            </w:pPr>
            <w:r w:rsidRPr="00557339">
              <w:rPr>
                <w:rFonts w:ascii="Times New Roman" w:hAnsi="Times New Roman" w:cs="Times New Roman"/>
                <w:b/>
                <w:bCs/>
              </w:rPr>
              <w:t>Parameters (M)</w:t>
            </w:r>
          </w:p>
        </w:tc>
        <w:tc>
          <w:tcPr>
            <w:tcW w:w="1250" w:type="pct"/>
            <w:tcBorders>
              <w:bottom w:val="double" w:sz="4" w:space="0" w:color="auto"/>
            </w:tcBorders>
            <w:vAlign w:val="center"/>
          </w:tcPr>
          <w:p w14:paraId="1AE965BD" w14:textId="14E57CF4" w:rsidR="000A3755" w:rsidRPr="00557339" w:rsidRDefault="000A3755" w:rsidP="000A3755">
            <w:pPr>
              <w:jc w:val="center"/>
              <w:rPr>
                <w:rFonts w:ascii="Times New Roman" w:hAnsi="Times New Roman" w:cs="Times New Roman"/>
                <w:b/>
                <w:bCs/>
              </w:rPr>
            </w:pPr>
            <w:r w:rsidRPr="00557339">
              <w:rPr>
                <w:rFonts w:ascii="Times New Roman" w:hAnsi="Times New Roman" w:cs="Times New Roman"/>
                <w:b/>
                <w:bCs/>
              </w:rPr>
              <w:t>FLOPs (B)</w:t>
            </w:r>
          </w:p>
        </w:tc>
      </w:tr>
      <w:tr w:rsidR="000A3755" w:rsidRPr="00557339" w14:paraId="2DC464C1" w14:textId="77777777" w:rsidTr="000A3755">
        <w:tc>
          <w:tcPr>
            <w:tcW w:w="1250" w:type="pct"/>
            <w:vMerge w:val="restart"/>
            <w:tcBorders>
              <w:top w:val="double" w:sz="4" w:space="0" w:color="auto"/>
            </w:tcBorders>
            <w:vAlign w:val="center"/>
          </w:tcPr>
          <w:p w14:paraId="5C6F22B8" w14:textId="14A18FE4" w:rsidR="000A3755" w:rsidRPr="00557339" w:rsidRDefault="000A3755" w:rsidP="000A3755">
            <w:pPr>
              <w:jc w:val="center"/>
              <w:rPr>
                <w:rFonts w:ascii="Times New Roman" w:hAnsi="Times New Roman" w:cs="Times New Roman"/>
              </w:rPr>
            </w:pPr>
            <w:r w:rsidRPr="00557339">
              <w:rPr>
                <w:rFonts w:ascii="Times New Roman" w:hAnsi="Times New Roman" w:cs="Times New Roman"/>
              </w:rPr>
              <w:t>YOLOv5</w:t>
            </w:r>
          </w:p>
        </w:tc>
        <w:tc>
          <w:tcPr>
            <w:tcW w:w="1250" w:type="pct"/>
            <w:tcBorders>
              <w:top w:val="double" w:sz="4" w:space="0" w:color="auto"/>
            </w:tcBorders>
            <w:vAlign w:val="center"/>
          </w:tcPr>
          <w:p w14:paraId="2E93E508" w14:textId="5DC7B1A8" w:rsidR="000A3755" w:rsidRPr="00557339" w:rsidRDefault="000A3755" w:rsidP="000A3755">
            <w:pPr>
              <w:jc w:val="center"/>
              <w:rPr>
                <w:rFonts w:ascii="Times New Roman" w:hAnsi="Times New Roman" w:cs="Times New Roman"/>
              </w:rPr>
            </w:pPr>
            <w:r w:rsidRPr="00557339">
              <w:rPr>
                <w:rFonts w:ascii="Times New Roman" w:hAnsi="Times New Roman" w:cs="Times New Roman"/>
              </w:rPr>
              <w:t>n (Nano)</w:t>
            </w:r>
          </w:p>
        </w:tc>
        <w:tc>
          <w:tcPr>
            <w:tcW w:w="1250" w:type="pct"/>
            <w:tcBorders>
              <w:top w:val="double" w:sz="4" w:space="0" w:color="auto"/>
            </w:tcBorders>
            <w:vAlign w:val="center"/>
          </w:tcPr>
          <w:p w14:paraId="1E8144FF" w14:textId="24AD6605" w:rsidR="000A3755" w:rsidRPr="00557339" w:rsidRDefault="000A3755" w:rsidP="000A3755">
            <w:pPr>
              <w:jc w:val="center"/>
              <w:rPr>
                <w:rFonts w:ascii="Times New Roman" w:hAnsi="Times New Roman" w:cs="Times New Roman"/>
              </w:rPr>
            </w:pPr>
            <w:r w:rsidRPr="00557339">
              <w:rPr>
                <w:rFonts w:ascii="Times New Roman" w:hAnsi="Times New Roman" w:cs="Times New Roman"/>
              </w:rPr>
              <w:t>2.6</w:t>
            </w:r>
          </w:p>
        </w:tc>
        <w:tc>
          <w:tcPr>
            <w:tcW w:w="1250" w:type="pct"/>
            <w:tcBorders>
              <w:top w:val="double" w:sz="4" w:space="0" w:color="auto"/>
            </w:tcBorders>
            <w:vAlign w:val="center"/>
          </w:tcPr>
          <w:p w14:paraId="6040B749" w14:textId="317DCC41" w:rsidR="000A3755" w:rsidRPr="00557339" w:rsidRDefault="000A3755" w:rsidP="000A3755">
            <w:pPr>
              <w:jc w:val="center"/>
              <w:rPr>
                <w:rFonts w:ascii="Times New Roman" w:hAnsi="Times New Roman" w:cs="Times New Roman"/>
              </w:rPr>
            </w:pPr>
            <w:r w:rsidRPr="00557339">
              <w:rPr>
                <w:rFonts w:ascii="Times New Roman" w:hAnsi="Times New Roman" w:cs="Times New Roman"/>
              </w:rPr>
              <w:t>7.7</w:t>
            </w:r>
          </w:p>
        </w:tc>
      </w:tr>
      <w:tr w:rsidR="000A3755" w:rsidRPr="00557339" w14:paraId="6820CEB0" w14:textId="77777777" w:rsidTr="000A3755">
        <w:tc>
          <w:tcPr>
            <w:tcW w:w="1250" w:type="pct"/>
            <w:vMerge/>
            <w:vAlign w:val="center"/>
          </w:tcPr>
          <w:p w14:paraId="625A15E8" w14:textId="77777777" w:rsidR="000A3755" w:rsidRPr="00557339" w:rsidRDefault="000A3755" w:rsidP="000A3755">
            <w:pPr>
              <w:jc w:val="center"/>
              <w:rPr>
                <w:rFonts w:ascii="Times New Roman" w:hAnsi="Times New Roman" w:cs="Times New Roman"/>
              </w:rPr>
            </w:pPr>
          </w:p>
        </w:tc>
        <w:tc>
          <w:tcPr>
            <w:tcW w:w="1250" w:type="pct"/>
            <w:vAlign w:val="center"/>
          </w:tcPr>
          <w:p w14:paraId="35073E4C" w14:textId="4D1928E9" w:rsidR="000A3755" w:rsidRPr="00557339" w:rsidRDefault="000A3755" w:rsidP="000A3755">
            <w:pPr>
              <w:jc w:val="center"/>
              <w:rPr>
                <w:rFonts w:ascii="Times New Roman" w:hAnsi="Times New Roman" w:cs="Times New Roman"/>
              </w:rPr>
            </w:pPr>
            <w:r w:rsidRPr="00557339">
              <w:rPr>
                <w:rFonts w:ascii="Times New Roman" w:hAnsi="Times New Roman" w:cs="Times New Roman"/>
              </w:rPr>
              <w:t>s (Small)</w:t>
            </w:r>
          </w:p>
        </w:tc>
        <w:tc>
          <w:tcPr>
            <w:tcW w:w="1250" w:type="pct"/>
            <w:vAlign w:val="center"/>
          </w:tcPr>
          <w:p w14:paraId="4839726B" w14:textId="091F7339" w:rsidR="000A3755" w:rsidRPr="00557339" w:rsidRDefault="000A3755" w:rsidP="000A3755">
            <w:pPr>
              <w:jc w:val="center"/>
              <w:rPr>
                <w:rFonts w:ascii="Times New Roman" w:hAnsi="Times New Roman" w:cs="Times New Roman"/>
              </w:rPr>
            </w:pPr>
            <w:r w:rsidRPr="00557339">
              <w:rPr>
                <w:rFonts w:ascii="Times New Roman" w:hAnsi="Times New Roman" w:cs="Times New Roman"/>
              </w:rPr>
              <w:t>9.1</w:t>
            </w:r>
          </w:p>
        </w:tc>
        <w:tc>
          <w:tcPr>
            <w:tcW w:w="1250" w:type="pct"/>
            <w:vAlign w:val="center"/>
          </w:tcPr>
          <w:p w14:paraId="5EE73D20" w14:textId="5EC8971D" w:rsidR="000A3755" w:rsidRPr="00557339" w:rsidRDefault="000A3755" w:rsidP="000A3755">
            <w:pPr>
              <w:jc w:val="center"/>
              <w:rPr>
                <w:rFonts w:ascii="Times New Roman" w:hAnsi="Times New Roman" w:cs="Times New Roman"/>
              </w:rPr>
            </w:pPr>
            <w:r w:rsidRPr="00557339">
              <w:rPr>
                <w:rFonts w:ascii="Times New Roman" w:hAnsi="Times New Roman" w:cs="Times New Roman"/>
              </w:rPr>
              <w:t>24.0</w:t>
            </w:r>
          </w:p>
        </w:tc>
      </w:tr>
      <w:tr w:rsidR="000A3755" w:rsidRPr="00557339" w14:paraId="761F8C38" w14:textId="77777777" w:rsidTr="000A3755">
        <w:tc>
          <w:tcPr>
            <w:tcW w:w="1250" w:type="pct"/>
            <w:vMerge/>
            <w:vAlign w:val="center"/>
          </w:tcPr>
          <w:p w14:paraId="4DA61C84" w14:textId="77777777" w:rsidR="000A3755" w:rsidRPr="00557339" w:rsidRDefault="000A3755" w:rsidP="000A3755">
            <w:pPr>
              <w:jc w:val="center"/>
              <w:rPr>
                <w:rFonts w:ascii="Times New Roman" w:hAnsi="Times New Roman" w:cs="Times New Roman"/>
              </w:rPr>
            </w:pPr>
          </w:p>
        </w:tc>
        <w:tc>
          <w:tcPr>
            <w:tcW w:w="1250" w:type="pct"/>
            <w:vAlign w:val="center"/>
          </w:tcPr>
          <w:p w14:paraId="78A0C0FA" w14:textId="6C068FFE" w:rsidR="000A3755" w:rsidRPr="00557339" w:rsidRDefault="000A3755" w:rsidP="000A3755">
            <w:pPr>
              <w:jc w:val="center"/>
              <w:rPr>
                <w:rFonts w:ascii="Times New Roman" w:hAnsi="Times New Roman" w:cs="Times New Roman"/>
              </w:rPr>
            </w:pPr>
            <w:r w:rsidRPr="00557339">
              <w:rPr>
                <w:rFonts w:ascii="Times New Roman" w:hAnsi="Times New Roman" w:cs="Times New Roman"/>
              </w:rPr>
              <w:t>m (Medium)</w:t>
            </w:r>
          </w:p>
        </w:tc>
        <w:tc>
          <w:tcPr>
            <w:tcW w:w="1250" w:type="pct"/>
            <w:vAlign w:val="center"/>
          </w:tcPr>
          <w:p w14:paraId="1C714509" w14:textId="5E426D1C" w:rsidR="000A3755" w:rsidRPr="00557339" w:rsidRDefault="000A3755" w:rsidP="000A3755">
            <w:pPr>
              <w:jc w:val="center"/>
              <w:rPr>
                <w:rFonts w:ascii="Times New Roman" w:hAnsi="Times New Roman" w:cs="Times New Roman"/>
              </w:rPr>
            </w:pPr>
            <w:r w:rsidRPr="00557339">
              <w:rPr>
                <w:rFonts w:ascii="Times New Roman" w:hAnsi="Times New Roman" w:cs="Times New Roman"/>
              </w:rPr>
              <w:t>25.1</w:t>
            </w:r>
          </w:p>
        </w:tc>
        <w:tc>
          <w:tcPr>
            <w:tcW w:w="1250" w:type="pct"/>
            <w:vAlign w:val="center"/>
          </w:tcPr>
          <w:p w14:paraId="407225C3" w14:textId="2CB45460" w:rsidR="000A3755" w:rsidRPr="00557339" w:rsidRDefault="000A3755" w:rsidP="000A3755">
            <w:pPr>
              <w:jc w:val="center"/>
              <w:rPr>
                <w:rFonts w:ascii="Times New Roman" w:hAnsi="Times New Roman" w:cs="Times New Roman"/>
              </w:rPr>
            </w:pPr>
            <w:r w:rsidRPr="00557339">
              <w:rPr>
                <w:rFonts w:ascii="Times New Roman" w:hAnsi="Times New Roman" w:cs="Times New Roman"/>
              </w:rPr>
              <w:t>64.2</w:t>
            </w:r>
          </w:p>
        </w:tc>
      </w:tr>
      <w:tr w:rsidR="000A3755" w:rsidRPr="00557339" w14:paraId="308AB5B8" w14:textId="77777777" w:rsidTr="000A3755">
        <w:tc>
          <w:tcPr>
            <w:tcW w:w="1250" w:type="pct"/>
            <w:vMerge/>
            <w:vAlign w:val="center"/>
          </w:tcPr>
          <w:p w14:paraId="33532D24" w14:textId="77777777" w:rsidR="000A3755" w:rsidRPr="00557339" w:rsidRDefault="000A3755" w:rsidP="000A3755">
            <w:pPr>
              <w:jc w:val="center"/>
              <w:rPr>
                <w:rFonts w:ascii="Times New Roman" w:hAnsi="Times New Roman" w:cs="Times New Roman"/>
              </w:rPr>
            </w:pPr>
          </w:p>
        </w:tc>
        <w:tc>
          <w:tcPr>
            <w:tcW w:w="1250" w:type="pct"/>
            <w:vAlign w:val="center"/>
          </w:tcPr>
          <w:p w14:paraId="18F78E08" w14:textId="64B3F523" w:rsidR="000A3755" w:rsidRPr="00557339" w:rsidRDefault="000A3755" w:rsidP="000A3755">
            <w:pPr>
              <w:jc w:val="center"/>
              <w:rPr>
                <w:rFonts w:ascii="Times New Roman" w:hAnsi="Times New Roman" w:cs="Times New Roman"/>
              </w:rPr>
            </w:pPr>
            <w:r w:rsidRPr="00557339">
              <w:rPr>
                <w:rFonts w:ascii="Times New Roman" w:hAnsi="Times New Roman" w:cs="Times New Roman"/>
              </w:rPr>
              <w:t>l (Large)</w:t>
            </w:r>
          </w:p>
        </w:tc>
        <w:tc>
          <w:tcPr>
            <w:tcW w:w="1250" w:type="pct"/>
            <w:vAlign w:val="center"/>
          </w:tcPr>
          <w:p w14:paraId="4E69B9D1" w14:textId="6A0EC16A" w:rsidR="000A3755" w:rsidRPr="00557339" w:rsidRDefault="000A3755" w:rsidP="000A3755">
            <w:pPr>
              <w:jc w:val="center"/>
              <w:rPr>
                <w:rFonts w:ascii="Times New Roman" w:hAnsi="Times New Roman" w:cs="Times New Roman"/>
              </w:rPr>
            </w:pPr>
            <w:r w:rsidRPr="00557339">
              <w:rPr>
                <w:rFonts w:ascii="Times New Roman" w:hAnsi="Times New Roman" w:cs="Times New Roman"/>
              </w:rPr>
              <w:t>53.2</w:t>
            </w:r>
          </w:p>
        </w:tc>
        <w:tc>
          <w:tcPr>
            <w:tcW w:w="1250" w:type="pct"/>
            <w:vAlign w:val="center"/>
          </w:tcPr>
          <w:p w14:paraId="490A7080" w14:textId="7F871FF6" w:rsidR="000A3755" w:rsidRPr="00557339" w:rsidRDefault="000A3755" w:rsidP="000A3755">
            <w:pPr>
              <w:jc w:val="center"/>
              <w:rPr>
                <w:rFonts w:ascii="Times New Roman" w:hAnsi="Times New Roman" w:cs="Times New Roman"/>
              </w:rPr>
            </w:pPr>
            <w:r w:rsidRPr="00557339">
              <w:rPr>
                <w:rFonts w:ascii="Times New Roman" w:hAnsi="Times New Roman" w:cs="Times New Roman"/>
              </w:rPr>
              <w:t>135.0</w:t>
            </w:r>
          </w:p>
        </w:tc>
      </w:tr>
      <w:tr w:rsidR="000A3755" w:rsidRPr="00557339" w14:paraId="64827355" w14:textId="77777777" w:rsidTr="000A3755">
        <w:tc>
          <w:tcPr>
            <w:tcW w:w="1250" w:type="pct"/>
            <w:vMerge/>
            <w:tcBorders>
              <w:bottom w:val="single" w:sz="4" w:space="0" w:color="auto"/>
            </w:tcBorders>
            <w:vAlign w:val="center"/>
          </w:tcPr>
          <w:p w14:paraId="546A17CE" w14:textId="77777777" w:rsidR="000A3755" w:rsidRPr="00557339" w:rsidRDefault="000A3755" w:rsidP="000A3755">
            <w:pPr>
              <w:jc w:val="center"/>
              <w:rPr>
                <w:rFonts w:ascii="Times New Roman" w:hAnsi="Times New Roman" w:cs="Times New Roman"/>
              </w:rPr>
            </w:pPr>
          </w:p>
        </w:tc>
        <w:tc>
          <w:tcPr>
            <w:tcW w:w="1250" w:type="pct"/>
            <w:tcBorders>
              <w:bottom w:val="single" w:sz="4" w:space="0" w:color="auto"/>
            </w:tcBorders>
            <w:vAlign w:val="center"/>
          </w:tcPr>
          <w:p w14:paraId="05200A03" w14:textId="7E4A9DB9" w:rsidR="000A3755" w:rsidRPr="00557339" w:rsidRDefault="000A3755" w:rsidP="000A3755">
            <w:pPr>
              <w:jc w:val="center"/>
              <w:rPr>
                <w:rFonts w:ascii="Times New Roman" w:hAnsi="Times New Roman" w:cs="Times New Roman"/>
              </w:rPr>
            </w:pPr>
            <w:r w:rsidRPr="00557339">
              <w:rPr>
                <w:rFonts w:ascii="Times New Roman" w:hAnsi="Times New Roman" w:cs="Times New Roman"/>
              </w:rPr>
              <w:t>x (Extra-large)</w:t>
            </w:r>
          </w:p>
        </w:tc>
        <w:tc>
          <w:tcPr>
            <w:tcW w:w="1250" w:type="pct"/>
            <w:tcBorders>
              <w:bottom w:val="single" w:sz="4" w:space="0" w:color="auto"/>
            </w:tcBorders>
            <w:vAlign w:val="center"/>
          </w:tcPr>
          <w:p w14:paraId="08225CD0" w14:textId="19E1FD83" w:rsidR="000A3755" w:rsidRPr="00557339" w:rsidRDefault="000A3755" w:rsidP="000A3755">
            <w:pPr>
              <w:jc w:val="center"/>
              <w:rPr>
                <w:rFonts w:ascii="Times New Roman" w:hAnsi="Times New Roman" w:cs="Times New Roman"/>
              </w:rPr>
            </w:pPr>
            <w:r w:rsidRPr="00557339">
              <w:rPr>
                <w:rFonts w:ascii="Times New Roman" w:hAnsi="Times New Roman" w:cs="Times New Roman"/>
              </w:rPr>
              <w:t>97.2</w:t>
            </w:r>
          </w:p>
        </w:tc>
        <w:tc>
          <w:tcPr>
            <w:tcW w:w="1250" w:type="pct"/>
            <w:tcBorders>
              <w:bottom w:val="single" w:sz="4" w:space="0" w:color="auto"/>
            </w:tcBorders>
            <w:vAlign w:val="center"/>
          </w:tcPr>
          <w:p w14:paraId="294F5BD3" w14:textId="28D7A309" w:rsidR="000A3755" w:rsidRPr="00557339" w:rsidRDefault="000A3755" w:rsidP="000A3755">
            <w:pPr>
              <w:jc w:val="center"/>
              <w:rPr>
                <w:rFonts w:ascii="Times New Roman" w:hAnsi="Times New Roman" w:cs="Times New Roman"/>
              </w:rPr>
            </w:pPr>
            <w:r w:rsidRPr="00557339">
              <w:rPr>
                <w:rFonts w:ascii="Times New Roman" w:hAnsi="Times New Roman" w:cs="Times New Roman"/>
              </w:rPr>
              <w:t>246.4</w:t>
            </w:r>
          </w:p>
        </w:tc>
      </w:tr>
      <w:tr w:rsidR="000A3755" w:rsidRPr="00557339" w14:paraId="0250BA01" w14:textId="77777777" w:rsidTr="000A3755">
        <w:tc>
          <w:tcPr>
            <w:tcW w:w="1250" w:type="pct"/>
            <w:vMerge w:val="restart"/>
            <w:tcBorders>
              <w:top w:val="single" w:sz="4" w:space="0" w:color="auto"/>
            </w:tcBorders>
            <w:vAlign w:val="center"/>
          </w:tcPr>
          <w:p w14:paraId="7B8F813B" w14:textId="59013F8D" w:rsidR="000A3755" w:rsidRPr="00557339" w:rsidRDefault="000A3755" w:rsidP="000A3755">
            <w:pPr>
              <w:jc w:val="center"/>
              <w:rPr>
                <w:rFonts w:ascii="Times New Roman" w:hAnsi="Times New Roman" w:cs="Times New Roman"/>
              </w:rPr>
            </w:pPr>
            <w:r w:rsidRPr="00557339">
              <w:rPr>
                <w:rFonts w:ascii="Times New Roman" w:hAnsi="Times New Roman" w:cs="Times New Roman"/>
              </w:rPr>
              <w:t>YOLOv8</w:t>
            </w:r>
          </w:p>
        </w:tc>
        <w:tc>
          <w:tcPr>
            <w:tcW w:w="1250" w:type="pct"/>
            <w:tcBorders>
              <w:top w:val="single" w:sz="4" w:space="0" w:color="auto"/>
            </w:tcBorders>
            <w:vAlign w:val="center"/>
          </w:tcPr>
          <w:p w14:paraId="4B5DB037" w14:textId="5A124E6C" w:rsidR="000A3755" w:rsidRPr="00557339" w:rsidRDefault="000A3755" w:rsidP="000A3755">
            <w:pPr>
              <w:jc w:val="center"/>
              <w:rPr>
                <w:rFonts w:ascii="Times New Roman" w:hAnsi="Times New Roman" w:cs="Times New Roman"/>
              </w:rPr>
            </w:pPr>
            <w:r w:rsidRPr="00557339">
              <w:rPr>
                <w:rFonts w:ascii="Times New Roman" w:hAnsi="Times New Roman" w:cs="Times New Roman"/>
              </w:rPr>
              <w:t>n (Nano)</w:t>
            </w:r>
          </w:p>
        </w:tc>
        <w:tc>
          <w:tcPr>
            <w:tcW w:w="1250" w:type="pct"/>
            <w:tcBorders>
              <w:top w:val="single" w:sz="4" w:space="0" w:color="auto"/>
            </w:tcBorders>
            <w:vAlign w:val="center"/>
          </w:tcPr>
          <w:p w14:paraId="3B26504E" w14:textId="60A7850B" w:rsidR="000A3755" w:rsidRPr="00557339" w:rsidRDefault="000A3755" w:rsidP="000A3755">
            <w:pPr>
              <w:jc w:val="center"/>
              <w:rPr>
                <w:rFonts w:ascii="Times New Roman" w:hAnsi="Times New Roman" w:cs="Times New Roman"/>
              </w:rPr>
            </w:pPr>
            <w:r w:rsidRPr="00557339">
              <w:rPr>
                <w:rFonts w:ascii="Times New Roman" w:hAnsi="Times New Roman" w:cs="Times New Roman"/>
              </w:rPr>
              <w:t>3.2</w:t>
            </w:r>
          </w:p>
        </w:tc>
        <w:tc>
          <w:tcPr>
            <w:tcW w:w="1250" w:type="pct"/>
            <w:tcBorders>
              <w:top w:val="single" w:sz="4" w:space="0" w:color="auto"/>
            </w:tcBorders>
            <w:vAlign w:val="center"/>
          </w:tcPr>
          <w:p w14:paraId="47E39ED2" w14:textId="0FB11ADC" w:rsidR="000A3755" w:rsidRPr="00557339" w:rsidRDefault="000A3755" w:rsidP="000A3755">
            <w:pPr>
              <w:jc w:val="center"/>
              <w:rPr>
                <w:rFonts w:ascii="Times New Roman" w:hAnsi="Times New Roman" w:cs="Times New Roman"/>
              </w:rPr>
            </w:pPr>
            <w:r w:rsidRPr="00557339">
              <w:rPr>
                <w:rFonts w:ascii="Times New Roman" w:hAnsi="Times New Roman" w:cs="Times New Roman"/>
              </w:rPr>
              <w:t>8.7</w:t>
            </w:r>
          </w:p>
        </w:tc>
      </w:tr>
      <w:tr w:rsidR="000A3755" w:rsidRPr="00557339" w14:paraId="6D4C15C7" w14:textId="77777777" w:rsidTr="000A3755">
        <w:tc>
          <w:tcPr>
            <w:tcW w:w="1250" w:type="pct"/>
            <w:vMerge/>
            <w:vAlign w:val="center"/>
          </w:tcPr>
          <w:p w14:paraId="6DFC786D" w14:textId="77777777" w:rsidR="000A3755" w:rsidRPr="00557339" w:rsidRDefault="000A3755" w:rsidP="000A3755">
            <w:pPr>
              <w:jc w:val="center"/>
              <w:rPr>
                <w:rFonts w:ascii="Times New Roman" w:hAnsi="Times New Roman" w:cs="Times New Roman"/>
              </w:rPr>
            </w:pPr>
          </w:p>
        </w:tc>
        <w:tc>
          <w:tcPr>
            <w:tcW w:w="1250" w:type="pct"/>
            <w:vAlign w:val="center"/>
          </w:tcPr>
          <w:p w14:paraId="09A4D30E" w14:textId="35510643" w:rsidR="000A3755" w:rsidRPr="00557339" w:rsidRDefault="000A3755" w:rsidP="000A3755">
            <w:pPr>
              <w:jc w:val="center"/>
              <w:rPr>
                <w:rFonts w:ascii="Times New Roman" w:hAnsi="Times New Roman" w:cs="Times New Roman"/>
              </w:rPr>
            </w:pPr>
            <w:r w:rsidRPr="00557339">
              <w:rPr>
                <w:rFonts w:ascii="Times New Roman" w:hAnsi="Times New Roman" w:cs="Times New Roman"/>
              </w:rPr>
              <w:t>s (Small)</w:t>
            </w:r>
          </w:p>
        </w:tc>
        <w:tc>
          <w:tcPr>
            <w:tcW w:w="1250" w:type="pct"/>
            <w:vAlign w:val="center"/>
          </w:tcPr>
          <w:p w14:paraId="541A4908" w14:textId="3956DA8C" w:rsidR="000A3755" w:rsidRPr="00557339" w:rsidRDefault="000A3755" w:rsidP="000A3755">
            <w:pPr>
              <w:jc w:val="center"/>
              <w:rPr>
                <w:rFonts w:ascii="Times New Roman" w:hAnsi="Times New Roman" w:cs="Times New Roman"/>
              </w:rPr>
            </w:pPr>
            <w:r w:rsidRPr="00557339">
              <w:rPr>
                <w:rFonts w:ascii="Times New Roman" w:hAnsi="Times New Roman" w:cs="Times New Roman"/>
              </w:rPr>
              <w:t>11.2</w:t>
            </w:r>
          </w:p>
        </w:tc>
        <w:tc>
          <w:tcPr>
            <w:tcW w:w="1250" w:type="pct"/>
            <w:vAlign w:val="center"/>
          </w:tcPr>
          <w:p w14:paraId="0F70968B" w14:textId="70B01EFF" w:rsidR="000A3755" w:rsidRPr="00557339" w:rsidRDefault="000A3755" w:rsidP="000A3755">
            <w:pPr>
              <w:jc w:val="center"/>
              <w:rPr>
                <w:rFonts w:ascii="Times New Roman" w:hAnsi="Times New Roman" w:cs="Times New Roman"/>
              </w:rPr>
            </w:pPr>
            <w:r w:rsidRPr="00557339">
              <w:rPr>
                <w:rFonts w:ascii="Times New Roman" w:hAnsi="Times New Roman" w:cs="Times New Roman"/>
              </w:rPr>
              <w:t>28.6</w:t>
            </w:r>
          </w:p>
        </w:tc>
      </w:tr>
      <w:tr w:rsidR="000A3755" w:rsidRPr="00557339" w14:paraId="1C322586" w14:textId="77777777" w:rsidTr="000A3755">
        <w:tc>
          <w:tcPr>
            <w:tcW w:w="1250" w:type="pct"/>
            <w:vMerge/>
            <w:vAlign w:val="center"/>
          </w:tcPr>
          <w:p w14:paraId="1AEC77D8" w14:textId="77777777" w:rsidR="000A3755" w:rsidRPr="00557339" w:rsidRDefault="000A3755" w:rsidP="000A3755">
            <w:pPr>
              <w:jc w:val="center"/>
              <w:rPr>
                <w:rFonts w:ascii="Times New Roman" w:hAnsi="Times New Roman" w:cs="Times New Roman"/>
              </w:rPr>
            </w:pPr>
          </w:p>
        </w:tc>
        <w:tc>
          <w:tcPr>
            <w:tcW w:w="1250" w:type="pct"/>
            <w:vAlign w:val="center"/>
          </w:tcPr>
          <w:p w14:paraId="7CBE5961" w14:textId="7C712C9C" w:rsidR="000A3755" w:rsidRPr="00557339" w:rsidRDefault="000A3755" w:rsidP="000A3755">
            <w:pPr>
              <w:jc w:val="center"/>
              <w:rPr>
                <w:rFonts w:ascii="Times New Roman" w:hAnsi="Times New Roman" w:cs="Times New Roman"/>
              </w:rPr>
            </w:pPr>
            <w:r w:rsidRPr="00557339">
              <w:rPr>
                <w:rFonts w:ascii="Times New Roman" w:hAnsi="Times New Roman" w:cs="Times New Roman"/>
              </w:rPr>
              <w:t>m (Medium)</w:t>
            </w:r>
          </w:p>
        </w:tc>
        <w:tc>
          <w:tcPr>
            <w:tcW w:w="1250" w:type="pct"/>
            <w:vAlign w:val="center"/>
          </w:tcPr>
          <w:p w14:paraId="6A444ABB" w14:textId="4F3B82CF" w:rsidR="000A3755" w:rsidRPr="00557339" w:rsidRDefault="000A3755" w:rsidP="000A3755">
            <w:pPr>
              <w:jc w:val="center"/>
              <w:rPr>
                <w:rFonts w:ascii="Times New Roman" w:hAnsi="Times New Roman" w:cs="Times New Roman"/>
              </w:rPr>
            </w:pPr>
            <w:r w:rsidRPr="00557339">
              <w:rPr>
                <w:rFonts w:ascii="Times New Roman" w:hAnsi="Times New Roman" w:cs="Times New Roman"/>
              </w:rPr>
              <w:t>25.9</w:t>
            </w:r>
          </w:p>
        </w:tc>
        <w:tc>
          <w:tcPr>
            <w:tcW w:w="1250" w:type="pct"/>
            <w:vAlign w:val="center"/>
          </w:tcPr>
          <w:p w14:paraId="58F3CDFC" w14:textId="104AD483" w:rsidR="000A3755" w:rsidRPr="00557339" w:rsidRDefault="000A3755" w:rsidP="000A3755">
            <w:pPr>
              <w:jc w:val="center"/>
              <w:rPr>
                <w:rFonts w:ascii="Times New Roman" w:hAnsi="Times New Roman" w:cs="Times New Roman"/>
              </w:rPr>
            </w:pPr>
            <w:r w:rsidRPr="00557339">
              <w:rPr>
                <w:rFonts w:ascii="Times New Roman" w:hAnsi="Times New Roman" w:cs="Times New Roman"/>
              </w:rPr>
              <w:t>78.9</w:t>
            </w:r>
          </w:p>
        </w:tc>
      </w:tr>
      <w:tr w:rsidR="000A3755" w:rsidRPr="00557339" w14:paraId="42B6471D" w14:textId="77777777" w:rsidTr="000A3755">
        <w:tc>
          <w:tcPr>
            <w:tcW w:w="1250" w:type="pct"/>
            <w:vMerge/>
            <w:vAlign w:val="center"/>
          </w:tcPr>
          <w:p w14:paraId="4AD64B83" w14:textId="77777777" w:rsidR="000A3755" w:rsidRPr="00557339" w:rsidRDefault="000A3755" w:rsidP="000A3755">
            <w:pPr>
              <w:jc w:val="center"/>
              <w:rPr>
                <w:rFonts w:ascii="Times New Roman" w:hAnsi="Times New Roman" w:cs="Times New Roman"/>
              </w:rPr>
            </w:pPr>
          </w:p>
        </w:tc>
        <w:tc>
          <w:tcPr>
            <w:tcW w:w="1250" w:type="pct"/>
            <w:vAlign w:val="center"/>
          </w:tcPr>
          <w:p w14:paraId="1A1BC585" w14:textId="726A6F9C" w:rsidR="000A3755" w:rsidRPr="00557339" w:rsidRDefault="000A3755" w:rsidP="000A3755">
            <w:pPr>
              <w:jc w:val="center"/>
              <w:rPr>
                <w:rFonts w:ascii="Times New Roman" w:hAnsi="Times New Roman" w:cs="Times New Roman"/>
              </w:rPr>
            </w:pPr>
            <w:r w:rsidRPr="00557339">
              <w:rPr>
                <w:rFonts w:ascii="Times New Roman" w:hAnsi="Times New Roman" w:cs="Times New Roman"/>
              </w:rPr>
              <w:t>l (Large)</w:t>
            </w:r>
          </w:p>
        </w:tc>
        <w:tc>
          <w:tcPr>
            <w:tcW w:w="1250" w:type="pct"/>
            <w:vAlign w:val="center"/>
          </w:tcPr>
          <w:p w14:paraId="4D045B0F" w14:textId="6F7327E1" w:rsidR="000A3755" w:rsidRPr="00557339" w:rsidRDefault="000A3755" w:rsidP="000A3755">
            <w:pPr>
              <w:jc w:val="center"/>
              <w:rPr>
                <w:rFonts w:ascii="Times New Roman" w:hAnsi="Times New Roman" w:cs="Times New Roman"/>
              </w:rPr>
            </w:pPr>
            <w:r w:rsidRPr="00557339">
              <w:rPr>
                <w:rFonts w:ascii="Times New Roman" w:hAnsi="Times New Roman" w:cs="Times New Roman"/>
              </w:rPr>
              <w:t>43.7</w:t>
            </w:r>
          </w:p>
        </w:tc>
        <w:tc>
          <w:tcPr>
            <w:tcW w:w="1250" w:type="pct"/>
            <w:vAlign w:val="center"/>
          </w:tcPr>
          <w:p w14:paraId="3B262DC2" w14:textId="34E75A0A" w:rsidR="000A3755" w:rsidRPr="00557339" w:rsidRDefault="000A3755" w:rsidP="000A3755">
            <w:pPr>
              <w:jc w:val="center"/>
              <w:rPr>
                <w:rFonts w:ascii="Times New Roman" w:hAnsi="Times New Roman" w:cs="Times New Roman"/>
              </w:rPr>
            </w:pPr>
            <w:r w:rsidRPr="00557339">
              <w:rPr>
                <w:rFonts w:ascii="Times New Roman" w:hAnsi="Times New Roman" w:cs="Times New Roman"/>
              </w:rPr>
              <w:t>165.2</w:t>
            </w:r>
          </w:p>
        </w:tc>
      </w:tr>
      <w:tr w:rsidR="000A3755" w:rsidRPr="00557339" w14:paraId="60F8A103" w14:textId="77777777" w:rsidTr="000A3755">
        <w:tc>
          <w:tcPr>
            <w:tcW w:w="1250" w:type="pct"/>
            <w:vMerge/>
            <w:tcBorders>
              <w:bottom w:val="single" w:sz="4" w:space="0" w:color="auto"/>
            </w:tcBorders>
            <w:vAlign w:val="center"/>
          </w:tcPr>
          <w:p w14:paraId="65D302FE" w14:textId="77777777" w:rsidR="000A3755" w:rsidRPr="00557339" w:rsidRDefault="000A3755" w:rsidP="000A3755">
            <w:pPr>
              <w:jc w:val="center"/>
              <w:rPr>
                <w:rFonts w:ascii="Times New Roman" w:hAnsi="Times New Roman" w:cs="Times New Roman"/>
              </w:rPr>
            </w:pPr>
          </w:p>
        </w:tc>
        <w:tc>
          <w:tcPr>
            <w:tcW w:w="1250" w:type="pct"/>
            <w:tcBorders>
              <w:bottom w:val="single" w:sz="4" w:space="0" w:color="auto"/>
            </w:tcBorders>
            <w:vAlign w:val="center"/>
          </w:tcPr>
          <w:p w14:paraId="6B26B3D8" w14:textId="18A504A3" w:rsidR="000A3755" w:rsidRPr="00557339" w:rsidRDefault="000A3755" w:rsidP="000A3755">
            <w:pPr>
              <w:jc w:val="center"/>
              <w:rPr>
                <w:rFonts w:ascii="Times New Roman" w:hAnsi="Times New Roman" w:cs="Times New Roman"/>
              </w:rPr>
            </w:pPr>
            <w:r w:rsidRPr="00557339">
              <w:rPr>
                <w:rFonts w:ascii="Times New Roman" w:hAnsi="Times New Roman" w:cs="Times New Roman"/>
              </w:rPr>
              <w:t>x (Extra-large)</w:t>
            </w:r>
          </w:p>
        </w:tc>
        <w:tc>
          <w:tcPr>
            <w:tcW w:w="1250" w:type="pct"/>
            <w:tcBorders>
              <w:bottom w:val="single" w:sz="4" w:space="0" w:color="auto"/>
            </w:tcBorders>
            <w:vAlign w:val="center"/>
          </w:tcPr>
          <w:p w14:paraId="76BAADAE" w14:textId="376B9CBE" w:rsidR="000A3755" w:rsidRPr="00557339" w:rsidRDefault="000A3755" w:rsidP="000A3755">
            <w:pPr>
              <w:jc w:val="center"/>
              <w:rPr>
                <w:rFonts w:ascii="Times New Roman" w:hAnsi="Times New Roman" w:cs="Times New Roman"/>
              </w:rPr>
            </w:pPr>
            <w:r w:rsidRPr="00557339">
              <w:rPr>
                <w:rFonts w:ascii="Times New Roman" w:hAnsi="Times New Roman" w:cs="Times New Roman"/>
              </w:rPr>
              <w:t>68.2</w:t>
            </w:r>
          </w:p>
        </w:tc>
        <w:tc>
          <w:tcPr>
            <w:tcW w:w="1250" w:type="pct"/>
            <w:tcBorders>
              <w:bottom w:val="single" w:sz="4" w:space="0" w:color="auto"/>
            </w:tcBorders>
            <w:vAlign w:val="center"/>
          </w:tcPr>
          <w:p w14:paraId="72A5E2BF" w14:textId="038C31A7" w:rsidR="000A3755" w:rsidRPr="00557339" w:rsidRDefault="000A3755" w:rsidP="000A3755">
            <w:pPr>
              <w:jc w:val="center"/>
              <w:rPr>
                <w:rFonts w:ascii="Times New Roman" w:hAnsi="Times New Roman" w:cs="Times New Roman"/>
              </w:rPr>
            </w:pPr>
            <w:r w:rsidRPr="00557339">
              <w:rPr>
                <w:rFonts w:ascii="Times New Roman" w:hAnsi="Times New Roman" w:cs="Times New Roman"/>
              </w:rPr>
              <w:t>257.8</w:t>
            </w:r>
          </w:p>
        </w:tc>
      </w:tr>
      <w:tr w:rsidR="000A3755" w:rsidRPr="00557339" w14:paraId="102AE83D" w14:textId="77777777" w:rsidTr="000A3755">
        <w:tc>
          <w:tcPr>
            <w:tcW w:w="1250" w:type="pct"/>
            <w:vMerge w:val="restart"/>
            <w:tcBorders>
              <w:top w:val="single" w:sz="4" w:space="0" w:color="auto"/>
            </w:tcBorders>
            <w:vAlign w:val="center"/>
          </w:tcPr>
          <w:p w14:paraId="3D45D206" w14:textId="0628F837" w:rsidR="000A3755" w:rsidRPr="00557339" w:rsidRDefault="000A3755" w:rsidP="000A3755">
            <w:pPr>
              <w:jc w:val="center"/>
              <w:rPr>
                <w:rFonts w:ascii="Times New Roman" w:hAnsi="Times New Roman" w:cs="Times New Roman"/>
              </w:rPr>
            </w:pPr>
            <w:r w:rsidRPr="00557339">
              <w:rPr>
                <w:rFonts w:ascii="Times New Roman" w:hAnsi="Times New Roman" w:cs="Times New Roman"/>
              </w:rPr>
              <w:t>YOLOv11</w:t>
            </w:r>
          </w:p>
        </w:tc>
        <w:tc>
          <w:tcPr>
            <w:tcW w:w="1250" w:type="pct"/>
            <w:tcBorders>
              <w:top w:val="single" w:sz="4" w:space="0" w:color="auto"/>
            </w:tcBorders>
            <w:vAlign w:val="center"/>
          </w:tcPr>
          <w:p w14:paraId="3A96F32B" w14:textId="30159614" w:rsidR="000A3755" w:rsidRPr="00557339" w:rsidRDefault="000A3755" w:rsidP="000A3755">
            <w:pPr>
              <w:jc w:val="center"/>
              <w:rPr>
                <w:rFonts w:ascii="Times New Roman" w:hAnsi="Times New Roman" w:cs="Times New Roman"/>
              </w:rPr>
            </w:pPr>
            <w:r w:rsidRPr="00557339">
              <w:rPr>
                <w:rFonts w:ascii="Times New Roman" w:hAnsi="Times New Roman" w:cs="Times New Roman"/>
              </w:rPr>
              <w:t>n (Nano)</w:t>
            </w:r>
          </w:p>
        </w:tc>
        <w:tc>
          <w:tcPr>
            <w:tcW w:w="1250" w:type="pct"/>
            <w:tcBorders>
              <w:top w:val="single" w:sz="4" w:space="0" w:color="auto"/>
            </w:tcBorders>
            <w:vAlign w:val="center"/>
          </w:tcPr>
          <w:p w14:paraId="09A7F327" w14:textId="0A31B44A" w:rsidR="000A3755" w:rsidRPr="00557339" w:rsidRDefault="000A3755" w:rsidP="000A3755">
            <w:pPr>
              <w:jc w:val="center"/>
              <w:rPr>
                <w:rFonts w:ascii="Times New Roman" w:hAnsi="Times New Roman" w:cs="Times New Roman"/>
              </w:rPr>
            </w:pPr>
            <w:r w:rsidRPr="00557339">
              <w:rPr>
                <w:rFonts w:ascii="Times New Roman" w:hAnsi="Times New Roman" w:cs="Times New Roman"/>
              </w:rPr>
              <w:t>2.6</w:t>
            </w:r>
          </w:p>
        </w:tc>
        <w:tc>
          <w:tcPr>
            <w:tcW w:w="1250" w:type="pct"/>
            <w:tcBorders>
              <w:top w:val="single" w:sz="4" w:space="0" w:color="auto"/>
            </w:tcBorders>
            <w:vAlign w:val="center"/>
          </w:tcPr>
          <w:p w14:paraId="0B27C7DC" w14:textId="0DFE80DC" w:rsidR="000A3755" w:rsidRPr="00557339" w:rsidRDefault="000A3755" w:rsidP="000A3755">
            <w:pPr>
              <w:jc w:val="center"/>
              <w:rPr>
                <w:rFonts w:ascii="Times New Roman" w:hAnsi="Times New Roman" w:cs="Times New Roman"/>
              </w:rPr>
            </w:pPr>
            <w:r w:rsidRPr="00557339">
              <w:rPr>
                <w:rFonts w:ascii="Times New Roman" w:hAnsi="Times New Roman" w:cs="Times New Roman"/>
              </w:rPr>
              <w:t>6.5</w:t>
            </w:r>
          </w:p>
        </w:tc>
      </w:tr>
      <w:tr w:rsidR="000A3755" w:rsidRPr="00557339" w14:paraId="14E41B04" w14:textId="77777777" w:rsidTr="000A3755">
        <w:tc>
          <w:tcPr>
            <w:tcW w:w="1250" w:type="pct"/>
            <w:vMerge/>
            <w:vAlign w:val="center"/>
          </w:tcPr>
          <w:p w14:paraId="591C312B" w14:textId="77777777" w:rsidR="000A3755" w:rsidRPr="00557339" w:rsidRDefault="000A3755" w:rsidP="000A3755">
            <w:pPr>
              <w:jc w:val="center"/>
              <w:rPr>
                <w:rFonts w:ascii="Times New Roman" w:hAnsi="Times New Roman" w:cs="Times New Roman"/>
              </w:rPr>
            </w:pPr>
          </w:p>
        </w:tc>
        <w:tc>
          <w:tcPr>
            <w:tcW w:w="1250" w:type="pct"/>
            <w:vAlign w:val="center"/>
          </w:tcPr>
          <w:p w14:paraId="299723A0" w14:textId="621E967B" w:rsidR="000A3755" w:rsidRPr="00557339" w:rsidRDefault="000A3755" w:rsidP="000A3755">
            <w:pPr>
              <w:jc w:val="center"/>
              <w:rPr>
                <w:rFonts w:ascii="Times New Roman" w:hAnsi="Times New Roman" w:cs="Times New Roman"/>
              </w:rPr>
            </w:pPr>
            <w:r w:rsidRPr="00557339">
              <w:rPr>
                <w:rFonts w:ascii="Times New Roman" w:hAnsi="Times New Roman" w:cs="Times New Roman"/>
              </w:rPr>
              <w:t>s (Small)</w:t>
            </w:r>
          </w:p>
        </w:tc>
        <w:tc>
          <w:tcPr>
            <w:tcW w:w="1250" w:type="pct"/>
            <w:vAlign w:val="center"/>
          </w:tcPr>
          <w:p w14:paraId="478B813B" w14:textId="4C09DCB4" w:rsidR="000A3755" w:rsidRPr="00557339" w:rsidRDefault="000A3755" w:rsidP="000A3755">
            <w:pPr>
              <w:jc w:val="center"/>
              <w:rPr>
                <w:rFonts w:ascii="Times New Roman" w:hAnsi="Times New Roman" w:cs="Times New Roman"/>
              </w:rPr>
            </w:pPr>
            <w:r w:rsidRPr="00557339">
              <w:rPr>
                <w:rFonts w:ascii="Times New Roman" w:hAnsi="Times New Roman" w:cs="Times New Roman"/>
              </w:rPr>
              <w:t>9.4</w:t>
            </w:r>
          </w:p>
        </w:tc>
        <w:tc>
          <w:tcPr>
            <w:tcW w:w="1250" w:type="pct"/>
            <w:vAlign w:val="center"/>
          </w:tcPr>
          <w:p w14:paraId="4DE9941E" w14:textId="39B10705" w:rsidR="000A3755" w:rsidRPr="00557339" w:rsidRDefault="000A3755" w:rsidP="000A3755">
            <w:pPr>
              <w:jc w:val="center"/>
              <w:rPr>
                <w:rFonts w:ascii="Times New Roman" w:hAnsi="Times New Roman" w:cs="Times New Roman"/>
              </w:rPr>
            </w:pPr>
            <w:r w:rsidRPr="00557339">
              <w:rPr>
                <w:rFonts w:ascii="Times New Roman" w:hAnsi="Times New Roman" w:cs="Times New Roman"/>
              </w:rPr>
              <w:t>21.5</w:t>
            </w:r>
          </w:p>
        </w:tc>
      </w:tr>
      <w:tr w:rsidR="000A3755" w:rsidRPr="00557339" w14:paraId="08C72327" w14:textId="77777777" w:rsidTr="000A3755">
        <w:tc>
          <w:tcPr>
            <w:tcW w:w="1250" w:type="pct"/>
            <w:vMerge/>
            <w:vAlign w:val="center"/>
          </w:tcPr>
          <w:p w14:paraId="0DED334F" w14:textId="77777777" w:rsidR="000A3755" w:rsidRPr="00557339" w:rsidRDefault="000A3755" w:rsidP="000A3755">
            <w:pPr>
              <w:jc w:val="center"/>
              <w:rPr>
                <w:rFonts w:ascii="Times New Roman" w:hAnsi="Times New Roman" w:cs="Times New Roman"/>
              </w:rPr>
            </w:pPr>
          </w:p>
        </w:tc>
        <w:tc>
          <w:tcPr>
            <w:tcW w:w="1250" w:type="pct"/>
            <w:vAlign w:val="center"/>
          </w:tcPr>
          <w:p w14:paraId="5FD622C8" w14:textId="282B5816" w:rsidR="000A3755" w:rsidRPr="00557339" w:rsidRDefault="000A3755" w:rsidP="000A3755">
            <w:pPr>
              <w:jc w:val="center"/>
              <w:rPr>
                <w:rFonts w:ascii="Times New Roman" w:hAnsi="Times New Roman" w:cs="Times New Roman"/>
              </w:rPr>
            </w:pPr>
            <w:r w:rsidRPr="00557339">
              <w:rPr>
                <w:rFonts w:ascii="Times New Roman" w:hAnsi="Times New Roman" w:cs="Times New Roman"/>
              </w:rPr>
              <w:t>m (Medium)</w:t>
            </w:r>
          </w:p>
        </w:tc>
        <w:tc>
          <w:tcPr>
            <w:tcW w:w="1250" w:type="pct"/>
            <w:vAlign w:val="center"/>
          </w:tcPr>
          <w:p w14:paraId="0BCC7684" w14:textId="43A5ECF8" w:rsidR="000A3755" w:rsidRPr="00557339" w:rsidRDefault="000A3755" w:rsidP="000A3755">
            <w:pPr>
              <w:jc w:val="center"/>
              <w:rPr>
                <w:rFonts w:ascii="Times New Roman" w:hAnsi="Times New Roman" w:cs="Times New Roman"/>
              </w:rPr>
            </w:pPr>
            <w:r w:rsidRPr="00557339">
              <w:rPr>
                <w:rFonts w:ascii="Times New Roman" w:hAnsi="Times New Roman" w:cs="Times New Roman"/>
              </w:rPr>
              <w:t>20.1</w:t>
            </w:r>
          </w:p>
        </w:tc>
        <w:tc>
          <w:tcPr>
            <w:tcW w:w="1250" w:type="pct"/>
            <w:vAlign w:val="center"/>
          </w:tcPr>
          <w:p w14:paraId="3DEB5921" w14:textId="12FC93FC" w:rsidR="000A3755" w:rsidRPr="00557339" w:rsidRDefault="000A3755" w:rsidP="000A3755">
            <w:pPr>
              <w:jc w:val="center"/>
              <w:rPr>
                <w:rFonts w:ascii="Times New Roman" w:hAnsi="Times New Roman" w:cs="Times New Roman"/>
              </w:rPr>
            </w:pPr>
            <w:r w:rsidRPr="00557339">
              <w:rPr>
                <w:rFonts w:ascii="Times New Roman" w:hAnsi="Times New Roman" w:cs="Times New Roman"/>
              </w:rPr>
              <w:t>68.0</w:t>
            </w:r>
          </w:p>
        </w:tc>
      </w:tr>
      <w:tr w:rsidR="000A3755" w:rsidRPr="00557339" w14:paraId="379E817B" w14:textId="77777777" w:rsidTr="000A3755">
        <w:tc>
          <w:tcPr>
            <w:tcW w:w="1250" w:type="pct"/>
            <w:vMerge/>
            <w:vAlign w:val="center"/>
          </w:tcPr>
          <w:p w14:paraId="5A9C52AD" w14:textId="77777777" w:rsidR="000A3755" w:rsidRPr="00557339" w:rsidRDefault="000A3755" w:rsidP="000A3755">
            <w:pPr>
              <w:jc w:val="center"/>
              <w:rPr>
                <w:rFonts w:ascii="Times New Roman" w:hAnsi="Times New Roman" w:cs="Times New Roman"/>
              </w:rPr>
            </w:pPr>
          </w:p>
        </w:tc>
        <w:tc>
          <w:tcPr>
            <w:tcW w:w="1250" w:type="pct"/>
            <w:vAlign w:val="center"/>
          </w:tcPr>
          <w:p w14:paraId="3A1CA9F0" w14:textId="0720CAB6" w:rsidR="000A3755" w:rsidRPr="00557339" w:rsidRDefault="000A3755" w:rsidP="000A3755">
            <w:pPr>
              <w:jc w:val="center"/>
              <w:rPr>
                <w:rFonts w:ascii="Times New Roman" w:hAnsi="Times New Roman" w:cs="Times New Roman"/>
              </w:rPr>
            </w:pPr>
            <w:r w:rsidRPr="00557339">
              <w:rPr>
                <w:rFonts w:ascii="Times New Roman" w:hAnsi="Times New Roman" w:cs="Times New Roman"/>
              </w:rPr>
              <w:t>l (Large)</w:t>
            </w:r>
          </w:p>
        </w:tc>
        <w:tc>
          <w:tcPr>
            <w:tcW w:w="1250" w:type="pct"/>
            <w:vAlign w:val="center"/>
          </w:tcPr>
          <w:p w14:paraId="1B157C38" w14:textId="715EB418" w:rsidR="000A3755" w:rsidRPr="00557339" w:rsidRDefault="000A3755" w:rsidP="000A3755">
            <w:pPr>
              <w:jc w:val="center"/>
              <w:rPr>
                <w:rFonts w:ascii="Times New Roman" w:hAnsi="Times New Roman" w:cs="Times New Roman"/>
              </w:rPr>
            </w:pPr>
            <w:r w:rsidRPr="00557339">
              <w:rPr>
                <w:rFonts w:ascii="Times New Roman" w:hAnsi="Times New Roman" w:cs="Times New Roman"/>
              </w:rPr>
              <w:t>25.3</w:t>
            </w:r>
          </w:p>
        </w:tc>
        <w:tc>
          <w:tcPr>
            <w:tcW w:w="1250" w:type="pct"/>
            <w:vAlign w:val="center"/>
          </w:tcPr>
          <w:p w14:paraId="224B2386" w14:textId="419C20D8" w:rsidR="000A3755" w:rsidRPr="00557339" w:rsidRDefault="000A3755" w:rsidP="000A3755">
            <w:pPr>
              <w:jc w:val="center"/>
              <w:rPr>
                <w:rFonts w:ascii="Times New Roman" w:hAnsi="Times New Roman" w:cs="Times New Roman"/>
              </w:rPr>
            </w:pPr>
            <w:r w:rsidRPr="00557339">
              <w:rPr>
                <w:rFonts w:ascii="Times New Roman" w:hAnsi="Times New Roman" w:cs="Times New Roman"/>
              </w:rPr>
              <w:t>86.9</w:t>
            </w:r>
          </w:p>
        </w:tc>
      </w:tr>
      <w:tr w:rsidR="000A3755" w:rsidRPr="00557339" w14:paraId="38E937F1" w14:textId="77777777" w:rsidTr="000A3755">
        <w:tc>
          <w:tcPr>
            <w:tcW w:w="1250" w:type="pct"/>
            <w:vMerge/>
            <w:vAlign w:val="center"/>
          </w:tcPr>
          <w:p w14:paraId="56DA0F31" w14:textId="77777777" w:rsidR="000A3755" w:rsidRPr="00557339" w:rsidRDefault="000A3755" w:rsidP="000A3755">
            <w:pPr>
              <w:jc w:val="center"/>
              <w:rPr>
                <w:rFonts w:ascii="Times New Roman" w:hAnsi="Times New Roman" w:cs="Times New Roman"/>
              </w:rPr>
            </w:pPr>
          </w:p>
        </w:tc>
        <w:tc>
          <w:tcPr>
            <w:tcW w:w="1250" w:type="pct"/>
            <w:vAlign w:val="center"/>
          </w:tcPr>
          <w:p w14:paraId="0685BDE5" w14:textId="6AAAF175" w:rsidR="000A3755" w:rsidRPr="00557339" w:rsidRDefault="000A3755" w:rsidP="000A3755">
            <w:pPr>
              <w:jc w:val="center"/>
              <w:rPr>
                <w:rFonts w:ascii="Times New Roman" w:hAnsi="Times New Roman" w:cs="Times New Roman"/>
              </w:rPr>
            </w:pPr>
            <w:r w:rsidRPr="00557339">
              <w:rPr>
                <w:rFonts w:ascii="Times New Roman" w:hAnsi="Times New Roman" w:cs="Times New Roman"/>
              </w:rPr>
              <w:t>x (Extra-large)</w:t>
            </w:r>
          </w:p>
        </w:tc>
        <w:tc>
          <w:tcPr>
            <w:tcW w:w="1250" w:type="pct"/>
            <w:vAlign w:val="center"/>
          </w:tcPr>
          <w:p w14:paraId="545D4ACB" w14:textId="20E277B9" w:rsidR="000A3755" w:rsidRPr="00557339" w:rsidRDefault="000A3755" w:rsidP="000A3755">
            <w:pPr>
              <w:jc w:val="center"/>
              <w:rPr>
                <w:rFonts w:ascii="Times New Roman" w:hAnsi="Times New Roman" w:cs="Times New Roman"/>
              </w:rPr>
            </w:pPr>
            <w:r w:rsidRPr="00557339">
              <w:rPr>
                <w:rFonts w:ascii="Times New Roman" w:hAnsi="Times New Roman" w:cs="Times New Roman"/>
              </w:rPr>
              <w:t>56.9</w:t>
            </w:r>
          </w:p>
        </w:tc>
        <w:tc>
          <w:tcPr>
            <w:tcW w:w="1250" w:type="pct"/>
            <w:vAlign w:val="center"/>
          </w:tcPr>
          <w:p w14:paraId="1A0B2723" w14:textId="12A2D03B" w:rsidR="000A3755" w:rsidRPr="00557339" w:rsidRDefault="000A3755" w:rsidP="000A3755">
            <w:pPr>
              <w:jc w:val="center"/>
              <w:rPr>
                <w:rFonts w:ascii="Times New Roman" w:hAnsi="Times New Roman" w:cs="Times New Roman"/>
              </w:rPr>
            </w:pPr>
            <w:r w:rsidRPr="00557339">
              <w:rPr>
                <w:rFonts w:ascii="Times New Roman" w:hAnsi="Times New Roman" w:cs="Times New Roman"/>
              </w:rPr>
              <w:t>194.9</w:t>
            </w:r>
          </w:p>
        </w:tc>
      </w:tr>
    </w:tbl>
    <w:p w14:paraId="3E4EE5EB" w14:textId="77777777" w:rsidR="00B22E23" w:rsidRPr="00557339" w:rsidRDefault="00B22E23">
      <w:pPr>
        <w:rPr>
          <w:rFonts w:ascii="Times New Roman" w:hAnsi="Times New Roman" w:cs="Times New Roman"/>
          <w:i/>
          <w:iCs/>
          <w:sz w:val="20"/>
          <w:szCs w:val="20"/>
        </w:rPr>
      </w:pPr>
    </w:p>
    <w:p w14:paraId="4146D650" w14:textId="2C1F0D53" w:rsidR="000A3755" w:rsidRPr="00557339" w:rsidRDefault="00992864">
      <w:pPr>
        <w:rPr>
          <w:rFonts w:ascii="Times New Roman" w:hAnsi="Times New Roman" w:cs="Times New Roman"/>
          <w:i/>
          <w:iCs/>
          <w:sz w:val="20"/>
          <w:szCs w:val="20"/>
        </w:rPr>
      </w:pPr>
      <w:r w:rsidRPr="00557339">
        <w:rPr>
          <w:rFonts w:ascii="Times New Roman" w:hAnsi="Times New Roman" w:cs="Times New Roman"/>
          <w:i/>
          <w:iCs/>
          <w:sz w:val="20"/>
          <w:szCs w:val="20"/>
        </w:rPr>
        <w:t xml:space="preserve">Parameters and floating-point operations (FLOPs) were obtained from the official </w:t>
      </w:r>
      <w:proofErr w:type="spellStart"/>
      <w:r w:rsidRPr="00557339">
        <w:rPr>
          <w:rFonts w:ascii="Times New Roman" w:hAnsi="Times New Roman" w:cs="Times New Roman"/>
          <w:i/>
          <w:iCs/>
          <w:sz w:val="20"/>
          <w:szCs w:val="20"/>
        </w:rPr>
        <w:t>Ultralytics</w:t>
      </w:r>
      <w:proofErr w:type="spellEnd"/>
      <w:r w:rsidRPr="00557339">
        <w:rPr>
          <w:rFonts w:ascii="Times New Roman" w:hAnsi="Times New Roman" w:cs="Times New Roman"/>
          <w:i/>
          <w:iCs/>
          <w:sz w:val="20"/>
          <w:szCs w:val="20"/>
        </w:rPr>
        <w:t xml:space="preserve"> model specifications and are reported for comparison of model scale and computational complexity.</w:t>
      </w:r>
    </w:p>
    <w:sectPr w:rsidR="000A3755" w:rsidRPr="005573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437B0"/>
    <w:multiLevelType w:val="hybridMultilevel"/>
    <w:tmpl w:val="40F68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A92558"/>
    <w:multiLevelType w:val="multilevel"/>
    <w:tmpl w:val="3A1E04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09655360">
    <w:abstractNumId w:val="1"/>
  </w:num>
  <w:num w:numId="2" w16cid:durableId="119498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755"/>
    <w:rsid w:val="00057FCE"/>
    <w:rsid w:val="000A3755"/>
    <w:rsid w:val="001F4BB2"/>
    <w:rsid w:val="00276828"/>
    <w:rsid w:val="003720A9"/>
    <w:rsid w:val="0039133E"/>
    <w:rsid w:val="00557339"/>
    <w:rsid w:val="006B177F"/>
    <w:rsid w:val="007C374F"/>
    <w:rsid w:val="007D1CA8"/>
    <w:rsid w:val="008B4429"/>
    <w:rsid w:val="00944D8B"/>
    <w:rsid w:val="00992864"/>
    <w:rsid w:val="00A1389D"/>
    <w:rsid w:val="00B22E23"/>
    <w:rsid w:val="00CF52A2"/>
    <w:rsid w:val="00E55F15"/>
    <w:rsid w:val="00F130A6"/>
    <w:rsid w:val="00F2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3FD1C"/>
  <w15:chartTrackingRefBased/>
  <w15:docId w15:val="{A259C662-E88E-4247-95C5-42C03F06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7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7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7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755"/>
    <w:rPr>
      <w:rFonts w:eastAsiaTheme="majorEastAsia" w:cstheme="majorBidi"/>
      <w:color w:val="272727" w:themeColor="text1" w:themeTint="D8"/>
    </w:rPr>
  </w:style>
  <w:style w:type="paragraph" w:styleId="Title">
    <w:name w:val="Title"/>
    <w:basedOn w:val="Normal"/>
    <w:next w:val="Normal"/>
    <w:link w:val="TitleChar"/>
    <w:uiPriority w:val="10"/>
    <w:qFormat/>
    <w:rsid w:val="000A3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755"/>
    <w:pPr>
      <w:spacing w:before="160"/>
      <w:jc w:val="center"/>
    </w:pPr>
    <w:rPr>
      <w:i/>
      <w:iCs/>
      <w:color w:val="404040" w:themeColor="text1" w:themeTint="BF"/>
    </w:rPr>
  </w:style>
  <w:style w:type="character" w:customStyle="1" w:styleId="QuoteChar">
    <w:name w:val="Quote Char"/>
    <w:basedOn w:val="DefaultParagraphFont"/>
    <w:link w:val="Quote"/>
    <w:uiPriority w:val="29"/>
    <w:rsid w:val="000A3755"/>
    <w:rPr>
      <w:i/>
      <w:iCs/>
      <w:color w:val="404040" w:themeColor="text1" w:themeTint="BF"/>
    </w:rPr>
  </w:style>
  <w:style w:type="paragraph" w:styleId="ListParagraph">
    <w:name w:val="List Paragraph"/>
    <w:basedOn w:val="Normal"/>
    <w:uiPriority w:val="34"/>
    <w:qFormat/>
    <w:rsid w:val="000A3755"/>
    <w:pPr>
      <w:ind w:left="720"/>
      <w:contextualSpacing/>
    </w:pPr>
  </w:style>
  <w:style w:type="character" w:styleId="IntenseEmphasis">
    <w:name w:val="Intense Emphasis"/>
    <w:basedOn w:val="DefaultParagraphFont"/>
    <w:uiPriority w:val="21"/>
    <w:qFormat/>
    <w:rsid w:val="000A3755"/>
    <w:rPr>
      <w:i/>
      <w:iCs/>
      <w:color w:val="0F4761" w:themeColor="accent1" w:themeShade="BF"/>
    </w:rPr>
  </w:style>
  <w:style w:type="paragraph" w:styleId="IntenseQuote">
    <w:name w:val="Intense Quote"/>
    <w:basedOn w:val="Normal"/>
    <w:next w:val="Normal"/>
    <w:link w:val="IntenseQuoteChar"/>
    <w:uiPriority w:val="30"/>
    <w:qFormat/>
    <w:rsid w:val="000A3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755"/>
    <w:rPr>
      <w:i/>
      <w:iCs/>
      <w:color w:val="0F4761" w:themeColor="accent1" w:themeShade="BF"/>
    </w:rPr>
  </w:style>
  <w:style w:type="character" w:styleId="IntenseReference">
    <w:name w:val="Intense Reference"/>
    <w:basedOn w:val="DefaultParagraphFont"/>
    <w:uiPriority w:val="32"/>
    <w:qFormat/>
    <w:rsid w:val="000A3755"/>
    <w:rPr>
      <w:b/>
      <w:bCs/>
      <w:smallCaps/>
      <w:color w:val="0F4761" w:themeColor="accent1" w:themeShade="BF"/>
      <w:spacing w:val="5"/>
    </w:rPr>
  </w:style>
  <w:style w:type="table" w:styleId="TableGrid">
    <w:name w:val="Table Grid"/>
    <w:basedOn w:val="TableNormal"/>
    <w:uiPriority w:val="39"/>
    <w:rsid w:val="000A3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3755"/>
    <w:rPr>
      <w:sz w:val="16"/>
      <w:szCs w:val="16"/>
    </w:rPr>
  </w:style>
  <w:style w:type="paragraph" w:styleId="CommentText">
    <w:name w:val="annotation text"/>
    <w:basedOn w:val="Normal"/>
    <w:link w:val="CommentTextChar"/>
    <w:uiPriority w:val="99"/>
    <w:unhideWhenUsed/>
    <w:rsid w:val="000A3755"/>
    <w:pPr>
      <w:spacing w:line="240" w:lineRule="auto"/>
    </w:pPr>
    <w:rPr>
      <w:sz w:val="20"/>
      <w:szCs w:val="20"/>
    </w:rPr>
  </w:style>
  <w:style w:type="character" w:customStyle="1" w:styleId="CommentTextChar">
    <w:name w:val="Comment Text Char"/>
    <w:basedOn w:val="DefaultParagraphFont"/>
    <w:link w:val="CommentText"/>
    <w:uiPriority w:val="99"/>
    <w:rsid w:val="000A3755"/>
    <w:rPr>
      <w:sz w:val="20"/>
      <w:szCs w:val="20"/>
    </w:rPr>
  </w:style>
  <w:style w:type="paragraph" w:styleId="CommentSubject">
    <w:name w:val="annotation subject"/>
    <w:basedOn w:val="CommentText"/>
    <w:next w:val="CommentText"/>
    <w:link w:val="CommentSubjectChar"/>
    <w:uiPriority w:val="99"/>
    <w:semiHidden/>
    <w:unhideWhenUsed/>
    <w:rsid w:val="000A3755"/>
    <w:rPr>
      <w:b/>
      <w:bCs/>
    </w:rPr>
  </w:style>
  <w:style w:type="character" w:customStyle="1" w:styleId="CommentSubjectChar">
    <w:name w:val="Comment Subject Char"/>
    <w:basedOn w:val="CommentTextChar"/>
    <w:link w:val="CommentSubject"/>
    <w:uiPriority w:val="99"/>
    <w:semiHidden/>
    <w:rsid w:val="000A3755"/>
    <w:rPr>
      <w:b/>
      <w:bCs/>
      <w:sz w:val="20"/>
      <w:szCs w:val="20"/>
    </w:rPr>
  </w:style>
  <w:style w:type="character" w:styleId="Hyperlink">
    <w:name w:val="Hyperlink"/>
    <w:basedOn w:val="DefaultParagraphFont"/>
    <w:uiPriority w:val="99"/>
    <w:unhideWhenUsed/>
    <w:rsid w:val="003720A9"/>
    <w:rPr>
      <w:color w:val="467886" w:themeColor="hyperlink"/>
      <w:u w:val="single"/>
    </w:rPr>
  </w:style>
  <w:style w:type="character" w:styleId="UnresolvedMention">
    <w:name w:val="Unresolved Mention"/>
    <w:basedOn w:val="DefaultParagraphFont"/>
    <w:uiPriority w:val="99"/>
    <w:semiHidden/>
    <w:unhideWhenUsed/>
    <w:rsid w:val="00372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nguyen thuy linh</dc:creator>
  <cp:keywords/>
  <dc:description/>
  <cp:lastModifiedBy>Phan, Minh Duy</cp:lastModifiedBy>
  <cp:revision>6</cp:revision>
  <dcterms:created xsi:type="dcterms:W3CDTF">2026-05-13T13:55:00Z</dcterms:created>
  <dcterms:modified xsi:type="dcterms:W3CDTF">2026-06-16T19:35:00Z</dcterms:modified>
</cp:coreProperties>
</file>