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1439"/>
        <w:tblW w:w="0" w:type="auto"/>
        <w:tblLook w:val="04A0" w:firstRow="1" w:lastRow="0" w:firstColumn="1" w:lastColumn="0" w:noHBand="0" w:noVBand="1"/>
      </w:tblPr>
      <w:tblGrid>
        <w:gridCol w:w="3085"/>
        <w:gridCol w:w="3068"/>
        <w:gridCol w:w="2863"/>
      </w:tblGrid>
      <w:tr w:rsidR="000E6261" w14:paraId="28E602ED" w14:textId="77777777" w:rsidTr="00125C73">
        <w:trPr>
          <w:trHeight w:val="416"/>
        </w:trPr>
        <w:tc>
          <w:tcPr>
            <w:tcW w:w="0" w:type="auto"/>
          </w:tcPr>
          <w:p w14:paraId="54EA27C0" w14:textId="77777777" w:rsidR="000E6261" w:rsidRPr="00115921" w:rsidRDefault="000E6261" w:rsidP="00125C73">
            <w:pPr>
              <w:spacing w:line="480" w:lineRule="auto"/>
              <w:rPr>
                <w:b/>
                <w:bCs/>
              </w:rPr>
            </w:pPr>
            <w:r w:rsidRPr="00115921">
              <w:rPr>
                <w:b/>
                <w:bCs/>
              </w:rPr>
              <w:t>Test</w:t>
            </w:r>
          </w:p>
        </w:tc>
        <w:tc>
          <w:tcPr>
            <w:tcW w:w="0" w:type="auto"/>
          </w:tcPr>
          <w:p w14:paraId="3603C38C" w14:textId="77777777" w:rsidR="000E6261" w:rsidRPr="00115921" w:rsidRDefault="000E6261" w:rsidP="00125C73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Proposed mechanism</w:t>
            </w:r>
          </w:p>
        </w:tc>
        <w:tc>
          <w:tcPr>
            <w:tcW w:w="0" w:type="auto"/>
          </w:tcPr>
          <w:p w14:paraId="4971AC26" w14:textId="77777777" w:rsidR="000E6261" w:rsidRPr="00115921" w:rsidRDefault="000E6261" w:rsidP="00125C73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Nature of evidence</w:t>
            </w:r>
          </w:p>
        </w:tc>
      </w:tr>
      <w:tr w:rsidR="000E6261" w:rsidRPr="00163896" w14:paraId="1A031BCF" w14:textId="77777777" w:rsidTr="00125C73">
        <w:trPr>
          <w:trHeight w:val="3112"/>
        </w:trPr>
        <w:tc>
          <w:tcPr>
            <w:tcW w:w="0" w:type="auto"/>
          </w:tcPr>
          <w:p w14:paraId="1B0AFEC3" w14:textId="77777777" w:rsidR="000E6261" w:rsidRPr="00AF786F" w:rsidRDefault="000E6261" w:rsidP="00125C73">
            <w:pPr>
              <w:spacing w:line="480" w:lineRule="auto"/>
              <w:rPr>
                <w:b/>
                <w:bCs/>
                <w:i/>
                <w:iCs/>
              </w:rPr>
            </w:pPr>
            <w:r w:rsidRPr="00AF786F">
              <w:rPr>
                <w:b/>
                <w:bCs/>
                <w:i/>
                <w:iCs/>
              </w:rPr>
              <w:t>Constant association</w:t>
            </w:r>
          </w:p>
          <w:p w14:paraId="0FDC4F51" w14:textId="77777777" w:rsidR="000E6261" w:rsidRPr="006F5F38" w:rsidRDefault="000E6261" w:rsidP="00125C73">
            <w:pPr>
              <w:rPr>
                <w:i/>
                <w:iCs/>
              </w:rPr>
            </w:pPr>
            <w:r w:rsidRPr="006F5F38">
              <w:rPr>
                <w:i/>
                <w:iCs/>
              </w:rPr>
              <w:t>Mechanical stress &amp; local inflammation</w:t>
            </w:r>
            <w:r>
              <w:rPr>
                <w:i/>
                <w:iCs/>
              </w:rPr>
              <w:t xml:space="preserve"> around plaque, plaque instability</w:t>
            </w:r>
            <w:r w:rsidRPr="006F5F38">
              <w:rPr>
                <w:i/>
                <w:iCs/>
              </w:rPr>
              <w:t xml:space="preserve"> + elevation systemic inflammatory indicators</w:t>
            </w:r>
          </w:p>
          <w:p w14:paraId="11DB8D0D" w14:textId="77777777" w:rsidR="000E6261" w:rsidRPr="00DB4CF3" w:rsidRDefault="000E6261" w:rsidP="00125C73">
            <w:pPr>
              <w:spacing w:line="480" w:lineRule="auto"/>
              <w:ind w:left="360"/>
              <w:rPr>
                <w:i/>
                <w:iCs/>
              </w:rPr>
            </w:pPr>
            <w:r w:rsidRPr="00DB4CF3">
              <w:rPr>
                <w:i/>
                <w:iCs/>
              </w:rPr>
              <w:t xml:space="preserve"> </w:t>
            </w:r>
          </w:p>
          <w:p w14:paraId="2EBEEF29" w14:textId="77777777" w:rsidR="000E6261" w:rsidRPr="006F5F38" w:rsidRDefault="000E6261" w:rsidP="00125C73">
            <w:pPr>
              <w:rPr>
                <w:b/>
                <w:bCs/>
              </w:rPr>
            </w:pPr>
            <w:r w:rsidRPr="006F5F38">
              <w:rPr>
                <w:i/>
                <w:iCs/>
              </w:rPr>
              <w:t>Inflammation and risk of plaque disruption</w:t>
            </w:r>
            <w:r>
              <w:rPr>
                <w:i/>
                <w:iCs/>
              </w:rPr>
              <w:t>/ACE</w:t>
            </w:r>
          </w:p>
        </w:tc>
        <w:tc>
          <w:tcPr>
            <w:tcW w:w="0" w:type="auto"/>
          </w:tcPr>
          <w:p w14:paraId="6DE9BDA6" w14:textId="77777777" w:rsidR="000E6261" w:rsidRDefault="000E6261" w:rsidP="00125C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Pr="00163896">
              <w:rPr>
                <w:sz w:val="20"/>
                <w:szCs w:val="20"/>
              </w:rPr>
              <w:t>acrophage</w:t>
            </w:r>
            <w:r>
              <w:rPr>
                <w:sz w:val="20"/>
                <w:szCs w:val="20"/>
              </w:rPr>
              <w:t>/foam cell</w:t>
            </w:r>
            <w:r w:rsidRPr="0016389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clusters</w:t>
            </w:r>
            <w:r w:rsidRPr="0016389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and</w:t>
            </w:r>
            <w:r w:rsidRPr="00163896">
              <w:rPr>
                <w:sz w:val="20"/>
                <w:szCs w:val="20"/>
              </w:rPr>
              <w:t xml:space="preserve"> points of mechanical strain</w:t>
            </w:r>
            <w:r>
              <w:rPr>
                <w:sz w:val="20"/>
                <w:szCs w:val="20"/>
              </w:rPr>
              <w:t>/plaque-wall disruption</w:t>
            </w:r>
          </w:p>
          <w:p w14:paraId="3B1D8DA1" w14:textId="77777777" w:rsidR="000E6261" w:rsidRDefault="000E6261" w:rsidP="00125C73">
            <w:pPr>
              <w:spacing w:line="480" w:lineRule="auto"/>
              <w:rPr>
                <w:sz w:val="20"/>
                <w:szCs w:val="20"/>
              </w:rPr>
            </w:pPr>
          </w:p>
          <w:p w14:paraId="77CF2AEF" w14:textId="77777777" w:rsidR="000E6261" w:rsidRDefault="000E6261" w:rsidP="00125C73">
            <w:pPr>
              <w:rPr>
                <w:sz w:val="20"/>
                <w:szCs w:val="20"/>
              </w:rPr>
            </w:pPr>
          </w:p>
          <w:p w14:paraId="61AEFDAC" w14:textId="77777777" w:rsidR="000E6261" w:rsidRPr="00163896" w:rsidRDefault="000E6261" w:rsidP="00125C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MMP activation and stress points</w:t>
            </w:r>
          </w:p>
          <w:p w14:paraId="11468A3A" w14:textId="77777777" w:rsidR="000E6261" w:rsidRPr="00163896" w:rsidRDefault="000E6261" w:rsidP="00125C73">
            <w:pPr>
              <w:spacing w:line="480" w:lineRule="auto"/>
              <w:rPr>
                <w:sz w:val="20"/>
                <w:szCs w:val="20"/>
              </w:rPr>
            </w:pPr>
          </w:p>
          <w:p w14:paraId="5A318545" w14:textId="77777777" w:rsidR="000E6261" w:rsidRDefault="000E6261" w:rsidP="00125C73">
            <w:pPr>
              <w:rPr>
                <w:sz w:val="20"/>
                <w:szCs w:val="20"/>
              </w:rPr>
            </w:pPr>
            <w:r w:rsidRPr="00163896">
              <w:rPr>
                <w:sz w:val="20"/>
                <w:szCs w:val="20"/>
              </w:rPr>
              <w:t xml:space="preserve">Macrophage </w:t>
            </w:r>
            <w:r>
              <w:rPr>
                <w:sz w:val="20"/>
                <w:szCs w:val="20"/>
              </w:rPr>
              <w:t>clusters and MMP-9 release</w:t>
            </w:r>
          </w:p>
          <w:p w14:paraId="38D29CBB" w14:textId="77777777" w:rsidR="000E6261" w:rsidRDefault="000E6261" w:rsidP="00125C73">
            <w:pPr>
              <w:rPr>
                <w:sz w:val="20"/>
                <w:szCs w:val="20"/>
              </w:rPr>
            </w:pPr>
          </w:p>
          <w:p w14:paraId="02D384A9" w14:textId="77777777" w:rsidR="000E6261" w:rsidRDefault="000E6261" w:rsidP="00125C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Macrophage clusters &amp; systemic inflammatory markers</w:t>
            </w:r>
          </w:p>
          <w:p w14:paraId="0794E8E4" w14:textId="77777777" w:rsidR="000E6261" w:rsidRDefault="000E6261" w:rsidP="00125C73">
            <w:pPr>
              <w:rPr>
                <w:sz w:val="20"/>
                <w:szCs w:val="20"/>
              </w:rPr>
            </w:pPr>
            <w:r>
              <w:rPr>
                <w:i/>
                <w:iCs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5C414DE" wp14:editId="7E6177C3">
                      <wp:simplePos x="0" y="0"/>
                      <wp:positionH relativeFrom="column">
                        <wp:posOffset>-65557</wp:posOffset>
                      </wp:positionH>
                      <wp:positionV relativeFrom="paragraph">
                        <wp:posOffset>166395</wp:posOffset>
                      </wp:positionV>
                      <wp:extent cx="3818255" cy="0"/>
                      <wp:effectExtent l="0" t="0" r="17145" b="12700"/>
                      <wp:wrapNone/>
                      <wp:docPr id="2104807003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825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3BE4B14" id="Straight Connector 11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15pt,13.1pt" to="295.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" strokecolor="#156082 [3204]" strokeweight="1pt">
                      <v:stroke joinstyle="miter"/>
                    </v:line>
                  </w:pict>
                </mc:Fallback>
              </mc:AlternateContent>
            </w:r>
          </w:p>
          <w:p w14:paraId="76B72DB9" w14:textId="77777777" w:rsidR="000E6261" w:rsidRPr="00163896" w:rsidRDefault="000E6261" w:rsidP="00125C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Macrophage clusters and plaque instability</w:t>
            </w:r>
          </w:p>
          <w:p w14:paraId="6C61FA32" w14:textId="77777777" w:rsidR="000E6261" w:rsidRDefault="000E6261" w:rsidP="00125C73">
            <w:pPr>
              <w:rPr>
                <w:sz w:val="20"/>
                <w:szCs w:val="20"/>
              </w:rPr>
            </w:pPr>
            <w:r>
              <w:rPr>
                <w:i/>
                <w:iCs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C3C826D" wp14:editId="386482EA">
                      <wp:simplePos x="0" y="0"/>
                      <wp:positionH relativeFrom="column">
                        <wp:posOffset>-65557</wp:posOffset>
                      </wp:positionH>
                      <wp:positionV relativeFrom="paragraph">
                        <wp:posOffset>159842</wp:posOffset>
                      </wp:positionV>
                      <wp:extent cx="3818255" cy="0"/>
                      <wp:effectExtent l="0" t="0" r="17145" b="12700"/>
                      <wp:wrapNone/>
                      <wp:docPr id="1093988550" name="Straight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825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B7D69C8" id="Straight Connector 13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15pt,12.6pt" to="295.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" strokecolor="#156082 [3204]" strokeweight="1pt">
                      <v:stroke joinstyle="miter"/>
                    </v:line>
                  </w:pict>
                </mc:Fallback>
              </mc:AlternateContent>
            </w:r>
          </w:p>
          <w:p w14:paraId="05C845BB" w14:textId="77777777" w:rsidR="000E6261" w:rsidRPr="00163896" w:rsidRDefault="000E6261" w:rsidP="00125C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Systemic inflammatory markers and risk ACE*</w:t>
            </w:r>
          </w:p>
        </w:tc>
        <w:tc>
          <w:tcPr>
            <w:tcW w:w="0" w:type="auto"/>
          </w:tcPr>
          <w:p w14:paraId="6F27CA42" w14:textId="77777777" w:rsidR="000E6261" w:rsidRPr="000462CB" w:rsidRDefault="000E6261" w:rsidP="00125C73">
            <w:pP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Stress</w:t>
            </w:r>
            <w:r w:rsidRPr="00163896">
              <w:rPr>
                <w:sz w:val="20"/>
                <w:szCs w:val="20"/>
              </w:rPr>
              <w:t xml:space="preserve"> modelling</w:t>
            </w:r>
            <w:r>
              <w:rPr>
                <w:sz w:val="20"/>
                <w:szCs w:val="20"/>
              </w:rPr>
              <w:t xml:space="preserve"> vs histo </w:t>
            </w:r>
            <w:r w:rsidRPr="000462CB">
              <w:rPr>
                <w:sz w:val="20"/>
                <w:szCs w:val="20"/>
                <w:vertAlign w:val="superscript"/>
              </w:rPr>
              <w:t>6</w:t>
            </w:r>
          </w:p>
          <w:p w14:paraId="64873013" w14:textId="77777777" w:rsidR="000E6261" w:rsidRPr="000462CB" w:rsidRDefault="000E6261" w:rsidP="00125C73">
            <w:pP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 xml:space="preserve">IVUS + histo </w:t>
            </w:r>
            <w:r>
              <w:rPr>
                <w:sz w:val="20"/>
                <w:szCs w:val="20"/>
                <w:vertAlign w:val="superscript"/>
              </w:rPr>
              <w:t>38</w:t>
            </w:r>
            <w:r w:rsidRPr="0016389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  <w:p w14:paraId="314C2A89" w14:textId="77777777" w:rsidR="000E6261" w:rsidRPr="00E35DE7" w:rsidRDefault="000E6261" w:rsidP="00125C73">
            <w:pPr>
              <w:rPr>
                <w:sz w:val="20"/>
                <w:szCs w:val="20"/>
                <w:vertAlign w:val="superscript"/>
              </w:rPr>
            </w:pPr>
            <w:r>
              <w:rPr>
                <w:i/>
                <w:iCs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2FF1378" wp14:editId="0E9A8883">
                      <wp:simplePos x="0" y="0"/>
                      <wp:positionH relativeFrom="column">
                        <wp:posOffset>-1976272</wp:posOffset>
                      </wp:positionH>
                      <wp:positionV relativeFrom="paragraph">
                        <wp:posOffset>434010</wp:posOffset>
                      </wp:positionV>
                      <wp:extent cx="3818255" cy="0"/>
                      <wp:effectExtent l="0" t="0" r="17145" b="12700"/>
                      <wp:wrapNone/>
                      <wp:docPr id="810575675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825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76DDB5B" id="Straight Connector 8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55.6pt,34.15pt" to="145.0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" strokecolor="#156082 [3204]" strokeweight="1pt">
                      <v:stroke joinstyle="miter"/>
                    </v:line>
                  </w:pict>
                </mc:Fallback>
              </mc:AlternateContent>
            </w:r>
            <w:r>
              <w:rPr>
                <w:sz w:val="20"/>
                <w:szCs w:val="20"/>
              </w:rPr>
              <w:t xml:space="preserve">IHC disrupted plaques at PM; </w:t>
            </w:r>
            <w:r w:rsidRPr="00F2185C">
              <w:rPr>
                <w:sz w:val="20"/>
                <w:szCs w:val="20"/>
                <w:vertAlign w:val="superscript"/>
              </w:rPr>
              <w:t>24</w:t>
            </w:r>
            <w:r w:rsidRPr="0016389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Compar. histo stable vs unstable plaques </w:t>
            </w:r>
            <w:r>
              <w:rPr>
                <w:sz w:val="20"/>
                <w:szCs w:val="20"/>
                <w:vertAlign w:val="superscript"/>
              </w:rPr>
              <w:t>25</w:t>
            </w:r>
          </w:p>
          <w:p w14:paraId="5208973F" w14:textId="77777777" w:rsidR="000E6261" w:rsidRPr="00F2185C" w:rsidRDefault="000E6261" w:rsidP="00125C73">
            <w:pP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 xml:space="preserve">IHC at stress points vs normal art. wall </w:t>
            </w:r>
            <w:r w:rsidRPr="00F2185C">
              <w:rPr>
                <w:sz w:val="20"/>
                <w:szCs w:val="20"/>
                <w:vertAlign w:val="superscript"/>
              </w:rPr>
              <w:t>23,3</w:t>
            </w:r>
            <w:r>
              <w:rPr>
                <w:sz w:val="20"/>
                <w:szCs w:val="20"/>
                <w:vertAlign w:val="superscript"/>
              </w:rPr>
              <w:t>4</w:t>
            </w:r>
          </w:p>
          <w:p w14:paraId="2E9F1EAF" w14:textId="77777777" w:rsidR="000E6261" w:rsidRPr="004F0B51" w:rsidRDefault="000E6261" w:rsidP="00125C73">
            <w:pPr>
              <w:spacing w:line="480" w:lineRule="auto"/>
              <w:rPr>
                <w:sz w:val="20"/>
                <w:szCs w:val="20"/>
                <w:vertAlign w:val="superscript"/>
              </w:rPr>
            </w:pPr>
            <w:r>
              <w:rPr>
                <w:i/>
                <w:iCs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973B99F" wp14:editId="47A4E3CD">
                      <wp:simplePos x="0" y="0"/>
                      <wp:positionH relativeFrom="column">
                        <wp:posOffset>-1976272</wp:posOffset>
                      </wp:positionH>
                      <wp:positionV relativeFrom="paragraph">
                        <wp:posOffset>149987</wp:posOffset>
                      </wp:positionV>
                      <wp:extent cx="3818255" cy="0"/>
                      <wp:effectExtent l="0" t="0" r="17145" b="12700"/>
                      <wp:wrapNone/>
                      <wp:docPr id="141239255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825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3E7FB02" id="Straight Connector 10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55.6pt,11.8pt" to="145.0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" strokecolor="#156082 [3204]" strokeweight="1pt">
                      <v:stroke joinstyle="miter"/>
                    </v:line>
                  </w:pict>
                </mc:Fallback>
              </mc:AlternateContent>
            </w:r>
            <w:r w:rsidRPr="00163896">
              <w:rPr>
                <w:sz w:val="20"/>
                <w:szCs w:val="20"/>
                <w:vertAlign w:val="superscript"/>
              </w:rPr>
              <w:t xml:space="preserve"> </w:t>
            </w:r>
          </w:p>
          <w:p w14:paraId="2968EE67" w14:textId="77777777" w:rsidR="000E6261" w:rsidRDefault="000E6261" w:rsidP="00125C73">
            <w:pP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 xml:space="preserve">IHC stable and unstable carotid plaques </w:t>
            </w:r>
            <w:r>
              <w:rPr>
                <w:sz w:val="20"/>
                <w:szCs w:val="20"/>
                <w:vertAlign w:val="superscript"/>
              </w:rPr>
              <w:t xml:space="preserve"> 23,34</w:t>
            </w:r>
            <w:r w:rsidRPr="00163896">
              <w:rPr>
                <w:sz w:val="20"/>
                <w:szCs w:val="20"/>
                <w:vertAlign w:val="superscript"/>
              </w:rPr>
              <w:t xml:space="preserve"> </w:t>
            </w:r>
          </w:p>
          <w:p w14:paraId="398E9C31" w14:textId="77777777" w:rsidR="000E6261" w:rsidRDefault="000E6261" w:rsidP="00125C73">
            <w:pPr>
              <w:rPr>
                <w:sz w:val="20"/>
                <w:szCs w:val="20"/>
                <w:vertAlign w:val="superscript"/>
              </w:rPr>
            </w:pPr>
            <w:r>
              <w:rPr>
                <w:i/>
                <w:iCs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BC3FD8D" wp14:editId="48E2C80A">
                      <wp:simplePos x="0" y="0"/>
                      <wp:positionH relativeFrom="column">
                        <wp:posOffset>-1976272</wp:posOffset>
                      </wp:positionH>
                      <wp:positionV relativeFrom="paragraph">
                        <wp:posOffset>121742</wp:posOffset>
                      </wp:positionV>
                      <wp:extent cx="3818255" cy="0"/>
                      <wp:effectExtent l="0" t="0" r="17145" b="12700"/>
                      <wp:wrapNone/>
                      <wp:docPr id="1108443548" name="Straight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825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5524957" id="Straight Connector 12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55.6pt,9.6pt" to="145.0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" strokecolor="#156082 [3204]" strokeweight="1pt">
                      <v:stroke joinstyle="miter"/>
                    </v:line>
                  </w:pict>
                </mc:Fallback>
              </mc:AlternateContent>
            </w:r>
          </w:p>
          <w:p w14:paraId="2F0AD52D" w14:textId="77777777" w:rsidR="000E6261" w:rsidRPr="002A6DB2" w:rsidRDefault="000E6261" w:rsidP="00125C73">
            <w:pP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 xml:space="preserve">OCT and inflammatory markers </w:t>
            </w:r>
            <w:r w:rsidRPr="00E850C2">
              <w:rPr>
                <w:sz w:val="20"/>
                <w:szCs w:val="20"/>
                <w:vertAlign w:val="superscript"/>
              </w:rPr>
              <w:t>58</w:t>
            </w:r>
          </w:p>
          <w:p w14:paraId="4DA0DCDD" w14:textId="77777777" w:rsidR="000E6261" w:rsidRDefault="000E6261" w:rsidP="00125C73">
            <w:pPr>
              <w:rPr>
                <w:sz w:val="20"/>
                <w:szCs w:val="20"/>
              </w:rPr>
            </w:pPr>
          </w:p>
          <w:p w14:paraId="2F45E8FF" w14:textId="77777777" w:rsidR="000E6261" w:rsidRDefault="000E6261" w:rsidP="00125C73">
            <w:pPr>
              <w:rPr>
                <w:sz w:val="20"/>
                <w:szCs w:val="20"/>
              </w:rPr>
            </w:pPr>
          </w:p>
          <w:p w14:paraId="280848E4" w14:textId="77777777" w:rsidR="000E6261" w:rsidRDefault="000E6261" w:rsidP="00125C73">
            <w:pP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 xml:space="preserve">Histo vs clinical presentation </w:t>
            </w:r>
            <w:r w:rsidRPr="00430BB0">
              <w:rPr>
                <w:sz w:val="20"/>
                <w:szCs w:val="20"/>
                <w:vertAlign w:val="superscript"/>
              </w:rPr>
              <w:t>24,</w:t>
            </w:r>
            <w:r>
              <w:rPr>
                <w:sz w:val="20"/>
                <w:szCs w:val="20"/>
                <w:vertAlign w:val="superscript"/>
              </w:rPr>
              <w:t>25,</w:t>
            </w:r>
            <w:r w:rsidRPr="00430BB0">
              <w:rPr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  <w:vertAlign w:val="superscript"/>
              </w:rPr>
              <w:t>7</w:t>
            </w:r>
          </w:p>
          <w:p w14:paraId="60E12CE4" w14:textId="77777777" w:rsidR="000E6261" w:rsidRDefault="000E6261" w:rsidP="00125C73">
            <w:pPr>
              <w:rPr>
                <w:sz w:val="20"/>
                <w:szCs w:val="20"/>
                <w:vertAlign w:val="superscript"/>
              </w:rPr>
            </w:pPr>
          </w:p>
          <w:p w14:paraId="39840D68" w14:textId="77777777" w:rsidR="000E6261" w:rsidRPr="00ED635A" w:rsidRDefault="000E6261" w:rsidP="00125C73">
            <w:pPr>
              <w:spacing w:line="480" w:lineRule="auto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 xml:space="preserve">Prospective population study </w:t>
            </w:r>
            <w:r w:rsidRPr="001E09DB">
              <w:rPr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</w:tr>
      <w:tr w:rsidR="000E6261" w:rsidRPr="00163896" w14:paraId="2A75D769" w14:textId="77777777" w:rsidTr="00125C73">
        <w:trPr>
          <w:trHeight w:val="6585"/>
        </w:trPr>
        <w:tc>
          <w:tcPr>
            <w:tcW w:w="0" w:type="auto"/>
          </w:tcPr>
          <w:p w14:paraId="044EA38D" w14:textId="77777777" w:rsidR="000E6261" w:rsidRPr="00AF786F" w:rsidRDefault="000E6261" w:rsidP="00125C73">
            <w:pPr>
              <w:spacing w:line="480" w:lineRule="auto"/>
              <w:rPr>
                <w:b/>
                <w:bCs/>
                <w:i/>
                <w:iCs/>
              </w:rPr>
            </w:pPr>
            <w:r w:rsidRPr="00AF786F">
              <w:rPr>
                <w:b/>
                <w:bCs/>
                <w:i/>
                <w:iCs/>
              </w:rPr>
              <w:t>Proportionality</w:t>
            </w:r>
          </w:p>
          <w:p w14:paraId="57E51969" w14:textId="77777777" w:rsidR="000E6261" w:rsidRDefault="000E6261" w:rsidP="00125C73">
            <w:pPr>
              <w:spacing w:line="480" w:lineRule="auto"/>
              <w:rPr>
                <w:b/>
                <w:bCs/>
              </w:rPr>
            </w:pPr>
          </w:p>
          <w:p w14:paraId="0B0CAC09" w14:textId="77777777" w:rsidR="000E6261" w:rsidRPr="006628EB" w:rsidRDefault="000E6261" w:rsidP="00125C73">
            <w:pPr>
              <w:rPr>
                <w:i/>
                <w:iCs/>
              </w:rPr>
            </w:pPr>
            <w:r>
              <w:rPr>
                <w:i/>
                <w:iCs/>
              </w:rPr>
              <w:t>Proportional relationship between plaque/wall stress and the inflammatory response</w:t>
            </w:r>
          </w:p>
        </w:tc>
        <w:tc>
          <w:tcPr>
            <w:tcW w:w="0" w:type="auto"/>
          </w:tcPr>
          <w:p w14:paraId="0030956A" w14:textId="77777777" w:rsidR="000E6261" w:rsidRDefault="000E6261" w:rsidP="000E6261">
            <w:pPr>
              <w:pStyle w:val="ListParagraph"/>
              <w:numPr>
                <w:ilvl w:val="0"/>
                <w:numId w:val="1"/>
              </w:numPr>
              <w:spacing w:after="1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Activated m</w:t>
            </w:r>
            <w:r w:rsidRPr="00163896">
              <w:rPr>
                <w:sz w:val="20"/>
                <w:szCs w:val="20"/>
              </w:rPr>
              <w:t xml:space="preserve">acrophage accumulation is reflected in a rise in systemic </w:t>
            </w:r>
            <w:r>
              <w:rPr>
                <w:sz w:val="20"/>
                <w:szCs w:val="20"/>
              </w:rPr>
              <w:t>inflammatory markers</w:t>
            </w:r>
          </w:p>
          <w:p w14:paraId="62E0A333" w14:textId="77777777" w:rsidR="000E6261" w:rsidRDefault="000E6261" w:rsidP="00125C73">
            <w:pPr>
              <w:pStyle w:val="ListParagraph"/>
              <w:spacing w:after="160"/>
              <w:jc w:val="both"/>
              <w:rPr>
                <w:sz w:val="20"/>
                <w:szCs w:val="20"/>
              </w:rPr>
            </w:pPr>
          </w:p>
          <w:p w14:paraId="5EE1D55C" w14:textId="77777777" w:rsidR="000E6261" w:rsidRDefault="000E6261" w:rsidP="00125C73">
            <w:pPr>
              <w:pStyle w:val="ListParagraph"/>
              <w:spacing w:after="16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F20FBDA" wp14:editId="6F6ABA53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52781</wp:posOffset>
                      </wp:positionV>
                      <wp:extent cx="3818534" cy="0"/>
                      <wp:effectExtent l="0" t="0" r="17145" b="12700"/>
                      <wp:wrapNone/>
                      <wp:docPr id="1235561879" name="Straight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853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7B0F559" id="Straight Connector 14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15pt,4.15pt" to="295.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" strokecolor="black [3200]" strokeweight="1pt">
                      <v:stroke joinstyle="miter"/>
                    </v:line>
                  </w:pict>
                </mc:Fallback>
              </mc:AlternateContent>
            </w:r>
          </w:p>
          <w:p w14:paraId="18C31FFD" w14:textId="77777777" w:rsidR="000E6261" w:rsidRDefault="000E6261" w:rsidP="000E6261">
            <w:pPr>
              <w:pStyle w:val="ListParagraph"/>
              <w:numPr>
                <w:ilvl w:val="0"/>
                <w:numId w:val="1"/>
              </w:numPr>
              <w:spacing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BP proportional to</w:t>
            </w:r>
            <w:r w:rsidRPr="00744D47">
              <w:rPr>
                <w:sz w:val="20"/>
                <w:szCs w:val="20"/>
              </w:rPr>
              <w:t xml:space="preserve"> hs-CRP</w:t>
            </w:r>
          </w:p>
          <w:p w14:paraId="10AEE02A" w14:textId="77777777" w:rsidR="000E6261" w:rsidRDefault="000E6261" w:rsidP="00125C73">
            <w:pPr>
              <w:pStyle w:val="ListParagraph"/>
              <w:spacing w:after="160"/>
              <w:rPr>
                <w:sz w:val="20"/>
                <w:szCs w:val="20"/>
              </w:rPr>
            </w:pPr>
          </w:p>
          <w:p w14:paraId="1FDA6807" w14:textId="77777777" w:rsidR="000E6261" w:rsidRDefault="000E6261" w:rsidP="000E6261">
            <w:pPr>
              <w:pStyle w:val="ListParagraph"/>
              <w:numPr>
                <w:ilvl w:val="0"/>
                <w:numId w:val="1"/>
              </w:numPr>
              <w:spacing w:after="160"/>
              <w:rPr>
                <w:sz w:val="20"/>
                <w:szCs w:val="20"/>
              </w:rPr>
            </w:pP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C7B0413" wp14:editId="46584BE8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1524</wp:posOffset>
                      </wp:positionV>
                      <wp:extent cx="3818255" cy="0"/>
                      <wp:effectExtent l="0" t="0" r="17145" b="12700"/>
                      <wp:wrapNone/>
                      <wp:docPr id="199004543" name="Straight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825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E4BA147" id="Straight Connector 14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15pt,.1pt" to="295.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" strokecolor="#156082 [3204]" strokeweight="1pt">
                      <v:stroke joinstyle="miter"/>
                    </v:line>
                  </w:pict>
                </mc:Fallback>
              </mc:AlternateContent>
            </w:r>
            <w:r w:rsidRPr="00BD2AA6">
              <w:rPr>
                <w:sz w:val="20"/>
                <w:szCs w:val="20"/>
              </w:rPr>
              <w:t>PP reduction proportional to CRP reduction</w:t>
            </w:r>
          </w:p>
          <w:p w14:paraId="18D593EF" w14:textId="77777777" w:rsidR="000E6261" w:rsidRPr="00BD2AA6" w:rsidRDefault="000E6261" w:rsidP="00125C73">
            <w:pPr>
              <w:pStyle w:val="ListParagraph"/>
              <w:spacing w:after="160"/>
              <w:rPr>
                <w:sz w:val="20"/>
                <w:szCs w:val="20"/>
              </w:rPr>
            </w:pPr>
          </w:p>
          <w:p w14:paraId="549904ED" w14:textId="77777777" w:rsidR="000E6261" w:rsidRPr="00744D47" w:rsidRDefault="000E6261" w:rsidP="00125C73">
            <w:pPr>
              <w:pStyle w:val="ListParagraph"/>
              <w:spacing w:after="160"/>
              <w:rPr>
                <w:sz w:val="20"/>
                <w:szCs w:val="20"/>
              </w:rPr>
            </w:pPr>
          </w:p>
          <w:p w14:paraId="0D5ECE6B" w14:textId="77777777" w:rsidR="000E6261" w:rsidRDefault="000E6261" w:rsidP="000E6261">
            <w:pPr>
              <w:pStyle w:val="ListParagraph"/>
              <w:numPr>
                <w:ilvl w:val="0"/>
                <w:numId w:val="1"/>
              </w:numPr>
              <w:spacing w:after="160"/>
              <w:rPr>
                <w:sz w:val="20"/>
                <w:szCs w:val="20"/>
              </w:rPr>
            </w:pPr>
            <w:r w:rsidRPr="004453EE">
              <w:rPr>
                <w:sz w:val="20"/>
                <w:szCs w:val="20"/>
              </w:rPr>
              <w:t xml:space="preserve">CRP is elevated according to plaque burden/number of </w:t>
            </w:r>
            <w:r>
              <w:rPr>
                <w:noProof/>
                <w:sz w:val="20"/>
                <w:szCs w:val="20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60288" behindDoc="0" locked="0" layoutInCell="1" allowOverlap="1" wp14:anchorId="4464D8A0" wp14:editId="6BD747B1">
                      <wp:simplePos x="0" y="0"/>
                      <wp:positionH relativeFrom="column">
                        <wp:posOffset>-7804775</wp:posOffset>
                      </wp:positionH>
                      <wp:positionV relativeFrom="paragraph">
                        <wp:posOffset>525130</wp:posOffset>
                      </wp:positionV>
                      <wp:extent cx="3956040" cy="215640"/>
                      <wp:effectExtent l="50800" t="50800" r="45085" b="51435"/>
                      <wp:wrapNone/>
                      <wp:docPr id="2082340386" name="Ink 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956040" cy="215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4A708AE0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7" o:spid="_x0000_s1026" type="#_x0000_t75" style="position:absolute;margin-left:-615.95pt;margin-top:39.95pt;width:314.35pt;height:19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">
                      <v:imagedata r:id="rId8" o:title=""/>
                    </v:shape>
                  </w:pict>
                </mc:Fallback>
              </mc:AlternateContent>
            </w:r>
            <w:r>
              <w:rPr>
                <w:sz w:val="20"/>
                <w:szCs w:val="20"/>
              </w:rPr>
              <w:t xml:space="preserve">deformable </w:t>
            </w:r>
            <w:r w:rsidRPr="004453EE">
              <w:rPr>
                <w:sz w:val="20"/>
                <w:szCs w:val="20"/>
              </w:rPr>
              <w:t>plaques affected</w:t>
            </w:r>
          </w:p>
          <w:p w14:paraId="09219BF1" w14:textId="77777777" w:rsidR="000E6261" w:rsidRDefault="000E6261" w:rsidP="00125C73">
            <w:pPr>
              <w:pStyle w:val="ListParagraph"/>
              <w:spacing w:after="16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CE63BC6" wp14:editId="678FF91D">
                      <wp:simplePos x="0" y="0"/>
                      <wp:positionH relativeFrom="column">
                        <wp:posOffset>-65558</wp:posOffset>
                      </wp:positionH>
                      <wp:positionV relativeFrom="paragraph">
                        <wp:posOffset>55905</wp:posOffset>
                      </wp:positionV>
                      <wp:extent cx="3818255" cy="0"/>
                      <wp:effectExtent l="0" t="0" r="17145" b="12700"/>
                      <wp:wrapNone/>
                      <wp:docPr id="1834006943" name="Straight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825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843B3AF" id="Straight Connector 16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15pt,4.4pt" to="295.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" strokecolor="#156082 [3204]" strokeweight="1pt">
                      <v:stroke joinstyle="miter"/>
                    </v:line>
                  </w:pict>
                </mc:Fallback>
              </mc:AlternateContent>
            </w:r>
          </w:p>
          <w:p w14:paraId="69682173" w14:textId="77777777" w:rsidR="000E6261" w:rsidRDefault="000E6261" w:rsidP="000E6261">
            <w:pPr>
              <w:pStyle w:val="ListParagraph"/>
              <w:numPr>
                <w:ilvl w:val="0"/>
                <w:numId w:val="1"/>
              </w:numPr>
              <w:spacing w:after="160"/>
              <w:rPr>
                <w:sz w:val="20"/>
                <w:szCs w:val="20"/>
              </w:rPr>
            </w:pPr>
            <w:r w:rsidRPr="00D86F7A">
              <w:rPr>
                <w:sz w:val="20"/>
                <w:szCs w:val="20"/>
              </w:rPr>
              <w:t>Macrophage clusters quantitatively correlate to strain</w:t>
            </w:r>
          </w:p>
          <w:p w14:paraId="5AD81BC2" w14:textId="77777777" w:rsidR="000E6261" w:rsidRDefault="000E6261" w:rsidP="00125C73">
            <w:pPr>
              <w:pStyle w:val="ListParagraph"/>
              <w:spacing w:after="160" w:line="360" w:lineRule="auto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954B3BD" wp14:editId="61802A35">
                      <wp:simplePos x="0" y="0"/>
                      <wp:positionH relativeFrom="column">
                        <wp:posOffset>-65558</wp:posOffset>
                      </wp:positionH>
                      <wp:positionV relativeFrom="paragraph">
                        <wp:posOffset>100813</wp:posOffset>
                      </wp:positionV>
                      <wp:extent cx="3818255" cy="0"/>
                      <wp:effectExtent l="0" t="0" r="17145" b="12700"/>
                      <wp:wrapNone/>
                      <wp:docPr id="2097281637" name="Straight Connector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825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06F2F3B" id="Straight Connector 17" o:spid="_x0000_s1026" style="position:absolute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15pt,7.95pt" to="295.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" strokecolor="#156082 [3204]" strokeweight="1pt">
                      <v:stroke joinstyle="miter"/>
                    </v:line>
                  </w:pict>
                </mc:Fallback>
              </mc:AlternateContent>
            </w:r>
          </w:p>
          <w:p w14:paraId="2FADB94B" w14:textId="77777777" w:rsidR="000E6261" w:rsidRPr="00D86F7A" w:rsidRDefault="000E6261" w:rsidP="000E6261">
            <w:pPr>
              <w:pStyle w:val="ListParagraph"/>
              <w:numPr>
                <w:ilvl w:val="0"/>
                <w:numId w:val="1"/>
              </w:numPr>
              <w:spacing w:after="160"/>
              <w:rPr>
                <w:sz w:val="20"/>
                <w:szCs w:val="20"/>
              </w:rPr>
            </w:pPr>
            <w:r w:rsidRPr="00D86F7A">
              <w:rPr>
                <w:sz w:val="20"/>
                <w:szCs w:val="20"/>
              </w:rPr>
              <w:t>Inflammatory indicators (hs-CRP) correlate with  risk of ACE</w:t>
            </w:r>
          </w:p>
          <w:p w14:paraId="36AA4797" w14:textId="77777777" w:rsidR="000E6261" w:rsidRPr="00121EA7" w:rsidRDefault="000E6261" w:rsidP="00125C73">
            <w:pPr>
              <w:pStyle w:val="ListParagraph"/>
              <w:spacing w:after="160"/>
              <w:rPr>
                <w:sz w:val="20"/>
                <w:szCs w:val="20"/>
              </w:rPr>
            </w:pPr>
          </w:p>
          <w:p w14:paraId="3D89416D" w14:textId="77777777" w:rsidR="000E6261" w:rsidRPr="00163896" w:rsidRDefault="000E6261" w:rsidP="00125C73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559FB6B5" w14:textId="77777777" w:rsidR="000E6261" w:rsidRPr="00D31CC1" w:rsidRDefault="000E6261" w:rsidP="00125C73">
            <w:pP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 xml:space="preserve">Histo atherectomy specimens vs CRP,  OCT study </w:t>
            </w:r>
            <w:r w:rsidRPr="00E850C2">
              <w:rPr>
                <w:sz w:val="20"/>
                <w:szCs w:val="20"/>
                <w:vertAlign w:val="superscript"/>
              </w:rPr>
              <w:t>30,</w:t>
            </w:r>
            <w:r>
              <w:rPr>
                <w:sz w:val="20"/>
                <w:szCs w:val="20"/>
                <w:vertAlign w:val="superscript"/>
              </w:rPr>
              <w:t>58</w:t>
            </w:r>
          </w:p>
          <w:p w14:paraId="6B311BDD" w14:textId="77777777" w:rsidR="000E6261" w:rsidRDefault="000E6261" w:rsidP="00125C73">
            <w:pP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 xml:space="preserve">High strain spots ~ CRP  macrophage clusters </w:t>
            </w:r>
            <w:r w:rsidRPr="00B03C4E">
              <w:rPr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  <w:vertAlign w:val="superscript"/>
              </w:rPr>
              <w:t>9,58</w:t>
            </w:r>
          </w:p>
          <w:p w14:paraId="5606CC85" w14:textId="77777777" w:rsidR="000E6261" w:rsidRDefault="000E6261" w:rsidP="00125C73">
            <w:pPr>
              <w:rPr>
                <w:sz w:val="20"/>
                <w:szCs w:val="20"/>
                <w:vertAlign w:val="superscript"/>
              </w:rPr>
            </w:pPr>
          </w:p>
          <w:p w14:paraId="5DE0DF0F" w14:textId="77777777" w:rsidR="000E6261" w:rsidRDefault="000E6261" w:rsidP="00125C73">
            <w:pPr>
              <w:rPr>
                <w:sz w:val="20"/>
                <w:szCs w:val="20"/>
              </w:rPr>
            </w:pPr>
          </w:p>
          <w:p w14:paraId="16DA2D00" w14:textId="77777777" w:rsidR="000E6261" w:rsidRPr="0095580C" w:rsidRDefault="000E6261" w:rsidP="00125C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Pulse pressure CRP/ IL-6 relationship  </w:t>
            </w:r>
            <w:r w:rsidRPr="00E850C2">
              <w:rPr>
                <w:sz w:val="20"/>
                <w:szCs w:val="20"/>
                <w:vertAlign w:val="superscript"/>
              </w:rPr>
              <w:t>40,42</w:t>
            </w:r>
          </w:p>
          <w:p w14:paraId="4AFD17B7" w14:textId="77777777" w:rsidR="000E6261" w:rsidRDefault="000E6261" w:rsidP="00125C73">
            <w:pPr>
              <w:rPr>
                <w:sz w:val="20"/>
                <w:szCs w:val="20"/>
              </w:rPr>
            </w:pPr>
          </w:p>
          <w:p w14:paraId="6A83A297" w14:textId="77777777" w:rsidR="000E6261" w:rsidRPr="00EC6291" w:rsidRDefault="000E6261" w:rsidP="00125C73">
            <w:pP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 xml:space="preserve">Longitudinal pt study </w:t>
            </w:r>
            <w:r>
              <w:rPr>
                <w:sz w:val="20"/>
                <w:szCs w:val="20"/>
                <w:vertAlign w:val="superscript"/>
              </w:rPr>
              <w:t>41</w:t>
            </w:r>
          </w:p>
          <w:p w14:paraId="57017643" w14:textId="77777777" w:rsidR="000E6261" w:rsidRDefault="000E6261" w:rsidP="00125C73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CE01736" wp14:editId="0BE731EF">
                      <wp:simplePos x="0" y="0"/>
                      <wp:positionH relativeFrom="column">
                        <wp:posOffset>-1976120</wp:posOffset>
                      </wp:positionH>
                      <wp:positionV relativeFrom="paragraph">
                        <wp:posOffset>206782</wp:posOffset>
                      </wp:positionV>
                      <wp:extent cx="3818255" cy="0"/>
                      <wp:effectExtent l="0" t="0" r="17145" b="12700"/>
                      <wp:wrapNone/>
                      <wp:docPr id="178048214" name="Straight Connecto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825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57C4683" id="Straight Connector 15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5.6pt,16.3pt" to="145.0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" strokecolor="#156082 [3204]" strokeweight="1pt">
                      <v:stroke joinstyle="miter"/>
                    </v:line>
                  </w:pict>
                </mc:Fallback>
              </mc:AlternateContent>
            </w:r>
          </w:p>
          <w:p w14:paraId="6E22C865" w14:textId="77777777" w:rsidR="000E6261" w:rsidRDefault="000E6261" w:rsidP="00125C73">
            <w:pPr>
              <w:rPr>
                <w:sz w:val="20"/>
                <w:szCs w:val="20"/>
              </w:rPr>
            </w:pPr>
          </w:p>
          <w:p w14:paraId="476EC5A6" w14:textId="77777777" w:rsidR="000E6261" w:rsidRPr="006D5143" w:rsidRDefault="000E6261" w:rsidP="00125C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Number of high strain patterns on IV palpography/OCT ~ CRP </w:t>
            </w:r>
            <w:r w:rsidRPr="00B03C4E">
              <w:rPr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  <w:vertAlign w:val="superscript"/>
              </w:rPr>
              <w:t>9</w:t>
            </w:r>
          </w:p>
          <w:p w14:paraId="7FA14DFD" w14:textId="77777777" w:rsidR="000E6261" w:rsidRPr="00FC0CAB" w:rsidRDefault="000E6261" w:rsidP="00125C73">
            <w:pP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High CRP ~ vulnerable patterns OCT</w:t>
            </w:r>
            <w:r>
              <w:rPr>
                <w:sz w:val="20"/>
                <w:szCs w:val="20"/>
                <w:vertAlign w:val="superscript"/>
              </w:rPr>
              <w:t xml:space="preserve"> 34</w:t>
            </w:r>
          </w:p>
          <w:p w14:paraId="6A39D732" w14:textId="77777777" w:rsidR="000E6261" w:rsidRDefault="000E6261" w:rsidP="00125C73">
            <w:pPr>
              <w:spacing w:line="480" w:lineRule="auto"/>
              <w:rPr>
                <w:sz w:val="20"/>
                <w:szCs w:val="20"/>
              </w:rPr>
            </w:pPr>
          </w:p>
          <w:p w14:paraId="480195C5" w14:textId="77777777" w:rsidR="000E6261" w:rsidRPr="00966819" w:rsidRDefault="000E6261" w:rsidP="00125C73">
            <w:pPr>
              <w:rPr>
                <w:sz w:val="20"/>
                <w:szCs w:val="20"/>
                <w:vertAlign w:val="superscript"/>
              </w:rPr>
            </w:pPr>
            <w:r w:rsidRPr="00FC0CAB">
              <w:rPr>
                <w:sz w:val="20"/>
                <w:szCs w:val="20"/>
              </w:rPr>
              <w:t>Tensiometry + hist</w:t>
            </w:r>
            <w:r>
              <w:rPr>
                <w:sz w:val="20"/>
                <w:szCs w:val="20"/>
              </w:rPr>
              <w:t>.</w:t>
            </w:r>
            <w:r w:rsidRPr="00FC0CAB">
              <w:rPr>
                <w:sz w:val="20"/>
                <w:szCs w:val="20"/>
              </w:rPr>
              <w:t xml:space="preserve"> </w:t>
            </w:r>
            <w:r w:rsidRPr="00A93E36">
              <w:rPr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  <w:vertAlign w:val="superscript"/>
              </w:rPr>
              <w:t>8</w:t>
            </w:r>
          </w:p>
          <w:p w14:paraId="7FDB8306" w14:textId="77777777" w:rsidR="000E6261" w:rsidRPr="00966819" w:rsidRDefault="000E6261" w:rsidP="00125C73">
            <w:pPr>
              <w:rPr>
                <w:sz w:val="20"/>
                <w:szCs w:val="20"/>
                <w:vertAlign w:val="superscript"/>
              </w:rPr>
            </w:pPr>
            <w:r w:rsidRPr="00FC0CAB">
              <w:rPr>
                <w:sz w:val="20"/>
                <w:szCs w:val="20"/>
              </w:rPr>
              <w:t>Palpography + hi</w:t>
            </w:r>
            <w:r>
              <w:rPr>
                <w:sz w:val="20"/>
                <w:szCs w:val="20"/>
              </w:rPr>
              <w:t>st.</w:t>
            </w:r>
            <w:r w:rsidRPr="00FC0CAB">
              <w:rPr>
                <w:sz w:val="20"/>
                <w:szCs w:val="20"/>
              </w:rPr>
              <w:t xml:space="preserve"> </w:t>
            </w:r>
            <w:r w:rsidRPr="00A93E36">
              <w:rPr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  <w:vertAlign w:val="superscript"/>
              </w:rPr>
              <w:t>9</w:t>
            </w:r>
          </w:p>
          <w:p w14:paraId="233E82EE" w14:textId="77777777" w:rsidR="000E6261" w:rsidRDefault="000E6261" w:rsidP="00125C73">
            <w:pPr>
              <w:spacing w:line="480" w:lineRule="auto"/>
              <w:rPr>
                <w:sz w:val="20"/>
                <w:szCs w:val="20"/>
              </w:rPr>
            </w:pPr>
          </w:p>
          <w:p w14:paraId="3031A0C8" w14:textId="77777777" w:rsidR="000E6261" w:rsidRDefault="000E6261" w:rsidP="00125C73">
            <w:pPr>
              <w:jc w:val="both"/>
              <w:rPr>
                <w:sz w:val="20"/>
                <w:szCs w:val="20"/>
              </w:rPr>
            </w:pPr>
          </w:p>
          <w:p w14:paraId="7AF1D498" w14:textId="77777777" w:rsidR="000E6261" w:rsidRPr="00AD14CE" w:rsidRDefault="000E6261" w:rsidP="00125C73">
            <w:pPr>
              <w:jc w:val="both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 xml:space="preserve">Prospective population studies stratified for other risk factors </w:t>
            </w:r>
            <w:r w:rsidRPr="001E09DB">
              <w:rPr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</w:tr>
      <w:tr w:rsidR="000E6261" w:rsidRPr="00163896" w14:paraId="6C173EC0" w14:textId="77777777" w:rsidTr="00125C73">
        <w:tc>
          <w:tcPr>
            <w:tcW w:w="0" w:type="auto"/>
          </w:tcPr>
          <w:p w14:paraId="05D5AB4B" w14:textId="77777777" w:rsidR="000E6261" w:rsidRPr="00AF786F" w:rsidRDefault="000E6261" w:rsidP="00125C73">
            <w:pPr>
              <w:spacing w:line="480" w:lineRule="auto"/>
              <w:rPr>
                <w:b/>
                <w:bCs/>
                <w:i/>
                <w:iCs/>
              </w:rPr>
            </w:pPr>
            <w:r w:rsidRPr="00AF786F">
              <w:rPr>
                <w:b/>
                <w:bCs/>
                <w:i/>
                <w:iCs/>
              </w:rPr>
              <w:t>Plausible mechanism</w:t>
            </w:r>
          </w:p>
          <w:p w14:paraId="71190F0B" w14:textId="77777777" w:rsidR="000E6261" w:rsidRDefault="000E6261" w:rsidP="00125C73">
            <w:pPr>
              <w:spacing w:line="480" w:lineRule="auto"/>
              <w:rPr>
                <w:b/>
                <w:bCs/>
              </w:rPr>
            </w:pPr>
          </w:p>
          <w:p w14:paraId="69631F0A" w14:textId="77777777" w:rsidR="000E6261" w:rsidRDefault="000E6261" w:rsidP="00125C73">
            <w:pPr>
              <w:rPr>
                <w:i/>
                <w:iCs/>
              </w:rPr>
            </w:pPr>
            <w:r>
              <w:rPr>
                <w:i/>
                <w:iCs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F7363F5" wp14:editId="48CE8871">
                      <wp:simplePos x="0" y="0"/>
                      <wp:positionH relativeFrom="column">
                        <wp:posOffset>1831860</wp:posOffset>
                      </wp:positionH>
                      <wp:positionV relativeFrom="paragraph">
                        <wp:posOffset>154073</wp:posOffset>
                      </wp:positionV>
                      <wp:extent cx="3790603" cy="0"/>
                      <wp:effectExtent l="0" t="0" r="6985" b="12700"/>
                      <wp:wrapNone/>
                      <wp:docPr id="1245151398" name="Straight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790603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B4B9BE" id="Straight Connector 18" o:spid="_x0000_s1026" style="position:absolute;flip:y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44.25pt,12.15pt" to="442.7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" strokecolor="#156082 [3204]" strokeweight="1pt">
                      <v:stroke joinstyle="miter"/>
                    </v:line>
                  </w:pict>
                </mc:Fallback>
              </mc:AlternateContent>
            </w:r>
            <w:r>
              <w:rPr>
                <w:i/>
                <w:iCs/>
                <w:noProof/>
                <w14:ligatures w14:val="standardContextual"/>
              </w:rPr>
              <mc:AlternateContent>
                <mc:Choice Requires="aink">
                  <w:drawing>
                    <wp:anchor distT="0" distB="0" distL="114300" distR="114300" simplePos="0" relativeHeight="251659264" behindDoc="0" locked="0" layoutInCell="1" allowOverlap="1" wp14:anchorId="36553A1B" wp14:editId="7EA2FC97">
                      <wp:simplePos x="0" y="0"/>
                      <wp:positionH relativeFrom="column">
                        <wp:posOffset>137345</wp:posOffset>
                      </wp:positionH>
                      <wp:positionV relativeFrom="paragraph">
                        <wp:posOffset>974355</wp:posOffset>
                      </wp:positionV>
                      <wp:extent cx="360" cy="360"/>
                      <wp:effectExtent l="38100" t="25400" r="25400" b="38100"/>
                      <wp:wrapNone/>
                      <wp:docPr id="1156080618" name="Ink 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59264" behindDoc="0" locked="0" layoutInCell="1" allowOverlap="1" wp14:anchorId="36553A1B" wp14:editId="7EA2FC97">
                      <wp:simplePos x="0" y="0"/>
                      <wp:positionH relativeFrom="column">
                        <wp:posOffset>137345</wp:posOffset>
                      </wp:positionH>
                      <wp:positionV relativeFrom="paragraph">
                        <wp:posOffset>974355</wp:posOffset>
                      </wp:positionV>
                      <wp:extent cx="360" cy="360"/>
                      <wp:effectExtent l="38100" t="25400" r="25400" b="38100"/>
                      <wp:wrapNone/>
                      <wp:docPr id="1156080618" name="Ink 5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56080618" name="Ink 5"/>
                              <pic:cNvPicPr/>
                            </pic:nvPicPr>
                            <pic:blipFill>
                              <a:blip r:embed="rId1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000" cy="18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RPr="006C4713">
              <w:rPr>
                <w:i/>
                <w:iCs/>
              </w:rPr>
              <w:t>Mecha</w:t>
            </w:r>
            <w:r>
              <w:rPr>
                <w:i/>
                <w:iCs/>
              </w:rPr>
              <w:t>n</w:t>
            </w:r>
            <w:r w:rsidRPr="006C4713">
              <w:rPr>
                <w:i/>
                <w:iCs/>
              </w:rPr>
              <w:t>ical stress</w:t>
            </w:r>
            <w:r>
              <w:rPr>
                <w:i/>
                <w:iCs/>
              </w:rPr>
              <w:t>&gt;macrophage chemotaxis, IL-6, TNF-a  release&gt;CRP rise</w:t>
            </w:r>
          </w:p>
          <w:p w14:paraId="1AAAC130" w14:textId="77777777" w:rsidR="000E6261" w:rsidRDefault="000E6261" w:rsidP="00125C73">
            <w:pPr>
              <w:rPr>
                <w:i/>
                <w:iCs/>
              </w:rPr>
            </w:pPr>
          </w:p>
          <w:p w14:paraId="23C22043" w14:textId="77777777" w:rsidR="000E6261" w:rsidRDefault="000E6261" w:rsidP="00125C73">
            <w:pPr>
              <w:rPr>
                <w:i/>
                <w:iCs/>
              </w:rPr>
            </w:pPr>
          </w:p>
          <w:p w14:paraId="695C6B4D" w14:textId="77777777" w:rsidR="000E6261" w:rsidRDefault="000E6261" w:rsidP="00125C73">
            <w:pPr>
              <w:rPr>
                <w:i/>
                <w:iCs/>
              </w:rPr>
            </w:pPr>
          </w:p>
          <w:p w14:paraId="198D5552" w14:textId="77777777" w:rsidR="000E6261" w:rsidRPr="00AF786F" w:rsidRDefault="000E6261" w:rsidP="00125C73">
            <w:pPr>
              <w:spacing w:line="480" w:lineRule="auto"/>
              <w:rPr>
                <w:b/>
                <w:bCs/>
                <w:i/>
                <w:iCs/>
              </w:rPr>
            </w:pPr>
            <w:r w:rsidRPr="00AF786F">
              <w:rPr>
                <w:b/>
                <w:bCs/>
                <w:i/>
                <w:iCs/>
              </w:rPr>
              <w:lastRenderedPageBreak/>
              <w:t>Plausible mechanism/cont.</w:t>
            </w:r>
          </w:p>
          <w:p w14:paraId="5E0EF74A" w14:textId="77777777" w:rsidR="000E6261" w:rsidRDefault="000E6261" w:rsidP="00125C73">
            <w:pPr>
              <w:rPr>
                <w:i/>
                <w:iCs/>
              </w:rPr>
            </w:pPr>
            <w:r>
              <w:rPr>
                <w:i/>
                <w:iCs/>
                <w:noProof/>
                <w14:ligatures w14:val="standardContextual"/>
              </w:rPr>
              <mc:AlternateContent>
                <mc:Choice Requires="aink">
                  <w:drawing>
                    <wp:anchor distT="0" distB="0" distL="114300" distR="114300" simplePos="0" relativeHeight="251675648" behindDoc="0" locked="0" layoutInCell="1" allowOverlap="1" wp14:anchorId="4DC12471" wp14:editId="059FD8FF">
                      <wp:simplePos x="0" y="0"/>
                      <wp:positionH relativeFrom="column">
                        <wp:posOffset>137345</wp:posOffset>
                      </wp:positionH>
                      <wp:positionV relativeFrom="paragraph">
                        <wp:posOffset>974355</wp:posOffset>
                      </wp:positionV>
                      <wp:extent cx="360" cy="360"/>
                      <wp:effectExtent l="38100" t="25400" r="25400" b="38100"/>
                      <wp:wrapNone/>
                      <wp:docPr id="1906349000" name="Ink 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75648" behindDoc="0" locked="0" layoutInCell="1" allowOverlap="1" wp14:anchorId="4DC12471" wp14:editId="059FD8FF">
                      <wp:simplePos x="0" y="0"/>
                      <wp:positionH relativeFrom="column">
                        <wp:posOffset>137345</wp:posOffset>
                      </wp:positionH>
                      <wp:positionV relativeFrom="paragraph">
                        <wp:posOffset>974355</wp:posOffset>
                      </wp:positionV>
                      <wp:extent cx="360" cy="360"/>
                      <wp:effectExtent l="38100" t="25400" r="25400" b="38100"/>
                      <wp:wrapNone/>
                      <wp:docPr id="1906349000" name="Ink 5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06349000" name="Ink 5"/>
                              <pic:cNvPicPr/>
                            </pic:nvPicPr>
                            <pic:blipFill>
                              <a:blip r:embed="rId1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000" cy="18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RPr="006C4713">
              <w:rPr>
                <w:i/>
                <w:iCs/>
              </w:rPr>
              <w:t>Mecha</w:t>
            </w:r>
            <w:r>
              <w:rPr>
                <w:i/>
                <w:iCs/>
              </w:rPr>
              <w:t>n</w:t>
            </w:r>
            <w:r w:rsidRPr="006C4713">
              <w:rPr>
                <w:i/>
                <w:iCs/>
              </w:rPr>
              <w:t>ical stress</w:t>
            </w:r>
            <w:r>
              <w:rPr>
                <w:i/>
                <w:iCs/>
              </w:rPr>
              <w:t>&gt;macrophage chemotaxis, IL-6, TNF-a  release&gt;CRP rise</w:t>
            </w:r>
          </w:p>
          <w:p w14:paraId="7F31BD2D" w14:textId="77777777" w:rsidR="000E6261" w:rsidRPr="00AF786F" w:rsidRDefault="000E6261" w:rsidP="00125C73"/>
        </w:tc>
        <w:tc>
          <w:tcPr>
            <w:tcW w:w="0" w:type="auto"/>
          </w:tcPr>
          <w:p w14:paraId="32336BBF" w14:textId="77777777" w:rsidR="000E6261" w:rsidRPr="00163896" w:rsidRDefault="000E6261" w:rsidP="00125C73">
            <w:pPr>
              <w:rPr>
                <w:sz w:val="20"/>
                <w:szCs w:val="20"/>
              </w:rPr>
            </w:pPr>
            <w:r w:rsidRPr="00163896">
              <w:rPr>
                <w:sz w:val="20"/>
                <w:szCs w:val="20"/>
              </w:rPr>
              <w:lastRenderedPageBreak/>
              <w:t xml:space="preserve">Mechanical strain </w:t>
            </w:r>
            <w:r>
              <w:rPr>
                <w:sz w:val="20"/>
                <w:szCs w:val="20"/>
              </w:rPr>
              <w:t xml:space="preserve">&gt; </w:t>
            </w:r>
            <w:r w:rsidRPr="00163896">
              <w:rPr>
                <w:sz w:val="20"/>
                <w:szCs w:val="20"/>
              </w:rPr>
              <w:t xml:space="preserve">inflammation with </w:t>
            </w:r>
            <w:r>
              <w:rPr>
                <w:sz w:val="20"/>
                <w:szCs w:val="20"/>
              </w:rPr>
              <w:t>focal inflammatory cell infiltrate and increase in inflammatory markers &amp; cytokines</w:t>
            </w:r>
          </w:p>
          <w:p w14:paraId="79B956B9" w14:textId="77777777" w:rsidR="000E6261" w:rsidRPr="00163896" w:rsidRDefault="000E6261" w:rsidP="00125C73">
            <w:pPr>
              <w:spacing w:line="480" w:lineRule="auto"/>
              <w:rPr>
                <w:sz w:val="20"/>
                <w:szCs w:val="20"/>
              </w:rPr>
            </w:pPr>
          </w:p>
          <w:p w14:paraId="5640FD54" w14:textId="77777777" w:rsidR="000E6261" w:rsidRPr="00163896" w:rsidRDefault="000E6261" w:rsidP="00125C73">
            <w:pPr>
              <w:rPr>
                <w:sz w:val="20"/>
                <w:szCs w:val="20"/>
              </w:rPr>
            </w:pPr>
            <w:r w:rsidRPr="00163896">
              <w:rPr>
                <w:sz w:val="20"/>
                <w:szCs w:val="20"/>
              </w:rPr>
              <w:t>Local inflammatory cell infiltration arises at points around the plaque affected by mechanical strain</w:t>
            </w:r>
          </w:p>
          <w:p w14:paraId="16435EC1" w14:textId="77777777" w:rsidR="000E6261" w:rsidRPr="00163896" w:rsidRDefault="000E6261" w:rsidP="00125C73">
            <w:pPr>
              <w:spacing w:line="480" w:lineRule="auto"/>
              <w:rPr>
                <w:sz w:val="20"/>
                <w:szCs w:val="20"/>
              </w:rPr>
            </w:pPr>
          </w:p>
          <w:p w14:paraId="3196C06C" w14:textId="77777777" w:rsidR="000E6261" w:rsidRDefault="000E6261" w:rsidP="00125C73">
            <w:pPr>
              <w:spacing w:line="480" w:lineRule="auto"/>
              <w:rPr>
                <w:sz w:val="20"/>
                <w:szCs w:val="20"/>
              </w:rPr>
            </w:pPr>
          </w:p>
          <w:p w14:paraId="7F60AC72" w14:textId="77777777" w:rsidR="000E6261" w:rsidRDefault="000E6261" w:rsidP="00125C73">
            <w:pPr>
              <w:rPr>
                <w:sz w:val="20"/>
                <w:szCs w:val="20"/>
              </w:rPr>
            </w:pPr>
          </w:p>
          <w:p w14:paraId="3AC4A0FA" w14:textId="77777777" w:rsidR="000E6261" w:rsidRDefault="000E6261" w:rsidP="00125C73">
            <w:pPr>
              <w:rPr>
                <w:sz w:val="20"/>
                <w:szCs w:val="20"/>
              </w:rPr>
            </w:pPr>
          </w:p>
          <w:p w14:paraId="2460718F" w14:textId="77777777" w:rsidR="000E6261" w:rsidRPr="00163896" w:rsidRDefault="000E6261" w:rsidP="00125C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Chemotaxis and activation monocytes/macrophages by mechanical stress, role of adhesion molecules and elastin degradation products</w:t>
            </w:r>
          </w:p>
          <w:p w14:paraId="22F15384" w14:textId="77777777" w:rsidR="000E6261" w:rsidRPr="00163896" w:rsidRDefault="000E6261" w:rsidP="00125C73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1F1DBD41" w14:textId="77777777" w:rsidR="000E6261" w:rsidRPr="00A5213E" w:rsidRDefault="000E6261" w:rsidP="00125C73">
            <w:pPr>
              <w:rPr>
                <w:sz w:val="20"/>
                <w:szCs w:val="20"/>
                <w:vertAlign w:val="superscript"/>
              </w:rPr>
            </w:pPr>
            <w:r w:rsidRPr="00163896">
              <w:rPr>
                <w:sz w:val="20"/>
                <w:szCs w:val="20"/>
              </w:rPr>
              <w:lastRenderedPageBreak/>
              <w:t>Histo and CRP in work-related,</w:t>
            </w:r>
            <w:r>
              <w:rPr>
                <w:sz w:val="20"/>
                <w:szCs w:val="20"/>
              </w:rPr>
              <w:t xml:space="preserve"> </w:t>
            </w:r>
            <w:r w:rsidRPr="00163896">
              <w:rPr>
                <w:sz w:val="20"/>
                <w:szCs w:val="20"/>
              </w:rPr>
              <w:t>overuse and sports injuries (humans)</w:t>
            </w:r>
            <w:r>
              <w:rPr>
                <w:sz w:val="20"/>
                <w:szCs w:val="20"/>
                <w:vertAlign w:val="superscript"/>
              </w:rPr>
              <w:t xml:space="preserve"> 50,51</w:t>
            </w:r>
          </w:p>
          <w:p w14:paraId="52F23955" w14:textId="77777777" w:rsidR="000E6261" w:rsidRPr="004E3375" w:rsidRDefault="000E6261" w:rsidP="00125C73">
            <w:pPr>
              <w:rPr>
                <w:sz w:val="20"/>
                <w:szCs w:val="20"/>
                <w:vertAlign w:val="superscript"/>
              </w:rPr>
            </w:pPr>
            <w:r w:rsidRPr="00163896">
              <w:rPr>
                <w:sz w:val="20"/>
                <w:szCs w:val="20"/>
              </w:rPr>
              <w:t>Animal models of RSI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vertAlign w:val="superscript"/>
              </w:rPr>
              <w:t>52</w:t>
            </w:r>
          </w:p>
          <w:p w14:paraId="318E601A" w14:textId="77777777" w:rsidR="000E6261" w:rsidRPr="00163896" w:rsidRDefault="000E6261" w:rsidP="00125C73">
            <w:pPr>
              <w:spacing w:line="480" w:lineRule="auto"/>
              <w:rPr>
                <w:sz w:val="20"/>
                <w:szCs w:val="20"/>
              </w:rPr>
            </w:pPr>
          </w:p>
          <w:p w14:paraId="3E098057" w14:textId="77777777" w:rsidR="000E6261" w:rsidRDefault="000E6261" w:rsidP="00125C73">
            <w:pPr>
              <w:rPr>
                <w:sz w:val="20"/>
                <w:szCs w:val="20"/>
              </w:rPr>
            </w:pPr>
          </w:p>
          <w:p w14:paraId="0D8D5A9B" w14:textId="77777777" w:rsidR="000E6261" w:rsidRPr="00AA26D4" w:rsidRDefault="000E6261" w:rsidP="00125C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Histo in ACS; intravascular imaging and histology:</w:t>
            </w:r>
          </w:p>
          <w:p w14:paraId="02D9AD5A" w14:textId="77777777" w:rsidR="000E6261" w:rsidRDefault="000E6261" w:rsidP="00125C73">
            <w:pP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 xml:space="preserve">activated macrophages-foam cells at strain points around plaques </w:t>
            </w:r>
            <w:r w:rsidRPr="00C601B8">
              <w:rPr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  <w:vertAlign w:val="superscript"/>
              </w:rPr>
              <w:t>7</w:t>
            </w:r>
            <w:r w:rsidRPr="00C601B8">
              <w:rPr>
                <w:sz w:val="20"/>
                <w:szCs w:val="20"/>
                <w:vertAlign w:val="superscript"/>
              </w:rPr>
              <w:t>-</w:t>
            </w:r>
            <w:r w:rsidRPr="007515EA">
              <w:rPr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  <w:vertAlign w:val="superscript"/>
              </w:rPr>
              <w:t>9,40</w:t>
            </w:r>
          </w:p>
          <w:p w14:paraId="73DBFC48" w14:textId="77777777" w:rsidR="000E6261" w:rsidRDefault="000E6261" w:rsidP="00125C73">
            <w:pPr>
              <w:spacing w:line="480" w:lineRule="auto"/>
              <w:rPr>
                <w:sz w:val="20"/>
                <w:szCs w:val="20"/>
              </w:rPr>
            </w:pPr>
          </w:p>
          <w:p w14:paraId="596A44E7" w14:textId="77777777" w:rsidR="000E6261" w:rsidRDefault="000E6261" w:rsidP="00125C73">
            <w:pP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Expression adhesion molecules by endothelial cells subject to cyclical stretch;</w:t>
            </w:r>
            <w:r w:rsidRPr="00F60213">
              <w:rPr>
                <w:sz w:val="20"/>
                <w:szCs w:val="20"/>
                <w:vertAlign w:val="superscript"/>
              </w:rPr>
              <w:t>5</w:t>
            </w:r>
            <w:r>
              <w:rPr>
                <w:sz w:val="20"/>
                <w:szCs w:val="20"/>
                <w:vertAlign w:val="superscript"/>
              </w:rPr>
              <w:t>6</w:t>
            </w:r>
            <w:r w:rsidRPr="00F60213">
              <w:rPr>
                <w:sz w:val="20"/>
                <w:szCs w:val="20"/>
                <w:vertAlign w:val="superscript"/>
              </w:rPr>
              <w:t xml:space="preserve"> </w:t>
            </w:r>
            <w:r>
              <w:rPr>
                <w:sz w:val="20"/>
                <w:szCs w:val="20"/>
              </w:rPr>
              <w:t>c</w:t>
            </w:r>
            <w:r w:rsidRPr="00163896">
              <w:rPr>
                <w:sz w:val="20"/>
                <w:szCs w:val="20"/>
              </w:rPr>
              <w:t>hemotactic effect of elastin degradation products for monocytes and macrophages</w:t>
            </w:r>
            <w:r>
              <w:rPr>
                <w:sz w:val="20"/>
                <w:szCs w:val="20"/>
              </w:rPr>
              <w:t xml:space="preserve"> </w:t>
            </w:r>
            <w:r w:rsidRPr="001A4755"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  <w:vertAlign w:val="superscript"/>
              </w:rPr>
              <w:t>8, 61</w:t>
            </w:r>
          </w:p>
          <w:p w14:paraId="5CE22E4E" w14:textId="77777777" w:rsidR="000E6261" w:rsidRPr="00163896" w:rsidRDefault="000E6261" w:rsidP="00125C73">
            <w:pPr>
              <w:spacing w:line="480" w:lineRule="auto"/>
              <w:rPr>
                <w:sz w:val="20"/>
                <w:szCs w:val="20"/>
                <w:vertAlign w:val="superscript"/>
              </w:rPr>
            </w:pPr>
          </w:p>
        </w:tc>
      </w:tr>
      <w:tr w:rsidR="000E6261" w:rsidRPr="00163896" w14:paraId="10869172" w14:textId="77777777" w:rsidTr="00125C73">
        <w:trPr>
          <w:trHeight w:val="4494"/>
        </w:trPr>
        <w:tc>
          <w:tcPr>
            <w:tcW w:w="0" w:type="auto"/>
          </w:tcPr>
          <w:p w14:paraId="52CF327A" w14:textId="77777777" w:rsidR="000E6261" w:rsidRPr="00AF786F" w:rsidRDefault="000E6261" w:rsidP="00125C73">
            <w:pPr>
              <w:spacing w:line="480" w:lineRule="auto"/>
              <w:rPr>
                <w:b/>
                <w:bCs/>
                <w:i/>
                <w:iCs/>
              </w:rPr>
            </w:pPr>
            <w:r w:rsidRPr="00AF786F">
              <w:rPr>
                <w:b/>
                <w:bCs/>
                <w:i/>
                <w:iCs/>
              </w:rPr>
              <w:lastRenderedPageBreak/>
              <w:t>Predictive accuracy</w:t>
            </w:r>
          </w:p>
          <w:p w14:paraId="71D04D5B" w14:textId="77777777" w:rsidR="000E6261" w:rsidRDefault="000E6261" w:rsidP="00125C73">
            <w:pPr>
              <w:rPr>
                <w:i/>
                <w:iCs/>
              </w:rPr>
            </w:pPr>
            <w:r>
              <w:rPr>
                <w:i/>
                <w:iCs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0546F39" wp14:editId="223BCD94">
                      <wp:simplePos x="0" y="0"/>
                      <wp:positionH relativeFrom="column">
                        <wp:posOffset>1823546</wp:posOffset>
                      </wp:positionH>
                      <wp:positionV relativeFrom="paragraph">
                        <wp:posOffset>242570</wp:posOffset>
                      </wp:positionV>
                      <wp:extent cx="3832167" cy="0"/>
                      <wp:effectExtent l="0" t="0" r="16510" b="12700"/>
                      <wp:wrapNone/>
                      <wp:docPr id="76857378" name="Straight Connector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32167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633A269" id="Straight Connector 19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3.6pt,19.1pt" to="445.3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" strokecolor="black [3200]" strokeweight="1pt">
                      <v:stroke joinstyle="miter"/>
                    </v:line>
                  </w:pict>
                </mc:Fallback>
              </mc:AlternateContent>
            </w:r>
            <w:r>
              <w:rPr>
                <w:i/>
                <w:iCs/>
              </w:rPr>
              <w:t>If hypothesis correct hs-CRP and plaque instability should reduce with</w:t>
            </w:r>
          </w:p>
          <w:p w14:paraId="5F34907F" w14:textId="77777777" w:rsidR="000E6261" w:rsidRDefault="000E6261" w:rsidP="000E6261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rPr>
                <w:i/>
                <w:iCs/>
              </w:rPr>
              <w:t>Reduction PP</w:t>
            </w:r>
          </w:p>
          <w:p w14:paraId="7E983C76" w14:textId="77777777" w:rsidR="000E6261" w:rsidRDefault="000E6261" w:rsidP="000E6261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rPr>
                <w:i/>
                <w:iCs/>
              </w:rPr>
              <w:t>Statins</w:t>
            </w:r>
          </w:p>
          <w:p w14:paraId="31548363" w14:textId="77777777" w:rsidR="000E6261" w:rsidRPr="00AF0704" w:rsidRDefault="000E6261" w:rsidP="000E6261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rPr>
                <w:i/>
                <w:iCs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B4A6182" wp14:editId="1F8BA1A7">
                      <wp:simplePos x="0" y="0"/>
                      <wp:positionH relativeFrom="column">
                        <wp:posOffset>1823547</wp:posOffset>
                      </wp:positionH>
                      <wp:positionV relativeFrom="paragraph">
                        <wp:posOffset>175953</wp:posOffset>
                      </wp:positionV>
                      <wp:extent cx="3831590" cy="0"/>
                      <wp:effectExtent l="0" t="0" r="16510" b="12700"/>
                      <wp:wrapNone/>
                      <wp:docPr id="245055720" name="Straight Connector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3159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249DA9D" id="Straight Connector 20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3.6pt,13.85pt" to="445.3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" strokecolor="#156082 [3204]" strokeweight="1pt">
                      <v:stroke joinstyle="miter"/>
                    </v:line>
                  </w:pict>
                </mc:Fallback>
              </mc:AlternateContent>
            </w:r>
            <w:r>
              <w:rPr>
                <w:i/>
                <w:iCs/>
              </w:rPr>
              <w:t>Reduction viscosity e.g. by regular blood donation</w:t>
            </w:r>
          </w:p>
          <w:p w14:paraId="12414502" w14:textId="77777777" w:rsidR="000E6261" w:rsidRDefault="000E6261" w:rsidP="00125C73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  <w:p w14:paraId="6D01219C" w14:textId="77777777" w:rsidR="000E6261" w:rsidRPr="00F272D8" w:rsidRDefault="000E6261" w:rsidP="00125C73">
            <w:pPr>
              <w:spacing w:line="480" w:lineRule="auto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</w:tcPr>
          <w:p w14:paraId="5F734D3D" w14:textId="77777777" w:rsidR="000E6261" w:rsidRPr="001133B8" w:rsidRDefault="000E6261" w:rsidP="00125C73">
            <w:pPr>
              <w:spacing w:after="160"/>
              <w:rPr>
                <w:sz w:val="20"/>
                <w:szCs w:val="20"/>
              </w:rPr>
            </w:pPr>
            <w:r w:rsidRPr="001133B8">
              <w:rPr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</w:t>
            </w:r>
            <w:r w:rsidRPr="001133B8">
              <w:rPr>
                <w:sz w:val="20"/>
                <w:szCs w:val="20"/>
              </w:rPr>
              <w:t>Reducing hypertensi</w:t>
            </w:r>
            <w:r>
              <w:rPr>
                <w:sz w:val="20"/>
                <w:szCs w:val="20"/>
              </w:rPr>
              <w:t xml:space="preserve">ve </w:t>
            </w:r>
            <w:r w:rsidRPr="001133B8">
              <w:rPr>
                <w:sz w:val="20"/>
                <w:szCs w:val="20"/>
              </w:rPr>
              <w:t xml:space="preserve">wall strain should reduce hs-CRP </w:t>
            </w:r>
          </w:p>
          <w:p w14:paraId="656708D5" w14:textId="77777777" w:rsidR="000E6261" w:rsidRDefault="000E6261" w:rsidP="00125C73">
            <w:pPr>
              <w:pStyle w:val="ListParagraph"/>
              <w:spacing w:after="160" w:line="480" w:lineRule="auto"/>
              <w:ind w:left="1440"/>
              <w:rPr>
                <w:sz w:val="20"/>
                <w:szCs w:val="20"/>
              </w:rPr>
            </w:pPr>
          </w:p>
          <w:p w14:paraId="3CCAADE5" w14:textId="77777777" w:rsidR="000E6261" w:rsidRDefault="000E6261" w:rsidP="00125C73">
            <w:pPr>
              <w:spacing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 Statins, by i</w:t>
            </w:r>
            <w:r w:rsidRPr="001133B8">
              <w:rPr>
                <w:sz w:val="20"/>
                <w:szCs w:val="20"/>
              </w:rPr>
              <w:t xml:space="preserve">nhibiting the mechanism linking wall stress to inflammatory signalling </w:t>
            </w:r>
            <w:r>
              <w:rPr>
                <w:sz w:val="20"/>
                <w:szCs w:val="20"/>
              </w:rPr>
              <w:t>predicted</w:t>
            </w:r>
            <w:r w:rsidRPr="001133B8">
              <w:rPr>
                <w:sz w:val="20"/>
                <w:szCs w:val="20"/>
              </w:rPr>
              <w:t xml:space="preserve"> reduce hs-CRP</w:t>
            </w:r>
          </w:p>
          <w:p w14:paraId="467DEDDA" w14:textId="77777777" w:rsidR="000E6261" w:rsidRDefault="000E6261" w:rsidP="00125C73">
            <w:pPr>
              <w:spacing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c) Statins predicted to reduce macrophage clusters</w:t>
            </w:r>
          </w:p>
          <w:p w14:paraId="681A9EDB" w14:textId="77777777" w:rsidR="000E6261" w:rsidRPr="001133B8" w:rsidRDefault="000E6261" w:rsidP="00125C73">
            <w:pPr>
              <w:spacing w:after="160"/>
              <w:rPr>
                <w:sz w:val="20"/>
                <w:szCs w:val="20"/>
              </w:rPr>
            </w:pPr>
          </w:p>
          <w:p w14:paraId="604D2F84" w14:textId="77777777" w:rsidR="000E6261" w:rsidRPr="00163896" w:rsidRDefault="000E6261" w:rsidP="00125C73">
            <w:pPr>
              <w:pStyle w:val="ListParagraph"/>
              <w:spacing w:line="480" w:lineRule="auto"/>
              <w:rPr>
                <w:sz w:val="20"/>
                <w:szCs w:val="20"/>
              </w:rPr>
            </w:pPr>
            <w:r>
              <w:rPr>
                <w:i/>
                <w:iCs/>
                <w:noProof/>
                <w:sz w:val="20"/>
                <w:szCs w:val="20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AC54D06" wp14:editId="0E28B25A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284658</wp:posOffset>
                      </wp:positionV>
                      <wp:extent cx="3831590" cy="0"/>
                      <wp:effectExtent l="0" t="0" r="16510" b="12700"/>
                      <wp:wrapNone/>
                      <wp:docPr id="274216880" name="Straight Connector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3159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0BA2B56" id="Straight Connector 21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95pt,22.4pt" to="296.75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" strokecolor="#156082 [3204]" strokeweight="1pt">
                      <v:stroke joinstyle="miter"/>
                    </v:line>
                  </w:pict>
                </mc:Fallback>
              </mc:AlternateContent>
            </w:r>
          </w:p>
          <w:p w14:paraId="0C24D3BE" w14:textId="77777777" w:rsidR="000E6261" w:rsidRPr="00744D47" w:rsidRDefault="000E6261" w:rsidP="00125C73">
            <w:pPr>
              <w:spacing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 Reducing plasma viscosity predicted to reduce hs-CRP and CV risk</w:t>
            </w:r>
          </w:p>
        </w:tc>
        <w:tc>
          <w:tcPr>
            <w:tcW w:w="0" w:type="auto"/>
          </w:tcPr>
          <w:p w14:paraId="7BDBCC01" w14:textId="77777777" w:rsidR="000E6261" w:rsidRPr="00CF43F4" w:rsidRDefault="000E6261" w:rsidP="00125C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Reduction CRP</w:t>
            </w:r>
            <w:r w:rsidRPr="0016389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163896">
              <w:rPr>
                <w:sz w:val="20"/>
                <w:szCs w:val="20"/>
              </w:rPr>
              <w:t>in hypertensive</w:t>
            </w:r>
            <w:r>
              <w:rPr>
                <w:sz w:val="20"/>
                <w:szCs w:val="20"/>
              </w:rPr>
              <w:t xml:space="preserve"> patients treated with various antihypertensives </w:t>
            </w:r>
            <w:r w:rsidRPr="001B7AEF">
              <w:rPr>
                <w:sz w:val="20"/>
                <w:szCs w:val="20"/>
                <w:vertAlign w:val="superscript"/>
              </w:rPr>
              <w:t>4</w:t>
            </w:r>
            <w:r>
              <w:rPr>
                <w:sz w:val="20"/>
                <w:szCs w:val="20"/>
                <w:vertAlign w:val="superscript"/>
              </w:rPr>
              <w:t xml:space="preserve">1, 43-45 </w:t>
            </w:r>
          </w:p>
          <w:p w14:paraId="3A2E341B" w14:textId="77777777" w:rsidR="000E6261" w:rsidRPr="00163896" w:rsidRDefault="000E6261" w:rsidP="00125C73">
            <w:pPr>
              <w:rPr>
                <w:sz w:val="20"/>
                <w:szCs w:val="20"/>
              </w:rPr>
            </w:pPr>
          </w:p>
          <w:p w14:paraId="1991BF76" w14:textId="77777777" w:rsidR="000E6261" w:rsidRDefault="000E6261" w:rsidP="00125C73">
            <w:pPr>
              <w:rPr>
                <w:sz w:val="20"/>
                <w:szCs w:val="20"/>
              </w:rPr>
            </w:pPr>
          </w:p>
          <w:p w14:paraId="076AC892" w14:textId="77777777" w:rsidR="000E6261" w:rsidRDefault="000E6261" w:rsidP="00125C73">
            <w:pP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Fall in hs-CRP</w:t>
            </w:r>
            <w:r w:rsidRPr="00163896">
              <w:rPr>
                <w:sz w:val="20"/>
                <w:szCs w:val="20"/>
              </w:rPr>
              <w:t xml:space="preserve"> in patients treated with statins (pleotropic action)</w:t>
            </w:r>
            <w:r>
              <w:rPr>
                <w:sz w:val="20"/>
                <w:szCs w:val="20"/>
              </w:rPr>
              <w:t xml:space="preserve"> </w:t>
            </w:r>
            <w:r w:rsidRPr="00D91A78">
              <w:rPr>
                <w:sz w:val="20"/>
                <w:szCs w:val="20"/>
                <w:vertAlign w:val="superscript"/>
              </w:rPr>
              <w:t>4</w:t>
            </w:r>
            <w:r>
              <w:rPr>
                <w:sz w:val="20"/>
                <w:szCs w:val="20"/>
                <w:vertAlign w:val="superscript"/>
              </w:rPr>
              <w:t>6,48</w:t>
            </w:r>
          </w:p>
          <w:p w14:paraId="269D2D15" w14:textId="77777777" w:rsidR="000E6261" w:rsidRDefault="000E6261" w:rsidP="00125C73">
            <w:pPr>
              <w:rPr>
                <w:sz w:val="20"/>
                <w:szCs w:val="20"/>
                <w:vertAlign w:val="superscript"/>
              </w:rPr>
            </w:pPr>
          </w:p>
          <w:p w14:paraId="76D74043" w14:textId="77777777" w:rsidR="000E6261" w:rsidRDefault="000E6261" w:rsidP="00125C73">
            <w:pPr>
              <w:rPr>
                <w:sz w:val="20"/>
                <w:szCs w:val="20"/>
              </w:rPr>
            </w:pPr>
          </w:p>
          <w:p w14:paraId="3AC94F0A" w14:textId="77777777" w:rsidR="000E6261" w:rsidRPr="003005FD" w:rsidRDefault="000E6261" w:rsidP="00125C73">
            <w:pP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 xml:space="preserve">Comparative and longitudinal studies, histo carotid atherectomy </w:t>
            </w:r>
            <w:r w:rsidRPr="00163896">
              <w:rPr>
                <w:sz w:val="20"/>
                <w:szCs w:val="20"/>
              </w:rPr>
              <w:t>macrophage</w:t>
            </w:r>
            <w:r>
              <w:rPr>
                <w:sz w:val="20"/>
                <w:szCs w:val="20"/>
              </w:rPr>
              <w:t>, MMP2 and 9 and T`-cell</w:t>
            </w:r>
            <w:r w:rsidRPr="00163896">
              <w:rPr>
                <w:sz w:val="20"/>
                <w:szCs w:val="20"/>
              </w:rPr>
              <w:t xml:space="preserve"> content of plaque </w:t>
            </w:r>
            <w:r w:rsidRPr="003005FD">
              <w:rPr>
                <w:sz w:val="20"/>
                <w:szCs w:val="20"/>
                <w:vertAlign w:val="superscript"/>
              </w:rPr>
              <w:t>4</w:t>
            </w:r>
            <w:r>
              <w:rPr>
                <w:sz w:val="20"/>
                <w:szCs w:val="20"/>
                <w:vertAlign w:val="superscript"/>
              </w:rPr>
              <w:t>7,49</w:t>
            </w:r>
          </w:p>
          <w:p w14:paraId="57EA007B" w14:textId="77777777" w:rsidR="000E6261" w:rsidRPr="00163896" w:rsidRDefault="000E6261" w:rsidP="00125C73">
            <w:pPr>
              <w:spacing w:line="480" w:lineRule="auto"/>
              <w:rPr>
                <w:sz w:val="20"/>
                <w:szCs w:val="20"/>
              </w:rPr>
            </w:pPr>
          </w:p>
          <w:p w14:paraId="47216452" w14:textId="77777777" w:rsidR="000E6261" w:rsidRPr="00163896" w:rsidRDefault="000E6261" w:rsidP="00125C73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Untested to date</w:t>
            </w:r>
          </w:p>
          <w:p w14:paraId="67127E5F" w14:textId="77777777" w:rsidR="000E6261" w:rsidRPr="00163896" w:rsidRDefault="000E6261" w:rsidP="00125C73">
            <w:pPr>
              <w:spacing w:line="480" w:lineRule="auto"/>
              <w:rPr>
                <w:sz w:val="20"/>
                <w:szCs w:val="20"/>
              </w:rPr>
            </w:pPr>
          </w:p>
          <w:p w14:paraId="4B86E185" w14:textId="77777777" w:rsidR="000E6261" w:rsidRPr="00163896" w:rsidRDefault="000E6261" w:rsidP="00125C73">
            <w:pPr>
              <w:spacing w:line="480" w:lineRule="auto"/>
              <w:rPr>
                <w:sz w:val="20"/>
                <w:szCs w:val="20"/>
              </w:rPr>
            </w:pPr>
          </w:p>
        </w:tc>
      </w:tr>
    </w:tbl>
    <w:p w14:paraId="15868BFF" w14:textId="77777777" w:rsidR="000E6261" w:rsidRDefault="000E6261" w:rsidP="000E6261">
      <w:pPr>
        <w:spacing w:line="480" w:lineRule="auto"/>
      </w:pPr>
    </w:p>
    <w:p w14:paraId="65B57759" w14:textId="77777777" w:rsidR="000E6261" w:rsidRDefault="000E6261" w:rsidP="000E6261">
      <w:pPr>
        <w:spacing w:line="480" w:lineRule="auto"/>
      </w:pPr>
    </w:p>
    <w:p w14:paraId="7DB076A2" w14:textId="77777777" w:rsidR="000E6261" w:rsidRDefault="000E6261" w:rsidP="000E6261">
      <w:pPr>
        <w:spacing w:line="480" w:lineRule="auto"/>
      </w:pPr>
      <w:r>
        <w:t>[TABLE 1. This and preceding 2 pages to page 14, please, as a table]</w:t>
      </w:r>
    </w:p>
    <w:p w14:paraId="1307FDCB" w14:textId="77777777" w:rsidR="003B02A0" w:rsidRPr="00163896" w:rsidRDefault="003B02A0" w:rsidP="003B02A0">
      <w:pPr>
        <w:spacing w:line="480" w:lineRule="auto"/>
        <w:ind w:firstLine="720"/>
        <w:rPr>
          <w:sz w:val="20"/>
          <w:szCs w:val="20"/>
        </w:rPr>
      </w:pPr>
      <w:r w:rsidRPr="003D7EBA">
        <w:rPr>
          <w:b/>
          <w:bCs/>
        </w:rPr>
        <w:t xml:space="preserve">Table 1. </w:t>
      </w:r>
      <w:r w:rsidRPr="00163896">
        <w:rPr>
          <w:b/>
          <w:bCs/>
          <w:sz w:val="20"/>
          <w:szCs w:val="20"/>
        </w:rPr>
        <w:t>The proposition  that A causes B via mechanism X (where in this case A is mechanical stress arising between the plaque and the arterial wall, B is plaque disruption, and X is t</w:t>
      </w:r>
      <w:r>
        <w:rPr>
          <w:b/>
          <w:bCs/>
          <w:sz w:val="20"/>
          <w:szCs w:val="20"/>
        </w:rPr>
        <w:t>he</w:t>
      </w:r>
      <w:r w:rsidRPr="00163896">
        <w:rPr>
          <w:b/>
          <w:bCs/>
          <w:sz w:val="20"/>
          <w:szCs w:val="20"/>
        </w:rPr>
        <w:t xml:space="preserve"> induction of local inflammatory change around the plaque at points of recurrent physical strain) is supported by the constant association and proportionality  between A and B, by the observation that interference with X reduced the effects of A on B and the fact that the hypothesis makes predictions that can be tested by observation or experiment.  Whether reducing plasma viscosity in at-risk patients would reduce hs-CRP and cardiac risk remains to be </w:t>
      </w:r>
      <w:r>
        <w:rPr>
          <w:b/>
          <w:bCs/>
          <w:sz w:val="20"/>
          <w:szCs w:val="20"/>
        </w:rPr>
        <w:t xml:space="preserve">examined.   </w:t>
      </w:r>
    </w:p>
    <w:p w14:paraId="412F16D4" w14:textId="77777777" w:rsidR="00E023F9" w:rsidRDefault="00E023F9"/>
    <w:sectPr w:rsidR="00E023F9" w:rsidSect="000E6261">
      <w:headerReference w:type="even" r:id="rId12"/>
      <w:headerReference w:type="default" r:id="rId13"/>
      <w:footerReference w:type="even" r:id="rId14"/>
      <w:footerReference w:type="default" r:id="rId15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02B70" w14:textId="77777777" w:rsidR="006E5A1C" w:rsidRDefault="006E5A1C">
      <w:r>
        <w:separator/>
      </w:r>
    </w:p>
  </w:endnote>
  <w:endnote w:type="continuationSeparator" w:id="0">
    <w:p w14:paraId="1ABE1167" w14:textId="77777777" w:rsidR="006E5A1C" w:rsidRDefault="006E5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444068434"/>
      <w:docPartObj>
        <w:docPartGallery w:val="Page Numbers (Bottom of Page)"/>
        <w:docPartUnique/>
      </w:docPartObj>
    </w:sdtPr>
    <w:sdtContent>
      <w:p w14:paraId="65A57125" w14:textId="77777777" w:rsidR="000E6261" w:rsidRDefault="000E6261" w:rsidP="00A73A1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16F27BCD" w14:textId="77777777" w:rsidR="000E6261" w:rsidRDefault="000E6261" w:rsidP="00B2523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73655166"/>
      <w:docPartObj>
        <w:docPartGallery w:val="Page Numbers (Bottom of Page)"/>
        <w:docPartUnique/>
      </w:docPartObj>
    </w:sdtPr>
    <w:sdtContent>
      <w:p w14:paraId="3935F785" w14:textId="77777777" w:rsidR="000E6261" w:rsidRDefault="000E6261" w:rsidP="00763F1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5</w:t>
        </w:r>
        <w:r>
          <w:rPr>
            <w:rStyle w:val="PageNumber"/>
          </w:rPr>
          <w:fldChar w:fldCharType="end"/>
        </w:r>
      </w:p>
    </w:sdtContent>
  </w:sdt>
  <w:p w14:paraId="666580C1" w14:textId="77777777" w:rsidR="000E6261" w:rsidRDefault="000E6261" w:rsidP="00B2523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D6A5D" w14:textId="77777777" w:rsidR="006E5A1C" w:rsidRDefault="006E5A1C">
      <w:r>
        <w:separator/>
      </w:r>
    </w:p>
  </w:footnote>
  <w:footnote w:type="continuationSeparator" w:id="0">
    <w:p w14:paraId="5C9D3B7A" w14:textId="77777777" w:rsidR="006E5A1C" w:rsidRDefault="006E5A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9146887"/>
      <w:docPartObj>
        <w:docPartGallery w:val="Page Numbers (Top of Page)"/>
        <w:docPartUnique/>
      </w:docPartObj>
    </w:sdtPr>
    <w:sdtContent>
      <w:p w14:paraId="4A4EF1FF" w14:textId="77777777" w:rsidR="000E6261" w:rsidRDefault="000E6261" w:rsidP="00E33D95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51A6B288" w14:textId="77777777" w:rsidR="000E6261" w:rsidRDefault="000E6261" w:rsidP="00227D65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97EF0" w14:textId="77777777" w:rsidR="000E6261" w:rsidRDefault="000E6261" w:rsidP="00227D65">
    <w:pPr>
      <w:pStyle w:val="Header"/>
      <w:ind w:right="360"/>
    </w:pPr>
  </w:p>
  <w:p w14:paraId="3BC7A7F7" w14:textId="77777777" w:rsidR="000E6261" w:rsidRDefault="000E6261" w:rsidP="00227D65">
    <w:pPr>
      <w:pStyle w:val="Header"/>
      <w:ind w:right="360"/>
    </w:pPr>
  </w:p>
  <w:p w14:paraId="758372FD" w14:textId="77777777" w:rsidR="000E6261" w:rsidRDefault="000E6261" w:rsidP="00227D65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36045"/>
    <w:multiLevelType w:val="hybridMultilevel"/>
    <w:tmpl w:val="FEDA98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613436"/>
    <w:multiLevelType w:val="hybridMultilevel"/>
    <w:tmpl w:val="3A66CDC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5808959">
    <w:abstractNumId w:val="1"/>
  </w:num>
  <w:num w:numId="2" w16cid:durableId="1038047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261"/>
    <w:rsid w:val="000C4033"/>
    <w:rsid w:val="000E6261"/>
    <w:rsid w:val="0014144C"/>
    <w:rsid w:val="00173ED8"/>
    <w:rsid w:val="002F50B1"/>
    <w:rsid w:val="003B02A0"/>
    <w:rsid w:val="004B42CB"/>
    <w:rsid w:val="005F2B46"/>
    <w:rsid w:val="006E1731"/>
    <w:rsid w:val="006E5A1C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B20A7"/>
  <w15:chartTrackingRefBased/>
  <w15:docId w15:val="{545115FC-9122-46F4-A80F-64CE8FCA2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6261"/>
    <w:pPr>
      <w:spacing w:after="0" w:line="240" w:lineRule="auto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62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62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62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62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62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626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626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626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626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62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62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62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62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62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62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62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62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62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62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62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62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62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62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62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62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62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62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62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626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E626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6261"/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0E6261"/>
  </w:style>
  <w:style w:type="table" w:styleId="TableGrid">
    <w:name w:val="Table Grid"/>
    <w:basedOn w:val="TableNormal"/>
    <w:uiPriority w:val="39"/>
    <w:rsid w:val="000E6261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0E626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6261"/>
    <w:rPr>
      <w:rFonts w:ascii="Times New Roman" w:eastAsia="Times New Roman" w:hAnsi="Times New Roman" w:cs="Times New Roman"/>
      <w:kern w:val="0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ink/ink3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customXml" Target="ink/ink2.xml"/><Relationship Id="rId14" Type="http://schemas.openxmlformats.org/officeDocument/2006/relationships/footer" Target="footer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11T10:33:50.843"/>
    </inkml:context>
    <inkml:brush xml:id="br0">
      <inkml:brushProperty name="width" value="0.1" units="cm"/>
      <inkml:brushProperty name="height" value="0.1" units="cm"/>
    </inkml:brush>
  </inkml:definitions>
  <inkml:trace contextRef="#ctx0" brushRef="#br0">1 245 24575,'85'-5'0,"0"0"0,-35 3 0,1 1 0,21-3 0,9 1 0,-9 0 0,-18 2 0,-7 0 0,30 1 0,-27 0 0,-23 0 0,-9 0 0,-5 0 0,1 1 0,3 1 0,1 3 0,1 2 0,-2 2 0,-3 0 0,-1-2 0,1 2 0,7 0 0,12 1 0,12 3 0,8 0 0,-1 0 0,-8 0 0,-9-1 0,-10 1 0,-1-1 0,1 0 0,11 1 0,14 3 0,11 4 0,7 0 0,-1 0 0,-5-5 0,-6-2 0,-9-4 0,-6-5 0,0-3 0,1-12 0,2-9 0,-7 0 0,20 4 0,-3 6 0,9-1 0,21-6 0,10-3 0,-3-1 0,6-2 0,1-1-270,-1-1 0,1-1 1,-4 2 269,-13 4 0,-3 2 0,-3 1 0,15-1 0,-12 6 0,-6 9 0,-17 4 0,-4 4 0,3 3 0,4 3 809,3 0-809,1 2 0,-3 1 0,0-1 0,1 0 0,9-1 0,26 3 0,-39-5 0,3 0 0,8 2 0,2 0 0,1 2 0,-1 2 0,-5-1 0,-4 2 0,-6-2 0,-5 1 0,22 13 0,-24-8 0,-5-10 0,46-7 0,-27-10 0,9-4 0,6-3 0,6-2 0,6-4 0,5-1 0,2 0-712,-6 0 1,4 0 0,2-2-1,2 1 1,0-1 711,-7 2 0,2-1 0,1 1 0,1-1 0,-1 1 0,0 2 0,-4 1 0,1 1 0,0 0 0,-1 2 0,-2 1 0,-1 0-288,4 1 0,0 2 0,-3 1 0,-1 1 1,-3 1 287,8 0 0,-3 1 0,-3 2 0,-5 3-4,0 3 0,-6 4 0,-5 2 4,11 8 0,-8 4 0,-10 1 0,-6 3 0,24 22 3252,-23-15-3252,-19-15 1741,-12-9-1741,14-5 15,37-2-15,-24 0 0,5 0 0,22 3 0,4 1 0,-5 3 0,-3 2 0,-14 3 0,-4 3 0,28 22 0,-52 3 0,-4-1 0,-3-5 0,3-4 0,5-8 0,3-7 0,3-7 0,3-5 0,1-1 0,6 1 0,7 5 0,4 5 0,3 4 0,-10 3 0,-14-5 0,-13-4 0,-7-2 0,-3-3 0,1-1 0,4-1 0,6-1 0,6 0 0,5-1 0,2-2 0,2 0 0,4 0 0,3 0 0,4 0 0,-6 0 0,-10 0 0,-7 0 0,-7 0 0,0 0 0,5 0 0,4 0 0,3 0 0,2 0 0,-3 0 0,-3 0 0,-2 0 0,-3 0 0,-3 0 0,-3 0 0,-1 0 0,-2 0 0,-1 0 0,1 0 0,0 0 0,-1 0 0,1 0 0,-1 0 0,-4 0 0,-5 0 0,-5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7-11T10:33:17.193"/>
    </inkml:context>
    <inkml:brush xml:id="br0">
      <inkml:brushProperty name="width" value="0.1" units="cm"/>
      <inkml:brushProperty name="height" value="0.6" units="cm"/>
      <inkml:brushProperty name="color" value="#849398"/>
      <inkml:brushProperty name="inkEffects" value="pencil"/>
    </inkml:brush>
  </inkml:definitions>
  <inkml:trace contextRef="#ctx0" brushRef="#br0">1 0 12123 180000 90000,'0'0'0'0'0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7-29T15:07:01.592"/>
    </inkml:context>
    <inkml:brush xml:id="br0">
      <inkml:brushProperty name="width" value="0.1" units="cm"/>
      <inkml:brushProperty name="height" value="0.6" units="cm"/>
      <inkml:brushProperty name="color" value="#849398"/>
      <inkml:brushProperty name="inkEffects" value="pencil"/>
    </inkml:brush>
  </inkml:definitions>
  <inkml:trace contextRef="#ctx0" brushRef="#br0">1 0 12123 180000 90000,'0'0'0'0'0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625</Words>
  <Characters>3566</Characters>
  <Application>Microsoft Office Word</Application>
  <DocSecurity>0</DocSecurity>
  <Lines>29</Lines>
  <Paragraphs>8</Paragraphs>
  <ScaleCrop>false</ScaleCrop>
  <Company/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2</cp:revision>
  <dcterms:created xsi:type="dcterms:W3CDTF">2026-08-25T08:30:00Z</dcterms:created>
  <dcterms:modified xsi:type="dcterms:W3CDTF">2026-08-25T08:32:00Z</dcterms:modified>
</cp:coreProperties>
</file>