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94999" w14:textId="72DADA93" w:rsidR="000E2929" w:rsidRPr="00700754" w:rsidRDefault="000E2929" w:rsidP="000E292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t>Table 1</w:t>
      </w:r>
      <w:r w:rsidR="00700754" w:rsidRPr="00700754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700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6251" w:rsidRPr="00700754">
        <w:rPr>
          <w:rFonts w:ascii="Times New Roman" w:hAnsi="Times New Roman" w:cs="Times New Roman"/>
          <w:sz w:val="24"/>
          <w:szCs w:val="24"/>
          <w:lang w:val="en-US"/>
        </w:rPr>
        <w:t xml:space="preserve">Proximate analysis </w:t>
      </w:r>
      <w:r w:rsidRPr="00700754">
        <w:rPr>
          <w:rFonts w:ascii="Times New Roman" w:hAnsi="Times New Roman" w:cs="Times New Roman"/>
          <w:sz w:val="24"/>
          <w:szCs w:val="24"/>
          <w:lang w:val="en-US"/>
        </w:rPr>
        <w:t>of the initial hydrolysis lignin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1"/>
        <w:gridCol w:w="2068"/>
        <w:gridCol w:w="2068"/>
      </w:tblGrid>
      <w:tr w:rsidR="000E2929" w:rsidRPr="000E2929" w14:paraId="50512F79" w14:textId="77777777" w:rsidTr="000E2929">
        <w:trPr>
          <w:jc w:val="center"/>
        </w:trPr>
        <w:tc>
          <w:tcPr>
            <w:tcW w:w="4951" w:type="dxa"/>
            <w:vAlign w:val="center"/>
          </w:tcPr>
          <w:p w14:paraId="2CE97449" w14:textId="77777777" w:rsidR="000E2929" w:rsidRPr="000E2929" w:rsidRDefault="000E2929" w:rsidP="00A73F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2068" w:type="dxa"/>
            <w:vAlign w:val="center"/>
          </w:tcPr>
          <w:p w14:paraId="131ED82F" w14:textId="77777777" w:rsidR="000E2929" w:rsidRPr="000E2929" w:rsidRDefault="000E2929" w:rsidP="00A73F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068" w:type="dxa"/>
            <w:vAlign w:val="center"/>
          </w:tcPr>
          <w:p w14:paraId="21583760" w14:textId="77777777" w:rsidR="000E2929" w:rsidRPr="000E2929" w:rsidRDefault="000E2929" w:rsidP="00A73F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0E2929" w:rsidRPr="000E2929" w14:paraId="0150E184" w14:textId="77777777" w:rsidTr="000E2929">
        <w:trPr>
          <w:jc w:val="center"/>
        </w:trPr>
        <w:tc>
          <w:tcPr>
            <w:tcW w:w="4951" w:type="dxa"/>
            <w:vAlign w:val="center"/>
          </w:tcPr>
          <w:p w14:paraId="55970761" w14:textId="77777777" w:rsidR="000E2929" w:rsidRPr="000E2929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Moisture content, Wa</w:t>
            </w:r>
          </w:p>
        </w:tc>
        <w:tc>
          <w:tcPr>
            <w:tcW w:w="2068" w:type="dxa"/>
            <w:vAlign w:val="center"/>
          </w:tcPr>
          <w:p w14:paraId="1E02E69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7054D3D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59,557</w:t>
            </w:r>
          </w:p>
        </w:tc>
      </w:tr>
      <w:tr w:rsidR="000E2929" w:rsidRPr="000E2929" w14:paraId="0CDB0525" w14:textId="77777777" w:rsidTr="000E2929">
        <w:trPr>
          <w:jc w:val="center"/>
        </w:trPr>
        <w:tc>
          <w:tcPr>
            <w:tcW w:w="4951" w:type="dxa"/>
            <w:vAlign w:val="center"/>
          </w:tcPr>
          <w:p w14:paraId="16E82DCB" w14:textId="77777777" w:rsidR="000E2929" w:rsidRPr="000E2929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External moisture</w:t>
            </w:r>
          </w:p>
        </w:tc>
        <w:tc>
          <w:tcPr>
            <w:tcW w:w="2068" w:type="dxa"/>
            <w:vAlign w:val="center"/>
          </w:tcPr>
          <w:p w14:paraId="643177F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58D5604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12,167</w:t>
            </w:r>
          </w:p>
        </w:tc>
      </w:tr>
      <w:tr w:rsidR="000E2929" w:rsidRPr="000E2929" w14:paraId="03565F2D" w14:textId="77777777" w:rsidTr="000E2929">
        <w:trPr>
          <w:jc w:val="center"/>
        </w:trPr>
        <w:tc>
          <w:tcPr>
            <w:tcW w:w="4951" w:type="dxa"/>
            <w:vAlign w:val="center"/>
          </w:tcPr>
          <w:p w14:paraId="49611A42" w14:textId="77777777" w:rsidR="000E2929" w:rsidRPr="000E2929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As-received moisture</w:t>
            </w:r>
          </w:p>
        </w:tc>
        <w:tc>
          <w:tcPr>
            <w:tcW w:w="2068" w:type="dxa"/>
            <w:vAlign w:val="center"/>
          </w:tcPr>
          <w:p w14:paraId="2D392A3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0514A04D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64,477</w:t>
            </w:r>
          </w:p>
        </w:tc>
      </w:tr>
      <w:tr w:rsidR="000E2929" w:rsidRPr="000E2929" w14:paraId="61C33812" w14:textId="77777777" w:rsidTr="000E2929">
        <w:trPr>
          <w:jc w:val="center"/>
        </w:trPr>
        <w:tc>
          <w:tcPr>
            <w:tcW w:w="4951" w:type="dxa"/>
            <w:vAlign w:val="center"/>
          </w:tcPr>
          <w:p w14:paraId="238DF37A" w14:textId="77777777" w:rsidR="000E2929" w:rsidRPr="00586251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251">
              <w:rPr>
                <w:rFonts w:ascii="Times New Roman" w:hAnsi="Times New Roman" w:cs="Times New Roman"/>
                <w:sz w:val="20"/>
                <w:szCs w:val="20"/>
              </w:rPr>
              <w:t>Ash content on a dry basis, Aa</w:t>
            </w:r>
          </w:p>
        </w:tc>
        <w:tc>
          <w:tcPr>
            <w:tcW w:w="2068" w:type="dxa"/>
            <w:vAlign w:val="center"/>
          </w:tcPr>
          <w:p w14:paraId="17C256A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15831B8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0,346</w:t>
            </w:r>
          </w:p>
        </w:tc>
      </w:tr>
      <w:tr w:rsidR="000E2929" w:rsidRPr="000E2929" w14:paraId="0088372D" w14:textId="77777777" w:rsidTr="000E2929">
        <w:trPr>
          <w:jc w:val="center"/>
        </w:trPr>
        <w:tc>
          <w:tcPr>
            <w:tcW w:w="4951" w:type="dxa"/>
            <w:vAlign w:val="center"/>
          </w:tcPr>
          <w:p w14:paraId="194AEF52" w14:textId="77777777" w:rsidR="000E2929" w:rsidRPr="00586251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251">
              <w:rPr>
                <w:rFonts w:ascii="Times New Roman" w:hAnsi="Times New Roman" w:cs="Times New Roman"/>
                <w:sz w:val="20"/>
                <w:szCs w:val="20"/>
              </w:rPr>
              <w:t>Ash content on an as-received basis, Ad</w:t>
            </w:r>
          </w:p>
        </w:tc>
        <w:tc>
          <w:tcPr>
            <w:tcW w:w="2068" w:type="dxa"/>
            <w:vAlign w:val="center"/>
          </w:tcPr>
          <w:p w14:paraId="6ACBDC0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29C4DE1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</w:tr>
      <w:tr w:rsidR="000E2929" w:rsidRPr="000E2929" w14:paraId="1A595CB0" w14:textId="77777777" w:rsidTr="000E2929">
        <w:trPr>
          <w:jc w:val="center"/>
        </w:trPr>
        <w:tc>
          <w:tcPr>
            <w:tcW w:w="4951" w:type="dxa"/>
            <w:vAlign w:val="center"/>
          </w:tcPr>
          <w:p w14:paraId="04B97CA3" w14:textId="77777777" w:rsidR="000E2929" w:rsidRPr="00586251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251">
              <w:rPr>
                <w:rFonts w:ascii="Times New Roman" w:hAnsi="Times New Roman" w:cs="Times New Roman"/>
                <w:sz w:val="20"/>
                <w:szCs w:val="20"/>
              </w:rPr>
              <w:t xml:space="preserve">Volatile matter on a dry basis, </w:t>
            </w:r>
            <w:proofErr w:type="spellStart"/>
            <w:r w:rsidRPr="0058625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  <w:proofErr w:type="spellEnd"/>
          </w:p>
        </w:tc>
        <w:tc>
          <w:tcPr>
            <w:tcW w:w="2068" w:type="dxa"/>
            <w:vAlign w:val="center"/>
          </w:tcPr>
          <w:p w14:paraId="5AEF310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253917F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76,048</w:t>
            </w:r>
          </w:p>
        </w:tc>
      </w:tr>
      <w:tr w:rsidR="000E2929" w:rsidRPr="000E2929" w14:paraId="0F069B9F" w14:textId="77777777" w:rsidTr="000E2929">
        <w:trPr>
          <w:jc w:val="center"/>
        </w:trPr>
        <w:tc>
          <w:tcPr>
            <w:tcW w:w="4951" w:type="dxa"/>
            <w:vAlign w:val="center"/>
          </w:tcPr>
          <w:p w14:paraId="71458C60" w14:textId="77777777" w:rsidR="000E2929" w:rsidRPr="00586251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251">
              <w:rPr>
                <w:rFonts w:ascii="Times New Roman" w:hAnsi="Times New Roman" w:cs="Times New Roman"/>
                <w:sz w:val="20"/>
                <w:szCs w:val="20"/>
              </w:rPr>
              <w:t xml:space="preserve">Volatile matter on a dry ash-free basis, </w:t>
            </w:r>
            <w:proofErr w:type="spellStart"/>
            <w:r w:rsidRPr="00586251">
              <w:rPr>
                <w:rFonts w:ascii="Times New Roman" w:hAnsi="Times New Roman" w:cs="Times New Roman"/>
                <w:sz w:val="20"/>
                <w:szCs w:val="20"/>
              </w:rPr>
              <w:t>Vdaf</w:t>
            </w:r>
            <w:proofErr w:type="spellEnd"/>
          </w:p>
        </w:tc>
        <w:tc>
          <w:tcPr>
            <w:tcW w:w="2068" w:type="dxa"/>
            <w:vAlign w:val="center"/>
          </w:tcPr>
          <w:p w14:paraId="142720C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3C22684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76,312</w:t>
            </w:r>
          </w:p>
        </w:tc>
      </w:tr>
      <w:tr w:rsidR="000E2929" w:rsidRPr="000E2929" w14:paraId="47F375B4" w14:textId="77777777" w:rsidTr="000E2929">
        <w:trPr>
          <w:jc w:val="center"/>
        </w:trPr>
        <w:tc>
          <w:tcPr>
            <w:tcW w:w="4951" w:type="dxa"/>
            <w:vAlign w:val="center"/>
          </w:tcPr>
          <w:p w14:paraId="0B8CEEF8" w14:textId="77777777" w:rsidR="000E2929" w:rsidRPr="00586251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251">
              <w:rPr>
                <w:rFonts w:ascii="Times New Roman" w:hAnsi="Times New Roman" w:cs="Times New Roman"/>
                <w:sz w:val="20"/>
                <w:szCs w:val="20"/>
              </w:rPr>
              <w:t>Higher heating value on an as-received basis</w:t>
            </w:r>
          </w:p>
        </w:tc>
        <w:tc>
          <w:tcPr>
            <w:tcW w:w="2068" w:type="dxa"/>
            <w:vAlign w:val="center"/>
          </w:tcPr>
          <w:p w14:paraId="38B8492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kJ/kg</w:t>
            </w:r>
          </w:p>
        </w:tc>
        <w:tc>
          <w:tcPr>
            <w:tcW w:w="2068" w:type="dxa"/>
            <w:vAlign w:val="center"/>
          </w:tcPr>
          <w:p w14:paraId="10DB4BB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22957,32</w:t>
            </w:r>
          </w:p>
        </w:tc>
      </w:tr>
      <w:tr w:rsidR="000E2929" w:rsidRPr="000E2929" w14:paraId="684F7C08" w14:textId="77777777" w:rsidTr="000E2929">
        <w:trPr>
          <w:jc w:val="center"/>
        </w:trPr>
        <w:tc>
          <w:tcPr>
            <w:tcW w:w="4951" w:type="dxa"/>
            <w:vAlign w:val="center"/>
          </w:tcPr>
          <w:p w14:paraId="61F76144" w14:textId="77777777" w:rsidR="000E2929" w:rsidRPr="00586251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251">
              <w:rPr>
                <w:rFonts w:ascii="Times New Roman" w:hAnsi="Times New Roman" w:cs="Times New Roman"/>
                <w:sz w:val="20"/>
                <w:szCs w:val="20"/>
              </w:rPr>
              <w:t>Lower heating value on an as-received basis</w:t>
            </w:r>
          </w:p>
        </w:tc>
        <w:tc>
          <w:tcPr>
            <w:tcW w:w="2068" w:type="dxa"/>
            <w:vAlign w:val="center"/>
          </w:tcPr>
          <w:p w14:paraId="6A5B569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kJ/kg</w:t>
            </w:r>
          </w:p>
        </w:tc>
        <w:tc>
          <w:tcPr>
            <w:tcW w:w="2068" w:type="dxa"/>
            <w:vAlign w:val="center"/>
          </w:tcPr>
          <w:p w14:paraId="4D16372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19919,20</w:t>
            </w:r>
          </w:p>
        </w:tc>
      </w:tr>
      <w:tr w:rsidR="000E2929" w:rsidRPr="000E2929" w14:paraId="4B5FD3DE" w14:textId="77777777" w:rsidTr="000E2929">
        <w:trPr>
          <w:jc w:val="center"/>
        </w:trPr>
        <w:tc>
          <w:tcPr>
            <w:tcW w:w="4951" w:type="dxa"/>
            <w:vAlign w:val="center"/>
          </w:tcPr>
          <w:p w14:paraId="4C563212" w14:textId="77777777" w:rsidR="000E2929" w:rsidRPr="00586251" w:rsidRDefault="000E2929" w:rsidP="00A7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251">
              <w:rPr>
                <w:rFonts w:ascii="Times New Roman" w:hAnsi="Times New Roman" w:cs="Times New Roman"/>
                <w:sz w:val="20"/>
                <w:szCs w:val="20"/>
              </w:rPr>
              <w:t>Lower heating value on a dry basis</w:t>
            </w:r>
          </w:p>
        </w:tc>
        <w:tc>
          <w:tcPr>
            <w:tcW w:w="2068" w:type="dxa"/>
            <w:vAlign w:val="center"/>
          </w:tcPr>
          <w:p w14:paraId="21CBBD5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kJ/kg</w:t>
            </w:r>
          </w:p>
        </w:tc>
        <w:tc>
          <w:tcPr>
            <w:tcW w:w="2068" w:type="dxa"/>
            <w:vAlign w:val="center"/>
          </w:tcPr>
          <w:p w14:paraId="202BCCE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21593,69</w:t>
            </w:r>
          </w:p>
        </w:tc>
      </w:tr>
    </w:tbl>
    <w:p w14:paraId="364FB65A" w14:textId="77777777" w:rsidR="000E2929" w:rsidRPr="000E2929" w:rsidRDefault="000E2929" w:rsidP="000E2929">
      <w:pPr>
        <w:rPr>
          <w:rFonts w:ascii="Times New Roman" w:hAnsi="Times New Roman" w:cs="Times New Roman"/>
          <w:sz w:val="20"/>
          <w:szCs w:val="20"/>
        </w:rPr>
      </w:pPr>
    </w:p>
    <w:p w14:paraId="2B137835" w14:textId="5639DC86" w:rsidR="000E2929" w:rsidRPr="00645F98" w:rsidRDefault="000E2929" w:rsidP="000E292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proofErr w:type="gramEnd"/>
      <w:r w:rsidR="00645F98"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6251" w:rsidRPr="00645F98">
        <w:rPr>
          <w:rFonts w:ascii="Times New Roman" w:hAnsi="Times New Roman" w:cs="Times New Roman"/>
          <w:sz w:val="24"/>
          <w:szCs w:val="24"/>
          <w:lang w:val="en-US"/>
        </w:rPr>
        <w:t>Ultimate analysis</w:t>
      </w:r>
      <w:r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of the initial hydrolysis lignin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342"/>
        <w:gridCol w:w="2068"/>
      </w:tblGrid>
      <w:tr w:rsidR="000E2929" w:rsidRPr="000E2929" w14:paraId="1182CAA1" w14:textId="77777777" w:rsidTr="00A73FB1">
        <w:trPr>
          <w:jc w:val="center"/>
        </w:trPr>
        <w:tc>
          <w:tcPr>
            <w:tcW w:w="1276" w:type="dxa"/>
            <w:vAlign w:val="center"/>
          </w:tcPr>
          <w:p w14:paraId="24F7571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342" w:type="dxa"/>
            <w:vAlign w:val="center"/>
          </w:tcPr>
          <w:p w14:paraId="3FD5761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068" w:type="dxa"/>
            <w:vAlign w:val="center"/>
          </w:tcPr>
          <w:p w14:paraId="7B1FE43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0E2929" w:rsidRPr="000E2929" w14:paraId="3403A2C1" w14:textId="77777777" w:rsidTr="00A73FB1">
        <w:trPr>
          <w:jc w:val="center"/>
        </w:trPr>
        <w:tc>
          <w:tcPr>
            <w:tcW w:w="1276" w:type="dxa"/>
            <w:vAlign w:val="center"/>
          </w:tcPr>
          <w:p w14:paraId="61A4424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42" w:type="dxa"/>
            <w:vAlign w:val="center"/>
          </w:tcPr>
          <w:p w14:paraId="758E8131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76FF1CE0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46,3</w:t>
            </w:r>
          </w:p>
        </w:tc>
      </w:tr>
      <w:tr w:rsidR="000E2929" w:rsidRPr="000E2929" w14:paraId="3387C2A1" w14:textId="77777777" w:rsidTr="00A73FB1">
        <w:trPr>
          <w:jc w:val="center"/>
        </w:trPr>
        <w:tc>
          <w:tcPr>
            <w:tcW w:w="1276" w:type="dxa"/>
            <w:vAlign w:val="center"/>
          </w:tcPr>
          <w:p w14:paraId="0A8796D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342" w:type="dxa"/>
            <w:vAlign w:val="center"/>
          </w:tcPr>
          <w:p w14:paraId="0EB17518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48E5D0CA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</w:tr>
      <w:tr w:rsidR="000E2929" w:rsidRPr="000E2929" w14:paraId="59F42FCD" w14:textId="77777777" w:rsidTr="00A73FB1">
        <w:trPr>
          <w:jc w:val="center"/>
        </w:trPr>
        <w:tc>
          <w:tcPr>
            <w:tcW w:w="1276" w:type="dxa"/>
            <w:vAlign w:val="center"/>
          </w:tcPr>
          <w:p w14:paraId="7A426DE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342" w:type="dxa"/>
            <w:vAlign w:val="center"/>
          </w:tcPr>
          <w:p w14:paraId="617E574F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46E8543B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5,51</w:t>
            </w:r>
          </w:p>
        </w:tc>
      </w:tr>
      <w:tr w:rsidR="000E2929" w:rsidRPr="000E2929" w14:paraId="4A058CFC" w14:textId="77777777" w:rsidTr="00A73FB1">
        <w:trPr>
          <w:jc w:val="center"/>
        </w:trPr>
        <w:tc>
          <w:tcPr>
            <w:tcW w:w="1276" w:type="dxa"/>
            <w:vAlign w:val="center"/>
          </w:tcPr>
          <w:p w14:paraId="07DAB98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42" w:type="dxa"/>
            <w:vAlign w:val="center"/>
          </w:tcPr>
          <w:p w14:paraId="6D0CDCD0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2180172B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&lt;0,1</w:t>
            </w:r>
          </w:p>
        </w:tc>
      </w:tr>
      <w:tr w:rsidR="000E2929" w:rsidRPr="000E2929" w14:paraId="210CA594" w14:textId="77777777" w:rsidTr="00A73FB1">
        <w:trPr>
          <w:jc w:val="center"/>
        </w:trPr>
        <w:tc>
          <w:tcPr>
            <w:tcW w:w="1276" w:type="dxa"/>
            <w:vAlign w:val="center"/>
          </w:tcPr>
          <w:p w14:paraId="51FE7A8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342" w:type="dxa"/>
            <w:vAlign w:val="center"/>
          </w:tcPr>
          <w:p w14:paraId="2AAEBAB3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0C3D26F8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</w:tr>
      <w:tr w:rsidR="000E2929" w:rsidRPr="000E2929" w14:paraId="0DB3B13F" w14:textId="77777777" w:rsidTr="00A73FB1">
        <w:trPr>
          <w:jc w:val="center"/>
        </w:trPr>
        <w:tc>
          <w:tcPr>
            <w:tcW w:w="1276" w:type="dxa"/>
            <w:vAlign w:val="center"/>
          </w:tcPr>
          <w:p w14:paraId="7D38DC0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1342" w:type="dxa"/>
            <w:vAlign w:val="center"/>
          </w:tcPr>
          <w:p w14:paraId="095EF542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  <w:vAlign w:val="center"/>
          </w:tcPr>
          <w:p w14:paraId="1AF3954F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0,853</w:t>
            </w:r>
          </w:p>
        </w:tc>
      </w:tr>
      <w:tr w:rsidR="000E2929" w:rsidRPr="000E2929" w14:paraId="66E64E53" w14:textId="77777777" w:rsidTr="00A73FB1">
        <w:trPr>
          <w:jc w:val="center"/>
        </w:trPr>
        <w:tc>
          <w:tcPr>
            <w:tcW w:w="1276" w:type="dxa"/>
            <w:vAlign w:val="center"/>
          </w:tcPr>
          <w:p w14:paraId="41A3848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342" w:type="dxa"/>
          </w:tcPr>
          <w:p w14:paraId="3920AD5A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35A71BE7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0,265</w:t>
            </w:r>
          </w:p>
        </w:tc>
      </w:tr>
      <w:tr w:rsidR="000E2929" w:rsidRPr="000E2929" w14:paraId="4F811959" w14:textId="77777777" w:rsidTr="00A73FB1">
        <w:trPr>
          <w:jc w:val="center"/>
        </w:trPr>
        <w:tc>
          <w:tcPr>
            <w:tcW w:w="1276" w:type="dxa"/>
            <w:vAlign w:val="center"/>
          </w:tcPr>
          <w:p w14:paraId="2C57A51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1342" w:type="dxa"/>
          </w:tcPr>
          <w:p w14:paraId="39651C27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76F5D1DE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0,153</w:t>
            </w:r>
          </w:p>
        </w:tc>
      </w:tr>
      <w:tr w:rsidR="000E2929" w:rsidRPr="000E2929" w14:paraId="24A99E04" w14:textId="77777777" w:rsidTr="00A73FB1">
        <w:trPr>
          <w:jc w:val="center"/>
        </w:trPr>
        <w:tc>
          <w:tcPr>
            <w:tcW w:w="1276" w:type="dxa"/>
            <w:vAlign w:val="center"/>
          </w:tcPr>
          <w:p w14:paraId="26B6542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342" w:type="dxa"/>
          </w:tcPr>
          <w:p w14:paraId="3BC760CB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6AD9128D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0,020</w:t>
            </w:r>
          </w:p>
        </w:tc>
      </w:tr>
      <w:tr w:rsidR="000E2929" w:rsidRPr="000E2929" w14:paraId="0C7B86A4" w14:textId="77777777" w:rsidTr="00A73FB1">
        <w:trPr>
          <w:jc w:val="center"/>
        </w:trPr>
        <w:tc>
          <w:tcPr>
            <w:tcW w:w="1276" w:type="dxa"/>
            <w:vAlign w:val="center"/>
          </w:tcPr>
          <w:p w14:paraId="1A1FBD6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342" w:type="dxa"/>
          </w:tcPr>
          <w:p w14:paraId="4EB29407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33E5A86F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</w:tr>
      <w:tr w:rsidR="000E2929" w:rsidRPr="000E2929" w14:paraId="68599DFA" w14:textId="77777777" w:rsidTr="00A73FB1">
        <w:trPr>
          <w:jc w:val="center"/>
        </w:trPr>
        <w:tc>
          <w:tcPr>
            <w:tcW w:w="1276" w:type="dxa"/>
            <w:vAlign w:val="center"/>
          </w:tcPr>
          <w:p w14:paraId="79E8ECA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342" w:type="dxa"/>
          </w:tcPr>
          <w:p w14:paraId="77CBFA3D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674BF742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0,013</w:t>
            </w:r>
          </w:p>
        </w:tc>
      </w:tr>
      <w:tr w:rsidR="000E2929" w:rsidRPr="000E2929" w14:paraId="433D4F59" w14:textId="77777777" w:rsidTr="00A73FB1">
        <w:trPr>
          <w:jc w:val="center"/>
        </w:trPr>
        <w:tc>
          <w:tcPr>
            <w:tcW w:w="1276" w:type="dxa"/>
            <w:vAlign w:val="center"/>
          </w:tcPr>
          <w:p w14:paraId="510E7B7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342" w:type="dxa"/>
          </w:tcPr>
          <w:p w14:paraId="33A2DFBE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0A6E4442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0,004</w:t>
            </w:r>
          </w:p>
        </w:tc>
      </w:tr>
      <w:tr w:rsidR="000E2929" w:rsidRPr="000E2929" w14:paraId="0FE65398" w14:textId="77777777" w:rsidTr="00A73FB1">
        <w:trPr>
          <w:jc w:val="center"/>
        </w:trPr>
        <w:tc>
          <w:tcPr>
            <w:tcW w:w="1276" w:type="dxa"/>
            <w:vAlign w:val="center"/>
          </w:tcPr>
          <w:p w14:paraId="2219EC1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spellEnd"/>
          </w:p>
        </w:tc>
        <w:tc>
          <w:tcPr>
            <w:tcW w:w="1342" w:type="dxa"/>
          </w:tcPr>
          <w:p w14:paraId="5782F144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556E9F69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0,004</w:t>
            </w:r>
          </w:p>
        </w:tc>
      </w:tr>
      <w:tr w:rsidR="000E2929" w:rsidRPr="000E2929" w14:paraId="2973C5DE" w14:textId="77777777" w:rsidTr="00A73FB1">
        <w:trPr>
          <w:jc w:val="center"/>
        </w:trPr>
        <w:tc>
          <w:tcPr>
            <w:tcW w:w="1276" w:type="dxa"/>
            <w:vAlign w:val="center"/>
          </w:tcPr>
          <w:p w14:paraId="1221968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1342" w:type="dxa"/>
          </w:tcPr>
          <w:p w14:paraId="2D98AE9B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556F49EC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</w:tr>
      <w:tr w:rsidR="000E2929" w:rsidRPr="000E2929" w14:paraId="6278B977" w14:textId="77777777" w:rsidTr="00A73FB1">
        <w:trPr>
          <w:jc w:val="center"/>
        </w:trPr>
        <w:tc>
          <w:tcPr>
            <w:tcW w:w="1276" w:type="dxa"/>
            <w:vAlign w:val="center"/>
          </w:tcPr>
          <w:p w14:paraId="597A950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342" w:type="dxa"/>
          </w:tcPr>
          <w:p w14:paraId="4EB46DBC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7AE29B9C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0E2929" w:rsidRPr="000E2929" w14:paraId="53570415" w14:textId="77777777" w:rsidTr="00A73FB1">
        <w:trPr>
          <w:jc w:val="center"/>
        </w:trPr>
        <w:tc>
          <w:tcPr>
            <w:tcW w:w="1276" w:type="dxa"/>
            <w:vAlign w:val="center"/>
          </w:tcPr>
          <w:p w14:paraId="4C6FE59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1342" w:type="dxa"/>
          </w:tcPr>
          <w:p w14:paraId="7BC6D59F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15FE2ED3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0E2929" w:rsidRPr="000E2929" w14:paraId="7559CADC" w14:textId="77777777" w:rsidTr="00A73FB1">
        <w:trPr>
          <w:jc w:val="center"/>
        </w:trPr>
        <w:tc>
          <w:tcPr>
            <w:tcW w:w="1276" w:type="dxa"/>
            <w:vAlign w:val="center"/>
          </w:tcPr>
          <w:p w14:paraId="4C4472A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Sr</w:t>
            </w:r>
          </w:p>
        </w:tc>
        <w:tc>
          <w:tcPr>
            <w:tcW w:w="1342" w:type="dxa"/>
          </w:tcPr>
          <w:p w14:paraId="78EEF5AF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68" w:type="dxa"/>
          </w:tcPr>
          <w:p w14:paraId="0254414D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</w:tbl>
    <w:p w14:paraId="28C7B41A" w14:textId="77777777" w:rsidR="000E2929" w:rsidRPr="000E2929" w:rsidRDefault="000E2929" w:rsidP="000E292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4E91315" w14:textId="4592C6F6" w:rsidR="000E2929" w:rsidRPr="00645F98" w:rsidRDefault="000E2929" w:rsidP="000E292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End"/>
      <w:r w:rsidR="00645F98"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Heating parameters of hydrolysis lignin in the vertical glass reactor</w:t>
      </w:r>
    </w:p>
    <w:tbl>
      <w:tblPr>
        <w:tblStyle w:val="a3"/>
        <w:tblW w:w="6297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939"/>
        <w:gridCol w:w="876"/>
        <w:gridCol w:w="1134"/>
        <w:gridCol w:w="793"/>
        <w:gridCol w:w="793"/>
        <w:gridCol w:w="1081"/>
      </w:tblGrid>
      <w:tr w:rsidR="000E2929" w:rsidRPr="000E2929" w14:paraId="4BB34FCA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3C8DEDD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T, °C</w:t>
            </w:r>
          </w:p>
        </w:tc>
        <w:tc>
          <w:tcPr>
            <w:tcW w:w="939" w:type="dxa"/>
            <w:noWrap/>
            <w:vAlign w:val="center"/>
          </w:tcPr>
          <w:p w14:paraId="2BE90E9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Sample</w:t>
            </w:r>
          </w:p>
        </w:tc>
        <w:tc>
          <w:tcPr>
            <w:tcW w:w="876" w:type="dxa"/>
            <w:noWrap/>
            <w:vAlign w:val="center"/>
          </w:tcPr>
          <w:p w14:paraId="26E1A26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m1, g</w:t>
            </w:r>
          </w:p>
        </w:tc>
        <w:tc>
          <w:tcPr>
            <w:tcW w:w="1134" w:type="dxa"/>
            <w:noWrap/>
            <w:vAlign w:val="center"/>
          </w:tcPr>
          <w:p w14:paraId="391F2FD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m2, g</w:t>
            </w:r>
          </w:p>
        </w:tc>
        <w:tc>
          <w:tcPr>
            <w:tcW w:w="793" w:type="dxa"/>
            <w:noWrap/>
            <w:vAlign w:val="center"/>
          </w:tcPr>
          <w:p w14:paraId="7C7A30D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Δm, %</w:t>
            </w:r>
          </w:p>
        </w:tc>
        <w:tc>
          <w:tcPr>
            <w:tcW w:w="793" w:type="dxa"/>
            <w:noWrap/>
            <w:vAlign w:val="center"/>
          </w:tcPr>
          <w:p w14:paraId="76B00EED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Ys, %</w:t>
            </w:r>
          </w:p>
        </w:tc>
        <w:tc>
          <w:tcPr>
            <w:tcW w:w="1081" w:type="dxa"/>
            <w:noWrap/>
            <w:vAlign w:val="center"/>
          </w:tcPr>
          <w:p w14:paraId="5B39991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τh/τhold, min</w:t>
            </w:r>
          </w:p>
        </w:tc>
      </w:tr>
      <w:tr w:rsidR="000E2929" w:rsidRPr="000E2929" w14:paraId="478E6256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3908CDF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39" w:type="dxa"/>
            <w:noWrap/>
            <w:vAlign w:val="center"/>
          </w:tcPr>
          <w:p w14:paraId="21D1CDC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g</w:t>
            </w:r>
          </w:p>
        </w:tc>
        <w:tc>
          <w:tcPr>
            <w:tcW w:w="876" w:type="dxa"/>
            <w:noWrap/>
            <w:vAlign w:val="center"/>
          </w:tcPr>
          <w:p w14:paraId="08CF1CDD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5,094</w:t>
            </w:r>
          </w:p>
        </w:tc>
        <w:tc>
          <w:tcPr>
            <w:tcW w:w="1134" w:type="dxa"/>
            <w:noWrap/>
            <w:vAlign w:val="center"/>
          </w:tcPr>
          <w:p w14:paraId="0C93032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3,796</w:t>
            </w:r>
          </w:p>
        </w:tc>
        <w:tc>
          <w:tcPr>
            <w:tcW w:w="793" w:type="dxa"/>
            <w:noWrap/>
            <w:vAlign w:val="center"/>
          </w:tcPr>
          <w:p w14:paraId="7EECEA3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793" w:type="dxa"/>
            <w:noWrap/>
            <w:vAlign w:val="center"/>
          </w:tcPr>
          <w:p w14:paraId="61E18A1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1081" w:type="dxa"/>
            <w:noWrap/>
            <w:vAlign w:val="center"/>
          </w:tcPr>
          <w:p w14:paraId="247C171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20/30</w:t>
            </w:r>
          </w:p>
        </w:tc>
      </w:tr>
      <w:tr w:rsidR="000E2929" w:rsidRPr="000E2929" w14:paraId="04B92ABE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3C5F51B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39" w:type="dxa"/>
            <w:noWrap/>
            <w:vAlign w:val="center"/>
          </w:tcPr>
          <w:p w14:paraId="2FCD9B9D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g</w:t>
            </w:r>
          </w:p>
        </w:tc>
        <w:tc>
          <w:tcPr>
            <w:tcW w:w="876" w:type="dxa"/>
            <w:noWrap/>
            <w:vAlign w:val="center"/>
          </w:tcPr>
          <w:p w14:paraId="7DD7A53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10,003</w:t>
            </w:r>
          </w:p>
        </w:tc>
        <w:tc>
          <w:tcPr>
            <w:tcW w:w="1134" w:type="dxa"/>
            <w:noWrap/>
            <w:vAlign w:val="center"/>
          </w:tcPr>
          <w:p w14:paraId="54EAC86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9,307</w:t>
            </w:r>
          </w:p>
        </w:tc>
        <w:tc>
          <w:tcPr>
            <w:tcW w:w="793" w:type="dxa"/>
            <w:noWrap/>
            <w:vAlign w:val="center"/>
          </w:tcPr>
          <w:p w14:paraId="4E17474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93" w:type="dxa"/>
            <w:noWrap/>
            <w:vAlign w:val="center"/>
          </w:tcPr>
          <w:p w14:paraId="6E162E2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081" w:type="dxa"/>
            <w:noWrap/>
            <w:vAlign w:val="center"/>
          </w:tcPr>
          <w:p w14:paraId="63F68E2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20/30</w:t>
            </w:r>
          </w:p>
        </w:tc>
      </w:tr>
      <w:tr w:rsidR="000E2929" w:rsidRPr="000E2929" w14:paraId="237805EA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4EA97F0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39" w:type="dxa"/>
            <w:noWrap/>
            <w:vAlign w:val="center"/>
          </w:tcPr>
          <w:p w14:paraId="577C399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g</w:t>
            </w:r>
          </w:p>
        </w:tc>
        <w:tc>
          <w:tcPr>
            <w:tcW w:w="876" w:type="dxa"/>
            <w:noWrap/>
            <w:vAlign w:val="center"/>
          </w:tcPr>
          <w:p w14:paraId="53BA393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15,094</w:t>
            </w:r>
          </w:p>
        </w:tc>
        <w:tc>
          <w:tcPr>
            <w:tcW w:w="1134" w:type="dxa"/>
            <w:noWrap/>
            <w:vAlign w:val="center"/>
          </w:tcPr>
          <w:p w14:paraId="2A31A0E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14,643</w:t>
            </w:r>
          </w:p>
        </w:tc>
        <w:tc>
          <w:tcPr>
            <w:tcW w:w="793" w:type="dxa"/>
            <w:noWrap/>
            <w:vAlign w:val="center"/>
          </w:tcPr>
          <w:p w14:paraId="4CF6F1B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93" w:type="dxa"/>
            <w:noWrap/>
            <w:vAlign w:val="center"/>
          </w:tcPr>
          <w:p w14:paraId="38A503D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1081" w:type="dxa"/>
            <w:noWrap/>
            <w:vAlign w:val="center"/>
          </w:tcPr>
          <w:p w14:paraId="2D90B4E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20/30</w:t>
            </w:r>
          </w:p>
        </w:tc>
      </w:tr>
      <w:tr w:rsidR="000E2929" w:rsidRPr="000E2929" w14:paraId="7F43A65F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4E87A43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39" w:type="dxa"/>
            <w:noWrap/>
            <w:vAlign w:val="center"/>
          </w:tcPr>
          <w:p w14:paraId="44B4CE3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g</w:t>
            </w:r>
          </w:p>
        </w:tc>
        <w:tc>
          <w:tcPr>
            <w:tcW w:w="876" w:type="dxa"/>
            <w:noWrap/>
            <w:vAlign w:val="center"/>
          </w:tcPr>
          <w:p w14:paraId="6758F3B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5,047</w:t>
            </w:r>
          </w:p>
        </w:tc>
        <w:tc>
          <w:tcPr>
            <w:tcW w:w="1134" w:type="dxa"/>
            <w:noWrap/>
            <w:vAlign w:val="center"/>
          </w:tcPr>
          <w:p w14:paraId="5A89BEF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3,524</w:t>
            </w:r>
          </w:p>
        </w:tc>
        <w:tc>
          <w:tcPr>
            <w:tcW w:w="793" w:type="dxa"/>
            <w:noWrap/>
            <w:vAlign w:val="center"/>
          </w:tcPr>
          <w:p w14:paraId="716FF89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793" w:type="dxa"/>
            <w:noWrap/>
            <w:vAlign w:val="center"/>
          </w:tcPr>
          <w:p w14:paraId="6FA1E55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1081" w:type="dxa"/>
            <w:noWrap/>
            <w:vAlign w:val="center"/>
          </w:tcPr>
          <w:p w14:paraId="30E93FD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</w:tr>
      <w:tr w:rsidR="000E2929" w:rsidRPr="000E2929" w14:paraId="3D6C2DB0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6152875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39" w:type="dxa"/>
            <w:noWrap/>
            <w:vAlign w:val="center"/>
          </w:tcPr>
          <w:p w14:paraId="361F061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g</w:t>
            </w:r>
          </w:p>
        </w:tc>
        <w:tc>
          <w:tcPr>
            <w:tcW w:w="876" w:type="dxa"/>
            <w:noWrap/>
            <w:vAlign w:val="center"/>
          </w:tcPr>
          <w:p w14:paraId="5F3AB43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10,016</w:t>
            </w:r>
          </w:p>
        </w:tc>
        <w:tc>
          <w:tcPr>
            <w:tcW w:w="1134" w:type="dxa"/>
            <w:noWrap/>
            <w:vAlign w:val="center"/>
          </w:tcPr>
          <w:p w14:paraId="6A20A3D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7,884</w:t>
            </w:r>
          </w:p>
        </w:tc>
        <w:tc>
          <w:tcPr>
            <w:tcW w:w="793" w:type="dxa"/>
            <w:noWrap/>
            <w:vAlign w:val="center"/>
          </w:tcPr>
          <w:p w14:paraId="0139F3E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793" w:type="dxa"/>
            <w:noWrap/>
            <w:vAlign w:val="center"/>
          </w:tcPr>
          <w:p w14:paraId="274EB05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78,7</w:t>
            </w:r>
          </w:p>
        </w:tc>
        <w:tc>
          <w:tcPr>
            <w:tcW w:w="1081" w:type="dxa"/>
            <w:noWrap/>
            <w:vAlign w:val="center"/>
          </w:tcPr>
          <w:p w14:paraId="10D102F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</w:tr>
      <w:tr w:rsidR="000E2929" w:rsidRPr="000E2929" w14:paraId="2DC57EB1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7A219A9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39" w:type="dxa"/>
            <w:noWrap/>
            <w:vAlign w:val="center"/>
          </w:tcPr>
          <w:p w14:paraId="7635106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g</w:t>
            </w:r>
          </w:p>
        </w:tc>
        <w:tc>
          <w:tcPr>
            <w:tcW w:w="876" w:type="dxa"/>
            <w:noWrap/>
            <w:vAlign w:val="center"/>
          </w:tcPr>
          <w:p w14:paraId="6CC37FC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15,057</w:t>
            </w:r>
          </w:p>
        </w:tc>
        <w:tc>
          <w:tcPr>
            <w:tcW w:w="1134" w:type="dxa"/>
            <w:noWrap/>
            <w:vAlign w:val="center"/>
          </w:tcPr>
          <w:p w14:paraId="230919C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12,312</w:t>
            </w:r>
          </w:p>
        </w:tc>
        <w:tc>
          <w:tcPr>
            <w:tcW w:w="793" w:type="dxa"/>
            <w:noWrap/>
            <w:vAlign w:val="center"/>
          </w:tcPr>
          <w:p w14:paraId="2F2FD61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793" w:type="dxa"/>
            <w:noWrap/>
            <w:vAlign w:val="center"/>
          </w:tcPr>
          <w:p w14:paraId="5934290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1081" w:type="dxa"/>
            <w:noWrap/>
            <w:vAlign w:val="center"/>
          </w:tcPr>
          <w:p w14:paraId="4117167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</w:tr>
      <w:tr w:rsidR="000E2929" w:rsidRPr="000E2929" w14:paraId="720627E3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0C9A0D4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39" w:type="dxa"/>
            <w:noWrap/>
            <w:vAlign w:val="center"/>
          </w:tcPr>
          <w:p w14:paraId="0CFBAFB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g</w:t>
            </w:r>
          </w:p>
        </w:tc>
        <w:tc>
          <w:tcPr>
            <w:tcW w:w="876" w:type="dxa"/>
            <w:noWrap/>
            <w:vAlign w:val="center"/>
          </w:tcPr>
          <w:p w14:paraId="2E8FBF7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5,096</w:t>
            </w:r>
          </w:p>
        </w:tc>
        <w:tc>
          <w:tcPr>
            <w:tcW w:w="1134" w:type="dxa"/>
            <w:noWrap/>
            <w:vAlign w:val="center"/>
          </w:tcPr>
          <w:p w14:paraId="5BB016F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2,619</w:t>
            </w:r>
          </w:p>
        </w:tc>
        <w:tc>
          <w:tcPr>
            <w:tcW w:w="793" w:type="dxa"/>
            <w:noWrap/>
            <w:vAlign w:val="center"/>
          </w:tcPr>
          <w:p w14:paraId="0D6E9F9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793" w:type="dxa"/>
            <w:noWrap/>
            <w:vAlign w:val="center"/>
          </w:tcPr>
          <w:p w14:paraId="67ECEF6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1081" w:type="dxa"/>
            <w:noWrap/>
            <w:vAlign w:val="center"/>
          </w:tcPr>
          <w:p w14:paraId="07A8CE7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40/30</w:t>
            </w:r>
          </w:p>
        </w:tc>
      </w:tr>
      <w:tr w:rsidR="000E2929" w:rsidRPr="000E2929" w14:paraId="3B5B8840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71351C2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39" w:type="dxa"/>
            <w:noWrap/>
            <w:vAlign w:val="center"/>
          </w:tcPr>
          <w:p w14:paraId="1D87267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g</w:t>
            </w:r>
          </w:p>
        </w:tc>
        <w:tc>
          <w:tcPr>
            <w:tcW w:w="876" w:type="dxa"/>
            <w:noWrap/>
            <w:vAlign w:val="center"/>
          </w:tcPr>
          <w:p w14:paraId="64DC8D8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10,064</w:t>
            </w:r>
          </w:p>
        </w:tc>
        <w:tc>
          <w:tcPr>
            <w:tcW w:w="1134" w:type="dxa"/>
            <w:noWrap/>
            <w:vAlign w:val="center"/>
          </w:tcPr>
          <w:p w14:paraId="7C2D96F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5,302</w:t>
            </w:r>
          </w:p>
        </w:tc>
        <w:tc>
          <w:tcPr>
            <w:tcW w:w="793" w:type="dxa"/>
            <w:noWrap/>
            <w:vAlign w:val="center"/>
          </w:tcPr>
          <w:p w14:paraId="7C06047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793" w:type="dxa"/>
            <w:noWrap/>
            <w:vAlign w:val="center"/>
          </w:tcPr>
          <w:p w14:paraId="0DE5DE4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1081" w:type="dxa"/>
            <w:noWrap/>
            <w:vAlign w:val="center"/>
          </w:tcPr>
          <w:p w14:paraId="468D720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40/30</w:t>
            </w:r>
          </w:p>
        </w:tc>
      </w:tr>
      <w:tr w:rsidR="000E2929" w:rsidRPr="000E2929" w14:paraId="4E852298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4186CAB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39" w:type="dxa"/>
            <w:noWrap/>
            <w:vAlign w:val="center"/>
          </w:tcPr>
          <w:p w14:paraId="6B1B31D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g</w:t>
            </w:r>
          </w:p>
        </w:tc>
        <w:tc>
          <w:tcPr>
            <w:tcW w:w="876" w:type="dxa"/>
            <w:noWrap/>
            <w:vAlign w:val="center"/>
          </w:tcPr>
          <w:p w14:paraId="0D548FE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15,041</w:t>
            </w:r>
          </w:p>
        </w:tc>
        <w:tc>
          <w:tcPr>
            <w:tcW w:w="1134" w:type="dxa"/>
            <w:noWrap/>
            <w:vAlign w:val="center"/>
          </w:tcPr>
          <w:p w14:paraId="00224A3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7,402</w:t>
            </w:r>
          </w:p>
        </w:tc>
        <w:tc>
          <w:tcPr>
            <w:tcW w:w="793" w:type="dxa"/>
            <w:noWrap/>
            <w:vAlign w:val="center"/>
          </w:tcPr>
          <w:p w14:paraId="3E85248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793" w:type="dxa"/>
            <w:noWrap/>
            <w:vAlign w:val="center"/>
          </w:tcPr>
          <w:p w14:paraId="14D60F2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081" w:type="dxa"/>
            <w:noWrap/>
            <w:vAlign w:val="center"/>
          </w:tcPr>
          <w:p w14:paraId="73102C6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40/30</w:t>
            </w:r>
          </w:p>
        </w:tc>
      </w:tr>
      <w:tr w:rsidR="000E2929" w:rsidRPr="000E2929" w14:paraId="669F56A4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648D08B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39" w:type="dxa"/>
            <w:noWrap/>
            <w:vAlign w:val="center"/>
          </w:tcPr>
          <w:p w14:paraId="1193689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g</w:t>
            </w:r>
          </w:p>
        </w:tc>
        <w:tc>
          <w:tcPr>
            <w:tcW w:w="876" w:type="dxa"/>
            <w:noWrap/>
            <w:vAlign w:val="center"/>
          </w:tcPr>
          <w:p w14:paraId="5F2006C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5,046</w:t>
            </w:r>
          </w:p>
        </w:tc>
        <w:tc>
          <w:tcPr>
            <w:tcW w:w="1134" w:type="dxa"/>
            <w:noWrap/>
            <w:vAlign w:val="center"/>
          </w:tcPr>
          <w:p w14:paraId="6AAFDFC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2,334</w:t>
            </w:r>
          </w:p>
        </w:tc>
        <w:tc>
          <w:tcPr>
            <w:tcW w:w="793" w:type="dxa"/>
            <w:noWrap/>
            <w:vAlign w:val="center"/>
          </w:tcPr>
          <w:p w14:paraId="78296C1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793" w:type="dxa"/>
            <w:noWrap/>
            <w:vAlign w:val="center"/>
          </w:tcPr>
          <w:p w14:paraId="6824F6DD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46,3</w:t>
            </w:r>
          </w:p>
        </w:tc>
        <w:tc>
          <w:tcPr>
            <w:tcW w:w="1081" w:type="dxa"/>
            <w:noWrap/>
            <w:vAlign w:val="center"/>
          </w:tcPr>
          <w:p w14:paraId="6D1F58D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50/30</w:t>
            </w:r>
          </w:p>
        </w:tc>
      </w:tr>
      <w:tr w:rsidR="000E2929" w:rsidRPr="000E2929" w14:paraId="1DF67D44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09CBB03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39" w:type="dxa"/>
            <w:noWrap/>
            <w:vAlign w:val="center"/>
          </w:tcPr>
          <w:p w14:paraId="6633F14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g</w:t>
            </w:r>
          </w:p>
        </w:tc>
        <w:tc>
          <w:tcPr>
            <w:tcW w:w="876" w:type="dxa"/>
            <w:noWrap/>
            <w:vAlign w:val="center"/>
          </w:tcPr>
          <w:p w14:paraId="71BB9BE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10,095</w:t>
            </w:r>
          </w:p>
        </w:tc>
        <w:tc>
          <w:tcPr>
            <w:tcW w:w="1134" w:type="dxa"/>
            <w:noWrap/>
            <w:vAlign w:val="center"/>
          </w:tcPr>
          <w:p w14:paraId="455839A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4,700</w:t>
            </w:r>
          </w:p>
        </w:tc>
        <w:tc>
          <w:tcPr>
            <w:tcW w:w="793" w:type="dxa"/>
            <w:noWrap/>
            <w:vAlign w:val="center"/>
          </w:tcPr>
          <w:p w14:paraId="64A925A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793" w:type="dxa"/>
            <w:noWrap/>
            <w:vAlign w:val="center"/>
          </w:tcPr>
          <w:p w14:paraId="4816F51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081" w:type="dxa"/>
            <w:noWrap/>
            <w:vAlign w:val="center"/>
          </w:tcPr>
          <w:p w14:paraId="33C4BF9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50/30</w:t>
            </w:r>
          </w:p>
        </w:tc>
      </w:tr>
      <w:tr w:rsidR="000E2929" w:rsidRPr="000E2929" w14:paraId="37351BA4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14304DC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39" w:type="dxa"/>
            <w:noWrap/>
            <w:vAlign w:val="center"/>
          </w:tcPr>
          <w:p w14:paraId="1C24AE5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g</w:t>
            </w:r>
          </w:p>
        </w:tc>
        <w:tc>
          <w:tcPr>
            <w:tcW w:w="876" w:type="dxa"/>
            <w:noWrap/>
            <w:vAlign w:val="center"/>
          </w:tcPr>
          <w:p w14:paraId="46416B1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15,014</w:t>
            </w:r>
          </w:p>
        </w:tc>
        <w:tc>
          <w:tcPr>
            <w:tcW w:w="1134" w:type="dxa"/>
            <w:noWrap/>
            <w:vAlign w:val="center"/>
          </w:tcPr>
          <w:p w14:paraId="56B72F1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6,720</w:t>
            </w:r>
          </w:p>
        </w:tc>
        <w:tc>
          <w:tcPr>
            <w:tcW w:w="793" w:type="dxa"/>
            <w:noWrap/>
            <w:vAlign w:val="center"/>
          </w:tcPr>
          <w:p w14:paraId="4C978E3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793" w:type="dxa"/>
            <w:noWrap/>
            <w:vAlign w:val="center"/>
          </w:tcPr>
          <w:p w14:paraId="6D3747D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081" w:type="dxa"/>
            <w:noWrap/>
            <w:vAlign w:val="center"/>
          </w:tcPr>
          <w:p w14:paraId="7CCBF2F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50/30</w:t>
            </w:r>
          </w:p>
        </w:tc>
      </w:tr>
      <w:tr w:rsidR="000E2929" w:rsidRPr="000E2929" w14:paraId="50984D55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0B722CB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39" w:type="dxa"/>
            <w:noWrap/>
            <w:vAlign w:val="center"/>
          </w:tcPr>
          <w:p w14:paraId="362901B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g</w:t>
            </w:r>
          </w:p>
        </w:tc>
        <w:tc>
          <w:tcPr>
            <w:tcW w:w="876" w:type="dxa"/>
            <w:noWrap/>
            <w:vAlign w:val="center"/>
          </w:tcPr>
          <w:p w14:paraId="5E331ED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5,052</w:t>
            </w:r>
          </w:p>
        </w:tc>
        <w:tc>
          <w:tcPr>
            <w:tcW w:w="1134" w:type="dxa"/>
            <w:noWrap/>
            <w:vAlign w:val="center"/>
          </w:tcPr>
          <w:p w14:paraId="6A33371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2,236</w:t>
            </w:r>
          </w:p>
        </w:tc>
        <w:tc>
          <w:tcPr>
            <w:tcW w:w="793" w:type="dxa"/>
            <w:noWrap/>
            <w:vAlign w:val="center"/>
          </w:tcPr>
          <w:p w14:paraId="49D6039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793" w:type="dxa"/>
            <w:noWrap/>
            <w:vAlign w:val="center"/>
          </w:tcPr>
          <w:p w14:paraId="325395B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44,3</w:t>
            </w:r>
          </w:p>
        </w:tc>
        <w:tc>
          <w:tcPr>
            <w:tcW w:w="1081" w:type="dxa"/>
            <w:noWrap/>
            <w:vAlign w:val="center"/>
          </w:tcPr>
          <w:p w14:paraId="4BA33E4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</w:tr>
      <w:tr w:rsidR="000E2929" w:rsidRPr="000E2929" w14:paraId="7E0B2D14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7DDB8A2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39" w:type="dxa"/>
            <w:noWrap/>
            <w:vAlign w:val="center"/>
          </w:tcPr>
          <w:p w14:paraId="6A50A11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g</w:t>
            </w:r>
          </w:p>
        </w:tc>
        <w:tc>
          <w:tcPr>
            <w:tcW w:w="876" w:type="dxa"/>
            <w:noWrap/>
            <w:vAlign w:val="center"/>
          </w:tcPr>
          <w:p w14:paraId="3240A06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10,091</w:t>
            </w:r>
          </w:p>
        </w:tc>
        <w:tc>
          <w:tcPr>
            <w:tcW w:w="1134" w:type="dxa"/>
            <w:noWrap/>
            <w:vAlign w:val="center"/>
          </w:tcPr>
          <w:p w14:paraId="74579B3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4,153</w:t>
            </w:r>
          </w:p>
        </w:tc>
        <w:tc>
          <w:tcPr>
            <w:tcW w:w="793" w:type="dxa"/>
            <w:noWrap/>
            <w:vAlign w:val="center"/>
          </w:tcPr>
          <w:p w14:paraId="5FE96A9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793" w:type="dxa"/>
            <w:noWrap/>
            <w:vAlign w:val="center"/>
          </w:tcPr>
          <w:p w14:paraId="18ABCB5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081" w:type="dxa"/>
            <w:noWrap/>
            <w:vAlign w:val="center"/>
          </w:tcPr>
          <w:p w14:paraId="11A4E5A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</w:tr>
      <w:tr w:rsidR="000E2929" w:rsidRPr="000E2929" w14:paraId="5B65893D" w14:textId="77777777" w:rsidTr="00A73FB1">
        <w:trPr>
          <w:jc w:val="center"/>
        </w:trPr>
        <w:tc>
          <w:tcPr>
            <w:tcW w:w="681" w:type="dxa"/>
            <w:noWrap/>
            <w:vAlign w:val="center"/>
          </w:tcPr>
          <w:p w14:paraId="0DCD4A4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39" w:type="dxa"/>
            <w:noWrap/>
            <w:vAlign w:val="center"/>
          </w:tcPr>
          <w:p w14:paraId="17A87DD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g</w:t>
            </w:r>
          </w:p>
        </w:tc>
        <w:tc>
          <w:tcPr>
            <w:tcW w:w="876" w:type="dxa"/>
            <w:noWrap/>
            <w:vAlign w:val="center"/>
          </w:tcPr>
          <w:p w14:paraId="35F12D8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15,047</w:t>
            </w:r>
          </w:p>
        </w:tc>
        <w:tc>
          <w:tcPr>
            <w:tcW w:w="1134" w:type="dxa"/>
            <w:noWrap/>
            <w:vAlign w:val="center"/>
          </w:tcPr>
          <w:p w14:paraId="006B536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6,221</w:t>
            </w:r>
          </w:p>
        </w:tc>
        <w:tc>
          <w:tcPr>
            <w:tcW w:w="793" w:type="dxa"/>
            <w:noWrap/>
            <w:vAlign w:val="center"/>
          </w:tcPr>
          <w:p w14:paraId="306B705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58,7</w:t>
            </w:r>
          </w:p>
        </w:tc>
        <w:tc>
          <w:tcPr>
            <w:tcW w:w="793" w:type="dxa"/>
            <w:noWrap/>
            <w:vAlign w:val="center"/>
          </w:tcPr>
          <w:p w14:paraId="24C1458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1081" w:type="dxa"/>
            <w:noWrap/>
            <w:vAlign w:val="center"/>
          </w:tcPr>
          <w:p w14:paraId="2594E01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</w:tr>
    </w:tbl>
    <w:p w14:paraId="1E52C807" w14:textId="77777777" w:rsidR="000E2929" w:rsidRPr="000E2929" w:rsidRDefault="000E2929" w:rsidP="000E2929">
      <w:pPr>
        <w:rPr>
          <w:rFonts w:ascii="Times New Roman" w:hAnsi="Times New Roman" w:cs="Times New Roman"/>
          <w:sz w:val="20"/>
          <w:szCs w:val="20"/>
        </w:rPr>
      </w:pPr>
    </w:p>
    <w:p w14:paraId="418EBE59" w14:textId="77777777" w:rsidR="000E2929" w:rsidRDefault="000E2929" w:rsidP="000E2929">
      <w:pPr>
        <w:rPr>
          <w:rFonts w:ascii="Times New Roman" w:hAnsi="Times New Roman" w:cs="Times New Roman"/>
          <w:sz w:val="20"/>
          <w:szCs w:val="20"/>
        </w:rPr>
      </w:pPr>
    </w:p>
    <w:p w14:paraId="73804E1F" w14:textId="77777777" w:rsidR="000E2929" w:rsidRDefault="000E2929" w:rsidP="000E2929">
      <w:pPr>
        <w:rPr>
          <w:rFonts w:ascii="Times New Roman" w:hAnsi="Times New Roman" w:cs="Times New Roman"/>
          <w:sz w:val="20"/>
          <w:szCs w:val="20"/>
        </w:rPr>
      </w:pPr>
    </w:p>
    <w:p w14:paraId="2D0C4197" w14:textId="433B140E" w:rsidR="000E2929" w:rsidRPr="00645F98" w:rsidRDefault="000E2929" w:rsidP="000E29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proofErr w:type="gramStart"/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proofErr w:type="gramEnd"/>
      <w:r w:rsidR="00645F98"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Summary parameters of pyrolytic GC-MS analysis of hydrolysis lignin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7"/>
        <w:gridCol w:w="1134"/>
        <w:gridCol w:w="1713"/>
        <w:gridCol w:w="1182"/>
        <w:gridCol w:w="1182"/>
        <w:gridCol w:w="1182"/>
        <w:gridCol w:w="1182"/>
      </w:tblGrid>
      <w:tr w:rsidR="000E2929" w:rsidRPr="000E2929" w14:paraId="5EE71F82" w14:textId="77777777" w:rsidTr="000E2929">
        <w:trPr>
          <w:jc w:val="center"/>
        </w:trPr>
        <w:tc>
          <w:tcPr>
            <w:tcW w:w="1277" w:type="dxa"/>
            <w:vAlign w:val="center"/>
          </w:tcPr>
          <w:p w14:paraId="4A3D097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T, °C</w:t>
            </w:r>
          </w:p>
        </w:tc>
        <w:tc>
          <w:tcPr>
            <w:tcW w:w="1134" w:type="dxa"/>
            <w:vAlign w:val="center"/>
          </w:tcPr>
          <w:p w14:paraId="22A0B1E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Sample mass, µg</w:t>
            </w:r>
          </w:p>
        </w:tc>
        <w:tc>
          <w:tcPr>
            <w:tcW w:w="1713" w:type="dxa"/>
            <w:vAlign w:val="center"/>
          </w:tcPr>
          <w:p w14:paraId="09D5FA6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Pyrolysis time, min</w:t>
            </w:r>
          </w:p>
        </w:tc>
        <w:tc>
          <w:tcPr>
            <w:tcW w:w="1182" w:type="dxa"/>
            <w:vAlign w:val="center"/>
          </w:tcPr>
          <w:p w14:paraId="70F43B8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Number of peaks</w:t>
            </w:r>
          </w:p>
        </w:tc>
        <w:tc>
          <w:tcPr>
            <w:tcW w:w="1182" w:type="dxa"/>
            <w:vAlign w:val="center"/>
          </w:tcPr>
          <w:p w14:paraId="649D6CE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ΣTIC, million arb. units</w:t>
            </w:r>
          </w:p>
        </w:tc>
        <w:tc>
          <w:tcPr>
            <w:tcW w:w="1182" w:type="dxa"/>
            <w:vAlign w:val="center"/>
          </w:tcPr>
          <w:p w14:paraId="0667F4A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CO₂, %</w:t>
            </w:r>
          </w:p>
        </w:tc>
        <w:tc>
          <w:tcPr>
            <w:tcW w:w="1182" w:type="dxa"/>
            <w:vAlign w:val="center"/>
          </w:tcPr>
          <w:p w14:paraId="5D213B27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Water, %</w:t>
            </w:r>
          </w:p>
        </w:tc>
      </w:tr>
      <w:tr w:rsidR="000E2929" w:rsidRPr="000E2929" w14:paraId="71B042B9" w14:textId="77777777" w:rsidTr="000E2929">
        <w:trPr>
          <w:jc w:val="center"/>
        </w:trPr>
        <w:tc>
          <w:tcPr>
            <w:tcW w:w="1277" w:type="dxa"/>
            <w:vAlign w:val="center"/>
          </w:tcPr>
          <w:p w14:paraId="63B09DF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14:paraId="09A9ABA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713" w:type="dxa"/>
            <w:vAlign w:val="center"/>
          </w:tcPr>
          <w:p w14:paraId="4D2A2C9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14:paraId="65FD3BF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2" w:type="dxa"/>
            <w:vAlign w:val="center"/>
          </w:tcPr>
          <w:p w14:paraId="3EF1C1B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182" w:type="dxa"/>
            <w:vAlign w:val="center"/>
          </w:tcPr>
          <w:p w14:paraId="5BA1DE5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1182" w:type="dxa"/>
            <w:vAlign w:val="center"/>
          </w:tcPr>
          <w:p w14:paraId="6BDBFE1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96,26</w:t>
            </w:r>
          </w:p>
        </w:tc>
      </w:tr>
      <w:tr w:rsidR="000E2929" w:rsidRPr="000E2929" w14:paraId="6F4C0E80" w14:textId="77777777" w:rsidTr="000E2929">
        <w:trPr>
          <w:jc w:val="center"/>
        </w:trPr>
        <w:tc>
          <w:tcPr>
            <w:tcW w:w="1277" w:type="dxa"/>
            <w:vAlign w:val="center"/>
          </w:tcPr>
          <w:p w14:paraId="11FCA93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14:paraId="24F4A67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713" w:type="dxa"/>
            <w:vAlign w:val="center"/>
          </w:tcPr>
          <w:p w14:paraId="58A38E0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14:paraId="158D92F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82" w:type="dxa"/>
            <w:vAlign w:val="center"/>
          </w:tcPr>
          <w:p w14:paraId="734BEC7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17,03</w:t>
            </w:r>
          </w:p>
        </w:tc>
        <w:tc>
          <w:tcPr>
            <w:tcW w:w="1182" w:type="dxa"/>
            <w:vAlign w:val="center"/>
          </w:tcPr>
          <w:p w14:paraId="42BA754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18,43</w:t>
            </w:r>
          </w:p>
        </w:tc>
        <w:tc>
          <w:tcPr>
            <w:tcW w:w="1182" w:type="dxa"/>
            <w:vAlign w:val="center"/>
          </w:tcPr>
          <w:p w14:paraId="06330B7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54,80</w:t>
            </w:r>
          </w:p>
        </w:tc>
      </w:tr>
      <w:tr w:rsidR="000E2929" w:rsidRPr="000E2929" w14:paraId="6FE073B4" w14:textId="77777777" w:rsidTr="000E2929">
        <w:trPr>
          <w:jc w:val="center"/>
        </w:trPr>
        <w:tc>
          <w:tcPr>
            <w:tcW w:w="1277" w:type="dxa"/>
            <w:vAlign w:val="center"/>
          </w:tcPr>
          <w:p w14:paraId="53D533C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352FDC5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713" w:type="dxa"/>
            <w:vAlign w:val="center"/>
          </w:tcPr>
          <w:p w14:paraId="0825C6C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14:paraId="2C47CF2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82" w:type="dxa"/>
            <w:vAlign w:val="center"/>
          </w:tcPr>
          <w:p w14:paraId="59E4007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143,30</w:t>
            </w:r>
          </w:p>
        </w:tc>
        <w:tc>
          <w:tcPr>
            <w:tcW w:w="1182" w:type="dxa"/>
            <w:vAlign w:val="center"/>
          </w:tcPr>
          <w:p w14:paraId="1AF2862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8,31</w:t>
            </w:r>
          </w:p>
        </w:tc>
        <w:tc>
          <w:tcPr>
            <w:tcW w:w="1182" w:type="dxa"/>
            <w:vAlign w:val="center"/>
          </w:tcPr>
          <w:p w14:paraId="65119DD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12,82</w:t>
            </w:r>
          </w:p>
        </w:tc>
      </w:tr>
      <w:tr w:rsidR="000E2929" w:rsidRPr="000E2929" w14:paraId="71B0DA2C" w14:textId="77777777" w:rsidTr="000E2929">
        <w:trPr>
          <w:jc w:val="center"/>
        </w:trPr>
        <w:tc>
          <w:tcPr>
            <w:tcW w:w="1277" w:type="dxa"/>
            <w:vAlign w:val="center"/>
          </w:tcPr>
          <w:p w14:paraId="10C3A83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14:paraId="3D1A231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713" w:type="dxa"/>
            <w:vAlign w:val="center"/>
          </w:tcPr>
          <w:p w14:paraId="2EC04D7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14:paraId="2269C07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82" w:type="dxa"/>
            <w:vAlign w:val="center"/>
          </w:tcPr>
          <w:p w14:paraId="4E08E846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31,85</w:t>
            </w:r>
          </w:p>
        </w:tc>
        <w:tc>
          <w:tcPr>
            <w:tcW w:w="1182" w:type="dxa"/>
            <w:vAlign w:val="center"/>
          </w:tcPr>
          <w:p w14:paraId="46C39FD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182" w:type="dxa"/>
            <w:vAlign w:val="center"/>
          </w:tcPr>
          <w:p w14:paraId="59D8EAB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58,88</w:t>
            </w:r>
          </w:p>
        </w:tc>
      </w:tr>
      <w:tr w:rsidR="000E2929" w:rsidRPr="000E2929" w14:paraId="30A0E556" w14:textId="77777777" w:rsidTr="000E2929">
        <w:trPr>
          <w:jc w:val="center"/>
        </w:trPr>
        <w:tc>
          <w:tcPr>
            <w:tcW w:w="1277" w:type="dxa"/>
            <w:vAlign w:val="center"/>
          </w:tcPr>
          <w:p w14:paraId="28AEC19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center"/>
          </w:tcPr>
          <w:p w14:paraId="5344D3F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713" w:type="dxa"/>
            <w:vAlign w:val="center"/>
          </w:tcPr>
          <w:p w14:paraId="12852B2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14:paraId="19D4A73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2" w:type="dxa"/>
            <w:vAlign w:val="center"/>
          </w:tcPr>
          <w:p w14:paraId="0E1FF07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15,09</w:t>
            </w:r>
          </w:p>
        </w:tc>
        <w:tc>
          <w:tcPr>
            <w:tcW w:w="1182" w:type="dxa"/>
            <w:vAlign w:val="center"/>
          </w:tcPr>
          <w:p w14:paraId="7A58553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5,26</w:t>
            </w:r>
          </w:p>
        </w:tc>
        <w:tc>
          <w:tcPr>
            <w:tcW w:w="1182" w:type="dxa"/>
            <w:vAlign w:val="center"/>
          </w:tcPr>
          <w:p w14:paraId="29C9752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92,20</w:t>
            </w:r>
          </w:p>
        </w:tc>
      </w:tr>
    </w:tbl>
    <w:p w14:paraId="278AF19B" w14:textId="77777777" w:rsidR="000E2929" w:rsidRPr="000E2929" w:rsidRDefault="000E2929" w:rsidP="000E292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863873A" w14:textId="694D842A" w:rsidR="000E2929" w:rsidRPr="00645F98" w:rsidRDefault="000E2929" w:rsidP="000E29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 w:rsidRPr="00645F98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proofErr w:type="gramEnd"/>
      <w:r w:rsidR="00645F98"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645F98">
        <w:rPr>
          <w:rFonts w:ascii="Times New Roman" w:hAnsi="Times New Roman" w:cs="Times New Roman"/>
          <w:sz w:val="24"/>
          <w:szCs w:val="24"/>
          <w:lang w:val="en-US"/>
        </w:rPr>
        <w:t xml:space="preserve"> Group distribution of products by relative TIC area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12"/>
        <w:gridCol w:w="697"/>
        <w:gridCol w:w="2168"/>
        <w:gridCol w:w="1809"/>
        <w:gridCol w:w="1580"/>
        <w:gridCol w:w="1533"/>
      </w:tblGrid>
      <w:tr w:rsidR="000E2929" w:rsidRPr="000E2929" w14:paraId="7123F9A9" w14:textId="77777777" w:rsidTr="000E2929">
        <w:trPr>
          <w:jc w:val="center"/>
        </w:trPr>
        <w:tc>
          <w:tcPr>
            <w:tcW w:w="846" w:type="dxa"/>
            <w:vAlign w:val="center"/>
          </w:tcPr>
          <w:p w14:paraId="3D476D3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T, °C</w:t>
            </w:r>
          </w:p>
        </w:tc>
        <w:tc>
          <w:tcPr>
            <w:tcW w:w="712" w:type="dxa"/>
            <w:vAlign w:val="center"/>
          </w:tcPr>
          <w:p w14:paraId="7836038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CO₂</w:t>
            </w:r>
          </w:p>
        </w:tc>
        <w:tc>
          <w:tcPr>
            <w:tcW w:w="697" w:type="dxa"/>
            <w:vAlign w:val="center"/>
          </w:tcPr>
          <w:p w14:paraId="4B32AB2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H₂O</w:t>
            </w:r>
          </w:p>
        </w:tc>
        <w:tc>
          <w:tcPr>
            <w:tcW w:w="2168" w:type="dxa"/>
            <w:vAlign w:val="center"/>
          </w:tcPr>
          <w:p w14:paraId="71DE133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Light oxygen-containing compounds</w:t>
            </w:r>
          </w:p>
        </w:tc>
        <w:tc>
          <w:tcPr>
            <w:tcW w:w="1809" w:type="dxa"/>
            <w:vAlign w:val="center"/>
          </w:tcPr>
          <w:p w14:paraId="6F935F4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Phenolic and aromatic compounds</w:t>
            </w:r>
          </w:p>
        </w:tc>
        <w:tc>
          <w:tcPr>
            <w:tcW w:w="1580" w:type="dxa"/>
            <w:vAlign w:val="center"/>
          </w:tcPr>
          <w:p w14:paraId="03BBC37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Carbohydrate and furan compounds</w:t>
            </w:r>
          </w:p>
        </w:tc>
        <w:tc>
          <w:tcPr>
            <w:tcW w:w="1533" w:type="dxa"/>
            <w:vAlign w:val="center"/>
          </w:tcPr>
          <w:p w14:paraId="5545C85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Hydrocarbons and aromatics</w:t>
            </w:r>
          </w:p>
        </w:tc>
      </w:tr>
      <w:tr w:rsidR="000E2929" w:rsidRPr="000E2929" w14:paraId="5493B7C0" w14:textId="77777777" w:rsidTr="000E2929">
        <w:trPr>
          <w:jc w:val="center"/>
        </w:trPr>
        <w:tc>
          <w:tcPr>
            <w:tcW w:w="846" w:type="dxa"/>
            <w:vAlign w:val="center"/>
          </w:tcPr>
          <w:p w14:paraId="0C2DC7D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2" w:type="dxa"/>
            <w:vAlign w:val="center"/>
          </w:tcPr>
          <w:p w14:paraId="5358A89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697" w:type="dxa"/>
            <w:vAlign w:val="center"/>
          </w:tcPr>
          <w:p w14:paraId="0B49BEF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96,26</w:t>
            </w:r>
          </w:p>
        </w:tc>
        <w:tc>
          <w:tcPr>
            <w:tcW w:w="2168" w:type="dxa"/>
            <w:vAlign w:val="center"/>
          </w:tcPr>
          <w:p w14:paraId="272FF67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09" w:type="dxa"/>
            <w:vAlign w:val="center"/>
          </w:tcPr>
          <w:p w14:paraId="760E891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0" w:type="dxa"/>
            <w:vAlign w:val="center"/>
          </w:tcPr>
          <w:p w14:paraId="26AF40F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3" w:type="dxa"/>
            <w:vAlign w:val="center"/>
          </w:tcPr>
          <w:p w14:paraId="2C5BB0A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E2929" w:rsidRPr="000E2929" w14:paraId="530FD975" w14:textId="77777777" w:rsidTr="000E2929">
        <w:trPr>
          <w:jc w:val="center"/>
        </w:trPr>
        <w:tc>
          <w:tcPr>
            <w:tcW w:w="846" w:type="dxa"/>
            <w:vAlign w:val="center"/>
          </w:tcPr>
          <w:p w14:paraId="41FD217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2" w:type="dxa"/>
            <w:vAlign w:val="center"/>
          </w:tcPr>
          <w:p w14:paraId="26FA58A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18,43</w:t>
            </w:r>
          </w:p>
        </w:tc>
        <w:tc>
          <w:tcPr>
            <w:tcW w:w="697" w:type="dxa"/>
            <w:vAlign w:val="center"/>
          </w:tcPr>
          <w:p w14:paraId="6D26F65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54,80</w:t>
            </w:r>
          </w:p>
        </w:tc>
        <w:tc>
          <w:tcPr>
            <w:tcW w:w="2168" w:type="dxa"/>
            <w:vAlign w:val="center"/>
          </w:tcPr>
          <w:p w14:paraId="0AC68B3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1809" w:type="dxa"/>
            <w:vAlign w:val="center"/>
          </w:tcPr>
          <w:p w14:paraId="7DD72AE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1580" w:type="dxa"/>
            <w:vAlign w:val="center"/>
          </w:tcPr>
          <w:p w14:paraId="42968231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1533" w:type="dxa"/>
            <w:vAlign w:val="center"/>
          </w:tcPr>
          <w:p w14:paraId="230D5F5B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</w:p>
        </w:tc>
      </w:tr>
      <w:tr w:rsidR="000E2929" w:rsidRPr="000E2929" w14:paraId="29D245CA" w14:textId="77777777" w:rsidTr="000E2929">
        <w:trPr>
          <w:jc w:val="center"/>
        </w:trPr>
        <w:tc>
          <w:tcPr>
            <w:tcW w:w="846" w:type="dxa"/>
            <w:vAlign w:val="center"/>
          </w:tcPr>
          <w:p w14:paraId="22164E9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12" w:type="dxa"/>
            <w:vAlign w:val="center"/>
          </w:tcPr>
          <w:p w14:paraId="4CD1148D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8,31</w:t>
            </w:r>
          </w:p>
        </w:tc>
        <w:tc>
          <w:tcPr>
            <w:tcW w:w="697" w:type="dxa"/>
            <w:vAlign w:val="center"/>
          </w:tcPr>
          <w:p w14:paraId="0C0E331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12,82</w:t>
            </w:r>
          </w:p>
        </w:tc>
        <w:tc>
          <w:tcPr>
            <w:tcW w:w="2168" w:type="dxa"/>
            <w:vAlign w:val="center"/>
          </w:tcPr>
          <w:p w14:paraId="17CA2F2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20,60</w:t>
            </w:r>
          </w:p>
        </w:tc>
        <w:tc>
          <w:tcPr>
            <w:tcW w:w="1809" w:type="dxa"/>
            <w:vAlign w:val="center"/>
          </w:tcPr>
          <w:p w14:paraId="4280B1EE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25,26</w:t>
            </w:r>
          </w:p>
        </w:tc>
        <w:tc>
          <w:tcPr>
            <w:tcW w:w="1580" w:type="dxa"/>
            <w:vAlign w:val="center"/>
          </w:tcPr>
          <w:p w14:paraId="5E36D67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533" w:type="dxa"/>
            <w:vAlign w:val="center"/>
          </w:tcPr>
          <w:p w14:paraId="78CE9FB8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16,09</w:t>
            </w:r>
          </w:p>
        </w:tc>
      </w:tr>
      <w:tr w:rsidR="000E2929" w:rsidRPr="000E2929" w14:paraId="745BD7F8" w14:textId="77777777" w:rsidTr="000E2929">
        <w:trPr>
          <w:jc w:val="center"/>
        </w:trPr>
        <w:tc>
          <w:tcPr>
            <w:tcW w:w="846" w:type="dxa"/>
            <w:vAlign w:val="center"/>
          </w:tcPr>
          <w:p w14:paraId="02CC1840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12" w:type="dxa"/>
            <w:vAlign w:val="center"/>
          </w:tcPr>
          <w:p w14:paraId="6ACAF5C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697" w:type="dxa"/>
            <w:vAlign w:val="center"/>
          </w:tcPr>
          <w:p w14:paraId="0743219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58,88</w:t>
            </w:r>
          </w:p>
        </w:tc>
        <w:tc>
          <w:tcPr>
            <w:tcW w:w="2168" w:type="dxa"/>
            <w:vAlign w:val="center"/>
          </w:tcPr>
          <w:p w14:paraId="356D8AD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15,06</w:t>
            </w:r>
          </w:p>
        </w:tc>
        <w:tc>
          <w:tcPr>
            <w:tcW w:w="1809" w:type="dxa"/>
            <w:vAlign w:val="center"/>
          </w:tcPr>
          <w:p w14:paraId="4673DE74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22,48</w:t>
            </w:r>
          </w:p>
        </w:tc>
        <w:tc>
          <w:tcPr>
            <w:tcW w:w="1580" w:type="dxa"/>
            <w:vAlign w:val="center"/>
          </w:tcPr>
          <w:p w14:paraId="6629D025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3" w:type="dxa"/>
            <w:vAlign w:val="center"/>
          </w:tcPr>
          <w:p w14:paraId="6D230AA2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</w:tr>
      <w:tr w:rsidR="000E2929" w:rsidRPr="000E2929" w14:paraId="6D45070D" w14:textId="77777777" w:rsidTr="000E2929">
        <w:trPr>
          <w:jc w:val="center"/>
        </w:trPr>
        <w:tc>
          <w:tcPr>
            <w:tcW w:w="846" w:type="dxa"/>
            <w:vAlign w:val="center"/>
          </w:tcPr>
          <w:p w14:paraId="02792D53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712" w:type="dxa"/>
            <w:vAlign w:val="center"/>
          </w:tcPr>
          <w:p w14:paraId="7DCC6FBD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5,26</w:t>
            </w:r>
          </w:p>
        </w:tc>
        <w:tc>
          <w:tcPr>
            <w:tcW w:w="697" w:type="dxa"/>
            <w:vAlign w:val="center"/>
          </w:tcPr>
          <w:p w14:paraId="26E7946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92,20</w:t>
            </w:r>
          </w:p>
        </w:tc>
        <w:tc>
          <w:tcPr>
            <w:tcW w:w="2168" w:type="dxa"/>
            <w:vAlign w:val="center"/>
          </w:tcPr>
          <w:p w14:paraId="1D35362C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09" w:type="dxa"/>
            <w:vAlign w:val="center"/>
          </w:tcPr>
          <w:p w14:paraId="1D6BE80A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2,54</w:t>
            </w:r>
          </w:p>
        </w:tc>
        <w:tc>
          <w:tcPr>
            <w:tcW w:w="1580" w:type="dxa"/>
            <w:vAlign w:val="center"/>
          </w:tcPr>
          <w:p w14:paraId="4FB187FF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3" w:type="dxa"/>
            <w:vAlign w:val="center"/>
          </w:tcPr>
          <w:p w14:paraId="68BB1C99" w14:textId="77777777" w:rsidR="000E2929" w:rsidRPr="000E2929" w:rsidRDefault="000E2929" w:rsidP="00A7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06A7B50C" w14:textId="2C6F69E9" w:rsidR="000E2929" w:rsidRPr="000E2929" w:rsidRDefault="000E2929">
      <w:pPr>
        <w:rPr>
          <w:rFonts w:ascii="Times New Roman" w:hAnsi="Times New Roman" w:cs="Times New Roman"/>
          <w:sz w:val="20"/>
          <w:szCs w:val="20"/>
        </w:rPr>
      </w:pPr>
    </w:p>
    <w:p w14:paraId="0C5999B0" w14:textId="521371C0" w:rsidR="000E2929" w:rsidRPr="00645F98" w:rsidRDefault="00645F98" w:rsidP="00645F98">
      <w:pPr>
        <w:keepNext/>
        <w:spacing w:before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5F9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 w:rsidRPr="00645F9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</w:t>
      </w:r>
      <w:proofErr w:type="gramEnd"/>
      <w:r w:rsidRPr="00645F9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</w:t>
      </w:r>
      <w:r w:rsidR="000E2929" w:rsidRPr="00645F9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86251" w:rsidRPr="00645F98">
        <w:rPr>
          <w:rFonts w:ascii="Times New Roman" w:eastAsia="Times New Roman" w:hAnsi="Times New Roman" w:cs="Times New Roman"/>
          <w:sz w:val="24"/>
          <w:szCs w:val="24"/>
          <w:lang w:val="en-US"/>
        </w:rPr>
        <w:t>Proximate analysis</w:t>
      </w:r>
      <w:r w:rsidR="000E2929" w:rsidRPr="00645F9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hydrolysis lignin solid residues</w:t>
      </w:r>
    </w:p>
    <w:tbl>
      <w:tblPr>
        <w:tblW w:w="9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850"/>
        <w:gridCol w:w="851"/>
        <w:gridCol w:w="1276"/>
        <w:gridCol w:w="1275"/>
        <w:gridCol w:w="1282"/>
        <w:gridCol w:w="1134"/>
      </w:tblGrid>
      <w:tr w:rsidR="000E2929" w:rsidRPr="000E2929" w14:paraId="26BAE135" w14:textId="77777777" w:rsidTr="000E2929">
        <w:trPr>
          <w:tblHeader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469BF0A" w14:textId="77777777" w:rsidR="000E2929" w:rsidRPr="000E2929" w:rsidRDefault="000E2929" w:rsidP="00A73FB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°C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D2D520" w14:textId="77777777" w:rsidR="000E2929" w:rsidRPr="000E2929" w:rsidRDefault="000E2929" w:rsidP="00A73FB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Wr,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46F514" w14:textId="77777777" w:rsidR="000E2929" w:rsidRPr="000E2929" w:rsidRDefault="000E2929" w:rsidP="00A73FB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Ad, 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34F2E9" w14:textId="77777777" w:rsidR="000E2929" w:rsidRPr="000E2929" w:rsidRDefault="000E2929" w:rsidP="00A73FB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Ar,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5784D3" w14:textId="77777777" w:rsidR="000E2929" w:rsidRPr="000E2929" w:rsidRDefault="000E2929" w:rsidP="00A73FB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Qsr, MJ/kg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8F64A1" w14:textId="77777777" w:rsidR="000E2929" w:rsidRPr="000E2929" w:rsidRDefault="000E2929" w:rsidP="00A73FB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Qir, MJ/kg</w:t>
            </w:r>
          </w:p>
        </w:tc>
        <w:tc>
          <w:tcPr>
            <w:tcW w:w="1282" w:type="dxa"/>
            <w:vAlign w:val="center"/>
          </w:tcPr>
          <w:p w14:paraId="59143407" w14:textId="77777777" w:rsidR="000E2929" w:rsidRPr="000E2929" w:rsidRDefault="000E2929" w:rsidP="00A73FB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Qsr, kcal/kg</w:t>
            </w:r>
          </w:p>
        </w:tc>
        <w:tc>
          <w:tcPr>
            <w:tcW w:w="1134" w:type="dxa"/>
            <w:vAlign w:val="center"/>
          </w:tcPr>
          <w:p w14:paraId="771CCB94" w14:textId="77777777" w:rsidR="000E2929" w:rsidRPr="000E2929" w:rsidRDefault="000E2929" w:rsidP="00A73FB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Qir, kcal/kg</w:t>
            </w:r>
          </w:p>
        </w:tc>
      </w:tr>
      <w:tr w:rsidR="000E2929" w:rsidRPr="000E2929" w14:paraId="67ACAEB9" w14:textId="77777777" w:rsidTr="000E2929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A5E6C38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6A8280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4,770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1D4064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2,550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C18A4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2,428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8A1D07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21,992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885A08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20,786</w:t>
            </w:r>
          </w:p>
        </w:tc>
        <w:tc>
          <w:tcPr>
            <w:tcW w:w="1282" w:type="dxa"/>
          </w:tcPr>
          <w:p w14:paraId="57F29921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5252,699</w:t>
            </w:r>
          </w:p>
        </w:tc>
        <w:tc>
          <w:tcPr>
            <w:tcW w:w="1134" w:type="dxa"/>
          </w:tcPr>
          <w:p w14:paraId="10E977FC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4964,651</w:t>
            </w:r>
          </w:p>
        </w:tc>
      </w:tr>
      <w:tr w:rsidR="000E2929" w:rsidRPr="000E2929" w14:paraId="34B84D18" w14:textId="77777777" w:rsidTr="000E2929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6B7E78A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A8E65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4,716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759CCC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3,190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0D0B5C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79ACAD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23,776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E24430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22,571</w:t>
            </w:r>
          </w:p>
        </w:tc>
        <w:tc>
          <w:tcPr>
            <w:tcW w:w="1282" w:type="dxa"/>
          </w:tcPr>
          <w:p w14:paraId="385EA906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5678,800</w:t>
            </w:r>
          </w:p>
        </w:tc>
        <w:tc>
          <w:tcPr>
            <w:tcW w:w="1134" w:type="dxa"/>
          </w:tcPr>
          <w:p w14:paraId="22871EE0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5390,991</w:t>
            </w:r>
          </w:p>
        </w:tc>
      </w:tr>
      <w:tr w:rsidR="000E2929" w:rsidRPr="000E2929" w14:paraId="4DBAB662" w14:textId="77777777" w:rsidTr="000E2929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D7263C5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6A2C12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4,661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298E86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6,064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4D784E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5,781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0D2912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25,560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ED5E20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24,355</w:t>
            </w:r>
          </w:p>
        </w:tc>
        <w:tc>
          <w:tcPr>
            <w:tcW w:w="1282" w:type="dxa"/>
          </w:tcPr>
          <w:p w14:paraId="5840A925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6104,901</w:t>
            </w:r>
          </w:p>
        </w:tc>
        <w:tc>
          <w:tcPr>
            <w:tcW w:w="1134" w:type="dxa"/>
          </w:tcPr>
          <w:p w14:paraId="43A5E122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5817,092</w:t>
            </w:r>
          </w:p>
        </w:tc>
      </w:tr>
      <w:tr w:rsidR="000E2929" w:rsidRPr="000E2929" w14:paraId="4192A551" w14:textId="77777777" w:rsidTr="000E2929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EF3B010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5FCDA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3,323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B20306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13,250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2AD020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12,810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7F3864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26,634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A302DC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25,447</w:t>
            </w:r>
          </w:p>
        </w:tc>
        <w:tc>
          <w:tcPr>
            <w:tcW w:w="1282" w:type="dxa"/>
          </w:tcPr>
          <w:p w14:paraId="6DB1840A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6361,422</w:t>
            </w:r>
          </w:p>
        </w:tc>
        <w:tc>
          <w:tcPr>
            <w:tcW w:w="1134" w:type="dxa"/>
          </w:tcPr>
          <w:p w14:paraId="4E2376D5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6077,912</w:t>
            </w:r>
          </w:p>
        </w:tc>
      </w:tr>
      <w:tr w:rsidR="000E2929" w:rsidRPr="000E2929" w14:paraId="07F5EA9E" w14:textId="77777777" w:rsidTr="000E2929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1DCE965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F2A0C9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1,985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0EF15F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24,580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4EA5C1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24,092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39983B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27,707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91F557" w14:textId="77777777" w:rsidR="000E2929" w:rsidRPr="000E2929" w:rsidRDefault="000E2929" w:rsidP="000E29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eastAsia="Times New Roman" w:hAnsi="Times New Roman" w:cs="Times New Roman"/>
                <w:sz w:val="20"/>
                <w:szCs w:val="20"/>
              </w:rPr>
              <w:t>26,538</w:t>
            </w:r>
          </w:p>
        </w:tc>
        <w:tc>
          <w:tcPr>
            <w:tcW w:w="1282" w:type="dxa"/>
          </w:tcPr>
          <w:p w14:paraId="037DBF49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6617,703</w:t>
            </w:r>
          </w:p>
        </w:tc>
        <w:tc>
          <w:tcPr>
            <w:tcW w:w="1134" w:type="dxa"/>
          </w:tcPr>
          <w:p w14:paraId="0A1FFB3C" w14:textId="77777777" w:rsidR="000E2929" w:rsidRPr="000E2929" w:rsidRDefault="000E2929" w:rsidP="000E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29">
              <w:rPr>
                <w:rFonts w:ascii="Times New Roman" w:hAnsi="Times New Roman" w:cs="Times New Roman"/>
                <w:sz w:val="20"/>
                <w:szCs w:val="20"/>
              </w:rPr>
              <w:t>6338,492</w:t>
            </w:r>
          </w:p>
        </w:tc>
      </w:tr>
    </w:tbl>
    <w:p w14:paraId="493EE164" w14:textId="77777777" w:rsidR="000E2929" w:rsidRDefault="000E2929"/>
    <w:sectPr w:rsidR="000E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ED"/>
    <w:rsid w:val="000E2929"/>
    <w:rsid w:val="00407CED"/>
    <w:rsid w:val="004B1B37"/>
    <w:rsid w:val="00586251"/>
    <w:rsid w:val="005E6C46"/>
    <w:rsid w:val="00645F98"/>
    <w:rsid w:val="00700754"/>
    <w:rsid w:val="0087500A"/>
    <w:rsid w:val="00CD491B"/>
    <w:rsid w:val="00F6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842C"/>
  <w15:chartTrackingRefBased/>
  <w15:docId w15:val="{2B6CBC6E-4476-482D-90A2-C3349835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92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Марьяндышев Павел Андреевич</cp:lastModifiedBy>
  <cp:revision>2</cp:revision>
  <dcterms:created xsi:type="dcterms:W3CDTF">2026-08-03T12:49:00Z</dcterms:created>
  <dcterms:modified xsi:type="dcterms:W3CDTF">2026-08-03T12:49:00Z</dcterms:modified>
</cp:coreProperties>
</file>