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227B6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cs="Times New Roman"/>
          <w:b/>
          <w:bCs/>
          <w:sz w:val="28"/>
          <w:szCs w:val="28"/>
        </w:rPr>
      </w:pPr>
      <w:r>
        <w:rPr>
          <w:rFonts w:hint="eastAsia" w:ascii="Times New Roman" w:hAnsi="Times New Roman" w:cs="Times New Roman"/>
          <w:b/>
          <w:bCs/>
          <w:sz w:val="28"/>
          <w:szCs w:val="28"/>
        </w:rPr>
        <w:t>Four Novel Metal Complex Borates: Syntheses, Crystal Structures, and ORR Electrocatalysis</w:t>
      </w:r>
    </w:p>
    <w:p w14:paraId="7156F03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bCs/>
          <w:color w:val="000000"/>
          <w:sz w:val="20"/>
          <w:szCs w:val="20"/>
        </w:rPr>
      </w:pPr>
      <w:bookmarkStart w:id="0" w:name="_GoBack"/>
      <w:bookmarkEnd w:id="0"/>
      <w:r>
        <w:rPr>
          <w:rFonts w:hint="default" w:ascii="Times New Roman" w:hAnsi="Times New Roman" w:eastAsia="宋体" w:cs="Times New Roman"/>
          <w:b/>
          <w:bCs/>
          <w:color w:val="000000"/>
          <w:sz w:val="20"/>
          <w:szCs w:val="20"/>
        </w:rPr>
        <w:t>Bo-Wei Liao</w:t>
      </w:r>
      <w:r>
        <w:rPr>
          <w:rFonts w:hint="default" w:ascii="Times New Roman" w:hAnsi="Times New Roman" w:eastAsia="宋体" w:cs="Times New Roman"/>
          <w:b/>
          <w:bCs/>
          <w:color w:val="000000"/>
          <w:sz w:val="20"/>
          <w:szCs w:val="20"/>
          <w:vertAlign w:val="superscript"/>
        </w:rPr>
        <w:t>1</w:t>
      </w:r>
      <w:r>
        <w:rPr>
          <w:rFonts w:hint="default" w:ascii="Times New Roman" w:hAnsi="Times New Roman" w:eastAsia="宋体" w:cs="Times New Roman"/>
          <w:b/>
          <w:bCs/>
          <w:color w:val="000000"/>
          <w:sz w:val="20"/>
          <w:szCs w:val="20"/>
        </w:rPr>
        <w:t>, Zhen-Ping Liao</w:t>
      </w:r>
      <w:r>
        <w:rPr>
          <w:rFonts w:hint="default" w:ascii="Times New Roman" w:hAnsi="Times New Roman" w:eastAsia="宋体" w:cs="Times New Roman"/>
          <w:b/>
          <w:bCs/>
          <w:color w:val="000000"/>
          <w:sz w:val="20"/>
          <w:szCs w:val="20"/>
          <w:vertAlign w:val="superscript"/>
        </w:rPr>
        <w:t>1</w:t>
      </w:r>
      <w:r>
        <w:rPr>
          <w:rFonts w:hint="default" w:ascii="Times New Roman" w:hAnsi="Times New Roman" w:eastAsia="宋体" w:cs="Times New Roman"/>
          <w:b/>
          <w:bCs/>
          <w:color w:val="000000"/>
          <w:sz w:val="20"/>
          <w:szCs w:val="20"/>
        </w:rPr>
        <w:t>, Xiao-Ting Zhang</w:t>
      </w:r>
      <w:r>
        <w:rPr>
          <w:rFonts w:hint="default" w:ascii="Times New Roman" w:hAnsi="Times New Roman" w:eastAsia="宋体" w:cs="Times New Roman"/>
          <w:b/>
          <w:bCs/>
          <w:color w:val="000000"/>
          <w:sz w:val="20"/>
          <w:szCs w:val="20"/>
          <w:vertAlign w:val="superscript"/>
        </w:rPr>
        <w:t>1</w:t>
      </w:r>
      <w:r>
        <w:rPr>
          <w:rFonts w:hint="default" w:ascii="Times New Roman" w:hAnsi="Times New Roman" w:eastAsia="宋体" w:cs="Times New Roman"/>
          <w:b/>
          <w:bCs/>
          <w:color w:val="000000"/>
          <w:sz w:val="20"/>
          <w:szCs w:val="20"/>
          <w:vertAlign w:val="superscript"/>
          <w:lang w:val="en-US" w:eastAsia="zh-CN"/>
        </w:rPr>
        <w:t xml:space="preserve"> </w:t>
      </w:r>
      <w:r>
        <w:rPr>
          <w:rFonts w:hint="default" w:ascii="Times New Roman" w:hAnsi="Times New Roman" w:eastAsia="宋体" w:cs="Times New Roman"/>
          <w:b/>
          <w:bCs/>
          <w:color w:val="000000"/>
          <w:sz w:val="20"/>
          <w:szCs w:val="20"/>
          <w:lang w:val="en-US" w:eastAsia="zh-CN"/>
        </w:rPr>
        <w:t>and</w:t>
      </w:r>
      <w:r>
        <w:rPr>
          <w:rFonts w:hint="default" w:ascii="Times New Roman" w:hAnsi="Times New Roman" w:eastAsia="宋体" w:cs="Times New Roman"/>
          <w:b/>
          <w:bCs/>
          <w:color w:val="000000"/>
          <w:sz w:val="20"/>
          <w:szCs w:val="20"/>
        </w:rPr>
        <w:t xml:space="preserve"> Chun-Yang Pan</w:t>
      </w:r>
      <w:r>
        <w:rPr>
          <w:rFonts w:hint="default" w:ascii="Times New Roman" w:hAnsi="Times New Roman" w:eastAsia="宋体" w:cs="Times New Roman"/>
          <w:b/>
          <w:bCs/>
          <w:color w:val="000000"/>
          <w:sz w:val="20"/>
          <w:szCs w:val="20"/>
          <w:vertAlign w:val="superscript"/>
        </w:rPr>
        <w:t>1*</w:t>
      </w:r>
    </w:p>
    <w:p w14:paraId="2E9337E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val="0"/>
          <w:color w:val="000000"/>
          <w:sz w:val="20"/>
          <w:szCs w:val="20"/>
        </w:rPr>
      </w:pPr>
      <w:r>
        <w:rPr>
          <w:rFonts w:hint="default" w:ascii="Times New Roman" w:hAnsi="Times New Roman" w:eastAsia="宋体" w:cs="Times New Roman"/>
          <w:b w:val="0"/>
          <w:bCs w:val="0"/>
          <w:color w:val="000000"/>
          <w:sz w:val="20"/>
          <w:szCs w:val="20"/>
          <w:vertAlign w:val="superscript"/>
          <w:lang w:val="en-US" w:eastAsia="zh-CN"/>
        </w:rPr>
        <w:t>1</w:t>
      </w:r>
      <w:r>
        <w:rPr>
          <w:rFonts w:hint="default" w:ascii="Times New Roman" w:hAnsi="Times New Roman" w:eastAsia="宋体" w:cs="Times New Roman"/>
          <w:b w:val="0"/>
          <w:bCs w:val="0"/>
          <w:color w:val="000000"/>
          <w:sz w:val="20"/>
          <w:szCs w:val="20"/>
        </w:rPr>
        <w:t>School of Light Industry and Chemical Engineering, Guangdong University of Technology, Guangzhou, Guangdong, 510006, China; *Corresponding author: Chun-Yang Pan, Tel: +86-020-39322231; panchuny@gdut.edu.cn.</w:t>
      </w:r>
    </w:p>
    <w:p w14:paraId="03BB2BF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val="0"/>
          <w:color w:val="000000"/>
          <w:sz w:val="20"/>
          <w:szCs w:val="20"/>
        </w:rPr>
      </w:pPr>
    </w:p>
    <w:p w14:paraId="38432BE1">
      <w:pPr>
        <w:rPr>
          <w:rFonts w:hint="default" w:ascii="Times New Roman" w:hAnsi="Times New Roman" w:eastAsia="宋体" w:cs="Times New Roman"/>
          <w:b w:val="0"/>
          <w:bCs w:val="0"/>
          <w:color w:val="000000"/>
          <w:sz w:val="20"/>
          <w:szCs w:val="20"/>
        </w:rPr>
      </w:pPr>
      <w:r>
        <w:rPr>
          <w:rFonts w:hint="default" w:ascii="Times New Roman" w:hAnsi="Times New Roman" w:eastAsia="宋体" w:cs="Times New Roman"/>
          <w:b w:val="0"/>
          <w:bCs w:val="0"/>
          <w:color w:val="000000"/>
          <w:sz w:val="20"/>
          <w:szCs w:val="20"/>
        </w:rPr>
        <w:br w:type="page"/>
      </w:r>
    </w:p>
    <w:p w14:paraId="3921925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bCs w:val="0"/>
          <w:color w:val="000000"/>
          <w:kern w:val="2"/>
          <w:sz w:val="20"/>
          <w:szCs w:val="20"/>
          <w:lang w:val="en-US" w:eastAsia="zh-CN" w:bidi="ar-SA"/>
        </w:rPr>
      </w:pPr>
      <w:r>
        <w:rPr>
          <w:rFonts w:hint="default" w:ascii="Times New Roman" w:hAnsi="Times New Roman" w:eastAsia="宋体" w:cs="Times New Roman"/>
          <w:b/>
          <w:bCs w:val="0"/>
          <w:color w:val="000000"/>
          <w:kern w:val="2"/>
          <w:sz w:val="20"/>
          <w:szCs w:val="20"/>
          <w:lang w:val="en-US" w:eastAsia="zh-CN" w:bidi="ar-SA"/>
        </w:rPr>
        <w:t>Electrochemical characterization</w:t>
      </w:r>
    </w:p>
    <w:p w14:paraId="2165206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color w:val="000000"/>
          <w:kern w:val="2"/>
          <w:sz w:val="20"/>
          <w:szCs w:val="20"/>
          <w:lang w:val="en-US" w:eastAsia="zh-CN" w:bidi="ar-SA"/>
        </w:rPr>
      </w:pPr>
      <w:r>
        <w:rPr>
          <w:rFonts w:hint="default" w:ascii="Times New Roman" w:hAnsi="Times New Roman" w:eastAsia="宋体" w:cs="Times New Roman"/>
          <w:b w:val="0"/>
          <w:bCs w:val="0"/>
          <w:color w:val="000000"/>
          <w:kern w:val="2"/>
          <w:sz w:val="20"/>
          <w:szCs w:val="20"/>
          <w:lang w:val="en-US" w:eastAsia="zh-CN" w:bidi="ar-SA"/>
        </w:rPr>
        <w:t xml:space="preserve">A carbon rod and Hg/HgO electrode were used as the counter electrode and reference electrode, respectively. All the potential of the reference electrode was converted to reversible hydrogen energy (RHE) by using the following equation: </w:t>
      </w:r>
    </w:p>
    <w:p w14:paraId="7E9F0320">
      <w:pPr>
        <w:keepNext w:val="0"/>
        <w:keepLines w:val="0"/>
        <w:pageBreakBefore w:val="0"/>
        <w:widowControl w:val="0"/>
        <w:kinsoku/>
        <w:wordWrap/>
        <w:overflowPunct/>
        <w:topLinePunct w:val="0"/>
        <w:autoSpaceDE/>
        <w:autoSpaceDN/>
        <w:bidi w:val="0"/>
        <w:adjustRightInd/>
        <w:snapToGrid/>
        <w:spacing w:line="360" w:lineRule="auto"/>
        <w:ind w:leftChars="0"/>
        <w:jc w:val="center"/>
        <w:textAlignment w:val="auto"/>
        <w:rPr>
          <w:rFonts w:hint="default" w:ascii="Times New Roman" w:hAnsi="Times New Roman" w:eastAsia="宋体" w:cs="Times New Roman"/>
          <w:b w:val="0"/>
          <w:bCs w:val="0"/>
          <w:color w:val="000000"/>
          <w:kern w:val="2"/>
          <w:sz w:val="20"/>
          <w:szCs w:val="20"/>
          <w:lang w:val="pt-BR" w:eastAsia="zh-CN" w:bidi="ar-SA"/>
        </w:rPr>
      </w:pPr>
      <w:r>
        <w:rPr>
          <w:rFonts w:hint="default" w:ascii="Times New Roman" w:hAnsi="Times New Roman" w:eastAsia="宋体" w:cs="Times New Roman"/>
          <w:b w:val="0"/>
          <w:bCs w:val="0"/>
          <w:color w:val="000000"/>
          <w:kern w:val="2"/>
          <w:sz w:val="20"/>
          <w:szCs w:val="20"/>
          <w:lang w:val="pt-BR" w:eastAsia="zh-CN" w:bidi="ar-SA"/>
        </w:rPr>
        <w:t>E(</w:t>
      </w:r>
      <w:r>
        <w:rPr>
          <w:rFonts w:hint="default" w:ascii="Times New Roman" w:hAnsi="Times New Roman" w:eastAsia="宋体" w:cs="Times New Roman"/>
          <w:b w:val="0"/>
          <w:bCs w:val="0"/>
          <w:color w:val="000000"/>
          <w:kern w:val="2"/>
          <w:sz w:val="20"/>
          <w:szCs w:val="20"/>
          <w:vertAlign w:val="subscript"/>
          <w:lang w:val="pt-BR" w:eastAsia="zh-CN" w:bidi="ar-SA"/>
        </w:rPr>
        <w:t>vs. RHE</w:t>
      </w:r>
      <w:r>
        <w:rPr>
          <w:rFonts w:hint="default" w:ascii="Times New Roman" w:hAnsi="Times New Roman" w:eastAsia="宋体" w:cs="Times New Roman"/>
          <w:b w:val="0"/>
          <w:bCs w:val="0"/>
          <w:color w:val="000000"/>
          <w:kern w:val="2"/>
          <w:sz w:val="20"/>
          <w:szCs w:val="20"/>
          <w:lang w:val="pt-BR" w:eastAsia="zh-CN" w:bidi="ar-SA"/>
        </w:rPr>
        <w:t>) = E(</w:t>
      </w:r>
      <w:r>
        <w:rPr>
          <w:rFonts w:hint="default" w:ascii="Times New Roman" w:hAnsi="Times New Roman" w:eastAsia="宋体" w:cs="Times New Roman"/>
          <w:b w:val="0"/>
          <w:bCs w:val="0"/>
          <w:color w:val="000000"/>
          <w:kern w:val="2"/>
          <w:sz w:val="20"/>
          <w:szCs w:val="20"/>
          <w:vertAlign w:val="subscript"/>
          <w:lang w:val="pt-BR" w:eastAsia="zh-CN" w:bidi="ar-SA"/>
        </w:rPr>
        <w:t>Hg/HgO</w:t>
      </w:r>
      <w:r>
        <w:rPr>
          <w:rFonts w:hint="default" w:ascii="Times New Roman" w:hAnsi="Times New Roman" w:eastAsia="宋体" w:cs="Times New Roman"/>
          <w:b w:val="0"/>
          <w:bCs w:val="0"/>
          <w:color w:val="000000"/>
          <w:kern w:val="2"/>
          <w:sz w:val="20"/>
          <w:szCs w:val="20"/>
          <w:lang w:val="pt-BR" w:eastAsia="zh-CN" w:bidi="ar-SA"/>
        </w:rPr>
        <w:t>) + E</w:t>
      </w:r>
      <w:r>
        <w:rPr>
          <w:rFonts w:hint="default" w:ascii="Times New Roman" w:hAnsi="Times New Roman" w:eastAsia="宋体" w:cs="Times New Roman"/>
          <w:b w:val="0"/>
          <w:bCs w:val="0"/>
          <w:color w:val="000000"/>
          <w:kern w:val="2"/>
          <w:sz w:val="20"/>
          <w:szCs w:val="20"/>
          <w:vertAlign w:val="subscript"/>
          <w:lang w:val="pt-BR" w:eastAsia="zh-CN" w:bidi="ar-SA"/>
        </w:rPr>
        <w:t>0</w:t>
      </w:r>
      <m:oMath>
        <m:r>
          <m:rPr>
            <m:nor/>
          </m:rPr>
          <w:rPr>
            <w:rFonts w:hint="default" w:ascii="Times New Roman" w:hAnsi="Times New Roman" w:cs="Times New Roman"/>
            <w:i/>
            <w:sz w:val="20"/>
            <w:szCs w:val="20"/>
          </w:rPr>
          <m:t>Hg</m:t>
        </m:r>
        <m:r>
          <m:rPr>
            <m:nor/>
            <m:sty m:val="p"/>
          </m:rPr>
          <w:rPr>
            <w:rFonts w:hint="default" w:ascii="Times New Roman" w:hAnsi="Times New Roman" w:cs="Times New Roman"/>
            <w:b w:val="0"/>
            <w:i w:val="0"/>
            <w:sz w:val="20"/>
            <w:szCs w:val="20"/>
          </w:rPr>
          <m:t>/</m:t>
        </m:r>
        <m:r>
          <m:rPr>
            <m:nor/>
          </m:rPr>
          <w:rPr>
            <w:rFonts w:hint="default" w:ascii="Times New Roman" w:hAnsi="Times New Roman" w:cs="Times New Roman"/>
            <w:i/>
            <w:sz w:val="20"/>
            <w:szCs w:val="20"/>
          </w:rPr>
          <m:t>HgO</m:t>
        </m:r>
        <m:r>
          <m:rPr>
            <m:nor/>
            <m:sty m:val="p"/>
          </m:rPr>
          <w:rPr>
            <w:rFonts w:hint="default" w:ascii="Times New Roman" w:hAnsi="Times New Roman" w:cs="Times New Roman"/>
            <w:b w:val="0"/>
            <w:i w:val="0"/>
            <w:sz w:val="20"/>
            <w:szCs w:val="20"/>
          </w:rPr>
          <m:t>,0.098</m:t>
        </m:r>
        <m:r>
          <m:rPr>
            <m:nor/>
          </m:rPr>
          <w:rPr>
            <w:rFonts w:hint="default" w:ascii="Times New Roman" w:hAnsi="Times New Roman" w:cs="Times New Roman"/>
            <w:i/>
            <w:sz w:val="20"/>
            <w:szCs w:val="20"/>
          </w:rPr>
          <m:t>V</m:t>
        </m:r>
      </m:oMath>
      <w:r>
        <w:rPr>
          <w:rFonts w:hint="default" w:ascii="Times New Roman" w:hAnsi="Times New Roman" w:eastAsia="宋体" w:cs="Times New Roman"/>
          <w:b w:val="0"/>
          <w:bCs w:val="0"/>
          <w:color w:val="000000"/>
          <w:kern w:val="2"/>
          <w:sz w:val="20"/>
          <w:szCs w:val="20"/>
          <w:lang w:val="pt-BR" w:eastAsia="zh-CN" w:bidi="ar-SA"/>
        </w:rPr>
        <w:t xml:space="preserve"> + 0.0591*(pH).</w:t>
      </w:r>
    </w:p>
    <w:p w14:paraId="1DF1A43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color w:val="000000"/>
          <w:kern w:val="2"/>
          <w:sz w:val="20"/>
          <w:szCs w:val="20"/>
          <w:lang w:val="en-US" w:eastAsia="zh-CN" w:bidi="ar-SA"/>
        </w:rPr>
      </w:pPr>
      <w:r>
        <w:rPr>
          <w:rFonts w:hint="default" w:ascii="Times New Roman" w:hAnsi="Times New Roman" w:eastAsia="宋体" w:cs="Times New Roman"/>
          <w:b w:val="0"/>
          <w:bCs w:val="0"/>
          <w:color w:val="000000"/>
          <w:kern w:val="2"/>
          <w:sz w:val="20"/>
          <w:szCs w:val="20"/>
          <w:lang w:val="en-US" w:eastAsia="zh-CN" w:bidi="ar-SA"/>
        </w:rPr>
        <w:t>Linear sweep voltammetry (LSV) polarization curves were recorded in O2-saturated 0.1 M KOH, scanning from 0.2 V to 1.1 V (vs. RHE) at a rate of 5 mV s−1, with rotation rates incrementing from 400 rpm to 1600 rpm.</w:t>
      </w:r>
    </w:p>
    <w:p w14:paraId="2F3B7D97">
      <w:pPr>
        <w:keepNext w:val="0"/>
        <w:keepLines w:val="0"/>
        <w:pageBreakBefore w:val="0"/>
        <w:widowControl w:val="0"/>
        <w:kinsoku/>
        <w:wordWrap/>
        <w:overflowPunct/>
        <w:topLinePunct w:val="0"/>
        <w:autoSpaceDE/>
        <w:autoSpaceDN/>
        <w:bidi w:val="0"/>
        <w:adjustRightInd/>
        <w:snapToGrid/>
        <w:spacing w:line="360" w:lineRule="auto"/>
        <w:ind w:leftChars="0" w:firstLine="400" w:firstLineChars="200"/>
        <w:jc w:val="both"/>
        <w:textAlignment w:val="auto"/>
        <w:rPr>
          <w:rFonts w:hint="default" w:ascii="Times New Roman" w:hAnsi="Times New Roman" w:eastAsia="宋体" w:cs="Times New Roman"/>
          <w:b w:val="0"/>
          <w:bCs w:val="0"/>
          <w:color w:val="000000"/>
          <w:kern w:val="2"/>
          <w:sz w:val="20"/>
          <w:szCs w:val="20"/>
          <w:lang w:val="en-US" w:eastAsia="zh-CN" w:bidi="ar-SA"/>
        </w:rPr>
      </w:pPr>
    </w:p>
    <w:p w14:paraId="2466808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sz w:val="20"/>
          <w:szCs w:val="20"/>
        </w:rPr>
      </w:pPr>
      <w:r>
        <w:rPr>
          <w:rFonts w:hint="default" w:ascii="Times New Roman" w:hAnsi="Times New Roman" w:cs="Times New Roman"/>
          <w:b/>
          <w:color w:val="0000FF"/>
          <w:sz w:val="20"/>
          <w:szCs w:val="20"/>
          <w:lang w:val="en-US" w:eastAsia="zh-CN"/>
        </w:rPr>
        <w:t>Table. S1</w:t>
      </w:r>
      <w:r>
        <w:rPr>
          <w:rFonts w:hint="default" w:ascii="Times New Roman" w:hAnsi="Times New Roman" w:cs="Times New Roman"/>
          <w:sz w:val="20"/>
          <w:szCs w:val="20"/>
          <w:lang w:val="en-US" w:eastAsia="zh-CN"/>
        </w:rPr>
        <w:t xml:space="preserve"> </w:t>
      </w:r>
      <w:r>
        <w:rPr>
          <w:rFonts w:hint="default" w:ascii="Times New Roman" w:hAnsi="Times New Roman" w:cs="Times New Roman"/>
          <w:b w:val="0"/>
          <w:bCs/>
          <w:sz w:val="20"/>
          <w:szCs w:val="20"/>
        </w:rPr>
        <w:t>Crystal Data</w:t>
      </w:r>
      <w:r>
        <w:rPr>
          <w:rFonts w:hint="default" w:ascii="Times New Roman" w:hAnsi="Times New Roman" w:cs="Times New Roman"/>
          <w:b w:val="0"/>
          <w:bCs/>
          <w:sz w:val="20"/>
          <w:szCs w:val="20"/>
          <w:lang w:val="en-US" w:eastAsia="zh-CN"/>
        </w:rPr>
        <w:t xml:space="preserve"> of </w:t>
      </w:r>
      <w:r>
        <w:rPr>
          <w:rFonts w:hint="default" w:ascii="Times New Roman" w:hAnsi="Times New Roman" w:cs="Times New Roman"/>
          <w:b/>
          <w:bCs/>
          <w:color w:val="000000"/>
          <w:sz w:val="20"/>
          <w:szCs w:val="20"/>
          <w:lang w:val="en-US" w:eastAsia="zh-CN"/>
        </w:rPr>
        <w:t xml:space="preserve">1 </w:t>
      </w:r>
      <w:r>
        <w:rPr>
          <w:rFonts w:hint="default" w:ascii="Times New Roman" w:hAnsi="Times New Roman" w:cs="Times New Roman"/>
          <w:b w:val="0"/>
          <w:bCs w:val="0"/>
          <w:color w:val="000000"/>
          <w:sz w:val="20"/>
          <w:szCs w:val="20"/>
          <w:lang w:val="en-US" w:eastAsia="zh-CN"/>
        </w:rPr>
        <w:t>and</w:t>
      </w:r>
      <w:r>
        <w:rPr>
          <w:rFonts w:hint="default" w:ascii="Times New Roman" w:hAnsi="Times New Roman" w:cs="Times New Roman"/>
          <w:b/>
          <w:bCs/>
          <w:color w:val="000000"/>
          <w:sz w:val="20"/>
          <w:szCs w:val="20"/>
          <w:lang w:val="en-US" w:eastAsia="zh-CN"/>
        </w:rPr>
        <w:t xml:space="preserve"> 2</w:t>
      </w:r>
      <w:r>
        <w:rPr>
          <w:rFonts w:hint="default" w:ascii="Times New Roman" w:hAnsi="Times New Roman" w:cs="Times New Roman"/>
          <w:b w:val="0"/>
          <w:color w:val="000000"/>
          <w:sz w:val="20"/>
          <w:szCs w:val="20"/>
          <w:vertAlign w:val="baseline"/>
          <w:lang w:val="en-US" w:eastAsia="zh-CN"/>
        </w:rPr>
        <w:t>,</w:t>
      </w:r>
    </w:p>
    <w:tbl>
      <w:tblPr>
        <w:tblStyle w:val="4"/>
        <w:tblW w:w="4787" w:type="pct"/>
        <w:jc w:val="center"/>
        <w:tblLayout w:type="fixed"/>
        <w:tblCellMar>
          <w:top w:w="0" w:type="dxa"/>
          <w:left w:w="0" w:type="dxa"/>
          <w:bottom w:w="0" w:type="dxa"/>
          <w:right w:w="0" w:type="dxa"/>
        </w:tblCellMar>
      </w:tblPr>
      <w:tblGrid>
        <w:gridCol w:w="2338"/>
        <w:gridCol w:w="2936"/>
        <w:gridCol w:w="2885"/>
      </w:tblGrid>
      <w:tr w14:paraId="6D09CE83">
        <w:trPr>
          <w:trHeight w:val="0" w:hRule="atLeast"/>
          <w:tblHeader/>
          <w:jc w:val="center"/>
        </w:trPr>
        <w:tc>
          <w:tcPr>
            <w:tcW w:w="1432" w:type="pct"/>
            <w:tcBorders>
              <w:top w:val="single" w:color="080000" w:sz="12" w:space="0"/>
              <w:left w:val="nil"/>
              <w:bottom w:val="single" w:color="auto" w:sz="4" w:space="0"/>
              <w:right w:val="nil"/>
            </w:tcBorders>
            <w:shd w:val="clear" w:color="auto" w:fill="auto"/>
            <w:tcMar>
              <w:top w:w="15" w:type="dxa"/>
              <w:left w:w="108" w:type="dxa"/>
              <w:bottom w:w="0" w:type="dxa"/>
              <w:right w:w="108" w:type="dxa"/>
            </w:tcMar>
            <w:vAlign w:val="center"/>
          </w:tcPr>
          <w:p w14:paraId="3A7F69D8">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default" w:ascii="Times New Roman" w:hAnsi="Times New Roman" w:cs="Times New Roman" w:eastAsiaTheme="minorEastAsia"/>
                <w:b w:val="0"/>
                <w:bCs w:val="0"/>
                <w:color w:val="000000"/>
                <w:kern w:val="2"/>
                <w:sz w:val="20"/>
                <w:szCs w:val="20"/>
                <w:lang w:val="en-US" w:eastAsia="zh-CN" w:bidi="ar-SA"/>
              </w:rPr>
            </w:pPr>
            <w:r>
              <w:rPr>
                <w:rFonts w:hint="default" w:ascii="Times New Roman" w:hAnsi="Times New Roman" w:cs="Times New Roman" w:eastAsiaTheme="minorEastAsia"/>
                <w:b w:val="0"/>
                <w:bCs w:val="0"/>
                <w:color w:val="000000"/>
                <w:kern w:val="2"/>
                <w:sz w:val="20"/>
                <w:szCs w:val="20"/>
                <w:lang w:val="en-US" w:eastAsia="zh-CN" w:bidi="ar-SA"/>
              </w:rPr>
              <w:t>Compound</w:t>
            </w:r>
          </w:p>
        </w:tc>
        <w:tc>
          <w:tcPr>
            <w:tcW w:w="1799" w:type="pct"/>
            <w:tcBorders>
              <w:top w:val="single" w:color="080000" w:sz="12" w:space="0"/>
              <w:left w:val="nil"/>
              <w:bottom w:val="single" w:color="auto" w:sz="4" w:space="0"/>
              <w:right w:val="nil"/>
            </w:tcBorders>
            <w:shd w:val="clear" w:color="auto" w:fill="auto"/>
            <w:tcMar>
              <w:top w:w="15" w:type="dxa"/>
              <w:left w:w="108" w:type="dxa"/>
              <w:bottom w:w="0" w:type="dxa"/>
              <w:right w:w="108" w:type="dxa"/>
            </w:tcMar>
            <w:vAlign w:val="center"/>
          </w:tcPr>
          <w:p w14:paraId="5BF03E2F">
            <w:pPr>
              <w:snapToGrid w:val="0"/>
              <w:spacing w:line="360" w:lineRule="exact"/>
              <w:jc w:val="left"/>
              <w:rPr>
                <w:rFonts w:hint="default" w:ascii="Times New Roman" w:hAnsi="Times New Roman" w:eastAsia="宋体" w:cs="Times New Roman"/>
                <w:spacing w:val="5"/>
                <w:sz w:val="20"/>
                <w:szCs w:val="20"/>
                <w:lang w:val="en-US" w:eastAsia="zh-CN"/>
              </w:rPr>
            </w:pPr>
            <w:r>
              <w:rPr>
                <w:rFonts w:hint="default" w:ascii="Times New Roman" w:hAnsi="Times New Roman" w:eastAsia="宋体" w:cs="Times New Roman"/>
                <w:b/>
                <w:bCs/>
                <w:spacing w:val="5"/>
                <w:sz w:val="20"/>
                <w:szCs w:val="20"/>
                <w:lang w:val="en-US" w:eastAsia="zh-CN"/>
              </w:rPr>
              <w:t>1</w:t>
            </w:r>
          </w:p>
        </w:tc>
        <w:tc>
          <w:tcPr>
            <w:tcW w:w="1767" w:type="pct"/>
            <w:tcBorders>
              <w:top w:val="single" w:color="080000" w:sz="12" w:space="0"/>
              <w:left w:val="nil"/>
              <w:bottom w:val="single" w:color="auto" w:sz="4" w:space="0"/>
              <w:right w:val="nil"/>
            </w:tcBorders>
            <w:shd w:val="clear" w:color="auto" w:fill="auto"/>
            <w:tcMar>
              <w:top w:w="15" w:type="dxa"/>
              <w:left w:w="108" w:type="dxa"/>
              <w:bottom w:w="0" w:type="dxa"/>
              <w:right w:w="108" w:type="dxa"/>
            </w:tcMar>
            <w:vAlign w:val="center"/>
          </w:tcPr>
          <w:p w14:paraId="3E11A8E8">
            <w:pPr>
              <w:snapToGrid w:val="0"/>
              <w:spacing w:line="360" w:lineRule="exact"/>
              <w:jc w:val="left"/>
              <w:rPr>
                <w:rFonts w:hint="default" w:ascii="Times New Roman" w:hAnsi="Times New Roman" w:eastAsia="宋体" w:cs="Times New Roman"/>
                <w:b/>
                <w:bCs/>
                <w:spacing w:val="5"/>
                <w:sz w:val="20"/>
                <w:szCs w:val="20"/>
                <w:lang w:val="en-US" w:eastAsia="zh-CN"/>
              </w:rPr>
            </w:pPr>
            <w:r>
              <w:rPr>
                <w:rFonts w:hint="default" w:ascii="Times New Roman" w:hAnsi="Times New Roman" w:eastAsia="宋体" w:cs="Times New Roman"/>
                <w:b/>
                <w:bCs/>
                <w:spacing w:val="5"/>
                <w:sz w:val="20"/>
                <w:szCs w:val="20"/>
                <w:lang w:val="en-US" w:eastAsia="zh-CN"/>
              </w:rPr>
              <w:t>2</w:t>
            </w:r>
          </w:p>
        </w:tc>
      </w:tr>
      <w:tr w14:paraId="096847A6">
        <w:tblPrEx>
          <w:tblCellMar>
            <w:top w:w="0" w:type="dxa"/>
            <w:left w:w="0" w:type="dxa"/>
            <w:bottom w:w="0" w:type="dxa"/>
            <w:right w:w="0" w:type="dxa"/>
          </w:tblCellMar>
        </w:tblPrEx>
        <w:trPr>
          <w:trHeight w:val="0" w:hRule="atLeast"/>
          <w:tblHeader/>
          <w:jc w:val="center"/>
        </w:trPr>
        <w:tc>
          <w:tcPr>
            <w:tcW w:w="1432" w:type="pct"/>
            <w:tcBorders>
              <w:top w:val="single" w:color="auto" w:sz="4" w:space="0"/>
              <w:left w:val="nil"/>
              <w:bottom w:val="nil"/>
              <w:right w:val="nil"/>
            </w:tcBorders>
            <w:shd w:val="clear" w:color="auto" w:fill="auto"/>
            <w:tcMar>
              <w:top w:w="15" w:type="dxa"/>
              <w:left w:w="108" w:type="dxa"/>
              <w:bottom w:w="0" w:type="dxa"/>
              <w:right w:w="108" w:type="dxa"/>
            </w:tcMar>
            <w:vAlign w:val="center"/>
          </w:tcPr>
          <w:p w14:paraId="2CE15610">
            <w:pPr>
              <w:snapToGrid w:val="0"/>
              <w:spacing w:line="360" w:lineRule="exact"/>
              <w:rPr>
                <w:rFonts w:hint="default" w:ascii="Times New Roman" w:hAnsi="Times New Roman" w:cs="Times New Roman"/>
                <w:sz w:val="20"/>
                <w:szCs w:val="20"/>
              </w:rPr>
            </w:pPr>
            <w:r>
              <w:rPr>
                <w:rFonts w:hint="default" w:ascii="Times New Roman" w:hAnsi="Times New Roman" w:cs="Times New Roman"/>
                <w:sz w:val="20"/>
                <w:szCs w:val="20"/>
              </w:rPr>
              <w:t>Empirical formula</w:t>
            </w:r>
          </w:p>
        </w:tc>
        <w:tc>
          <w:tcPr>
            <w:tcW w:w="1799" w:type="pct"/>
            <w:tcBorders>
              <w:top w:val="single" w:color="auto" w:sz="4" w:space="0"/>
              <w:left w:val="nil"/>
              <w:bottom w:val="nil"/>
              <w:right w:val="nil"/>
            </w:tcBorders>
            <w:shd w:val="clear" w:color="auto" w:fill="auto"/>
            <w:tcMar>
              <w:top w:w="15" w:type="dxa"/>
              <w:left w:w="108" w:type="dxa"/>
              <w:bottom w:w="0" w:type="dxa"/>
              <w:right w:w="108" w:type="dxa"/>
            </w:tcMar>
            <w:vAlign w:val="center"/>
          </w:tcPr>
          <w:p w14:paraId="24E4A964">
            <w:pPr>
              <w:snapToGrid w:val="0"/>
              <w:spacing w:line="360" w:lineRule="exact"/>
              <w:jc w:val="left"/>
              <w:rPr>
                <w:rFonts w:hint="default" w:ascii="Times New Roman" w:hAnsi="Times New Roman" w:eastAsia="Times New Roman" w:cs="Times New Roman"/>
                <w:spacing w:val="5"/>
                <w:sz w:val="20"/>
                <w:szCs w:val="20"/>
              </w:rPr>
            </w:pPr>
            <w:r>
              <w:rPr>
                <w:rFonts w:hint="default" w:ascii="Times New Roman" w:hAnsi="Times New Roman" w:eastAsia="Times New Roman" w:cs="Times New Roman"/>
                <w:spacing w:val="5"/>
                <w:sz w:val="20"/>
                <w:szCs w:val="20"/>
              </w:rPr>
              <w:t>[</w:t>
            </w:r>
            <w:r>
              <w:rPr>
                <w:rFonts w:hint="default" w:ascii="Times New Roman" w:hAnsi="Times New Roman" w:eastAsia="Times New Roman" w:cs="Times New Roman"/>
                <w:sz w:val="20"/>
                <w:szCs w:val="20"/>
              </w:rPr>
              <w:t>Ni</w:t>
            </w:r>
            <w:r>
              <w:rPr>
                <w:rFonts w:hint="default" w:ascii="Times New Roman" w:hAnsi="Times New Roman" w:eastAsia="Times New Roman" w:cs="Times New Roman"/>
                <w:spacing w:val="5"/>
                <w:sz w:val="20"/>
                <w:szCs w:val="20"/>
              </w:rPr>
              <w:t>(</w:t>
            </w:r>
            <w:r>
              <w:rPr>
                <w:rFonts w:hint="default" w:ascii="Times New Roman" w:hAnsi="Times New Roman" w:eastAsia="Times New Roman" w:cs="Times New Roman"/>
                <w:sz w:val="20"/>
                <w:szCs w:val="20"/>
              </w:rPr>
              <w:t>Ac</w:t>
            </w:r>
            <w:r>
              <w:rPr>
                <w:rFonts w:hint="default" w:ascii="Times New Roman" w:hAnsi="Times New Roman" w:eastAsia="Times New Roman" w:cs="Times New Roman"/>
                <w:spacing w:val="5"/>
                <w:sz w:val="20"/>
                <w:szCs w:val="20"/>
              </w:rPr>
              <w:t>)(</w:t>
            </w:r>
            <w:r>
              <w:rPr>
                <w:rFonts w:hint="default" w:ascii="Times New Roman" w:hAnsi="Times New Roman" w:eastAsia="Times New Roman" w:cs="Times New Roman"/>
                <w:sz w:val="20"/>
                <w:szCs w:val="20"/>
              </w:rPr>
              <w:t>bpy</w:t>
            </w:r>
            <w:r>
              <w:rPr>
                <w:rFonts w:hint="default" w:ascii="Times New Roman" w:hAnsi="Times New Roman" w:eastAsia="Times New Roman" w:cs="Times New Roman"/>
                <w:spacing w:val="5"/>
                <w:sz w:val="20"/>
                <w:szCs w:val="20"/>
              </w:rPr>
              <w:t>)</w:t>
            </w:r>
            <w:r>
              <w:rPr>
                <w:rFonts w:hint="default" w:ascii="Times New Roman" w:hAnsi="Times New Roman" w:eastAsia="Times New Roman" w:cs="Times New Roman"/>
                <w:spacing w:val="5"/>
                <w:position w:val="-1"/>
                <w:sz w:val="20"/>
                <w:szCs w:val="20"/>
                <w:vertAlign w:val="subscript"/>
              </w:rPr>
              <w:t>2</w:t>
            </w:r>
            <w:r>
              <w:rPr>
                <w:rFonts w:hint="default" w:ascii="Times New Roman" w:hAnsi="Times New Roman" w:eastAsia="Times New Roman" w:cs="Times New Roman"/>
                <w:spacing w:val="5"/>
                <w:sz w:val="20"/>
                <w:szCs w:val="20"/>
              </w:rPr>
              <w:t>]</w:t>
            </w:r>
            <w:r>
              <w:rPr>
                <w:rFonts w:hint="default" w:ascii="Times New Roman" w:hAnsi="Times New Roman" w:eastAsia="Times New Roman" w:cs="Times New Roman"/>
                <w:spacing w:val="5"/>
                <w:position w:val="-1"/>
                <w:sz w:val="20"/>
                <w:szCs w:val="20"/>
                <w:vertAlign w:val="subscript"/>
              </w:rPr>
              <w:t>2</w:t>
            </w:r>
            <w:r>
              <w:rPr>
                <w:rFonts w:hint="default" w:ascii="Times New Roman" w:hAnsi="Times New Roman" w:eastAsia="Times New Roman" w:cs="Times New Roman"/>
                <w:spacing w:val="5"/>
                <w:sz w:val="20"/>
                <w:szCs w:val="20"/>
              </w:rPr>
              <w:t>·[B</w:t>
            </w:r>
            <w:r>
              <w:rPr>
                <w:rFonts w:hint="default" w:ascii="Times New Roman" w:hAnsi="Times New Roman" w:eastAsia="Times New Roman" w:cs="Times New Roman"/>
                <w:spacing w:val="5"/>
                <w:position w:val="-1"/>
                <w:sz w:val="20"/>
                <w:szCs w:val="20"/>
                <w:vertAlign w:val="subscript"/>
              </w:rPr>
              <w:t>5</w:t>
            </w:r>
            <w:r>
              <w:rPr>
                <w:rFonts w:hint="default" w:ascii="Times New Roman" w:hAnsi="Times New Roman" w:eastAsia="Times New Roman" w:cs="Times New Roman"/>
                <w:spacing w:val="5"/>
                <w:sz w:val="20"/>
                <w:szCs w:val="20"/>
              </w:rPr>
              <w:t>O</w:t>
            </w:r>
            <w:r>
              <w:rPr>
                <w:rFonts w:hint="default" w:ascii="Times New Roman" w:hAnsi="Times New Roman" w:eastAsia="Times New Roman" w:cs="Times New Roman"/>
                <w:spacing w:val="5"/>
                <w:position w:val="-1"/>
                <w:sz w:val="20"/>
                <w:szCs w:val="20"/>
                <w:vertAlign w:val="subscript"/>
              </w:rPr>
              <w:t>6</w:t>
            </w:r>
            <w:r>
              <w:rPr>
                <w:rFonts w:hint="default" w:ascii="Times New Roman" w:hAnsi="Times New Roman" w:eastAsia="Times New Roman" w:cs="Times New Roman"/>
                <w:spacing w:val="5"/>
                <w:sz w:val="20"/>
                <w:szCs w:val="20"/>
              </w:rPr>
              <w:t>(</w:t>
            </w:r>
            <w:r>
              <w:rPr>
                <w:rFonts w:hint="default" w:ascii="Times New Roman" w:hAnsi="Times New Roman" w:eastAsia="Times New Roman" w:cs="Times New Roman"/>
                <w:sz w:val="20"/>
                <w:szCs w:val="20"/>
              </w:rPr>
              <w:t>OH</w:t>
            </w:r>
            <w:r>
              <w:rPr>
                <w:rFonts w:hint="default" w:ascii="Times New Roman" w:hAnsi="Times New Roman" w:eastAsia="Times New Roman" w:cs="Times New Roman"/>
                <w:spacing w:val="5"/>
                <w:sz w:val="20"/>
                <w:szCs w:val="20"/>
              </w:rPr>
              <w:t>)</w:t>
            </w:r>
            <w:r>
              <w:rPr>
                <w:rFonts w:hint="default" w:ascii="Times New Roman" w:hAnsi="Times New Roman" w:eastAsia="Times New Roman" w:cs="Times New Roman"/>
                <w:spacing w:val="5"/>
                <w:position w:val="-1"/>
                <w:sz w:val="20"/>
                <w:szCs w:val="20"/>
                <w:vertAlign w:val="subscript"/>
              </w:rPr>
              <w:t>4</w:t>
            </w:r>
            <w:r>
              <w:rPr>
                <w:rFonts w:hint="default" w:ascii="Times New Roman" w:hAnsi="Times New Roman" w:eastAsia="Times New Roman" w:cs="Times New Roman"/>
                <w:spacing w:val="5"/>
                <w:sz w:val="20"/>
                <w:szCs w:val="20"/>
              </w:rPr>
              <w:t>]·</w:t>
            </w:r>
            <w:r>
              <w:rPr>
                <w:rFonts w:hint="default" w:ascii="Times New Roman" w:hAnsi="Times New Roman" w:eastAsia="Times New Roman" w:cs="Times New Roman"/>
                <w:sz w:val="20"/>
                <w:szCs w:val="20"/>
              </w:rPr>
              <w:t>py</w:t>
            </w:r>
          </w:p>
        </w:tc>
        <w:tc>
          <w:tcPr>
            <w:tcW w:w="1767" w:type="pct"/>
            <w:tcBorders>
              <w:top w:val="single" w:color="auto" w:sz="4" w:space="0"/>
              <w:left w:val="nil"/>
              <w:bottom w:val="nil"/>
              <w:right w:val="nil"/>
            </w:tcBorders>
            <w:shd w:val="clear" w:color="auto" w:fill="auto"/>
            <w:tcMar>
              <w:top w:w="15" w:type="dxa"/>
              <w:left w:w="108" w:type="dxa"/>
              <w:bottom w:w="0" w:type="dxa"/>
              <w:right w:w="108" w:type="dxa"/>
            </w:tcMar>
            <w:vAlign w:val="center"/>
          </w:tcPr>
          <w:p w14:paraId="3FD10408">
            <w:pPr>
              <w:snapToGrid w:val="0"/>
              <w:spacing w:line="360" w:lineRule="exact"/>
              <w:jc w:val="left"/>
              <w:rPr>
                <w:rFonts w:hint="default" w:ascii="Times New Roman" w:hAnsi="Times New Roman" w:cs="Times New Roman" w:eastAsiaTheme="minorEastAsia"/>
                <w:kern w:val="2"/>
                <w:sz w:val="20"/>
                <w:szCs w:val="20"/>
                <w:lang w:val="en-US" w:eastAsia="zh-CN" w:bidi="ar-SA"/>
              </w:rPr>
            </w:pPr>
            <w:r>
              <w:rPr>
                <w:rFonts w:hint="default" w:ascii="Times New Roman" w:hAnsi="Times New Roman" w:eastAsia="Times New Roman" w:cs="Times New Roman"/>
                <w:spacing w:val="5"/>
                <w:sz w:val="20"/>
                <w:szCs w:val="20"/>
              </w:rPr>
              <w:t>[</w:t>
            </w:r>
            <w:r>
              <w:rPr>
                <w:rFonts w:hint="default" w:ascii="Times New Roman" w:hAnsi="Times New Roman" w:eastAsia="Times New Roman" w:cs="Times New Roman"/>
                <w:sz w:val="20"/>
                <w:szCs w:val="20"/>
              </w:rPr>
              <w:t>CuCl</w:t>
            </w:r>
            <w:r>
              <w:rPr>
                <w:rFonts w:hint="default" w:ascii="Times New Roman" w:hAnsi="Times New Roman" w:eastAsia="Times New Roman" w:cs="Times New Roman"/>
                <w:spacing w:val="5"/>
                <w:sz w:val="20"/>
                <w:szCs w:val="20"/>
              </w:rPr>
              <w:t>(</w:t>
            </w:r>
            <w:r>
              <w:rPr>
                <w:rFonts w:hint="default" w:ascii="Times New Roman" w:hAnsi="Times New Roman" w:eastAsia="Times New Roman" w:cs="Times New Roman"/>
                <w:sz w:val="20"/>
                <w:szCs w:val="20"/>
              </w:rPr>
              <w:t>bpy</w:t>
            </w:r>
            <w:r>
              <w:rPr>
                <w:rFonts w:hint="default" w:ascii="Times New Roman" w:hAnsi="Times New Roman" w:eastAsia="Times New Roman" w:cs="Times New Roman"/>
                <w:spacing w:val="5"/>
                <w:sz w:val="20"/>
                <w:szCs w:val="20"/>
              </w:rPr>
              <w:t>)</w:t>
            </w:r>
            <w:r>
              <w:rPr>
                <w:rFonts w:hint="default" w:ascii="Times New Roman" w:hAnsi="Times New Roman" w:eastAsia="Times New Roman" w:cs="Times New Roman"/>
                <w:spacing w:val="5"/>
                <w:position w:val="-1"/>
                <w:sz w:val="20"/>
                <w:szCs w:val="20"/>
                <w:vertAlign w:val="subscript"/>
              </w:rPr>
              <w:t>2</w:t>
            </w:r>
            <w:r>
              <w:rPr>
                <w:rFonts w:hint="default" w:ascii="Times New Roman" w:hAnsi="Times New Roman" w:eastAsia="Times New Roman" w:cs="Times New Roman"/>
                <w:spacing w:val="5"/>
                <w:sz w:val="20"/>
                <w:szCs w:val="20"/>
              </w:rPr>
              <w:t>]·[B</w:t>
            </w:r>
            <w:r>
              <w:rPr>
                <w:rFonts w:hint="default" w:ascii="Times New Roman" w:hAnsi="Times New Roman" w:eastAsia="Times New Roman" w:cs="Times New Roman"/>
                <w:spacing w:val="5"/>
                <w:position w:val="-1"/>
                <w:sz w:val="20"/>
                <w:szCs w:val="20"/>
                <w:vertAlign w:val="subscript"/>
              </w:rPr>
              <w:t>5</w:t>
            </w:r>
            <w:r>
              <w:rPr>
                <w:rFonts w:hint="default" w:ascii="Times New Roman" w:hAnsi="Times New Roman" w:eastAsia="Times New Roman" w:cs="Times New Roman"/>
                <w:spacing w:val="5"/>
                <w:sz w:val="20"/>
                <w:szCs w:val="20"/>
              </w:rPr>
              <w:t>O</w:t>
            </w:r>
            <w:r>
              <w:rPr>
                <w:rFonts w:hint="default" w:ascii="Times New Roman" w:hAnsi="Times New Roman" w:eastAsia="Times New Roman" w:cs="Times New Roman"/>
                <w:spacing w:val="5"/>
                <w:position w:val="-1"/>
                <w:sz w:val="20"/>
                <w:szCs w:val="20"/>
                <w:vertAlign w:val="subscript"/>
              </w:rPr>
              <w:t>6</w:t>
            </w:r>
            <w:r>
              <w:rPr>
                <w:rFonts w:hint="default" w:ascii="Times New Roman" w:hAnsi="Times New Roman" w:eastAsia="Times New Roman" w:cs="Times New Roman"/>
                <w:spacing w:val="5"/>
                <w:sz w:val="20"/>
                <w:szCs w:val="20"/>
              </w:rPr>
              <w:t>(</w:t>
            </w:r>
            <w:r>
              <w:rPr>
                <w:rFonts w:hint="default" w:ascii="Times New Roman" w:hAnsi="Times New Roman" w:eastAsia="Times New Roman" w:cs="Times New Roman"/>
                <w:sz w:val="20"/>
                <w:szCs w:val="20"/>
              </w:rPr>
              <w:t>OH</w:t>
            </w:r>
            <w:r>
              <w:rPr>
                <w:rFonts w:hint="default" w:ascii="Times New Roman" w:hAnsi="Times New Roman" w:eastAsia="Times New Roman" w:cs="Times New Roman"/>
                <w:spacing w:val="5"/>
                <w:sz w:val="20"/>
                <w:szCs w:val="20"/>
              </w:rPr>
              <w:t>)</w:t>
            </w:r>
            <w:r>
              <w:rPr>
                <w:rFonts w:hint="default" w:ascii="Times New Roman" w:hAnsi="Times New Roman" w:eastAsia="Times New Roman" w:cs="Times New Roman"/>
                <w:spacing w:val="5"/>
                <w:position w:val="-1"/>
                <w:sz w:val="20"/>
                <w:szCs w:val="20"/>
                <w:vertAlign w:val="subscript"/>
              </w:rPr>
              <w:t>4</w:t>
            </w:r>
            <w:r>
              <w:rPr>
                <w:rFonts w:hint="default" w:ascii="Times New Roman" w:hAnsi="Times New Roman" w:eastAsia="Times New Roman" w:cs="Times New Roman"/>
                <w:spacing w:val="5"/>
                <w:sz w:val="20"/>
                <w:szCs w:val="20"/>
              </w:rPr>
              <w:t>]</w:t>
            </w:r>
          </w:p>
        </w:tc>
      </w:tr>
      <w:tr w14:paraId="387F1C5B">
        <w:tblPrEx>
          <w:tblCellMar>
            <w:top w:w="0" w:type="dxa"/>
            <w:left w:w="0" w:type="dxa"/>
            <w:bottom w:w="0" w:type="dxa"/>
            <w:right w:w="0" w:type="dxa"/>
          </w:tblCellMar>
        </w:tblPrEx>
        <w:trPr>
          <w:trHeight w:val="0" w:hRule="atLeast"/>
          <w:tblHeader/>
          <w:jc w:val="center"/>
        </w:trPr>
        <w:tc>
          <w:tcPr>
            <w:tcW w:w="1432" w:type="pct"/>
            <w:tcBorders>
              <w:top w:val="nil"/>
              <w:left w:val="nil"/>
              <w:bottom w:val="nil"/>
              <w:right w:val="nil"/>
            </w:tcBorders>
            <w:shd w:val="clear" w:color="auto" w:fill="FFFFFF"/>
            <w:tcMar>
              <w:top w:w="15" w:type="dxa"/>
              <w:left w:w="108" w:type="dxa"/>
              <w:bottom w:w="0" w:type="dxa"/>
              <w:right w:w="108" w:type="dxa"/>
            </w:tcMar>
            <w:vAlign w:val="top"/>
          </w:tcPr>
          <w:p w14:paraId="6ADB26E6">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default" w:ascii="Times New Roman" w:hAnsi="Times New Roman" w:cs="Times New Roman" w:eastAsiaTheme="minorEastAsia"/>
                <w:b w:val="0"/>
                <w:bCs w:val="0"/>
                <w:color w:val="000000"/>
                <w:kern w:val="2"/>
                <w:sz w:val="20"/>
                <w:szCs w:val="20"/>
                <w:lang w:val="en-US" w:eastAsia="zh-CN" w:bidi="ar-SA"/>
              </w:rPr>
            </w:pPr>
            <w:r>
              <w:rPr>
                <w:rFonts w:hint="default" w:ascii="Times New Roman" w:hAnsi="Times New Roman" w:cs="Times New Roman"/>
                <w:b w:val="0"/>
                <w:bCs w:val="0"/>
                <w:color w:val="000000"/>
                <w:sz w:val="20"/>
                <w:szCs w:val="20"/>
              </w:rPr>
              <w:t>Formula weight</w:t>
            </w:r>
          </w:p>
        </w:tc>
        <w:tc>
          <w:tcPr>
            <w:tcW w:w="1799" w:type="pct"/>
            <w:tcBorders>
              <w:top w:val="nil"/>
              <w:left w:val="nil"/>
              <w:bottom w:val="nil"/>
              <w:right w:val="nil"/>
            </w:tcBorders>
            <w:shd w:val="clear" w:color="auto" w:fill="auto"/>
            <w:tcMar>
              <w:top w:w="15" w:type="dxa"/>
              <w:left w:w="108" w:type="dxa"/>
              <w:bottom w:w="0" w:type="dxa"/>
              <w:right w:w="108" w:type="dxa"/>
            </w:tcMar>
            <w:vAlign w:val="center"/>
          </w:tcPr>
          <w:p w14:paraId="5BD40663">
            <w:pPr>
              <w:widowControl w:val="0"/>
              <w:snapToGrid w:val="0"/>
              <w:spacing w:line="360" w:lineRule="exact"/>
              <w:jc w:val="left"/>
              <w:rPr>
                <w:rFonts w:hint="default" w:ascii="Times New Roman" w:hAnsi="Times New Roman" w:eastAsia="Times New Roman" w:cs="Times New Roman"/>
                <w:spacing w:val="5"/>
                <w:kern w:val="2"/>
                <w:sz w:val="20"/>
                <w:szCs w:val="20"/>
                <w:lang w:val="en-US" w:eastAsia="zh-CN" w:bidi="ar-SA"/>
              </w:rPr>
            </w:pPr>
            <w:r>
              <w:rPr>
                <w:rFonts w:hint="default" w:ascii="Times New Roman" w:hAnsi="Times New Roman" w:eastAsia="Times New Roman" w:cs="Times New Roman"/>
                <w:spacing w:val="5"/>
                <w:kern w:val="2"/>
                <w:sz w:val="20"/>
                <w:szCs w:val="20"/>
                <w:lang w:val="en-US" w:eastAsia="zh-CN" w:bidi="ar-SA"/>
              </w:rPr>
              <w:t>727.30</w:t>
            </w:r>
          </w:p>
        </w:tc>
        <w:tc>
          <w:tcPr>
            <w:tcW w:w="1767" w:type="pct"/>
            <w:tcBorders>
              <w:top w:val="nil"/>
              <w:left w:val="nil"/>
              <w:bottom w:val="nil"/>
              <w:right w:val="nil"/>
            </w:tcBorders>
            <w:shd w:val="clear" w:color="auto" w:fill="auto"/>
            <w:tcMar>
              <w:top w:w="15" w:type="dxa"/>
              <w:left w:w="108" w:type="dxa"/>
              <w:bottom w:w="0" w:type="dxa"/>
              <w:right w:w="108" w:type="dxa"/>
            </w:tcMar>
            <w:vAlign w:val="center"/>
          </w:tcPr>
          <w:p w14:paraId="1FA8CAF2">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629.44</w:t>
            </w:r>
          </w:p>
        </w:tc>
      </w:tr>
      <w:tr w14:paraId="5C2D837C">
        <w:tblPrEx>
          <w:tblCellMar>
            <w:top w:w="0" w:type="dxa"/>
            <w:left w:w="0" w:type="dxa"/>
            <w:bottom w:w="0" w:type="dxa"/>
            <w:right w:w="0" w:type="dxa"/>
          </w:tblCellMar>
        </w:tblPrEx>
        <w:trPr>
          <w:trHeight w:val="0" w:hRule="atLeast"/>
          <w:tblHeader/>
          <w:jc w:val="center"/>
        </w:trPr>
        <w:tc>
          <w:tcPr>
            <w:tcW w:w="1432" w:type="pct"/>
            <w:tcBorders>
              <w:top w:val="nil"/>
              <w:left w:val="nil"/>
              <w:bottom w:val="nil"/>
              <w:right w:val="nil"/>
            </w:tcBorders>
            <w:shd w:val="clear" w:color="auto" w:fill="FFFFFF"/>
            <w:tcMar>
              <w:top w:w="15" w:type="dxa"/>
              <w:left w:w="108" w:type="dxa"/>
              <w:bottom w:w="0" w:type="dxa"/>
              <w:right w:w="108" w:type="dxa"/>
            </w:tcMar>
            <w:vAlign w:val="top"/>
          </w:tcPr>
          <w:p w14:paraId="1E508A78">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default" w:ascii="Times New Roman" w:hAnsi="Times New Roman" w:cs="Times New Roman" w:eastAsiaTheme="minorEastAsia"/>
                <w:b w:val="0"/>
                <w:bCs w:val="0"/>
                <w:color w:val="000000"/>
                <w:kern w:val="2"/>
                <w:sz w:val="20"/>
                <w:szCs w:val="20"/>
                <w:lang w:val="en-US" w:eastAsia="zh-CN" w:bidi="ar-SA"/>
              </w:rPr>
            </w:pPr>
            <w:r>
              <w:rPr>
                <w:rFonts w:hint="default" w:ascii="Times New Roman" w:hAnsi="Times New Roman" w:cs="Times New Roman"/>
                <w:b w:val="0"/>
                <w:bCs w:val="0"/>
                <w:color w:val="000000"/>
                <w:sz w:val="20"/>
                <w:szCs w:val="20"/>
              </w:rPr>
              <w:t>Temperature/K</w:t>
            </w:r>
          </w:p>
        </w:tc>
        <w:tc>
          <w:tcPr>
            <w:tcW w:w="1799" w:type="pct"/>
            <w:tcBorders>
              <w:top w:val="nil"/>
              <w:left w:val="nil"/>
              <w:bottom w:val="nil"/>
              <w:right w:val="nil"/>
            </w:tcBorders>
            <w:shd w:val="clear" w:color="auto" w:fill="auto"/>
            <w:tcMar>
              <w:top w:w="15" w:type="dxa"/>
              <w:left w:w="108" w:type="dxa"/>
              <w:bottom w:w="0" w:type="dxa"/>
              <w:right w:w="108" w:type="dxa"/>
            </w:tcMar>
            <w:vAlign w:val="center"/>
          </w:tcPr>
          <w:p w14:paraId="61421C31">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Times New Roman" w:cs="Times New Roman"/>
                <w:spacing w:val="-1"/>
                <w:sz w:val="20"/>
                <w:szCs w:val="20"/>
              </w:rPr>
              <w:t>150.0</w:t>
            </w:r>
          </w:p>
        </w:tc>
        <w:tc>
          <w:tcPr>
            <w:tcW w:w="1767" w:type="pct"/>
            <w:tcBorders>
              <w:top w:val="nil"/>
              <w:left w:val="nil"/>
              <w:bottom w:val="nil"/>
              <w:right w:val="nil"/>
            </w:tcBorders>
            <w:shd w:val="clear" w:color="auto" w:fill="auto"/>
            <w:tcMar>
              <w:top w:w="15" w:type="dxa"/>
              <w:left w:w="108" w:type="dxa"/>
              <w:bottom w:w="0" w:type="dxa"/>
              <w:right w:w="108" w:type="dxa"/>
            </w:tcMar>
            <w:vAlign w:val="center"/>
          </w:tcPr>
          <w:p w14:paraId="75C97B39">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150.0</w:t>
            </w:r>
          </w:p>
        </w:tc>
      </w:tr>
      <w:tr w14:paraId="01CCE8D7">
        <w:tblPrEx>
          <w:tblCellMar>
            <w:top w:w="0" w:type="dxa"/>
            <w:left w:w="0" w:type="dxa"/>
            <w:bottom w:w="0" w:type="dxa"/>
            <w:right w:w="0" w:type="dxa"/>
          </w:tblCellMar>
        </w:tblPrEx>
        <w:trPr>
          <w:trHeight w:val="0" w:hRule="atLeast"/>
          <w:tblHeader/>
          <w:jc w:val="center"/>
        </w:trPr>
        <w:tc>
          <w:tcPr>
            <w:tcW w:w="1432" w:type="pct"/>
            <w:tcBorders>
              <w:top w:val="nil"/>
              <w:left w:val="nil"/>
              <w:bottom w:val="nil"/>
              <w:right w:val="nil"/>
            </w:tcBorders>
            <w:shd w:val="clear" w:color="auto" w:fill="auto"/>
            <w:tcMar>
              <w:top w:w="15" w:type="dxa"/>
              <w:left w:w="108" w:type="dxa"/>
              <w:bottom w:w="0" w:type="dxa"/>
              <w:right w:w="108" w:type="dxa"/>
            </w:tcMar>
          </w:tcPr>
          <w:p w14:paraId="4DD342E4">
            <w:pPr>
              <w:snapToGrid w:val="0"/>
              <w:spacing w:line="360" w:lineRule="exact"/>
              <w:rPr>
                <w:rFonts w:hint="default" w:ascii="Times New Roman" w:hAnsi="Times New Roman" w:cs="Times New Roman"/>
                <w:sz w:val="20"/>
                <w:szCs w:val="20"/>
              </w:rPr>
            </w:pPr>
            <w:r>
              <w:rPr>
                <w:rFonts w:hint="default" w:ascii="Times New Roman" w:hAnsi="Times New Roman" w:cs="Times New Roman"/>
                <w:sz w:val="20"/>
                <w:szCs w:val="20"/>
              </w:rPr>
              <w:t>Crystal system</w:t>
            </w:r>
          </w:p>
        </w:tc>
        <w:tc>
          <w:tcPr>
            <w:tcW w:w="1799" w:type="pct"/>
            <w:tcBorders>
              <w:top w:val="nil"/>
              <w:left w:val="nil"/>
              <w:bottom w:val="nil"/>
              <w:right w:val="nil"/>
            </w:tcBorders>
            <w:shd w:val="clear" w:color="auto" w:fill="auto"/>
            <w:tcMar>
              <w:top w:w="15" w:type="dxa"/>
              <w:left w:w="108" w:type="dxa"/>
              <w:bottom w:w="0" w:type="dxa"/>
              <w:right w:w="108" w:type="dxa"/>
            </w:tcMar>
            <w:vAlign w:val="center"/>
          </w:tcPr>
          <w:p w14:paraId="64A77D7B">
            <w:pPr>
              <w:keepNext w:val="0"/>
              <w:keepLines w:val="0"/>
              <w:widowControl/>
              <w:suppressLineNumbers w:val="0"/>
              <w:snapToGrid w:val="0"/>
              <w:jc w:val="left"/>
              <w:textAlignment w:val="center"/>
              <w:rPr>
                <w:rFonts w:hint="default" w:ascii="Times New Roman" w:hAnsi="Times New Roman" w:eastAsia="Times New Roman" w:cs="Times New Roman"/>
                <w:spacing w:val="-1"/>
                <w:kern w:val="2"/>
                <w:sz w:val="20"/>
                <w:szCs w:val="20"/>
                <w:lang w:val="en-US" w:eastAsia="zh-CN" w:bidi="ar-SA"/>
              </w:rPr>
            </w:pPr>
            <w:r>
              <w:rPr>
                <w:rFonts w:hint="default" w:ascii="Times New Roman" w:hAnsi="Times New Roman" w:eastAsia="Times New Roman" w:cs="Times New Roman"/>
                <w:spacing w:val="-1"/>
                <w:kern w:val="2"/>
                <w:sz w:val="20"/>
                <w:szCs w:val="20"/>
                <w:lang w:val="en-US" w:eastAsia="zh-CN" w:bidi="ar-SA"/>
              </w:rPr>
              <w:t>triclinic</w:t>
            </w:r>
          </w:p>
        </w:tc>
        <w:tc>
          <w:tcPr>
            <w:tcW w:w="1767" w:type="pct"/>
            <w:tcBorders>
              <w:top w:val="nil"/>
              <w:left w:val="nil"/>
              <w:bottom w:val="nil"/>
              <w:right w:val="nil"/>
            </w:tcBorders>
            <w:shd w:val="clear" w:color="auto" w:fill="auto"/>
            <w:tcMar>
              <w:top w:w="15" w:type="dxa"/>
              <w:left w:w="108" w:type="dxa"/>
              <w:bottom w:w="0" w:type="dxa"/>
              <w:right w:w="108" w:type="dxa"/>
            </w:tcMar>
            <w:vAlign w:val="center"/>
          </w:tcPr>
          <w:p w14:paraId="5F145A3D">
            <w:pPr>
              <w:keepNext w:val="0"/>
              <w:keepLines w:val="0"/>
              <w:widowControl/>
              <w:suppressLineNumbers w:val="0"/>
              <w:snapToGrid w:val="0"/>
              <w:jc w:val="left"/>
              <w:textAlignment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triclinic</w:t>
            </w:r>
          </w:p>
        </w:tc>
      </w:tr>
      <w:tr w14:paraId="38B3048A">
        <w:tblPrEx>
          <w:tblCellMar>
            <w:top w:w="0" w:type="dxa"/>
            <w:left w:w="0" w:type="dxa"/>
            <w:bottom w:w="0" w:type="dxa"/>
            <w:right w:w="0" w:type="dxa"/>
          </w:tblCellMar>
        </w:tblPrEx>
        <w:trPr>
          <w:trHeight w:val="0" w:hRule="atLeast"/>
          <w:tblHeader/>
          <w:jc w:val="center"/>
        </w:trPr>
        <w:tc>
          <w:tcPr>
            <w:tcW w:w="1432" w:type="pct"/>
            <w:tcBorders>
              <w:top w:val="nil"/>
              <w:left w:val="nil"/>
              <w:bottom w:val="nil"/>
              <w:right w:val="nil"/>
            </w:tcBorders>
            <w:shd w:val="clear" w:color="auto" w:fill="auto"/>
            <w:tcMar>
              <w:top w:w="15" w:type="dxa"/>
              <w:left w:w="108" w:type="dxa"/>
              <w:bottom w:w="0" w:type="dxa"/>
              <w:right w:w="108" w:type="dxa"/>
            </w:tcMar>
            <w:vAlign w:val="center"/>
          </w:tcPr>
          <w:p w14:paraId="40E5A2BA">
            <w:pPr>
              <w:snapToGrid w:val="0"/>
              <w:spacing w:line="360" w:lineRule="exact"/>
              <w:rPr>
                <w:rFonts w:hint="default" w:ascii="Times New Roman" w:hAnsi="Times New Roman" w:cs="Times New Roman"/>
                <w:sz w:val="20"/>
                <w:szCs w:val="20"/>
              </w:rPr>
            </w:pPr>
            <w:r>
              <w:rPr>
                <w:rFonts w:hint="default" w:ascii="Times New Roman" w:hAnsi="Times New Roman" w:cs="Times New Roman"/>
                <w:sz w:val="20"/>
                <w:szCs w:val="20"/>
              </w:rPr>
              <w:t>Space group</w:t>
            </w:r>
          </w:p>
        </w:tc>
        <w:tc>
          <w:tcPr>
            <w:tcW w:w="1799" w:type="pct"/>
            <w:tcBorders>
              <w:top w:val="nil"/>
              <w:left w:val="nil"/>
              <w:bottom w:val="nil"/>
              <w:right w:val="nil"/>
            </w:tcBorders>
            <w:shd w:val="clear" w:color="auto" w:fill="auto"/>
            <w:tcMar>
              <w:top w:w="15" w:type="dxa"/>
              <w:left w:w="108" w:type="dxa"/>
              <w:bottom w:w="0" w:type="dxa"/>
              <w:right w:w="108" w:type="dxa"/>
            </w:tcMar>
            <w:vAlign w:val="top"/>
          </w:tcPr>
          <w:p w14:paraId="088D9CDF">
            <w:pPr>
              <w:snapToGrid w:val="0"/>
              <w:spacing w:before="101" w:line="195" w:lineRule="auto"/>
              <w:jc w:val="left"/>
              <w:rPr>
                <w:rFonts w:hint="default" w:ascii="Times New Roman" w:hAnsi="Times New Roman" w:eastAsia="Times New Roman" w:cs="Times New Roman"/>
                <w:kern w:val="2"/>
                <w:sz w:val="20"/>
                <w:szCs w:val="20"/>
                <w:lang w:val="en-US" w:eastAsia="zh-CN" w:bidi="ar-SA"/>
              </w:rPr>
            </w:pPr>
            <w:r>
              <w:rPr>
                <w:rFonts w:hint="default" w:ascii="Times New Roman" w:hAnsi="Times New Roman" w:eastAsia="Times New Roman" w:cs="Times New Roman"/>
                <w:i/>
                <w:iCs/>
                <w:spacing w:val="5"/>
                <w:sz w:val="20"/>
                <w:szCs w:val="20"/>
              </w:rPr>
              <w:t>P-1</w:t>
            </w:r>
          </w:p>
        </w:tc>
        <w:tc>
          <w:tcPr>
            <w:tcW w:w="1767" w:type="pct"/>
            <w:tcBorders>
              <w:top w:val="nil"/>
              <w:left w:val="nil"/>
              <w:bottom w:val="nil"/>
              <w:right w:val="nil"/>
            </w:tcBorders>
            <w:shd w:val="clear" w:color="auto" w:fill="auto"/>
            <w:tcMar>
              <w:top w:w="15" w:type="dxa"/>
              <w:left w:w="108" w:type="dxa"/>
              <w:bottom w:w="0" w:type="dxa"/>
              <w:right w:w="108" w:type="dxa"/>
            </w:tcMar>
            <w:vAlign w:val="center"/>
          </w:tcPr>
          <w:p w14:paraId="198650C9">
            <w:pPr>
              <w:keepNext w:val="0"/>
              <w:keepLines w:val="0"/>
              <w:widowControl/>
              <w:suppressLineNumbers w:val="0"/>
              <w:snapToGrid w:val="0"/>
              <w:jc w:val="left"/>
              <w:textAlignment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P-1</w:t>
            </w:r>
          </w:p>
        </w:tc>
      </w:tr>
      <w:tr w14:paraId="28071CED">
        <w:tblPrEx>
          <w:tblCellMar>
            <w:top w:w="0" w:type="dxa"/>
            <w:left w:w="0" w:type="dxa"/>
            <w:bottom w:w="0" w:type="dxa"/>
            <w:right w:w="0" w:type="dxa"/>
          </w:tblCellMar>
        </w:tblPrEx>
        <w:trPr>
          <w:trHeight w:val="0" w:hRule="atLeast"/>
          <w:tblHeader/>
          <w:jc w:val="center"/>
        </w:trPr>
        <w:tc>
          <w:tcPr>
            <w:tcW w:w="1432" w:type="pct"/>
            <w:tcBorders>
              <w:top w:val="nil"/>
              <w:left w:val="nil"/>
              <w:bottom w:val="nil"/>
              <w:right w:val="nil"/>
            </w:tcBorders>
            <w:shd w:val="clear" w:color="auto" w:fill="auto"/>
            <w:tcMar>
              <w:top w:w="15" w:type="dxa"/>
              <w:left w:w="108" w:type="dxa"/>
              <w:bottom w:w="0" w:type="dxa"/>
              <w:right w:w="108" w:type="dxa"/>
            </w:tcMar>
            <w:vAlign w:val="center"/>
          </w:tcPr>
          <w:p w14:paraId="5699409D">
            <w:pPr>
              <w:snapToGrid w:val="0"/>
              <w:spacing w:line="360" w:lineRule="exact"/>
              <w:rPr>
                <w:rFonts w:hint="default" w:ascii="Times New Roman" w:hAnsi="Times New Roman" w:cs="Times New Roman"/>
                <w:sz w:val="20"/>
                <w:szCs w:val="20"/>
              </w:rPr>
            </w:pPr>
            <w:r>
              <w:rPr>
                <w:rFonts w:hint="default" w:ascii="Times New Roman" w:hAnsi="Times New Roman" w:cs="Times New Roman"/>
                <w:i/>
                <w:iCs/>
                <w:sz w:val="20"/>
                <w:szCs w:val="20"/>
              </w:rPr>
              <w:t>a/</w:t>
            </w:r>
            <w:r>
              <w:rPr>
                <w:rFonts w:hint="default" w:ascii="Times New Roman" w:hAnsi="Times New Roman" w:cs="Times New Roman"/>
                <w:sz w:val="20"/>
                <w:szCs w:val="20"/>
              </w:rPr>
              <w:t>Å</w:t>
            </w:r>
          </w:p>
        </w:tc>
        <w:tc>
          <w:tcPr>
            <w:tcW w:w="1799" w:type="pct"/>
            <w:tcBorders>
              <w:top w:val="nil"/>
              <w:left w:val="nil"/>
              <w:bottom w:val="nil"/>
              <w:right w:val="nil"/>
            </w:tcBorders>
            <w:shd w:val="clear" w:color="auto" w:fill="auto"/>
            <w:tcMar>
              <w:top w:w="15" w:type="dxa"/>
              <w:left w:w="108" w:type="dxa"/>
              <w:bottom w:w="0" w:type="dxa"/>
              <w:right w:w="108" w:type="dxa"/>
            </w:tcMar>
            <w:vAlign w:val="top"/>
          </w:tcPr>
          <w:p w14:paraId="334AE539">
            <w:pPr>
              <w:snapToGrid w:val="0"/>
              <w:spacing w:before="116" w:line="201" w:lineRule="auto"/>
              <w:jc w:val="left"/>
              <w:rPr>
                <w:rFonts w:hint="default" w:ascii="Times New Roman" w:hAnsi="Times New Roman" w:eastAsia="Times New Roman" w:cs="Times New Roman"/>
                <w:kern w:val="2"/>
                <w:sz w:val="20"/>
                <w:szCs w:val="20"/>
                <w:lang w:val="en-US" w:eastAsia="zh-CN" w:bidi="ar-SA"/>
              </w:rPr>
            </w:pPr>
            <w:r>
              <w:rPr>
                <w:rFonts w:hint="default" w:ascii="Times New Roman" w:hAnsi="Times New Roman" w:eastAsia="Times New Roman" w:cs="Times New Roman"/>
                <w:spacing w:val="3"/>
                <w:sz w:val="20"/>
                <w:szCs w:val="20"/>
              </w:rPr>
              <w:t>9.7077(2)</w:t>
            </w:r>
          </w:p>
        </w:tc>
        <w:tc>
          <w:tcPr>
            <w:tcW w:w="1767" w:type="pct"/>
            <w:tcBorders>
              <w:top w:val="nil"/>
              <w:left w:val="nil"/>
              <w:bottom w:val="nil"/>
              <w:right w:val="nil"/>
            </w:tcBorders>
            <w:shd w:val="clear" w:color="auto" w:fill="auto"/>
            <w:tcMar>
              <w:top w:w="15" w:type="dxa"/>
              <w:left w:w="108" w:type="dxa"/>
              <w:bottom w:w="0" w:type="dxa"/>
              <w:right w:w="108" w:type="dxa"/>
            </w:tcMar>
            <w:vAlign w:val="center"/>
          </w:tcPr>
          <w:p w14:paraId="04DB12A6">
            <w:pPr>
              <w:keepNext w:val="0"/>
              <w:keepLines w:val="0"/>
              <w:widowControl/>
              <w:suppressLineNumbers w:val="0"/>
              <w:snapToGrid w:val="0"/>
              <w:jc w:val="left"/>
              <w:textAlignment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9.1171(4)</w:t>
            </w:r>
          </w:p>
        </w:tc>
      </w:tr>
      <w:tr w14:paraId="64D03C41">
        <w:tblPrEx>
          <w:tblCellMar>
            <w:top w:w="0" w:type="dxa"/>
            <w:left w:w="0" w:type="dxa"/>
            <w:bottom w:w="0" w:type="dxa"/>
            <w:right w:w="0" w:type="dxa"/>
          </w:tblCellMar>
        </w:tblPrEx>
        <w:trPr>
          <w:trHeight w:val="0" w:hRule="atLeast"/>
          <w:tblHeader/>
          <w:jc w:val="center"/>
        </w:trPr>
        <w:tc>
          <w:tcPr>
            <w:tcW w:w="1432" w:type="pct"/>
            <w:tcBorders>
              <w:top w:val="nil"/>
              <w:left w:val="nil"/>
              <w:bottom w:val="nil"/>
              <w:right w:val="nil"/>
            </w:tcBorders>
            <w:shd w:val="clear" w:color="auto" w:fill="auto"/>
            <w:tcMar>
              <w:top w:w="15" w:type="dxa"/>
              <w:left w:w="108" w:type="dxa"/>
              <w:bottom w:w="0" w:type="dxa"/>
              <w:right w:w="108" w:type="dxa"/>
            </w:tcMar>
            <w:vAlign w:val="center"/>
          </w:tcPr>
          <w:p w14:paraId="57C4772C">
            <w:pPr>
              <w:snapToGrid w:val="0"/>
              <w:spacing w:line="360" w:lineRule="exact"/>
              <w:rPr>
                <w:rFonts w:hint="default" w:ascii="Times New Roman" w:hAnsi="Times New Roman" w:cs="Times New Roman"/>
                <w:sz w:val="20"/>
                <w:szCs w:val="20"/>
              </w:rPr>
            </w:pPr>
            <w:r>
              <w:rPr>
                <w:rFonts w:hint="default" w:ascii="Times New Roman" w:hAnsi="Times New Roman" w:cs="Times New Roman"/>
                <w:i/>
                <w:iCs/>
                <w:sz w:val="20"/>
                <w:szCs w:val="20"/>
              </w:rPr>
              <w:t>b/</w:t>
            </w:r>
            <w:r>
              <w:rPr>
                <w:rFonts w:hint="default" w:ascii="Times New Roman" w:hAnsi="Times New Roman" w:cs="Times New Roman"/>
                <w:sz w:val="20"/>
                <w:szCs w:val="20"/>
              </w:rPr>
              <w:t>Å</w:t>
            </w:r>
          </w:p>
        </w:tc>
        <w:tc>
          <w:tcPr>
            <w:tcW w:w="1799" w:type="pct"/>
            <w:tcBorders>
              <w:top w:val="nil"/>
              <w:left w:val="nil"/>
              <w:bottom w:val="nil"/>
              <w:right w:val="nil"/>
            </w:tcBorders>
            <w:shd w:val="clear" w:color="auto" w:fill="auto"/>
            <w:tcMar>
              <w:top w:w="15" w:type="dxa"/>
              <w:left w:w="108" w:type="dxa"/>
              <w:bottom w:w="0" w:type="dxa"/>
              <w:right w:w="108" w:type="dxa"/>
            </w:tcMar>
            <w:vAlign w:val="top"/>
          </w:tcPr>
          <w:p w14:paraId="4D0255B0">
            <w:pPr>
              <w:snapToGrid w:val="0"/>
              <w:spacing w:before="119" w:line="201" w:lineRule="auto"/>
              <w:jc w:val="left"/>
              <w:rPr>
                <w:rFonts w:hint="default" w:ascii="Times New Roman" w:hAnsi="Times New Roman" w:eastAsia="Times New Roman" w:cs="Times New Roman"/>
                <w:kern w:val="2"/>
                <w:sz w:val="20"/>
                <w:szCs w:val="20"/>
                <w:lang w:val="en-US" w:eastAsia="zh-CN" w:bidi="ar-SA"/>
              </w:rPr>
            </w:pPr>
            <w:r>
              <w:rPr>
                <w:rFonts w:hint="default" w:ascii="Times New Roman" w:hAnsi="Times New Roman" w:eastAsia="Times New Roman" w:cs="Times New Roman"/>
                <w:spacing w:val="1"/>
                <w:sz w:val="20"/>
                <w:szCs w:val="20"/>
              </w:rPr>
              <w:t>12.9884(5)</w:t>
            </w:r>
          </w:p>
        </w:tc>
        <w:tc>
          <w:tcPr>
            <w:tcW w:w="1767" w:type="pct"/>
            <w:tcBorders>
              <w:top w:val="nil"/>
              <w:left w:val="nil"/>
              <w:bottom w:val="nil"/>
              <w:right w:val="nil"/>
            </w:tcBorders>
            <w:shd w:val="clear" w:color="auto" w:fill="auto"/>
            <w:tcMar>
              <w:top w:w="15" w:type="dxa"/>
              <w:left w:w="108" w:type="dxa"/>
              <w:bottom w:w="0" w:type="dxa"/>
              <w:right w:w="108" w:type="dxa"/>
            </w:tcMar>
            <w:vAlign w:val="center"/>
          </w:tcPr>
          <w:p w14:paraId="672EEF3D">
            <w:pPr>
              <w:keepNext w:val="0"/>
              <w:keepLines w:val="0"/>
              <w:widowControl/>
              <w:suppressLineNumbers w:val="0"/>
              <w:snapToGrid w:val="0"/>
              <w:jc w:val="left"/>
              <w:textAlignment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11.7003(4)</w:t>
            </w:r>
          </w:p>
        </w:tc>
      </w:tr>
      <w:tr w14:paraId="7E0C7E0B">
        <w:tblPrEx>
          <w:tblCellMar>
            <w:top w:w="0" w:type="dxa"/>
            <w:left w:w="0" w:type="dxa"/>
            <w:bottom w:w="0" w:type="dxa"/>
            <w:right w:w="0" w:type="dxa"/>
          </w:tblCellMar>
        </w:tblPrEx>
        <w:trPr>
          <w:trHeight w:val="0" w:hRule="atLeast"/>
          <w:tblHeader/>
          <w:jc w:val="center"/>
        </w:trPr>
        <w:tc>
          <w:tcPr>
            <w:tcW w:w="1432" w:type="pct"/>
            <w:tcBorders>
              <w:top w:val="nil"/>
              <w:left w:val="nil"/>
              <w:bottom w:val="nil"/>
              <w:right w:val="nil"/>
            </w:tcBorders>
            <w:shd w:val="clear" w:color="auto" w:fill="auto"/>
            <w:tcMar>
              <w:top w:w="15" w:type="dxa"/>
              <w:left w:w="108" w:type="dxa"/>
              <w:bottom w:w="0" w:type="dxa"/>
              <w:right w:w="108" w:type="dxa"/>
            </w:tcMar>
            <w:vAlign w:val="center"/>
          </w:tcPr>
          <w:p w14:paraId="3DFE59CE">
            <w:pPr>
              <w:snapToGrid w:val="0"/>
              <w:spacing w:line="360" w:lineRule="exact"/>
              <w:rPr>
                <w:rFonts w:hint="default" w:ascii="Times New Roman" w:hAnsi="Times New Roman" w:cs="Times New Roman"/>
                <w:sz w:val="20"/>
                <w:szCs w:val="20"/>
              </w:rPr>
            </w:pPr>
            <w:r>
              <w:rPr>
                <w:rFonts w:hint="default" w:ascii="Times New Roman" w:hAnsi="Times New Roman" w:cs="Times New Roman"/>
                <w:i/>
                <w:iCs/>
                <w:sz w:val="20"/>
                <w:szCs w:val="20"/>
              </w:rPr>
              <w:t>c/</w:t>
            </w:r>
            <w:r>
              <w:rPr>
                <w:rFonts w:hint="default" w:ascii="Times New Roman" w:hAnsi="Times New Roman" w:cs="Times New Roman"/>
                <w:sz w:val="20"/>
                <w:szCs w:val="20"/>
              </w:rPr>
              <w:t>Å</w:t>
            </w:r>
          </w:p>
        </w:tc>
        <w:tc>
          <w:tcPr>
            <w:tcW w:w="1799" w:type="pct"/>
            <w:tcBorders>
              <w:top w:val="nil"/>
              <w:left w:val="nil"/>
              <w:bottom w:val="nil"/>
              <w:right w:val="nil"/>
            </w:tcBorders>
            <w:shd w:val="clear" w:color="auto" w:fill="auto"/>
            <w:tcMar>
              <w:top w:w="15" w:type="dxa"/>
              <w:left w:w="108" w:type="dxa"/>
              <w:bottom w:w="0" w:type="dxa"/>
              <w:right w:w="108" w:type="dxa"/>
            </w:tcMar>
            <w:vAlign w:val="top"/>
          </w:tcPr>
          <w:p w14:paraId="53105A22">
            <w:pPr>
              <w:snapToGrid w:val="0"/>
              <w:spacing w:before="118" w:line="201" w:lineRule="auto"/>
              <w:jc w:val="left"/>
              <w:rPr>
                <w:rFonts w:hint="default" w:ascii="Times New Roman" w:hAnsi="Times New Roman" w:eastAsia="Times New Roman" w:cs="Times New Roman"/>
                <w:kern w:val="2"/>
                <w:sz w:val="20"/>
                <w:szCs w:val="20"/>
                <w:lang w:val="en-US" w:eastAsia="zh-CN" w:bidi="ar-SA"/>
              </w:rPr>
            </w:pPr>
            <w:r>
              <w:rPr>
                <w:rFonts w:hint="default" w:ascii="Times New Roman" w:hAnsi="Times New Roman" w:eastAsia="Times New Roman" w:cs="Times New Roman"/>
                <w:spacing w:val="1"/>
                <w:sz w:val="20"/>
                <w:szCs w:val="20"/>
              </w:rPr>
              <w:t>14.5148(6)</w:t>
            </w:r>
          </w:p>
        </w:tc>
        <w:tc>
          <w:tcPr>
            <w:tcW w:w="1767" w:type="pct"/>
            <w:tcBorders>
              <w:top w:val="nil"/>
              <w:left w:val="nil"/>
              <w:bottom w:val="nil"/>
              <w:right w:val="nil"/>
            </w:tcBorders>
            <w:shd w:val="clear" w:color="auto" w:fill="auto"/>
            <w:tcMar>
              <w:top w:w="15" w:type="dxa"/>
              <w:left w:w="108" w:type="dxa"/>
              <w:bottom w:w="0" w:type="dxa"/>
              <w:right w:w="108" w:type="dxa"/>
            </w:tcMar>
            <w:vAlign w:val="center"/>
          </w:tcPr>
          <w:p w14:paraId="1EADD142">
            <w:pPr>
              <w:keepNext w:val="0"/>
              <w:keepLines w:val="0"/>
              <w:widowControl/>
              <w:suppressLineNumbers w:val="0"/>
              <w:snapToGrid w:val="0"/>
              <w:jc w:val="left"/>
              <w:textAlignment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12.4734(5)</w:t>
            </w:r>
          </w:p>
        </w:tc>
      </w:tr>
      <w:tr w14:paraId="0C9A2279">
        <w:tblPrEx>
          <w:tblCellMar>
            <w:top w:w="0" w:type="dxa"/>
            <w:left w:w="0" w:type="dxa"/>
            <w:bottom w:w="0" w:type="dxa"/>
            <w:right w:w="0" w:type="dxa"/>
          </w:tblCellMar>
        </w:tblPrEx>
        <w:trPr>
          <w:trHeight w:val="0" w:hRule="atLeast"/>
          <w:tblHeader/>
          <w:jc w:val="center"/>
        </w:trPr>
        <w:tc>
          <w:tcPr>
            <w:tcW w:w="1432" w:type="pct"/>
            <w:tcBorders>
              <w:top w:val="nil"/>
              <w:left w:val="nil"/>
              <w:bottom w:val="nil"/>
              <w:right w:val="nil"/>
            </w:tcBorders>
            <w:shd w:val="clear" w:color="auto" w:fill="auto"/>
            <w:tcMar>
              <w:top w:w="15" w:type="dxa"/>
              <w:left w:w="108" w:type="dxa"/>
              <w:bottom w:w="0" w:type="dxa"/>
              <w:right w:w="108" w:type="dxa"/>
            </w:tcMar>
            <w:vAlign w:val="center"/>
          </w:tcPr>
          <w:p w14:paraId="3CAD5C1B">
            <w:pPr>
              <w:snapToGrid w:val="0"/>
              <w:spacing w:line="360" w:lineRule="exact"/>
              <w:rPr>
                <w:rFonts w:hint="default" w:ascii="Times New Roman" w:hAnsi="Times New Roman" w:cs="Times New Roman"/>
                <w:i/>
                <w:iCs/>
                <w:sz w:val="20"/>
                <w:szCs w:val="20"/>
              </w:rPr>
            </w:pPr>
            <w:r>
              <w:rPr>
                <w:rFonts w:hint="default" w:ascii="Times New Roman" w:hAnsi="Times New Roman" w:cs="Times New Roman"/>
                <w:b w:val="0"/>
                <w:bCs w:val="0"/>
                <w:i/>
                <w:iCs/>
                <w:color w:val="000000"/>
                <w:sz w:val="20"/>
                <w:szCs w:val="20"/>
              </w:rPr>
              <w:t>α</w:t>
            </w:r>
            <w:r>
              <w:rPr>
                <w:rFonts w:hint="default" w:ascii="Times New Roman" w:hAnsi="Times New Roman" w:cs="Times New Roman"/>
                <w:b w:val="0"/>
                <w:bCs w:val="0"/>
                <w:color w:val="000000"/>
                <w:sz w:val="20"/>
                <w:szCs w:val="20"/>
              </w:rPr>
              <w:t>/°</w:t>
            </w:r>
          </w:p>
        </w:tc>
        <w:tc>
          <w:tcPr>
            <w:tcW w:w="1799" w:type="pct"/>
            <w:tcBorders>
              <w:top w:val="nil"/>
              <w:left w:val="nil"/>
              <w:bottom w:val="nil"/>
              <w:right w:val="nil"/>
            </w:tcBorders>
            <w:shd w:val="clear" w:color="auto" w:fill="auto"/>
            <w:tcMar>
              <w:top w:w="15" w:type="dxa"/>
              <w:left w:w="108" w:type="dxa"/>
              <w:bottom w:w="0" w:type="dxa"/>
              <w:right w:w="108" w:type="dxa"/>
            </w:tcMar>
            <w:vAlign w:val="top"/>
          </w:tcPr>
          <w:p w14:paraId="44DBB68B">
            <w:pPr>
              <w:snapToGrid w:val="0"/>
              <w:spacing w:before="106" w:line="201" w:lineRule="auto"/>
              <w:jc w:val="left"/>
              <w:rPr>
                <w:rFonts w:hint="default" w:ascii="Times New Roman" w:hAnsi="Times New Roman" w:eastAsia="Times New Roman" w:cs="Times New Roman"/>
                <w:spacing w:val="1"/>
                <w:sz w:val="20"/>
                <w:szCs w:val="20"/>
              </w:rPr>
            </w:pPr>
            <w:r>
              <w:rPr>
                <w:rFonts w:hint="default" w:ascii="Times New Roman" w:hAnsi="Times New Roman" w:eastAsia="Times New Roman" w:cs="Times New Roman"/>
                <w:spacing w:val="1"/>
                <w:sz w:val="20"/>
                <w:szCs w:val="20"/>
              </w:rPr>
              <w:t>111.0980(10)</w:t>
            </w:r>
          </w:p>
        </w:tc>
        <w:tc>
          <w:tcPr>
            <w:tcW w:w="1767" w:type="pct"/>
            <w:tcBorders>
              <w:top w:val="nil"/>
              <w:left w:val="nil"/>
              <w:bottom w:val="nil"/>
              <w:right w:val="nil"/>
            </w:tcBorders>
            <w:shd w:val="clear" w:color="auto" w:fill="auto"/>
            <w:tcMar>
              <w:top w:w="15" w:type="dxa"/>
              <w:left w:w="108" w:type="dxa"/>
              <w:bottom w:w="0" w:type="dxa"/>
              <w:right w:w="108" w:type="dxa"/>
            </w:tcMar>
            <w:vAlign w:val="center"/>
          </w:tcPr>
          <w:p w14:paraId="60CB896E">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77.2050(10)</w:t>
            </w:r>
          </w:p>
        </w:tc>
      </w:tr>
      <w:tr w14:paraId="3809745B">
        <w:tblPrEx>
          <w:tblCellMar>
            <w:top w:w="0" w:type="dxa"/>
            <w:left w:w="0" w:type="dxa"/>
            <w:bottom w:w="0" w:type="dxa"/>
            <w:right w:w="0" w:type="dxa"/>
          </w:tblCellMar>
        </w:tblPrEx>
        <w:trPr>
          <w:trHeight w:val="0" w:hRule="atLeast"/>
          <w:tblHeader/>
          <w:jc w:val="center"/>
        </w:trPr>
        <w:tc>
          <w:tcPr>
            <w:tcW w:w="1432" w:type="pct"/>
            <w:tcBorders>
              <w:top w:val="nil"/>
              <w:left w:val="nil"/>
              <w:bottom w:val="nil"/>
              <w:right w:val="nil"/>
            </w:tcBorders>
            <w:shd w:val="clear" w:color="auto" w:fill="auto"/>
            <w:tcMar>
              <w:top w:w="15" w:type="dxa"/>
              <w:left w:w="108" w:type="dxa"/>
              <w:bottom w:w="0" w:type="dxa"/>
              <w:right w:w="108" w:type="dxa"/>
            </w:tcMar>
            <w:vAlign w:val="center"/>
          </w:tcPr>
          <w:p w14:paraId="32A1544C">
            <w:pPr>
              <w:snapToGrid w:val="0"/>
              <w:spacing w:line="360" w:lineRule="exact"/>
              <w:rPr>
                <w:rFonts w:hint="default" w:ascii="Times New Roman" w:hAnsi="Times New Roman" w:cs="Times New Roman"/>
                <w:sz w:val="20"/>
                <w:szCs w:val="20"/>
              </w:rPr>
            </w:pPr>
            <w:r>
              <w:rPr>
                <w:rFonts w:hint="default" w:ascii="Times New Roman" w:hAnsi="Times New Roman" w:cs="Times New Roman"/>
                <w:i/>
                <w:iCs/>
                <w:sz w:val="20"/>
                <w:szCs w:val="20"/>
              </w:rPr>
              <w:t>β/</w:t>
            </w:r>
            <w:r>
              <w:rPr>
                <w:rFonts w:hint="default" w:ascii="Times New Roman" w:hAnsi="Times New Roman" w:cs="Times New Roman"/>
                <w:sz w:val="20"/>
                <w:szCs w:val="20"/>
              </w:rPr>
              <w:t>°</w:t>
            </w:r>
          </w:p>
        </w:tc>
        <w:tc>
          <w:tcPr>
            <w:tcW w:w="1799" w:type="pct"/>
            <w:tcBorders>
              <w:top w:val="nil"/>
              <w:left w:val="nil"/>
              <w:bottom w:val="nil"/>
              <w:right w:val="nil"/>
            </w:tcBorders>
            <w:shd w:val="clear" w:color="auto" w:fill="auto"/>
            <w:tcMar>
              <w:top w:w="15" w:type="dxa"/>
              <w:left w:w="108" w:type="dxa"/>
              <w:bottom w:w="0" w:type="dxa"/>
              <w:right w:w="108" w:type="dxa"/>
            </w:tcMar>
            <w:vAlign w:val="top"/>
          </w:tcPr>
          <w:p w14:paraId="4A51651E">
            <w:pPr>
              <w:snapToGrid w:val="0"/>
              <w:spacing w:before="113" w:line="201" w:lineRule="auto"/>
              <w:jc w:val="left"/>
              <w:rPr>
                <w:rFonts w:hint="default" w:ascii="Times New Roman" w:hAnsi="Times New Roman" w:eastAsia="Times New Roman" w:cs="Times New Roman"/>
                <w:kern w:val="2"/>
                <w:sz w:val="20"/>
                <w:szCs w:val="20"/>
                <w:lang w:val="en-US" w:eastAsia="zh-CN" w:bidi="ar-SA"/>
              </w:rPr>
            </w:pPr>
            <w:r>
              <w:rPr>
                <w:rFonts w:hint="default" w:ascii="Times New Roman" w:hAnsi="Times New Roman" w:eastAsia="Times New Roman" w:cs="Times New Roman"/>
                <w:spacing w:val="3"/>
                <w:sz w:val="20"/>
                <w:szCs w:val="20"/>
              </w:rPr>
              <w:t>95.4710(10)</w:t>
            </w:r>
          </w:p>
        </w:tc>
        <w:tc>
          <w:tcPr>
            <w:tcW w:w="1767" w:type="pct"/>
            <w:tcBorders>
              <w:top w:val="nil"/>
              <w:left w:val="nil"/>
              <w:bottom w:val="nil"/>
              <w:right w:val="nil"/>
            </w:tcBorders>
            <w:shd w:val="clear" w:color="auto" w:fill="auto"/>
            <w:tcMar>
              <w:top w:w="15" w:type="dxa"/>
              <w:left w:w="108" w:type="dxa"/>
              <w:bottom w:w="0" w:type="dxa"/>
              <w:right w:w="108" w:type="dxa"/>
            </w:tcMar>
            <w:vAlign w:val="center"/>
          </w:tcPr>
          <w:p w14:paraId="1DC52D1A">
            <w:pPr>
              <w:keepNext w:val="0"/>
              <w:keepLines w:val="0"/>
              <w:widowControl/>
              <w:suppressLineNumbers w:val="0"/>
              <w:snapToGrid w:val="0"/>
              <w:jc w:val="left"/>
              <w:textAlignment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77.9430(10)</w:t>
            </w:r>
          </w:p>
        </w:tc>
      </w:tr>
      <w:tr w14:paraId="6C917EBB">
        <w:tblPrEx>
          <w:tblCellMar>
            <w:top w:w="0" w:type="dxa"/>
            <w:left w:w="0" w:type="dxa"/>
            <w:bottom w:w="0" w:type="dxa"/>
            <w:right w:w="0" w:type="dxa"/>
          </w:tblCellMar>
        </w:tblPrEx>
        <w:trPr>
          <w:trHeight w:val="0" w:hRule="atLeast"/>
          <w:tblHeader/>
          <w:jc w:val="center"/>
        </w:trPr>
        <w:tc>
          <w:tcPr>
            <w:tcW w:w="1432" w:type="pct"/>
            <w:tcBorders>
              <w:top w:val="nil"/>
              <w:left w:val="nil"/>
              <w:bottom w:val="nil"/>
              <w:right w:val="nil"/>
            </w:tcBorders>
            <w:shd w:val="clear" w:color="auto" w:fill="auto"/>
            <w:tcMar>
              <w:top w:w="15" w:type="dxa"/>
              <w:left w:w="108" w:type="dxa"/>
              <w:bottom w:w="0" w:type="dxa"/>
              <w:right w:w="108" w:type="dxa"/>
            </w:tcMar>
            <w:vAlign w:val="center"/>
          </w:tcPr>
          <w:p w14:paraId="52C98118">
            <w:pPr>
              <w:snapToGrid w:val="0"/>
              <w:spacing w:line="360" w:lineRule="exact"/>
              <w:rPr>
                <w:rFonts w:hint="default" w:ascii="Times New Roman" w:hAnsi="Times New Roman" w:cs="Times New Roman"/>
                <w:i/>
                <w:iCs/>
                <w:sz w:val="20"/>
                <w:szCs w:val="20"/>
              </w:rPr>
            </w:pPr>
            <w:r>
              <w:rPr>
                <w:rFonts w:hint="default" w:ascii="Times New Roman" w:hAnsi="Times New Roman" w:cs="Times New Roman"/>
                <w:b w:val="0"/>
                <w:bCs w:val="0"/>
                <w:i/>
                <w:iCs/>
                <w:color w:val="000000"/>
                <w:sz w:val="20"/>
                <w:szCs w:val="20"/>
              </w:rPr>
              <w:t>γ</w:t>
            </w:r>
            <w:r>
              <w:rPr>
                <w:rFonts w:hint="default" w:ascii="Times New Roman" w:hAnsi="Times New Roman" w:cs="Times New Roman"/>
                <w:b w:val="0"/>
                <w:bCs w:val="0"/>
                <w:color w:val="000000"/>
                <w:sz w:val="20"/>
                <w:szCs w:val="20"/>
              </w:rPr>
              <w:t>/°</w:t>
            </w:r>
          </w:p>
        </w:tc>
        <w:tc>
          <w:tcPr>
            <w:tcW w:w="1799" w:type="pct"/>
            <w:tcBorders>
              <w:top w:val="nil"/>
              <w:left w:val="nil"/>
              <w:bottom w:val="nil"/>
              <w:right w:val="nil"/>
            </w:tcBorders>
            <w:shd w:val="clear" w:color="auto" w:fill="auto"/>
            <w:tcMar>
              <w:top w:w="15" w:type="dxa"/>
              <w:left w:w="108" w:type="dxa"/>
              <w:bottom w:w="0" w:type="dxa"/>
              <w:right w:w="108" w:type="dxa"/>
            </w:tcMar>
            <w:vAlign w:val="top"/>
          </w:tcPr>
          <w:p w14:paraId="381F8C75">
            <w:pPr>
              <w:snapToGrid w:val="0"/>
              <w:spacing w:before="121" w:line="201" w:lineRule="auto"/>
              <w:jc w:val="left"/>
              <w:rPr>
                <w:rFonts w:hint="default" w:ascii="Times New Roman" w:hAnsi="Times New Roman" w:eastAsia="Times New Roman" w:cs="Times New Roman"/>
                <w:spacing w:val="1"/>
                <w:sz w:val="20"/>
                <w:szCs w:val="20"/>
              </w:rPr>
            </w:pPr>
            <w:r>
              <w:rPr>
                <w:rFonts w:hint="default" w:ascii="Times New Roman" w:hAnsi="Times New Roman" w:eastAsia="Times New Roman" w:cs="Times New Roman"/>
                <w:spacing w:val="2"/>
                <w:sz w:val="20"/>
                <w:szCs w:val="20"/>
              </w:rPr>
              <w:t>108.0020(10)</w:t>
            </w:r>
          </w:p>
        </w:tc>
        <w:tc>
          <w:tcPr>
            <w:tcW w:w="1767" w:type="pct"/>
            <w:tcBorders>
              <w:top w:val="nil"/>
              <w:left w:val="nil"/>
              <w:bottom w:val="nil"/>
              <w:right w:val="nil"/>
            </w:tcBorders>
            <w:shd w:val="clear" w:color="auto" w:fill="auto"/>
            <w:tcMar>
              <w:top w:w="15" w:type="dxa"/>
              <w:left w:w="108" w:type="dxa"/>
              <w:bottom w:w="0" w:type="dxa"/>
              <w:right w:w="108" w:type="dxa"/>
            </w:tcMar>
            <w:vAlign w:val="center"/>
          </w:tcPr>
          <w:p w14:paraId="70D16D4E">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79.7020(10)</w:t>
            </w:r>
          </w:p>
        </w:tc>
      </w:tr>
      <w:tr w14:paraId="38FE9461">
        <w:tblPrEx>
          <w:tblCellMar>
            <w:top w:w="0" w:type="dxa"/>
            <w:left w:w="0" w:type="dxa"/>
            <w:bottom w:w="0" w:type="dxa"/>
            <w:right w:w="0" w:type="dxa"/>
          </w:tblCellMar>
        </w:tblPrEx>
        <w:trPr>
          <w:trHeight w:val="0" w:hRule="atLeast"/>
          <w:tblHeader/>
          <w:jc w:val="center"/>
        </w:trPr>
        <w:tc>
          <w:tcPr>
            <w:tcW w:w="1432" w:type="pct"/>
            <w:tcBorders>
              <w:top w:val="nil"/>
              <w:left w:val="nil"/>
              <w:bottom w:val="nil"/>
              <w:right w:val="nil"/>
            </w:tcBorders>
            <w:shd w:val="clear" w:color="auto" w:fill="auto"/>
            <w:tcMar>
              <w:top w:w="15" w:type="dxa"/>
              <w:left w:w="108" w:type="dxa"/>
              <w:bottom w:w="0" w:type="dxa"/>
              <w:right w:w="108" w:type="dxa"/>
            </w:tcMar>
            <w:vAlign w:val="center"/>
          </w:tcPr>
          <w:p w14:paraId="19AD86CC">
            <w:pPr>
              <w:snapToGrid w:val="0"/>
              <w:spacing w:line="360" w:lineRule="exact"/>
              <w:rPr>
                <w:rFonts w:hint="default" w:ascii="Times New Roman" w:hAnsi="Times New Roman" w:cs="Times New Roman"/>
                <w:sz w:val="20"/>
                <w:szCs w:val="20"/>
              </w:rPr>
            </w:pPr>
            <w:r>
              <w:rPr>
                <w:rFonts w:hint="default" w:ascii="Times New Roman" w:hAnsi="Times New Roman" w:cs="Times New Roman"/>
                <w:i/>
                <w:iCs/>
                <w:sz w:val="20"/>
                <w:szCs w:val="20"/>
              </w:rPr>
              <w:t>V</w:t>
            </w:r>
            <w:r>
              <w:rPr>
                <w:rFonts w:hint="default" w:ascii="Times New Roman" w:hAnsi="Times New Roman" w:cs="Times New Roman"/>
                <w:sz w:val="20"/>
                <w:szCs w:val="20"/>
              </w:rPr>
              <w:t>/Å</w:t>
            </w:r>
            <w:r>
              <w:rPr>
                <w:rFonts w:hint="default" w:ascii="Times New Roman" w:hAnsi="Times New Roman" w:cs="Times New Roman"/>
                <w:sz w:val="20"/>
                <w:szCs w:val="20"/>
                <w:vertAlign w:val="superscript"/>
              </w:rPr>
              <w:t>3</w:t>
            </w:r>
          </w:p>
        </w:tc>
        <w:tc>
          <w:tcPr>
            <w:tcW w:w="1799" w:type="pct"/>
            <w:tcBorders>
              <w:top w:val="nil"/>
              <w:left w:val="nil"/>
              <w:bottom w:val="nil"/>
              <w:right w:val="nil"/>
            </w:tcBorders>
            <w:shd w:val="clear" w:color="auto" w:fill="auto"/>
            <w:tcMar>
              <w:top w:w="15" w:type="dxa"/>
              <w:left w:w="108" w:type="dxa"/>
              <w:bottom w:w="0" w:type="dxa"/>
              <w:right w:w="108" w:type="dxa"/>
            </w:tcMar>
            <w:vAlign w:val="top"/>
          </w:tcPr>
          <w:p w14:paraId="11CDA63F">
            <w:pPr>
              <w:snapToGrid w:val="0"/>
              <w:spacing w:before="130" w:line="201" w:lineRule="auto"/>
              <w:jc w:val="left"/>
              <w:rPr>
                <w:rFonts w:hint="default" w:ascii="Times New Roman" w:hAnsi="Times New Roman" w:eastAsia="Times New Roman" w:cs="Times New Roman"/>
                <w:kern w:val="2"/>
                <w:sz w:val="20"/>
                <w:szCs w:val="20"/>
                <w:lang w:val="en-US" w:eastAsia="zh-CN" w:bidi="ar-SA"/>
              </w:rPr>
            </w:pPr>
            <w:r>
              <w:rPr>
                <w:rFonts w:hint="default" w:ascii="Times New Roman" w:hAnsi="Times New Roman" w:eastAsia="Times New Roman" w:cs="Times New Roman"/>
                <w:spacing w:val="1"/>
                <w:sz w:val="20"/>
                <w:szCs w:val="20"/>
              </w:rPr>
              <w:t>1591.02(11)</w:t>
            </w:r>
          </w:p>
        </w:tc>
        <w:tc>
          <w:tcPr>
            <w:tcW w:w="1767" w:type="pct"/>
            <w:tcBorders>
              <w:top w:val="nil"/>
              <w:left w:val="nil"/>
              <w:bottom w:val="nil"/>
              <w:right w:val="nil"/>
            </w:tcBorders>
            <w:shd w:val="clear" w:color="auto" w:fill="auto"/>
            <w:tcMar>
              <w:top w:w="15" w:type="dxa"/>
              <w:left w:w="108" w:type="dxa"/>
              <w:bottom w:w="0" w:type="dxa"/>
              <w:right w:w="108" w:type="dxa"/>
            </w:tcMar>
            <w:vAlign w:val="center"/>
          </w:tcPr>
          <w:p w14:paraId="2A3366C9">
            <w:pPr>
              <w:keepNext w:val="0"/>
              <w:keepLines w:val="0"/>
              <w:widowControl/>
              <w:suppressLineNumbers w:val="0"/>
              <w:snapToGrid w:val="0"/>
              <w:jc w:val="left"/>
              <w:textAlignment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1256.60(9)</w:t>
            </w:r>
          </w:p>
        </w:tc>
      </w:tr>
      <w:tr w14:paraId="339CB208">
        <w:tblPrEx>
          <w:tblCellMar>
            <w:top w:w="0" w:type="dxa"/>
            <w:left w:w="0" w:type="dxa"/>
            <w:bottom w:w="0" w:type="dxa"/>
            <w:right w:w="0" w:type="dxa"/>
          </w:tblCellMar>
        </w:tblPrEx>
        <w:trPr>
          <w:trHeight w:val="0" w:hRule="atLeast"/>
          <w:tblHeader/>
          <w:jc w:val="center"/>
        </w:trPr>
        <w:tc>
          <w:tcPr>
            <w:tcW w:w="1432" w:type="pct"/>
            <w:tcBorders>
              <w:top w:val="nil"/>
              <w:left w:val="nil"/>
              <w:bottom w:val="nil"/>
              <w:right w:val="nil"/>
            </w:tcBorders>
            <w:shd w:val="clear" w:color="auto" w:fill="auto"/>
            <w:tcMar>
              <w:top w:w="15" w:type="dxa"/>
              <w:left w:w="108" w:type="dxa"/>
              <w:bottom w:w="0" w:type="dxa"/>
              <w:right w:w="108" w:type="dxa"/>
            </w:tcMar>
            <w:vAlign w:val="center"/>
          </w:tcPr>
          <w:p w14:paraId="490C3EE3">
            <w:pPr>
              <w:snapToGrid w:val="0"/>
              <w:spacing w:line="360" w:lineRule="exact"/>
              <w:rPr>
                <w:rFonts w:hint="default" w:ascii="Times New Roman" w:hAnsi="Times New Roman" w:cs="Times New Roman"/>
                <w:sz w:val="20"/>
                <w:szCs w:val="20"/>
                <w:highlight w:val="yellow"/>
              </w:rPr>
            </w:pPr>
            <w:r>
              <w:rPr>
                <w:rFonts w:hint="default" w:ascii="Times New Roman" w:hAnsi="Times New Roman" w:cs="Times New Roman"/>
                <w:i/>
                <w:iCs/>
                <w:sz w:val="20"/>
                <w:szCs w:val="20"/>
              </w:rPr>
              <w:t>Z</w:t>
            </w:r>
          </w:p>
        </w:tc>
        <w:tc>
          <w:tcPr>
            <w:tcW w:w="1799" w:type="pct"/>
            <w:tcBorders>
              <w:top w:val="nil"/>
              <w:left w:val="nil"/>
              <w:bottom w:val="nil"/>
              <w:right w:val="nil"/>
            </w:tcBorders>
            <w:shd w:val="clear" w:color="auto" w:fill="auto"/>
            <w:tcMar>
              <w:top w:w="15" w:type="dxa"/>
              <w:left w:w="108" w:type="dxa"/>
              <w:bottom w:w="0" w:type="dxa"/>
              <w:right w:w="108" w:type="dxa"/>
            </w:tcMar>
            <w:vAlign w:val="top"/>
          </w:tcPr>
          <w:p w14:paraId="3D300D2A">
            <w:pPr>
              <w:snapToGrid w:val="0"/>
              <w:spacing w:before="116" w:line="195" w:lineRule="auto"/>
              <w:jc w:val="left"/>
              <w:rPr>
                <w:rFonts w:hint="default" w:ascii="Times New Roman" w:hAnsi="Times New Roman" w:eastAsia="Times New Roman" w:cs="Times New Roman"/>
                <w:kern w:val="2"/>
                <w:sz w:val="20"/>
                <w:szCs w:val="20"/>
                <w:lang w:val="en-US" w:eastAsia="zh-CN" w:bidi="ar-SA"/>
              </w:rPr>
            </w:pPr>
            <w:r>
              <w:rPr>
                <w:rFonts w:hint="default" w:ascii="Times New Roman" w:hAnsi="Times New Roman" w:eastAsia="Times New Roman" w:cs="Times New Roman"/>
                <w:sz w:val="20"/>
                <w:szCs w:val="20"/>
              </w:rPr>
              <w:t>2</w:t>
            </w:r>
          </w:p>
        </w:tc>
        <w:tc>
          <w:tcPr>
            <w:tcW w:w="1767" w:type="pct"/>
            <w:tcBorders>
              <w:top w:val="nil"/>
              <w:left w:val="nil"/>
              <w:bottom w:val="nil"/>
              <w:right w:val="nil"/>
            </w:tcBorders>
            <w:shd w:val="clear" w:color="auto" w:fill="auto"/>
            <w:tcMar>
              <w:top w:w="15" w:type="dxa"/>
              <w:left w:w="108" w:type="dxa"/>
              <w:bottom w:w="0" w:type="dxa"/>
              <w:right w:w="108" w:type="dxa"/>
            </w:tcMar>
            <w:vAlign w:val="center"/>
          </w:tcPr>
          <w:p w14:paraId="36CDA64C">
            <w:pPr>
              <w:keepNext w:val="0"/>
              <w:keepLines w:val="0"/>
              <w:widowControl/>
              <w:suppressLineNumbers w:val="0"/>
              <w:snapToGrid w:val="0"/>
              <w:jc w:val="left"/>
              <w:textAlignment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2</w:t>
            </w:r>
          </w:p>
        </w:tc>
      </w:tr>
      <w:tr w14:paraId="10D19CD1">
        <w:tblPrEx>
          <w:tblCellMar>
            <w:top w:w="0" w:type="dxa"/>
            <w:left w:w="0" w:type="dxa"/>
            <w:bottom w:w="0" w:type="dxa"/>
            <w:right w:w="0" w:type="dxa"/>
          </w:tblCellMar>
        </w:tblPrEx>
        <w:trPr>
          <w:trHeight w:val="0" w:hRule="atLeast"/>
          <w:tblHeader/>
          <w:jc w:val="center"/>
        </w:trPr>
        <w:tc>
          <w:tcPr>
            <w:tcW w:w="1432" w:type="pct"/>
            <w:tcBorders>
              <w:top w:val="nil"/>
              <w:left w:val="nil"/>
              <w:bottom w:val="nil"/>
              <w:right w:val="nil"/>
            </w:tcBorders>
            <w:shd w:val="clear" w:color="auto" w:fill="auto"/>
            <w:tcMar>
              <w:top w:w="15" w:type="dxa"/>
              <w:left w:w="108" w:type="dxa"/>
              <w:bottom w:w="0" w:type="dxa"/>
              <w:right w:w="108" w:type="dxa"/>
            </w:tcMar>
            <w:vAlign w:val="center"/>
          </w:tcPr>
          <w:p w14:paraId="777FE12B">
            <w:pPr>
              <w:snapToGrid w:val="0"/>
              <w:spacing w:line="360" w:lineRule="exact"/>
              <w:rPr>
                <w:rFonts w:hint="default" w:ascii="Times New Roman" w:hAnsi="Times New Roman" w:cs="Times New Roman"/>
                <w:color w:val="FF0000"/>
                <w:sz w:val="20"/>
                <w:szCs w:val="20"/>
              </w:rPr>
            </w:pPr>
            <w:r>
              <w:rPr>
                <w:rFonts w:hint="default" w:ascii="Times New Roman" w:hAnsi="Times New Roman" w:cs="Times New Roman"/>
                <w:i/>
                <w:iCs/>
                <w:color w:val="000000" w:themeColor="text1"/>
                <w:sz w:val="20"/>
                <w:szCs w:val="20"/>
                <w14:textFill>
                  <w14:solidFill>
                    <w14:schemeClr w14:val="tx1"/>
                  </w14:solidFill>
                </w14:textFill>
              </w:rPr>
              <w:t>D</w:t>
            </w:r>
            <w:r>
              <w:rPr>
                <w:rFonts w:hint="default" w:ascii="Times New Roman" w:hAnsi="Times New Roman" w:cs="Times New Roman"/>
                <w:i/>
                <w:iCs/>
                <w:color w:val="000000" w:themeColor="text1"/>
                <w:sz w:val="20"/>
                <w:szCs w:val="20"/>
                <w:vertAlign w:val="subscript"/>
                <w14:textFill>
                  <w14:solidFill>
                    <w14:schemeClr w14:val="tx1"/>
                  </w14:solidFill>
                </w14:textFill>
              </w:rPr>
              <w:t>c</w:t>
            </w:r>
            <w:r>
              <w:rPr>
                <w:rFonts w:hint="default" w:ascii="Times New Roman" w:hAnsi="Times New Roman" w:cs="Times New Roman"/>
                <w:i/>
                <w:iCs/>
                <w:color w:val="000000" w:themeColor="text1"/>
                <w:sz w:val="20"/>
                <w:szCs w:val="20"/>
                <w14:textFill>
                  <w14:solidFill>
                    <w14:schemeClr w14:val="tx1"/>
                  </w14:solidFill>
                </w14:textFill>
              </w:rPr>
              <w:t>/g cm</w:t>
            </w:r>
            <w:r>
              <w:rPr>
                <w:rFonts w:hint="default" w:ascii="Times New Roman" w:hAnsi="Times New Roman" w:cs="Times New Roman"/>
                <w:i/>
                <w:iCs/>
                <w:color w:val="000000" w:themeColor="text1"/>
                <w:sz w:val="20"/>
                <w:szCs w:val="20"/>
                <w:vertAlign w:val="superscript"/>
                <w14:textFill>
                  <w14:solidFill>
                    <w14:schemeClr w14:val="tx1"/>
                  </w14:solidFill>
                </w14:textFill>
              </w:rPr>
              <w:t>-3</w:t>
            </w:r>
          </w:p>
        </w:tc>
        <w:tc>
          <w:tcPr>
            <w:tcW w:w="1799" w:type="pct"/>
            <w:tcBorders>
              <w:top w:val="nil"/>
              <w:left w:val="nil"/>
              <w:bottom w:val="nil"/>
              <w:right w:val="nil"/>
            </w:tcBorders>
            <w:shd w:val="clear" w:color="auto" w:fill="auto"/>
            <w:tcMar>
              <w:top w:w="15" w:type="dxa"/>
              <w:left w:w="108" w:type="dxa"/>
              <w:bottom w:w="0" w:type="dxa"/>
              <w:right w:w="108" w:type="dxa"/>
            </w:tcMar>
            <w:vAlign w:val="top"/>
          </w:tcPr>
          <w:p w14:paraId="2178050D">
            <w:pPr>
              <w:snapToGrid w:val="0"/>
              <w:spacing w:before="148" w:line="195" w:lineRule="auto"/>
              <w:jc w:val="left"/>
              <w:rPr>
                <w:rFonts w:hint="default" w:ascii="Times New Roman" w:hAnsi="Times New Roman" w:eastAsia="Times New Roman" w:cs="Times New Roman"/>
                <w:kern w:val="2"/>
                <w:sz w:val="20"/>
                <w:szCs w:val="20"/>
                <w:lang w:val="en-US" w:eastAsia="zh-CN" w:bidi="ar-SA"/>
              </w:rPr>
            </w:pPr>
            <w:r>
              <w:rPr>
                <w:rFonts w:hint="default" w:ascii="Times New Roman" w:hAnsi="Times New Roman" w:eastAsia="Times New Roman" w:cs="Times New Roman"/>
                <w:spacing w:val="-1"/>
                <w:sz w:val="20"/>
                <w:szCs w:val="20"/>
              </w:rPr>
              <w:t>1.518</w:t>
            </w:r>
          </w:p>
        </w:tc>
        <w:tc>
          <w:tcPr>
            <w:tcW w:w="1767" w:type="pct"/>
            <w:tcBorders>
              <w:top w:val="nil"/>
              <w:left w:val="nil"/>
              <w:bottom w:val="nil"/>
              <w:right w:val="nil"/>
            </w:tcBorders>
            <w:shd w:val="clear" w:color="auto" w:fill="auto"/>
            <w:tcMar>
              <w:top w:w="15" w:type="dxa"/>
              <w:left w:w="108" w:type="dxa"/>
              <w:bottom w:w="0" w:type="dxa"/>
              <w:right w:w="108" w:type="dxa"/>
            </w:tcMar>
            <w:vAlign w:val="center"/>
          </w:tcPr>
          <w:p w14:paraId="2B95C438">
            <w:pPr>
              <w:keepNext w:val="0"/>
              <w:keepLines w:val="0"/>
              <w:widowControl/>
              <w:suppressLineNumbers w:val="0"/>
              <w:snapToGrid w:val="0"/>
              <w:jc w:val="left"/>
              <w:textAlignment w:val="center"/>
              <w:rPr>
                <w:rFonts w:hint="default" w:ascii="Times New Roman" w:hAnsi="Times New Roman" w:cs="Times New Roman" w:eastAsiaTheme="minorEastAsia"/>
                <w:color w:val="FF0000"/>
                <w:kern w:val="2"/>
                <w:sz w:val="20"/>
                <w:szCs w:val="20"/>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1.664</w:t>
            </w:r>
          </w:p>
        </w:tc>
      </w:tr>
      <w:tr w14:paraId="365C31FC">
        <w:tblPrEx>
          <w:tblCellMar>
            <w:top w:w="0" w:type="dxa"/>
            <w:left w:w="0" w:type="dxa"/>
            <w:bottom w:w="0" w:type="dxa"/>
            <w:right w:w="0" w:type="dxa"/>
          </w:tblCellMar>
        </w:tblPrEx>
        <w:trPr>
          <w:trHeight w:val="0" w:hRule="atLeast"/>
          <w:tblHeader/>
          <w:jc w:val="center"/>
        </w:trPr>
        <w:tc>
          <w:tcPr>
            <w:tcW w:w="1432" w:type="pct"/>
            <w:tcBorders>
              <w:top w:val="nil"/>
              <w:left w:val="nil"/>
              <w:bottom w:val="nil"/>
              <w:right w:val="nil"/>
            </w:tcBorders>
            <w:shd w:val="clear" w:color="auto" w:fill="auto"/>
            <w:tcMar>
              <w:top w:w="15" w:type="dxa"/>
              <w:left w:w="108" w:type="dxa"/>
              <w:bottom w:w="0" w:type="dxa"/>
              <w:right w:w="108" w:type="dxa"/>
            </w:tcMar>
            <w:vAlign w:val="center"/>
          </w:tcPr>
          <w:p w14:paraId="6EF8CC19">
            <w:pPr>
              <w:snapToGrid w:val="0"/>
              <w:spacing w:line="360" w:lineRule="exact"/>
              <w:rPr>
                <w:rFonts w:hint="default" w:ascii="Times New Roman" w:hAnsi="Times New Roman" w:cs="Times New Roman"/>
                <w:sz w:val="20"/>
                <w:szCs w:val="20"/>
              </w:rPr>
            </w:pPr>
            <w:r>
              <w:rPr>
                <w:rFonts w:hint="default" w:ascii="Times New Roman" w:hAnsi="Times New Roman" w:cs="Times New Roman"/>
                <w:i/>
                <w:iCs/>
                <w:sz w:val="20"/>
                <w:szCs w:val="20"/>
              </w:rPr>
              <w:t>μ</w:t>
            </w:r>
            <w:r>
              <w:rPr>
                <w:rFonts w:hint="default" w:ascii="Times New Roman" w:hAnsi="Times New Roman" w:cs="Times New Roman"/>
                <w:sz w:val="20"/>
                <w:szCs w:val="20"/>
              </w:rPr>
              <w:t>/mm</w:t>
            </w:r>
            <w:r>
              <w:rPr>
                <w:rFonts w:hint="default" w:ascii="Times New Roman" w:hAnsi="Times New Roman" w:cs="Times New Roman"/>
                <w:sz w:val="20"/>
                <w:szCs w:val="20"/>
                <w:vertAlign w:val="superscript"/>
              </w:rPr>
              <w:t>-1</w:t>
            </w:r>
          </w:p>
        </w:tc>
        <w:tc>
          <w:tcPr>
            <w:tcW w:w="1799" w:type="pct"/>
            <w:tcBorders>
              <w:top w:val="nil"/>
              <w:left w:val="nil"/>
              <w:bottom w:val="nil"/>
              <w:right w:val="nil"/>
            </w:tcBorders>
            <w:shd w:val="clear" w:color="auto" w:fill="auto"/>
            <w:tcMar>
              <w:top w:w="15" w:type="dxa"/>
              <w:left w:w="108" w:type="dxa"/>
              <w:bottom w:w="0" w:type="dxa"/>
              <w:right w:w="108" w:type="dxa"/>
            </w:tcMar>
            <w:vAlign w:val="top"/>
          </w:tcPr>
          <w:p w14:paraId="40051651">
            <w:pPr>
              <w:snapToGrid w:val="0"/>
              <w:spacing w:before="118" w:line="195" w:lineRule="auto"/>
              <w:jc w:val="left"/>
              <w:rPr>
                <w:rFonts w:hint="default" w:ascii="Times New Roman" w:hAnsi="Times New Roman" w:eastAsia="Times New Roman" w:cs="Times New Roman"/>
                <w:kern w:val="2"/>
                <w:sz w:val="20"/>
                <w:szCs w:val="20"/>
                <w:lang w:val="en-US" w:eastAsia="zh-CN" w:bidi="ar-SA"/>
              </w:rPr>
            </w:pPr>
            <w:r>
              <w:rPr>
                <w:rFonts w:hint="default" w:ascii="Times New Roman" w:hAnsi="Times New Roman" w:eastAsia="Times New Roman" w:cs="Times New Roman"/>
                <w:spacing w:val="2"/>
                <w:sz w:val="20"/>
                <w:szCs w:val="20"/>
              </w:rPr>
              <w:t>0.681</w:t>
            </w:r>
          </w:p>
        </w:tc>
        <w:tc>
          <w:tcPr>
            <w:tcW w:w="1767" w:type="pct"/>
            <w:tcBorders>
              <w:top w:val="nil"/>
              <w:left w:val="nil"/>
              <w:bottom w:val="nil"/>
              <w:right w:val="nil"/>
            </w:tcBorders>
            <w:shd w:val="clear" w:color="auto" w:fill="auto"/>
            <w:tcMar>
              <w:top w:w="15" w:type="dxa"/>
              <w:left w:w="108" w:type="dxa"/>
              <w:bottom w:w="0" w:type="dxa"/>
              <w:right w:w="108" w:type="dxa"/>
            </w:tcMar>
            <w:vAlign w:val="center"/>
          </w:tcPr>
          <w:p w14:paraId="005B77FD">
            <w:pPr>
              <w:keepNext w:val="0"/>
              <w:keepLines w:val="0"/>
              <w:widowControl/>
              <w:suppressLineNumbers w:val="0"/>
              <w:snapToGrid w:val="0"/>
              <w:jc w:val="left"/>
              <w:textAlignment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1.04</w:t>
            </w:r>
          </w:p>
        </w:tc>
      </w:tr>
      <w:tr w14:paraId="41337E5E">
        <w:tblPrEx>
          <w:tblCellMar>
            <w:top w:w="0" w:type="dxa"/>
            <w:left w:w="0" w:type="dxa"/>
            <w:bottom w:w="0" w:type="dxa"/>
            <w:right w:w="0" w:type="dxa"/>
          </w:tblCellMar>
        </w:tblPrEx>
        <w:trPr>
          <w:trHeight w:val="0" w:hRule="atLeast"/>
          <w:tblHeader/>
          <w:jc w:val="center"/>
        </w:trPr>
        <w:tc>
          <w:tcPr>
            <w:tcW w:w="1432" w:type="pct"/>
            <w:tcBorders>
              <w:top w:val="nil"/>
              <w:left w:val="nil"/>
              <w:bottom w:val="nil"/>
              <w:right w:val="nil"/>
            </w:tcBorders>
            <w:shd w:val="clear" w:color="auto" w:fill="auto"/>
            <w:tcMar>
              <w:top w:w="15" w:type="dxa"/>
              <w:left w:w="108" w:type="dxa"/>
              <w:bottom w:w="0" w:type="dxa"/>
              <w:right w:w="108" w:type="dxa"/>
            </w:tcMar>
            <w:vAlign w:val="center"/>
          </w:tcPr>
          <w:p w14:paraId="68DA0FE2">
            <w:pPr>
              <w:snapToGrid w:val="0"/>
              <w:spacing w:line="360" w:lineRule="exact"/>
              <w:rPr>
                <w:rFonts w:hint="default" w:ascii="Times New Roman" w:hAnsi="Times New Roman" w:cs="Times New Roman"/>
                <w:sz w:val="20"/>
                <w:szCs w:val="20"/>
              </w:rPr>
            </w:pPr>
            <w:r>
              <w:rPr>
                <w:rFonts w:hint="default" w:ascii="Times New Roman" w:hAnsi="Times New Roman" w:cs="Times New Roman"/>
                <w:i/>
                <w:iCs/>
                <w:sz w:val="20"/>
                <w:szCs w:val="20"/>
              </w:rPr>
              <w:t xml:space="preserve">F(000) </w:t>
            </w:r>
          </w:p>
        </w:tc>
        <w:tc>
          <w:tcPr>
            <w:tcW w:w="1799" w:type="pct"/>
            <w:tcBorders>
              <w:top w:val="nil"/>
              <w:left w:val="nil"/>
              <w:bottom w:val="nil"/>
              <w:right w:val="nil"/>
            </w:tcBorders>
            <w:shd w:val="clear" w:color="auto" w:fill="auto"/>
            <w:tcMar>
              <w:top w:w="15" w:type="dxa"/>
              <w:left w:w="108" w:type="dxa"/>
              <w:bottom w:w="0" w:type="dxa"/>
              <w:right w:w="108" w:type="dxa"/>
            </w:tcMar>
            <w:vAlign w:val="top"/>
          </w:tcPr>
          <w:p w14:paraId="488FBE38">
            <w:pPr>
              <w:snapToGrid w:val="0"/>
              <w:spacing w:before="106" w:line="201" w:lineRule="auto"/>
              <w:jc w:val="left"/>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spacing w:val="2"/>
                <w:sz w:val="20"/>
                <w:szCs w:val="20"/>
                <w:lang w:val="en-US" w:eastAsia="zh-CN"/>
              </w:rPr>
              <w:t>748.0</w:t>
            </w:r>
          </w:p>
        </w:tc>
        <w:tc>
          <w:tcPr>
            <w:tcW w:w="1767" w:type="pct"/>
            <w:tcBorders>
              <w:top w:val="nil"/>
              <w:left w:val="nil"/>
              <w:bottom w:val="nil"/>
              <w:right w:val="nil"/>
            </w:tcBorders>
            <w:shd w:val="clear" w:color="auto" w:fill="auto"/>
            <w:tcMar>
              <w:top w:w="15" w:type="dxa"/>
              <w:left w:w="108" w:type="dxa"/>
              <w:bottom w:w="0" w:type="dxa"/>
              <w:right w:w="108" w:type="dxa"/>
            </w:tcMar>
            <w:vAlign w:val="center"/>
          </w:tcPr>
          <w:p w14:paraId="158FB9ED">
            <w:pPr>
              <w:keepNext w:val="0"/>
              <w:keepLines w:val="0"/>
              <w:widowControl/>
              <w:suppressLineNumbers w:val="0"/>
              <w:snapToGrid w:val="0"/>
              <w:jc w:val="left"/>
              <w:textAlignment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638.0</w:t>
            </w:r>
          </w:p>
        </w:tc>
      </w:tr>
      <w:tr w14:paraId="3D3EB171">
        <w:tblPrEx>
          <w:tblCellMar>
            <w:top w:w="0" w:type="dxa"/>
            <w:left w:w="0" w:type="dxa"/>
            <w:bottom w:w="0" w:type="dxa"/>
            <w:right w:w="0" w:type="dxa"/>
          </w:tblCellMar>
        </w:tblPrEx>
        <w:trPr>
          <w:trHeight w:val="0" w:hRule="atLeast"/>
          <w:tblHeader/>
          <w:jc w:val="center"/>
        </w:trPr>
        <w:tc>
          <w:tcPr>
            <w:tcW w:w="1432" w:type="pct"/>
            <w:tcBorders>
              <w:top w:val="nil"/>
              <w:left w:val="nil"/>
              <w:bottom w:val="nil"/>
              <w:right w:val="nil"/>
            </w:tcBorders>
            <w:shd w:val="clear" w:color="auto" w:fill="auto"/>
            <w:tcMar>
              <w:top w:w="15" w:type="dxa"/>
              <w:left w:w="108" w:type="dxa"/>
              <w:bottom w:w="0" w:type="dxa"/>
              <w:right w:w="108" w:type="dxa"/>
            </w:tcMar>
            <w:vAlign w:val="top"/>
          </w:tcPr>
          <w:p w14:paraId="2E6D4D1D">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default" w:ascii="Times New Roman" w:hAnsi="Times New Roman" w:cs="Times New Roman"/>
                <w:sz w:val="20"/>
                <w:szCs w:val="20"/>
              </w:rPr>
            </w:pPr>
            <w:r>
              <w:rPr>
                <w:rFonts w:hint="default" w:ascii="Times New Roman" w:hAnsi="Times New Roman" w:cs="Times New Roman"/>
                <w:b w:val="0"/>
                <w:bCs w:val="0"/>
                <w:color w:val="000000"/>
                <w:sz w:val="20"/>
                <w:szCs w:val="20"/>
              </w:rPr>
              <w:t>2</w:t>
            </w:r>
            <w:r>
              <w:rPr>
                <w:rFonts w:hint="default" w:ascii="Times New Roman" w:hAnsi="Times New Roman" w:cs="Times New Roman"/>
                <w:b w:val="0"/>
                <w:bCs w:val="0"/>
                <w:i/>
                <w:iCs/>
                <w:color w:val="000000"/>
                <w:sz w:val="20"/>
                <w:szCs w:val="20"/>
              </w:rPr>
              <w:t>θ</w:t>
            </w:r>
            <w:r>
              <w:rPr>
                <w:rFonts w:hint="default" w:ascii="Times New Roman" w:hAnsi="Times New Roman" w:cs="Times New Roman"/>
                <w:b w:val="0"/>
                <w:bCs w:val="0"/>
                <w:color w:val="000000"/>
                <w:sz w:val="20"/>
                <w:szCs w:val="20"/>
              </w:rPr>
              <w:t xml:space="preserve"> range for data collection/°</w:t>
            </w:r>
          </w:p>
        </w:tc>
        <w:tc>
          <w:tcPr>
            <w:tcW w:w="1799" w:type="pct"/>
            <w:tcBorders>
              <w:top w:val="nil"/>
              <w:left w:val="nil"/>
              <w:bottom w:val="nil"/>
              <w:right w:val="nil"/>
            </w:tcBorders>
            <w:shd w:val="clear" w:color="auto" w:fill="auto"/>
            <w:tcMar>
              <w:top w:w="15" w:type="dxa"/>
              <w:left w:w="108" w:type="dxa"/>
              <w:bottom w:w="0" w:type="dxa"/>
              <w:right w:w="108" w:type="dxa"/>
            </w:tcMar>
            <w:vAlign w:val="center"/>
          </w:tcPr>
          <w:p w14:paraId="28CD85E4">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4.502-52.882</w:t>
            </w:r>
          </w:p>
        </w:tc>
        <w:tc>
          <w:tcPr>
            <w:tcW w:w="1767" w:type="pct"/>
            <w:tcBorders>
              <w:top w:val="nil"/>
              <w:left w:val="nil"/>
              <w:bottom w:val="nil"/>
              <w:right w:val="nil"/>
            </w:tcBorders>
            <w:shd w:val="clear" w:color="auto" w:fill="auto"/>
            <w:tcMar>
              <w:top w:w="15" w:type="dxa"/>
              <w:left w:w="108" w:type="dxa"/>
              <w:bottom w:w="0" w:type="dxa"/>
              <w:right w:w="108" w:type="dxa"/>
            </w:tcMar>
            <w:vAlign w:val="center"/>
          </w:tcPr>
          <w:p w14:paraId="6861D238">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4.458-52.958</w:t>
            </w:r>
          </w:p>
        </w:tc>
      </w:tr>
      <w:tr w14:paraId="13F4F04A">
        <w:tblPrEx>
          <w:tblCellMar>
            <w:top w:w="0" w:type="dxa"/>
            <w:left w:w="0" w:type="dxa"/>
            <w:bottom w:w="0" w:type="dxa"/>
            <w:right w:w="0" w:type="dxa"/>
          </w:tblCellMar>
        </w:tblPrEx>
        <w:trPr>
          <w:trHeight w:val="0" w:hRule="atLeast"/>
          <w:tblHeader/>
          <w:jc w:val="center"/>
        </w:trPr>
        <w:tc>
          <w:tcPr>
            <w:tcW w:w="1432" w:type="pct"/>
            <w:tcBorders>
              <w:top w:val="nil"/>
              <w:left w:val="nil"/>
              <w:bottom w:val="nil"/>
              <w:right w:val="nil"/>
            </w:tcBorders>
            <w:shd w:val="clear" w:color="auto" w:fill="auto"/>
            <w:tcMar>
              <w:top w:w="15" w:type="dxa"/>
              <w:left w:w="108" w:type="dxa"/>
              <w:bottom w:w="0" w:type="dxa"/>
              <w:right w:w="108" w:type="dxa"/>
            </w:tcMar>
            <w:vAlign w:val="top"/>
          </w:tcPr>
          <w:p w14:paraId="1044EEFA">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default" w:ascii="Times New Roman" w:hAnsi="Times New Roman" w:cs="Times New Roman"/>
                <w:sz w:val="20"/>
                <w:szCs w:val="20"/>
              </w:rPr>
            </w:pPr>
            <w:r>
              <w:rPr>
                <w:rFonts w:hint="default" w:ascii="Times New Roman" w:hAnsi="Times New Roman" w:cs="Times New Roman"/>
                <w:b w:val="0"/>
                <w:bCs w:val="0"/>
                <w:color w:val="000000"/>
                <w:sz w:val="20"/>
                <w:szCs w:val="20"/>
              </w:rPr>
              <w:t>Index ranges</w:t>
            </w:r>
          </w:p>
        </w:tc>
        <w:tc>
          <w:tcPr>
            <w:tcW w:w="1799" w:type="pct"/>
            <w:tcBorders>
              <w:top w:val="nil"/>
              <w:left w:val="nil"/>
              <w:bottom w:val="nil"/>
              <w:right w:val="nil"/>
            </w:tcBorders>
            <w:shd w:val="clear" w:color="auto" w:fill="auto"/>
            <w:tcMar>
              <w:top w:w="15" w:type="dxa"/>
              <w:left w:w="108" w:type="dxa"/>
              <w:bottom w:w="0" w:type="dxa"/>
              <w:right w:w="108" w:type="dxa"/>
            </w:tcMar>
            <w:vAlign w:val="center"/>
          </w:tcPr>
          <w:p w14:paraId="57BA3640">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-12 ≤ h ≤ 12, -16 ≤ k ≤ 16, -18 ≤ l ≤ 18</w:t>
            </w:r>
          </w:p>
        </w:tc>
        <w:tc>
          <w:tcPr>
            <w:tcW w:w="1767" w:type="pct"/>
            <w:tcBorders>
              <w:top w:val="nil"/>
              <w:left w:val="nil"/>
              <w:bottom w:val="nil"/>
              <w:right w:val="nil"/>
            </w:tcBorders>
            <w:shd w:val="clear" w:color="auto" w:fill="auto"/>
            <w:tcMar>
              <w:top w:w="15" w:type="dxa"/>
              <w:left w:w="108" w:type="dxa"/>
              <w:bottom w:w="0" w:type="dxa"/>
              <w:right w:w="108" w:type="dxa"/>
            </w:tcMar>
            <w:vAlign w:val="center"/>
          </w:tcPr>
          <w:p w14:paraId="65E11F98">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-11 ≤ h ≤ 11, -14 ≤ k ≤ 14, -15 ≤ l ≤ 15</w:t>
            </w:r>
          </w:p>
        </w:tc>
      </w:tr>
      <w:tr w14:paraId="0C914444">
        <w:tblPrEx>
          <w:tblCellMar>
            <w:top w:w="0" w:type="dxa"/>
            <w:left w:w="0" w:type="dxa"/>
            <w:bottom w:w="0" w:type="dxa"/>
            <w:right w:w="0" w:type="dxa"/>
          </w:tblCellMar>
        </w:tblPrEx>
        <w:trPr>
          <w:trHeight w:val="0" w:hRule="atLeast"/>
          <w:tblHeader/>
          <w:jc w:val="center"/>
        </w:trPr>
        <w:tc>
          <w:tcPr>
            <w:tcW w:w="1432" w:type="pct"/>
            <w:tcBorders>
              <w:top w:val="nil"/>
              <w:left w:val="nil"/>
              <w:bottom w:val="nil"/>
              <w:right w:val="nil"/>
            </w:tcBorders>
            <w:shd w:val="clear" w:color="auto" w:fill="auto"/>
            <w:tcMar>
              <w:top w:w="15" w:type="dxa"/>
              <w:left w:w="108" w:type="dxa"/>
              <w:bottom w:w="0" w:type="dxa"/>
              <w:right w:w="108" w:type="dxa"/>
            </w:tcMar>
            <w:vAlign w:val="top"/>
          </w:tcPr>
          <w:p w14:paraId="33742115">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default" w:ascii="Times New Roman" w:hAnsi="Times New Roman" w:cs="Times New Roman"/>
                <w:sz w:val="20"/>
                <w:szCs w:val="20"/>
              </w:rPr>
            </w:pPr>
            <w:r>
              <w:rPr>
                <w:rFonts w:hint="default" w:ascii="Times New Roman" w:hAnsi="Times New Roman" w:cs="Times New Roman"/>
                <w:b w:val="0"/>
                <w:bCs w:val="0"/>
                <w:color w:val="000000"/>
                <w:sz w:val="20"/>
                <w:szCs w:val="20"/>
              </w:rPr>
              <w:t>Reflections collected</w:t>
            </w:r>
          </w:p>
        </w:tc>
        <w:tc>
          <w:tcPr>
            <w:tcW w:w="1799" w:type="pct"/>
            <w:tcBorders>
              <w:top w:val="nil"/>
              <w:left w:val="nil"/>
              <w:bottom w:val="nil"/>
              <w:right w:val="nil"/>
            </w:tcBorders>
            <w:shd w:val="clear" w:color="auto" w:fill="auto"/>
            <w:tcMar>
              <w:top w:w="15" w:type="dxa"/>
              <w:left w:w="108" w:type="dxa"/>
              <w:bottom w:w="0" w:type="dxa"/>
              <w:right w:w="108" w:type="dxa"/>
            </w:tcMar>
            <w:vAlign w:val="center"/>
          </w:tcPr>
          <w:p w14:paraId="1D2CAABA">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40081</w:t>
            </w:r>
          </w:p>
        </w:tc>
        <w:tc>
          <w:tcPr>
            <w:tcW w:w="1767" w:type="pct"/>
            <w:tcBorders>
              <w:top w:val="nil"/>
              <w:left w:val="nil"/>
              <w:bottom w:val="nil"/>
              <w:right w:val="nil"/>
            </w:tcBorders>
            <w:shd w:val="clear" w:color="auto" w:fill="auto"/>
            <w:tcMar>
              <w:top w:w="15" w:type="dxa"/>
              <w:left w:w="108" w:type="dxa"/>
              <w:bottom w:w="0" w:type="dxa"/>
              <w:right w:w="108" w:type="dxa"/>
            </w:tcMar>
            <w:vAlign w:val="center"/>
          </w:tcPr>
          <w:p w14:paraId="431C14D5">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37381</w:t>
            </w:r>
          </w:p>
        </w:tc>
      </w:tr>
      <w:tr w14:paraId="3FEDAF28">
        <w:tblPrEx>
          <w:tblCellMar>
            <w:top w:w="0" w:type="dxa"/>
            <w:left w:w="0" w:type="dxa"/>
            <w:bottom w:w="0" w:type="dxa"/>
            <w:right w:w="0" w:type="dxa"/>
          </w:tblCellMar>
        </w:tblPrEx>
        <w:trPr>
          <w:trHeight w:val="0" w:hRule="atLeast"/>
          <w:tblHeader/>
          <w:jc w:val="center"/>
        </w:trPr>
        <w:tc>
          <w:tcPr>
            <w:tcW w:w="1432" w:type="pct"/>
            <w:tcBorders>
              <w:top w:val="nil"/>
              <w:left w:val="nil"/>
              <w:bottom w:val="nil"/>
              <w:right w:val="nil"/>
            </w:tcBorders>
            <w:shd w:val="clear" w:color="auto" w:fill="auto"/>
            <w:tcMar>
              <w:top w:w="15" w:type="dxa"/>
              <w:left w:w="108" w:type="dxa"/>
              <w:bottom w:w="0" w:type="dxa"/>
              <w:right w:w="108" w:type="dxa"/>
            </w:tcMar>
            <w:vAlign w:val="top"/>
          </w:tcPr>
          <w:p w14:paraId="1F054910">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default" w:ascii="Times New Roman" w:hAnsi="Times New Roman" w:cs="Times New Roman"/>
                <w:sz w:val="20"/>
                <w:szCs w:val="20"/>
              </w:rPr>
            </w:pPr>
            <w:r>
              <w:rPr>
                <w:rFonts w:hint="default" w:ascii="Times New Roman" w:hAnsi="Times New Roman" w:cs="Times New Roman"/>
                <w:b w:val="0"/>
                <w:bCs w:val="0"/>
                <w:color w:val="000000"/>
                <w:sz w:val="20"/>
                <w:szCs w:val="20"/>
              </w:rPr>
              <w:t>Independent reflections</w:t>
            </w:r>
          </w:p>
        </w:tc>
        <w:tc>
          <w:tcPr>
            <w:tcW w:w="1799" w:type="pct"/>
            <w:tcBorders>
              <w:top w:val="nil"/>
              <w:left w:val="nil"/>
              <w:bottom w:val="nil"/>
              <w:right w:val="nil"/>
            </w:tcBorders>
            <w:shd w:val="clear" w:color="auto" w:fill="auto"/>
            <w:tcMar>
              <w:top w:w="15" w:type="dxa"/>
              <w:left w:w="108" w:type="dxa"/>
              <w:bottom w:w="0" w:type="dxa"/>
              <w:right w:w="108" w:type="dxa"/>
            </w:tcMar>
            <w:vAlign w:val="center"/>
          </w:tcPr>
          <w:p w14:paraId="063757AC">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6533 [R</w:t>
            </w:r>
            <w:r>
              <w:rPr>
                <w:rFonts w:hint="default" w:ascii="Times New Roman" w:hAnsi="Times New Roman" w:eastAsia="宋体" w:cs="Times New Roman"/>
                <w:i w:val="0"/>
                <w:iCs w:val="0"/>
                <w:color w:val="000000"/>
                <w:kern w:val="0"/>
                <w:sz w:val="20"/>
                <w:szCs w:val="20"/>
                <w:u w:val="none"/>
                <w:vertAlign w:val="subscript"/>
                <w:lang w:val="en-US" w:eastAsia="zh-CN" w:bidi="ar"/>
              </w:rPr>
              <w:t>int</w:t>
            </w:r>
            <w:r>
              <w:rPr>
                <w:rFonts w:hint="default" w:ascii="Times New Roman" w:hAnsi="Times New Roman" w:eastAsia="宋体" w:cs="Times New Roman"/>
                <w:i w:val="0"/>
                <w:iCs w:val="0"/>
                <w:color w:val="000000"/>
                <w:kern w:val="0"/>
                <w:sz w:val="20"/>
                <w:szCs w:val="20"/>
                <w:u w:val="none"/>
                <w:lang w:val="en-US" w:eastAsia="zh-CN" w:bidi="ar"/>
              </w:rPr>
              <w:t xml:space="preserve"> = 0.0495, R</w:t>
            </w:r>
            <w:r>
              <w:rPr>
                <w:rFonts w:hint="default" w:ascii="Times New Roman" w:hAnsi="Times New Roman" w:eastAsia="宋体" w:cs="Times New Roman"/>
                <w:i w:val="0"/>
                <w:iCs w:val="0"/>
                <w:color w:val="000000"/>
                <w:kern w:val="0"/>
                <w:sz w:val="20"/>
                <w:szCs w:val="20"/>
                <w:u w:val="none"/>
                <w:vertAlign w:val="subscript"/>
                <w:lang w:val="en-US" w:eastAsia="zh-CN" w:bidi="ar"/>
              </w:rPr>
              <w:t>sigma</w:t>
            </w:r>
            <w:r>
              <w:rPr>
                <w:rFonts w:hint="default" w:ascii="Times New Roman" w:hAnsi="Times New Roman" w:eastAsia="宋体" w:cs="Times New Roman"/>
                <w:i w:val="0"/>
                <w:iCs w:val="0"/>
                <w:color w:val="000000"/>
                <w:kern w:val="0"/>
                <w:sz w:val="20"/>
                <w:szCs w:val="20"/>
                <w:u w:val="none"/>
                <w:lang w:val="en-US" w:eastAsia="zh-CN" w:bidi="ar"/>
              </w:rPr>
              <w:t xml:space="preserve"> = 0.0341]</w:t>
            </w:r>
          </w:p>
        </w:tc>
        <w:tc>
          <w:tcPr>
            <w:tcW w:w="1767" w:type="pct"/>
            <w:tcBorders>
              <w:top w:val="nil"/>
              <w:left w:val="nil"/>
              <w:bottom w:val="nil"/>
              <w:right w:val="nil"/>
            </w:tcBorders>
            <w:shd w:val="clear" w:color="auto" w:fill="auto"/>
            <w:tcMar>
              <w:top w:w="15" w:type="dxa"/>
              <w:left w:w="108" w:type="dxa"/>
              <w:bottom w:w="0" w:type="dxa"/>
              <w:right w:w="108" w:type="dxa"/>
            </w:tcMar>
            <w:vAlign w:val="center"/>
          </w:tcPr>
          <w:p w14:paraId="1519E689">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5178 [R</w:t>
            </w:r>
            <w:r>
              <w:rPr>
                <w:rFonts w:hint="default" w:ascii="Times New Roman" w:hAnsi="Times New Roman" w:eastAsia="宋体" w:cs="Times New Roman"/>
                <w:i w:val="0"/>
                <w:iCs w:val="0"/>
                <w:color w:val="000000"/>
                <w:kern w:val="0"/>
                <w:sz w:val="20"/>
                <w:szCs w:val="20"/>
                <w:u w:val="none"/>
                <w:vertAlign w:val="subscript"/>
                <w:lang w:val="en-US" w:eastAsia="zh-CN" w:bidi="ar"/>
              </w:rPr>
              <w:t xml:space="preserve">int </w:t>
            </w:r>
            <w:r>
              <w:rPr>
                <w:rFonts w:hint="default" w:ascii="Times New Roman" w:hAnsi="Times New Roman" w:eastAsia="宋体" w:cs="Times New Roman"/>
                <w:i w:val="0"/>
                <w:iCs w:val="0"/>
                <w:color w:val="000000"/>
                <w:kern w:val="0"/>
                <w:sz w:val="20"/>
                <w:szCs w:val="20"/>
                <w:u w:val="none"/>
                <w:lang w:val="en-US" w:eastAsia="zh-CN" w:bidi="ar"/>
              </w:rPr>
              <w:t>= 0.0275, R</w:t>
            </w:r>
            <w:r>
              <w:rPr>
                <w:rFonts w:hint="default" w:ascii="Times New Roman" w:hAnsi="Times New Roman" w:eastAsia="宋体" w:cs="Times New Roman"/>
                <w:i w:val="0"/>
                <w:iCs w:val="0"/>
                <w:color w:val="000000"/>
                <w:kern w:val="0"/>
                <w:sz w:val="20"/>
                <w:szCs w:val="20"/>
                <w:u w:val="none"/>
                <w:vertAlign w:val="subscript"/>
                <w:lang w:val="en-US" w:eastAsia="zh-CN" w:bidi="ar"/>
              </w:rPr>
              <w:t>sigma</w:t>
            </w:r>
            <w:r>
              <w:rPr>
                <w:rFonts w:hint="default" w:ascii="Times New Roman" w:hAnsi="Times New Roman" w:eastAsia="宋体" w:cs="Times New Roman"/>
                <w:i w:val="0"/>
                <w:iCs w:val="0"/>
                <w:color w:val="000000"/>
                <w:kern w:val="0"/>
                <w:sz w:val="20"/>
                <w:szCs w:val="20"/>
                <w:u w:val="none"/>
                <w:lang w:val="en-US" w:eastAsia="zh-CN" w:bidi="ar"/>
              </w:rPr>
              <w:t xml:space="preserve"> = 0.0160]</w:t>
            </w:r>
          </w:p>
        </w:tc>
      </w:tr>
      <w:tr w14:paraId="35577D29">
        <w:tblPrEx>
          <w:tblCellMar>
            <w:top w:w="0" w:type="dxa"/>
            <w:left w:w="0" w:type="dxa"/>
            <w:bottom w:w="0" w:type="dxa"/>
            <w:right w:w="0" w:type="dxa"/>
          </w:tblCellMar>
        </w:tblPrEx>
        <w:trPr>
          <w:trHeight w:val="0" w:hRule="atLeast"/>
          <w:tblHeader/>
          <w:jc w:val="center"/>
        </w:trPr>
        <w:tc>
          <w:tcPr>
            <w:tcW w:w="1432" w:type="pct"/>
            <w:tcBorders>
              <w:top w:val="nil"/>
              <w:left w:val="nil"/>
              <w:bottom w:val="nil"/>
              <w:right w:val="nil"/>
            </w:tcBorders>
            <w:shd w:val="clear" w:color="auto" w:fill="auto"/>
            <w:tcMar>
              <w:top w:w="15" w:type="dxa"/>
              <w:left w:w="108" w:type="dxa"/>
              <w:bottom w:w="0" w:type="dxa"/>
              <w:right w:w="108" w:type="dxa"/>
            </w:tcMar>
            <w:vAlign w:val="top"/>
          </w:tcPr>
          <w:p w14:paraId="3DDE1F2F">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default" w:ascii="Times New Roman" w:hAnsi="Times New Roman" w:cs="Times New Roman"/>
                <w:sz w:val="20"/>
                <w:szCs w:val="20"/>
              </w:rPr>
            </w:pPr>
            <w:r>
              <w:rPr>
                <w:rFonts w:hint="default" w:ascii="Times New Roman" w:hAnsi="Times New Roman" w:cs="Times New Roman"/>
                <w:b w:val="0"/>
                <w:bCs w:val="0"/>
                <w:color w:val="000000"/>
                <w:sz w:val="20"/>
                <w:szCs w:val="20"/>
              </w:rPr>
              <w:t>Data/restraints/parameters</w:t>
            </w:r>
          </w:p>
        </w:tc>
        <w:tc>
          <w:tcPr>
            <w:tcW w:w="1799" w:type="pct"/>
            <w:tcBorders>
              <w:top w:val="nil"/>
              <w:left w:val="nil"/>
              <w:bottom w:val="nil"/>
              <w:right w:val="nil"/>
            </w:tcBorders>
            <w:shd w:val="clear" w:color="auto" w:fill="auto"/>
            <w:tcMar>
              <w:top w:w="15" w:type="dxa"/>
              <w:left w:w="108" w:type="dxa"/>
              <w:bottom w:w="0" w:type="dxa"/>
              <w:right w:w="108" w:type="dxa"/>
            </w:tcMar>
            <w:vAlign w:val="center"/>
          </w:tcPr>
          <w:p w14:paraId="048B8508">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6533/0/456</w:t>
            </w:r>
          </w:p>
        </w:tc>
        <w:tc>
          <w:tcPr>
            <w:tcW w:w="1767" w:type="pct"/>
            <w:tcBorders>
              <w:top w:val="nil"/>
              <w:left w:val="nil"/>
              <w:bottom w:val="nil"/>
              <w:right w:val="nil"/>
            </w:tcBorders>
            <w:shd w:val="clear" w:color="auto" w:fill="auto"/>
            <w:tcMar>
              <w:top w:w="15" w:type="dxa"/>
              <w:left w:w="108" w:type="dxa"/>
              <w:bottom w:w="0" w:type="dxa"/>
              <w:right w:w="108" w:type="dxa"/>
            </w:tcMar>
            <w:vAlign w:val="center"/>
          </w:tcPr>
          <w:p w14:paraId="3708F3C1">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5178/0/374</w:t>
            </w:r>
          </w:p>
        </w:tc>
      </w:tr>
      <w:tr w14:paraId="14484329">
        <w:tblPrEx>
          <w:tblCellMar>
            <w:top w:w="0" w:type="dxa"/>
            <w:left w:w="0" w:type="dxa"/>
            <w:bottom w:w="0" w:type="dxa"/>
            <w:right w:w="0" w:type="dxa"/>
          </w:tblCellMar>
        </w:tblPrEx>
        <w:trPr>
          <w:trHeight w:val="0" w:hRule="atLeast"/>
          <w:tblHeader/>
          <w:jc w:val="center"/>
        </w:trPr>
        <w:tc>
          <w:tcPr>
            <w:tcW w:w="1432" w:type="pct"/>
            <w:tcBorders>
              <w:top w:val="nil"/>
              <w:left w:val="nil"/>
              <w:bottom w:val="single" w:color="auto" w:sz="4" w:space="0"/>
              <w:right w:val="nil"/>
            </w:tcBorders>
            <w:shd w:val="clear" w:color="auto" w:fill="auto"/>
            <w:tcMar>
              <w:top w:w="15" w:type="dxa"/>
              <w:left w:w="108" w:type="dxa"/>
              <w:bottom w:w="0" w:type="dxa"/>
              <w:right w:w="108" w:type="dxa"/>
            </w:tcMar>
            <w:vAlign w:val="top"/>
          </w:tcPr>
          <w:p w14:paraId="2108129D">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default" w:ascii="Times New Roman" w:hAnsi="Times New Roman" w:cs="Times New Roman"/>
                <w:sz w:val="20"/>
                <w:szCs w:val="20"/>
              </w:rPr>
            </w:pPr>
            <w:r>
              <w:rPr>
                <w:rFonts w:hint="default" w:ascii="Times New Roman" w:hAnsi="Times New Roman" w:cs="Times New Roman"/>
                <w:b w:val="0"/>
                <w:bCs w:val="0"/>
                <w:color w:val="000000"/>
                <w:sz w:val="20"/>
                <w:szCs w:val="20"/>
              </w:rPr>
              <w:t xml:space="preserve">Goodness-of-fit on </w:t>
            </w:r>
            <w:r>
              <w:rPr>
                <w:rFonts w:hint="default" w:ascii="Times New Roman" w:hAnsi="Times New Roman" w:cs="Times New Roman"/>
                <w:b w:val="0"/>
                <w:bCs w:val="0"/>
                <w:i/>
                <w:iCs/>
                <w:color w:val="000000"/>
                <w:sz w:val="20"/>
                <w:szCs w:val="20"/>
              </w:rPr>
              <w:t>F</w:t>
            </w:r>
            <w:r>
              <w:rPr>
                <w:rFonts w:hint="default" w:ascii="Times New Roman" w:hAnsi="Times New Roman" w:cs="Times New Roman"/>
                <w:b w:val="0"/>
                <w:bCs w:val="0"/>
                <w:color w:val="000000"/>
                <w:sz w:val="20"/>
                <w:szCs w:val="20"/>
                <w:vertAlign w:val="superscript"/>
              </w:rPr>
              <w:t>2</w:t>
            </w:r>
          </w:p>
        </w:tc>
        <w:tc>
          <w:tcPr>
            <w:tcW w:w="1799" w:type="pct"/>
            <w:tcBorders>
              <w:top w:val="nil"/>
              <w:left w:val="nil"/>
              <w:bottom w:val="single" w:color="auto" w:sz="4" w:space="0"/>
              <w:right w:val="nil"/>
            </w:tcBorders>
            <w:shd w:val="clear" w:color="auto" w:fill="auto"/>
            <w:tcMar>
              <w:top w:w="15" w:type="dxa"/>
              <w:left w:w="108" w:type="dxa"/>
              <w:bottom w:w="0" w:type="dxa"/>
              <w:right w:w="108" w:type="dxa"/>
            </w:tcMar>
            <w:vAlign w:val="center"/>
          </w:tcPr>
          <w:p w14:paraId="73377A99">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1.023</w:t>
            </w:r>
          </w:p>
        </w:tc>
        <w:tc>
          <w:tcPr>
            <w:tcW w:w="1767" w:type="pct"/>
            <w:tcBorders>
              <w:top w:val="nil"/>
              <w:left w:val="nil"/>
              <w:bottom w:val="single" w:color="auto" w:sz="4" w:space="0"/>
              <w:right w:val="nil"/>
            </w:tcBorders>
            <w:shd w:val="clear" w:color="auto" w:fill="auto"/>
            <w:tcMar>
              <w:top w:w="15" w:type="dxa"/>
              <w:left w:w="108" w:type="dxa"/>
              <w:bottom w:w="0" w:type="dxa"/>
              <w:right w:w="108" w:type="dxa"/>
            </w:tcMar>
            <w:vAlign w:val="center"/>
          </w:tcPr>
          <w:p w14:paraId="4FC159A1">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1.054</w:t>
            </w:r>
          </w:p>
        </w:tc>
      </w:tr>
      <w:tr w14:paraId="7BCB7837">
        <w:tblPrEx>
          <w:tblCellMar>
            <w:top w:w="0" w:type="dxa"/>
            <w:left w:w="0" w:type="dxa"/>
            <w:bottom w:w="0" w:type="dxa"/>
            <w:right w:w="0" w:type="dxa"/>
          </w:tblCellMar>
        </w:tblPrEx>
        <w:trPr>
          <w:trHeight w:val="0" w:hRule="atLeast"/>
          <w:tblHeader/>
          <w:jc w:val="center"/>
        </w:trPr>
        <w:tc>
          <w:tcPr>
            <w:tcW w:w="1432" w:type="pct"/>
            <w:tcBorders>
              <w:top w:val="single" w:color="auto" w:sz="4" w:space="0"/>
              <w:left w:val="nil"/>
              <w:bottom w:val="nil"/>
              <w:right w:val="nil"/>
            </w:tcBorders>
            <w:shd w:val="clear" w:color="auto" w:fill="FFFFFF"/>
            <w:tcMar>
              <w:top w:w="15" w:type="dxa"/>
              <w:left w:w="108" w:type="dxa"/>
              <w:bottom w:w="0" w:type="dxa"/>
              <w:right w:w="108" w:type="dxa"/>
            </w:tcMar>
            <w:vAlign w:val="top"/>
          </w:tcPr>
          <w:p w14:paraId="17E58B29">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default" w:ascii="Times New Roman" w:hAnsi="Times New Roman" w:cs="Times New Roman" w:eastAsiaTheme="minorEastAsia"/>
                <w:b w:val="0"/>
                <w:bCs w:val="0"/>
                <w:color w:val="000000"/>
                <w:kern w:val="2"/>
                <w:sz w:val="20"/>
                <w:szCs w:val="20"/>
                <w:lang w:val="en-US" w:eastAsia="zh-CN" w:bidi="ar-SA"/>
              </w:rPr>
            </w:pPr>
            <w:r>
              <w:rPr>
                <w:rFonts w:hint="default" w:ascii="Times New Roman" w:hAnsi="Times New Roman" w:cs="Times New Roman"/>
                <w:b w:val="0"/>
                <w:bCs w:val="0"/>
                <w:color w:val="000000"/>
                <w:sz w:val="20"/>
                <w:szCs w:val="20"/>
              </w:rPr>
              <w:t xml:space="preserve">Final </w:t>
            </w:r>
            <w:r>
              <w:rPr>
                <w:rFonts w:hint="default" w:ascii="Times New Roman" w:hAnsi="Times New Roman" w:cs="Times New Roman"/>
                <w:b w:val="0"/>
                <w:bCs w:val="0"/>
                <w:i/>
                <w:iCs/>
                <w:color w:val="000000"/>
                <w:sz w:val="20"/>
                <w:szCs w:val="20"/>
              </w:rPr>
              <w:t>R</w:t>
            </w:r>
            <w:r>
              <w:rPr>
                <w:rFonts w:hint="default" w:ascii="Times New Roman" w:hAnsi="Times New Roman" w:cs="Times New Roman"/>
                <w:b w:val="0"/>
                <w:bCs w:val="0"/>
                <w:color w:val="000000"/>
                <w:sz w:val="20"/>
                <w:szCs w:val="20"/>
              </w:rPr>
              <w:t xml:space="preserve"> indexes [</w:t>
            </w:r>
            <w:r>
              <w:rPr>
                <w:rFonts w:hint="default" w:ascii="Times New Roman" w:hAnsi="Times New Roman" w:cs="Times New Roman"/>
                <w:b w:val="0"/>
                <w:bCs w:val="0"/>
                <w:i/>
                <w:iCs/>
                <w:color w:val="000000"/>
                <w:sz w:val="20"/>
                <w:szCs w:val="20"/>
              </w:rPr>
              <w:t>I</w:t>
            </w:r>
            <w:r>
              <w:rPr>
                <w:rFonts w:hint="default" w:ascii="Times New Roman" w:hAnsi="Times New Roman" w:cs="Times New Roman"/>
                <w:b w:val="0"/>
                <w:bCs w:val="0"/>
                <w:color w:val="000000"/>
                <w:sz w:val="20"/>
                <w:szCs w:val="20"/>
              </w:rPr>
              <w:t>&gt;=2</w:t>
            </w:r>
            <w:r>
              <w:rPr>
                <w:rFonts w:hint="default" w:ascii="Times New Roman" w:hAnsi="Times New Roman" w:cs="Times New Roman"/>
                <w:b w:val="0"/>
                <w:bCs w:val="0"/>
                <w:i/>
                <w:iCs/>
                <w:color w:val="000000"/>
                <w:sz w:val="20"/>
                <w:szCs w:val="20"/>
              </w:rPr>
              <w:t>σ</w:t>
            </w:r>
            <w:r>
              <w:rPr>
                <w:rFonts w:hint="default" w:ascii="Times New Roman" w:hAnsi="Times New Roman" w:cs="Times New Roman"/>
                <w:b w:val="0"/>
                <w:bCs w:val="0"/>
                <w:color w:val="000000"/>
                <w:sz w:val="20"/>
                <w:szCs w:val="20"/>
              </w:rPr>
              <w:t xml:space="preserve"> (</w:t>
            </w:r>
            <w:r>
              <w:rPr>
                <w:rFonts w:hint="default" w:ascii="Times New Roman" w:hAnsi="Times New Roman" w:cs="Times New Roman"/>
                <w:b w:val="0"/>
                <w:bCs w:val="0"/>
                <w:i/>
                <w:iCs/>
                <w:color w:val="000000"/>
                <w:sz w:val="20"/>
                <w:szCs w:val="20"/>
              </w:rPr>
              <w:t>I</w:t>
            </w:r>
            <w:r>
              <w:rPr>
                <w:rFonts w:hint="default" w:ascii="Times New Roman" w:hAnsi="Times New Roman" w:cs="Times New Roman"/>
                <w:b w:val="0"/>
                <w:bCs w:val="0"/>
                <w:color w:val="000000"/>
                <w:sz w:val="20"/>
                <w:szCs w:val="20"/>
              </w:rPr>
              <w:t>)]</w:t>
            </w:r>
          </w:p>
        </w:tc>
        <w:tc>
          <w:tcPr>
            <w:tcW w:w="1799" w:type="pct"/>
            <w:tcBorders>
              <w:top w:val="single" w:color="auto" w:sz="4" w:space="0"/>
              <w:left w:val="nil"/>
              <w:bottom w:val="nil"/>
              <w:right w:val="nil"/>
            </w:tcBorders>
            <w:shd w:val="clear" w:color="auto" w:fill="auto"/>
            <w:tcMar>
              <w:top w:w="15" w:type="dxa"/>
              <w:left w:w="108" w:type="dxa"/>
              <w:bottom w:w="0" w:type="dxa"/>
              <w:right w:w="108" w:type="dxa"/>
            </w:tcMar>
            <w:vAlign w:val="center"/>
          </w:tcPr>
          <w:p w14:paraId="7126B9FD">
            <w:pPr>
              <w:keepNext w:val="0"/>
              <w:keepLines w:val="0"/>
              <w:widowControl/>
              <w:suppressLineNumbers w:val="0"/>
              <w:snapToGrid w:val="0"/>
              <w:jc w:val="left"/>
              <w:textAlignment w:val="center"/>
              <w:rPr>
                <w:rFonts w:hint="default" w:ascii="Times New Roman" w:hAnsi="Times New Roman" w:cs="Times New Roman"/>
                <w:b w:val="0"/>
                <w:bCs w:val="0"/>
                <w:color w:val="000000"/>
                <w:sz w:val="20"/>
                <w:szCs w:val="20"/>
              </w:rPr>
            </w:pPr>
            <w:r>
              <w:rPr>
                <w:rFonts w:hint="default" w:ascii="Times New Roman" w:hAnsi="Times New Roman" w:eastAsia="宋体" w:cs="Times New Roman"/>
                <w:i w:val="0"/>
                <w:iCs w:val="0"/>
                <w:color w:val="000000"/>
                <w:kern w:val="0"/>
                <w:sz w:val="20"/>
                <w:szCs w:val="20"/>
                <w:u w:val="none"/>
                <w:lang w:val="en-US" w:eastAsia="zh-CN" w:bidi="ar"/>
              </w:rPr>
              <w:t>R</w:t>
            </w:r>
            <w:r>
              <w:rPr>
                <w:rFonts w:hint="default" w:ascii="Times New Roman" w:hAnsi="Times New Roman" w:eastAsia="宋体" w:cs="Times New Roman"/>
                <w:i w:val="0"/>
                <w:iCs w:val="0"/>
                <w:color w:val="000000"/>
                <w:kern w:val="0"/>
                <w:sz w:val="20"/>
                <w:szCs w:val="20"/>
                <w:u w:val="none"/>
                <w:vertAlign w:val="subscript"/>
                <w:lang w:val="en-US" w:eastAsia="zh-CN" w:bidi="ar"/>
              </w:rPr>
              <w:t>1</w:t>
            </w:r>
            <w:r>
              <w:rPr>
                <w:rFonts w:hint="default" w:ascii="Times New Roman" w:hAnsi="Times New Roman" w:eastAsia="宋体" w:cs="Times New Roman"/>
                <w:i w:val="0"/>
                <w:iCs w:val="0"/>
                <w:color w:val="000000"/>
                <w:kern w:val="0"/>
                <w:sz w:val="20"/>
                <w:szCs w:val="20"/>
                <w:u w:val="none"/>
                <w:lang w:val="en-US" w:eastAsia="zh-CN" w:bidi="ar"/>
              </w:rPr>
              <w:t xml:space="preserve"> = 0.0349, wR</w:t>
            </w:r>
            <w:r>
              <w:rPr>
                <w:rFonts w:hint="default" w:ascii="Times New Roman" w:hAnsi="Times New Roman" w:eastAsia="宋体" w:cs="Times New Roman"/>
                <w:i w:val="0"/>
                <w:iCs w:val="0"/>
                <w:color w:val="000000"/>
                <w:kern w:val="0"/>
                <w:sz w:val="20"/>
                <w:szCs w:val="20"/>
                <w:u w:val="none"/>
                <w:vertAlign w:val="subscript"/>
                <w:lang w:val="en-US" w:eastAsia="zh-CN" w:bidi="ar"/>
              </w:rPr>
              <w:t>2</w:t>
            </w:r>
            <w:r>
              <w:rPr>
                <w:rFonts w:hint="default" w:ascii="Times New Roman" w:hAnsi="Times New Roman" w:eastAsia="宋体" w:cs="Times New Roman"/>
                <w:i w:val="0"/>
                <w:iCs w:val="0"/>
                <w:color w:val="000000"/>
                <w:kern w:val="0"/>
                <w:sz w:val="20"/>
                <w:szCs w:val="20"/>
                <w:u w:val="none"/>
                <w:lang w:val="en-US" w:eastAsia="zh-CN" w:bidi="ar"/>
              </w:rPr>
              <w:t xml:space="preserve"> = 0.0763</w:t>
            </w:r>
          </w:p>
        </w:tc>
        <w:tc>
          <w:tcPr>
            <w:tcW w:w="1767" w:type="pct"/>
            <w:tcBorders>
              <w:top w:val="single" w:color="auto" w:sz="4" w:space="0"/>
              <w:left w:val="nil"/>
              <w:bottom w:val="nil"/>
              <w:right w:val="nil"/>
            </w:tcBorders>
            <w:shd w:val="clear" w:color="auto" w:fill="auto"/>
            <w:tcMar>
              <w:top w:w="15" w:type="dxa"/>
              <w:left w:w="108" w:type="dxa"/>
              <w:bottom w:w="0" w:type="dxa"/>
              <w:right w:w="108" w:type="dxa"/>
            </w:tcMar>
            <w:vAlign w:val="center"/>
          </w:tcPr>
          <w:p w14:paraId="5715679D">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R</w:t>
            </w:r>
            <w:r>
              <w:rPr>
                <w:rFonts w:hint="default" w:ascii="Times New Roman" w:hAnsi="Times New Roman" w:eastAsia="宋体" w:cs="Times New Roman"/>
                <w:i w:val="0"/>
                <w:iCs w:val="0"/>
                <w:color w:val="000000"/>
                <w:kern w:val="0"/>
                <w:sz w:val="20"/>
                <w:szCs w:val="20"/>
                <w:u w:val="none"/>
                <w:vertAlign w:val="subscript"/>
                <w:lang w:val="en-US" w:eastAsia="zh-CN" w:bidi="ar"/>
              </w:rPr>
              <w:t>1</w:t>
            </w:r>
            <w:r>
              <w:rPr>
                <w:rFonts w:hint="default" w:ascii="Times New Roman" w:hAnsi="Times New Roman" w:eastAsia="宋体" w:cs="Times New Roman"/>
                <w:i w:val="0"/>
                <w:iCs w:val="0"/>
                <w:color w:val="000000"/>
                <w:kern w:val="0"/>
                <w:sz w:val="20"/>
                <w:szCs w:val="20"/>
                <w:u w:val="none"/>
                <w:lang w:val="en-US" w:eastAsia="zh-CN" w:bidi="ar"/>
              </w:rPr>
              <w:t xml:space="preserve"> = 0.0261, wR</w:t>
            </w:r>
            <w:r>
              <w:rPr>
                <w:rFonts w:hint="default" w:ascii="Times New Roman" w:hAnsi="Times New Roman" w:eastAsia="宋体" w:cs="Times New Roman"/>
                <w:i w:val="0"/>
                <w:iCs w:val="0"/>
                <w:color w:val="000000"/>
                <w:kern w:val="0"/>
                <w:sz w:val="20"/>
                <w:szCs w:val="20"/>
                <w:u w:val="none"/>
                <w:vertAlign w:val="subscript"/>
                <w:lang w:val="en-US" w:eastAsia="zh-CN" w:bidi="ar"/>
              </w:rPr>
              <w:t>2</w:t>
            </w:r>
            <w:r>
              <w:rPr>
                <w:rFonts w:hint="default" w:ascii="Times New Roman" w:hAnsi="Times New Roman" w:eastAsia="宋体" w:cs="Times New Roman"/>
                <w:i w:val="0"/>
                <w:iCs w:val="0"/>
                <w:color w:val="000000"/>
                <w:kern w:val="0"/>
                <w:sz w:val="20"/>
                <w:szCs w:val="20"/>
                <w:u w:val="none"/>
                <w:lang w:val="en-US" w:eastAsia="zh-CN" w:bidi="ar"/>
              </w:rPr>
              <w:t xml:space="preserve"> = 0.0700</w:t>
            </w:r>
          </w:p>
        </w:tc>
      </w:tr>
      <w:tr w14:paraId="38C9F974">
        <w:tblPrEx>
          <w:tblCellMar>
            <w:top w:w="0" w:type="dxa"/>
            <w:left w:w="0" w:type="dxa"/>
            <w:bottom w:w="0" w:type="dxa"/>
            <w:right w:w="0" w:type="dxa"/>
          </w:tblCellMar>
        </w:tblPrEx>
        <w:trPr>
          <w:trHeight w:val="0" w:hRule="atLeast"/>
          <w:tblHeader/>
          <w:jc w:val="center"/>
        </w:trPr>
        <w:tc>
          <w:tcPr>
            <w:tcW w:w="1432" w:type="pct"/>
            <w:tcBorders>
              <w:top w:val="nil"/>
              <w:left w:val="nil"/>
              <w:bottom w:val="single" w:color="080000" w:sz="12" w:space="0"/>
              <w:right w:val="nil"/>
            </w:tcBorders>
            <w:shd w:val="clear" w:color="auto" w:fill="FFFFFF"/>
            <w:tcMar>
              <w:top w:w="15" w:type="dxa"/>
              <w:left w:w="108" w:type="dxa"/>
              <w:bottom w:w="0" w:type="dxa"/>
              <w:right w:w="108" w:type="dxa"/>
            </w:tcMar>
            <w:vAlign w:val="top"/>
          </w:tcPr>
          <w:p w14:paraId="51CE37E4">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default" w:ascii="Times New Roman" w:hAnsi="Times New Roman" w:cs="Times New Roman" w:eastAsiaTheme="minorEastAsia"/>
                <w:b w:val="0"/>
                <w:bCs w:val="0"/>
                <w:color w:val="000000"/>
                <w:kern w:val="2"/>
                <w:sz w:val="20"/>
                <w:szCs w:val="20"/>
                <w:lang w:val="en-US" w:eastAsia="zh-CN" w:bidi="ar-SA"/>
              </w:rPr>
            </w:pPr>
            <w:r>
              <w:rPr>
                <w:rFonts w:hint="default" w:ascii="Times New Roman" w:hAnsi="Times New Roman" w:cs="Times New Roman"/>
                <w:b w:val="0"/>
                <w:bCs w:val="0"/>
                <w:color w:val="000000"/>
                <w:sz w:val="20"/>
                <w:szCs w:val="20"/>
              </w:rPr>
              <w:t xml:space="preserve">Final </w:t>
            </w:r>
            <w:r>
              <w:rPr>
                <w:rFonts w:hint="default" w:ascii="Times New Roman" w:hAnsi="Times New Roman" w:cs="Times New Roman"/>
                <w:b w:val="0"/>
                <w:bCs w:val="0"/>
                <w:i/>
                <w:iCs/>
                <w:color w:val="000000"/>
                <w:sz w:val="20"/>
                <w:szCs w:val="20"/>
              </w:rPr>
              <w:t>R</w:t>
            </w:r>
            <w:r>
              <w:rPr>
                <w:rFonts w:hint="default" w:ascii="Times New Roman" w:hAnsi="Times New Roman" w:cs="Times New Roman"/>
                <w:b w:val="0"/>
                <w:bCs w:val="0"/>
                <w:color w:val="000000"/>
                <w:sz w:val="20"/>
                <w:szCs w:val="20"/>
              </w:rPr>
              <w:t xml:space="preserve"> indexes [all data]</w:t>
            </w:r>
          </w:p>
        </w:tc>
        <w:tc>
          <w:tcPr>
            <w:tcW w:w="1799" w:type="pct"/>
            <w:tcBorders>
              <w:top w:val="nil"/>
              <w:left w:val="nil"/>
              <w:bottom w:val="single" w:color="080000" w:sz="12" w:space="0"/>
              <w:right w:val="nil"/>
            </w:tcBorders>
            <w:shd w:val="clear" w:color="auto" w:fill="auto"/>
            <w:tcMar>
              <w:top w:w="15" w:type="dxa"/>
              <w:left w:w="108" w:type="dxa"/>
              <w:bottom w:w="0" w:type="dxa"/>
              <w:right w:w="108" w:type="dxa"/>
            </w:tcMar>
            <w:vAlign w:val="center"/>
          </w:tcPr>
          <w:p w14:paraId="738C80C1">
            <w:pPr>
              <w:keepNext w:val="0"/>
              <w:keepLines w:val="0"/>
              <w:widowControl/>
              <w:suppressLineNumbers w:val="0"/>
              <w:snapToGrid w:val="0"/>
              <w:jc w:val="left"/>
              <w:textAlignment w:val="center"/>
              <w:rPr>
                <w:rFonts w:hint="default" w:ascii="Times New Roman" w:hAnsi="Times New Roman" w:cs="Times New Roman"/>
                <w:b w:val="0"/>
                <w:bCs w:val="0"/>
                <w:color w:val="000000"/>
                <w:sz w:val="20"/>
                <w:szCs w:val="20"/>
              </w:rPr>
            </w:pPr>
            <w:r>
              <w:rPr>
                <w:rFonts w:hint="default" w:ascii="Times New Roman" w:hAnsi="Times New Roman" w:eastAsia="宋体" w:cs="Times New Roman"/>
                <w:i w:val="0"/>
                <w:iCs w:val="0"/>
                <w:color w:val="000000"/>
                <w:kern w:val="0"/>
                <w:sz w:val="20"/>
                <w:szCs w:val="20"/>
                <w:u w:val="none"/>
                <w:lang w:val="en-US" w:eastAsia="zh-CN" w:bidi="ar"/>
              </w:rPr>
              <w:t>R</w:t>
            </w:r>
            <w:r>
              <w:rPr>
                <w:rFonts w:hint="default" w:ascii="Times New Roman" w:hAnsi="Times New Roman" w:eastAsia="宋体" w:cs="Times New Roman"/>
                <w:i w:val="0"/>
                <w:iCs w:val="0"/>
                <w:color w:val="000000"/>
                <w:kern w:val="0"/>
                <w:sz w:val="20"/>
                <w:szCs w:val="20"/>
                <w:u w:val="none"/>
                <w:vertAlign w:val="subscript"/>
                <w:lang w:val="en-US" w:eastAsia="zh-CN" w:bidi="ar"/>
              </w:rPr>
              <w:t>1</w:t>
            </w:r>
            <w:r>
              <w:rPr>
                <w:rFonts w:hint="default" w:ascii="Times New Roman" w:hAnsi="Times New Roman" w:eastAsia="宋体" w:cs="Times New Roman"/>
                <w:i w:val="0"/>
                <w:iCs w:val="0"/>
                <w:color w:val="000000"/>
                <w:kern w:val="0"/>
                <w:sz w:val="20"/>
                <w:szCs w:val="20"/>
                <w:u w:val="none"/>
                <w:lang w:val="en-US" w:eastAsia="zh-CN" w:bidi="ar"/>
              </w:rPr>
              <w:t xml:space="preserve"> = 0.0526, wR</w:t>
            </w:r>
            <w:r>
              <w:rPr>
                <w:rFonts w:hint="default" w:ascii="Times New Roman" w:hAnsi="Times New Roman" w:eastAsia="宋体" w:cs="Times New Roman"/>
                <w:i w:val="0"/>
                <w:iCs w:val="0"/>
                <w:color w:val="000000"/>
                <w:kern w:val="0"/>
                <w:sz w:val="20"/>
                <w:szCs w:val="20"/>
                <w:u w:val="none"/>
                <w:vertAlign w:val="subscript"/>
                <w:lang w:val="en-US" w:eastAsia="zh-CN" w:bidi="ar"/>
              </w:rPr>
              <w:t>2</w:t>
            </w:r>
            <w:r>
              <w:rPr>
                <w:rFonts w:hint="default" w:ascii="Times New Roman" w:hAnsi="Times New Roman" w:eastAsia="宋体" w:cs="Times New Roman"/>
                <w:i w:val="0"/>
                <w:iCs w:val="0"/>
                <w:color w:val="000000"/>
                <w:kern w:val="0"/>
                <w:sz w:val="20"/>
                <w:szCs w:val="20"/>
                <w:u w:val="none"/>
                <w:lang w:val="en-US" w:eastAsia="zh-CN" w:bidi="ar"/>
              </w:rPr>
              <w:t xml:space="preserve"> = 0.0829</w:t>
            </w:r>
          </w:p>
        </w:tc>
        <w:tc>
          <w:tcPr>
            <w:tcW w:w="1767" w:type="pct"/>
            <w:tcBorders>
              <w:top w:val="nil"/>
              <w:left w:val="nil"/>
              <w:bottom w:val="single" w:color="080000" w:sz="12" w:space="0"/>
              <w:right w:val="nil"/>
            </w:tcBorders>
            <w:shd w:val="clear" w:color="auto" w:fill="auto"/>
            <w:tcMar>
              <w:top w:w="15" w:type="dxa"/>
              <w:left w:w="108" w:type="dxa"/>
              <w:bottom w:w="0" w:type="dxa"/>
              <w:right w:w="108" w:type="dxa"/>
            </w:tcMar>
            <w:vAlign w:val="center"/>
          </w:tcPr>
          <w:p w14:paraId="4B50D780">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R</w:t>
            </w:r>
            <w:r>
              <w:rPr>
                <w:rFonts w:hint="default" w:ascii="Times New Roman" w:hAnsi="Times New Roman" w:eastAsia="宋体" w:cs="Times New Roman"/>
                <w:i w:val="0"/>
                <w:iCs w:val="0"/>
                <w:color w:val="000000"/>
                <w:kern w:val="0"/>
                <w:sz w:val="20"/>
                <w:szCs w:val="20"/>
                <w:u w:val="none"/>
                <w:vertAlign w:val="subscript"/>
                <w:lang w:val="en-US" w:eastAsia="zh-CN" w:bidi="ar"/>
              </w:rPr>
              <w:t>1</w:t>
            </w:r>
            <w:r>
              <w:rPr>
                <w:rFonts w:hint="default" w:ascii="Times New Roman" w:hAnsi="Times New Roman" w:eastAsia="宋体" w:cs="Times New Roman"/>
                <w:i w:val="0"/>
                <w:iCs w:val="0"/>
                <w:color w:val="000000"/>
                <w:kern w:val="0"/>
                <w:sz w:val="20"/>
                <w:szCs w:val="20"/>
                <w:u w:val="none"/>
                <w:lang w:val="en-US" w:eastAsia="zh-CN" w:bidi="ar"/>
              </w:rPr>
              <w:t xml:space="preserve"> = 0.0310, wR</w:t>
            </w:r>
            <w:r>
              <w:rPr>
                <w:rFonts w:hint="default" w:ascii="Times New Roman" w:hAnsi="Times New Roman" w:eastAsia="宋体" w:cs="Times New Roman"/>
                <w:i w:val="0"/>
                <w:iCs w:val="0"/>
                <w:color w:val="000000"/>
                <w:kern w:val="0"/>
                <w:sz w:val="20"/>
                <w:szCs w:val="20"/>
                <w:u w:val="none"/>
                <w:vertAlign w:val="subscript"/>
                <w:lang w:val="en-US" w:eastAsia="zh-CN" w:bidi="ar"/>
              </w:rPr>
              <w:t>2</w:t>
            </w:r>
            <w:r>
              <w:rPr>
                <w:rFonts w:hint="default" w:ascii="Times New Roman" w:hAnsi="Times New Roman" w:eastAsia="宋体" w:cs="Times New Roman"/>
                <w:i w:val="0"/>
                <w:iCs w:val="0"/>
                <w:color w:val="000000"/>
                <w:kern w:val="0"/>
                <w:sz w:val="20"/>
                <w:szCs w:val="20"/>
                <w:u w:val="none"/>
                <w:lang w:val="en-US" w:eastAsia="zh-CN" w:bidi="ar"/>
              </w:rPr>
              <w:t xml:space="preserve"> = 0.0725</w:t>
            </w:r>
          </w:p>
        </w:tc>
      </w:tr>
    </w:tbl>
    <w:p w14:paraId="229564EA">
      <w:pPr>
        <w:rPr>
          <w:rFonts w:hint="default" w:ascii="Times New Roman" w:hAnsi="Times New Roman" w:eastAsia="等线" w:cs="Times New Roman"/>
          <w:sz w:val="20"/>
          <w:szCs w:val="20"/>
          <w:vertAlign w:val="superscript"/>
          <w14:ligatures w14:val="none"/>
        </w:rPr>
      </w:pPr>
      <w:r>
        <w:rPr>
          <w:rFonts w:hint="default" w:ascii="Times New Roman" w:hAnsi="Times New Roman" w:eastAsia="等线" w:cs="Times New Roman"/>
          <w:i/>
          <w:iCs/>
          <w:sz w:val="20"/>
          <w:szCs w:val="20"/>
          <w14:ligatures w14:val="none"/>
        </w:rPr>
        <w:t>R</w:t>
      </w:r>
      <w:r>
        <w:rPr>
          <w:rFonts w:hint="default" w:ascii="Times New Roman" w:hAnsi="Times New Roman" w:eastAsia="等线" w:cs="Times New Roman"/>
          <w:sz w:val="20"/>
          <w:szCs w:val="20"/>
          <w:vertAlign w:val="subscript"/>
          <w14:ligatures w14:val="none"/>
        </w:rPr>
        <w:t>1</w:t>
      </w:r>
      <w:r>
        <w:rPr>
          <w:rFonts w:hint="default" w:ascii="Times New Roman" w:hAnsi="Times New Roman" w:eastAsia="等线" w:cs="Times New Roman"/>
          <w:sz w:val="20"/>
          <w:szCs w:val="20"/>
          <w14:ligatures w14:val="none"/>
        </w:rPr>
        <w:t xml:space="preserve"> = Σ||</w:t>
      </w:r>
      <w:r>
        <w:rPr>
          <w:rFonts w:hint="default" w:ascii="Times New Roman" w:hAnsi="Times New Roman" w:eastAsia="等线" w:cs="Times New Roman"/>
          <w:i/>
          <w:iCs/>
          <w:sz w:val="20"/>
          <w:szCs w:val="20"/>
          <w14:ligatures w14:val="none"/>
        </w:rPr>
        <w:t>F</w:t>
      </w:r>
      <w:r>
        <w:rPr>
          <w:rFonts w:hint="default" w:ascii="Times New Roman" w:hAnsi="Times New Roman" w:eastAsia="等线" w:cs="Times New Roman"/>
          <w:sz w:val="20"/>
          <w:szCs w:val="20"/>
          <w14:ligatures w14:val="none"/>
        </w:rPr>
        <w:t>o| − |</w:t>
      </w:r>
      <w:r>
        <w:rPr>
          <w:rFonts w:hint="default" w:ascii="Times New Roman" w:hAnsi="Times New Roman" w:eastAsia="等线" w:cs="Times New Roman"/>
          <w:i/>
          <w:iCs/>
          <w:sz w:val="20"/>
          <w:szCs w:val="20"/>
          <w14:ligatures w14:val="none"/>
        </w:rPr>
        <w:t>F</w:t>
      </w:r>
      <w:r>
        <w:rPr>
          <w:rFonts w:hint="default" w:ascii="Times New Roman" w:hAnsi="Times New Roman" w:eastAsia="等线" w:cs="Times New Roman"/>
          <w:sz w:val="20"/>
          <w:szCs w:val="20"/>
          <w14:ligatures w14:val="none"/>
        </w:rPr>
        <w:t>||/Σ|</w:t>
      </w:r>
      <w:r>
        <w:rPr>
          <w:rFonts w:hint="default" w:ascii="Times New Roman" w:hAnsi="Times New Roman" w:eastAsia="等线" w:cs="Times New Roman"/>
          <w:i/>
          <w:iCs/>
          <w:sz w:val="20"/>
          <w:szCs w:val="20"/>
          <w14:ligatures w14:val="none"/>
        </w:rPr>
        <w:t>F</w:t>
      </w:r>
      <w:r>
        <w:rPr>
          <w:rFonts w:hint="default" w:ascii="Times New Roman" w:hAnsi="Times New Roman" w:eastAsia="等线" w:cs="Times New Roman"/>
          <w:sz w:val="20"/>
          <w:szCs w:val="20"/>
          <w14:ligatures w14:val="none"/>
        </w:rPr>
        <w:t xml:space="preserve">o| and </w:t>
      </w:r>
      <w:r>
        <w:rPr>
          <w:rFonts w:hint="default" w:ascii="Times New Roman" w:hAnsi="Times New Roman" w:eastAsia="等线" w:cs="Times New Roman"/>
          <w:i/>
          <w:iCs/>
          <w:sz w:val="20"/>
          <w:szCs w:val="20"/>
          <w14:ligatures w14:val="none"/>
        </w:rPr>
        <w:t>wR</w:t>
      </w:r>
      <w:r>
        <w:rPr>
          <w:rFonts w:hint="default" w:ascii="Times New Roman" w:hAnsi="Times New Roman" w:eastAsia="等线" w:cs="Times New Roman"/>
          <w:sz w:val="20"/>
          <w:szCs w:val="20"/>
          <w:vertAlign w:val="subscript"/>
          <w14:ligatures w14:val="none"/>
        </w:rPr>
        <w:t>2</w:t>
      </w:r>
      <w:r>
        <w:rPr>
          <w:rFonts w:hint="default" w:ascii="Times New Roman" w:hAnsi="Times New Roman" w:eastAsia="等线" w:cs="Times New Roman"/>
          <w:sz w:val="20"/>
          <w:szCs w:val="20"/>
          <w14:ligatures w14:val="none"/>
        </w:rPr>
        <w:t xml:space="preserve"> = [Σ</w:t>
      </w:r>
      <w:r>
        <w:rPr>
          <w:rFonts w:hint="default" w:ascii="Times New Roman" w:hAnsi="Times New Roman" w:eastAsia="等线" w:cs="Times New Roman"/>
          <w:i/>
          <w:iCs/>
          <w:sz w:val="20"/>
          <w:szCs w:val="20"/>
          <w14:ligatures w14:val="none"/>
        </w:rPr>
        <w:t xml:space="preserve">w </w:t>
      </w:r>
      <w:r>
        <w:rPr>
          <w:rFonts w:hint="default" w:ascii="Times New Roman" w:hAnsi="Times New Roman" w:eastAsia="等线" w:cs="Times New Roman"/>
          <w:sz w:val="20"/>
          <w:szCs w:val="20"/>
          <w14:ligatures w14:val="none"/>
        </w:rPr>
        <w:t>(</w:t>
      </w:r>
      <w:r>
        <w:rPr>
          <w:rFonts w:hint="default" w:ascii="Times New Roman" w:hAnsi="Times New Roman" w:eastAsia="等线" w:cs="Times New Roman"/>
          <w:i/>
          <w:iCs/>
          <w:sz w:val="20"/>
          <w:szCs w:val="20"/>
          <w14:ligatures w14:val="none"/>
        </w:rPr>
        <w:t>F</w:t>
      </w:r>
      <w:r>
        <w:rPr>
          <w:rFonts w:hint="default" w:ascii="Times New Roman" w:hAnsi="Times New Roman" w:eastAsia="等线" w:cs="Times New Roman"/>
          <w:sz w:val="20"/>
          <w:szCs w:val="20"/>
          <w14:ligatures w14:val="none"/>
        </w:rPr>
        <w:t>o</w:t>
      </w:r>
      <w:r>
        <w:rPr>
          <w:rFonts w:hint="default" w:ascii="Times New Roman" w:hAnsi="Times New Roman" w:eastAsia="等线" w:cs="Times New Roman"/>
          <w:sz w:val="20"/>
          <w:szCs w:val="20"/>
          <w:vertAlign w:val="superscript"/>
          <w14:ligatures w14:val="none"/>
        </w:rPr>
        <w:t>2</w:t>
      </w:r>
      <w:r>
        <w:rPr>
          <w:rFonts w:hint="default" w:ascii="Times New Roman" w:hAnsi="Times New Roman" w:eastAsia="等线" w:cs="Times New Roman"/>
          <w:sz w:val="20"/>
          <w:szCs w:val="20"/>
          <w14:ligatures w14:val="none"/>
        </w:rPr>
        <w:t xml:space="preserve"> – </w:t>
      </w:r>
      <w:r>
        <w:rPr>
          <w:rFonts w:hint="default" w:ascii="Times New Roman" w:hAnsi="Times New Roman" w:eastAsia="等线" w:cs="Times New Roman"/>
          <w:i/>
          <w:iCs/>
          <w:sz w:val="20"/>
          <w:szCs w:val="20"/>
          <w14:ligatures w14:val="none"/>
        </w:rPr>
        <w:t>F</w:t>
      </w:r>
      <w:r>
        <w:rPr>
          <w:rFonts w:hint="default" w:ascii="Times New Roman" w:hAnsi="Times New Roman" w:eastAsia="等线" w:cs="Times New Roman"/>
          <w:sz w:val="20"/>
          <w:szCs w:val="20"/>
          <w14:ligatures w14:val="none"/>
        </w:rPr>
        <w:t>c</w:t>
      </w:r>
      <w:r>
        <w:rPr>
          <w:rFonts w:hint="default" w:ascii="Times New Roman" w:hAnsi="Times New Roman" w:eastAsia="等线" w:cs="Times New Roman"/>
          <w:sz w:val="20"/>
          <w:szCs w:val="20"/>
          <w:vertAlign w:val="superscript"/>
          <w14:ligatures w14:val="none"/>
        </w:rPr>
        <w:t>2</w:t>
      </w:r>
      <w:r>
        <w:rPr>
          <w:rFonts w:hint="default" w:ascii="Times New Roman" w:hAnsi="Times New Roman" w:eastAsia="等线" w:cs="Times New Roman"/>
          <w:sz w:val="20"/>
          <w:szCs w:val="20"/>
          <w14:ligatures w14:val="none"/>
        </w:rPr>
        <w:t xml:space="preserve">) </w:t>
      </w:r>
      <w:r>
        <w:rPr>
          <w:rFonts w:hint="default" w:ascii="Times New Roman" w:hAnsi="Times New Roman" w:eastAsia="等线" w:cs="Times New Roman"/>
          <w:sz w:val="20"/>
          <w:szCs w:val="20"/>
          <w:vertAlign w:val="superscript"/>
          <w14:ligatures w14:val="none"/>
        </w:rPr>
        <w:t>2</w:t>
      </w:r>
      <w:r>
        <w:rPr>
          <w:rFonts w:hint="default" w:ascii="Times New Roman" w:hAnsi="Times New Roman" w:eastAsia="等线" w:cs="Times New Roman"/>
          <w:sz w:val="20"/>
          <w:szCs w:val="20"/>
          <w14:ligatures w14:val="none"/>
        </w:rPr>
        <w:t xml:space="preserve"> /Σ</w:t>
      </w:r>
      <w:r>
        <w:rPr>
          <w:rFonts w:hint="default" w:ascii="Times New Roman" w:hAnsi="Times New Roman" w:eastAsia="等线" w:cs="Times New Roman"/>
          <w:i/>
          <w:iCs/>
          <w:sz w:val="20"/>
          <w:szCs w:val="20"/>
          <w14:ligatures w14:val="none"/>
        </w:rPr>
        <w:t>wF</w:t>
      </w:r>
      <w:r>
        <w:rPr>
          <w:rFonts w:hint="default" w:ascii="Times New Roman" w:hAnsi="Times New Roman" w:eastAsia="等线" w:cs="Times New Roman"/>
          <w:sz w:val="20"/>
          <w:szCs w:val="20"/>
          <w14:ligatures w14:val="none"/>
        </w:rPr>
        <w:t>o</w:t>
      </w:r>
      <w:r>
        <w:rPr>
          <w:rFonts w:hint="default" w:ascii="Times New Roman" w:hAnsi="Times New Roman" w:eastAsia="等线" w:cs="Times New Roman"/>
          <w:sz w:val="20"/>
          <w:szCs w:val="20"/>
          <w:vertAlign w:val="superscript"/>
          <w14:ligatures w14:val="none"/>
        </w:rPr>
        <w:t>4</w:t>
      </w:r>
      <w:r>
        <w:rPr>
          <w:rFonts w:hint="default" w:ascii="Times New Roman" w:hAnsi="Times New Roman" w:eastAsia="等线" w:cs="Times New Roman"/>
          <w:sz w:val="20"/>
          <w:szCs w:val="20"/>
          <w14:ligatures w14:val="none"/>
        </w:rPr>
        <w:t xml:space="preserve">] </w:t>
      </w:r>
      <w:r>
        <w:rPr>
          <w:rFonts w:hint="default" w:ascii="Times New Roman" w:hAnsi="Times New Roman" w:eastAsia="等线" w:cs="Times New Roman"/>
          <w:sz w:val="20"/>
          <w:szCs w:val="20"/>
          <w:vertAlign w:val="superscript"/>
          <w14:ligatures w14:val="none"/>
        </w:rPr>
        <w:t>1/2</w:t>
      </w:r>
    </w:p>
    <w:p w14:paraId="0E8972AB">
      <w:pPr>
        <w:rPr>
          <w:rFonts w:hint="default" w:ascii="Times New Roman" w:hAnsi="Times New Roman" w:cs="Times New Roman"/>
          <w:sz w:val="20"/>
          <w:szCs w:val="20"/>
        </w:rPr>
      </w:pPr>
    </w:p>
    <w:p w14:paraId="1EBB2E3E">
      <w:pPr>
        <w:rPr>
          <w:rFonts w:hint="default" w:ascii="Times New Roman" w:hAnsi="Times New Roman" w:cs="Times New Roman"/>
          <w:sz w:val="20"/>
          <w:szCs w:val="20"/>
        </w:rPr>
      </w:pPr>
      <w:r>
        <w:rPr>
          <w:rFonts w:hint="default" w:ascii="Times New Roman" w:hAnsi="Times New Roman" w:cs="Times New Roman"/>
          <w:b/>
          <w:bCs w:val="0"/>
          <w:color w:val="0000FF"/>
          <w:sz w:val="20"/>
          <w:szCs w:val="20"/>
          <w:lang w:val="en-US" w:eastAsia="zh-CN"/>
        </w:rPr>
        <w:t>Table. S2</w:t>
      </w:r>
      <w:r>
        <w:rPr>
          <w:rFonts w:hint="default" w:ascii="Times New Roman" w:hAnsi="Times New Roman" w:cs="Times New Roman"/>
          <w:sz w:val="20"/>
          <w:szCs w:val="20"/>
          <w:lang w:val="en-US" w:eastAsia="zh-CN"/>
        </w:rPr>
        <w:t xml:space="preserve"> </w:t>
      </w:r>
      <w:r>
        <w:rPr>
          <w:rFonts w:hint="default" w:ascii="Times New Roman" w:hAnsi="Times New Roman" w:cs="Times New Roman"/>
          <w:b w:val="0"/>
          <w:bCs/>
          <w:sz w:val="20"/>
          <w:szCs w:val="20"/>
        </w:rPr>
        <w:t>Crystal Data</w:t>
      </w:r>
      <w:r>
        <w:rPr>
          <w:rFonts w:hint="default" w:ascii="Times New Roman" w:hAnsi="Times New Roman" w:cs="Times New Roman"/>
          <w:b w:val="0"/>
          <w:bCs/>
          <w:sz w:val="20"/>
          <w:szCs w:val="20"/>
          <w:lang w:val="en-US" w:eastAsia="zh-CN"/>
        </w:rPr>
        <w:t xml:space="preserve"> of </w:t>
      </w:r>
      <w:r>
        <w:rPr>
          <w:rFonts w:hint="default" w:ascii="Times New Roman" w:hAnsi="Times New Roman" w:cs="Times New Roman"/>
          <w:b/>
          <w:bCs w:val="0"/>
          <w:sz w:val="20"/>
          <w:szCs w:val="20"/>
          <w:lang w:val="en-US" w:eastAsia="zh-CN"/>
        </w:rPr>
        <w:t>3</w:t>
      </w:r>
      <w:r>
        <w:rPr>
          <w:rFonts w:hint="default" w:ascii="Times New Roman" w:hAnsi="Times New Roman" w:cs="Times New Roman"/>
          <w:b w:val="0"/>
          <w:bCs/>
          <w:sz w:val="20"/>
          <w:szCs w:val="20"/>
          <w:lang w:val="en-US" w:eastAsia="zh-CN"/>
        </w:rPr>
        <w:t xml:space="preserve"> and </w:t>
      </w:r>
      <w:r>
        <w:rPr>
          <w:rFonts w:hint="default" w:ascii="Times New Roman" w:hAnsi="Times New Roman" w:cs="Times New Roman"/>
          <w:b/>
          <w:bCs w:val="0"/>
          <w:sz w:val="20"/>
          <w:szCs w:val="20"/>
          <w:lang w:val="en-US" w:eastAsia="zh-CN"/>
        </w:rPr>
        <w:t>4</w:t>
      </w:r>
      <w:r>
        <w:rPr>
          <w:rFonts w:hint="default" w:ascii="Times New Roman" w:hAnsi="Times New Roman" w:cs="Times New Roman"/>
          <w:b w:val="0"/>
          <w:color w:val="000000"/>
          <w:sz w:val="20"/>
          <w:szCs w:val="20"/>
          <w:vertAlign w:val="baseline"/>
          <w:lang w:val="en-US" w:eastAsia="zh-CN"/>
        </w:rPr>
        <w:t>,</w:t>
      </w:r>
    </w:p>
    <w:tbl>
      <w:tblPr>
        <w:tblStyle w:val="4"/>
        <w:tblW w:w="4829" w:type="pct"/>
        <w:jc w:val="center"/>
        <w:tblLayout w:type="fixed"/>
        <w:tblCellMar>
          <w:top w:w="0" w:type="dxa"/>
          <w:left w:w="0" w:type="dxa"/>
          <w:bottom w:w="0" w:type="dxa"/>
          <w:right w:w="0" w:type="dxa"/>
        </w:tblCellMar>
      </w:tblPr>
      <w:tblGrid>
        <w:gridCol w:w="2316"/>
        <w:gridCol w:w="2956"/>
        <w:gridCol w:w="2960"/>
      </w:tblGrid>
      <w:tr w14:paraId="0AA9F4A1">
        <w:tblPrEx>
          <w:tblCellMar>
            <w:top w:w="0" w:type="dxa"/>
            <w:left w:w="0" w:type="dxa"/>
            <w:bottom w:w="0" w:type="dxa"/>
            <w:right w:w="0" w:type="dxa"/>
          </w:tblCellMar>
        </w:tblPrEx>
        <w:trPr>
          <w:trHeight w:val="0" w:hRule="atLeast"/>
          <w:tblHeader/>
          <w:jc w:val="center"/>
        </w:trPr>
        <w:tc>
          <w:tcPr>
            <w:tcW w:w="1406" w:type="pct"/>
            <w:tcBorders>
              <w:top w:val="single" w:color="080000" w:sz="12" w:space="0"/>
              <w:left w:val="nil"/>
              <w:bottom w:val="single" w:color="auto" w:sz="4" w:space="0"/>
              <w:right w:val="nil"/>
            </w:tcBorders>
            <w:shd w:val="clear" w:color="auto" w:fill="auto"/>
            <w:tcMar>
              <w:top w:w="15" w:type="dxa"/>
              <w:left w:w="108" w:type="dxa"/>
              <w:bottom w:w="0" w:type="dxa"/>
              <w:right w:w="108" w:type="dxa"/>
            </w:tcMar>
            <w:vAlign w:val="center"/>
          </w:tcPr>
          <w:p w14:paraId="3A40CDF2">
            <w:pPr>
              <w:snapToGrid w:val="0"/>
              <w:spacing w:line="360" w:lineRule="exact"/>
              <w:rPr>
                <w:rFonts w:hint="default" w:ascii="Times New Roman" w:hAnsi="Times New Roman" w:cs="Times New Roman"/>
                <w:sz w:val="20"/>
                <w:szCs w:val="20"/>
              </w:rPr>
            </w:pPr>
            <w:r>
              <w:rPr>
                <w:rFonts w:hint="default" w:ascii="Times New Roman" w:hAnsi="Times New Roman" w:cs="Times New Roman" w:eastAsiaTheme="minorEastAsia"/>
                <w:b w:val="0"/>
                <w:bCs w:val="0"/>
                <w:color w:val="000000"/>
                <w:kern w:val="2"/>
                <w:sz w:val="20"/>
                <w:szCs w:val="20"/>
                <w:lang w:val="en-US" w:eastAsia="zh-CN" w:bidi="ar-SA"/>
              </w:rPr>
              <w:t>Compound</w:t>
            </w:r>
          </w:p>
        </w:tc>
        <w:tc>
          <w:tcPr>
            <w:tcW w:w="1795" w:type="pct"/>
            <w:tcBorders>
              <w:top w:val="single" w:color="080000" w:sz="12" w:space="0"/>
              <w:left w:val="nil"/>
              <w:bottom w:val="single" w:color="auto" w:sz="4" w:space="0"/>
              <w:right w:val="nil"/>
            </w:tcBorders>
            <w:shd w:val="clear" w:color="auto" w:fill="auto"/>
            <w:tcMar>
              <w:top w:w="15" w:type="dxa"/>
              <w:left w:w="108" w:type="dxa"/>
              <w:bottom w:w="0" w:type="dxa"/>
              <w:right w:w="108" w:type="dxa"/>
            </w:tcMar>
            <w:vAlign w:val="center"/>
          </w:tcPr>
          <w:p w14:paraId="30E8C844">
            <w:pPr>
              <w:snapToGrid w:val="0"/>
              <w:spacing w:line="360" w:lineRule="exact"/>
              <w:jc w:val="left"/>
              <w:rPr>
                <w:rFonts w:hint="default" w:ascii="Times New Roman" w:hAnsi="Times New Roman" w:eastAsia="等线" w:cs="Times New Roman"/>
                <w:sz w:val="20"/>
                <w:szCs w:val="20"/>
                <w:lang w:val="en-US" w:eastAsia="zh-CN"/>
              </w:rPr>
            </w:pPr>
            <w:r>
              <w:rPr>
                <w:rFonts w:hint="default" w:ascii="Times New Roman" w:hAnsi="Times New Roman" w:eastAsia="等线" w:cs="Times New Roman"/>
                <w:b/>
                <w:bCs/>
                <w:sz w:val="20"/>
                <w:szCs w:val="20"/>
                <w:lang w:val="en-US" w:eastAsia="zh-CN"/>
              </w:rPr>
              <w:t>3</w:t>
            </w:r>
          </w:p>
        </w:tc>
        <w:tc>
          <w:tcPr>
            <w:tcW w:w="1797" w:type="pct"/>
            <w:tcBorders>
              <w:top w:val="single" w:color="080000" w:sz="12" w:space="0"/>
              <w:left w:val="nil"/>
              <w:bottom w:val="single" w:color="auto" w:sz="4" w:space="0"/>
              <w:right w:val="nil"/>
            </w:tcBorders>
            <w:shd w:val="clear" w:color="auto" w:fill="auto"/>
            <w:tcMar>
              <w:top w:w="15" w:type="dxa"/>
              <w:left w:w="108" w:type="dxa"/>
              <w:bottom w:w="0" w:type="dxa"/>
              <w:right w:w="108" w:type="dxa"/>
            </w:tcMar>
            <w:vAlign w:val="center"/>
          </w:tcPr>
          <w:p w14:paraId="1302A768">
            <w:pPr>
              <w:snapToGrid w:val="0"/>
              <w:spacing w:line="360" w:lineRule="exact"/>
              <w:jc w:val="left"/>
              <w:rPr>
                <w:rFonts w:hint="default" w:ascii="Times New Roman" w:hAnsi="Times New Roman" w:cs="Times New Roman" w:eastAsiaTheme="minorEastAsia"/>
                <w:sz w:val="20"/>
                <w:szCs w:val="20"/>
                <w:lang w:val="en-US" w:eastAsia="zh-CN"/>
              </w:rPr>
            </w:pPr>
            <w:r>
              <w:rPr>
                <w:rFonts w:hint="default" w:ascii="Times New Roman" w:hAnsi="Times New Roman" w:cs="Times New Roman"/>
                <w:b/>
                <w:bCs/>
                <w:sz w:val="20"/>
                <w:szCs w:val="20"/>
                <w:lang w:val="en-US" w:eastAsia="zh-CN"/>
              </w:rPr>
              <w:t>4</w:t>
            </w:r>
          </w:p>
        </w:tc>
      </w:tr>
      <w:tr w14:paraId="4B51F5B1">
        <w:tblPrEx>
          <w:tblCellMar>
            <w:top w:w="0" w:type="dxa"/>
            <w:left w:w="0" w:type="dxa"/>
            <w:bottom w:w="0" w:type="dxa"/>
            <w:right w:w="0" w:type="dxa"/>
          </w:tblCellMar>
        </w:tblPrEx>
        <w:trPr>
          <w:trHeight w:val="0" w:hRule="atLeast"/>
          <w:tblHeader/>
          <w:jc w:val="center"/>
        </w:trPr>
        <w:tc>
          <w:tcPr>
            <w:tcW w:w="1406" w:type="pct"/>
            <w:tcBorders>
              <w:top w:val="single" w:color="auto" w:sz="4" w:space="0"/>
              <w:left w:val="nil"/>
              <w:bottom w:val="nil"/>
              <w:right w:val="nil"/>
            </w:tcBorders>
            <w:shd w:val="clear" w:color="auto" w:fill="auto"/>
            <w:tcMar>
              <w:top w:w="15" w:type="dxa"/>
              <w:left w:w="108" w:type="dxa"/>
              <w:bottom w:w="0" w:type="dxa"/>
              <w:right w:w="108" w:type="dxa"/>
            </w:tcMar>
            <w:vAlign w:val="center"/>
          </w:tcPr>
          <w:p w14:paraId="628508D4">
            <w:pPr>
              <w:snapToGrid w:val="0"/>
              <w:spacing w:line="360" w:lineRule="exact"/>
              <w:rPr>
                <w:rFonts w:hint="default" w:ascii="Times New Roman" w:hAnsi="Times New Roman" w:cs="Times New Roman"/>
                <w:sz w:val="20"/>
                <w:szCs w:val="20"/>
              </w:rPr>
            </w:pPr>
            <w:r>
              <w:rPr>
                <w:rFonts w:hint="default" w:ascii="Times New Roman" w:hAnsi="Times New Roman" w:cs="Times New Roman"/>
                <w:sz w:val="20"/>
                <w:szCs w:val="20"/>
              </w:rPr>
              <w:t>Empirical formula</w:t>
            </w:r>
          </w:p>
        </w:tc>
        <w:tc>
          <w:tcPr>
            <w:tcW w:w="1795" w:type="pct"/>
            <w:tcBorders>
              <w:top w:val="single" w:color="auto" w:sz="4" w:space="0"/>
              <w:left w:val="nil"/>
              <w:bottom w:val="nil"/>
              <w:right w:val="nil"/>
            </w:tcBorders>
            <w:shd w:val="clear" w:color="auto" w:fill="auto"/>
            <w:tcMar>
              <w:top w:w="15" w:type="dxa"/>
              <w:left w:w="108" w:type="dxa"/>
              <w:bottom w:w="0" w:type="dxa"/>
              <w:right w:w="108" w:type="dxa"/>
            </w:tcMar>
            <w:vAlign w:val="center"/>
          </w:tcPr>
          <w:p w14:paraId="0F9C5F51">
            <w:pPr>
              <w:snapToGrid w:val="0"/>
              <w:spacing w:line="360" w:lineRule="exact"/>
              <w:jc w:val="left"/>
              <w:rPr>
                <w:rFonts w:hint="default" w:ascii="Times New Roman" w:hAnsi="Times New Roman" w:cs="Times New Roman"/>
                <w:sz w:val="20"/>
                <w:szCs w:val="20"/>
              </w:rPr>
            </w:pPr>
            <w:r>
              <w:rPr>
                <w:rFonts w:hint="default" w:ascii="Times New Roman" w:hAnsi="Times New Roman" w:eastAsia="等线" w:cs="Times New Roman"/>
                <w:sz w:val="20"/>
                <w:szCs w:val="20"/>
              </w:rPr>
              <w:t>[Co(Me</w:t>
            </w:r>
            <w:r>
              <w:rPr>
                <w:rFonts w:hint="default" w:ascii="Times New Roman" w:hAnsi="Times New Roman" w:eastAsia="等线" w:cs="Times New Roman"/>
                <w:sz w:val="20"/>
                <w:szCs w:val="20"/>
                <w:vertAlign w:val="subscript"/>
              </w:rPr>
              <w:t>3</w:t>
            </w:r>
            <w:r>
              <w:rPr>
                <w:rFonts w:hint="default" w:ascii="Times New Roman" w:hAnsi="Times New Roman" w:eastAsia="等线" w:cs="Times New Roman"/>
                <w:sz w:val="20"/>
                <w:szCs w:val="20"/>
              </w:rPr>
              <w:t>tacn)]·[B</w:t>
            </w:r>
            <w:r>
              <w:rPr>
                <w:rFonts w:hint="default" w:ascii="Times New Roman" w:hAnsi="Times New Roman" w:eastAsia="等线" w:cs="Times New Roman"/>
                <w:sz w:val="20"/>
                <w:szCs w:val="20"/>
                <w:vertAlign w:val="subscript"/>
              </w:rPr>
              <w:t>6</w:t>
            </w:r>
            <w:r>
              <w:rPr>
                <w:rFonts w:hint="default" w:ascii="Times New Roman" w:hAnsi="Times New Roman" w:eastAsia="等线" w:cs="Times New Roman"/>
                <w:sz w:val="20"/>
                <w:szCs w:val="20"/>
              </w:rPr>
              <w:t>O</w:t>
            </w:r>
            <w:r>
              <w:rPr>
                <w:rFonts w:hint="default" w:ascii="Times New Roman" w:hAnsi="Times New Roman" w:eastAsia="等线" w:cs="Times New Roman"/>
                <w:sz w:val="20"/>
                <w:szCs w:val="20"/>
                <w:vertAlign w:val="subscript"/>
              </w:rPr>
              <w:t>7</w:t>
            </w:r>
            <w:r>
              <w:rPr>
                <w:rFonts w:hint="default" w:ascii="Times New Roman" w:hAnsi="Times New Roman" w:eastAsia="等线" w:cs="Times New Roman"/>
                <w:sz w:val="20"/>
                <w:szCs w:val="20"/>
              </w:rPr>
              <w:t>(OH)</w:t>
            </w:r>
            <w:r>
              <w:rPr>
                <w:rFonts w:hint="default" w:ascii="Times New Roman" w:hAnsi="Times New Roman" w:eastAsia="等线" w:cs="Times New Roman"/>
                <w:sz w:val="20"/>
                <w:szCs w:val="20"/>
                <w:vertAlign w:val="subscript"/>
              </w:rPr>
              <w:t>6</w:t>
            </w:r>
            <w:r>
              <w:rPr>
                <w:rFonts w:hint="default" w:ascii="Times New Roman" w:hAnsi="Times New Roman" w:eastAsia="等线" w:cs="Times New Roman"/>
                <w:sz w:val="20"/>
                <w:szCs w:val="20"/>
              </w:rPr>
              <w:t>]·11H</w:t>
            </w:r>
            <w:r>
              <w:rPr>
                <w:rFonts w:hint="default" w:ascii="Times New Roman" w:hAnsi="Times New Roman" w:eastAsia="等线" w:cs="Times New Roman"/>
                <w:sz w:val="20"/>
                <w:szCs w:val="20"/>
                <w:vertAlign w:val="subscript"/>
              </w:rPr>
              <w:t>2</w:t>
            </w:r>
            <w:r>
              <w:rPr>
                <w:rFonts w:hint="default" w:ascii="Times New Roman" w:hAnsi="Times New Roman" w:eastAsia="等线" w:cs="Times New Roman"/>
                <w:sz w:val="20"/>
                <w:szCs w:val="20"/>
              </w:rPr>
              <w:t>O</w:t>
            </w:r>
          </w:p>
        </w:tc>
        <w:tc>
          <w:tcPr>
            <w:tcW w:w="1797" w:type="pct"/>
            <w:tcBorders>
              <w:top w:val="single" w:color="auto" w:sz="4" w:space="0"/>
              <w:left w:val="nil"/>
              <w:bottom w:val="nil"/>
              <w:right w:val="nil"/>
            </w:tcBorders>
            <w:shd w:val="clear" w:color="auto" w:fill="auto"/>
            <w:tcMar>
              <w:top w:w="15" w:type="dxa"/>
              <w:left w:w="108" w:type="dxa"/>
              <w:bottom w:w="0" w:type="dxa"/>
              <w:right w:w="108" w:type="dxa"/>
            </w:tcMar>
            <w:vAlign w:val="center"/>
          </w:tcPr>
          <w:p w14:paraId="316E0FFB">
            <w:pPr>
              <w:snapToGrid w:val="0"/>
              <w:spacing w:line="360" w:lineRule="exact"/>
              <w:jc w:val="left"/>
              <w:rPr>
                <w:rFonts w:hint="default" w:ascii="Times New Roman" w:hAnsi="Times New Roman" w:eastAsia="Times New Roman" w:cs="Times New Roman"/>
                <w:spacing w:val="5"/>
                <w:sz w:val="20"/>
                <w:szCs w:val="20"/>
              </w:rPr>
            </w:pPr>
            <w:r>
              <w:rPr>
                <w:rFonts w:hint="default" w:ascii="Times New Roman" w:hAnsi="Times New Roman" w:cs="Times New Roman"/>
                <w:sz w:val="20"/>
                <w:szCs w:val="20"/>
              </w:rPr>
              <w:t>[Ga(Cyclen)B</w:t>
            </w:r>
            <w:r>
              <w:rPr>
                <w:rFonts w:hint="default" w:ascii="Times New Roman" w:hAnsi="Times New Roman" w:cs="Times New Roman"/>
                <w:sz w:val="20"/>
                <w:szCs w:val="20"/>
                <w:vertAlign w:val="subscript"/>
              </w:rPr>
              <w:t>2</w:t>
            </w:r>
            <w:r>
              <w:rPr>
                <w:rFonts w:hint="default" w:ascii="Times New Roman" w:hAnsi="Times New Roman" w:cs="Times New Roman"/>
                <w:sz w:val="20"/>
                <w:szCs w:val="20"/>
              </w:rPr>
              <w:t>O</w:t>
            </w:r>
            <w:r>
              <w:rPr>
                <w:rFonts w:hint="default" w:ascii="Times New Roman" w:hAnsi="Times New Roman" w:cs="Times New Roman"/>
                <w:sz w:val="20"/>
                <w:szCs w:val="20"/>
                <w:vertAlign w:val="subscript"/>
              </w:rPr>
              <w:t>3</w:t>
            </w:r>
            <w:r>
              <w:rPr>
                <w:rFonts w:hint="default" w:ascii="Times New Roman" w:hAnsi="Times New Roman" w:cs="Times New Roman"/>
                <w:sz w:val="20"/>
                <w:szCs w:val="20"/>
              </w:rPr>
              <w:t>(OH)</w:t>
            </w:r>
            <w:r>
              <w:rPr>
                <w:rFonts w:hint="default" w:ascii="Times New Roman" w:hAnsi="Times New Roman" w:cs="Times New Roman"/>
                <w:sz w:val="20"/>
                <w:szCs w:val="20"/>
                <w:vertAlign w:val="subscript"/>
              </w:rPr>
              <w:t>2</w:t>
            </w:r>
            <w:r>
              <w:rPr>
                <w:rFonts w:hint="default" w:ascii="Times New Roman" w:hAnsi="Times New Roman" w:cs="Times New Roman"/>
                <w:sz w:val="20"/>
                <w:szCs w:val="20"/>
              </w:rPr>
              <w:t>]·[B</w:t>
            </w:r>
            <w:r>
              <w:rPr>
                <w:rFonts w:hint="default" w:ascii="Times New Roman" w:hAnsi="Times New Roman" w:cs="Times New Roman"/>
                <w:sz w:val="20"/>
                <w:szCs w:val="20"/>
                <w:vertAlign w:val="subscript"/>
              </w:rPr>
              <w:t>5</w:t>
            </w:r>
            <w:r>
              <w:rPr>
                <w:rFonts w:hint="default" w:ascii="Times New Roman" w:hAnsi="Times New Roman" w:cs="Times New Roman"/>
                <w:sz w:val="20"/>
                <w:szCs w:val="20"/>
              </w:rPr>
              <w:t>O</w:t>
            </w:r>
            <w:r>
              <w:rPr>
                <w:rFonts w:hint="default" w:ascii="Times New Roman" w:hAnsi="Times New Roman" w:cs="Times New Roman"/>
                <w:sz w:val="20"/>
                <w:szCs w:val="20"/>
                <w:vertAlign w:val="subscript"/>
              </w:rPr>
              <w:t>6</w:t>
            </w:r>
            <w:r>
              <w:rPr>
                <w:rFonts w:hint="default" w:ascii="Times New Roman" w:hAnsi="Times New Roman" w:cs="Times New Roman"/>
                <w:sz w:val="20"/>
                <w:szCs w:val="20"/>
              </w:rPr>
              <w:t>(OH)</w:t>
            </w:r>
            <w:r>
              <w:rPr>
                <w:rFonts w:hint="default" w:ascii="Times New Roman" w:hAnsi="Times New Roman" w:cs="Times New Roman"/>
                <w:sz w:val="20"/>
                <w:szCs w:val="20"/>
                <w:vertAlign w:val="subscript"/>
              </w:rPr>
              <w:t>4</w:t>
            </w:r>
            <w:r>
              <w:rPr>
                <w:rFonts w:hint="default" w:ascii="Times New Roman" w:hAnsi="Times New Roman" w:cs="Times New Roman"/>
                <w:sz w:val="20"/>
                <w:szCs w:val="20"/>
              </w:rPr>
              <w:t>]</w:t>
            </w:r>
          </w:p>
        </w:tc>
      </w:tr>
      <w:tr w14:paraId="08FA8825">
        <w:tblPrEx>
          <w:tblCellMar>
            <w:top w:w="0" w:type="dxa"/>
            <w:left w:w="0" w:type="dxa"/>
            <w:bottom w:w="0" w:type="dxa"/>
            <w:right w:w="0" w:type="dxa"/>
          </w:tblCellMar>
        </w:tblPrEx>
        <w:trPr>
          <w:trHeight w:val="0" w:hRule="atLeast"/>
          <w:tblHeader/>
          <w:jc w:val="center"/>
        </w:trPr>
        <w:tc>
          <w:tcPr>
            <w:tcW w:w="1406" w:type="pct"/>
            <w:tcBorders>
              <w:top w:val="nil"/>
              <w:left w:val="nil"/>
              <w:bottom w:val="nil"/>
              <w:right w:val="nil"/>
            </w:tcBorders>
            <w:shd w:val="clear" w:color="auto" w:fill="FFFFFF"/>
            <w:tcMar>
              <w:top w:w="15" w:type="dxa"/>
              <w:left w:w="108" w:type="dxa"/>
              <w:bottom w:w="0" w:type="dxa"/>
              <w:right w:w="108" w:type="dxa"/>
            </w:tcMar>
            <w:vAlign w:val="top"/>
          </w:tcPr>
          <w:p w14:paraId="07F9D2F2">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default" w:ascii="Times New Roman" w:hAnsi="Times New Roman" w:cs="Times New Roman" w:eastAsiaTheme="minorEastAsia"/>
                <w:b w:val="0"/>
                <w:bCs w:val="0"/>
                <w:color w:val="000000"/>
                <w:kern w:val="2"/>
                <w:sz w:val="20"/>
                <w:szCs w:val="20"/>
                <w:lang w:val="en-US" w:eastAsia="zh-CN" w:bidi="ar-SA"/>
              </w:rPr>
            </w:pPr>
            <w:r>
              <w:rPr>
                <w:rFonts w:hint="default" w:ascii="Times New Roman" w:hAnsi="Times New Roman" w:cs="Times New Roman"/>
                <w:b w:val="0"/>
                <w:bCs w:val="0"/>
                <w:color w:val="000000"/>
                <w:sz w:val="20"/>
                <w:szCs w:val="20"/>
              </w:rPr>
              <w:t>Formula weight</w:t>
            </w:r>
          </w:p>
        </w:tc>
        <w:tc>
          <w:tcPr>
            <w:tcW w:w="1795" w:type="pct"/>
            <w:tcBorders>
              <w:top w:val="nil"/>
              <w:left w:val="nil"/>
              <w:bottom w:val="nil"/>
              <w:right w:val="nil"/>
            </w:tcBorders>
            <w:shd w:val="clear" w:color="auto" w:fill="auto"/>
            <w:tcMar>
              <w:top w:w="15" w:type="dxa"/>
              <w:left w:w="108" w:type="dxa"/>
              <w:bottom w:w="0" w:type="dxa"/>
              <w:right w:w="108" w:type="dxa"/>
            </w:tcMar>
            <w:vAlign w:val="center"/>
          </w:tcPr>
          <w:p w14:paraId="4AD6720C">
            <w:pPr>
              <w:snapToGrid w:val="0"/>
              <w:spacing w:before="60" w:after="60"/>
              <w:jc w:val="left"/>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等线" w:cs="Times New Roman"/>
                <w:sz w:val="20"/>
                <w:szCs w:val="20"/>
              </w:rPr>
              <w:t>707.30</w:t>
            </w:r>
          </w:p>
        </w:tc>
        <w:tc>
          <w:tcPr>
            <w:tcW w:w="1797" w:type="pct"/>
            <w:tcBorders>
              <w:top w:val="nil"/>
              <w:left w:val="nil"/>
              <w:bottom w:val="nil"/>
              <w:right w:val="nil"/>
            </w:tcBorders>
            <w:shd w:val="clear" w:color="auto" w:fill="auto"/>
            <w:tcMar>
              <w:top w:w="15" w:type="dxa"/>
              <w:left w:w="108" w:type="dxa"/>
              <w:bottom w:w="0" w:type="dxa"/>
              <w:right w:w="108" w:type="dxa"/>
            </w:tcMar>
            <w:vAlign w:val="center"/>
          </w:tcPr>
          <w:p w14:paraId="46A95888">
            <w:pPr>
              <w:snapToGrid w:val="0"/>
              <w:spacing w:before="60" w:after="60"/>
              <w:jc w:val="left"/>
              <w:rPr>
                <w:rFonts w:hint="default" w:ascii="Times New Roman" w:hAnsi="Times New Roman" w:eastAsia="宋体" w:cs="Times New Roman"/>
                <w:b w:val="0"/>
                <w:i w:val="0"/>
                <w:iCs w:val="0"/>
                <w:color w:val="000000"/>
                <w:kern w:val="0"/>
                <w:sz w:val="20"/>
                <w:szCs w:val="20"/>
                <w:u w:val="none"/>
                <w:lang w:val="en-US" w:eastAsia="zh-CN" w:bidi="ar"/>
              </w:rPr>
            </w:pPr>
            <w:r>
              <w:rPr>
                <w:rFonts w:hint="default" w:ascii="Times New Roman" w:hAnsi="Times New Roman" w:cs="Times New Roman"/>
                <w:sz w:val="20"/>
                <w:szCs w:val="20"/>
              </w:rPr>
              <w:t>563.72</w:t>
            </w:r>
          </w:p>
        </w:tc>
      </w:tr>
      <w:tr w14:paraId="25F75E30">
        <w:tblPrEx>
          <w:tblCellMar>
            <w:top w:w="0" w:type="dxa"/>
            <w:left w:w="0" w:type="dxa"/>
            <w:bottom w:w="0" w:type="dxa"/>
            <w:right w:w="0" w:type="dxa"/>
          </w:tblCellMar>
        </w:tblPrEx>
        <w:trPr>
          <w:trHeight w:val="0" w:hRule="atLeast"/>
          <w:tblHeader/>
          <w:jc w:val="center"/>
        </w:trPr>
        <w:tc>
          <w:tcPr>
            <w:tcW w:w="1406" w:type="pct"/>
            <w:tcBorders>
              <w:top w:val="nil"/>
              <w:left w:val="nil"/>
              <w:bottom w:val="nil"/>
              <w:right w:val="nil"/>
            </w:tcBorders>
            <w:shd w:val="clear" w:color="auto" w:fill="FFFFFF"/>
            <w:tcMar>
              <w:top w:w="15" w:type="dxa"/>
              <w:left w:w="108" w:type="dxa"/>
              <w:bottom w:w="0" w:type="dxa"/>
              <w:right w:w="108" w:type="dxa"/>
            </w:tcMar>
            <w:vAlign w:val="top"/>
          </w:tcPr>
          <w:p w14:paraId="7431EA42">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default" w:ascii="Times New Roman" w:hAnsi="Times New Roman" w:cs="Times New Roman" w:eastAsiaTheme="minorEastAsia"/>
                <w:b w:val="0"/>
                <w:bCs w:val="0"/>
                <w:color w:val="000000"/>
                <w:kern w:val="2"/>
                <w:sz w:val="20"/>
                <w:szCs w:val="20"/>
                <w:lang w:val="en-US" w:eastAsia="zh-CN" w:bidi="ar-SA"/>
              </w:rPr>
            </w:pPr>
            <w:r>
              <w:rPr>
                <w:rFonts w:hint="default" w:ascii="Times New Roman" w:hAnsi="Times New Roman" w:cs="Times New Roman"/>
                <w:b w:val="0"/>
                <w:bCs w:val="0"/>
                <w:color w:val="000000"/>
                <w:sz w:val="20"/>
                <w:szCs w:val="20"/>
              </w:rPr>
              <w:t>Temperature/K</w:t>
            </w:r>
          </w:p>
        </w:tc>
        <w:tc>
          <w:tcPr>
            <w:tcW w:w="1795" w:type="pct"/>
            <w:tcBorders>
              <w:top w:val="nil"/>
              <w:left w:val="nil"/>
              <w:bottom w:val="nil"/>
              <w:right w:val="nil"/>
            </w:tcBorders>
            <w:shd w:val="clear" w:color="auto" w:fill="auto"/>
            <w:tcMar>
              <w:top w:w="15" w:type="dxa"/>
              <w:left w:w="108" w:type="dxa"/>
              <w:bottom w:w="0" w:type="dxa"/>
              <w:right w:w="108" w:type="dxa"/>
            </w:tcMar>
            <w:vAlign w:val="center"/>
          </w:tcPr>
          <w:p w14:paraId="0FB5591B">
            <w:pPr>
              <w:snapToGrid w:val="0"/>
              <w:spacing w:before="60" w:after="60"/>
              <w:jc w:val="left"/>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微软雅黑" w:cs="Times New Roman"/>
                <w:i w:val="0"/>
                <w:iCs w:val="0"/>
                <w:color w:val="000000"/>
                <w:kern w:val="0"/>
                <w:sz w:val="20"/>
                <w:szCs w:val="20"/>
                <w:u w:val="none"/>
                <w:lang w:val="en-US" w:eastAsia="zh-CN" w:bidi="ar"/>
              </w:rPr>
              <w:t>150.0</w:t>
            </w:r>
          </w:p>
        </w:tc>
        <w:tc>
          <w:tcPr>
            <w:tcW w:w="1797" w:type="pct"/>
            <w:tcBorders>
              <w:top w:val="nil"/>
              <w:left w:val="nil"/>
              <w:bottom w:val="nil"/>
              <w:right w:val="nil"/>
            </w:tcBorders>
            <w:shd w:val="clear" w:color="auto" w:fill="auto"/>
            <w:tcMar>
              <w:top w:w="15" w:type="dxa"/>
              <w:left w:w="108" w:type="dxa"/>
              <w:bottom w:w="0" w:type="dxa"/>
              <w:right w:w="108" w:type="dxa"/>
            </w:tcMar>
            <w:vAlign w:val="center"/>
          </w:tcPr>
          <w:p w14:paraId="10E3B52F">
            <w:pPr>
              <w:snapToGrid w:val="0"/>
              <w:spacing w:before="60" w:after="60"/>
              <w:jc w:val="left"/>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微软雅黑" w:cs="Times New Roman"/>
                <w:i w:val="0"/>
                <w:iCs w:val="0"/>
                <w:color w:val="000000"/>
                <w:kern w:val="0"/>
                <w:sz w:val="20"/>
                <w:szCs w:val="20"/>
                <w:u w:val="none"/>
                <w:lang w:val="en-US" w:eastAsia="zh-CN" w:bidi="ar"/>
              </w:rPr>
              <w:t>150.0</w:t>
            </w:r>
          </w:p>
        </w:tc>
      </w:tr>
      <w:tr w14:paraId="7B60B6A0">
        <w:tblPrEx>
          <w:tblCellMar>
            <w:top w:w="0" w:type="dxa"/>
            <w:left w:w="0" w:type="dxa"/>
            <w:bottom w:w="0" w:type="dxa"/>
            <w:right w:w="0" w:type="dxa"/>
          </w:tblCellMar>
        </w:tblPrEx>
        <w:trPr>
          <w:trHeight w:val="0" w:hRule="atLeast"/>
          <w:tblHeader/>
          <w:jc w:val="center"/>
        </w:trPr>
        <w:tc>
          <w:tcPr>
            <w:tcW w:w="1406" w:type="pct"/>
            <w:tcBorders>
              <w:top w:val="nil"/>
              <w:left w:val="nil"/>
              <w:bottom w:val="nil"/>
              <w:right w:val="nil"/>
            </w:tcBorders>
            <w:shd w:val="clear" w:color="auto" w:fill="auto"/>
            <w:tcMar>
              <w:top w:w="15" w:type="dxa"/>
              <w:left w:w="108" w:type="dxa"/>
              <w:bottom w:w="0" w:type="dxa"/>
              <w:right w:w="108" w:type="dxa"/>
            </w:tcMar>
          </w:tcPr>
          <w:p w14:paraId="75992285">
            <w:pPr>
              <w:snapToGrid w:val="0"/>
              <w:spacing w:line="360" w:lineRule="exact"/>
              <w:rPr>
                <w:rFonts w:hint="default" w:ascii="Times New Roman" w:hAnsi="Times New Roman" w:cs="Times New Roman"/>
                <w:sz w:val="20"/>
                <w:szCs w:val="20"/>
              </w:rPr>
            </w:pPr>
            <w:r>
              <w:rPr>
                <w:rFonts w:hint="default" w:ascii="Times New Roman" w:hAnsi="Times New Roman" w:cs="Times New Roman"/>
                <w:sz w:val="20"/>
                <w:szCs w:val="20"/>
              </w:rPr>
              <w:t>Crystal system</w:t>
            </w:r>
          </w:p>
        </w:tc>
        <w:tc>
          <w:tcPr>
            <w:tcW w:w="1795" w:type="pct"/>
            <w:tcBorders>
              <w:top w:val="nil"/>
              <w:left w:val="nil"/>
              <w:bottom w:val="nil"/>
              <w:right w:val="nil"/>
            </w:tcBorders>
            <w:shd w:val="clear" w:color="auto" w:fill="auto"/>
            <w:tcMar>
              <w:top w:w="15" w:type="dxa"/>
              <w:left w:w="108" w:type="dxa"/>
              <w:bottom w:w="0" w:type="dxa"/>
              <w:right w:w="108" w:type="dxa"/>
            </w:tcMar>
            <w:vAlign w:val="center"/>
          </w:tcPr>
          <w:p w14:paraId="0E9C4983">
            <w:pPr>
              <w:snapToGrid w:val="0"/>
              <w:spacing w:before="60" w:after="60"/>
              <w:jc w:val="left"/>
              <w:rPr>
                <w:rFonts w:hint="default" w:ascii="Times New Roman" w:hAnsi="Times New Roman" w:cs="Times New Roman"/>
                <w:sz w:val="20"/>
                <w:szCs w:val="20"/>
              </w:rPr>
            </w:pPr>
            <w:r>
              <w:rPr>
                <w:rFonts w:hint="default" w:ascii="Times New Roman" w:hAnsi="Times New Roman" w:eastAsia="等线" w:cs="Times New Roman"/>
                <w:sz w:val="20"/>
                <w:szCs w:val="20"/>
              </w:rPr>
              <w:t>triclinic</w:t>
            </w:r>
          </w:p>
        </w:tc>
        <w:tc>
          <w:tcPr>
            <w:tcW w:w="1797" w:type="pct"/>
            <w:tcBorders>
              <w:top w:val="nil"/>
              <w:left w:val="nil"/>
              <w:bottom w:val="nil"/>
              <w:right w:val="nil"/>
            </w:tcBorders>
            <w:shd w:val="clear" w:color="auto" w:fill="auto"/>
            <w:tcMar>
              <w:top w:w="15" w:type="dxa"/>
              <w:left w:w="108" w:type="dxa"/>
              <w:bottom w:w="0" w:type="dxa"/>
              <w:right w:w="108" w:type="dxa"/>
            </w:tcMar>
            <w:vAlign w:val="center"/>
          </w:tcPr>
          <w:p w14:paraId="73CD263A">
            <w:pPr>
              <w:snapToGrid w:val="0"/>
              <w:spacing w:before="60" w:after="60"/>
              <w:jc w:val="left"/>
              <w:rPr>
                <w:rFonts w:hint="default" w:ascii="Times New Roman" w:hAnsi="Times New Roman" w:eastAsia="Times New Roman" w:cs="Times New Roman"/>
                <w:spacing w:val="-1"/>
                <w:kern w:val="2"/>
                <w:sz w:val="20"/>
                <w:szCs w:val="20"/>
                <w:lang w:val="en-US" w:eastAsia="zh-CN" w:bidi="ar-SA"/>
              </w:rPr>
            </w:pPr>
            <w:r>
              <w:rPr>
                <w:rFonts w:hint="default" w:ascii="Times New Roman" w:hAnsi="Times New Roman" w:cs="Times New Roman"/>
                <w:sz w:val="20"/>
                <w:szCs w:val="20"/>
              </w:rPr>
              <w:t>triclinic</w:t>
            </w:r>
          </w:p>
        </w:tc>
      </w:tr>
      <w:tr w14:paraId="4A5A4E61">
        <w:tblPrEx>
          <w:tblCellMar>
            <w:top w:w="0" w:type="dxa"/>
            <w:left w:w="0" w:type="dxa"/>
            <w:bottom w:w="0" w:type="dxa"/>
            <w:right w:w="0" w:type="dxa"/>
          </w:tblCellMar>
        </w:tblPrEx>
        <w:trPr>
          <w:trHeight w:val="90" w:hRule="atLeast"/>
          <w:tblHeader/>
          <w:jc w:val="center"/>
        </w:trPr>
        <w:tc>
          <w:tcPr>
            <w:tcW w:w="1406" w:type="pct"/>
            <w:tcBorders>
              <w:top w:val="nil"/>
              <w:left w:val="nil"/>
              <w:bottom w:val="nil"/>
              <w:right w:val="nil"/>
            </w:tcBorders>
            <w:shd w:val="clear" w:color="auto" w:fill="auto"/>
            <w:tcMar>
              <w:top w:w="15" w:type="dxa"/>
              <w:left w:w="108" w:type="dxa"/>
              <w:bottom w:w="0" w:type="dxa"/>
              <w:right w:w="108" w:type="dxa"/>
            </w:tcMar>
            <w:vAlign w:val="center"/>
          </w:tcPr>
          <w:p w14:paraId="61434238">
            <w:pPr>
              <w:snapToGrid w:val="0"/>
              <w:spacing w:line="360" w:lineRule="exact"/>
              <w:rPr>
                <w:rFonts w:hint="default" w:ascii="Times New Roman" w:hAnsi="Times New Roman" w:cs="Times New Roman"/>
                <w:sz w:val="20"/>
                <w:szCs w:val="20"/>
              </w:rPr>
            </w:pPr>
            <w:r>
              <w:rPr>
                <w:rFonts w:hint="default" w:ascii="Times New Roman" w:hAnsi="Times New Roman" w:cs="Times New Roman"/>
                <w:sz w:val="20"/>
                <w:szCs w:val="20"/>
              </w:rPr>
              <w:t>Space group</w:t>
            </w:r>
          </w:p>
        </w:tc>
        <w:tc>
          <w:tcPr>
            <w:tcW w:w="1795" w:type="pct"/>
            <w:tcBorders>
              <w:top w:val="nil"/>
              <w:left w:val="nil"/>
              <w:bottom w:val="nil"/>
              <w:right w:val="nil"/>
            </w:tcBorders>
            <w:shd w:val="clear" w:color="auto" w:fill="auto"/>
            <w:tcMar>
              <w:top w:w="15" w:type="dxa"/>
              <w:left w:w="108" w:type="dxa"/>
              <w:bottom w:w="0" w:type="dxa"/>
              <w:right w:w="108" w:type="dxa"/>
            </w:tcMar>
            <w:vAlign w:val="center"/>
          </w:tcPr>
          <w:p w14:paraId="2D237BC5">
            <w:pPr>
              <w:snapToGrid w:val="0"/>
              <w:spacing w:before="60" w:after="60"/>
              <w:jc w:val="left"/>
              <w:rPr>
                <w:rFonts w:hint="default" w:ascii="Times New Roman" w:hAnsi="Times New Roman" w:cs="Times New Roman"/>
                <w:sz w:val="20"/>
                <w:szCs w:val="20"/>
              </w:rPr>
            </w:pPr>
            <w:r>
              <w:rPr>
                <w:rFonts w:hint="default" w:ascii="Times New Roman" w:hAnsi="Times New Roman" w:eastAsia="等线" w:cs="Times New Roman"/>
                <w:i/>
                <w:iCs/>
                <w:sz w:val="20"/>
                <w:szCs w:val="20"/>
              </w:rPr>
              <w:t>P</w:t>
            </w:r>
            <w:r>
              <w:rPr>
                <w:rFonts w:hint="default" w:ascii="Times New Roman" w:hAnsi="Times New Roman" w:eastAsia="等线" w:cs="Times New Roman"/>
                <w:sz w:val="20"/>
                <w:szCs w:val="20"/>
              </w:rPr>
              <w:t>-1</w:t>
            </w:r>
          </w:p>
        </w:tc>
        <w:tc>
          <w:tcPr>
            <w:tcW w:w="1797" w:type="pct"/>
            <w:tcBorders>
              <w:top w:val="nil"/>
              <w:left w:val="nil"/>
              <w:bottom w:val="nil"/>
              <w:right w:val="nil"/>
            </w:tcBorders>
            <w:shd w:val="clear" w:color="auto" w:fill="auto"/>
            <w:tcMar>
              <w:top w:w="15" w:type="dxa"/>
              <w:left w:w="108" w:type="dxa"/>
              <w:bottom w:w="0" w:type="dxa"/>
              <w:right w:w="108" w:type="dxa"/>
            </w:tcMar>
            <w:vAlign w:val="center"/>
          </w:tcPr>
          <w:p w14:paraId="3CCDD112">
            <w:pPr>
              <w:snapToGrid w:val="0"/>
              <w:spacing w:before="60" w:after="60"/>
              <w:jc w:val="left"/>
              <w:rPr>
                <w:rFonts w:hint="default" w:ascii="Times New Roman" w:hAnsi="Times New Roman" w:eastAsia="Times New Roman" w:cs="Times New Roman"/>
                <w:kern w:val="2"/>
                <w:sz w:val="20"/>
                <w:szCs w:val="20"/>
                <w:lang w:val="en-US" w:eastAsia="zh-CN" w:bidi="ar-SA"/>
              </w:rPr>
            </w:pPr>
            <w:r>
              <w:rPr>
                <w:rFonts w:hint="default" w:ascii="Times New Roman" w:hAnsi="Times New Roman" w:cs="Times New Roman"/>
                <w:i/>
                <w:iCs/>
                <w:sz w:val="20"/>
                <w:szCs w:val="20"/>
              </w:rPr>
              <w:t>P</w:t>
            </w:r>
            <w:r>
              <w:rPr>
                <w:rFonts w:hint="default" w:ascii="Times New Roman" w:hAnsi="Times New Roman" w:cs="Times New Roman"/>
                <w:sz w:val="20"/>
                <w:szCs w:val="20"/>
              </w:rPr>
              <w:t>-1</w:t>
            </w:r>
          </w:p>
        </w:tc>
      </w:tr>
      <w:tr w14:paraId="7D08FE7C">
        <w:tblPrEx>
          <w:tblCellMar>
            <w:top w:w="0" w:type="dxa"/>
            <w:left w:w="0" w:type="dxa"/>
            <w:bottom w:w="0" w:type="dxa"/>
            <w:right w:w="0" w:type="dxa"/>
          </w:tblCellMar>
        </w:tblPrEx>
        <w:trPr>
          <w:trHeight w:val="0" w:hRule="atLeast"/>
          <w:tblHeader/>
          <w:jc w:val="center"/>
        </w:trPr>
        <w:tc>
          <w:tcPr>
            <w:tcW w:w="1406" w:type="pct"/>
            <w:tcBorders>
              <w:top w:val="nil"/>
              <w:left w:val="nil"/>
              <w:bottom w:val="nil"/>
              <w:right w:val="nil"/>
            </w:tcBorders>
            <w:shd w:val="clear" w:color="auto" w:fill="auto"/>
            <w:tcMar>
              <w:top w:w="15" w:type="dxa"/>
              <w:left w:w="108" w:type="dxa"/>
              <w:bottom w:w="0" w:type="dxa"/>
              <w:right w:w="108" w:type="dxa"/>
            </w:tcMar>
            <w:vAlign w:val="center"/>
          </w:tcPr>
          <w:p w14:paraId="025007D0">
            <w:pPr>
              <w:snapToGrid w:val="0"/>
              <w:spacing w:line="360" w:lineRule="exact"/>
              <w:rPr>
                <w:rFonts w:hint="default" w:ascii="Times New Roman" w:hAnsi="Times New Roman" w:cs="Times New Roman"/>
                <w:sz w:val="20"/>
                <w:szCs w:val="20"/>
              </w:rPr>
            </w:pPr>
            <w:r>
              <w:rPr>
                <w:rFonts w:hint="default" w:ascii="Times New Roman" w:hAnsi="Times New Roman" w:cs="Times New Roman"/>
                <w:i/>
                <w:iCs/>
                <w:sz w:val="20"/>
                <w:szCs w:val="20"/>
              </w:rPr>
              <w:t>a/</w:t>
            </w:r>
            <w:r>
              <w:rPr>
                <w:rFonts w:hint="default" w:ascii="Times New Roman" w:hAnsi="Times New Roman" w:cs="Times New Roman"/>
                <w:sz w:val="20"/>
                <w:szCs w:val="20"/>
              </w:rPr>
              <w:t>Å</w:t>
            </w:r>
          </w:p>
        </w:tc>
        <w:tc>
          <w:tcPr>
            <w:tcW w:w="1795" w:type="pct"/>
            <w:tcBorders>
              <w:top w:val="nil"/>
              <w:left w:val="nil"/>
              <w:bottom w:val="nil"/>
              <w:right w:val="nil"/>
            </w:tcBorders>
            <w:shd w:val="clear" w:color="auto" w:fill="auto"/>
            <w:tcMar>
              <w:top w:w="15" w:type="dxa"/>
              <w:left w:w="108" w:type="dxa"/>
              <w:bottom w:w="0" w:type="dxa"/>
              <w:right w:w="108" w:type="dxa"/>
            </w:tcMar>
            <w:vAlign w:val="center"/>
          </w:tcPr>
          <w:p w14:paraId="684FF10D">
            <w:pPr>
              <w:snapToGrid w:val="0"/>
              <w:spacing w:before="60" w:after="60"/>
              <w:jc w:val="left"/>
              <w:rPr>
                <w:rFonts w:hint="default" w:ascii="Times New Roman" w:hAnsi="Times New Roman" w:cs="Times New Roman"/>
                <w:sz w:val="20"/>
                <w:szCs w:val="20"/>
              </w:rPr>
            </w:pPr>
            <w:r>
              <w:rPr>
                <w:rFonts w:hint="default" w:ascii="Times New Roman" w:hAnsi="Times New Roman" w:eastAsia="等线" w:cs="Times New Roman"/>
                <w:sz w:val="20"/>
                <w:szCs w:val="20"/>
              </w:rPr>
              <w:t>9.1977(15)</w:t>
            </w:r>
          </w:p>
        </w:tc>
        <w:tc>
          <w:tcPr>
            <w:tcW w:w="1797" w:type="pct"/>
            <w:tcBorders>
              <w:top w:val="nil"/>
              <w:left w:val="nil"/>
              <w:bottom w:val="nil"/>
              <w:right w:val="nil"/>
            </w:tcBorders>
            <w:shd w:val="clear" w:color="auto" w:fill="auto"/>
            <w:tcMar>
              <w:top w:w="15" w:type="dxa"/>
              <w:left w:w="108" w:type="dxa"/>
              <w:bottom w:w="0" w:type="dxa"/>
              <w:right w:w="108" w:type="dxa"/>
            </w:tcMar>
            <w:vAlign w:val="center"/>
          </w:tcPr>
          <w:p w14:paraId="49DF30AF">
            <w:pPr>
              <w:snapToGrid w:val="0"/>
              <w:spacing w:before="60" w:after="60"/>
              <w:jc w:val="left"/>
              <w:rPr>
                <w:rFonts w:hint="default" w:ascii="Times New Roman" w:hAnsi="Times New Roman" w:eastAsia="Times New Roman" w:cs="Times New Roman"/>
                <w:kern w:val="2"/>
                <w:sz w:val="20"/>
                <w:szCs w:val="20"/>
                <w:lang w:val="en-US" w:eastAsia="zh-CN" w:bidi="ar-SA"/>
              </w:rPr>
            </w:pPr>
            <w:r>
              <w:rPr>
                <w:rFonts w:hint="default" w:ascii="Times New Roman" w:hAnsi="Times New Roman" w:cs="Times New Roman"/>
                <w:sz w:val="20"/>
                <w:szCs w:val="20"/>
              </w:rPr>
              <w:t>8.9585(13)</w:t>
            </w:r>
          </w:p>
        </w:tc>
      </w:tr>
      <w:tr w14:paraId="27BEC120">
        <w:tblPrEx>
          <w:tblCellMar>
            <w:top w:w="0" w:type="dxa"/>
            <w:left w:w="0" w:type="dxa"/>
            <w:bottom w:w="0" w:type="dxa"/>
            <w:right w:w="0" w:type="dxa"/>
          </w:tblCellMar>
        </w:tblPrEx>
        <w:trPr>
          <w:trHeight w:val="0" w:hRule="atLeast"/>
          <w:tblHeader/>
          <w:jc w:val="center"/>
        </w:trPr>
        <w:tc>
          <w:tcPr>
            <w:tcW w:w="1406" w:type="pct"/>
            <w:tcBorders>
              <w:top w:val="nil"/>
              <w:left w:val="nil"/>
              <w:bottom w:val="nil"/>
              <w:right w:val="nil"/>
            </w:tcBorders>
            <w:shd w:val="clear" w:color="auto" w:fill="auto"/>
            <w:tcMar>
              <w:top w:w="15" w:type="dxa"/>
              <w:left w:w="108" w:type="dxa"/>
              <w:bottom w:w="0" w:type="dxa"/>
              <w:right w:w="108" w:type="dxa"/>
            </w:tcMar>
            <w:vAlign w:val="center"/>
          </w:tcPr>
          <w:p w14:paraId="51DF8DB3">
            <w:pPr>
              <w:snapToGrid w:val="0"/>
              <w:spacing w:line="360" w:lineRule="exact"/>
              <w:rPr>
                <w:rFonts w:hint="default" w:ascii="Times New Roman" w:hAnsi="Times New Roman" w:cs="Times New Roman"/>
                <w:sz w:val="20"/>
                <w:szCs w:val="20"/>
              </w:rPr>
            </w:pPr>
            <w:r>
              <w:rPr>
                <w:rFonts w:hint="default" w:ascii="Times New Roman" w:hAnsi="Times New Roman" w:cs="Times New Roman"/>
                <w:i/>
                <w:iCs/>
                <w:sz w:val="20"/>
                <w:szCs w:val="20"/>
              </w:rPr>
              <w:t>b/</w:t>
            </w:r>
            <w:r>
              <w:rPr>
                <w:rFonts w:hint="default" w:ascii="Times New Roman" w:hAnsi="Times New Roman" w:cs="Times New Roman"/>
                <w:sz w:val="20"/>
                <w:szCs w:val="20"/>
              </w:rPr>
              <w:t>Å</w:t>
            </w:r>
          </w:p>
        </w:tc>
        <w:tc>
          <w:tcPr>
            <w:tcW w:w="1795" w:type="pct"/>
            <w:tcBorders>
              <w:top w:val="nil"/>
              <w:left w:val="nil"/>
              <w:bottom w:val="nil"/>
              <w:right w:val="nil"/>
            </w:tcBorders>
            <w:shd w:val="clear" w:color="auto" w:fill="auto"/>
            <w:tcMar>
              <w:top w:w="15" w:type="dxa"/>
              <w:left w:w="108" w:type="dxa"/>
              <w:bottom w:w="0" w:type="dxa"/>
              <w:right w:w="108" w:type="dxa"/>
            </w:tcMar>
            <w:vAlign w:val="center"/>
          </w:tcPr>
          <w:p w14:paraId="3C3FC371">
            <w:pPr>
              <w:snapToGrid w:val="0"/>
              <w:spacing w:before="60" w:after="60"/>
              <w:jc w:val="left"/>
              <w:rPr>
                <w:rFonts w:hint="default" w:ascii="Times New Roman" w:hAnsi="Times New Roman" w:cs="Times New Roman"/>
                <w:sz w:val="20"/>
                <w:szCs w:val="20"/>
              </w:rPr>
            </w:pPr>
            <w:r>
              <w:rPr>
                <w:rFonts w:hint="default" w:ascii="Times New Roman" w:hAnsi="Times New Roman" w:eastAsia="等线" w:cs="Times New Roman"/>
                <w:sz w:val="20"/>
                <w:szCs w:val="20"/>
              </w:rPr>
              <w:t>11.1388(19)</w:t>
            </w:r>
          </w:p>
        </w:tc>
        <w:tc>
          <w:tcPr>
            <w:tcW w:w="1797" w:type="pct"/>
            <w:tcBorders>
              <w:top w:val="nil"/>
              <w:left w:val="nil"/>
              <w:bottom w:val="nil"/>
              <w:right w:val="nil"/>
            </w:tcBorders>
            <w:shd w:val="clear" w:color="auto" w:fill="auto"/>
            <w:tcMar>
              <w:top w:w="15" w:type="dxa"/>
              <w:left w:w="108" w:type="dxa"/>
              <w:bottom w:w="0" w:type="dxa"/>
              <w:right w:w="108" w:type="dxa"/>
            </w:tcMar>
            <w:vAlign w:val="center"/>
          </w:tcPr>
          <w:p w14:paraId="3A5581AA">
            <w:pPr>
              <w:snapToGrid w:val="0"/>
              <w:spacing w:before="60" w:after="60"/>
              <w:jc w:val="left"/>
              <w:rPr>
                <w:rFonts w:hint="default" w:ascii="Times New Roman" w:hAnsi="Times New Roman" w:eastAsia="Times New Roman" w:cs="Times New Roman"/>
                <w:kern w:val="2"/>
                <w:sz w:val="20"/>
                <w:szCs w:val="20"/>
                <w:lang w:val="en-US" w:eastAsia="zh-CN" w:bidi="ar-SA"/>
              </w:rPr>
            </w:pPr>
            <w:r>
              <w:rPr>
                <w:rFonts w:hint="default" w:ascii="Times New Roman" w:hAnsi="Times New Roman" w:cs="Times New Roman"/>
                <w:sz w:val="20"/>
                <w:szCs w:val="20"/>
              </w:rPr>
              <w:t>9.7999(14)</w:t>
            </w:r>
          </w:p>
        </w:tc>
      </w:tr>
      <w:tr w14:paraId="5EA61D18">
        <w:tblPrEx>
          <w:tblCellMar>
            <w:top w:w="0" w:type="dxa"/>
            <w:left w:w="0" w:type="dxa"/>
            <w:bottom w:w="0" w:type="dxa"/>
            <w:right w:w="0" w:type="dxa"/>
          </w:tblCellMar>
        </w:tblPrEx>
        <w:trPr>
          <w:trHeight w:val="0" w:hRule="atLeast"/>
          <w:tblHeader/>
          <w:jc w:val="center"/>
        </w:trPr>
        <w:tc>
          <w:tcPr>
            <w:tcW w:w="1406" w:type="pct"/>
            <w:tcBorders>
              <w:top w:val="nil"/>
              <w:left w:val="nil"/>
              <w:bottom w:val="nil"/>
              <w:right w:val="nil"/>
            </w:tcBorders>
            <w:shd w:val="clear" w:color="auto" w:fill="auto"/>
            <w:tcMar>
              <w:top w:w="15" w:type="dxa"/>
              <w:left w:w="108" w:type="dxa"/>
              <w:bottom w:w="0" w:type="dxa"/>
              <w:right w:w="108" w:type="dxa"/>
            </w:tcMar>
            <w:vAlign w:val="center"/>
          </w:tcPr>
          <w:p w14:paraId="3DCFD23A">
            <w:pPr>
              <w:snapToGrid w:val="0"/>
              <w:spacing w:line="360" w:lineRule="exact"/>
              <w:rPr>
                <w:rFonts w:hint="default" w:ascii="Times New Roman" w:hAnsi="Times New Roman" w:cs="Times New Roman"/>
                <w:sz w:val="20"/>
                <w:szCs w:val="20"/>
              </w:rPr>
            </w:pPr>
            <w:r>
              <w:rPr>
                <w:rFonts w:hint="default" w:ascii="Times New Roman" w:hAnsi="Times New Roman" w:cs="Times New Roman"/>
                <w:i/>
                <w:iCs/>
                <w:sz w:val="20"/>
                <w:szCs w:val="20"/>
              </w:rPr>
              <w:t>c/</w:t>
            </w:r>
            <w:r>
              <w:rPr>
                <w:rFonts w:hint="default" w:ascii="Times New Roman" w:hAnsi="Times New Roman" w:cs="Times New Roman"/>
                <w:sz w:val="20"/>
                <w:szCs w:val="20"/>
              </w:rPr>
              <w:t>Å</w:t>
            </w:r>
          </w:p>
        </w:tc>
        <w:tc>
          <w:tcPr>
            <w:tcW w:w="1795" w:type="pct"/>
            <w:tcBorders>
              <w:top w:val="nil"/>
              <w:left w:val="nil"/>
              <w:bottom w:val="nil"/>
              <w:right w:val="nil"/>
            </w:tcBorders>
            <w:shd w:val="clear" w:color="auto" w:fill="auto"/>
            <w:tcMar>
              <w:top w:w="15" w:type="dxa"/>
              <w:left w:w="108" w:type="dxa"/>
              <w:bottom w:w="0" w:type="dxa"/>
              <w:right w:w="108" w:type="dxa"/>
            </w:tcMar>
            <w:vAlign w:val="center"/>
          </w:tcPr>
          <w:p w14:paraId="10588B02">
            <w:pPr>
              <w:snapToGrid w:val="0"/>
              <w:spacing w:before="60" w:after="60"/>
              <w:jc w:val="left"/>
              <w:rPr>
                <w:rFonts w:hint="default" w:ascii="Times New Roman" w:hAnsi="Times New Roman" w:cs="Times New Roman"/>
                <w:sz w:val="20"/>
                <w:szCs w:val="20"/>
              </w:rPr>
            </w:pPr>
            <w:r>
              <w:rPr>
                <w:rFonts w:hint="default" w:ascii="Times New Roman" w:hAnsi="Times New Roman" w:eastAsia="等线" w:cs="Times New Roman"/>
                <w:sz w:val="20"/>
                <w:szCs w:val="20"/>
              </w:rPr>
              <w:t>16.013(3)</w:t>
            </w:r>
          </w:p>
        </w:tc>
        <w:tc>
          <w:tcPr>
            <w:tcW w:w="1797" w:type="pct"/>
            <w:tcBorders>
              <w:top w:val="nil"/>
              <w:left w:val="nil"/>
              <w:bottom w:val="nil"/>
              <w:right w:val="nil"/>
            </w:tcBorders>
            <w:shd w:val="clear" w:color="auto" w:fill="auto"/>
            <w:tcMar>
              <w:top w:w="15" w:type="dxa"/>
              <w:left w:w="108" w:type="dxa"/>
              <w:bottom w:w="0" w:type="dxa"/>
              <w:right w:w="108" w:type="dxa"/>
            </w:tcMar>
            <w:vAlign w:val="center"/>
          </w:tcPr>
          <w:p w14:paraId="254785FB">
            <w:pPr>
              <w:snapToGrid w:val="0"/>
              <w:spacing w:before="60" w:after="60"/>
              <w:jc w:val="left"/>
              <w:rPr>
                <w:rFonts w:hint="default" w:ascii="Times New Roman" w:hAnsi="Times New Roman" w:eastAsia="Times New Roman" w:cs="Times New Roman"/>
                <w:kern w:val="2"/>
                <w:sz w:val="20"/>
                <w:szCs w:val="20"/>
                <w:lang w:val="en-US" w:eastAsia="zh-CN" w:bidi="ar-SA"/>
              </w:rPr>
            </w:pPr>
            <w:r>
              <w:rPr>
                <w:rFonts w:hint="default" w:ascii="Times New Roman" w:hAnsi="Times New Roman" w:cs="Times New Roman"/>
                <w:sz w:val="20"/>
                <w:szCs w:val="20"/>
              </w:rPr>
              <w:t>12.979(2)</w:t>
            </w:r>
          </w:p>
        </w:tc>
      </w:tr>
      <w:tr w14:paraId="1326DD20">
        <w:tblPrEx>
          <w:tblCellMar>
            <w:top w:w="0" w:type="dxa"/>
            <w:left w:w="0" w:type="dxa"/>
            <w:bottom w:w="0" w:type="dxa"/>
            <w:right w:w="0" w:type="dxa"/>
          </w:tblCellMar>
        </w:tblPrEx>
        <w:trPr>
          <w:trHeight w:val="0" w:hRule="atLeast"/>
          <w:tblHeader/>
          <w:jc w:val="center"/>
        </w:trPr>
        <w:tc>
          <w:tcPr>
            <w:tcW w:w="1406" w:type="pct"/>
            <w:tcBorders>
              <w:top w:val="nil"/>
              <w:left w:val="nil"/>
              <w:bottom w:val="nil"/>
              <w:right w:val="nil"/>
            </w:tcBorders>
            <w:shd w:val="clear" w:color="auto" w:fill="auto"/>
            <w:tcMar>
              <w:top w:w="15" w:type="dxa"/>
              <w:left w:w="108" w:type="dxa"/>
              <w:bottom w:w="0" w:type="dxa"/>
              <w:right w:w="108" w:type="dxa"/>
            </w:tcMar>
            <w:vAlign w:val="center"/>
          </w:tcPr>
          <w:p w14:paraId="42D16F06">
            <w:pPr>
              <w:snapToGrid w:val="0"/>
              <w:spacing w:line="360" w:lineRule="exact"/>
              <w:rPr>
                <w:rFonts w:hint="default" w:ascii="Times New Roman" w:hAnsi="Times New Roman" w:cs="Times New Roman"/>
                <w:i/>
                <w:iCs/>
                <w:sz w:val="20"/>
                <w:szCs w:val="20"/>
              </w:rPr>
            </w:pPr>
            <w:r>
              <w:rPr>
                <w:rFonts w:hint="default" w:ascii="Times New Roman" w:hAnsi="Times New Roman" w:cs="Times New Roman"/>
                <w:b w:val="0"/>
                <w:bCs w:val="0"/>
                <w:i/>
                <w:iCs/>
                <w:color w:val="000000"/>
                <w:sz w:val="20"/>
                <w:szCs w:val="20"/>
              </w:rPr>
              <w:t>α</w:t>
            </w:r>
            <w:r>
              <w:rPr>
                <w:rFonts w:hint="default" w:ascii="Times New Roman" w:hAnsi="Times New Roman" w:cs="Times New Roman"/>
                <w:b w:val="0"/>
                <w:bCs w:val="0"/>
                <w:color w:val="000000"/>
                <w:sz w:val="20"/>
                <w:szCs w:val="20"/>
              </w:rPr>
              <w:t>/°</w:t>
            </w:r>
          </w:p>
        </w:tc>
        <w:tc>
          <w:tcPr>
            <w:tcW w:w="1795" w:type="pct"/>
            <w:tcBorders>
              <w:top w:val="nil"/>
              <w:left w:val="nil"/>
              <w:bottom w:val="nil"/>
              <w:right w:val="nil"/>
            </w:tcBorders>
            <w:shd w:val="clear" w:color="auto" w:fill="auto"/>
            <w:tcMar>
              <w:top w:w="15" w:type="dxa"/>
              <w:left w:w="108" w:type="dxa"/>
              <w:bottom w:w="0" w:type="dxa"/>
              <w:right w:w="108" w:type="dxa"/>
            </w:tcMar>
            <w:vAlign w:val="center"/>
          </w:tcPr>
          <w:p w14:paraId="60CD8A94">
            <w:pPr>
              <w:snapToGrid w:val="0"/>
              <w:spacing w:before="60" w:after="60"/>
              <w:jc w:val="left"/>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等线" w:cs="Times New Roman"/>
                <w:sz w:val="20"/>
                <w:szCs w:val="20"/>
              </w:rPr>
              <w:t>98.096(5)</w:t>
            </w:r>
          </w:p>
        </w:tc>
        <w:tc>
          <w:tcPr>
            <w:tcW w:w="1797" w:type="pct"/>
            <w:tcBorders>
              <w:top w:val="nil"/>
              <w:left w:val="nil"/>
              <w:bottom w:val="nil"/>
              <w:right w:val="nil"/>
            </w:tcBorders>
            <w:shd w:val="clear" w:color="auto" w:fill="auto"/>
            <w:tcMar>
              <w:top w:w="15" w:type="dxa"/>
              <w:left w:w="108" w:type="dxa"/>
              <w:bottom w:w="0" w:type="dxa"/>
              <w:right w:w="108" w:type="dxa"/>
            </w:tcMar>
            <w:vAlign w:val="center"/>
          </w:tcPr>
          <w:p w14:paraId="43C2382E">
            <w:pPr>
              <w:snapToGrid w:val="0"/>
              <w:spacing w:before="60" w:after="60"/>
              <w:jc w:val="left"/>
              <w:rPr>
                <w:rFonts w:hint="default" w:ascii="Times New Roman" w:hAnsi="Times New Roman" w:eastAsia="Times New Roman" w:cs="Times New Roman"/>
                <w:spacing w:val="1"/>
                <w:sz w:val="20"/>
                <w:szCs w:val="20"/>
              </w:rPr>
            </w:pPr>
            <w:r>
              <w:rPr>
                <w:rFonts w:hint="default" w:ascii="Times New Roman" w:hAnsi="Times New Roman" w:cs="Times New Roman"/>
                <w:sz w:val="20"/>
                <w:szCs w:val="20"/>
              </w:rPr>
              <w:t>82.038(4)</w:t>
            </w:r>
          </w:p>
        </w:tc>
      </w:tr>
      <w:tr w14:paraId="4C437635">
        <w:tblPrEx>
          <w:tblCellMar>
            <w:top w:w="0" w:type="dxa"/>
            <w:left w:w="0" w:type="dxa"/>
            <w:bottom w:w="0" w:type="dxa"/>
            <w:right w:w="0" w:type="dxa"/>
          </w:tblCellMar>
        </w:tblPrEx>
        <w:trPr>
          <w:trHeight w:val="0" w:hRule="atLeast"/>
          <w:tblHeader/>
          <w:jc w:val="center"/>
        </w:trPr>
        <w:tc>
          <w:tcPr>
            <w:tcW w:w="1406" w:type="pct"/>
            <w:tcBorders>
              <w:top w:val="nil"/>
              <w:left w:val="nil"/>
              <w:bottom w:val="nil"/>
              <w:right w:val="nil"/>
            </w:tcBorders>
            <w:shd w:val="clear" w:color="auto" w:fill="auto"/>
            <w:tcMar>
              <w:top w:w="15" w:type="dxa"/>
              <w:left w:w="108" w:type="dxa"/>
              <w:bottom w:w="0" w:type="dxa"/>
              <w:right w:w="108" w:type="dxa"/>
            </w:tcMar>
            <w:vAlign w:val="center"/>
          </w:tcPr>
          <w:p w14:paraId="1B048B7A">
            <w:pPr>
              <w:snapToGrid w:val="0"/>
              <w:spacing w:line="360" w:lineRule="exact"/>
              <w:rPr>
                <w:rFonts w:hint="default" w:ascii="Times New Roman" w:hAnsi="Times New Roman" w:cs="Times New Roman"/>
                <w:sz w:val="20"/>
                <w:szCs w:val="20"/>
              </w:rPr>
            </w:pPr>
            <w:r>
              <w:rPr>
                <w:rFonts w:hint="default" w:ascii="Times New Roman" w:hAnsi="Times New Roman" w:cs="Times New Roman"/>
                <w:i/>
                <w:iCs/>
                <w:sz w:val="20"/>
                <w:szCs w:val="20"/>
              </w:rPr>
              <w:t>β/</w:t>
            </w:r>
            <w:r>
              <w:rPr>
                <w:rFonts w:hint="default" w:ascii="Times New Roman" w:hAnsi="Times New Roman" w:cs="Times New Roman"/>
                <w:sz w:val="20"/>
                <w:szCs w:val="20"/>
              </w:rPr>
              <w:t>°</w:t>
            </w:r>
          </w:p>
        </w:tc>
        <w:tc>
          <w:tcPr>
            <w:tcW w:w="1795" w:type="pct"/>
            <w:tcBorders>
              <w:top w:val="nil"/>
              <w:left w:val="nil"/>
              <w:bottom w:val="nil"/>
              <w:right w:val="nil"/>
            </w:tcBorders>
            <w:shd w:val="clear" w:color="auto" w:fill="auto"/>
            <w:tcMar>
              <w:top w:w="15" w:type="dxa"/>
              <w:left w:w="108" w:type="dxa"/>
              <w:bottom w:w="0" w:type="dxa"/>
              <w:right w:w="108" w:type="dxa"/>
            </w:tcMar>
            <w:vAlign w:val="center"/>
          </w:tcPr>
          <w:p w14:paraId="1D49E5C0">
            <w:pPr>
              <w:snapToGrid w:val="0"/>
              <w:spacing w:before="60" w:after="60"/>
              <w:jc w:val="left"/>
              <w:rPr>
                <w:rFonts w:hint="default" w:ascii="Times New Roman" w:hAnsi="Times New Roman" w:cs="Times New Roman"/>
                <w:sz w:val="20"/>
                <w:szCs w:val="20"/>
              </w:rPr>
            </w:pPr>
            <w:r>
              <w:rPr>
                <w:rFonts w:hint="default" w:ascii="Times New Roman" w:hAnsi="Times New Roman" w:eastAsia="等线" w:cs="Times New Roman"/>
                <w:sz w:val="20"/>
                <w:szCs w:val="20"/>
              </w:rPr>
              <w:t>95.858(5)</w:t>
            </w:r>
          </w:p>
        </w:tc>
        <w:tc>
          <w:tcPr>
            <w:tcW w:w="1797" w:type="pct"/>
            <w:tcBorders>
              <w:top w:val="nil"/>
              <w:left w:val="nil"/>
              <w:bottom w:val="nil"/>
              <w:right w:val="nil"/>
            </w:tcBorders>
            <w:shd w:val="clear" w:color="auto" w:fill="auto"/>
            <w:tcMar>
              <w:top w:w="15" w:type="dxa"/>
              <w:left w:w="108" w:type="dxa"/>
              <w:bottom w:w="0" w:type="dxa"/>
              <w:right w:w="108" w:type="dxa"/>
            </w:tcMar>
            <w:vAlign w:val="center"/>
          </w:tcPr>
          <w:p w14:paraId="4E56F2C1">
            <w:pPr>
              <w:snapToGrid w:val="0"/>
              <w:spacing w:before="60" w:after="60"/>
              <w:jc w:val="left"/>
              <w:rPr>
                <w:rFonts w:hint="default" w:ascii="Times New Roman" w:hAnsi="Times New Roman" w:eastAsia="Times New Roman" w:cs="Times New Roman"/>
                <w:kern w:val="2"/>
                <w:sz w:val="20"/>
                <w:szCs w:val="20"/>
                <w:lang w:val="en-US" w:eastAsia="zh-CN" w:bidi="ar-SA"/>
              </w:rPr>
            </w:pPr>
            <w:r>
              <w:rPr>
                <w:rFonts w:hint="default" w:ascii="Times New Roman" w:hAnsi="Times New Roman" w:cs="Times New Roman"/>
                <w:sz w:val="20"/>
                <w:szCs w:val="20"/>
              </w:rPr>
              <w:t>81.153(4)</w:t>
            </w:r>
          </w:p>
        </w:tc>
      </w:tr>
      <w:tr w14:paraId="74E72156">
        <w:tblPrEx>
          <w:tblCellMar>
            <w:top w:w="0" w:type="dxa"/>
            <w:left w:w="0" w:type="dxa"/>
            <w:bottom w:w="0" w:type="dxa"/>
            <w:right w:w="0" w:type="dxa"/>
          </w:tblCellMar>
        </w:tblPrEx>
        <w:trPr>
          <w:trHeight w:val="0" w:hRule="atLeast"/>
          <w:tblHeader/>
          <w:jc w:val="center"/>
        </w:trPr>
        <w:tc>
          <w:tcPr>
            <w:tcW w:w="1406" w:type="pct"/>
            <w:tcBorders>
              <w:top w:val="nil"/>
              <w:left w:val="nil"/>
              <w:bottom w:val="nil"/>
              <w:right w:val="nil"/>
            </w:tcBorders>
            <w:shd w:val="clear" w:color="auto" w:fill="auto"/>
            <w:tcMar>
              <w:top w:w="15" w:type="dxa"/>
              <w:left w:w="108" w:type="dxa"/>
              <w:bottom w:w="0" w:type="dxa"/>
              <w:right w:w="108" w:type="dxa"/>
            </w:tcMar>
            <w:vAlign w:val="center"/>
          </w:tcPr>
          <w:p w14:paraId="136ED0E4">
            <w:pPr>
              <w:snapToGrid w:val="0"/>
              <w:spacing w:line="360" w:lineRule="exact"/>
              <w:rPr>
                <w:rFonts w:hint="default" w:ascii="Times New Roman" w:hAnsi="Times New Roman" w:cs="Times New Roman"/>
                <w:i/>
                <w:iCs/>
                <w:sz w:val="20"/>
                <w:szCs w:val="20"/>
              </w:rPr>
            </w:pPr>
            <w:r>
              <w:rPr>
                <w:rFonts w:hint="default" w:ascii="Times New Roman" w:hAnsi="Times New Roman" w:cs="Times New Roman"/>
                <w:b w:val="0"/>
                <w:bCs w:val="0"/>
                <w:i/>
                <w:iCs/>
                <w:color w:val="000000"/>
                <w:sz w:val="20"/>
                <w:szCs w:val="20"/>
              </w:rPr>
              <w:t>γ</w:t>
            </w:r>
            <w:r>
              <w:rPr>
                <w:rFonts w:hint="default" w:ascii="Times New Roman" w:hAnsi="Times New Roman" w:cs="Times New Roman"/>
                <w:b w:val="0"/>
                <w:bCs w:val="0"/>
                <w:color w:val="000000"/>
                <w:sz w:val="20"/>
                <w:szCs w:val="20"/>
              </w:rPr>
              <w:t>/°</w:t>
            </w:r>
          </w:p>
        </w:tc>
        <w:tc>
          <w:tcPr>
            <w:tcW w:w="1795" w:type="pct"/>
            <w:tcBorders>
              <w:top w:val="nil"/>
              <w:left w:val="nil"/>
              <w:bottom w:val="nil"/>
              <w:right w:val="nil"/>
            </w:tcBorders>
            <w:shd w:val="clear" w:color="auto" w:fill="auto"/>
            <w:tcMar>
              <w:top w:w="15" w:type="dxa"/>
              <w:left w:w="108" w:type="dxa"/>
              <w:bottom w:w="0" w:type="dxa"/>
              <w:right w:w="108" w:type="dxa"/>
            </w:tcMar>
            <w:vAlign w:val="center"/>
          </w:tcPr>
          <w:p w14:paraId="2072ED6C">
            <w:pPr>
              <w:snapToGrid w:val="0"/>
              <w:spacing w:before="60" w:after="60"/>
              <w:jc w:val="left"/>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等线" w:cs="Times New Roman"/>
                <w:sz w:val="20"/>
                <w:szCs w:val="20"/>
              </w:rPr>
              <w:t>102.487(5)</w:t>
            </w:r>
          </w:p>
        </w:tc>
        <w:tc>
          <w:tcPr>
            <w:tcW w:w="1797" w:type="pct"/>
            <w:tcBorders>
              <w:top w:val="nil"/>
              <w:left w:val="nil"/>
              <w:bottom w:val="nil"/>
              <w:right w:val="nil"/>
            </w:tcBorders>
            <w:shd w:val="clear" w:color="auto" w:fill="auto"/>
            <w:tcMar>
              <w:top w:w="15" w:type="dxa"/>
              <w:left w:w="108" w:type="dxa"/>
              <w:bottom w:w="0" w:type="dxa"/>
              <w:right w:w="108" w:type="dxa"/>
            </w:tcMar>
            <w:vAlign w:val="center"/>
          </w:tcPr>
          <w:p w14:paraId="53D09EFF">
            <w:pPr>
              <w:snapToGrid w:val="0"/>
              <w:spacing w:before="60" w:after="60"/>
              <w:jc w:val="left"/>
              <w:rPr>
                <w:rFonts w:hint="default" w:ascii="Times New Roman" w:hAnsi="Times New Roman" w:eastAsia="Times New Roman" w:cs="Times New Roman"/>
                <w:spacing w:val="1"/>
                <w:sz w:val="20"/>
                <w:szCs w:val="20"/>
              </w:rPr>
            </w:pPr>
            <w:r>
              <w:rPr>
                <w:rFonts w:hint="default" w:ascii="Times New Roman" w:hAnsi="Times New Roman" w:cs="Times New Roman"/>
                <w:sz w:val="20"/>
                <w:szCs w:val="20"/>
              </w:rPr>
              <w:t>82.512(4)</w:t>
            </w:r>
          </w:p>
        </w:tc>
      </w:tr>
      <w:tr w14:paraId="36A8F47F">
        <w:tblPrEx>
          <w:tblCellMar>
            <w:top w:w="0" w:type="dxa"/>
            <w:left w:w="0" w:type="dxa"/>
            <w:bottom w:w="0" w:type="dxa"/>
            <w:right w:w="0" w:type="dxa"/>
          </w:tblCellMar>
        </w:tblPrEx>
        <w:trPr>
          <w:trHeight w:val="0" w:hRule="atLeast"/>
          <w:tblHeader/>
          <w:jc w:val="center"/>
        </w:trPr>
        <w:tc>
          <w:tcPr>
            <w:tcW w:w="1406" w:type="pct"/>
            <w:tcBorders>
              <w:top w:val="nil"/>
              <w:left w:val="nil"/>
              <w:bottom w:val="nil"/>
              <w:right w:val="nil"/>
            </w:tcBorders>
            <w:shd w:val="clear" w:color="auto" w:fill="auto"/>
            <w:tcMar>
              <w:top w:w="15" w:type="dxa"/>
              <w:left w:w="108" w:type="dxa"/>
              <w:bottom w:w="0" w:type="dxa"/>
              <w:right w:w="108" w:type="dxa"/>
            </w:tcMar>
            <w:vAlign w:val="center"/>
          </w:tcPr>
          <w:p w14:paraId="111EDF73">
            <w:pPr>
              <w:snapToGrid w:val="0"/>
              <w:spacing w:line="360" w:lineRule="exact"/>
              <w:rPr>
                <w:rFonts w:hint="default" w:ascii="Times New Roman" w:hAnsi="Times New Roman" w:cs="Times New Roman"/>
                <w:sz w:val="20"/>
                <w:szCs w:val="20"/>
              </w:rPr>
            </w:pPr>
            <w:r>
              <w:rPr>
                <w:rFonts w:hint="default" w:ascii="Times New Roman" w:hAnsi="Times New Roman" w:cs="Times New Roman"/>
                <w:i/>
                <w:iCs/>
                <w:sz w:val="20"/>
                <w:szCs w:val="20"/>
              </w:rPr>
              <w:t>V</w:t>
            </w:r>
            <w:r>
              <w:rPr>
                <w:rFonts w:hint="default" w:ascii="Times New Roman" w:hAnsi="Times New Roman" w:cs="Times New Roman"/>
                <w:sz w:val="20"/>
                <w:szCs w:val="20"/>
              </w:rPr>
              <w:t>/Å</w:t>
            </w:r>
            <w:r>
              <w:rPr>
                <w:rFonts w:hint="default" w:ascii="Times New Roman" w:hAnsi="Times New Roman" w:cs="Times New Roman"/>
                <w:sz w:val="20"/>
                <w:szCs w:val="20"/>
                <w:vertAlign w:val="superscript"/>
              </w:rPr>
              <w:t>3</w:t>
            </w:r>
          </w:p>
        </w:tc>
        <w:tc>
          <w:tcPr>
            <w:tcW w:w="1795" w:type="pct"/>
            <w:tcBorders>
              <w:top w:val="nil"/>
              <w:left w:val="nil"/>
              <w:bottom w:val="nil"/>
              <w:right w:val="nil"/>
            </w:tcBorders>
            <w:shd w:val="clear" w:color="auto" w:fill="auto"/>
            <w:tcMar>
              <w:top w:w="15" w:type="dxa"/>
              <w:left w:w="108" w:type="dxa"/>
              <w:bottom w:w="0" w:type="dxa"/>
              <w:right w:w="108" w:type="dxa"/>
            </w:tcMar>
            <w:vAlign w:val="center"/>
          </w:tcPr>
          <w:p w14:paraId="122299E6">
            <w:pPr>
              <w:keepNext w:val="0"/>
              <w:keepLines w:val="0"/>
              <w:widowControl/>
              <w:suppressLineNumbers w:val="0"/>
              <w:snapToGrid w:val="0"/>
              <w:jc w:val="left"/>
              <w:textAlignment w:val="center"/>
              <w:rPr>
                <w:rFonts w:hint="default" w:ascii="Times New Roman" w:hAnsi="Times New Roman" w:cs="Times New Roman"/>
                <w:sz w:val="20"/>
                <w:szCs w:val="20"/>
              </w:rPr>
            </w:pPr>
            <w:r>
              <w:rPr>
                <w:rFonts w:hint="default" w:ascii="Times New Roman" w:hAnsi="Times New Roman" w:eastAsia="等线" w:cs="Times New Roman"/>
                <w:sz w:val="20"/>
                <w:szCs w:val="20"/>
              </w:rPr>
              <w:t>1570.8(5)</w:t>
            </w:r>
          </w:p>
        </w:tc>
        <w:tc>
          <w:tcPr>
            <w:tcW w:w="1797" w:type="pct"/>
            <w:tcBorders>
              <w:top w:val="nil"/>
              <w:left w:val="nil"/>
              <w:bottom w:val="nil"/>
              <w:right w:val="nil"/>
            </w:tcBorders>
            <w:shd w:val="clear" w:color="auto" w:fill="auto"/>
            <w:tcMar>
              <w:top w:w="15" w:type="dxa"/>
              <w:left w:w="108" w:type="dxa"/>
              <w:bottom w:w="0" w:type="dxa"/>
              <w:right w:w="108" w:type="dxa"/>
            </w:tcMar>
            <w:vAlign w:val="center"/>
          </w:tcPr>
          <w:p w14:paraId="46825091">
            <w:pPr>
              <w:snapToGrid w:val="0"/>
              <w:spacing w:before="60" w:after="60"/>
              <w:jc w:val="left"/>
              <w:rPr>
                <w:rFonts w:hint="default" w:ascii="Times New Roman" w:hAnsi="Times New Roman" w:eastAsia="Times New Roman" w:cs="Times New Roman"/>
                <w:kern w:val="2"/>
                <w:sz w:val="20"/>
                <w:szCs w:val="20"/>
                <w:lang w:val="en-US" w:eastAsia="zh-CN" w:bidi="ar-SA"/>
              </w:rPr>
            </w:pPr>
            <w:r>
              <w:rPr>
                <w:rFonts w:hint="default" w:ascii="Times New Roman" w:hAnsi="Times New Roman" w:cs="Times New Roman"/>
                <w:sz w:val="20"/>
                <w:szCs w:val="20"/>
              </w:rPr>
              <w:t>1108.1(3)</w:t>
            </w:r>
          </w:p>
        </w:tc>
      </w:tr>
      <w:tr w14:paraId="100AD7BD">
        <w:tblPrEx>
          <w:tblCellMar>
            <w:top w:w="0" w:type="dxa"/>
            <w:left w:w="0" w:type="dxa"/>
            <w:bottom w:w="0" w:type="dxa"/>
            <w:right w:w="0" w:type="dxa"/>
          </w:tblCellMar>
        </w:tblPrEx>
        <w:trPr>
          <w:trHeight w:val="0" w:hRule="atLeast"/>
          <w:tblHeader/>
          <w:jc w:val="center"/>
        </w:trPr>
        <w:tc>
          <w:tcPr>
            <w:tcW w:w="1406" w:type="pct"/>
            <w:tcBorders>
              <w:top w:val="nil"/>
              <w:left w:val="nil"/>
              <w:bottom w:val="nil"/>
              <w:right w:val="nil"/>
            </w:tcBorders>
            <w:shd w:val="clear" w:color="auto" w:fill="auto"/>
            <w:tcMar>
              <w:top w:w="15" w:type="dxa"/>
              <w:left w:w="108" w:type="dxa"/>
              <w:bottom w:w="0" w:type="dxa"/>
              <w:right w:w="108" w:type="dxa"/>
            </w:tcMar>
            <w:vAlign w:val="center"/>
          </w:tcPr>
          <w:p w14:paraId="1B047E66">
            <w:pPr>
              <w:snapToGrid w:val="0"/>
              <w:spacing w:line="360" w:lineRule="exact"/>
              <w:rPr>
                <w:rFonts w:hint="default" w:ascii="Times New Roman" w:hAnsi="Times New Roman" w:cs="Times New Roman"/>
                <w:sz w:val="20"/>
                <w:szCs w:val="20"/>
                <w:highlight w:val="yellow"/>
              </w:rPr>
            </w:pPr>
            <w:r>
              <w:rPr>
                <w:rFonts w:hint="default" w:ascii="Times New Roman" w:hAnsi="Times New Roman" w:cs="Times New Roman"/>
                <w:i/>
                <w:iCs/>
                <w:sz w:val="20"/>
                <w:szCs w:val="20"/>
              </w:rPr>
              <w:t>Z</w:t>
            </w:r>
          </w:p>
        </w:tc>
        <w:tc>
          <w:tcPr>
            <w:tcW w:w="1795" w:type="pct"/>
            <w:tcBorders>
              <w:top w:val="nil"/>
              <w:left w:val="nil"/>
              <w:bottom w:val="nil"/>
              <w:right w:val="nil"/>
            </w:tcBorders>
            <w:shd w:val="clear" w:color="auto" w:fill="auto"/>
            <w:tcMar>
              <w:top w:w="15" w:type="dxa"/>
              <w:left w:w="108" w:type="dxa"/>
              <w:bottom w:w="0" w:type="dxa"/>
              <w:right w:w="108" w:type="dxa"/>
            </w:tcMar>
            <w:vAlign w:val="center"/>
          </w:tcPr>
          <w:p w14:paraId="3311513C">
            <w:pPr>
              <w:snapToGrid w:val="0"/>
              <w:spacing w:before="60" w:after="60"/>
              <w:jc w:val="left"/>
              <w:rPr>
                <w:rFonts w:hint="default" w:ascii="Times New Roman" w:hAnsi="Times New Roman" w:cs="Times New Roman"/>
                <w:sz w:val="20"/>
                <w:szCs w:val="20"/>
              </w:rPr>
            </w:pPr>
            <w:r>
              <w:rPr>
                <w:rFonts w:hint="default" w:ascii="Times New Roman" w:hAnsi="Times New Roman" w:eastAsia="等线" w:cs="Times New Roman"/>
                <w:sz w:val="20"/>
                <w:szCs w:val="20"/>
              </w:rPr>
              <w:t>2</w:t>
            </w:r>
          </w:p>
        </w:tc>
        <w:tc>
          <w:tcPr>
            <w:tcW w:w="1797" w:type="pct"/>
            <w:tcBorders>
              <w:top w:val="nil"/>
              <w:left w:val="nil"/>
              <w:bottom w:val="nil"/>
              <w:right w:val="nil"/>
            </w:tcBorders>
            <w:shd w:val="clear" w:color="auto" w:fill="auto"/>
            <w:tcMar>
              <w:top w:w="15" w:type="dxa"/>
              <w:left w:w="108" w:type="dxa"/>
              <w:bottom w:w="0" w:type="dxa"/>
              <w:right w:w="108" w:type="dxa"/>
            </w:tcMar>
            <w:vAlign w:val="center"/>
          </w:tcPr>
          <w:p w14:paraId="0510A600">
            <w:pPr>
              <w:snapToGrid w:val="0"/>
              <w:spacing w:before="60" w:after="60"/>
              <w:jc w:val="left"/>
              <w:rPr>
                <w:rFonts w:hint="default" w:ascii="Times New Roman" w:hAnsi="Times New Roman" w:eastAsia="Times New Roman" w:cs="Times New Roman"/>
                <w:kern w:val="2"/>
                <w:sz w:val="20"/>
                <w:szCs w:val="20"/>
                <w:lang w:val="en-US" w:eastAsia="zh-CN" w:bidi="ar-SA"/>
              </w:rPr>
            </w:pPr>
            <w:r>
              <w:rPr>
                <w:rFonts w:hint="default" w:ascii="Times New Roman" w:hAnsi="Times New Roman" w:cs="Times New Roman"/>
                <w:sz w:val="20"/>
                <w:szCs w:val="20"/>
              </w:rPr>
              <w:t>2</w:t>
            </w:r>
          </w:p>
        </w:tc>
      </w:tr>
      <w:tr w14:paraId="76D3D3D0">
        <w:tblPrEx>
          <w:tblCellMar>
            <w:top w:w="0" w:type="dxa"/>
            <w:left w:w="0" w:type="dxa"/>
            <w:bottom w:w="0" w:type="dxa"/>
            <w:right w:w="0" w:type="dxa"/>
          </w:tblCellMar>
        </w:tblPrEx>
        <w:trPr>
          <w:trHeight w:val="0" w:hRule="atLeast"/>
          <w:tblHeader/>
          <w:jc w:val="center"/>
        </w:trPr>
        <w:tc>
          <w:tcPr>
            <w:tcW w:w="1406" w:type="pct"/>
            <w:tcBorders>
              <w:top w:val="nil"/>
              <w:left w:val="nil"/>
              <w:bottom w:val="nil"/>
              <w:right w:val="nil"/>
            </w:tcBorders>
            <w:shd w:val="clear" w:color="auto" w:fill="auto"/>
            <w:tcMar>
              <w:top w:w="15" w:type="dxa"/>
              <w:left w:w="108" w:type="dxa"/>
              <w:bottom w:w="0" w:type="dxa"/>
              <w:right w:w="108" w:type="dxa"/>
            </w:tcMar>
            <w:vAlign w:val="center"/>
          </w:tcPr>
          <w:p w14:paraId="05ED1A0C">
            <w:pPr>
              <w:snapToGrid w:val="0"/>
              <w:spacing w:line="360" w:lineRule="exact"/>
              <w:rPr>
                <w:rFonts w:hint="default" w:ascii="Times New Roman" w:hAnsi="Times New Roman" w:cs="Times New Roman"/>
                <w:color w:val="FF0000"/>
                <w:sz w:val="20"/>
                <w:szCs w:val="20"/>
              </w:rPr>
            </w:pPr>
            <w:r>
              <w:rPr>
                <w:rFonts w:hint="default" w:ascii="Times New Roman" w:hAnsi="Times New Roman" w:cs="Times New Roman"/>
                <w:i/>
                <w:iCs/>
                <w:color w:val="000000" w:themeColor="text1"/>
                <w:sz w:val="20"/>
                <w:szCs w:val="20"/>
                <w14:textFill>
                  <w14:solidFill>
                    <w14:schemeClr w14:val="tx1"/>
                  </w14:solidFill>
                </w14:textFill>
              </w:rPr>
              <w:t>D</w:t>
            </w:r>
            <w:r>
              <w:rPr>
                <w:rFonts w:hint="default" w:ascii="Times New Roman" w:hAnsi="Times New Roman" w:cs="Times New Roman"/>
                <w:i/>
                <w:iCs/>
                <w:color w:val="000000" w:themeColor="text1"/>
                <w:sz w:val="20"/>
                <w:szCs w:val="20"/>
                <w:vertAlign w:val="subscript"/>
                <w14:textFill>
                  <w14:solidFill>
                    <w14:schemeClr w14:val="tx1"/>
                  </w14:solidFill>
                </w14:textFill>
              </w:rPr>
              <w:t>c</w:t>
            </w:r>
            <w:r>
              <w:rPr>
                <w:rFonts w:hint="default" w:ascii="Times New Roman" w:hAnsi="Times New Roman" w:cs="Times New Roman"/>
                <w:i/>
                <w:iCs/>
                <w:color w:val="000000" w:themeColor="text1"/>
                <w:sz w:val="20"/>
                <w:szCs w:val="20"/>
                <w14:textFill>
                  <w14:solidFill>
                    <w14:schemeClr w14:val="tx1"/>
                  </w14:solidFill>
                </w14:textFill>
              </w:rPr>
              <w:t>/g cm</w:t>
            </w:r>
            <w:r>
              <w:rPr>
                <w:rFonts w:hint="default" w:ascii="Times New Roman" w:hAnsi="Times New Roman" w:cs="Times New Roman"/>
                <w:i/>
                <w:iCs/>
                <w:color w:val="000000" w:themeColor="text1"/>
                <w:sz w:val="20"/>
                <w:szCs w:val="20"/>
                <w:vertAlign w:val="superscript"/>
                <w14:textFill>
                  <w14:solidFill>
                    <w14:schemeClr w14:val="tx1"/>
                  </w14:solidFill>
                </w14:textFill>
              </w:rPr>
              <w:t>-3</w:t>
            </w:r>
          </w:p>
        </w:tc>
        <w:tc>
          <w:tcPr>
            <w:tcW w:w="1795" w:type="pct"/>
            <w:tcBorders>
              <w:top w:val="nil"/>
              <w:left w:val="nil"/>
              <w:bottom w:val="nil"/>
              <w:right w:val="nil"/>
            </w:tcBorders>
            <w:shd w:val="clear" w:color="auto" w:fill="auto"/>
            <w:tcMar>
              <w:top w:w="15" w:type="dxa"/>
              <w:left w:w="108" w:type="dxa"/>
              <w:bottom w:w="0" w:type="dxa"/>
              <w:right w:w="108" w:type="dxa"/>
            </w:tcMar>
            <w:vAlign w:val="center"/>
          </w:tcPr>
          <w:p w14:paraId="32E5A95D">
            <w:pPr>
              <w:snapToGrid w:val="0"/>
              <w:spacing w:before="60" w:after="60"/>
              <w:jc w:val="left"/>
              <w:rPr>
                <w:rFonts w:hint="default" w:ascii="Times New Roman" w:hAnsi="Times New Roman" w:cs="Times New Roman"/>
                <w:color w:val="FF0000"/>
                <w:sz w:val="20"/>
                <w:szCs w:val="20"/>
              </w:rPr>
            </w:pPr>
            <w:r>
              <w:rPr>
                <w:rFonts w:hint="default" w:ascii="Times New Roman" w:hAnsi="Times New Roman" w:eastAsia="等线" w:cs="Times New Roman"/>
                <w:sz w:val="20"/>
                <w:szCs w:val="20"/>
              </w:rPr>
              <w:t>1.495</w:t>
            </w:r>
          </w:p>
        </w:tc>
        <w:tc>
          <w:tcPr>
            <w:tcW w:w="1797" w:type="pct"/>
            <w:tcBorders>
              <w:top w:val="nil"/>
              <w:left w:val="nil"/>
              <w:bottom w:val="nil"/>
              <w:right w:val="nil"/>
            </w:tcBorders>
            <w:shd w:val="clear" w:color="auto" w:fill="auto"/>
            <w:tcMar>
              <w:top w:w="15" w:type="dxa"/>
              <w:left w:w="108" w:type="dxa"/>
              <w:bottom w:w="0" w:type="dxa"/>
              <w:right w:w="108" w:type="dxa"/>
            </w:tcMar>
            <w:vAlign w:val="center"/>
          </w:tcPr>
          <w:p w14:paraId="3C05640C">
            <w:pPr>
              <w:snapToGrid w:val="0"/>
              <w:spacing w:before="60" w:after="60"/>
              <w:jc w:val="left"/>
              <w:rPr>
                <w:rFonts w:hint="default" w:ascii="Times New Roman" w:hAnsi="Times New Roman" w:eastAsia="Times New Roman" w:cs="Times New Roman"/>
                <w:kern w:val="2"/>
                <w:sz w:val="20"/>
                <w:szCs w:val="20"/>
                <w:lang w:val="en-US" w:eastAsia="zh-CN" w:bidi="ar-SA"/>
              </w:rPr>
            </w:pPr>
            <w:r>
              <w:rPr>
                <w:rFonts w:hint="default" w:ascii="Times New Roman" w:hAnsi="Times New Roman" w:cs="Times New Roman"/>
                <w:sz w:val="20"/>
                <w:szCs w:val="20"/>
              </w:rPr>
              <w:t>1.689</w:t>
            </w:r>
          </w:p>
        </w:tc>
      </w:tr>
      <w:tr w14:paraId="7999C70C">
        <w:tblPrEx>
          <w:tblCellMar>
            <w:top w:w="0" w:type="dxa"/>
            <w:left w:w="0" w:type="dxa"/>
            <w:bottom w:w="0" w:type="dxa"/>
            <w:right w:w="0" w:type="dxa"/>
          </w:tblCellMar>
        </w:tblPrEx>
        <w:trPr>
          <w:trHeight w:val="0" w:hRule="atLeast"/>
          <w:tblHeader/>
          <w:jc w:val="center"/>
        </w:trPr>
        <w:tc>
          <w:tcPr>
            <w:tcW w:w="1406" w:type="pct"/>
            <w:tcBorders>
              <w:top w:val="nil"/>
              <w:left w:val="nil"/>
              <w:bottom w:val="nil"/>
              <w:right w:val="nil"/>
            </w:tcBorders>
            <w:shd w:val="clear" w:color="auto" w:fill="auto"/>
            <w:tcMar>
              <w:top w:w="15" w:type="dxa"/>
              <w:left w:w="108" w:type="dxa"/>
              <w:bottom w:w="0" w:type="dxa"/>
              <w:right w:w="108" w:type="dxa"/>
            </w:tcMar>
            <w:vAlign w:val="center"/>
          </w:tcPr>
          <w:p w14:paraId="1655BD13">
            <w:pPr>
              <w:snapToGrid w:val="0"/>
              <w:spacing w:line="360" w:lineRule="exact"/>
              <w:rPr>
                <w:rFonts w:hint="default" w:ascii="Times New Roman" w:hAnsi="Times New Roman" w:cs="Times New Roman"/>
                <w:sz w:val="20"/>
                <w:szCs w:val="20"/>
              </w:rPr>
            </w:pPr>
            <w:r>
              <w:rPr>
                <w:rFonts w:hint="default" w:ascii="Times New Roman" w:hAnsi="Times New Roman" w:cs="Times New Roman"/>
                <w:i/>
                <w:iCs/>
                <w:sz w:val="20"/>
                <w:szCs w:val="20"/>
              </w:rPr>
              <w:t>μ</w:t>
            </w:r>
            <w:r>
              <w:rPr>
                <w:rFonts w:hint="default" w:ascii="Times New Roman" w:hAnsi="Times New Roman" w:cs="Times New Roman"/>
                <w:sz w:val="20"/>
                <w:szCs w:val="20"/>
              </w:rPr>
              <w:t>/mm</w:t>
            </w:r>
            <w:r>
              <w:rPr>
                <w:rFonts w:hint="default" w:ascii="Times New Roman" w:hAnsi="Times New Roman" w:cs="Times New Roman"/>
                <w:sz w:val="20"/>
                <w:szCs w:val="20"/>
                <w:vertAlign w:val="superscript"/>
              </w:rPr>
              <w:t>-1</w:t>
            </w:r>
          </w:p>
        </w:tc>
        <w:tc>
          <w:tcPr>
            <w:tcW w:w="1795" w:type="pct"/>
            <w:tcBorders>
              <w:top w:val="nil"/>
              <w:left w:val="nil"/>
              <w:bottom w:val="nil"/>
              <w:right w:val="nil"/>
            </w:tcBorders>
            <w:shd w:val="clear" w:color="auto" w:fill="auto"/>
            <w:tcMar>
              <w:top w:w="15" w:type="dxa"/>
              <w:left w:w="108" w:type="dxa"/>
              <w:bottom w:w="0" w:type="dxa"/>
              <w:right w:w="108" w:type="dxa"/>
            </w:tcMar>
            <w:vAlign w:val="center"/>
          </w:tcPr>
          <w:p w14:paraId="423B548B">
            <w:pPr>
              <w:snapToGrid w:val="0"/>
              <w:spacing w:before="60" w:after="60"/>
              <w:jc w:val="left"/>
              <w:rPr>
                <w:rFonts w:hint="default" w:ascii="Times New Roman" w:hAnsi="Times New Roman" w:cs="Times New Roman"/>
                <w:sz w:val="20"/>
                <w:szCs w:val="20"/>
              </w:rPr>
            </w:pPr>
            <w:r>
              <w:rPr>
                <w:rFonts w:hint="default" w:ascii="Times New Roman" w:hAnsi="Times New Roman" w:eastAsia="等线" w:cs="Times New Roman"/>
                <w:sz w:val="20"/>
                <w:szCs w:val="20"/>
              </w:rPr>
              <w:t>0.639</w:t>
            </w:r>
          </w:p>
        </w:tc>
        <w:tc>
          <w:tcPr>
            <w:tcW w:w="1797" w:type="pct"/>
            <w:tcBorders>
              <w:top w:val="nil"/>
              <w:left w:val="nil"/>
              <w:bottom w:val="nil"/>
              <w:right w:val="nil"/>
            </w:tcBorders>
            <w:shd w:val="clear" w:color="auto" w:fill="auto"/>
            <w:tcMar>
              <w:top w:w="15" w:type="dxa"/>
              <w:left w:w="108" w:type="dxa"/>
              <w:bottom w:w="0" w:type="dxa"/>
              <w:right w:w="108" w:type="dxa"/>
            </w:tcMar>
            <w:vAlign w:val="center"/>
          </w:tcPr>
          <w:p w14:paraId="53E0A9EA">
            <w:pPr>
              <w:snapToGrid w:val="0"/>
              <w:spacing w:before="60" w:after="60"/>
              <w:jc w:val="left"/>
              <w:rPr>
                <w:rFonts w:hint="default" w:ascii="Times New Roman" w:hAnsi="Times New Roman" w:eastAsia="Times New Roman" w:cs="Times New Roman"/>
                <w:kern w:val="2"/>
                <w:sz w:val="20"/>
                <w:szCs w:val="20"/>
                <w:lang w:val="en-US" w:eastAsia="zh-CN" w:bidi="ar-SA"/>
              </w:rPr>
            </w:pPr>
            <w:r>
              <w:rPr>
                <w:rFonts w:hint="default" w:ascii="Times New Roman" w:hAnsi="Times New Roman" w:cs="Times New Roman"/>
                <w:sz w:val="20"/>
                <w:szCs w:val="20"/>
              </w:rPr>
              <w:t>1.321</w:t>
            </w:r>
          </w:p>
        </w:tc>
      </w:tr>
      <w:tr w14:paraId="003851F1">
        <w:tblPrEx>
          <w:tblCellMar>
            <w:top w:w="0" w:type="dxa"/>
            <w:left w:w="0" w:type="dxa"/>
            <w:bottom w:w="0" w:type="dxa"/>
            <w:right w:w="0" w:type="dxa"/>
          </w:tblCellMar>
        </w:tblPrEx>
        <w:trPr>
          <w:trHeight w:val="0" w:hRule="atLeast"/>
          <w:tblHeader/>
          <w:jc w:val="center"/>
        </w:trPr>
        <w:tc>
          <w:tcPr>
            <w:tcW w:w="1406" w:type="pct"/>
            <w:tcBorders>
              <w:top w:val="nil"/>
              <w:left w:val="nil"/>
              <w:bottom w:val="nil"/>
              <w:right w:val="nil"/>
            </w:tcBorders>
            <w:shd w:val="clear" w:color="auto" w:fill="auto"/>
            <w:tcMar>
              <w:top w:w="15" w:type="dxa"/>
              <w:left w:w="108" w:type="dxa"/>
              <w:bottom w:w="0" w:type="dxa"/>
              <w:right w:w="108" w:type="dxa"/>
            </w:tcMar>
            <w:vAlign w:val="center"/>
          </w:tcPr>
          <w:p w14:paraId="7C1544B7">
            <w:pPr>
              <w:snapToGrid w:val="0"/>
              <w:spacing w:line="360" w:lineRule="exact"/>
              <w:rPr>
                <w:rFonts w:hint="default" w:ascii="Times New Roman" w:hAnsi="Times New Roman" w:cs="Times New Roman"/>
                <w:sz w:val="20"/>
                <w:szCs w:val="20"/>
              </w:rPr>
            </w:pPr>
            <w:r>
              <w:rPr>
                <w:rFonts w:hint="default" w:ascii="Times New Roman" w:hAnsi="Times New Roman" w:cs="Times New Roman"/>
                <w:i/>
                <w:iCs/>
                <w:sz w:val="20"/>
                <w:szCs w:val="20"/>
              </w:rPr>
              <w:t xml:space="preserve">F(000) </w:t>
            </w:r>
          </w:p>
        </w:tc>
        <w:tc>
          <w:tcPr>
            <w:tcW w:w="1795" w:type="pct"/>
            <w:tcBorders>
              <w:top w:val="nil"/>
              <w:left w:val="nil"/>
              <w:bottom w:val="nil"/>
              <w:right w:val="nil"/>
            </w:tcBorders>
            <w:shd w:val="clear" w:color="auto" w:fill="auto"/>
            <w:tcMar>
              <w:top w:w="15" w:type="dxa"/>
              <w:left w:w="108" w:type="dxa"/>
              <w:bottom w:w="0" w:type="dxa"/>
              <w:right w:w="108" w:type="dxa"/>
            </w:tcMar>
            <w:vAlign w:val="center"/>
          </w:tcPr>
          <w:p w14:paraId="59F3F4D1">
            <w:pPr>
              <w:snapToGrid w:val="0"/>
              <w:spacing w:before="60" w:after="60"/>
              <w:jc w:val="left"/>
              <w:rPr>
                <w:rFonts w:hint="default" w:ascii="Times New Roman" w:hAnsi="Times New Roman" w:cs="Times New Roman"/>
                <w:sz w:val="20"/>
                <w:szCs w:val="20"/>
                <w:lang w:val="en-US"/>
              </w:rPr>
            </w:pPr>
            <w:r>
              <w:rPr>
                <w:rFonts w:hint="default" w:ascii="Times New Roman" w:hAnsi="Times New Roman" w:eastAsia="等线" w:cs="Times New Roman"/>
                <w:sz w:val="20"/>
                <w:szCs w:val="20"/>
              </w:rPr>
              <w:t>746.0</w:t>
            </w:r>
          </w:p>
        </w:tc>
        <w:tc>
          <w:tcPr>
            <w:tcW w:w="1797" w:type="pct"/>
            <w:tcBorders>
              <w:top w:val="nil"/>
              <w:left w:val="nil"/>
              <w:bottom w:val="nil"/>
              <w:right w:val="nil"/>
            </w:tcBorders>
            <w:shd w:val="clear" w:color="auto" w:fill="auto"/>
            <w:tcMar>
              <w:top w:w="15" w:type="dxa"/>
              <w:left w:w="108" w:type="dxa"/>
              <w:bottom w:w="0" w:type="dxa"/>
              <w:right w:w="108" w:type="dxa"/>
            </w:tcMar>
            <w:vAlign w:val="center"/>
          </w:tcPr>
          <w:p w14:paraId="50696659">
            <w:pPr>
              <w:snapToGrid w:val="0"/>
              <w:spacing w:before="60" w:after="60"/>
              <w:jc w:val="left"/>
              <w:rPr>
                <w:rFonts w:hint="default" w:ascii="Times New Roman" w:hAnsi="Times New Roman" w:eastAsia="宋体" w:cs="Times New Roman"/>
                <w:kern w:val="2"/>
                <w:sz w:val="20"/>
                <w:szCs w:val="20"/>
                <w:lang w:val="en-US" w:eastAsia="zh-CN" w:bidi="ar-SA"/>
              </w:rPr>
            </w:pPr>
            <w:r>
              <w:rPr>
                <w:rFonts w:hint="default" w:ascii="Times New Roman" w:hAnsi="Times New Roman" w:cs="Times New Roman"/>
                <w:sz w:val="20"/>
                <w:szCs w:val="20"/>
              </w:rPr>
              <w:t>576.0</w:t>
            </w:r>
          </w:p>
        </w:tc>
      </w:tr>
      <w:tr w14:paraId="4DF5B290">
        <w:tblPrEx>
          <w:tblCellMar>
            <w:top w:w="0" w:type="dxa"/>
            <w:left w:w="0" w:type="dxa"/>
            <w:bottom w:w="0" w:type="dxa"/>
            <w:right w:w="0" w:type="dxa"/>
          </w:tblCellMar>
        </w:tblPrEx>
        <w:trPr>
          <w:trHeight w:val="0" w:hRule="atLeast"/>
          <w:tblHeader/>
          <w:jc w:val="center"/>
        </w:trPr>
        <w:tc>
          <w:tcPr>
            <w:tcW w:w="1406" w:type="pct"/>
            <w:tcBorders>
              <w:top w:val="nil"/>
              <w:left w:val="nil"/>
              <w:bottom w:val="nil"/>
              <w:right w:val="nil"/>
            </w:tcBorders>
            <w:shd w:val="clear" w:color="auto" w:fill="auto"/>
            <w:tcMar>
              <w:top w:w="15" w:type="dxa"/>
              <w:left w:w="108" w:type="dxa"/>
              <w:bottom w:w="0" w:type="dxa"/>
              <w:right w:w="108" w:type="dxa"/>
            </w:tcMar>
            <w:vAlign w:val="top"/>
          </w:tcPr>
          <w:p w14:paraId="165DD73F">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default" w:ascii="Times New Roman" w:hAnsi="Times New Roman" w:cs="Times New Roman"/>
                <w:sz w:val="20"/>
                <w:szCs w:val="20"/>
              </w:rPr>
            </w:pPr>
            <w:r>
              <w:rPr>
                <w:rFonts w:hint="default" w:ascii="Times New Roman" w:hAnsi="Times New Roman" w:cs="Times New Roman"/>
                <w:b w:val="0"/>
                <w:bCs w:val="0"/>
                <w:color w:val="000000"/>
                <w:sz w:val="20"/>
                <w:szCs w:val="20"/>
              </w:rPr>
              <w:t>2</w:t>
            </w:r>
            <w:r>
              <w:rPr>
                <w:rFonts w:hint="default" w:ascii="Times New Roman" w:hAnsi="Times New Roman" w:cs="Times New Roman"/>
                <w:b w:val="0"/>
                <w:bCs w:val="0"/>
                <w:i/>
                <w:iCs/>
                <w:color w:val="000000"/>
                <w:sz w:val="20"/>
                <w:szCs w:val="20"/>
              </w:rPr>
              <w:t>θ</w:t>
            </w:r>
            <w:r>
              <w:rPr>
                <w:rFonts w:hint="default" w:ascii="Times New Roman" w:hAnsi="Times New Roman" w:cs="Times New Roman"/>
                <w:b w:val="0"/>
                <w:bCs w:val="0"/>
                <w:color w:val="000000"/>
                <w:sz w:val="20"/>
                <w:szCs w:val="20"/>
              </w:rPr>
              <w:t xml:space="preserve"> range for data collection/°</w:t>
            </w:r>
          </w:p>
        </w:tc>
        <w:tc>
          <w:tcPr>
            <w:tcW w:w="1795" w:type="pct"/>
            <w:tcBorders>
              <w:top w:val="nil"/>
              <w:left w:val="nil"/>
              <w:bottom w:val="nil"/>
              <w:right w:val="nil"/>
            </w:tcBorders>
            <w:shd w:val="clear" w:color="auto" w:fill="auto"/>
            <w:tcMar>
              <w:top w:w="15" w:type="dxa"/>
              <w:left w:w="108" w:type="dxa"/>
              <w:bottom w:w="0" w:type="dxa"/>
              <w:right w:w="108" w:type="dxa"/>
            </w:tcMar>
            <w:vAlign w:val="center"/>
          </w:tcPr>
          <w:p w14:paraId="4C2F8C59">
            <w:pPr>
              <w:snapToGrid w:val="0"/>
              <w:spacing w:before="60" w:after="60"/>
              <w:jc w:val="left"/>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等线" w:cs="Times New Roman"/>
                <w:sz w:val="20"/>
                <w:szCs w:val="20"/>
              </w:rPr>
              <w:t>4.944 to 56.576</w:t>
            </w:r>
          </w:p>
        </w:tc>
        <w:tc>
          <w:tcPr>
            <w:tcW w:w="1797" w:type="pct"/>
            <w:tcBorders>
              <w:top w:val="nil"/>
              <w:left w:val="nil"/>
              <w:bottom w:val="nil"/>
              <w:right w:val="nil"/>
            </w:tcBorders>
            <w:shd w:val="clear" w:color="auto" w:fill="auto"/>
            <w:tcMar>
              <w:top w:w="15" w:type="dxa"/>
              <w:left w:w="108" w:type="dxa"/>
              <w:bottom w:w="0" w:type="dxa"/>
              <w:right w:w="108" w:type="dxa"/>
            </w:tcMar>
            <w:vAlign w:val="center"/>
          </w:tcPr>
          <w:p w14:paraId="242C276C">
            <w:pPr>
              <w:snapToGrid w:val="0"/>
              <w:spacing w:before="60" w:after="60"/>
              <w:jc w:val="left"/>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cs="Times New Roman"/>
                <w:sz w:val="20"/>
                <w:szCs w:val="20"/>
              </w:rPr>
              <w:t>4.224 to 50.35</w:t>
            </w:r>
          </w:p>
        </w:tc>
      </w:tr>
      <w:tr w14:paraId="1C23F2DA">
        <w:tblPrEx>
          <w:tblCellMar>
            <w:top w:w="0" w:type="dxa"/>
            <w:left w:w="0" w:type="dxa"/>
            <w:bottom w:w="0" w:type="dxa"/>
            <w:right w:w="0" w:type="dxa"/>
          </w:tblCellMar>
        </w:tblPrEx>
        <w:trPr>
          <w:trHeight w:val="0" w:hRule="atLeast"/>
          <w:tblHeader/>
          <w:jc w:val="center"/>
        </w:trPr>
        <w:tc>
          <w:tcPr>
            <w:tcW w:w="1406" w:type="pct"/>
            <w:tcBorders>
              <w:top w:val="nil"/>
              <w:left w:val="nil"/>
              <w:bottom w:val="nil"/>
              <w:right w:val="nil"/>
            </w:tcBorders>
            <w:shd w:val="clear" w:color="auto" w:fill="auto"/>
            <w:tcMar>
              <w:top w:w="15" w:type="dxa"/>
              <w:left w:w="108" w:type="dxa"/>
              <w:bottom w:w="0" w:type="dxa"/>
              <w:right w:w="108" w:type="dxa"/>
            </w:tcMar>
            <w:vAlign w:val="top"/>
          </w:tcPr>
          <w:p w14:paraId="4CEA19A9">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default" w:ascii="Times New Roman" w:hAnsi="Times New Roman" w:cs="Times New Roman"/>
                <w:sz w:val="20"/>
                <w:szCs w:val="20"/>
              </w:rPr>
            </w:pPr>
            <w:r>
              <w:rPr>
                <w:rFonts w:hint="default" w:ascii="Times New Roman" w:hAnsi="Times New Roman" w:cs="Times New Roman"/>
                <w:b w:val="0"/>
                <w:bCs w:val="0"/>
                <w:color w:val="000000"/>
                <w:sz w:val="20"/>
                <w:szCs w:val="20"/>
              </w:rPr>
              <w:t>Index ranges</w:t>
            </w:r>
          </w:p>
        </w:tc>
        <w:tc>
          <w:tcPr>
            <w:tcW w:w="1795" w:type="pct"/>
            <w:tcBorders>
              <w:top w:val="nil"/>
              <w:left w:val="nil"/>
              <w:bottom w:val="nil"/>
              <w:right w:val="nil"/>
            </w:tcBorders>
            <w:shd w:val="clear" w:color="auto" w:fill="auto"/>
            <w:tcMar>
              <w:top w:w="15" w:type="dxa"/>
              <w:left w:w="108" w:type="dxa"/>
              <w:bottom w:w="0" w:type="dxa"/>
              <w:right w:w="108" w:type="dxa"/>
            </w:tcMar>
            <w:vAlign w:val="center"/>
          </w:tcPr>
          <w:p w14:paraId="29050FBF">
            <w:pPr>
              <w:snapToGrid w:val="0"/>
              <w:spacing w:before="60" w:after="60"/>
              <w:jc w:val="left"/>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等线" w:cs="Times New Roman"/>
                <w:sz w:val="20"/>
                <w:szCs w:val="20"/>
              </w:rPr>
              <w:t>-12 ≤ h ≤ 10, -14 ≤ k ≤ 14, -21 ≤ l ≤ 21</w:t>
            </w:r>
          </w:p>
        </w:tc>
        <w:tc>
          <w:tcPr>
            <w:tcW w:w="1797" w:type="pct"/>
            <w:tcBorders>
              <w:top w:val="nil"/>
              <w:left w:val="nil"/>
              <w:bottom w:val="nil"/>
              <w:right w:val="nil"/>
            </w:tcBorders>
            <w:shd w:val="clear" w:color="auto" w:fill="auto"/>
            <w:tcMar>
              <w:top w:w="15" w:type="dxa"/>
              <w:left w:w="108" w:type="dxa"/>
              <w:bottom w:w="0" w:type="dxa"/>
              <w:right w:w="108" w:type="dxa"/>
            </w:tcMar>
            <w:vAlign w:val="center"/>
          </w:tcPr>
          <w:p w14:paraId="60C08C65">
            <w:pPr>
              <w:snapToGrid w:val="0"/>
              <w:spacing w:before="60" w:after="60"/>
              <w:jc w:val="left"/>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cs="Times New Roman"/>
                <w:sz w:val="20"/>
                <w:szCs w:val="20"/>
              </w:rPr>
              <w:t>-10 ≤ h ≤ 10, -11 ≤ k ≤ 11, -15 ≤ l ≤ 15</w:t>
            </w:r>
          </w:p>
        </w:tc>
      </w:tr>
      <w:tr w14:paraId="6440ED53">
        <w:tblPrEx>
          <w:tblCellMar>
            <w:top w:w="0" w:type="dxa"/>
            <w:left w:w="0" w:type="dxa"/>
            <w:bottom w:w="0" w:type="dxa"/>
            <w:right w:w="0" w:type="dxa"/>
          </w:tblCellMar>
        </w:tblPrEx>
        <w:trPr>
          <w:trHeight w:val="0" w:hRule="atLeast"/>
          <w:tblHeader/>
          <w:jc w:val="center"/>
        </w:trPr>
        <w:tc>
          <w:tcPr>
            <w:tcW w:w="1406" w:type="pct"/>
            <w:tcBorders>
              <w:top w:val="nil"/>
              <w:left w:val="nil"/>
              <w:bottom w:val="nil"/>
              <w:right w:val="nil"/>
            </w:tcBorders>
            <w:shd w:val="clear" w:color="auto" w:fill="auto"/>
            <w:tcMar>
              <w:top w:w="15" w:type="dxa"/>
              <w:left w:w="108" w:type="dxa"/>
              <w:bottom w:w="0" w:type="dxa"/>
              <w:right w:w="108" w:type="dxa"/>
            </w:tcMar>
            <w:vAlign w:val="top"/>
          </w:tcPr>
          <w:p w14:paraId="3A99092E">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default" w:ascii="Times New Roman" w:hAnsi="Times New Roman" w:cs="Times New Roman"/>
                <w:sz w:val="20"/>
                <w:szCs w:val="20"/>
              </w:rPr>
            </w:pPr>
            <w:r>
              <w:rPr>
                <w:rFonts w:hint="default" w:ascii="Times New Roman" w:hAnsi="Times New Roman" w:cs="Times New Roman"/>
                <w:b w:val="0"/>
                <w:bCs w:val="0"/>
                <w:color w:val="000000"/>
                <w:sz w:val="20"/>
                <w:szCs w:val="20"/>
              </w:rPr>
              <w:t>Reflections collected</w:t>
            </w:r>
          </w:p>
        </w:tc>
        <w:tc>
          <w:tcPr>
            <w:tcW w:w="1795" w:type="pct"/>
            <w:tcBorders>
              <w:top w:val="nil"/>
              <w:left w:val="nil"/>
              <w:bottom w:val="nil"/>
              <w:right w:val="nil"/>
            </w:tcBorders>
            <w:shd w:val="clear" w:color="auto" w:fill="auto"/>
            <w:tcMar>
              <w:top w:w="15" w:type="dxa"/>
              <w:left w:w="108" w:type="dxa"/>
              <w:bottom w:w="0" w:type="dxa"/>
              <w:right w:w="108" w:type="dxa"/>
            </w:tcMar>
            <w:vAlign w:val="center"/>
          </w:tcPr>
          <w:p w14:paraId="2965C4F6">
            <w:pPr>
              <w:snapToGrid w:val="0"/>
              <w:spacing w:before="60" w:after="60"/>
              <w:jc w:val="left"/>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等线" w:cs="Times New Roman"/>
                <w:sz w:val="20"/>
                <w:szCs w:val="20"/>
              </w:rPr>
              <w:t>28639</w:t>
            </w:r>
          </w:p>
        </w:tc>
        <w:tc>
          <w:tcPr>
            <w:tcW w:w="1797" w:type="pct"/>
            <w:tcBorders>
              <w:top w:val="nil"/>
              <w:left w:val="nil"/>
              <w:bottom w:val="nil"/>
              <w:right w:val="nil"/>
            </w:tcBorders>
            <w:shd w:val="clear" w:color="auto" w:fill="auto"/>
            <w:tcMar>
              <w:top w:w="15" w:type="dxa"/>
              <w:left w:w="108" w:type="dxa"/>
              <w:bottom w:w="0" w:type="dxa"/>
              <w:right w:w="108" w:type="dxa"/>
            </w:tcMar>
            <w:vAlign w:val="center"/>
          </w:tcPr>
          <w:p w14:paraId="5A7BAD7B">
            <w:pPr>
              <w:snapToGrid w:val="0"/>
              <w:spacing w:before="60" w:after="60"/>
              <w:jc w:val="left"/>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cs="Times New Roman"/>
                <w:sz w:val="20"/>
                <w:szCs w:val="20"/>
              </w:rPr>
              <w:t>3941</w:t>
            </w:r>
          </w:p>
        </w:tc>
      </w:tr>
      <w:tr w14:paraId="3C5CB776">
        <w:tblPrEx>
          <w:tblCellMar>
            <w:top w:w="0" w:type="dxa"/>
            <w:left w:w="0" w:type="dxa"/>
            <w:bottom w:w="0" w:type="dxa"/>
            <w:right w:w="0" w:type="dxa"/>
          </w:tblCellMar>
        </w:tblPrEx>
        <w:trPr>
          <w:trHeight w:val="0" w:hRule="atLeast"/>
          <w:tblHeader/>
          <w:jc w:val="center"/>
        </w:trPr>
        <w:tc>
          <w:tcPr>
            <w:tcW w:w="1406" w:type="pct"/>
            <w:tcBorders>
              <w:top w:val="nil"/>
              <w:left w:val="nil"/>
              <w:bottom w:val="nil"/>
              <w:right w:val="nil"/>
            </w:tcBorders>
            <w:shd w:val="clear" w:color="auto" w:fill="auto"/>
            <w:tcMar>
              <w:top w:w="15" w:type="dxa"/>
              <w:left w:w="108" w:type="dxa"/>
              <w:bottom w:w="0" w:type="dxa"/>
              <w:right w:w="108" w:type="dxa"/>
            </w:tcMar>
            <w:vAlign w:val="top"/>
          </w:tcPr>
          <w:p w14:paraId="14E20189">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default" w:ascii="Times New Roman" w:hAnsi="Times New Roman" w:cs="Times New Roman"/>
                <w:sz w:val="20"/>
                <w:szCs w:val="20"/>
              </w:rPr>
            </w:pPr>
            <w:r>
              <w:rPr>
                <w:rFonts w:hint="default" w:ascii="Times New Roman" w:hAnsi="Times New Roman" w:cs="Times New Roman"/>
                <w:b w:val="0"/>
                <w:bCs w:val="0"/>
                <w:color w:val="000000"/>
                <w:sz w:val="20"/>
                <w:szCs w:val="20"/>
              </w:rPr>
              <w:t>Independent reflections</w:t>
            </w:r>
          </w:p>
        </w:tc>
        <w:tc>
          <w:tcPr>
            <w:tcW w:w="1795" w:type="pct"/>
            <w:tcBorders>
              <w:top w:val="nil"/>
              <w:left w:val="nil"/>
              <w:bottom w:val="nil"/>
              <w:right w:val="nil"/>
            </w:tcBorders>
            <w:shd w:val="clear" w:color="auto" w:fill="auto"/>
            <w:tcMar>
              <w:top w:w="15" w:type="dxa"/>
              <w:left w:w="108" w:type="dxa"/>
              <w:bottom w:w="0" w:type="dxa"/>
              <w:right w:w="108" w:type="dxa"/>
            </w:tcMar>
            <w:vAlign w:val="center"/>
          </w:tcPr>
          <w:p w14:paraId="194B4F67">
            <w:pPr>
              <w:snapToGrid w:val="0"/>
              <w:spacing w:before="60" w:after="60"/>
              <w:jc w:val="left"/>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等线" w:cs="Times New Roman"/>
                <w:sz w:val="20"/>
                <w:szCs w:val="20"/>
              </w:rPr>
              <w:t>7687 [</w:t>
            </w:r>
            <w:r>
              <w:rPr>
                <w:rFonts w:hint="default" w:ascii="Times New Roman" w:hAnsi="Times New Roman" w:eastAsia="等线" w:cs="Times New Roman"/>
                <w:i/>
                <w:iCs/>
                <w:sz w:val="20"/>
                <w:szCs w:val="20"/>
              </w:rPr>
              <w:t>R</w:t>
            </w:r>
            <w:r>
              <w:rPr>
                <w:rFonts w:hint="default" w:ascii="Times New Roman" w:hAnsi="Times New Roman" w:eastAsia="等线" w:cs="Times New Roman"/>
                <w:sz w:val="20"/>
                <w:szCs w:val="20"/>
                <w:vertAlign w:val="subscript"/>
              </w:rPr>
              <w:t>int</w:t>
            </w:r>
            <w:r>
              <w:rPr>
                <w:rFonts w:hint="default" w:ascii="Times New Roman" w:hAnsi="Times New Roman" w:eastAsia="等线" w:cs="Times New Roman"/>
                <w:sz w:val="20"/>
                <w:szCs w:val="20"/>
              </w:rPr>
              <w:t xml:space="preserve"> = 0.0562, </w:t>
            </w:r>
            <w:r>
              <w:rPr>
                <w:rFonts w:hint="default" w:ascii="Times New Roman" w:hAnsi="Times New Roman" w:eastAsia="等线" w:cs="Times New Roman"/>
                <w:i/>
                <w:iCs/>
                <w:sz w:val="20"/>
                <w:szCs w:val="20"/>
              </w:rPr>
              <w:t>R</w:t>
            </w:r>
            <w:r>
              <w:rPr>
                <w:rFonts w:hint="default" w:ascii="Times New Roman" w:hAnsi="Times New Roman" w:eastAsia="等线" w:cs="Times New Roman"/>
                <w:sz w:val="20"/>
                <w:szCs w:val="20"/>
                <w:vertAlign w:val="subscript"/>
              </w:rPr>
              <w:t>sigma</w:t>
            </w:r>
            <w:r>
              <w:rPr>
                <w:rFonts w:hint="default" w:ascii="Times New Roman" w:hAnsi="Times New Roman" w:eastAsia="等线" w:cs="Times New Roman"/>
                <w:sz w:val="20"/>
                <w:szCs w:val="20"/>
              </w:rPr>
              <w:t> = 0.0824]</w:t>
            </w:r>
          </w:p>
        </w:tc>
        <w:tc>
          <w:tcPr>
            <w:tcW w:w="1797" w:type="pct"/>
            <w:tcBorders>
              <w:top w:val="nil"/>
              <w:left w:val="nil"/>
              <w:bottom w:val="nil"/>
              <w:right w:val="nil"/>
            </w:tcBorders>
            <w:shd w:val="clear" w:color="auto" w:fill="auto"/>
            <w:tcMar>
              <w:top w:w="15" w:type="dxa"/>
              <w:left w:w="108" w:type="dxa"/>
              <w:bottom w:w="0" w:type="dxa"/>
              <w:right w:w="108" w:type="dxa"/>
            </w:tcMar>
            <w:vAlign w:val="center"/>
          </w:tcPr>
          <w:p w14:paraId="64EBAF94">
            <w:pPr>
              <w:snapToGrid w:val="0"/>
              <w:spacing w:before="60" w:after="60"/>
              <w:jc w:val="left"/>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cs="Times New Roman"/>
                <w:sz w:val="20"/>
                <w:szCs w:val="20"/>
              </w:rPr>
              <w:t>3941 [</w:t>
            </w:r>
            <w:r>
              <w:rPr>
                <w:rFonts w:hint="default" w:ascii="Times New Roman" w:hAnsi="Times New Roman" w:cs="Times New Roman"/>
                <w:i/>
                <w:iCs/>
                <w:sz w:val="20"/>
                <w:szCs w:val="20"/>
              </w:rPr>
              <w:t>R</w:t>
            </w:r>
            <w:r>
              <w:rPr>
                <w:rFonts w:hint="default" w:ascii="Times New Roman" w:hAnsi="Times New Roman" w:cs="Times New Roman"/>
                <w:sz w:val="20"/>
                <w:szCs w:val="20"/>
                <w:vertAlign w:val="subscript"/>
              </w:rPr>
              <w:t>int</w:t>
            </w:r>
            <w:r>
              <w:rPr>
                <w:rFonts w:hint="default" w:ascii="Times New Roman" w:hAnsi="Times New Roman" w:cs="Times New Roman"/>
                <w:sz w:val="20"/>
                <w:szCs w:val="20"/>
              </w:rPr>
              <w:t xml:space="preserve"> = 0.0833, </w:t>
            </w:r>
            <w:r>
              <w:rPr>
                <w:rFonts w:hint="default" w:ascii="Times New Roman" w:hAnsi="Times New Roman" w:cs="Times New Roman"/>
                <w:i/>
                <w:iCs/>
                <w:sz w:val="20"/>
                <w:szCs w:val="20"/>
              </w:rPr>
              <w:t>R</w:t>
            </w:r>
            <w:r>
              <w:rPr>
                <w:rFonts w:hint="default" w:ascii="Times New Roman" w:hAnsi="Times New Roman" w:cs="Times New Roman"/>
                <w:sz w:val="20"/>
                <w:szCs w:val="20"/>
                <w:vertAlign w:val="subscript"/>
              </w:rPr>
              <w:t>sigma</w:t>
            </w:r>
            <w:r>
              <w:rPr>
                <w:rFonts w:hint="default" w:ascii="Times New Roman" w:hAnsi="Times New Roman" w:cs="Times New Roman"/>
                <w:sz w:val="20"/>
                <w:szCs w:val="20"/>
              </w:rPr>
              <w:t xml:space="preserve"> = 0.0679]</w:t>
            </w:r>
          </w:p>
        </w:tc>
      </w:tr>
      <w:tr w14:paraId="184B07F0">
        <w:tblPrEx>
          <w:tblCellMar>
            <w:top w:w="0" w:type="dxa"/>
            <w:left w:w="0" w:type="dxa"/>
            <w:bottom w:w="0" w:type="dxa"/>
            <w:right w:w="0" w:type="dxa"/>
          </w:tblCellMar>
        </w:tblPrEx>
        <w:trPr>
          <w:trHeight w:val="0" w:hRule="atLeast"/>
          <w:tblHeader/>
          <w:jc w:val="center"/>
        </w:trPr>
        <w:tc>
          <w:tcPr>
            <w:tcW w:w="1406" w:type="pct"/>
            <w:tcBorders>
              <w:top w:val="nil"/>
              <w:left w:val="nil"/>
              <w:bottom w:val="nil"/>
              <w:right w:val="nil"/>
            </w:tcBorders>
            <w:shd w:val="clear" w:color="auto" w:fill="auto"/>
            <w:tcMar>
              <w:top w:w="15" w:type="dxa"/>
              <w:left w:w="108" w:type="dxa"/>
              <w:bottom w:w="0" w:type="dxa"/>
              <w:right w:w="108" w:type="dxa"/>
            </w:tcMar>
            <w:vAlign w:val="top"/>
          </w:tcPr>
          <w:p w14:paraId="0BE282E7">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default" w:ascii="Times New Roman" w:hAnsi="Times New Roman" w:cs="Times New Roman"/>
                <w:sz w:val="20"/>
                <w:szCs w:val="20"/>
              </w:rPr>
            </w:pPr>
            <w:r>
              <w:rPr>
                <w:rFonts w:hint="default" w:ascii="Times New Roman" w:hAnsi="Times New Roman" w:cs="Times New Roman"/>
                <w:b w:val="0"/>
                <w:bCs w:val="0"/>
                <w:color w:val="000000"/>
                <w:sz w:val="20"/>
                <w:szCs w:val="20"/>
              </w:rPr>
              <w:t>Data/restraints/parameters</w:t>
            </w:r>
          </w:p>
        </w:tc>
        <w:tc>
          <w:tcPr>
            <w:tcW w:w="1795" w:type="pct"/>
            <w:tcBorders>
              <w:top w:val="nil"/>
              <w:left w:val="nil"/>
              <w:bottom w:val="nil"/>
              <w:right w:val="nil"/>
            </w:tcBorders>
            <w:shd w:val="clear" w:color="auto" w:fill="auto"/>
            <w:tcMar>
              <w:top w:w="15" w:type="dxa"/>
              <w:left w:w="108" w:type="dxa"/>
              <w:bottom w:w="0" w:type="dxa"/>
              <w:right w:w="108" w:type="dxa"/>
            </w:tcMar>
            <w:vAlign w:val="center"/>
          </w:tcPr>
          <w:p w14:paraId="6A0C12F4">
            <w:pPr>
              <w:snapToGrid w:val="0"/>
              <w:spacing w:before="60" w:after="60"/>
              <w:jc w:val="left"/>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等线" w:cs="Times New Roman"/>
                <w:sz w:val="20"/>
                <w:szCs w:val="20"/>
              </w:rPr>
              <w:t>7687/23/439</w:t>
            </w:r>
          </w:p>
        </w:tc>
        <w:tc>
          <w:tcPr>
            <w:tcW w:w="1797" w:type="pct"/>
            <w:tcBorders>
              <w:top w:val="nil"/>
              <w:left w:val="nil"/>
              <w:bottom w:val="nil"/>
              <w:right w:val="nil"/>
            </w:tcBorders>
            <w:shd w:val="clear" w:color="auto" w:fill="auto"/>
            <w:tcMar>
              <w:top w:w="15" w:type="dxa"/>
              <w:left w:w="108" w:type="dxa"/>
              <w:bottom w:w="0" w:type="dxa"/>
              <w:right w:w="108" w:type="dxa"/>
            </w:tcMar>
            <w:vAlign w:val="center"/>
          </w:tcPr>
          <w:p w14:paraId="0396610F">
            <w:pPr>
              <w:snapToGrid w:val="0"/>
              <w:spacing w:before="60" w:after="60"/>
              <w:jc w:val="left"/>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cs="Times New Roman"/>
                <w:sz w:val="20"/>
                <w:szCs w:val="20"/>
              </w:rPr>
              <w:t>3941/0/323</w:t>
            </w:r>
          </w:p>
        </w:tc>
      </w:tr>
      <w:tr w14:paraId="759422C0">
        <w:tblPrEx>
          <w:tblCellMar>
            <w:top w:w="0" w:type="dxa"/>
            <w:left w:w="0" w:type="dxa"/>
            <w:bottom w:w="0" w:type="dxa"/>
            <w:right w:w="0" w:type="dxa"/>
          </w:tblCellMar>
        </w:tblPrEx>
        <w:trPr>
          <w:trHeight w:val="0" w:hRule="atLeast"/>
          <w:tblHeader/>
          <w:jc w:val="center"/>
        </w:trPr>
        <w:tc>
          <w:tcPr>
            <w:tcW w:w="1406" w:type="pct"/>
            <w:tcBorders>
              <w:top w:val="nil"/>
              <w:left w:val="nil"/>
              <w:bottom w:val="nil"/>
              <w:right w:val="nil"/>
            </w:tcBorders>
            <w:shd w:val="clear" w:color="auto" w:fill="auto"/>
            <w:tcMar>
              <w:top w:w="15" w:type="dxa"/>
              <w:left w:w="108" w:type="dxa"/>
              <w:bottom w:w="0" w:type="dxa"/>
              <w:right w:w="108" w:type="dxa"/>
            </w:tcMar>
            <w:vAlign w:val="top"/>
          </w:tcPr>
          <w:p w14:paraId="5B69B594">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default" w:ascii="Times New Roman" w:hAnsi="Times New Roman" w:cs="Times New Roman"/>
                <w:sz w:val="20"/>
                <w:szCs w:val="20"/>
              </w:rPr>
            </w:pPr>
            <w:r>
              <w:rPr>
                <w:rFonts w:hint="default" w:ascii="Times New Roman" w:hAnsi="Times New Roman" w:cs="Times New Roman"/>
                <w:b w:val="0"/>
                <w:bCs w:val="0"/>
                <w:color w:val="000000"/>
                <w:sz w:val="20"/>
                <w:szCs w:val="20"/>
              </w:rPr>
              <w:t xml:space="preserve">Goodness-of-fit on </w:t>
            </w:r>
            <w:r>
              <w:rPr>
                <w:rFonts w:hint="default" w:ascii="Times New Roman" w:hAnsi="Times New Roman" w:cs="Times New Roman"/>
                <w:b w:val="0"/>
                <w:bCs w:val="0"/>
                <w:i/>
                <w:iCs/>
                <w:color w:val="000000"/>
                <w:sz w:val="20"/>
                <w:szCs w:val="20"/>
              </w:rPr>
              <w:t>F</w:t>
            </w:r>
            <w:r>
              <w:rPr>
                <w:rFonts w:hint="default" w:ascii="Times New Roman" w:hAnsi="Times New Roman" w:cs="Times New Roman"/>
                <w:b w:val="0"/>
                <w:bCs w:val="0"/>
                <w:color w:val="000000"/>
                <w:sz w:val="20"/>
                <w:szCs w:val="20"/>
                <w:vertAlign w:val="superscript"/>
              </w:rPr>
              <w:t>2</w:t>
            </w:r>
          </w:p>
        </w:tc>
        <w:tc>
          <w:tcPr>
            <w:tcW w:w="1795" w:type="pct"/>
            <w:tcBorders>
              <w:top w:val="nil"/>
              <w:left w:val="nil"/>
              <w:bottom w:val="nil"/>
              <w:right w:val="nil"/>
            </w:tcBorders>
            <w:shd w:val="clear" w:color="auto" w:fill="auto"/>
            <w:tcMar>
              <w:top w:w="15" w:type="dxa"/>
              <w:left w:w="108" w:type="dxa"/>
              <w:bottom w:w="0" w:type="dxa"/>
              <w:right w:w="108" w:type="dxa"/>
            </w:tcMar>
            <w:vAlign w:val="center"/>
          </w:tcPr>
          <w:p w14:paraId="1A4FD625">
            <w:pPr>
              <w:snapToGrid w:val="0"/>
              <w:spacing w:before="60" w:after="60"/>
              <w:jc w:val="left"/>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等线" w:cs="Times New Roman"/>
                <w:sz w:val="20"/>
                <w:szCs w:val="20"/>
              </w:rPr>
              <w:t>1.039</w:t>
            </w:r>
          </w:p>
        </w:tc>
        <w:tc>
          <w:tcPr>
            <w:tcW w:w="1797" w:type="pct"/>
            <w:tcBorders>
              <w:top w:val="nil"/>
              <w:left w:val="nil"/>
              <w:bottom w:val="nil"/>
              <w:right w:val="nil"/>
            </w:tcBorders>
            <w:shd w:val="clear" w:color="auto" w:fill="auto"/>
            <w:tcMar>
              <w:top w:w="15" w:type="dxa"/>
              <w:left w:w="108" w:type="dxa"/>
              <w:bottom w:w="0" w:type="dxa"/>
              <w:right w:w="108" w:type="dxa"/>
            </w:tcMar>
            <w:vAlign w:val="center"/>
          </w:tcPr>
          <w:p w14:paraId="03E25182">
            <w:pPr>
              <w:snapToGrid w:val="0"/>
              <w:spacing w:before="60" w:after="60"/>
              <w:jc w:val="left"/>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cs="Times New Roman"/>
                <w:sz w:val="20"/>
                <w:szCs w:val="20"/>
              </w:rPr>
              <w:t>1.059</w:t>
            </w:r>
          </w:p>
        </w:tc>
      </w:tr>
      <w:tr w14:paraId="402FCB04">
        <w:tblPrEx>
          <w:tblCellMar>
            <w:top w:w="0" w:type="dxa"/>
            <w:left w:w="0" w:type="dxa"/>
            <w:bottom w:w="0" w:type="dxa"/>
            <w:right w:w="0" w:type="dxa"/>
          </w:tblCellMar>
        </w:tblPrEx>
        <w:trPr>
          <w:trHeight w:val="0" w:hRule="atLeast"/>
          <w:tblHeader/>
          <w:jc w:val="center"/>
        </w:trPr>
        <w:tc>
          <w:tcPr>
            <w:tcW w:w="1406" w:type="pct"/>
            <w:tcBorders>
              <w:top w:val="nil"/>
              <w:left w:val="nil"/>
              <w:bottom w:val="nil"/>
              <w:right w:val="nil"/>
            </w:tcBorders>
            <w:shd w:val="clear" w:color="auto" w:fill="FFFFFF"/>
            <w:tcMar>
              <w:top w:w="15" w:type="dxa"/>
              <w:left w:w="108" w:type="dxa"/>
              <w:bottom w:w="0" w:type="dxa"/>
              <w:right w:w="108" w:type="dxa"/>
            </w:tcMar>
            <w:vAlign w:val="top"/>
          </w:tcPr>
          <w:p w14:paraId="56958EA4">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default" w:ascii="Times New Roman" w:hAnsi="Times New Roman" w:cs="Times New Roman" w:eastAsiaTheme="minorEastAsia"/>
                <w:b w:val="0"/>
                <w:bCs w:val="0"/>
                <w:color w:val="000000"/>
                <w:kern w:val="2"/>
                <w:sz w:val="20"/>
                <w:szCs w:val="20"/>
                <w:lang w:val="en-US" w:eastAsia="zh-CN" w:bidi="ar-SA"/>
              </w:rPr>
            </w:pPr>
            <w:r>
              <w:rPr>
                <w:rFonts w:hint="default" w:ascii="Times New Roman" w:hAnsi="Times New Roman" w:cs="Times New Roman"/>
                <w:b w:val="0"/>
                <w:bCs w:val="0"/>
                <w:color w:val="000000"/>
                <w:sz w:val="20"/>
                <w:szCs w:val="20"/>
              </w:rPr>
              <w:t xml:space="preserve">Final </w:t>
            </w:r>
            <w:r>
              <w:rPr>
                <w:rFonts w:hint="default" w:ascii="Times New Roman" w:hAnsi="Times New Roman" w:cs="Times New Roman"/>
                <w:b w:val="0"/>
                <w:bCs w:val="0"/>
                <w:i/>
                <w:iCs/>
                <w:color w:val="000000"/>
                <w:sz w:val="20"/>
                <w:szCs w:val="20"/>
              </w:rPr>
              <w:t>R</w:t>
            </w:r>
            <w:r>
              <w:rPr>
                <w:rFonts w:hint="default" w:ascii="Times New Roman" w:hAnsi="Times New Roman" w:cs="Times New Roman"/>
                <w:b w:val="0"/>
                <w:bCs w:val="0"/>
                <w:color w:val="000000"/>
                <w:sz w:val="20"/>
                <w:szCs w:val="20"/>
              </w:rPr>
              <w:t xml:space="preserve"> indexes [</w:t>
            </w:r>
            <w:r>
              <w:rPr>
                <w:rFonts w:hint="default" w:ascii="Times New Roman" w:hAnsi="Times New Roman" w:cs="Times New Roman"/>
                <w:b w:val="0"/>
                <w:bCs w:val="0"/>
                <w:i/>
                <w:iCs/>
                <w:color w:val="000000"/>
                <w:sz w:val="20"/>
                <w:szCs w:val="20"/>
              </w:rPr>
              <w:t>I</w:t>
            </w:r>
            <w:r>
              <w:rPr>
                <w:rFonts w:hint="default" w:ascii="Times New Roman" w:hAnsi="Times New Roman" w:cs="Times New Roman"/>
                <w:b w:val="0"/>
                <w:bCs w:val="0"/>
                <w:color w:val="000000"/>
                <w:sz w:val="20"/>
                <w:szCs w:val="20"/>
              </w:rPr>
              <w:t>&gt;=2</w:t>
            </w:r>
            <w:r>
              <w:rPr>
                <w:rFonts w:hint="default" w:ascii="Times New Roman" w:hAnsi="Times New Roman" w:cs="Times New Roman"/>
                <w:b w:val="0"/>
                <w:bCs w:val="0"/>
                <w:i/>
                <w:iCs/>
                <w:color w:val="000000"/>
                <w:sz w:val="20"/>
                <w:szCs w:val="20"/>
              </w:rPr>
              <w:t>σ</w:t>
            </w:r>
            <w:r>
              <w:rPr>
                <w:rFonts w:hint="default" w:ascii="Times New Roman" w:hAnsi="Times New Roman" w:cs="Times New Roman"/>
                <w:b w:val="0"/>
                <w:bCs w:val="0"/>
                <w:color w:val="000000"/>
                <w:sz w:val="20"/>
                <w:szCs w:val="20"/>
              </w:rPr>
              <w:t xml:space="preserve"> (</w:t>
            </w:r>
            <w:r>
              <w:rPr>
                <w:rFonts w:hint="default" w:ascii="Times New Roman" w:hAnsi="Times New Roman" w:cs="Times New Roman"/>
                <w:b w:val="0"/>
                <w:bCs w:val="0"/>
                <w:i/>
                <w:iCs/>
                <w:color w:val="000000"/>
                <w:sz w:val="20"/>
                <w:szCs w:val="20"/>
              </w:rPr>
              <w:t>I</w:t>
            </w:r>
            <w:r>
              <w:rPr>
                <w:rFonts w:hint="default" w:ascii="Times New Roman" w:hAnsi="Times New Roman" w:cs="Times New Roman"/>
                <w:b w:val="0"/>
                <w:bCs w:val="0"/>
                <w:color w:val="000000"/>
                <w:sz w:val="20"/>
                <w:szCs w:val="20"/>
              </w:rPr>
              <w:t>)]</w:t>
            </w:r>
          </w:p>
        </w:tc>
        <w:tc>
          <w:tcPr>
            <w:tcW w:w="1795" w:type="pct"/>
            <w:tcBorders>
              <w:top w:val="nil"/>
              <w:left w:val="nil"/>
              <w:bottom w:val="nil"/>
              <w:right w:val="nil"/>
            </w:tcBorders>
            <w:shd w:val="clear" w:color="auto" w:fill="auto"/>
            <w:tcMar>
              <w:top w:w="15" w:type="dxa"/>
              <w:left w:w="108" w:type="dxa"/>
              <w:bottom w:w="0" w:type="dxa"/>
              <w:right w:w="108" w:type="dxa"/>
            </w:tcMar>
            <w:vAlign w:val="center"/>
          </w:tcPr>
          <w:p w14:paraId="4C8C189E">
            <w:pPr>
              <w:snapToGrid w:val="0"/>
              <w:spacing w:before="60" w:after="60"/>
              <w:jc w:val="left"/>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等线" w:cs="Times New Roman"/>
                <w:i/>
                <w:iCs/>
                <w:sz w:val="20"/>
                <w:szCs w:val="20"/>
              </w:rPr>
              <w:t>R</w:t>
            </w:r>
            <w:r>
              <w:rPr>
                <w:rFonts w:hint="default" w:ascii="Times New Roman" w:hAnsi="Times New Roman" w:eastAsia="等线" w:cs="Times New Roman"/>
                <w:sz w:val="20"/>
                <w:szCs w:val="20"/>
                <w:vertAlign w:val="subscript"/>
              </w:rPr>
              <w:t>1</w:t>
            </w:r>
            <w:r>
              <w:rPr>
                <w:rFonts w:hint="default" w:ascii="Times New Roman" w:hAnsi="Times New Roman" w:eastAsia="等线" w:cs="Times New Roman"/>
                <w:sz w:val="20"/>
                <w:szCs w:val="20"/>
              </w:rPr>
              <w:t> = 0.0694, w</w:t>
            </w:r>
            <w:r>
              <w:rPr>
                <w:rFonts w:hint="default" w:ascii="Times New Roman" w:hAnsi="Times New Roman" w:eastAsia="等线" w:cs="Times New Roman"/>
                <w:i/>
                <w:iCs/>
                <w:sz w:val="20"/>
                <w:szCs w:val="20"/>
              </w:rPr>
              <w:t>R</w:t>
            </w:r>
            <w:r>
              <w:rPr>
                <w:rFonts w:hint="default" w:ascii="Times New Roman" w:hAnsi="Times New Roman" w:eastAsia="等线" w:cs="Times New Roman"/>
                <w:sz w:val="20"/>
                <w:szCs w:val="20"/>
                <w:vertAlign w:val="subscript"/>
              </w:rPr>
              <w:t>2</w:t>
            </w:r>
            <w:r>
              <w:rPr>
                <w:rFonts w:hint="default" w:ascii="Times New Roman" w:hAnsi="Times New Roman" w:eastAsia="等线" w:cs="Times New Roman"/>
                <w:sz w:val="20"/>
                <w:szCs w:val="20"/>
              </w:rPr>
              <w:t> = 0.1301</w:t>
            </w:r>
          </w:p>
        </w:tc>
        <w:tc>
          <w:tcPr>
            <w:tcW w:w="1797" w:type="pct"/>
            <w:tcBorders>
              <w:top w:val="nil"/>
              <w:left w:val="nil"/>
              <w:bottom w:val="nil"/>
              <w:right w:val="nil"/>
            </w:tcBorders>
            <w:shd w:val="clear" w:color="auto" w:fill="auto"/>
            <w:tcMar>
              <w:top w:w="15" w:type="dxa"/>
              <w:left w:w="108" w:type="dxa"/>
              <w:bottom w:w="0" w:type="dxa"/>
              <w:right w:w="108" w:type="dxa"/>
            </w:tcMar>
            <w:vAlign w:val="center"/>
          </w:tcPr>
          <w:p w14:paraId="45A1DD41">
            <w:pPr>
              <w:snapToGrid w:val="0"/>
              <w:spacing w:before="60" w:after="60"/>
              <w:jc w:val="left"/>
              <w:rPr>
                <w:rFonts w:hint="default" w:ascii="Times New Roman" w:hAnsi="Times New Roman" w:cs="Times New Roman"/>
                <w:b w:val="0"/>
                <w:bCs w:val="0"/>
                <w:color w:val="000000"/>
                <w:sz w:val="20"/>
                <w:szCs w:val="20"/>
              </w:rPr>
            </w:pPr>
            <w:r>
              <w:rPr>
                <w:rFonts w:hint="default" w:ascii="Times New Roman" w:hAnsi="Times New Roman" w:cs="Times New Roman"/>
                <w:i/>
                <w:iCs/>
                <w:sz w:val="20"/>
                <w:szCs w:val="20"/>
              </w:rPr>
              <w:t>R</w:t>
            </w:r>
            <w:r>
              <w:rPr>
                <w:rFonts w:hint="default" w:ascii="Times New Roman" w:hAnsi="Times New Roman" w:cs="Times New Roman"/>
                <w:sz w:val="20"/>
                <w:szCs w:val="20"/>
                <w:vertAlign w:val="subscript"/>
              </w:rPr>
              <w:t xml:space="preserve">1 </w:t>
            </w:r>
            <w:r>
              <w:rPr>
                <w:rFonts w:hint="default" w:ascii="Times New Roman" w:hAnsi="Times New Roman" w:cs="Times New Roman"/>
                <w:sz w:val="20"/>
                <w:szCs w:val="20"/>
              </w:rPr>
              <w:t>= 0.0845, w</w:t>
            </w:r>
            <w:r>
              <w:rPr>
                <w:rFonts w:hint="default" w:ascii="Times New Roman" w:hAnsi="Times New Roman" w:cs="Times New Roman"/>
                <w:i/>
                <w:iCs/>
                <w:sz w:val="20"/>
                <w:szCs w:val="20"/>
              </w:rPr>
              <w:t>R</w:t>
            </w:r>
            <w:r>
              <w:rPr>
                <w:rFonts w:hint="default" w:ascii="Times New Roman" w:hAnsi="Times New Roman" w:cs="Times New Roman"/>
                <w:sz w:val="20"/>
                <w:szCs w:val="20"/>
                <w:vertAlign w:val="subscript"/>
              </w:rPr>
              <w:t>2</w:t>
            </w:r>
            <w:r>
              <w:rPr>
                <w:rFonts w:hint="default" w:ascii="Times New Roman" w:hAnsi="Times New Roman" w:cs="Times New Roman"/>
                <w:sz w:val="20"/>
                <w:szCs w:val="20"/>
              </w:rPr>
              <w:t xml:space="preserve"> = 0.2285</w:t>
            </w:r>
          </w:p>
        </w:tc>
      </w:tr>
      <w:tr w14:paraId="3116E1E9">
        <w:tblPrEx>
          <w:tblCellMar>
            <w:top w:w="0" w:type="dxa"/>
            <w:left w:w="0" w:type="dxa"/>
            <w:bottom w:w="0" w:type="dxa"/>
            <w:right w:w="0" w:type="dxa"/>
          </w:tblCellMar>
        </w:tblPrEx>
        <w:trPr>
          <w:trHeight w:val="0" w:hRule="atLeast"/>
          <w:tblHeader/>
          <w:jc w:val="center"/>
        </w:trPr>
        <w:tc>
          <w:tcPr>
            <w:tcW w:w="1406" w:type="pct"/>
            <w:tcBorders>
              <w:top w:val="nil"/>
              <w:left w:val="nil"/>
              <w:bottom w:val="single" w:color="080000" w:sz="12" w:space="0"/>
              <w:right w:val="nil"/>
            </w:tcBorders>
            <w:shd w:val="clear" w:color="auto" w:fill="FFFFFF"/>
            <w:tcMar>
              <w:top w:w="15" w:type="dxa"/>
              <w:left w:w="108" w:type="dxa"/>
              <w:bottom w:w="0" w:type="dxa"/>
              <w:right w:w="108" w:type="dxa"/>
            </w:tcMar>
            <w:vAlign w:val="top"/>
          </w:tcPr>
          <w:p w14:paraId="448648C7">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default" w:ascii="Times New Roman" w:hAnsi="Times New Roman" w:cs="Times New Roman" w:eastAsiaTheme="minorEastAsia"/>
                <w:b w:val="0"/>
                <w:bCs w:val="0"/>
                <w:color w:val="000000"/>
                <w:kern w:val="2"/>
                <w:sz w:val="20"/>
                <w:szCs w:val="20"/>
                <w:lang w:val="en-US" w:eastAsia="zh-CN" w:bidi="ar-SA"/>
              </w:rPr>
            </w:pPr>
            <w:r>
              <w:rPr>
                <w:rFonts w:hint="default" w:ascii="Times New Roman" w:hAnsi="Times New Roman" w:cs="Times New Roman"/>
                <w:b w:val="0"/>
                <w:bCs w:val="0"/>
                <w:color w:val="000000"/>
                <w:sz w:val="20"/>
                <w:szCs w:val="20"/>
              </w:rPr>
              <w:t xml:space="preserve">Final </w:t>
            </w:r>
            <w:r>
              <w:rPr>
                <w:rFonts w:hint="default" w:ascii="Times New Roman" w:hAnsi="Times New Roman" w:cs="Times New Roman"/>
                <w:b w:val="0"/>
                <w:bCs w:val="0"/>
                <w:i/>
                <w:iCs/>
                <w:color w:val="000000"/>
                <w:sz w:val="20"/>
                <w:szCs w:val="20"/>
              </w:rPr>
              <w:t>R</w:t>
            </w:r>
            <w:r>
              <w:rPr>
                <w:rFonts w:hint="default" w:ascii="Times New Roman" w:hAnsi="Times New Roman" w:cs="Times New Roman"/>
                <w:b w:val="0"/>
                <w:bCs w:val="0"/>
                <w:color w:val="000000"/>
                <w:sz w:val="20"/>
                <w:szCs w:val="20"/>
              </w:rPr>
              <w:t xml:space="preserve"> indexes [all data]</w:t>
            </w:r>
          </w:p>
        </w:tc>
        <w:tc>
          <w:tcPr>
            <w:tcW w:w="1795" w:type="pct"/>
            <w:tcBorders>
              <w:top w:val="nil"/>
              <w:left w:val="nil"/>
              <w:bottom w:val="single" w:color="080000" w:sz="12" w:space="0"/>
              <w:right w:val="nil"/>
            </w:tcBorders>
            <w:shd w:val="clear" w:color="auto" w:fill="auto"/>
            <w:tcMar>
              <w:top w:w="15" w:type="dxa"/>
              <w:left w:w="108" w:type="dxa"/>
              <w:bottom w:w="0" w:type="dxa"/>
              <w:right w:w="108" w:type="dxa"/>
            </w:tcMar>
            <w:vAlign w:val="center"/>
          </w:tcPr>
          <w:p w14:paraId="58697D5F">
            <w:pPr>
              <w:snapToGrid w:val="0"/>
              <w:spacing w:before="60" w:after="60"/>
              <w:jc w:val="left"/>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等线" w:cs="Times New Roman"/>
                <w:i/>
                <w:iCs/>
                <w:sz w:val="20"/>
                <w:szCs w:val="20"/>
              </w:rPr>
              <w:t>R</w:t>
            </w:r>
            <w:r>
              <w:rPr>
                <w:rFonts w:hint="default" w:ascii="Times New Roman" w:hAnsi="Times New Roman" w:eastAsia="等线" w:cs="Times New Roman"/>
                <w:sz w:val="20"/>
                <w:szCs w:val="20"/>
                <w:vertAlign w:val="subscript"/>
              </w:rPr>
              <w:t>1</w:t>
            </w:r>
            <w:r>
              <w:rPr>
                <w:rFonts w:hint="default" w:ascii="Times New Roman" w:hAnsi="Times New Roman" w:eastAsia="等线" w:cs="Times New Roman"/>
                <w:sz w:val="20"/>
                <w:szCs w:val="20"/>
              </w:rPr>
              <w:t> = 0.1322, w</w:t>
            </w:r>
            <w:r>
              <w:rPr>
                <w:rFonts w:hint="default" w:ascii="Times New Roman" w:hAnsi="Times New Roman" w:eastAsia="等线" w:cs="Times New Roman"/>
                <w:i/>
                <w:iCs/>
                <w:sz w:val="20"/>
                <w:szCs w:val="20"/>
              </w:rPr>
              <w:t>R</w:t>
            </w:r>
            <w:r>
              <w:rPr>
                <w:rFonts w:hint="default" w:ascii="Times New Roman" w:hAnsi="Times New Roman" w:eastAsia="等线" w:cs="Times New Roman"/>
                <w:sz w:val="20"/>
                <w:szCs w:val="20"/>
                <w:vertAlign w:val="subscript"/>
              </w:rPr>
              <w:t>2</w:t>
            </w:r>
            <w:r>
              <w:rPr>
                <w:rFonts w:hint="default" w:ascii="Times New Roman" w:hAnsi="Times New Roman" w:eastAsia="等线" w:cs="Times New Roman"/>
                <w:sz w:val="20"/>
                <w:szCs w:val="20"/>
              </w:rPr>
              <w:t> = 0.1589</w:t>
            </w:r>
          </w:p>
        </w:tc>
        <w:tc>
          <w:tcPr>
            <w:tcW w:w="1797" w:type="pct"/>
            <w:tcBorders>
              <w:top w:val="nil"/>
              <w:left w:val="nil"/>
              <w:bottom w:val="single" w:color="080000" w:sz="12" w:space="0"/>
              <w:right w:val="nil"/>
            </w:tcBorders>
            <w:shd w:val="clear" w:color="auto" w:fill="auto"/>
            <w:tcMar>
              <w:top w:w="15" w:type="dxa"/>
              <w:left w:w="108" w:type="dxa"/>
              <w:bottom w:w="0" w:type="dxa"/>
              <w:right w:w="108" w:type="dxa"/>
            </w:tcMar>
            <w:vAlign w:val="center"/>
          </w:tcPr>
          <w:p w14:paraId="0FEB39D8">
            <w:pPr>
              <w:snapToGrid w:val="0"/>
              <w:spacing w:before="60" w:after="60"/>
              <w:jc w:val="left"/>
              <w:rPr>
                <w:rFonts w:hint="default" w:ascii="Times New Roman" w:hAnsi="Times New Roman" w:cs="Times New Roman"/>
                <w:b w:val="0"/>
                <w:bCs w:val="0"/>
                <w:color w:val="000000"/>
                <w:sz w:val="20"/>
                <w:szCs w:val="20"/>
              </w:rPr>
            </w:pPr>
            <w:r>
              <w:rPr>
                <w:rFonts w:hint="default" w:ascii="Times New Roman" w:hAnsi="Times New Roman" w:cs="Times New Roman"/>
                <w:i/>
                <w:iCs/>
                <w:sz w:val="20"/>
                <w:szCs w:val="20"/>
              </w:rPr>
              <w:t>R</w:t>
            </w:r>
            <w:r>
              <w:rPr>
                <w:rFonts w:hint="default" w:ascii="Times New Roman" w:hAnsi="Times New Roman" w:cs="Times New Roman"/>
                <w:sz w:val="20"/>
                <w:szCs w:val="20"/>
                <w:vertAlign w:val="subscript"/>
              </w:rPr>
              <w:t>1</w:t>
            </w:r>
            <w:r>
              <w:rPr>
                <w:rFonts w:hint="default" w:ascii="Times New Roman" w:hAnsi="Times New Roman" w:cs="Times New Roman"/>
                <w:sz w:val="20"/>
                <w:szCs w:val="20"/>
              </w:rPr>
              <w:t xml:space="preserve"> = 0.1143, w</w:t>
            </w:r>
            <w:r>
              <w:rPr>
                <w:rFonts w:hint="default" w:ascii="Times New Roman" w:hAnsi="Times New Roman" w:cs="Times New Roman"/>
                <w:i/>
                <w:iCs/>
                <w:sz w:val="20"/>
                <w:szCs w:val="20"/>
              </w:rPr>
              <w:t>R</w:t>
            </w:r>
            <w:r>
              <w:rPr>
                <w:rFonts w:hint="default" w:ascii="Times New Roman" w:hAnsi="Times New Roman" w:cs="Times New Roman"/>
                <w:sz w:val="20"/>
                <w:szCs w:val="20"/>
                <w:vertAlign w:val="subscript"/>
              </w:rPr>
              <w:t>2</w:t>
            </w:r>
            <w:r>
              <w:rPr>
                <w:rFonts w:hint="default" w:ascii="Times New Roman" w:hAnsi="Times New Roman" w:cs="Times New Roman"/>
                <w:sz w:val="20"/>
                <w:szCs w:val="20"/>
              </w:rPr>
              <w:t xml:space="preserve"> = 0.2484</w:t>
            </w:r>
          </w:p>
        </w:tc>
      </w:tr>
    </w:tbl>
    <w:p w14:paraId="413A56DA">
      <w:pPr>
        <w:rPr>
          <w:rFonts w:hint="default" w:ascii="Times New Roman" w:hAnsi="Times New Roman" w:eastAsia="等线" w:cs="Times New Roman"/>
          <w:sz w:val="20"/>
          <w:szCs w:val="20"/>
          <w:vertAlign w:val="superscript"/>
          <w14:ligatures w14:val="none"/>
        </w:rPr>
      </w:pPr>
      <w:r>
        <w:rPr>
          <w:rFonts w:hint="default" w:ascii="Times New Roman" w:hAnsi="Times New Roman" w:eastAsia="等线" w:cs="Times New Roman"/>
          <w:i/>
          <w:iCs/>
          <w:sz w:val="20"/>
          <w:szCs w:val="20"/>
          <w14:ligatures w14:val="none"/>
        </w:rPr>
        <w:t>R</w:t>
      </w:r>
      <w:r>
        <w:rPr>
          <w:rFonts w:hint="default" w:ascii="Times New Roman" w:hAnsi="Times New Roman" w:eastAsia="等线" w:cs="Times New Roman"/>
          <w:sz w:val="20"/>
          <w:szCs w:val="20"/>
          <w:vertAlign w:val="subscript"/>
          <w14:ligatures w14:val="none"/>
        </w:rPr>
        <w:t>1</w:t>
      </w:r>
      <w:r>
        <w:rPr>
          <w:rFonts w:hint="default" w:ascii="Times New Roman" w:hAnsi="Times New Roman" w:eastAsia="等线" w:cs="Times New Roman"/>
          <w:sz w:val="20"/>
          <w:szCs w:val="20"/>
          <w14:ligatures w14:val="none"/>
        </w:rPr>
        <w:t xml:space="preserve"> = Σ||</w:t>
      </w:r>
      <w:r>
        <w:rPr>
          <w:rFonts w:hint="default" w:ascii="Times New Roman" w:hAnsi="Times New Roman" w:eastAsia="等线" w:cs="Times New Roman"/>
          <w:i/>
          <w:iCs/>
          <w:sz w:val="20"/>
          <w:szCs w:val="20"/>
          <w14:ligatures w14:val="none"/>
        </w:rPr>
        <w:t>F</w:t>
      </w:r>
      <w:r>
        <w:rPr>
          <w:rFonts w:hint="default" w:ascii="Times New Roman" w:hAnsi="Times New Roman" w:eastAsia="等线" w:cs="Times New Roman"/>
          <w:sz w:val="20"/>
          <w:szCs w:val="20"/>
          <w14:ligatures w14:val="none"/>
        </w:rPr>
        <w:t>o| − |</w:t>
      </w:r>
      <w:r>
        <w:rPr>
          <w:rFonts w:hint="default" w:ascii="Times New Roman" w:hAnsi="Times New Roman" w:eastAsia="等线" w:cs="Times New Roman"/>
          <w:i/>
          <w:iCs/>
          <w:sz w:val="20"/>
          <w:szCs w:val="20"/>
          <w14:ligatures w14:val="none"/>
        </w:rPr>
        <w:t>F</w:t>
      </w:r>
      <w:r>
        <w:rPr>
          <w:rFonts w:hint="default" w:ascii="Times New Roman" w:hAnsi="Times New Roman" w:eastAsia="等线" w:cs="Times New Roman"/>
          <w:sz w:val="20"/>
          <w:szCs w:val="20"/>
          <w14:ligatures w14:val="none"/>
        </w:rPr>
        <w:t>||/Σ|</w:t>
      </w:r>
      <w:r>
        <w:rPr>
          <w:rFonts w:hint="default" w:ascii="Times New Roman" w:hAnsi="Times New Roman" w:eastAsia="等线" w:cs="Times New Roman"/>
          <w:i/>
          <w:iCs/>
          <w:sz w:val="20"/>
          <w:szCs w:val="20"/>
          <w14:ligatures w14:val="none"/>
        </w:rPr>
        <w:t>F</w:t>
      </w:r>
      <w:r>
        <w:rPr>
          <w:rFonts w:hint="default" w:ascii="Times New Roman" w:hAnsi="Times New Roman" w:eastAsia="等线" w:cs="Times New Roman"/>
          <w:sz w:val="20"/>
          <w:szCs w:val="20"/>
          <w14:ligatures w14:val="none"/>
        </w:rPr>
        <w:t xml:space="preserve">o| and </w:t>
      </w:r>
      <w:r>
        <w:rPr>
          <w:rFonts w:hint="default" w:ascii="Times New Roman" w:hAnsi="Times New Roman" w:eastAsia="等线" w:cs="Times New Roman"/>
          <w:i/>
          <w:iCs/>
          <w:sz w:val="20"/>
          <w:szCs w:val="20"/>
          <w14:ligatures w14:val="none"/>
        </w:rPr>
        <w:t>wR</w:t>
      </w:r>
      <w:r>
        <w:rPr>
          <w:rFonts w:hint="default" w:ascii="Times New Roman" w:hAnsi="Times New Roman" w:eastAsia="等线" w:cs="Times New Roman"/>
          <w:sz w:val="20"/>
          <w:szCs w:val="20"/>
          <w:vertAlign w:val="subscript"/>
          <w14:ligatures w14:val="none"/>
        </w:rPr>
        <w:t>2</w:t>
      </w:r>
      <w:r>
        <w:rPr>
          <w:rFonts w:hint="default" w:ascii="Times New Roman" w:hAnsi="Times New Roman" w:eastAsia="等线" w:cs="Times New Roman"/>
          <w:sz w:val="20"/>
          <w:szCs w:val="20"/>
          <w14:ligatures w14:val="none"/>
        </w:rPr>
        <w:t xml:space="preserve"> = [Σ</w:t>
      </w:r>
      <w:r>
        <w:rPr>
          <w:rFonts w:hint="default" w:ascii="Times New Roman" w:hAnsi="Times New Roman" w:eastAsia="等线" w:cs="Times New Roman"/>
          <w:i/>
          <w:iCs/>
          <w:sz w:val="20"/>
          <w:szCs w:val="20"/>
          <w14:ligatures w14:val="none"/>
        </w:rPr>
        <w:t xml:space="preserve">w </w:t>
      </w:r>
      <w:r>
        <w:rPr>
          <w:rFonts w:hint="default" w:ascii="Times New Roman" w:hAnsi="Times New Roman" w:eastAsia="等线" w:cs="Times New Roman"/>
          <w:sz w:val="20"/>
          <w:szCs w:val="20"/>
          <w14:ligatures w14:val="none"/>
        </w:rPr>
        <w:t>(</w:t>
      </w:r>
      <w:r>
        <w:rPr>
          <w:rFonts w:hint="default" w:ascii="Times New Roman" w:hAnsi="Times New Roman" w:eastAsia="等线" w:cs="Times New Roman"/>
          <w:i/>
          <w:iCs/>
          <w:sz w:val="20"/>
          <w:szCs w:val="20"/>
          <w14:ligatures w14:val="none"/>
        </w:rPr>
        <w:t>F</w:t>
      </w:r>
      <w:r>
        <w:rPr>
          <w:rFonts w:hint="default" w:ascii="Times New Roman" w:hAnsi="Times New Roman" w:eastAsia="等线" w:cs="Times New Roman"/>
          <w:sz w:val="20"/>
          <w:szCs w:val="20"/>
          <w14:ligatures w14:val="none"/>
        </w:rPr>
        <w:t>o</w:t>
      </w:r>
      <w:r>
        <w:rPr>
          <w:rFonts w:hint="default" w:ascii="Times New Roman" w:hAnsi="Times New Roman" w:eastAsia="等线" w:cs="Times New Roman"/>
          <w:sz w:val="20"/>
          <w:szCs w:val="20"/>
          <w:vertAlign w:val="superscript"/>
          <w14:ligatures w14:val="none"/>
        </w:rPr>
        <w:t>2</w:t>
      </w:r>
      <w:r>
        <w:rPr>
          <w:rFonts w:hint="default" w:ascii="Times New Roman" w:hAnsi="Times New Roman" w:eastAsia="等线" w:cs="Times New Roman"/>
          <w:sz w:val="20"/>
          <w:szCs w:val="20"/>
          <w14:ligatures w14:val="none"/>
        </w:rPr>
        <w:t xml:space="preserve"> – </w:t>
      </w:r>
      <w:r>
        <w:rPr>
          <w:rFonts w:hint="default" w:ascii="Times New Roman" w:hAnsi="Times New Roman" w:eastAsia="等线" w:cs="Times New Roman"/>
          <w:i/>
          <w:iCs/>
          <w:sz w:val="20"/>
          <w:szCs w:val="20"/>
          <w14:ligatures w14:val="none"/>
        </w:rPr>
        <w:t>F</w:t>
      </w:r>
      <w:r>
        <w:rPr>
          <w:rFonts w:hint="default" w:ascii="Times New Roman" w:hAnsi="Times New Roman" w:eastAsia="等线" w:cs="Times New Roman"/>
          <w:sz w:val="20"/>
          <w:szCs w:val="20"/>
          <w14:ligatures w14:val="none"/>
        </w:rPr>
        <w:t>c</w:t>
      </w:r>
      <w:r>
        <w:rPr>
          <w:rFonts w:hint="default" w:ascii="Times New Roman" w:hAnsi="Times New Roman" w:eastAsia="等线" w:cs="Times New Roman"/>
          <w:sz w:val="20"/>
          <w:szCs w:val="20"/>
          <w:vertAlign w:val="superscript"/>
          <w14:ligatures w14:val="none"/>
        </w:rPr>
        <w:t>2</w:t>
      </w:r>
      <w:r>
        <w:rPr>
          <w:rFonts w:hint="default" w:ascii="Times New Roman" w:hAnsi="Times New Roman" w:eastAsia="等线" w:cs="Times New Roman"/>
          <w:sz w:val="20"/>
          <w:szCs w:val="20"/>
          <w14:ligatures w14:val="none"/>
        </w:rPr>
        <w:t xml:space="preserve">) </w:t>
      </w:r>
      <w:r>
        <w:rPr>
          <w:rFonts w:hint="default" w:ascii="Times New Roman" w:hAnsi="Times New Roman" w:eastAsia="等线" w:cs="Times New Roman"/>
          <w:sz w:val="20"/>
          <w:szCs w:val="20"/>
          <w:vertAlign w:val="superscript"/>
          <w14:ligatures w14:val="none"/>
        </w:rPr>
        <w:t>2</w:t>
      </w:r>
      <w:r>
        <w:rPr>
          <w:rFonts w:hint="default" w:ascii="Times New Roman" w:hAnsi="Times New Roman" w:eastAsia="等线" w:cs="Times New Roman"/>
          <w:sz w:val="20"/>
          <w:szCs w:val="20"/>
          <w14:ligatures w14:val="none"/>
        </w:rPr>
        <w:t xml:space="preserve"> /Σ</w:t>
      </w:r>
      <w:r>
        <w:rPr>
          <w:rFonts w:hint="default" w:ascii="Times New Roman" w:hAnsi="Times New Roman" w:eastAsia="等线" w:cs="Times New Roman"/>
          <w:i/>
          <w:iCs/>
          <w:sz w:val="20"/>
          <w:szCs w:val="20"/>
          <w14:ligatures w14:val="none"/>
        </w:rPr>
        <w:t>wF</w:t>
      </w:r>
      <w:r>
        <w:rPr>
          <w:rFonts w:hint="default" w:ascii="Times New Roman" w:hAnsi="Times New Roman" w:eastAsia="等线" w:cs="Times New Roman"/>
          <w:sz w:val="20"/>
          <w:szCs w:val="20"/>
          <w14:ligatures w14:val="none"/>
        </w:rPr>
        <w:t>o</w:t>
      </w:r>
      <w:r>
        <w:rPr>
          <w:rFonts w:hint="default" w:ascii="Times New Roman" w:hAnsi="Times New Roman" w:eastAsia="等线" w:cs="Times New Roman"/>
          <w:sz w:val="20"/>
          <w:szCs w:val="20"/>
          <w:vertAlign w:val="superscript"/>
          <w14:ligatures w14:val="none"/>
        </w:rPr>
        <w:t>4</w:t>
      </w:r>
      <w:r>
        <w:rPr>
          <w:rFonts w:hint="default" w:ascii="Times New Roman" w:hAnsi="Times New Roman" w:eastAsia="等线" w:cs="Times New Roman"/>
          <w:sz w:val="20"/>
          <w:szCs w:val="20"/>
          <w14:ligatures w14:val="none"/>
        </w:rPr>
        <w:t xml:space="preserve">] </w:t>
      </w:r>
      <w:r>
        <w:rPr>
          <w:rFonts w:hint="default" w:ascii="Times New Roman" w:hAnsi="Times New Roman" w:eastAsia="等线" w:cs="Times New Roman"/>
          <w:sz w:val="20"/>
          <w:szCs w:val="20"/>
          <w:vertAlign w:val="superscript"/>
          <w14:ligatures w14:val="none"/>
        </w:rPr>
        <w:t>1/2</w:t>
      </w:r>
    </w:p>
    <w:p w14:paraId="4EB12534">
      <w:pPr>
        <w:ind w:firstLine="400" w:firstLineChars="200"/>
        <w:rPr>
          <w:rFonts w:hint="default" w:ascii="Times New Roman" w:hAnsi="Times New Roman" w:eastAsia="等线" w:cs="Times New Roman"/>
          <w:sz w:val="20"/>
          <w:szCs w:val="20"/>
          <w:vertAlign w:val="superscript"/>
          <w:lang w:val="en-US" w:eastAsia="zh-CN"/>
          <w14:ligatures w14:val="none"/>
        </w:rPr>
      </w:pPr>
    </w:p>
    <w:p w14:paraId="68EE5F58">
      <w:pPr>
        <w:pStyle w:val="2"/>
        <w:keepNext/>
        <w:keepLines/>
        <w:pageBreakBefore w:val="0"/>
        <w:widowControl w:val="0"/>
        <w:kinsoku/>
        <w:wordWrap/>
        <w:overflowPunct/>
        <w:topLinePunct w:val="0"/>
        <w:autoSpaceDE/>
        <w:autoSpaceDN/>
        <w:bidi w:val="0"/>
        <w:adjustRightInd/>
        <w:snapToGrid/>
        <w:spacing w:before="0" w:after="0" w:line="360" w:lineRule="auto"/>
        <w:textAlignment w:val="auto"/>
        <w:rPr>
          <w:rFonts w:hint="default" w:ascii="Times New Roman" w:hAnsi="Times New Roman" w:cs="Times New Roman"/>
          <w:b/>
          <w:color w:val="0000FF"/>
          <w:sz w:val="20"/>
          <w:szCs w:val="20"/>
          <w:lang w:val="en-US" w:eastAsia="zh-CN"/>
        </w:rPr>
      </w:pPr>
      <w:r>
        <w:rPr>
          <w:rFonts w:hint="default" w:ascii="Times New Roman" w:hAnsi="Times New Roman" w:cs="Times New Roman"/>
          <w:b/>
          <w:color w:val="0000FF"/>
          <w:sz w:val="20"/>
          <w:szCs w:val="20"/>
          <w:lang w:val="en-US" w:eastAsia="zh-CN"/>
        </w:rPr>
        <w:t xml:space="preserve">Table. S3 </w:t>
      </w:r>
      <w:r>
        <w:rPr>
          <w:rFonts w:hint="default" w:ascii="Times New Roman" w:hAnsi="Times New Roman" w:cs="Times New Roman"/>
          <w:b w:val="0"/>
          <w:bCs/>
          <w:color w:val="auto"/>
          <w:sz w:val="20"/>
          <w:szCs w:val="20"/>
          <w:lang w:val="en-US" w:eastAsia="zh-CN"/>
        </w:rPr>
        <w:t xml:space="preserve">H-Bs for </w:t>
      </w:r>
      <w:r>
        <w:rPr>
          <w:rFonts w:hint="default" w:ascii="Times New Roman" w:hAnsi="Times New Roman" w:cs="Times New Roman"/>
          <w:b/>
          <w:bCs w:val="0"/>
          <w:color w:val="auto"/>
          <w:sz w:val="20"/>
          <w:szCs w:val="20"/>
          <w:lang w:val="en-US" w:eastAsia="zh-CN"/>
        </w:rPr>
        <w:t>1</w:t>
      </w:r>
      <w:r>
        <w:rPr>
          <w:rFonts w:hint="default" w:ascii="Times New Roman" w:hAnsi="Times New Roman" w:cs="Times New Roman"/>
          <w:b w:val="0"/>
          <w:bCs/>
          <w:color w:val="auto"/>
          <w:sz w:val="20"/>
          <w:szCs w:val="20"/>
          <w:lang w:val="en-US" w:eastAsia="zh-CN"/>
        </w:rPr>
        <w:t>.</w:t>
      </w:r>
    </w:p>
    <w:tbl>
      <w:tblPr>
        <w:tblStyle w:val="5"/>
        <w:tblW w:w="0" w:type="auto"/>
        <w:tblInd w:w="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8"/>
        <w:gridCol w:w="1620"/>
        <w:gridCol w:w="1608"/>
        <w:gridCol w:w="1632"/>
        <w:gridCol w:w="1608"/>
      </w:tblGrid>
      <w:tr w14:paraId="61E17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848" w:type="dxa"/>
            <w:tcBorders>
              <w:top w:val="single" w:color="000000" w:sz="12" w:space="0"/>
              <w:left w:val="nil"/>
              <w:bottom w:val="single" w:color="auto" w:sz="4" w:space="0"/>
              <w:right w:val="nil"/>
            </w:tcBorders>
            <w:shd w:val="clear" w:color="auto" w:fill="FFFFFF"/>
          </w:tcPr>
          <w:p w14:paraId="3235A297">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eastAsia="Times New Roman" w:cs="Times New Roman"/>
                <w:color w:val="000000" w:themeColor="text1"/>
                <w:sz w:val="20"/>
                <w:szCs w:val="20"/>
                <w14:textFill>
                  <w14:solidFill>
                    <w14:schemeClr w14:val="tx1"/>
                  </w14:solidFill>
                </w14:textFill>
              </w:rPr>
              <w:t>D–H···A</w:t>
            </w:r>
          </w:p>
        </w:tc>
        <w:tc>
          <w:tcPr>
            <w:tcW w:w="1620" w:type="dxa"/>
            <w:tcBorders>
              <w:top w:val="single" w:color="000000" w:sz="12" w:space="0"/>
              <w:left w:val="nil"/>
              <w:bottom w:val="single" w:color="auto" w:sz="4" w:space="0"/>
              <w:right w:val="nil"/>
            </w:tcBorders>
            <w:shd w:val="clear" w:color="auto" w:fill="FFFFFF"/>
            <w:vAlign w:val="center"/>
          </w:tcPr>
          <w:p w14:paraId="6AAA150A">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eastAsia="Times New Roman" w:cs="Times New Roman"/>
                <w:color w:val="000000" w:themeColor="text1"/>
                <w:sz w:val="20"/>
                <w:szCs w:val="20"/>
                <w14:textFill>
                  <w14:solidFill>
                    <w14:schemeClr w14:val="tx1"/>
                  </w14:solidFill>
                </w14:textFill>
              </w:rPr>
              <w:t>d(D–H) (A˚)</w:t>
            </w:r>
          </w:p>
        </w:tc>
        <w:tc>
          <w:tcPr>
            <w:tcW w:w="1608" w:type="dxa"/>
            <w:tcBorders>
              <w:top w:val="single" w:color="000000" w:sz="12" w:space="0"/>
              <w:left w:val="nil"/>
              <w:bottom w:val="single" w:color="auto" w:sz="4" w:space="0"/>
              <w:right w:val="nil"/>
            </w:tcBorders>
            <w:shd w:val="clear" w:color="auto" w:fill="FFFFFF"/>
            <w:vAlign w:val="center"/>
          </w:tcPr>
          <w:p w14:paraId="5651DDB7">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eastAsia="Times New Roman" w:cs="Times New Roman"/>
                <w:color w:val="000000" w:themeColor="text1"/>
                <w:sz w:val="20"/>
                <w:szCs w:val="20"/>
                <w14:textFill>
                  <w14:solidFill>
                    <w14:schemeClr w14:val="tx1"/>
                  </w14:solidFill>
                </w14:textFill>
              </w:rPr>
              <w:t>d(H···A) (Å)</w:t>
            </w:r>
          </w:p>
        </w:tc>
        <w:tc>
          <w:tcPr>
            <w:tcW w:w="1632" w:type="dxa"/>
            <w:tcBorders>
              <w:top w:val="single" w:color="000000" w:sz="12" w:space="0"/>
              <w:left w:val="nil"/>
              <w:bottom w:val="single" w:color="auto" w:sz="4" w:space="0"/>
              <w:right w:val="nil"/>
            </w:tcBorders>
            <w:shd w:val="clear" w:color="auto" w:fill="FFFFFF"/>
            <w:vAlign w:val="center"/>
          </w:tcPr>
          <w:p w14:paraId="2D42CD42">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eastAsia="Times New Roman" w:cs="Times New Roman"/>
                <w:color w:val="000000" w:themeColor="text1"/>
                <w:sz w:val="20"/>
                <w:szCs w:val="20"/>
                <w14:textFill>
                  <w14:solidFill>
                    <w14:schemeClr w14:val="tx1"/>
                  </w14:solidFill>
                </w14:textFill>
              </w:rPr>
              <w:t>d(D···A) (Å)</w:t>
            </w:r>
          </w:p>
        </w:tc>
        <w:tc>
          <w:tcPr>
            <w:tcW w:w="1608" w:type="dxa"/>
            <w:tcBorders>
              <w:top w:val="single" w:color="000000" w:sz="12" w:space="0"/>
              <w:left w:val="nil"/>
              <w:bottom w:val="single" w:color="auto" w:sz="4" w:space="0"/>
              <w:right w:val="nil"/>
            </w:tcBorders>
            <w:shd w:val="clear" w:color="auto" w:fill="FFFFFF"/>
            <w:vAlign w:val="center"/>
          </w:tcPr>
          <w:p w14:paraId="36DE162E">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eastAsia="Times New Roman" w:cs="Times New Roman"/>
                <w:color w:val="000000" w:themeColor="text1"/>
                <w:sz w:val="20"/>
                <w:szCs w:val="20"/>
                <w14:textFill>
                  <w14:solidFill>
                    <w14:schemeClr w14:val="tx1"/>
                  </w14:solidFill>
                </w14:textFill>
              </w:rPr>
              <w:t>∠D—H···A (</w:t>
            </w:r>
            <w:r>
              <w:rPr>
                <w:rFonts w:hint="default" w:ascii="Times New Roman" w:hAnsi="Times New Roman" w:eastAsia="Times New Roman" w:cs="Times New Roman"/>
                <w:color w:val="000000" w:themeColor="text1"/>
                <w:sz w:val="20"/>
                <w:szCs w:val="20"/>
                <w14:textFill>
                  <w14:solidFill>
                    <w14:schemeClr w14:val="tx1"/>
                  </w14:solidFill>
                </w14:textFill>
              </w:rPr>
              <w:sym w:font="Symbol" w:char="F0B0"/>
            </w:r>
            <w:r>
              <w:rPr>
                <w:rFonts w:hint="default" w:ascii="Times New Roman" w:hAnsi="Times New Roman" w:eastAsia="Times New Roman" w:cs="Times New Roman"/>
                <w:color w:val="000000" w:themeColor="text1"/>
                <w:sz w:val="20"/>
                <w:szCs w:val="20"/>
                <w14:textFill>
                  <w14:solidFill>
                    <w14:schemeClr w14:val="tx1"/>
                  </w14:solidFill>
                </w14:textFill>
              </w:rPr>
              <w:t>)</w:t>
            </w:r>
          </w:p>
        </w:tc>
      </w:tr>
      <w:tr w14:paraId="102D9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8" w:type="dxa"/>
            <w:tcBorders>
              <w:top w:val="single" w:color="auto" w:sz="4" w:space="0"/>
              <w:left w:val="nil"/>
              <w:bottom w:val="nil"/>
              <w:right w:val="nil"/>
            </w:tcBorders>
            <w:shd w:val="clear" w:color="auto" w:fill="FFFFFF"/>
          </w:tcPr>
          <w:p w14:paraId="52226CDC">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12</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H</w:t>
            </w:r>
            <w:r>
              <w:rPr>
                <w:rFonts w:hint="default" w:ascii="Times New Roman" w:hAnsi="Times New Roman" w:cs="Times New Roman"/>
                <w:b w:val="0"/>
                <w:color w:val="000000"/>
                <w:sz w:val="20"/>
                <w:szCs w:val="20"/>
                <w:lang w:val="en-US" w:eastAsia="zh-CN"/>
              </w:rPr>
              <w:t>12A</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2</w:t>
            </w:r>
            <w:r>
              <w:rPr>
                <w:rFonts w:hint="default" w:ascii="Times New Roman" w:hAnsi="Times New Roman" w:cs="Times New Roman"/>
                <w:b w:val="0"/>
                <w:color w:val="000000"/>
                <w:sz w:val="20"/>
                <w:szCs w:val="20"/>
                <w:vertAlign w:val="superscript"/>
              </w:rPr>
              <w:t>1</w:t>
            </w:r>
          </w:p>
        </w:tc>
        <w:tc>
          <w:tcPr>
            <w:tcW w:w="1620" w:type="dxa"/>
            <w:tcBorders>
              <w:top w:val="single" w:color="auto" w:sz="4" w:space="0"/>
              <w:left w:val="nil"/>
              <w:bottom w:val="nil"/>
              <w:right w:val="nil"/>
            </w:tcBorders>
            <w:shd w:val="clear" w:color="auto" w:fill="FFFFFF"/>
          </w:tcPr>
          <w:p w14:paraId="7A96CC97">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cs="Times New Roman"/>
                <w:b w:val="0"/>
                <w:color w:val="000000"/>
                <w:sz w:val="20"/>
                <w:szCs w:val="20"/>
              </w:rPr>
              <w:t>0.84</w:t>
            </w:r>
          </w:p>
        </w:tc>
        <w:tc>
          <w:tcPr>
            <w:tcW w:w="1608" w:type="dxa"/>
            <w:tcBorders>
              <w:top w:val="single" w:color="auto" w:sz="4" w:space="0"/>
              <w:left w:val="nil"/>
              <w:bottom w:val="nil"/>
              <w:right w:val="nil"/>
            </w:tcBorders>
            <w:shd w:val="clear" w:color="auto" w:fill="FFFFFF"/>
          </w:tcPr>
          <w:p w14:paraId="344765A9">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eastAsiaTheme="minorEastAsia"/>
                <w:b w:val="0"/>
                <w:color w:val="000000"/>
                <w:sz w:val="20"/>
                <w:szCs w:val="20"/>
                <w:lang w:val="en-US" w:eastAsia="zh-CN"/>
              </w:rPr>
            </w:pPr>
            <w:r>
              <w:rPr>
                <w:rFonts w:hint="default" w:ascii="Times New Roman" w:hAnsi="Times New Roman" w:cs="Times New Roman"/>
                <w:b w:val="0"/>
                <w:color w:val="000000"/>
                <w:sz w:val="20"/>
                <w:szCs w:val="20"/>
              </w:rPr>
              <w:t>2.0</w:t>
            </w:r>
            <w:r>
              <w:rPr>
                <w:rFonts w:hint="default" w:ascii="Times New Roman" w:hAnsi="Times New Roman" w:cs="Times New Roman"/>
                <w:b w:val="0"/>
                <w:color w:val="000000"/>
                <w:sz w:val="20"/>
                <w:szCs w:val="20"/>
                <w:lang w:val="en-US" w:eastAsia="zh-CN"/>
              </w:rPr>
              <w:t>6</w:t>
            </w:r>
          </w:p>
        </w:tc>
        <w:tc>
          <w:tcPr>
            <w:tcW w:w="1632" w:type="dxa"/>
            <w:tcBorders>
              <w:top w:val="single" w:color="auto" w:sz="4" w:space="0"/>
              <w:left w:val="nil"/>
              <w:bottom w:val="nil"/>
              <w:right w:val="nil"/>
            </w:tcBorders>
            <w:shd w:val="clear" w:color="auto" w:fill="FFFFFF"/>
          </w:tcPr>
          <w:p w14:paraId="4D3100A7">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cs="Times New Roman"/>
                <w:b w:val="0"/>
                <w:color w:val="000000"/>
                <w:sz w:val="20"/>
                <w:szCs w:val="20"/>
              </w:rPr>
              <w:t>2.8</w:t>
            </w:r>
            <w:r>
              <w:rPr>
                <w:rFonts w:hint="default" w:ascii="Times New Roman" w:hAnsi="Times New Roman" w:cs="Times New Roman"/>
                <w:b w:val="0"/>
                <w:color w:val="000000"/>
                <w:sz w:val="20"/>
                <w:szCs w:val="20"/>
                <w:lang w:val="en-US" w:eastAsia="zh-CN"/>
              </w:rPr>
              <w:t>438</w:t>
            </w:r>
            <w:r>
              <w:rPr>
                <w:rFonts w:hint="default" w:ascii="Times New Roman" w:hAnsi="Times New Roman" w:cs="Times New Roman"/>
                <w:b w:val="0"/>
                <w:color w:val="000000"/>
                <w:sz w:val="20"/>
                <w:szCs w:val="20"/>
              </w:rPr>
              <w:t>(</w:t>
            </w:r>
            <w:r>
              <w:rPr>
                <w:rFonts w:hint="default" w:ascii="Times New Roman" w:hAnsi="Times New Roman" w:cs="Times New Roman"/>
                <w:b w:val="0"/>
                <w:color w:val="000000"/>
                <w:sz w:val="20"/>
                <w:szCs w:val="20"/>
                <w:lang w:val="en-US" w:eastAsia="zh-CN"/>
              </w:rPr>
              <w:t>19</w:t>
            </w:r>
            <w:r>
              <w:rPr>
                <w:rFonts w:hint="default" w:ascii="Times New Roman" w:hAnsi="Times New Roman" w:cs="Times New Roman"/>
                <w:b w:val="0"/>
                <w:color w:val="000000"/>
                <w:sz w:val="20"/>
                <w:szCs w:val="20"/>
              </w:rPr>
              <w:t>)</w:t>
            </w:r>
          </w:p>
        </w:tc>
        <w:tc>
          <w:tcPr>
            <w:tcW w:w="1608" w:type="dxa"/>
            <w:tcBorders>
              <w:top w:val="single" w:color="auto" w:sz="4" w:space="0"/>
              <w:left w:val="nil"/>
              <w:bottom w:val="nil"/>
              <w:right w:val="nil"/>
            </w:tcBorders>
            <w:shd w:val="clear" w:color="auto" w:fill="FFFFFF"/>
          </w:tcPr>
          <w:p w14:paraId="7C73EF85">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eastAsiaTheme="minorEastAsia"/>
                <w:b w:val="0"/>
                <w:color w:val="000000"/>
                <w:sz w:val="20"/>
                <w:szCs w:val="20"/>
                <w:lang w:val="en-US" w:eastAsia="zh-CN"/>
              </w:rPr>
            </w:pPr>
            <w:r>
              <w:rPr>
                <w:rFonts w:hint="default" w:ascii="Times New Roman" w:hAnsi="Times New Roman" w:cs="Times New Roman"/>
                <w:b w:val="0"/>
                <w:color w:val="000000"/>
                <w:sz w:val="20"/>
                <w:szCs w:val="20"/>
                <w:lang w:val="en-US" w:eastAsia="zh-CN"/>
              </w:rPr>
              <w:t>155.5</w:t>
            </w:r>
          </w:p>
        </w:tc>
      </w:tr>
      <w:tr w14:paraId="2F4B8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8" w:type="dxa"/>
            <w:tcBorders>
              <w:top w:val="nil"/>
              <w:left w:val="nil"/>
              <w:bottom w:val="nil"/>
              <w:right w:val="nil"/>
            </w:tcBorders>
            <w:shd w:val="clear" w:color="auto" w:fill="FFFFFF"/>
          </w:tcPr>
          <w:p w14:paraId="437D89C8">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5</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H</w:t>
            </w:r>
            <w:r>
              <w:rPr>
                <w:rFonts w:hint="default" w:ascii="Times New Roman" w:hAnsi="Times New Roman" w:cs="Times New Roman"/>
                <w:b w:val="0"/>
                <w:color w:val="000000"/>
                <w:sz w:val="20"/>
                <w:szCs w:val="20"/>
                <w:lang w:val="en-US" w:eastAsia="zh-CN"/>
              </w:rPr>
              <w:t>5A</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6</w:t>
            </w:r>
            <w:r>
              <w:rPr>
                <w:rFonts w:hint="default" w:ascii="Times New Roman" w:hAnsi="Times New Roman" w:cs="Times New Roman"/>
                <w:b w:val="0"/>
                <w:color w:val="000000"/>
                <w:sz w:val="20"/>
                <w:szCs w:val="20"/>
                <w:vertAlign w:val="superscript"/>
              </w:rPr>
              <w:t>2</w:t>
            </w:r>
          </w:p>
        </w:tc>
        <w:tc>
          <w:tcPr>
            <w:tcW w:w="1620" w:type="dxa"/>
            <w:tcBorders>
              <w:top w:val="nil"/>
              <w:left w:val="nil"/>
              <w:bottom w:val="nil"/>
              <w:right w:val="nil"/>
            </w:tcBorders>
            <w:shd w:val="clear" w:color="auto" w:fill="FFFFFF"/>
          </w:tcPr>
          <w:p w14:paraId="39013EFA">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cs="Times New Roman"/>
                <w:b w:val="0"/>
                <w:color w:val="000000"/>
                <w:sz w:val="20"/>
                <w:szCs w:val="20"/>
              </w:rPr>
              <w:t>0.84</w:t>
            </w:r>
          </w:p>
        </w:tc>
        <w:tc>
          <w:tcPr>
            <w:tcW w:w="1608" w:type="dxa"/>
            <w:tcBorders>
              <w:top w:val="nil"/>
              <w:left w:val="nil"/>
              <w:bottom w:val="nil"/>
              <w:right w:val="nil"/>
            </w:tcBorders>
            <w:shd w:val="clear" w:color="auto" w:fill="FFFFFF"/>
          </w:tcPr>
          <w:p w14:paraId="0E181E05">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eastAsiaTheme="minorEastAsia"/>
                <w:b w:val="0"/>
                <w:color w:val="000000"/>
                <w:sz w:val="20"/>
                <w:szCs w:val="20"/>
                <w:lang w:val="en-US" w:eastAsia="zh-CN"/>
              </w:rPr>
            </w:pPr>
            <w:r>
              <w:rPr>
                <w:rFonts w:hint="default" w:ascii="Times New Roman" w:hAnsi="Times New Roman" w:cs="Times New Roman"/>
                <w:b w:val="0"/>
                <w:color w:val="000000"/>
                <w:sz w:val="20"/>
                <w:szCs w:val="20"/>
              </w:rPr>
              <w:t>1.</w:t>
            </w:r>
            <w:r>
              <w:rPr>
                <w:rFonts w:hint="default" w:ascii="Times New Roman" w:hAnsi="Times New Roman" w:cs="Times New Roman"/>
                <w:b w:val="0"/>
                <w:color w:val="000000"/>
                <w:sz w:val="20"/>
                <w:szCs w:val="20"/>
                <w:lang w:val="en-US" w:eastAsia="zh-CN"/>
              </w:rPr>
              <w:t>90</w:t>
            </w:r>
          </w:p>
        </w:tc>
        <w:tc>
          <w:tcPr>
            <w:tcW w:w="1632" w:type="dxa"/>
            <w:tcBorders>
              <w:top w:val="nil"/>
              <w:left w:val="nil"/>
              <w:bottom w:val="nil"/>
              <w:right w:val="nil"/>
            </w:tcBorders>
            <w:shd w:val="clear" w:color="auto" w:fill="FFFFFF"/>
          </w:tcPr>
          <w:p w14:paraId="7785FE74">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cs="Times New Roman"/>
                <w:b w:val="0"/>
                <w:color w:val="000000"/>
                <w:sz w:val="20"/>
                <w:szCs w:val="20"/>
              </w:rPr>
              <w:t>2.7</w:t>
            </w:r>
            <w:r>
              <w:rPr>
                <w:rFonts w:hint="default" w:ascii="Times New Roman" w:hAnsi="Times New Roman" w:cs="Times New Roman"/>
                <w:b w:val="0"/>
                <w:color w:val="000000"/>
                <w:sz w:val="20"/>
                <w:szCs w:val="20"/>
                <w:lang w:val="en-US" w:eastAsia="zh-CN"/>
              </w:rPr>
              <w:t>338</w:t>
            </w:r>
            <w:r>
              <w:rPr>
                <w:rFonts w:hint="default" w:ascii="Times New Roman" w:hAnsi="Times New Roman" w:cs="Times New Roman"/>
                <w:b w:val="0"/>
                <w:color w:val="000000"/>
                <w:sz w:val="20"/>
                <w:szCs w:val="20"/>
              </w:rPr>
              <w:t>(</w:t>
            </w:r>
            <w:r>
              <w:rPr>
                <w:rFonts w:hint="default" w:ascii="Times New Roman" w:hAnsi="Times New Roman" w:cs="Times New Roman"/>
                <w:b w:val="0"/>
                <w:color w:val="000000"/>
                <w:sz w:val="20"/>
                <w:szCs w:val="20"/>
                <w:lang w:val="en-US" w:eastAsia="zh-CN"/>
              </w:rPr>
              <w:t>19</w:t>
            </w:r>
            <w:r>
              <w:rPr>
                <w:rFonts w:hint="default" w:ascii="Times New Roman" w:hAnsi="Times New Roman" w:cs="Times New Roman"/>
                <w:b w:val="0"/>
                <w:color w:val="000000"/>
                <w:sz w:val="20"/>
                <w:szCs w:val="20"/>
              </w:rPr>
              <w:t>)</w:t>
            </w:r>
          </w:p>
        </w:tc>
        <w:tc>
          <w:tcPr>
            <w:tcW w:w="1608" w:type="dxa"/>
            <w:tcBorders>
              <w:top w:val="nil"/>
              <w:left w:val="nil"/>
              <w:bottom w:val="nil"/>
              <w:right w:val="nil"/>
            </w:tcBorders>
            <w:shd w:val="clear" w:color="auto" w:fill="FFFFFF"/>
          </w:tcPr>
          <w:p w14:paraId="18DB7DAC">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eastAsiaTheme="minorEastAsia"/>
                <w:b w:val="0"/>
                <w:color w:val="000000"/>
                <w:sz w:val="20"/>
                <w:szCs w:val="20"/>
                <w:lang w:eastAsia="zh-CN"/>
              </w:rPr>
            </w:pPr>
            <w:r>
              <w:rPr>
                <w:rFonts w:hint="default" w:ascii="Times New Roman" w:hAnsi="Times New Roman" w:cs="Times New Roman"/>
                <w:b w:val="0"/>
                <w:color w:val="000000"/>
                <w:sz w:val="20"/>
                <w:szCs w:val="20"/>
              </w:rPr>
              <w:t>175.</w:t>
            </w:r>
            <w:r>
              <w:rPr>
                <w:rFonts w:hint="default" w:ascii="Times New Roman" w:hAnsi="Times New Roman" w:cs="Times New Roman"/>
                <w:b w:val="0"/>
                <w:color w:val="000000"/>
                <w:sz w:val="20"/>
                <w:szCs w:val="20"/>
                <w:lang w:val="en-US" w:eastAsia="zh-CN"/>
              </w:rPr>
              <w:t>1</w:t>
            </w:r>
          </w:p>
        </w:tc>
      </w:tr>
      <w:tr w14:paraId="1C011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8" w:type="dxa"/>
            <w:tcBorders>
              <w:top w:val="nil"/>
              <w:left w:val="nil"/>
              <w:bottom w:val="nil"/>
              <w:right w:val="nil"/>
            </w:tcBorders>
            <w:shd w:val="clear" w:color="auto" w:fill="FFFFFF"/>
          </w:tcPr>
          <w:p w14:paraId="745494E9">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eastAsiaTheme="minorEastAsia"/>
                <w:b w:val="0"/>
                <w:color w:val="000000"/>
                <w:sz w:val="20"/>
                <w:szCs w:val="20"/>
                <w:lang w:eastAsia="zh-CN"/>
              </w:rPr>
            </w:pP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10</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H</w:t>
            </w:r>
            <w:r>
              <w:rPr>
                <w:rFonts w:hint="default" w:ascii="Times New Roman" w:hAnsi="Times New Roman" w:cs="Times New Roman"/>
                <w:b w:val="0"/>
                <w:color w:val="000000"/>
                <w:sz w:val="20"/>
                <w:szCs w:val="20"/>
                <w:lang w:val="en-US" w:eastAsia="zh-CN"/>
              </w:rPr>
              <w:t>10A</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8</w:t>
            </w:r>
            <w:r>
              <w:rPr>
                <w:rFonts w:hint="default" w:ascii="Times New Roman" w:hAnsi="Times New Roman" w:cs="Times New Roman"/>
                <w:b w:val="0"/>
                <w:color w:val="000000"/>
                <w:sz w:val="20"/>
                <w:szCs w:val="20"/>
                <w:vertAlign w:val="superscript"/>
                <w:lang w:val="en-US" w:eastAsia="zh-CN"/>
              </w:rPr>
              <w:t>3</w:t>
            </w:r>
          </w:p>
        </w:tc>
        <w:tc>
          <w:tcPr>
            <w:tcW w:w="1620" w:type="dxa"/>
            <w:tcBorders>
              <w:top w:val="nil"/>
              <w:left w:val="nil"/>
              <w:bottom w:val="nil"/>
              <w:right w:val="nil"/>
            </w:tcBorders>
            <w:shd w:val="clear" w:color="auto" w:fill="FFFFFF"/>
          </w:tcPr>
          <w:p w14:paraId="503D3856">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cs="Times New Roman"/>
                <w:b w:val="0"/>
                <w:color w:val="000000"/>
                <w:sz w:val="20"/>
                <w:szCs w:val="20"/>
              </w:rPr>
              <w:t>0.84</w:t>
            </w:r>
          </w:p>
        </w:tc>
        <w:tc>
          <w:tcPr>
            <w:tcW w:w="1608" w:type="dxa"/>
            <w:tcBorders>
              <w:top w:val="nil"/>
              <w:left w:val="nil"/>
              <w:bottom w:val="nil"/>
              <w:right w:val="nil"/>
            </w:tcBorders>
            <w:shd w:val="clear" w:color="auto" w:fill="FFFFFF"/>
          </w:tcPr>
          <w:p w14:paraId="71F257CF">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eastAsiaTheme="minorEastAsia"/>
                <w:b w:val="0"/>
                <w:color w:val="000000"/>
                <w:sz w:val="20"/>
                <w:szCs w:val="20"/>
                <w:lang w:val="en-US" w:eastAsia="zh-CN"/>
              </w:rPr>
            </w:pPr>
            <w:r>
              <w:rPr>
                <w:rFonts w:hint="default" w:ascii="Times New Roman" w:hAnsi="Times New Roman" w:cs="Times New Roman"/>
                <w:b w:val="0"/>
                <w:color w:val="000000"/>
                <w:sz w:val="20"/>
                <w:szCs w:val="20"/>
                <w:lang w:val="en-US" w:eastAsia="zh-CN"/>
              </w:rPr>
              <w:t>1.98</w:t>
            </w:r>
          </w:p>
        </w:tc>
        <w:tc>
          <w:tcPr>
            <w:tcW w:w="1632" w:type="dxa"/>
            <w:tcBorders>
              <w:top w:val="nil"/>
              <w:left w:val="nil"/>
              <w:bottom w:val="nil"/>
              <w:right w:val="nil"/>
            </w:tcBorders>
            <w:shd w:val="clear" w:color="auto" w:fill="FFFFFF"/>
          </w:tcPr>
          <w:p w14:paraId="0011BDE0">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eastAsiaTheme="minorEastAsia"/>
                <w:b w:val="0"/>
                <w:color w:val="000000"/>
                <w:sz w:val="20"/>
                <w:szCs w:val="20"/>
                <w:lang w:val="en-US" w:eastAsia="zh-CN"/>
              </w:rPr>
            </w:pPr>
            <w:r>
              <w:rPr>
                <w:rFonts w:hint="default" w:ascii="Times New Roman" w:hAnsi="Times New Roman" w:cs="Times New Roman"/>
                <w:b w:val="0"/>
                <w:color w:val="000000"/>
                <w:sz w:val="20"/>
                <w:szCs w:val="20"/>
                <w:lang w:val="en-US" w:eastAsia="zh-CN"/>
              </w:rPr>
              <w:t>2.810(2)</w:t>
            </w:r>
          </w:p>
        </w:tc>
        <w:tc>
          <w:tcPr>
            <w:tcW w:w="1608" w:type="dxa"/>
            <w:tcBorders>
              <w:top w:val="nil"/>
              <w:left w:val="nil"/>
              <w:bottom w:val="nil"/>
              <w:right w:val="nil"/>
            </w:tcBorders>
            <w:shd w:val="clear" w:color="auto" w:fill="FFFFFF"/>
          </w:tcPr>
          <w:p w14:paraId="7E2FF344">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eastAsiaTheme="minorEastAsia"/>
                <w:b w:val="0"/>
                <w:color w:val="000000"/>
                <w:sz w:val="20"/>
                <w:szCs w:val="20"/>
                <w:lang w:val="en-US" w:eastAsia="zh-CN"/>
              </w:rPr>
            </w:pPr>
            <w:r>
              <w:rPr>
                <w:rFonts w:hint="default" w:ascii="Times New Roman" w:hAnsi="Times New Roman" w:cs="Times New Roman"/>
                <w:b w:val="0"/>
                <w:color w:val="000000"/>
                <w:sz w:val="20"/>
                <w:szCs w:val="20"/>
                <w:lang w:val="en-US" w:eastAsia="zh-CN"/>
              </w:rPr>
              <w:t>171.2</w:t>
            </w:r>
          </w:p>
        </w:tc>
      </w:tr>
      <w:tr w14:paraId="14C42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8" w:type="dxa"/>
            <w:tcBorders>
              <w:top w:val="nil"/>
              <w:left w:val="nil"/>
              <w:bottom w:val="single" w:color="000000" w:sz="12" w:space="0"/>
              <w:right w:val="nil"/>
            </w:tcBorders>
            <w:shd w:val="clear" w:color="auto" w:fill="FFFFFF"/>
          </w:tcPr>
          <w:p w14:paraId="47017F64">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3</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H</w:t>
            </w:r>
            <w:r>
              <w:rPr>
                <w:rFonts w:hint="default" w:ascii="Times New Roman" w:hAnsi="Times New Roman" w:cs="Times New Roman"/>
                <w:b w:val="0"/>
                <w:color w:val="000000"/>
                <w:sz w:val="20"/>
                <w:szCs w:val="20"/>
                <w:lang w:val="en-US" w:eastAsia="zh-CN"/>
              </w:rPr>
              <w:t>3A</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1</w:t>
            </w:r>
          </w:p>
        </w:tc>
        <w:tc>
          <w:tcPr>
            <w:tcW w:w="1620" w:type="dxa"/>
            <w:tcBorders>
              <w:top w:val="nil"/>
              <w:left w:val="nil"/>
              <w:bottom w:val="single" w:color="000000" w:sz="12" w:space="0"/>
              <w:right w:val="nil"/>
            </w:tcBorders>
            <w:shd w:val="clear" w:color="auto" w:fill="FFFFFF"/>
          </w:tcPr>
          <w:p w14:paraId="740742D2">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cs="Times New Roman"/>
                <w:b w:val="0"/>
                <w:color w:val="000000"/>
                <w:sz w:val="20"/>
                <w:szCs w:val="20"/>
              </w:rPr>
              <w:t>0.84</w:t>
            </w:r>
          </w:p>
        </w:tc>
        <w:tc>
          <w:tcPr>
            <w:tcW w:w="1608" w:type="dxa"/>
            <w:tcBorders>
              <w:top w:val="nil"/>
              <w:left w:val="nil"/>
              <w:bottom w:val="single" w:color="000000" w:sz="12" w:space="0"/>
              <w:right w:val="nil"/>
            </w:tcBorders>
            <w:shd w:val="clear" w:color="auto" w:fill="FFFFFF"/>
          </w:tcPr>
          <w:p w14:paraId="69EFED37">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eastAsiaTheme="minorEastAsia"/>
                <w:b w:val="0"/>
                <w:color w:val="000000"/>
                <w:sz w:val="20"/>
                <w:szCs w:val="20"/>
                <w:lang w:val="en-US" w:eastAsia="zh-CN"/>
              </w:rPr>
            </w:pPr>
            <w:r>
              <w:rPr>
                <w:rFonts w:hint="default" w:ascii="Times New Roman" w:hAnsi="Times New Roman" w:cs="Times New Roman"/>
                <w:b w:val="0"/>
                <w:color w:val="000000"/>
                <w:sz w:val="20"/>
                <w:szCs w:val="20"/>
                <w:lang w:val="en-US" w:eastAsia="zh-CN"/>
              </w:rPr>
              <w:t>1.89</w:t>
            </w:r>
          </w:p>
        </w:tc>
        <w:tc>
          <w:tcPr>
            <w:tcW w:w="1632" w:type="dxa"/>
            <w:tcBorders>
              <w:top w:val="nil"/>
              <w:left w:val="nil"/>
              <w:bottom w:val="single" w:color="000000" w:sz="12" w:space="0"/>
              <w:right w:val="nil"/>
            </w:tcBorders>
            <w:shd w:val="clear" w:color="auto" w:fill="FFFFFF"/>
          </w:tcPr>
          <w:p w14:paraId="2E7980CE">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cs="Times New Roman"/>
                <w:b w:val="0"/>
                <w:color w:val="000000"/>
                <w:sz w:val="20"/>
                <w:szCs w:val="20"/>
                <w:lang w:val="en-US" w:eastAsia="zh-CN"/>
              </w:rPr>
              <w:t>2.724(2)</w:t>
            </w:r>
          </w:p>
        </w:tc>
        <w:tc>
          <w:tcPr>
            <w:tcW w:w="1608" w:type="dxa"/>
            <w:tcBorders>
              <w:top w:val="nil"/>
              <w:left w:val="nil"/>
              <w:bottom w:val="single" w:color="000000" w:sz="12" w:space="0"/>
              <w:right w:val="nil"/>
            </w:tcBorders>
            <w:shd w:val="clear" w:color="auto" w:fill="FFFFFF"/>
          </w:tcPr>
          <w:p w14:paraId="46AABFD7">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eastAsiaTheme="minorEastAsia"/>
                <w:b w:val="0"/>
                <w:color w:val="000000"/>
                <w:sz w:val="20"/>
                <w:szCs w:val="20"/>
                <w:lang w:val="en-US" w:eastAsia="zh-CN"/>
              </w:rPr>
            </w:pPr>
            <w:r>
              <w:rPr>
                <w:rFonts w:hint="default" w:ascii="Times New Roman" w:hAnsi="Times New Roman" w:cs="Times New Roman"/>
                <w:b w:val="0"/>
                <w:color w:val="000000"/>
                <w:sz w:val="20"/>
                <w:szCs w:val="20"/>
                <w:lang w:val="en-US" w:eastAsia="zh-CN"/>
              </w:rPr>
              <w:t>169.8</w:t>
            </w:r>
          </w:p>
        </w:tc>
      </w:tr>
    </w:tbl>
    <w:p w14:paraId="2A17425D">
      <w:pPr>
        <w:pStyle w:val="2"/>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rPr>
          <w:rFonts w:hint="default" w:ascii="Times New Roman" w:hAnsi="Times New Roman" w:cs="Times New Roman"/>
          <w:b w:val="0"/>
          <w:bCs/>
          <w:color w:val="auto"/>
          <w:sz w:val="20"/>
          <w:szCs w:val="20"/>
          <w:lang w:val="en-US" w:eastAsia="zh-CN"/>
        </w:rPr>
      </w:pPr>
      <w:r>
        <w:rPr>
          <w:rFonts w:hint="default" w:ascii="Times New Roman" w:hAnsi="Times New Roman" w:cs="Times New Roman" w:eastAsiaTheme="minorEastAsia"/>
          <w:b w:val="0"/>
          <w:bCs/>
          <w:color w:val="auto"/>
          <w:kern w:val="44"/>
          <w:sz w:val="20"/>
          <w:szCs w:val="20"/>
          <w:vertAlign w:val="superscript"/>
          <w:lang w:val="en-US" w:eastAsia="zh-CN" w:bidi="ar-SA"/>
        </w:rPr>
        <w:t>1</w:t>
      </w:r>
      <w:r>
        <w:rPr>
          <w:rFonts w:hint="default" w:ascii="Times New Roman" w:hAnsi="Times New Roman" w:cs="Times New Roman" w:eastAsiaTheme="minorEastAsia"/>
          <w:b w:val="0"/>
          <w:bCs/>
          <w:color w:val="auto"/>
          <w:kern w:val="44"/>
          <w:sz w:val="20"/>
          <w:szCs w:val="20"/>
          <w:lang w:val="en-US" w:eastAsia="zh-CN" w:bidi="ar-SA"/>
        </w:rPr>
        <w:t>2-</w:t>
      </w:r>
      <w:r>
        <w:rPr>
          <w:rFonts w:hint="default" w:ascii="Times New Roman" w:hAnsi="Times New Roman" w:cs="Times New Roman"/>
          <w:b w:val="0"/>
          <w:bCs/>
          <w:color w:val="auto"/>
          <w:sz w:val="20"/>
          <w:szCs w:val="20"/>
          <w:lang w:val="en-US" w:eastAsia="zh-CN"/>
        </w:rPr>
        <w:t xml:space="preserve">X,1-Y,1-Z; </w:t>
      </w:r>
      <w:r>
        <w:rPr>
          <w:rFonts w:hint="default" w:ascii="Times New Roman" w:hAnsi="Times New Roman" w:cs="Times New Roman"/>
          <w:b w:val="0"/>
          <w:bCs/>
          <w:color w:val="auto"/>
          <w:sz w:val="20"/>
          <w:szCs w:val="20"/>
          <w:vertAlign w:val="superscript"/>
          <w:lang w:val="en-US" w:eastAsia="zh-CN"/>
        </w:rPr>
        <w:t>2</w:t>
      </w:r>
      <w:r>
        <w:rPr>
          <w:rFonts w:hint="default" w:ascii="Times New Roman" w:hAnsi="Times New Roman" w:cs="Times New Roman"/>
          <w:b w:val="0"/>
          <w:bCs/>
          <w:color w:val="auto"/>
          <w:sz w:val="20"/>
          <w:szCs w:val="20"/>
          <w:lang w:val="en-US" w:eastAsia="zh-CN"/>
        </w:rPr>
        <w:t xml:space="preserve">-X,-Y,1-Z; </w:t>
      </w:r>
      <w:r>
        <w:rPr>
          <w:rFonts w:hint="default" w:ascii="Times New Roman" w:hAnsi="Times New Roman" w:cs="Times New Roman"/>
          <w:b w:val="0"/>
          <w:bCs/>
          <w:color w:val="auto"/>
          <w:sz w:val="20"/>
          <w:szCs w:val="20"/>
          <w:vertAlign w:val="superscript"/>
          <w:lang w:val="en-US" w:eastAsia="zh-CN"/>
        </w:rPr>
        <w:t>3</w:t>
      </w:r>
      <w:r>
        <w:rPr>
          <w:rFonts w:hint="default" w:ascii="Times New Roman" w:hAnsi="Times New Roman" w:cs="Times New Roman"/>
          <w:b w:val="0"/>
          <w:bCs/>
          <w:color w:val="auto"/>
          <w:sz w:val="20"/>
          <w:szCs w:val="20"/>
          <w:lang w:val="en-US" w:eastAsia="zh-CN"/>
        </w:rPr>
        <w:t>1-X,-Y,1-Z</w:t>
      </w:r>
    </w:p>
    <w:p w14:paraId="2C6A2B4A">
      <w:pPr>
        <w:numPr>
          <w:ilvl w:val="0"/>
          <w:numId w:val="0"/>
        </w:numPr>
        <w:ind w:leftChars="0"/>
        <w:rPr>
          <w:rFonts w:hint="default" w:ascii="Times New Roman" w:hAnsi="Times New Roman" w:cs="Times New Roman"/>
          <w:sz w:val="20"/>
          <w:szCs w:val="20"/>
          <w:lang w:val="en-US" w:eastAsia="zh-CN"/>
        </w:rPr>
      </w:pPr>
    </w:p>
    <w:p w14:paraId="08DB74AA">
      <w:pPr>
        <w:pStyle w:val="2"/>
        <w:keepNext/>
        <w:keepLines/>
        <w:pageBreakBefore w:val="0"/>
        <w:widowControl w:val="0"/>
        <w:kinsoku/>
        <w:wordWrap/>
        <w:overflowPunct/>
        <w:topLinePunct w:val="0"/>
        <w:autoSpaceDE/>
        <w:autoSpaceDN/>
        <w:bidi w:val="0"/>
        <w:adjustRightInd/>
        <w:snapToGrid/>
        <w:spacing w:before="0" w:after="0" w:line="360" w:lineRule="auto"/>
        <w:textAlignment w:val="auto"/>
        <w:rPr>
          <w:rFonts w:hint="default" w:ascii="Times New Roman" w:hAnsi="Times New Roman" w:cs="Times New Roman"/>
          <w:b/>
          <w:color w:val="0000FF"/>
          <w:sz w:val="20"/>
          <w:szCs w:val="20"/>
          <w:lang w:val="en-US" w:eastAsia="zh-CN"/>
        </w:rPr>
      </w:pPr>
      <w:r>
        <w:rPr>
          <w:rFonts w:hint="default" w:ascii="Times New Roman" w:hAnsi="Times New Roman" w:cs="Times New Roman"/>
          <w:b/>
          <w:color w:val="0000FF"/>
          <w:sz w:val="20"/>
          <w:szCs w:val="20"/>
          <w:lang w:val="en-US" w:eastAsia="zh-CN"/>
        </w:rPr>
        <w:t xml:space="preserve">Table. S4 </w:t>
      </w:r>
      <w:r>
        <w:rPr>
          <w:rFonts w:hint="default" w:ascii="Times New Roman" w:hAnsi="Times New Roman" w:cs="Times New Roman"/>
          <w:b w:val="0"/>
          <w:bCs/>
          <w:color w:val="auto"/>
          <w:sz w:val="20"/>
          <w:szCs w:val="20"/>
          <w:lang w:val="en-US" w:eastAsia="zh-CN"/>
        </w:rPr>
        <w:t xml:space="preserve">H-Bs for </w:t>
      </w:r>
      <w:r>
        <w:rPr>
          <w:rFonts w:hint="default" w:ascii="Times New Roman" w:hAnsi="Times New Roman" w:cs="Times New Roman"/>
          <w:b/>
          <w:bCs w:val="0"/>
          <w:color w:val="auto"/>
          <w:sz w:val="20"/>
          <w:szCs w:val="20"/>
          <w:lang w:val="en-US" w:eastAsia="zh-CN"/>
        </w:rPr>
        <w:t>2</w:t>
      </w:r>
      <w:r>
        <w:rPr>
          <w:rFonts w:hint="default" w:ascii="Times New Roman" w:hAnsi="Times New Roman" w:cs="Times New Roman"/>
          <w:b w:val="0"/>
          <w:bCs/>
          <w:color w:val="auto"/>
          <w:sz w:val="20"/>
          <w:szCs w:val="20"/>
          <w:lang w:val="en-US" w:eastAsia="zh-CN"/>
        </w:rPr>
        <w:t>.</w:t>
      </w:r>
    </w:p>
    <w:tbl>
      <w:tblPr>
        <w:tblStyle w:val="5"/>
        <w:tblW w:w="0" w:type="auto"/>
        <w:tblInd w:w="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6"/>
        <w:gridCol w:w="1608"/>
        <w:gridCol w:w="1620"/>
        <w:gridCol w:w="1632"/>
        <w:gridCol w:w="1608"/>
      </w:tblGrid>
      <w:tr w14:paraId="49D10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836" w:type="dxa"/>
            <w:tcBorders>
              <w:top w:val="single" w:color="000000" w:sz="12" w:space="0"/>
              <w:left w:val="nil"/>
              <w:bottom w:val="single" w:color="auto" w:sz="4" w:space="0"/>
              <w:right w:val="nil"/>
            </w:tcBorders>
            <w:shd w:val="clear" w:color="auto" w:fill="FFFFFF"/>
          </w:tcPr>
          <w:p w14:paraId="465C570D">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eastAsia="Times New Roman" w:cs="Times New Roman"/>
                <w:color w:val="000000" w:themeColor="text1"/>
                <w:sz w:val="20"/>
                <w:szCs w:val="20"/>
                <w14:textFill>
                  <w14:solidFill>
                    <w14:schemeClr w14:val="tx1"/>
                  </w14:solidFill>
                </w14:textFill>
              </w:rPr>
              <w:t>D–H···A</w:t>
            </w:r>
          </w:p>
        </w:tc>
        <w:tc>
          <w:tcPr>
            <w:tcW w:w="1608" w:type="dxa"/>
            <w:tcBorders>
              <w:top w:val="single" w:color="000000" w:sz="12" w:space="0"/>
              <w:left w:val="nil"/>
              <w:bottom w:val="single" w:color="auto" w:sz="4" w:space="0"/>
              <w:right w:val="nil"/>
            </w:tcBorders>
            <w:shd w:val="clear" w:color="auto" w:fill="FFFFFF"/>
            <w:vAlign w:val="center"/>
          </w:tcPr>
          <w:p w14:paraId="7AB4D112">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eastAsia="Times New Roman" w:cs="Times New Roman"/>
                <w:color w:val="000000" w:themeColor="text1"/>
                <w:sz w:val="20"/>
                <w:szCs w:val="20"/>
                <w14:textFill>
                  <w14:solidFill>
                    <w14:schemeClr w14:val="tx1"/>
                  </w14:solidFill>
                </w14:textFill>
              </w:rPr>
              <w:t>d(D–H) (A˚)</w:t>
            </w:r>
          </w:p>
        </w:tc>
        <w:tc>
          <w:tcPr>
            <w:tcW w:w="1620" w:type="dxa"/>
            <w:tcBorders>
              <w:top w:val="single" w:color="000000" w:sz="12" w:space="0"/>
              <w:left w:val="nil"/>
              <w:bottom w:val="single" w:color="auto" w:sz="4" w:space="0"/>
              <w:right w:val="nil"/>
            </w:tcBorders>
            <w:shd w:val="clear" w:color="auto" w:fill="FFFFFF"/>
            <w:vAlign w:val="center"/>
          </w:tcPr>
          <w:p w14:paraId="16C5DE30">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eastAsia="Times New Roman" w:cs="Times New Roman"/>
                <w:color w:val="000000" w:themeColor="text1"/>
                <w:sz w:val="20"/>
                <w:szCs w:val="20"/>
                <w14:textFill>
                  <w14:solidFill>
                    <w14:schemeClr w14:val="tx1"/>
                  </w14:solidFill>
                </w14:textFill>
              </w:rPr>
              <w:t>d(H···A) (Å)</w:t>
            </w:r>
          </w:p>
        </w:tc>
        <w:tc>
          <w:tcPr>
            <w:tcW w:w="1632" w:type="dxa"/>
            <w:tcBorders>
              <w:top w:val="single" w:color="000000" w:sz="12" w:space="0"/>
              <w:left w:val="nil"/>
              <w:bottom w:val="single" w:color="auto" w:sz="4" w:space="0"/>
              <w:right w:val="nil"/>
            </w:tcBorders>
            <w:shd w:val="clear" w:color="auto" w:fill="FFFFFF"/>
            <w:vAlign w:val="center"/>
          </w:tcPr>
          <w:p w14:paraId="5D0BDDCB">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eastAsia="Times New Roman" w:cs="Times New Roman"/>
                <w:color w:val="000000" w:themeColor="text1"/>
                <w:sz w:val="20"/>
                <w:szCs w:val="20"/>
                <w14:textFill>
                  <w14:solidFill>
                    <w14:schemeClr w14:val="tx1"/>
                  </w14:solidFill>
                </w14:textFill>
              </w:rPr>
              <w:t>d(D···A) (Å)</w:t>
            </w:r>
          </w:p>
        </w:tc>
        <w:tc>
          <w:tcPr>
            <w:tcW w:w="1608" w:type="dxa"/>
            <w:tcBorders>
              <w:top w:val="single" w:color="000000" w:sz="12" w:space="0"/>
              <w:left w:val="nil"/>
              <w:bottom w:val="single" w:color="auto" w:sz="4" w:space="0"/>
              <w:right w:val="nil"/>
            </w:tcBorders>
            <w:shd w:val="clear" w:color="auto" w:fill="FFFFFF"/>
            <w:vAlign w:val="center"/>
          </w:tcPr>
          <w:p w14:paraId="1F3F53FA">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eastAsia="Times New Roman" w:cs="Times New Roman"/>
                <w:color w:val="000000" w:themeColor="text1"/>
                <w:sz w:val="20"/>
                <w:szCs w:val="20"/>
                <w14:textFill>
                  <w14:solidFill>
                    <w14:schemeClr w14:val="tx1"/>
                  </w14:solidFill>
                </w14:textFill>
              </w:rPr>
              <w:t>∠D—H···A (</w:t>
            </w:r>
            <w:r>
              <w:rPr>
                <w:rFonts w:hint="default" w:ascii="Times New Roman" w:hAnsi="Times New Roman" w:eastAsia="Times New Roman" w:cs="Times New Roman"/>
                <w:color w:val="000000" w:themeColor="text1"/>
                <w:sz w:val="20"/>
                <w:szCs w:val="20"/>
                <w14:textFill>
                  <w14:solidFill>
                    <w14:schemeClr w14:val="tx1"/>
                  </w14:solidFill>
                </w14:textFill>
              </w:rPr>
              <w:sym w:font="Symbol" w:char="F0B0"/>
            </w:r>
            <w:r>
              <w:rPr>
                <w:rFonts w:hint="default" w:ascii="Times New Roman" w:hAnsi="Times New Roman" w:eastAsia="Times New Roman" w:cs="Times New Roman"/>
                <w:color w:val="000000" w:themeColor="text1"/>
                <w:sz w:val="20"/>
                <w:szCs w:val="20"/>
                <w14:textFill>
                  <w14:solidFill>
                    <w14:schemeClr w14:val="tx1"/>
                  </w14:solidFill>
                </w14:textFill>
              </w:rPr>
              <w:t>)</w:t>
            </w:r>
          </w:p>
        </w:tc>
      </w:tr>
      <w:tr w14:paraId="76B31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6" w:type="dxa"/>
            <w:tcBorders>
              <w:top w:val="single" w:color="auto" w:sz="4" w:space="0"/>
              <w:left w:val="nil"/>
              <w:bottom w:val="nil"/>
              <w:right w:val="nil"/>
            </w:tcBorders>
            <w:shd w:val="clear" w:color="auto" w:fill="FFFFFF"/>
          </w:tcPr>
          <w:p w14:paraId="74296E2A">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rPr>
            </w:pP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10</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H</w:t>
            </w:r>
            <w:r>
              <w:rPr>
                <w:rFonts w:hint="default" w:ascii="Times New Roman" w:hAnsi="Times New Roman" w:cs="Times New Roman"/>
                <w:b w:val="0"/>
                <w:color w:val="000000"/>
                <w:sz w:val="20"/>
                <w:szCs w:val="20"/>
                <w:lang w:val="en-US" w:eastAsia="zh-CN"/>
              </w:rPr>
              <w:t>10</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15</w:t>
            </w:r>
          </w:p>
        </w:tc>
        <w:tc>
          <w:tcPr>
            <w:tcW w:w="1608" w:type="dxa"/>
            <w:tcBorders>
              <w:top w:val="single" w:color="auto" w:sz="4" w:space="0"/>
              <w:left w:val="nil"/>
              <w:bottom w:val="nil"/>
              <w:right w:val="nil"/>
            </w:tcBorders>
            <w:shd w:val="clear" w:color="auto" w:fill="FFFFFF"/>
          </w:tcPr>
          <w:p w14:paraId="7BD82631">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cs="Times New Roman"/>
                <w:b w:val="0"/>
                <w:color w:val="000000"/>
                <w:sz w:val="20"/>
                <w:szCs w:val="20"/>
              </w:rPr>
              <w:t>0.84</w:t>
            </w:r>
          </w:p>
        </w:tc>
        <w:tc>
          <w:tcPr>
            <w:tcW w:w="1620" w:type="dxa"/>
            <w:tcBorders>
              <w:top w:val="single" w:color="auto" w:sz="4" w:space="0"/>
              <w:left w:val="nil"/>
              <w:bottom w:val="nil"/>
              <w:right w:val="nil"/>
            </w:tcBorders>
            <w:shd w:val="clear" w:color="auto" w:fill="FFFFFF"/>
            <w:vAlign w:val="top"/>
          </w:tcPr>
          <w:p w14:paraId="71D476D6">
            <w:pPr>
              <w:spacing w:before="117" w:line="195" w:lineRule="auto"/>
              <w:jc w:val="both"/>
              <w:rPr>
                <w:rFonts w:hint="default" w:ascii="Times New Roman" w:hAnsi="Times New Roman" w:cs="Times New Roman" w:eastAsiaTheme="minorEastAsia"/>
                <w:b w:val="0"/>
                <w:color w:val="000000"/>
                <w:sz w:val="20"/>
                <w:szCs w:val="20"/>
                <w:lang w:val="en-US" w:eastAsia="zh-CN"/>
              </w:rPr>
            </w:pPr>
            <w:r>
              <w:rPr>
                <w:rFonts w:hint="default" w:ascii="Times New Roman" w:hAnsi="Times New Roman" w:eastAsia="Times New Roman" w:cs="Times New Roman"/>
                <w:spacing w:val="-2"/>
                <w:sz w:val="20"/>
                <w:szCs w:val="20"/>
              </w:rPr>
              <w:t>1.98</w:t>
            </w:r>
          </w:p>
        </w:tc>
        <w:tc>
          <w:tcPr>
            <w:tcW w:w="1632" w:type="dxa"/>
            <w:tcBorders>
              <w:top w:val="single" w:color="auto" w:sz="4" w:space="0"/>
              <w:left w:val="nil"/>
              <w:bottom w:val="nil"/>
              <w:right w:val="nil"/>
            </w:tcBorders>
            <w:shd w:val="clear" w:color="auto" w:fill="FFFFFF"/>
            <w:vAlign w:val="top"/>
          </w:tcPr>
          <w:p w14:paraId="71D65B01">
            <w:pPr>
              <w:spacing w:before="113" w:line="201" w:lineRule="auto"/>
              <w:jc w:val="both"/>
              <w:rPr>
                <w:rFonts w:hint="default" w:ascii="Times New Roman" w:hAnsi="Times New Roman" w:cs="Times New Roman"/>
                <w:b w:val="0"/>
                <w:color w:val="000000"/>
                <w:sz w:val="20"/>
                <w:szCs w:val="20"/>
              </w:rPr>
            </w:pPr>
            <w:r>
              <w:rPr>
                <w:rFonts w:hint="default" w:ascii="Times New Roman" w:hAnsi="Times New Roman" w:eastAsia="Times New Roman" w:cs="Times New Roman"/>
                <w:spacing w:val="3"/>
                <w:sz w:val="20"/>
                <w:szCs w:val="20"/>
              </w:rPr>
              <w:t>2.739(3)</w:t>
            </w:r>
          </w:p>
        </w:tc>
        <w:tc>
          <w:tcPr>
            <w:tcW w:w="1608" w:type="dxa"/>
            <w:tcBorders>
              <w:top w:val="single" w:color="auto" w:sz="4" w:space="0"/>
              <w:left w:val="nil"/>
              <w:bottom w:val="nil"/>
              <w:right w:val="nil"/>
            </w:tcBorders>
            <w:shd w:val="clear" w:color="auto" w:fill="FFFFFF"/>
            <w:vAlign w:val="top"/>
          </w:tcPr>
          <w:p w14:paraId="2A3130DE">
            <w:pPr>
              <w:spacing w:before="117" w:line="195" w:lineRule="auto"/>
              <w:jc w:val="both"/>
              <w:rPr>
                <w:rFonts w:hint="default" w:ascii="Times New Roman" w:hAnsi="Times New Roman" w:cs="Times New Roman" w:eastAsiaTheme="minorEastAsia"/>
                <w:b w:val="0"/>
                <w:color w:val="000000"/>
                <w:sz w:val="20"/>
                <w:szCs w:val="20"/>
                <w:lang w:val="en-US" w:eastAsia="zh-CN"/>
              </w:rPr>
            </w:pPr>
            <w:r>
              <w:rPr>
                <w:rFonts w:hint="default" w:ascii="Times New Roman" w:hAnsi="Times New Roman" w:eastAsia="Times New Roman" w:cs="Times New Roman"/>
                <w:spacing w:val="-1"/>
                <w:sz w:val="20"/>
                <w:szCs w:val="20"/>
              </w:rPr>
              <w:t>163.4</w:t>
            </w:r>
          </w:p>
        </w:tc>
      </w:tr>
      <w:tr w14:paraId="0623A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6" w:type="dxa"/>
            <w:tcBorders>
              <w:top w:val="nil"/>
              <w:left w:val="nil"/>
              <w:bottom w:val="nil"/>
              <w:right w:val="nil"/>
            </w:tcBorders>
            <w:shd w:val="clear" w:color="auto" w:fill="FFFFFF"/>
          </w:tcPr>
          <w:p w14:paraId="0B12FB2E">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eastAsiaTheme="minorEastAsia"/>
                <w:b w:val="0"/>
                <w:color w:val="000000"/>
                <w:sz w:val="20"/>
                <w:szCs w:val="20"/>
                <w:lang w:eastAsia="zh-CN"/>
              </w:rPr>
            </w:pP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22</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H</w:t>
            </w:r>
            <w:r>
              <w:rPr>
                <w:rFonts w:hint="default" w:ascii="Times New Roman" w:hAnsi="Times New Roman" w:cs="Times New Roman"/>
                <w:b w:val="0"/>
                <w:color w:val="000000"/>
                <w:sz w:val="20"/>
                <w:szCs w:val="20"/>
                <w:lang w:val="en-US" w:eastAsia="zh-CN"/>
              </w:rPr>
              <w:t>22</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19</w:t>
            </w:r>
            <w:r>
              <w:rPr>
                <w:rFonts w:hint="default" w:ascii="Times New Roman" w:hAnsi="Times New Roman" w:cs="Times New Roman"/>
                <w:b w:val="0"/>
                <w:color w:val="000000"/>
                <w:sz w:val="20"/>
                <w:szCs w:val="20"/>
                <w:vertAlign w:val="superscript"/>
                <w:lang w:val="en-US" w:eastAsia="zh-CN"/>
              </w:rPr>
              <w:t>1</w:t>
            </w:r>
          </w:p>
        </w:tc>
        <w:tc>
          <w:tcPr>
            <w:tcW w:w="1608" w:type="dxa"/>
            <w:tcBorders>
              <w:top w:val="nil"/>
              <w:left w:val="nil"/>
              <w:bottom w:val="nil"/>
              <w:right w:val="nil"/>
            </w:tcBorders>
            <w:shd w:val="clear" w:color="auto" w:fill="FFFFFF"/>
          </w:tcPr>
          <w:p w14:paraId="692B3039">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cs="Times New Roman"/>
                <w:b w:val="0"/>
                <w:color w:val="000000"/>
                <w:sz w:val="20"/>
                <w:szCs w:val="20"/>
              </w:rPr>
              <w:t>0.84</w:t>
            </w:r>
          </w:p>
        </w:tc>
        <w:tc>
          <w:tcPr>
            <w:tcW w:w="1620" w:type="dxa"/>
            <w:tcBorders>
              <w:top w:val="nil"/>
              <w:left w:val="nil"/>
              <w:bottom w:val="nil"/>
              <w:right w:val="nil"/>
            </w:tcBorders>
            <w:shd w:val="clear" w:color="auto" w:fill="FFFFFF"/>
            <w:vAlign w:val="top"/>
          </w:tcPr>
          <w:p w14:paraId="2D938AD4">
            <w:pPr>
              <w:spacing w:before="137" w:line="195" w:lineRule="auto"/>
              <w:jc w:val="both"/>
              <w:rPr>
                <w:rFonts w:hint="default" w:ascii="Times New Roman" w:hAnsi="Times New Roman" w:cs="Times New Roman" w:eastAsiaTheme="minorEastAsia"/>
                <w:b w:val="0"/>
                <w:color w:val="000000"/>
                <w:sz w:val="20"/>
                <w:szCs w:val="20"/>
                <w:lang w:val="en-US" w:eastAsia="zh-CN"/>
              </w:rPr>
            </w:pPr>
            <w:r>
              <w:rPr>
                <w:rFonts w:hint="default" w:ascii="Times New Roman" w:hAnsi="Times New Roman" w:eastAsia="Times New Roman" w:cs="Times New Roman"/>
                <w:spacing w:val="-2"/>
                <w:sz w:val="20"/>
                <w:szCs w:val="20"/>
              </w:rPr>
              <w:t>1.88</w:t>
            </w:r>
          </w:p>
        </w:tc>
        <w:tc>
          <w:tcPr>
            <w:tcW w:w="1632" w:type="dxa"/>
            <w:tcBorders>
              <w:top w:val="nil"/>
              <w:left w:val="nil"/>
              <w:bottom w:val="nil"/>
              <w:right w:val="nil"/>
            </w:tcBorders>
            <w:shd w:val="clear" w:color="auto" w:fill="FFFFFF"/>
            <w:vAlign w:val="top"/>
          </w:tcPr>
          <w:p w14:paraId="3E4EED75">
            <w:pPr>
              <w:spacing w:before="133" w:line="201" w:lineRule="auto"/>
              <w:jc w:val="both"/>
              <w:rPr>
                <w:rFonts w:hint="default" w:ascii="Times New Roman" w:hAnsi="Times New Roman" w:cs="Times New Roman"/>
                <w:b w:val="0"/>
                <w:color w:val="000000"/>
                <w:sz w:val="20"/>
                <w:szCs w:val="20"/>
              </w:rPr>
            </w:pPr>
            <w:r>
              <w:rPr>
                <w:rFonts w:hint="default" w:ascii="Times New Roman" w:hAnsi="Times New Roman" w:eastAsia="Times New Roman" w:cs="Times New Roman"/>
                <w:spacing w:val="3"/>
                <w:sz w:val="20"/>
                <w:szCs w:val="20"/>
              </w:rPr>
              <w:t>2.788(3)</w:t>
            </w:r>
          </w:p>
        </w:tc>
        <w:tc>
          <w:tcPr>
            <w:tcW w:w="1608" w:type="dxa"/>
            <w:tcBorders>
              <w:top w:val="nil"/>
              <w:left w:val="nil"/>
              <w:bottom w:val="nil"/>
              <w:right w:val="nil"/>
            </w:tcBorders>
            <w:shd w:val="clear" w:color="auto" w:fill="FFFFFF"/>
            <w:vAlign w:val="top"/>
          </w:tcPr>
          <w:p w14:paraId="1374F5A3">
            <w:pPr>
              <w:spacing w:before="137" w:line="195" w:lineRule="auto"/>
              <w:jc w:val="both"/>
              <w:rPr>
                <w:rFonts w:hint="default" w:ascii="Times New Roman" w:hAnsi="Times New Roman" w:cs="Times New Roman" w:eastAsiaTheme="minorEastAsia"/>
                <w:b w:val="0"/>
                <w:color w:val="000000"/>
                <w:sz w:val="20"/>
                <w:szCs w:val="20"/>
                <w:lang w:eastAsia="zh-CN"/>
              </w:rPr>
            </w:pPr>
            <w:r>
              <w:rPr>
                <w:rFonts w:hint="default" w:ascii="Times New Roman" w:hAnsi="Times New Roman" w:eastAsia="Times New Roman" w:cs="Times New Roman"/>
                <w:spacing w:val="-1"/>
                <w:sz w:val="20"/>
                <w:szCs w:val="20"/>
              </w:rPr>
              <w:t>165.0</w:t>
            </w:r>
          </w:p>
        </w:tc>
      </w:tr>
      <w:tr w14:paraId="19502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6" w:type="dxa"/>
            <w:tcBorders>
              <w:top w:val="nil"/>
              <w:left w:val="nil"/>
              <w:bottom w:val="nil"/>
              <w:right w:val="nil"/>
            </w:tcBorders>
            <w:shd w:val="clear" w:color="auto" w:fill="FFFFFF"/>
          </w:tcPr>
          <w:p w14:paraId="3697A3E3">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eastAsiaTheme="minorEastAsia"/>
                <w:b w:val="0"/>
                <w:color w:val="000000"/>
                <w:sz w:val="20"/>
                <w:szCs w:val="20"/>
                <w:lang w:eastAsia="zh-CN"/>
              </w:rPr>
            </w:pP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5</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H</w:t>
            </w:r>
            <w:r>
              <w:rPr>
                <w:rFonts w:hint="default" w:ascii="Times New Roman" w:hAnsi="Times New Roman" w:cs="Times New Roman"/>
                <w:b w:val="0"/>
                <w:color w:val="000000"/>
                <w:sz w:val="20"/>
                <w:szCs w:val="20"/>
                <w:lang w:val="en-US" w:eastAsia="zh-CN"/>
              </w:rPr>
              <w:t>5</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1</w:t>
            </w:r>
          </w:p>
        </w:tc>
        <w:tc>
          <w:tcPr>
            <w:tcW w:w="1608" w:type="dxa"/>
            <w:tcBorders>
              <w:top w:val="nil"/>
              <w:left w:val="nil"/>
              <w:bottom w:val="nil"/>
              <w:right w:val="nil"/>
            </w:tcBorders>
            <w:shd w:val="clear" w:color="auto" w:fill="FFFFFF"/>
          </w:tcPr>
          <w:p w14:paraId="5893D619">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cs="Times New Roman"/>
                <w:b w:val="0"/>
                <w:color w:val="000000"/>
                <w:sz w:val="20"/>
                <w:szCs w:val="20"/>
              </w:rPr>
              <w:t>0.84</w:t>
            </w:r>
          </w:p>
        </w:tc>
        <w:tc>
          <w:tcPr>
            <w:tcW w:w="1620" w:type="dxa"/>
            <w:tcBorders>
              <w:top w:val="nil"/>
              <w:left w:val="nil"/>
              <w:bottom w:val="nil"/>
              <w:right w:val="nil"/>
            </w:tcBorders>
            <w:shd w:val="clear" w:color="auto" w:fill="FFFFFF"/>
            <w:vAlign w:val="top"/>
          </w:tcPr>
          <w:p w14:paraId="0CDEE8C7">
            <w:pPr>
              <w:spacing w:before="133" w:line="195" w:lineRule="auto"/>
              <w:jc w:val="both"/>
              <w:rPr>
                <w:rFonts w:hint="default" w:ascii="Times New Roman" w:hAnsi="Times New Roman" w:cs="Times New Roman" w:eastAsiaTheme="minorEastAsia"/>
                <w:b w:val="0"/>
                <w:color w:val="000000"/>
                <w:sz w:val="20"/>
                <w:szCs w:val="20"/>
                <w:lang w:val="en-US" w:eastAsia="zh-CN"/>
              </w:rPr>
            </w:pPr>
            <w:r>
              <w:rPr>
                <w:rFonts w:hint="default" w:ascii="Times New Roman" w:hAnsi="Times New Roman" w:eastAsia="Times New Roman" w:cs="Times New Roman"/>
                <w:spacing w:val="-2"/>
                <w:sz w:val="20"/>
                <w:szCs w:val="20"/>
              </w:rPr>
              <w:t>1.98</w:t>
            </w:r>
          </w:p>
        </w:tc>
        <w:tc>
          <w:tcPr>
            <w:tcW w:w="1632" w:type="dxa"/>
            <w:tcBorders>
              <w:top w:val="nil"/>
              <w:left w:val="nil"/>
              <w:bottom w:val="nil"/>
              <w:right w:val="nil"/>
            </w:tcBorders>
            <w:shd w:val="clear" w:color="auto" w:fill="FFFFFF"/>
            <w:vAlign w:val="top"/>
          </w:tcPr>
          <w:p w14:paraId="2AF6AF15">
            <w:pPr>
              <w:spacing w:before="129" w:line="201" w:lineRule="auto"/>
              <w:jc w:val="both"/>
              <w:rPr>
                <w:rFonts w:hint="default" w:ascii="Times New Roman" w:hAnsi="Times New Roman" w:cs="Times New Roman" w:eastAsiaTheme="minorEastAsia"/>
                <w:b w:val="0"/>
                <w:color w:val="000000"/>
                <w:sz w:val="20"/>
                <w:szCs w:val="20"/>
                <w:lang w:val="en-US" w:eastAsia="zh-CN"/>
              </w:rPr>
            </w:pPr>
            <w:r>
              <w:rPr>
                <w:rFonts w:hint="default" w:ascii="Times New Roman" w:hAnsi="Times New Roman" w:eastAsia="Times New Roman" w:cs="Times New Roman"/>
                <w:spacing w:val="3"/>
                <w:sz w:val="20"/>
                <w:szCs w:val="20"/>
              </w:rPr>
              <w:t>2.696(2)</w:t>
            </w:r>
          </w:p>
        </w:tc>
        <w:tc>
          <w:tcPr>
            <w:tcW w:w="1608" w:type="dxa"/>
            <w:tcBorders>
              <w:top w:val="nil"/>
              <w:left w:val="nil"/>
              <w:bottom w:val="nil"/>
              <w:right w:val="nil"/>
            </w:tcBorders>
            <w:shd w:val="clear" w:color="auto" w:fill="FFFFFF"/>
            <w:vAlign w:val="top"/>
          </w:tcPr>
          <w:p w14:paraId="6573DC15">
            <w:pPr>
              <w:spacing w:before="133" w:line="195" w:lineRule="auto"/>
              <w:jc w:val="both"/>
              <w:rPr>
                <w:rFonts w:hint="default" w:ascii="Times New Roman" w:hAnsi="Times New Roman" w:cs="Times New Roman" w:eastAsiaTheme="minorEastAsia"/>
                <w:b w:val="0"/>
                <w:color w:val="000000"/>
                <w:sz w:val="20"/>
                <w:szCs w:val="20"/>
                <w:lang w:val="en-US" w:eastAsia="zh-CN"/>
              </w:rPr>
            </w:pPr>
            <w:r>
              <w:rPr>
                <w:rFonts w:hint="default" w:ascii="Times New Roman" w:hAnsi="Times New Roman" w:eastAsia="Times New Roman" w:cs="Times New Roman"/>
                <w:spacing w:val="-1"/>
                <w:sz w:val="20"/>
                <w:szCs w:val="20"/>
              </w:rPr>
              <w:t>163.6</w:t>
            </w:r>
          </w:p>
        </w:tc>
      </w:tr>
      <w:tr w14:paraId="57CB8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6" w:type="dxa"/>
            <w:tcBorders>
              <w:top w:val="nil"/>
              <w:left w:val="nil"/>
              <w:bottom w:val="nil"/>
              <w:right w:val="nil"/>
            </w:tcBorders>
            <w:shd w:val="clear" w:color="auto" w:fill="FFFFFF"/>
          </w:tcPr>
          <w:p w14:paraId="0F035BD7">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rPr>
            </w:pP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3</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H</w:t>
            </w:r>
            <w:r>
              <w:rPr>
                <w:rFonts w:hint="default" w:ascii="Times New Roman" w:hAnsi="Times New Roman" w:cs="Times New Roman"/>
                <w:b w:val="0"/>
                <w:color w:val="000000"/>
                <w:sz w:val="20"/>
                <w:szCs w:val="20"/>
                <w:lang w:val="en-US" w:eastAsia="zh-CN"/>
              </w:rPr>
              <w:t>3A</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6</w:t>
            </w:r>
            <w:r>
              <w:rPr>
                <w:rFonts w:hint="default" w:ascii="Times New Roman" w:hAnsi="Times New Roman" w:cs="Times New Roman"/>
                <w:b w:val="0"/>
                <w:color w:val="000000"/>
                <w:sz w:val="20"/>
                <w:szCs w:val="20"/>
                <w:vertAlign w:val="superscript"/>
                <w:lang w:val="en-US" w:eastAsia="zh-CN"/>
              </w:rPr>
              <w:t>2</w:t>
            </w:r>
          </w:p>
        </w:tc>
        <w:tc>
          <w:tcPr>
            <w:tcW w:w="1608" w:type="dxa"/>
            <w:tcBorders>
              <w:top w:val="nil"/>
              <w:left w:val="nil"/>
              <w:bottom w:val="nil"/>
              <w:right w:val="nil"/>
            </w:tcBorders>
            <w:shd w:val="clear" w:color="auto" w:fill="FFFFFF"/>
          </w:tcPr>
          <w:p w14:paraId="24B33DCA">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cs="Times New Roman"/>
                <w:b w:val="0"/>
                <w:color w:val="000000"/>
                <w:sz w:val="20"/>
                <w:szCs w:val="20"/>
              </w:rPr>
              <w:t>0.84</w:t>
            </w:r>
          </w:p>
        </w:tc>
        <w:tc>
          <w:tcPr>
            <w:tcW w:w="1620" w:type="dxa"/>
            <w:tcBorders>
              <w:top w:val="nil"/>
              <w:left w:val="nil"/>
              <w:bottom w:val="nil"/>
              <w:right w:val="nil"/>
            </w:tcBorders>
            <w:shd w:val="clear" w:color="auto" w:fill="FFFFFF"/>
            <w:vAlign w:val="top"/>
          </w:tcPr>
          <w:p w14:paraId="2BEB0FA6">
            <w:pPr>
              <w:spacing w:before="144" w:line="195" w:lineRule="auto"/>
              <w:jc w:val="both"/>
              <w:rPr>
                <w:rFonts w:hint="default" w:ascii="Times New Roman" w:hAnsi="Times New Roman" w:cs="Times New Roman" w:eastAsiaTheme="minorEastAsia"/>
                <w:b w:val="0"/>
                <w:color w:val="000000"/>
                <w:sz w:val="20"/>
                <w:szCs w:val="20"/>
                <w:lang w:val="en-US" w:eastAsia="zh-CN"/>
              </w:rPr>
            </w:pPr>
            <w:r>
              <w:rPr>
                <w:rFonts w:hint="default" w:ascii="Times New Roman" w:hAnsi="Times New Roman" w:eastAsia="Times New Roman" w:cs="Times New Roman"/>
                <w:spacing w:val="-2"/>
                <w:sz w:val="20"/>
                <w:szCs w:val="20"/>
              </w:rPr>
              <w:t>1.91</w:t>
            </w:r>
          </w:p>
        </w:tc>
        <w:tc>
          <w:tcPr>
            <w:tcW w:w="1632" w:type="dxa"/>
            <w:tcBorders>
              <w:top w:val="nil"/>
              <w:left w:val="nil"/>
              <w:bottom w:val="nil"/>
              <w:right w:val="nil"/>
            </w:tcBorders>
            <w:shd w:val="clear" w:color="auto" w:fill="FFFFFF"/>
            <w:vAlign w:val="top"/>
          </w:tcPr>
          <w:p w14:paraId="5A756FFA">
            <w:pPr>
              <w:spacing w:before="140" w:line="201" w:lineRule="auto"/>
              <w:jc w:val="both"/>
              <w:rPr>
                <w:rFonts w:hint="default" w:ascii="Times New Roman" w:hAnsi="Times New Roman" w:cs="Times New Roman"/>
                <w:b w:val="0"/>
                <w:color w:val="000000"/>
                <w:sz w:val="20"/>
                <w:szCs w:val="20"/>
              </w:rPr>
            </w:pPr>
            <w:r>
              <w:rPr>
                <w:rFonts w:hint="default" w:ascii="Times New Roman" w:hAnsi="Times New Roman" w:eastAsia="Times New Roman" w:cs="Times New Roman"/>
                <w:spacing w:val="3"/>
                <w:sz w:val="20"/>
                <w:szCs w:val="20"/>
              </w:rPr>
              <w:t>2.788(3)</w:t>
            </w:r>
          </w:p>
        </w:tc>
        <w:tc>
          <w:tcPr>
            <w:tcW w:w="1608" w:type="dxa"/>
            <w:tcBorders>
              <w:top w:val="nil"/>
              <w:left w:val="nil"/>
              <w:bottom w:val="nil"/>
              <w:right w:val="nil"/>
            </w:tcBorders>
            <w:shd w:val="clear" w:color="auto" w:fill="FFFFFF"/>
            <w:vAlign w:val="top"/>
          </w:tcPr>
          <w:p w14:paraId="528CE21A">
            <w:pPr>
              <w:spacing w:before="144" w:line="195" w:lineRule="auto"/>
              <w:jc w:val="both"/>
              <w:rPr>
                <w:rFonts w:hint="default" w:ascii="Times New Roman" w:hAnsi="Times New Roman" w:cs="Times New Roman" w:eastAsiaTheme="minorEastAsia"/>
                <w:b w:val="0"/>
                <w:color w:val="000000"/>
                <w:sz w:val="20"/>
                <w:szCs w:val="20"/>
                <w:lang w:val="en-US" w:eastAsia="zh-CN"/>
              </w:rPr>
            </w:pPr>
            <w:r>
              <w:rPr>
                <w:rFonts w:hint="default" w:ascii="Times New Roman" w:hAnsi="Times New Roman" w:eastAsia="Times New Roman" w:cs="Times New Roman"/>
                <w:spacing w:val="-1"/>
                <w:sz w:val="20"/>
                <w:szCs w:val="20"/>
              </w:rPr>
              <w:t>169.9</w:t>
            </w:r>
          </w:p>
        </w:tc>
      </w:tr>
      <w:tr w14:paraId="5230A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6" w:type="dxa"/>
            <w:tcBorders>
              <w:top w:val="nil"/>
              <w:left w:val="nil"/>
              <w:bottom w:val="nil"/>
              <w:right w:val="nil"/>
            </w:tcBorders>
            <w:shd w:val="clear" w:color="auto" w:fill="FFFFFF"/>
          </w:tcPr>
          <w:p w14:paraId="43E6C938">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12</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H</w:t>
            </w:r>
            <w:r>
              <w:rPr>
                <w:rFonts w:hint="default" w:ascii="Times New Roman" w:hAnsi="Times New Roman" w:cs="Times New Roman"/>
                <w:b w:val="0"/>
                <w:color w:val="000000"/>
                <w:sz w:val="20"/>
                <w:szCs w:val="20"/>
                <w:lang w:val="en-US" w:eastAsia="zh-CN"/>
              </w:rPr>
              <w:t>12A</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9</w:t>
            </w:r>
            <w:r>
              <w:rPr>
                <w:rFonts w:hint="default" w:ascii="Times New Roman" w:hAnsi="Times New Roman" w:cs="Times New Roman"/>
                <w:b w:val="0"/>
                <w:color w:val="000000"/>
                <w:sz w:val="20"/>
                <w:szCs w:val="20"/>
                <w:vertAlign w:val="superscript"/>
                <w:lang w:val="en-US" w:eastAsia="zh-CN"/>
              </w:rPr>
              <w:t>3</w:t>
            </w:r>
          </w:p>
        </w:tc>
        <w:tc>
          <w:tcPr>
            <w:tcW w:w="1608" w:type="dxa"/>
            <w:tcBorders>
              <w:top w:val="nil"/>
              <w:left w:val="nil"/>
              <w:bottom w:val="nil"/>
              <w:right w:val="nil"/>
            </w:tcBorders>
            <w:shd w:val="clear" w:color="auto" w:fill="FFFFFF"/>
          </w:tcPr>
          <w:p w14:paraId="6A10758F">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cs="Times New Roman"/>
                <w:b w:val="0"/>
                <w:color w:val="000000"/>
                <w:sz w:val="20"/>
                <w:szCs w:val="20"/>
              </w:rPr>
              <w:t>0.84</w:t>
            </w:r>
          </w:p>
        </w:tc>
        <w:tc>
          <w:tcPr>
            <w:tcW w:w="1620" w:type="dxa"/>
            <w:tcBorders>
              <w:top w:val="nil"/>
              <w:left w:val="nil"/>
              <w:bottom w:val="nil"/>
              <w:right w:val="nil"/>
            </w:tcBorders>
            <w:shd w:val="clear" w:color="auto" w:fill="FFFFFF"/>
            <w:vAlign w:val="top"/>
          </w:tcPr>
          <w:p w14:paraId="561D9EE7">
            <w:pPr>
              <w:spacing w:before="149" w:line="195" w:lineRule="auto"/>
              <w:jc w:val="both"/>
              <w:rPr>
                <w:rFonts w:hint="default" w:ascii="Times New Roman" w:hAnsi="Times New Roman" w:cs="Times New Roman"/>
                <w:b w:val="0"/>
                <w:color w:val="000000"/>
                <w:sz w:val="20"/>
                <w:szCs w:val="20"/>
                <w:lang w:val="en-US" w:eastAsia="zh-CN"/>
              </w:rPr>
            </w:pPr>
            <w:r>
              <w:rPr>
                <w:rFonts w:hint="default" w:ascii="Times New Roman" w:hAnsi="Times New Roman" w:eastAsia="Times New Roman" w:cs="Times New Roman"/>
                <w:spacing w:val="-2"/>
                <w:sz w:val="20"/>
                <w:szCs w:val="20"/>
              </w:rPr>
              <w:t>1.88</w:t>
            </w:r>
          </w:p>
        </w:tc>
        <w:tc>
          <w:tcPr>
            <w:tcW w:w="1632" w:type="dxa"/>
            <w:tcBorders>
              <w:top w:val="nil"/>
              <w:left w:val="nil"/>
              <w:bottom w:val="nil"/>
              <w:right w:val="nil"/>
            </w:tcBorders>
            <w:shd w:val="clear" w:color="auto" w:fill="FFFFFF"/>
            <w:vAlign w:val="top"/>
          </w:tcPr>
          <w:p w14:paraId="3EF79939">
            <w:pPr>
              <w:spacing w:before="145" w:line="201" w:lineRule="auto"/>
              <w:jc w:val="both"/>
              <w:rPr>
                <w:rFonts w:hint="default" w:ascii="Times New Roman" w:hAnsi="Times New Roman" w:cs="Times New Roman"/>
                <w:b w:val="0"/>
                <w:color w:val="000000"/>
                <w:sz w:val="20"/>
                <w:szCs w:val="20"/>
                <w:lang w:val="en-US" w:eastAsia="zh-CN"/>
              </w:rPr>
            </w:pPr>
            <w:r>
              <w:rPr>
                <w:rFonts w:hint="default" w:ascii="Times New Roman" w:hAnsi="Times New Roman" w:eastAsia="Times New Roman" w:cs="Times New Roman"/>
                <w:spacing w:val="3"/>
                <w:sz w:val="20"/>
                <w:szCs w:val="20"/>
              </w:rPr>
              <w:t>2.788(3)</w:t>
            </w:r>
          </w:p>
        </w:tc>
        <w:tc>
          <w:tcPr>
            <w:tcW w:w="1608" w:type="dxa"/>
            <w:tcBorders>
              <w:top w:val="nil"/>
              <w:left w:val="nil"/>
              <w:bottom w:val="nil"/>
              <w:right w:val="nil"/>
            </w:tcBorders>
            <w:shd w:val="clear" w:color="auto" w:fill="FFFFFF"/>
            <w:vAlign w:val="top"/>
          </w:tcPr>
          <w:p w14:paraId="50D6E3BD">
            <w:pPr>
              <w:spacing w:before="149" w:line="195" w:lineRule="auto"/>
              <w:jc w:val="both"/>
              <w:rPr>
                <w:rFonts w:hint="default" w:ascii="Times New Roman" w:hAnsi="Times New Roman" w:cs="Times New Roman"/>
                <w:b w:val="0"/>
                <w:color w:val="000000"/>
                <w:sz w:val="20"/>
                <w:szCs w:val="20"/>
                <w:lang w:val="en-US" w:eastAsia="zh-CN"/>
              </w:rPr>
            </w:pPr>
            <w:r>
              <w:rPr>
                <w:rFonts w:hint="default" w:ascii="Times New Roman" w:hAnsi="Times New Roman" w:eastAsia="Times New Roman" w:cs="Times New Roman"/>
                <w:spacing w:val="-1"/>
                <w:sz w:val="20"/>
                <w:szCs w:val="20"/>
              </w:rPr>
              <w:t>170.9</w:t>
            </w:r>
          </w:p>
        </w:tc>
      </w:tr>
      <w:tr w14:paraId="0A972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6" w:type="dxa"/>
            <w:tcBorders>
              <w:top w:val="nil"/>
              <w:left w:val="nil"/>
              <w:bottom w:val="single" w:color="000000" w:sz="12" w:space="0"/>
              <w:right w:val="nil"/>
            </w:tcBorders>
            <w:shd w:val="clear" w:color="auto" w:fill="FFFFFF"/>
          </w:tcPr>
          <w:p w14:paraId="5948D90A">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13</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H</w:t>
            </w:r>
            <w:r>
              <w:rPr>
                <w:rFonts w:hint="default" w:ascii="Times New Roman" w:hAnsi="Times New Roman" w:cs="Times New Roman"/>
                <w:b w:val="0"/>
                <w:color w:val="000000"/>
                <w:sz w:val="20"/>
                <w:szCs w:val="20"/>
                <w:lang w:val="en-US" w:eastAsia="zh-CN"/>
              </w:rPr>
              <w:t>13A</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16</w:t>
            </w:r>
            <w:r>
              <w:rPr>
                <w:rFonts w:hint="default" w:ascii="Times New Roman" w:hAnsi="Times New Roman" w:cs="Times New Roman"/>
                <w:b w:val="0"/>
                <w:color w:val="000000"/>
                <w:sz w:val="20"/>
                <w:szCs w:val="20"/>
                <w:vertAlign w:val="superscript"/>
                <w:lang w:val="en-US" w:eastAsia="zh-CN"/>
              </w:rPr>
              <w:t>4</w:t>
            </w:r>
          </w:p>
        </w:tc>
        <w:tc>
          <w:tcPr>
            <w:tcW w:w="1608" w:type="dxa"/>
            <w:tcBorders>
              <w:top w:val="nil"/>
              <w:left w:val="nil"/>
              <w:bottom w:val="single" w:color="000000" w:sz="12" w:space="0"/>
              <w:right w:val="nil"/>
            </w:tcBorders>
            <w:shd w:val="clear" w:color="auto" w:fill="FFFFFF"/>
          </w:tcPr>
          <w:p w14:paraId="47280B9F">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cs="Times New Roman"/>
                <w:b w:val="0"/>
                <w:color w:val="000000"/>
                <w:sz w:val="20"/>
                <w:szCs w:val="20"/>
              </w:rPr>
              <w:t>0.84</w:t>
            </w:r>
          </w:p>
        </w:tc>
        <w:tc>
          <w:tcPr>
            <w:tcW w:w="1620" w:type="dxa"/>
            <w:tcBorders>
              <w:top w:val="nil"/>
              <w:left w:val="nil"/>
              <w:bottom w:val="single" w:color="000000" w:sz="12" w:space="0"/>
              <w:right w:val="nil"/>
            </w:tcBorders>
            <w:shd w:val="clear" w:color="auto" w:fill="FFFFFF"/>
            <w:vAlign w:val="top"/>
          </w:tcPr>
          <w:p w14:paraId="0FCE6785">
            <w:pPr>
              <w:spacing w:before="151" w:line="195" w:lineRule="auto"/>
              <w:jc w:val="both"/>
              <w:rPr>
                <w:rFonts w:hint="default" w:ascii="Times New Roman" w:hAnsi="Times New Roman" w:cs="Times New Roman"/>
                <w:b w:val="0"/>
                <w:color w:val="000000"/>
                <w:sz w:val="20"/>
                <w:szCs w:val="20"/>
                <w:lang w:val="en-US" w:eastAsia="zh-CN"/>
              </w:rPr>
            </w:pPr>
            <w:r>
              <w:rPr>
                <w:rFonts w:hint="default" w:ascii="Times New Roman" w:hAnsi="Times New Roman" w:eastAsia="Times New Roman" w:cs="Times New Roman"/>
                <w:spacing w:val="-2"/>
                <w:sz w:val="20"/>
                <w:szCs w:val="20"/>
              </w:rPr>
              <w:t>1.92</w:t>
            </w:r>
          </w:p>
        </w:tc>
        <w:tc>
          <w:tcPr>
            <w:tcW w:w="1632" w:type="dxa"/>
            <w:tcBorders>
              <w:top w:val="nil"/>
              <w:left w:val="nil"/>
              <w:bottom w:val="single" w:color="000000" w:sz="12" w:space="0"/>
              <w:right w:val="nil"/>
            </w:tcBorders>
            <w:shd w:val="clear" w:color="auto" w:fill="FFFFFF"/>
            <w:vAlign w:val="top"/>
          </w:tcPr>
          <w:p w14:paraId="7FC84CA9">
            <w:pPr>
              <w:spacing w:before="147" w:line="201" w:lineRule="auto"/>
              <w:jc w:val="both"/>
              <w:rPr>
                <w:rFonts w:hint="default" w:ascii="Times New Roman" w:hAnsi="Times New Roman" w:cs="Times New Roman"/>
                <w:b w:val="0"/>
                <w:color w:val="000000"/>
                <w:sz w:val="20"/>
                <w:szCs w:val="20"/>
                <w:lang w:val="en-US" w:eastAsia="zh-CN"/>
              </w:rPr>
            </w:pPr>
            <w:r>
              <w:rPr>
                <w:rFonts w:hint="default" w:ascii="Times New Roman" w:hAnsi="Times New Roman" w:eastAsia="Times New Roman" w:cs="Times New Roman"/>
                <w:spacing w:val="3"/>
                <w:sz w:val="20"/>
                <w:szCs w:val="20"/>
              </w:rPr>
              <w:t>2.788(3)</w:t>
            </w:r>
          </w:p>
        </w:tc>
        <w:tc>
          <w:tcPr>
            <w:tcW w:w="1608" w:type="dxa"/>
            <w:tcBorders>
              <w:top w:val="nil"/>
              <w:left w:val="nil"/>
              <w:bottom w:val="single" w:color="000000" w:sz="12" w:space="0"/>
              <w:right w:val="nil"/>
            </w:tcBorders>
            <w:shd w:val="clear" w:color="auto" w:fill="FFFFFF"/>
            <w:vAlign w:val="top"/>
          </w:tcPr>
          <w:p w14:paraId="5DD7FC38">
            <w:pPr>
              <w:spacing w:before="151" w:line="195" w:lineRule="auto"/>
              <w:jc w:val="both"/>
              <w:rPr>
                <w:rFonts w:hint="default" w:ascii="Times New Roman" w:hAnsi="Times New Roman" w:cs="Times New Roman"/>
                <w:b w:val="0"/>
                <w:color w:val="000000"/>
                <w:sz w:val="20"/>
                <w:szCs w:val="20"/>
                <w:lang w:val="en-US" w:eastAsia="zh-CN"/>
              </w:rPr>
            </w:pPr>
            <w:r>
              <w:rPr>
                <w:rFonts w:hint="default" w:ascii="Times New Roman" w:hAnsi="Times New Roman" w:eastAsia="Times New Roman" w:cs="Times New Roman"/>
                <w:spacing w:val="-1"/>
                <w:sz w:val="20"/>
                <w:szCs w:val="20"/>
              </w:rPr>
              <w:t>171.3</w:t>
            </w:r>
          </w:p>
        </w:tc>
      </w:tr>
    </w:tbl>
    <w:p w14:paraId="080AF33E">
      <w:pPr>
        <w:rPr>
          <w:rFonts w:hint="default" w:ascii="Times New Roman" w:hAnsi="Times New Roman" w:cs="Times New Roman"/>
          <w:sz w:val="20"/>
          <w:szCs w:val="20"/>
        </w:rPr>
      </w:pPr>
      <w:r>
        <w:rPr>
          <w:rFonts w:hint="default" w:ascii="Times New Roman" w:hAnsi="Times New Roman" w:cs="Times New Roman"/>
          <w:sz w:val="20"/>
          <w:szCs w:val="20"/>
          <w:vertAlign w:val="superscript"/>
        </w:rPr>
        <w:t>1</w:t>
      </w:r>
      <w:r>
        <w:rPr>
          <w:rFonts w:hint="default" w:ascii="Times New Roman" w:hAnsi="Times New Roman" w:cs="Times New Roman"/>
          <w:sz w:val="20"/>
          <w:szCs w:val="20"/>
        </w:rPr>
        <w:t xml:space="preserve">2-X, 1-Y, 1-Z; </w:t>
      </w:r>
      <w:r>
        <w:rPr>
          <w:rFonts w:hint="default" w:ascii="Times New Roman" w:hAnsi="Times New Roman" w:cs="Times New Roman"/>
          <w:sz w:val="20"/>
          <w:szCs w:val="20"/>
          <w:vertAlign w:val="superscript"/>
        </w:rPr>
        <w:t>2</w:t>
      </w:r>
      <w:r>
        <w:rPr>
          <w:rFonts w:hint="default" w:ascii="Times New Roman" w:hAnsi="Times New Roman" w:cs="Times New Roman"/>
          <w:sz w:val="20"/>
          <w:szCs w:val="20"/>
        </w:rPr>
        <w:t xml:space="preserve">1-X, 1-Y,2-Z; </w:t>
      </w:r>
      <w:r>
        <w:rPr>
          <w:rFonts w:hint="default" w:ascii="Times New Roman" w:hAnsi="Times New Roman" w:cs="Times New Roman"/>
          <w:sz w:val="20"/>
          <w:szCs w:val="20"/>
          <w:vertAlign w:val="superscript"/>
        </w:rPr>
        <w:t>3</w:t>
      </w:r>
      <w:r>
        <w:rPr>
          <w:rFonts w:hint="default" w:ascii="Times New Roman" w:hAnsi="Times New Roman" w:cs="Times New Roman"/>
          <w:sz w:val="20"/>
          <w:szCs w:val="20"/>
        </w:rPr>
        <w:t xml:space="preserve">2-X, 1-Y,2-Z; </w:t>
      </w:r>
      <w:r>
        <w:rPr>
          <w:rFonts w:hint="default" w:ascii="Times New Roman" w:hAnsi="Times New Roman" w:cs="Times New Roman"/>
          <w:sz w:val="20"/>
          <w:szCs w:val="20"/>
          <w:vertAlign w:val="superscript"/>
        </w:rPr>
        <w:t>4</w:t>
      </w:r>
      <w:r>
        <w:rPr>
          <w:rFonts w:hint="default" w:ascii="Times New Roman" w:hAnsi="Times New Roman" w:cs="Times New Roman"/>
          <w:sz w:val="20"/>
          <w:szCs w:val="20"/>
        </w:rPr>
        <w:t>1-X, 1-Y, 1-Z</w:t>
      </w:r>
    </w:p>
    <w:p w14:paraId="5C124296">
      <w:pPr>
        <w:rPr>
          <w:rFonts w:hint="default" w:ascii="Times New Roman" w:hAnsi="Times New Roman" w:cs="Times New Roman"/>
          <w:sz w:val="20"/>
          <w:szCs w:val="20"/>
        </w:rPr>
      </w:pPr>
    </w:p>
    <w:p w14:paraId="67B8CD84">
      <w:pPr>
        <w:pStyle w:val="2"/>
        <w:keepNext/>
        <w:keepLines/>
        <w:pageBreakBefore w:val="0"/>
        <w:widowControl w:val="0"/>
        <w:kinsoku/>
        <w:wordWrap/>
        <w:overflowPunct/>
        <w:topLinePunct w:val="0"/>
        <w:autoSpaceDE/>
        <w:autoSpaceDN/>
        <w:bidi w:val="0"/>
        <w:adjustRightInd/>
        <w:snapToGrid/>
        <w:spacing w:before="0" w:after="0" w:line="360" w:lineRule="auto"/>
        <w:textAlignment w:val="auto"/>
        <w:rPr>
          <w:rFonts w:hint="default" w:ascii="Times New Roman" w:hAnsi="Times New Roman" w:cs="Times New Roman"/>
          <w:b/>
          <w:color w:val="0000FF"/>
          <w:sz w:val="20"/>
          <w:szCs w:val="20"/>
          <w:lang w:val="en-US" w:eastAsia="zh-CN"/>
        </w:rPr>
      </w:pPr>
      <w:r>
        <w:rPr>
          <w:rFonts w:hint="default" w:ascii="Times New Roman" w:hAnsi="Times New Roman" w:cs="Times New Roman"/>
          <w:b/>
          <w:color w:val="0000FF"/>
          <w:sz w:val="20"/>
          <w:szCs w:val="20"/>
          <w:lang w:val="en-US" w:eastAsia="zh-CN"/>
        </w:rPr>
        <w:t xml:space="preserve">Table. S5 </w:t>
      </w:r>
      <w:r>
        <w:rPr>
          <w:rFonts w:hint="default" w:ascii="Times New Roman" w:hAnsi="Times New Roman" w:cs="Times New Roman"/>
          <w:b w:val="0"/>
          <w:bCs/>
          <w:color w:val="auto"/>
          <w:sz w:val="20"/>
          <w:szCs w:val="20"/>
          <w:lang w:val="en-US" w:eastAsia="zh-CN"/>
        </w:rPr>
        <w:t>H-Bs for</w:t>
      </w:r>
      <w:r>
        <w:rPr>
          <w:rFonts w:hint="default" w:ascii="Times New Roman" w:hAnsi="Times New Roman" w:cs="Times New Roman"/>
          <w:b/>
          <w:bCs w:val="0"/>
          <w:color w:val="auto"/>
          <w:sz w:val="20"/>
          <w:szCs w:val="20"/>
          <w:lang w:val="en-US" w:eastAsia="zh-CN"/>
        </w:rPr>
        <w:t xml:space="preserve"> 3</w:t>
      </w:r>
      <w:r>
        <w:rPr>
          <w:rFonts w:hint="default" w:ascii="Times New Roman" w:hAnsi="Times New Roman" w:cs="Times New Roman"/>
          <w:b w:val="0"/>
          <w:bCs/>
          <w:color w:val="auto"/>
          <w:sz w:val="20"/>
          <w:szCs w:val="20"/>
          <w:lang w:val="en-US" w:eastAsia="zh-CN"/>
        </w:rPr>
        <w:t>.</w:t>
      </w:r>
    </w:p>
    <w:tbl>
      <w:tblPr>
        <w:tblStyle w:val="5"/>
        <w:tblW w:w="0" w:type="auto"/>
        <w:tblInd w:w="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8"/>
        <w:gridCol w:w="1620"/>
        <w:gridCol w:w="1608"/>
        <w:gridCol w:w="1632"/>
        <w:gridCol w:w="1632"/>
      </w:tblGrid>
      <w:tr w14:paraId="3B9B5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848" w:type="dxa"/>
            <w:tcBorders>
              <w:top w:val="single" w:color="000000" w:sz="12" w:space="0"/>
              <w:left w:val="nil"/>
              <w:bottom w:val="single" w:color="auto" w:sz="4" w:space="0"/>
              <w:right w:val="nil"/>
            </w:tcBorders>
            <w:shd w:val="clear" w:color="auto" w:fill="FFFFFF"/>
          </w:tcPr>
          <w:p w14:paraId="3E7304F0">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eastAsia="Times New Roman" w:cs="Times New Roman"/>
                <w:color w:val="000000" w:themeColor="text1"/>
                <w:sz w:val="20"/>
                <w:szCs w:val="20"/>
                <w14:textFill>
                  <w14:solidFill>
                    <w14:schemeClr w14:val="tx1"/>
                  </w14:solidFill>
                </w14:textFill>
              </w:rPr>
              <w:t>D–H···A</w:t>
            </w:r>
          </w:p>
        </w:tc>
        <w:tc>
          <w:tcPr>
            <w:tcW w:w="1620" w:type="dxa"/>
            <w:tcBorders>
              <w:top w:val="single" w:color="000000" w:sz="12" w:space="0"/>
              <w:left w:val="nil"/>
              <w:bottom w:val="single" w:color="auto" w:sz="4" w:space="0"/>
              <w:right w:val="nil"/>
            </w:tcBorders>
            <w:shd w:val="clear" w:color="auto" w:fill="FFFFFF"/>
            <w:vAlign w:val="center"/>
          </w:tcPr>
          <w:p w14:paraId="2599234C">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eastAsia="Times New Roman" w:cs="Times New Roman"/>
                <w:color w:val="000000" w:themeColor="text1"/>
                <w:sz w:val="20"/>
                <w:szCs w:val="20"/>
                <w14:textFill>
                  <w14:solidFill>
                    <w14:schemeClr w14:val="tx1"/>
                  </w14:solidFill>
                </w14:textFill>
              </w:rPr>
              <w:t>d(D–H) (A˚)</w:t>
            </w:r>
          </w:p>
        </w:tc>
        <w:tc>
          <w:tcPr>
            <w:tcW w:w="1608" w:type="dxa"/>
            <w:tcBorders>
              <w:top w:val="single" w:color="000000" w:sz="12" w:space="0"/>
              <w:left w:val="nil"/>
              <w:bottom w:val="single" w:color="auto" w:sz="4" w:space="0"/>
              <w:right w:val="nil"/>
            </w:tcBorders>
            <w:shd w:val="clear" w:color="auto" w:fill="FFFFFF"/>
            <w:vAlign w:val="center"/>
          </w:tcPr>
          <w:p w14:paraId="7FF39841">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eastAsia="Times New Roman" w:cs="Times New Roman"/>
                <w:color w:val="000000" w:themeColor="text1"/>
                <w:sz w:val="20"/>
                <w:szCs w:val="20"/>
                <w14:textFill>
                  <w14:solidFill>
                    <w14:schemeClr w14:val="tx1"/>
                  </w14:solidFill>
                </w14:textFill>
              </w:rPr>
              <w:t>d(H···A) (Å)</w:t>
            </w:r>
          </w:p>
        </w:tc>
        <w:tc>
          <w:tcPr>
            <w:tcW w:w="1632" w:type="dxa"/>
            <w:tcBorders>
              <w:top w:val="single" w:color="000000" w:sz="12" w:space="0"/>
              <w:left w:val="nil"/>
              <w:bottom w:val="single" w:color="auto" w:sz="4" w:space="0"/>
              <w:right w:val="nil"/>
            </w:tcBorders>
            <w:shd w:val="clear" w:color="auto" w:fill="FFFFFF"/>
            <w:vAlign w:val="center"/>
          </w:tcPr>
          <w:p w14:paraId="004301F5">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eastAsia="Times New Roman" w:cs="Times New Roman"/>
                <w:color w:val="000000" w:themeColor="text1"/>
                <w:sz w:val="20"/>
                <w:szCs w:val="20"/>
                <w14:textFill>
                  <w14:solidFill>
                    <w14:schemeClr w14:val="tx1"/>
                  </w14:solidFill>
                </w14:textFill>
              </w:rPr>
              <w:t>d(D···A) (Å)</w:t>
            </w:r>
          </w:p>
        </w:tc>
        <w:tc>
          <w:tcPr>
            <w:tcW w:w="1632" w:type="dxa"/>
            <w:tcBorders>
              <w:top w:val="single" w:color="000000" w:sz="12" w:space="0"/>
              <w:left w:val="nil"/>
              <w:bottom w:val="single" w:color="auto" w:sz="4" w:space="0"/>
              <w:right w:val="nil"/>
            </w:tcBorders>
            <w:shd w:val="clear" w:color="auto" w:fill="FFFFFF"/>
            <w:vAlign w:val="center"/>
          </w:tcPr>
          <w:p w14:paraId="41C96814">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eastAsia="Times New Roman" w:cs="Times New Roman"/>
                <w:color w:val="000000" w:themeColor="text1"/>
                <w:sz w:val="20"/>
                <w:szCs w:val="20"/>
                <w14:textFill>
                  <w14:solidFill>
                    <w14:schemeClr w14:val="tx1"/>
                  </w14:solidFill>
                </w14:textFill>
              </w:rPr>
              <w:t>∠D—H···A (</w:t>
            </w:r>
            <w:r>
              <w:rPr>
                <w:rFonts w:hint="default" w:ascii="Times New Roman" w:hAnsi="Times New Roman" w:eastAsia="Times New Roman" w:cs="Times New Roman"/>
                <w:color w:val="000000" w:themeColor="text1"/>
                <w:sz w:val="20"/>
                <w:szCs w:val="20"/>
                <w14:textFill>
                  <w14:solidFill>
                    <w14:schemeClr w14:val="tx1"/>
                  </w14:solidFill>
                </w14:textFill>
              </w:rPr>
              <w:sym w:font="Symbol" w:char="F0B0"/>
            </w:r>
            <w:r>
              <w:rPr>
                <w:rFonts w:hint="default" w:ascii="Times New Roman" w:hAnsi="Times New Roman" w:eastAsia="Times New Roman" w:cs="Times New Roman"/>
                <w:color w:val="000000" w:themeColor="text1"/>
                <w:sz w:val="20"/>
                <w:szCs w:val="20"/>
                <w14:textFill>
                  <w14:solidFill>
                    <w14:schemeClr w14:val="tx1"/>
                  </w14:solidFill>
                </w14:textFill>
              </w:rPr>
              <w:t>)</w:t>
            </w:r>
          </w:p>
        </w:tc>
      </w:tr>
      <w:tr w14:paraId="02454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8" w:type="dxa"/>
            <w:tcBorders>
              <w:top w:val="single" w:color="auto" w:sz="4" w:space="0"/>
              <w:left w:val="nil"/>
              <w:bottom w:val="nil"/>
              <w:right w:val="nil"/>
            </w:tcBorders>
            <w:shd w:val="clear" w:color="auto" w:fill="FFFFFF"/>
          </w:tcPr>
          <w:p w14:paraId="7DD92634">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rPr>
            </w:pP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1</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H</w:t>
            </w:r>
            <w:r>
              <w:rPr>
                <w:rFonts w:hint="default" w:ascii="Times New Roman" w:hAnsi="Times New Roman" w:cs="Times New Roman"/>
                <w:b w:val="0"/>
                <w:color w:val="000000"/>
                <w:sz w:val="20"/>
                <w:szCs w:val="20"/>
                <w:lang w:val="en-US" w:eastAsia="zh-CN"/>
              </w:rPr>
              <w:t>1</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14</w:t>
            </w:r>
          </w:p>
        </w:tc>
        <w:tc>
          <w:tcPr>
            <w:tcW w:w="1620" w:type="dxa"/>
            <w:tcBorders>
              <w:top w:val="single" w:color="auto" w:sz="4" w:space="0"/>
              <w:left w:val="nil"/>
              <w:bottom w:val="nil"/>
              <w:right w:val="nil"/>
            </w:tcBorders>
            <w:shd w:val="clear" w:color="auto" w:fill="FFFFFF"/>
          </w:tcPr>
          <w:p w14:paraId="6EA4D00C">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eastAsiaTheme="minorEastAsia"/>
                <w:b w:val="0"/>
                <w:color w:val="000000"/>
                <w:sz w:val="20"/>
                <w:szCs w:val="20"/>
                <w:lang w:val="en-US" w:eastAsia="zh-CN"/>
              </w:rPr>
            </w:pPr>
            <w:r>
              <w:rPr>
                <w:rFonts w:hint="default" w:ascii="Times New Roman" w:hAnsi="Times New Roman" w:cs="Times New Roman"/>
                <w:b w:val="0"/>
                <w:color w:val="000000"/>
                <w:sz w:val="20"/>
                <w:szCs w:val="20"/>
              </w:rPr>
              <w:t>0.8</w:t>
            </w:r>
            <w:r>
              <w:rPr>
                <w:rFonts w:hint="default" w:ascii="Times New Roman" w:hAnsi="Times New Roman" w:cs="Times New Roman"/>
                <w:b w:val="0"/>
                <w:color w:val="000000"/>
                <w:sz w:val="20"/>
                <w:szCs w:val="20"/>
                <w:lang w:val="en-US" w:eastAsia="zh-CN"/>
              </w:rPr>
              <w:t>66(9)</w:t>
            </w:r>
          </w:p>
        </w:tc>
        <w:tc>
          <w:tcPr>
            <w:tcW w:w="1608" w:type="dxa"/>
            <w:tcBorders>
              <w:top w:val="single" w:color="auto" w:sz="4" w:space="0"/>
              <w:left w:val="nil"/>
              <w:bottom w:val="nil"/>
              <w:right w:val="nil"/>
            </w:tcBorders>
            <w:shd w:val="clear" w:color="auto" w:fill="FFFFFF"/>
          </w:tcPr>
          <w:p w14:paraId="4B6EE80A">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eastAsiaTheme="minorEastAsia"/>
                <w:b w:val="0"/>
                <w:color w:val="000000"/>
                <w:sz w:val="20"/>
                <w:szCs w:val="20"/>
                <w:lang w:val="en-US" w:eastAsia="zh-CN"/>
              </w:rPr>
            </w:pPr>
            <w:r>
              <w:rPr>
                <w:rFonts w:hint="default" w:ascii="Times New Roman" w:hAnsi="Times New Roman" w:cs="Times New Roman"/>
                <w:b w:val="0"/>
                <w:color w:val="000000"/>
                <w:sz w:val="20"/>
                <w:szCs w:val="20"/>
                <w:lang w:val="en-US" w:eastAsia="zh-CN"/>
              </w:rPr>
              <w:t>1.968(10)</w:t>
            </w:r>
          </w:p>
        </w:tc>
        <w:tc>
          <w:tcPr>
            <w:tcW w:w="1632" w:type="dxa"/>
            <w:tcBorders>
              <w:top w:val="single" w:color="auto" w:sz="4" w:space="0"/>
              <w:left w:val="nil"/>
              <w:bottom w:val="nil"/>
              <w:right w:val="nil"/>
            </w:tcBorders>
            <w:shd w:val="clear" w:color="auto" w:fill="FFFFFF"/>
          </w:tcPr>
          <w:p w14:paraId="5E353F0C">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rPr>
            </w:pPr>
            <w:r>
              <w:rPr>
                <w:rFonts w:hint="default" w:ascii="Times New Roman" w:hAnsi="Times New Roman" w:cs="Times New Roman"/>
                <w:b w:val="0"/>
                <w:color w:val="000000"/>
                <w:sz w:val="20"/>
                <w:szCs w:val="20"/>
              </w:rPr>
              <w:t>2.8</w:t>
            </w:r>
            <w:r>
              <w:rPr>
                <w:rFonts w:hint="default" w:ascii="Times New Roman" w:hAnsi="Times New Roman" w:cs="Times New Roman"/>
                <w:b w:val="0"/>
                <w:color w:val="000000"/>
                <w:sz w:val="20"/>
                <w:szCs w:val="20"/>
                <w:lang w:val="en-US" w:eastAsia="zh-CN"/>
              </w:rPr>
              <w:t>34(5)</w:t>
            </w:r>
          </w:p>
        </w:tc>
        <w:tc>
          <w:tcPr>
            <w:tcW w:w="1632" w:type="dxa"/>
            <w:tcBorders>
              <w:top w:val="single" w:color="auto" w:sz="4" w:space="0"/>
              <w:left w:val="nil"/>
              <w:bottom w:val="nil"/>
              <w:right w:val="nil"/>
            </w:tcBorders>
            <w:shd w:val="clear" w:color="auto" w:fill="FFFFFF"/>
          </w:tcPr>
          <w:p w14:paraId="51F060E6">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eastAsiaTheme="minorEastAsia"/>
                <w:b w:val="0"/>
                <w:color w:val="000000"/>
                <w:sz w:val="20"/>
                <w:szCs w:val="20"/>
                <w:lang w:val="en-US" w:eastAsia="zh-CN"/>
              </w:rPr>
            </w:pPr>
            <w:r>
              <w:rPr>
                <w:rFonts w:hint="default" w:ascii="Times New Roman" w:hAnsi="Times New Roman" w:cs="Times New Roman"/>
                <w:b w:val="0"/>
                <w:color w:val="000000"/>
                <w:sz w:val="20"/>
                <w:szCs w:val="20"/>
                <w:lang w:val="en-US" w:eastAsia="zh-CN"/>
              </w:rPr>
              <w:t>178(4)</w:t>
            </w:r>
          </w:p>
        </w:tc>
      </w:tr>
      <w:tr w14:paraId="1836F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8" w:type="dxa"/>
            <w:tcBorders>
              <w:top w:val="nil"/>
              <w:left w:val="nil"/>
              <w:bottom w:val="nil"/>
              <w:right w:val="nil"/>
            </w:tcBorders>
            <w:shd w:val="clear" w:color="auto" w:fill="FFFFFF"/>
          </w:tcPr>
          <w:p w14:paraId="65484B87">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rPr>
            </w:pP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2</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H</w:t>
            </w:r>
            <w:r>
              <w:rPr>
                <w:rFonts w:hint="default" w:ascii="Times New Roman" w:hAnsi="Times New Roman" w:cs="Times New Roman"/>
                <w:b w:val="0"/>
                <w:color w:val="000000"/>
                <w:sz w:val="20"/>
                <w:szCs w:val="20"/>
                <w:lang w:val="en-US" w:eastAsia="zh-CN"/>
              </w:rPr>
              <w:t>2</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23</w:t>
            </w:r>
          </w:p>
        </w:tc>
        <w:tc>
          <w:tcPr>
            <w:tcW w:w="1620" w:type="dxa"/>
            <w:tcBorders>
              <w:top w:val="nil"/>
              <w:left w:val="nil"/>
              <w:bottom w:val="nil"/>
              <w:right w:val="nil"/>
            </w:tcBorders>
            <w:shd w:val="clear" w:color="auto" w:fill="FFFFFF"/>
          </w:tcPr>
          <w:p w14:paraId="36591080">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eastAsiaTheme="minorEastAsia"/>
                <w:b w:val="0"/>
                <w:color w:val="000000"/>
                <w:sz w:val="20"/>
                <w:szCs w:val="20"/>
                <w:lang w:val="en-US" w:eastAsia="zh-CN"/>
              </w:rPr>
            </w:pPr>
            <w:r>
              <w:rPr>
                <w:rFonts w:hint="default" w:ascii="Times New Roman" w:hAnsi="Times New Roman" w:cs="Times New Roman"/>
                <w:b w:val="0"/>
                <w:color w:val="000000"/>
                <w:sz w:val="20"/>
                <w:szCs w:val="20"/>
              </w:rPr>
              <w:t>0.8</w:t>
            </w:r>
            <w:r>
              <w:rPr>
                <w:rFonts w:hint="default" w:ascii="Times New Roman" w:hAnsi="Times New Roman" w:cs="Times New Roman"/>
                <w:b w:val="0"/>
                <w:color w:val="000000"/>
                <w:sz w:val="20"/>
                <w:szCs w:val="20"/>
                <w:lang w:val="en-US" w:eastAsia="zh-CN"/>
              </w:rPr>
              <w:t>65(8)</w:t>
            </w:r>
          </w:p>
        </w:tc>
        <w:tc>
          <w:tcPr>
            <w:tcW w:w="1608" w:type="dxa"/>
            <w:tcBorders>
              <w:top w:val="nil"/>
              <w:left w:val="nil"/>
              <w:bottom w:val="nil"/>
              <w:right w:val="nil"/>
            </w:tcBorders>
            <w:shd w:val="clear" w:color="auto" w:fill="FFFFFF"/>
          </w:tcPr>
          <w:p w14:paraId="58629EEA">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eastAsiaTheme="minorEastAsia"/>
                <w:b w:val="0"/>
                <w:color w:val="000000"/>
                <w:sz w:val="20"/>
                <w:szCs w:val="20"/>
                <w:lang w:val="en-US" w:eastAsia="zh-CN"/>
              </w:rPr>
            </w:pPr>
            <w:r>
              <w:rPr>
                <w:rFonts w:hint="default" w:ascii="Times New Roman" w:hAnsi="Times New Roman" w:cs="Times New Roman"/>
                <w:b w:val="0"/>
                <w:color w:val="000000"/>
                <w:sz w:val="20"/>
                <w:szCs w:val="20"/>
              </w:rPr>
              <w:t>1.</w:t>
            </w:r>
            <w:r>
              <w:rPr>
                <w:rFonts w:hint="default" w:ascii="Times New Roman" w:hAnsi="Times New Roman" w:cs="Times New Roman"/>
                <w:b w:val="0"/>
                <w:color w:val="000000"/>
                <w:sz w:val="20"/>
                <w:szCs w:val="20"/>
                <w:lang w:val="en-US" w:eastAsia="zh-CN"/>
              </w:rPr>
              <w:t>956(9)</w:t>
            </w:r>
          </w:p>
        </w:tc>
        <w:tc>
          <w:tcPr>
            <w:tcW w:w="1632" w:type="dxa"/>
            <w:tcBorders>
              <w:top w:val="nil"/>
              <w:left w:val="nil"/>
              <w:bottom w:val="nil"/>
              <w:right w:val="nil"/>
            </w:tcBorders>
            <w:shd w:val="clear" w:color="auto" w:fill="FFFFFF"/>
          </w:tcPr>
          <w:p w14:paraId="54514C8D">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eastAsiaTheme="minorEastAsia"/>
                <w:b w:val="0"/>
                <w:color w:val="000000"/>
                <w:sz w:val="20"/>
                <w:szCs w:val="20"/>
                <w:lang w:val="en-US" w:eastAsia="zh-CN"/>
              </w:rPr>
            </w:pPr>
            <w:r>
              <w:rPr>
                <w:rFonts w:hint="default" w:ascii="Times New Roman" w:hAnsi="Times New Roman" w:cs="Times New Roman"/>
                <w:b w:val="0"/>
                <w:color w:val="000000"/>
                <w:sz w:val="20"/>
                <w:szCs w:val="20"/>
              </w:rPr>
              <w:t>2.</w:t>
            </w:r>
            <w:r>
              <w:rPr>
                <w:rFonts w:hint="default" w:ascii="Times New Roman" w:hAnsi="Times New Roman" w:cs="Times New Roman"/>
                <w:b w:val="0"/>
                <w:color w:val="000000"/>
                <w:sz w:val="20"/>
                <w:szCs w:val="20"/>
                <w:lang w:val="en-US" w:eastAsia="zh-CN"/>
              </w:rPr>
              <w:t>818(4)</w:t>
            </w:r>
          </w:p>
        </w:tc>
        <w:tc>
          <w:tcPr>
            <w:tcW w:w="1632" w:type="dxa"/>
            <w:tcBorders>
              <w:top w:val="nil"/>
              <w:left w:val="nil"/>
              <w:bottom w:val="nil"/>
              <w:right w:val="nil"/>
            </w:tcBorders>
            <w:shd w:val="clear" w:color="auto" w:fill="FFFFFF"/>
          </w:tcPr>
          <w:p w14:paraId="2F7D4943">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eastAsiaTheme="minorEastAsia"/>
                <w:b w:val="0"/>
                <w:color w:val="000000"/>
                <w:sz w:val="20"/>
                <w:szCs w:val="20"/>
                <w:lang w:val="en-US" w:eastAsia="zh-CN"/>
              </w:rPr>
            </w:pPr>
            <w:r>
              <w:rPr>
                <w:rFonts w:hint="default" w:ascii="Times New Roman" w:hAnsi="Times New Roman" w:cs="Times New Roman"/>
                <w:b w:val="0"/>
                <w:color w:val="000000"/>
                <w:sz w:val="20"/>
                <w:szCs w:val="20"/>
              </w:rPr>
              <w:t>17</w:t>
            </w:r>
            <w:r>
              <w:rPr>
                <w:rFonts w:hint="default" w:ascii="Times New Roman" w:hAnsi="Times New Roman" w:cs="Times New Roman"/>
                <w:b w:val="0"/>
                <w:color w:val="000000"/>
                <w:sz w:val="20"/>
                <w:szCs w:val="20"/>
                <w:lang w:val="en-US" w:eastAsia="zh-CN"/>
              </w:rPr>
              <w:t>3.4(19)</w:t>
            </w:r>
          </w:p>
        </w:tc>
      </w:tr>
      <w:tr w14:paraId="22FB4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8" w:type="dxa"/>
            <w:tcBorders>
              <w:top w:val="nil"/>
              <w:left w:val="nil"/>
              <w:bottom w:val="nil"/>
              <w:right w:val="nil"/>
            </w:tcBorders>
            <w:shd w:val="clear" w:color="auto" w:fill="FFFFFF"/>
          </w:tcPr>
          <w:p w14:paraId="02220E53">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eastAsiaTheme="minorEastAsia"/>
                <w:b w:val="0"/>
                <w:color w:val="000000"/>
                <w:sz w:val="20"/>
                <w:szCs w:val="20"/>
                <w:lang w:val="en-US" w:eastAsia="zh-CN"/>
              </w:rPr>
            </w:pP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3</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H</w:t>
            </w:r>
            <w:r>
              <w:rPr>
                <w:rFonts w:hint="default" w:ascii="Times New Roman" w:hAnsi="Times New Roman" w:cs="Times New Roman"/>
                <w:b w:val="0"/>
                <w:color w:val="000000"/>
                <w:sz w:val="20"/>
                <w:szCs w:val="20"/>
                <w:lang w:val="en-US" w:eastAsia="zh-CN"/>
              </w:rPr>
              <w:t>3</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18</w:t>
            </w:r>
          </w:p>
        </w:tc>
        <w:tc>
          <w:tcPr>
            <w:tcW w:w="1620" w:type="dxa"/>
            <w:tcBorders>
              <w:top w:val="nil"/>
              <w:left w:val="nil"/>
              <w:bottom w:val="nil"/>
              <w:right w:val="nil"/>
            </w:tcBorders>
            <w:shd w:val="clear" w:color="auto" w:fill="FFFFFF"/>
          </w:tcPr>
          <w:p w14:paraId="78E11D24">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eastAsiaTheme="minorEastAsia"/>
                <w:b w:val="0"/>
                <w:color w:val="000000"/>
                <w:sz w:val="20"/>
                <w:szCs w:val="20"/>
                <w:lang w:val="en-US" w:eastAsia="zh-CN"/>
              </w:rPr>
            </w:pPr>
            <w:r>
              <w:rPr>
                <w:rFonts w:hint="default" w:ascii="Times New Roman" w:hAnsi="Times New Roman" w:cs="Times New Roman"/>
                <w:b w:val="0"/>
                <w:color w:val="000000"/>
                <w:sz w:val="20"/>
                <w:szCs w:val="20"/>
              </w:rPr>
              <w:t>0.8</w:t>
            </w:r>
            <w:r>
              <w:rPr>
                <w:rFonts w:hint="default" w:ascii="Times New Roman" w:hAnsi="Times New Roman" w:cs="Times New Roman"/>
                <w:b w:val="0"/>
                <w:color w:val="000000"/>
                <w:sz w:val="20"/>
                <w:szCs w:val="20"/>
                <w:lang w:val="en-US" w:eastAsia="zh-CN"/>
              </w:rPr>
              <w:t>73(9)</w:t>
            </w:r>
          </w:p>
        </w:tc>
        <w:tc>
          <w:tcPr>
            <w:tcW w:w="1608" w:type="dxa"/>
            <w:tcBorders>
              <w:top w:val="nil"/>
              <w:left w:val="nil"/>
              <w:bottom w:val="nil"/>
              <w:right w:val="nil"/>
            </w:tcBorders>
            <w:shd w:val="clear" w:color="auto" w:fill="FFFFFF"/>
          </w:tcPr>
          <w:p w14:paraId="39BA9908">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eastAsiaTheme="minorEastAsia"/>
                <w:b w:val="0"/>
                <w:color w:val="000000"/>
                <w:sz w:val="20"/>
                <w:szCs w:val="20"/>
                <w:lang w:val="en-US" w:eastAsia="zh-CN"/>
              </w:rPr>
            </w:pPr>
            <w:r>
              <w:rPr>
                <w:rFonts w:hint="default" w:ascii="Times New Roman" w:hAnsi="Times New Roman" w:cs="Times New Roman"/>
                <w:b w:val="0"/>
                <w:color w:val="000000"/>
                <w:sz w:val="20"/>
                <w:szCs w:val="20"/>
                <w:lang w:val="en-US" w:eastAsia="zh-CN"/>
              </w:rPr>
              <w:t>1.936(11)</w:t>
            </w:r>
          </w:p>
        </w:tc>
        <w:tc>
          <w:tcPr>
            <w:tcW w:w="1632" w:type="dxa"/>
            <w:tcBorders>
              <w:top w:val="nil"/>
              <w:left w:val="nil"/>
              <w:bottom w:val="nil"/>
              <w:right w:val="nil"/>
            </w:tcBorders>
            <w:shd w:val="clear" w:color="auto" w:fill="FFFFFF"/>
          </w:tcPr>
          <w:p w14:paraId="5C5A2014">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eastAsiaTheme="minorEastAsia"/>
                <w:b w:val="0"/>
                <w:color w:val="000000"/>
                <w:sz w:val="20"/>
                <w:szCs w:val="20"/>
                <w:lang w:val="en-US" w:eastAsia="zh-CN"/>
              </w:rPr>
            </w:pPr>
            <w:r>
              <w:rPr>
                <w:rFonts w:hint="default" w:ascii="Times New Roman" w:hAnsi="Times New Roman" w:cs="Times New Roman"/>
                <w:b w:val="0"/>
                <w:color w:val="000000"/>
                <w:sz w:val="20"/>
                <w:szCs w:val="20"/>
                <w:lang w:val="en-US" w:eastAsia="zh-CN"/>
              </w:rPr>
              <w:t>2.806(4)</w:t>
            </w:r>
          </w:p>
        </w:tc>
        <w:tc>
          <w:tcPr>
            <w:tcW w:w="1632" w:type="dxa"/>
            <w:tcBorders>
              <w:top w:val="nil"/>
              <w:left w:val="nil"/>
              <w:bottom w:val="nil"/>
              <w:right w:val="nil"/>
            </w:tcBorders>
            <w:shd w:val="clear" w:color="auto" w:fill="FFFFFF"/>
          </w:tcPr>
          <w:p w14:paraId="23BA59A9">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eastAsiaTheme="minorEastAsia"/>
                <w:b w:val="0"/>
                <w:color w:val="000000"/>
                <w:sz w:val="20"/>
                <w:szCs w:val="20"/>
                <w:lang w:val="en-US" w:eastAsia="zh-CN"/>
              </w:rPr>
            </w:pPr>
            <w:r>
              <w:rPr>
                <w:rFonts w:hint="default" w:ascii="Times New Roman" w:hAnsi="Times New Roman" w:cs="Times New Roman"/>
                <w:b w:val="0"/>
                <w:color w:val="000000"/>
                <w:sz w:val="20"/>
                <w:szCs w:val="20"/>
                <w:lang w:val="en-US" w:eastAsia="zh-CN"/>
              </w:rPr>
              <w:t>174(4)</w:t>
            </w:r>
          </w:p>
        </w:tc>
      </w:tr>
      <w:tr w14:paraId="4575A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8" w:type="dxa"/>
            <w:tcBorders>
              <w:top w:val="nil"/>
              <w:left w:val="nil"/>
              <w:bottom w:val="nil"/>
              <w:right w:val="nil"/>
            </w:tcBorders>
            <w:shd w:val="clear" w:color="auto" w:fill="FFFFFF"/>
          </w:tcPr>
          <w:p w14:paraId="404FF90D">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rPr>
            </w:pP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4</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H</w:t>
            </w:r>
            <w:r>
              <w:rPr>
                <w:rFonts w:hint="default" w:ascii="Times New Roman" w:hAnsi="Times New Roman" w:cs="Times New Roman"/>
                <w:b w:val="0"/>
                <w:color w:val="000000"/>
                <w:sz w:val="20"/>
                <w:szCs w:val="20"/>
                <w:lang w:val="en-US" w:eastAsia="zh-CN"/>
              </w:rPr>
              <w:t>4</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17</w:t>
            </w:r>
          </w:p>
        </w:tc>
        <w:tc>
          <w:tcPr>
            <w:tcW w:w="1620" w:type="dxa"/>
            <w:tcBorders>
              <w:top w:val="nil"/>
              <w:left w:val="nil"/>
              <w:bottom w:val="nil"/>
              <w:right w:val="nil"/>
            </w:tcBorders>
            <w:shd w:val="clear" w:color="auto" w:fill="FFFFFF"/>
          </w:tcPr>
          <w:p w14:paraId="1B59EC88">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eastAsiaTheme="minorEastAsia"/>
                <w:b w:val="0"/>
                <w:color w:val="000000"/>
                <w:sz w:val="20"/>
                <w:szCs w:val="20"/>
                <w:lang w:val="en-US" w:eastAsia="zh-CN"/>
              </w:rPr>
            </w:pPr>
            <w:r>
              <w:rPr>
                <w:rFonts w:hint="default" w:ascii="Times New Roman" w:hAnsi="Times New Roman" w:cs="Times New Roman"/>
                <w:b w:val="0"/>
                <w:color w:val="000000"/>
                <w:sz w:val="20"/>
                <w:szCs w:val="20"/>
              </w:rPr>
              <w:t>0.</w:t>
            </w:r>
            <w:r>
              <w:rPr>
                <w:rFonts w:hint="default" w:ascii="Times New Roman" w:hAnsi="Times New Roman" w:cs="Times New Roman"/>
                <w:b w:val="0"/>
                <w:color w:val="000000"/>
                <w:sz w:val="20"/>
                <w:szCs w:val="20"/>
                <w:lang w:val="en-US" w:eastAsia="zh-CN"/>
              </w:rPr>
              <w:t>74(3)</w:t>
            </w:r>
          </w:p>
        </w:tc>
        <w:tc>
          <w:tcPr>
            <w:tcW w:w="1608" w:type="dxa"/>
            <w:tcBorders>
              <w:top w:val="nil"/>
              <w:left w:val="nil"/>
              <w:bottom w:val="nil"/>
              <w:right w:val="nil"/>
            </w:tcBorders>
            <w:shd w:val="clear" w:color="auto" w:fill="FFFFFF"/>
          </w:tcPr>
          <w:p w14:paraId="61945C2C">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eastAsiaTheme="minorEastAsia"/>
                <w:b w:val="0"/>
                <w:color w:val="000000"/>
                <w:sz w:val="20"/>
                <w:szCs w:val="20"/>
                <w:lang w:val="en-US" w:eastAsia="zh-CN"/>
              </w:rPr>
            </w:pPr>
            <w:r>
              <w:rPr>
                <w:rFonts w:hint="default" w:ascii="Times New Roman" w:hAnsi="Times New Roman" w:cs="Times New Roman"/>
                <w:b w:val="0"/>
                <w:color w:val="000000"/>
                <w:sz w:val="20"/>
                <w:szCs w:val="20"/>
                <w:lang w:val="en-US" w:eastAsia="zh-CN"/>
              </w:rPr>
              <w:t>1.95(3)</w:t>
            </w:r>
          </w:p>
        </w:tc>
        <w:tc>
          <w:tcPr>
            <w:tcW w:w="1632" w:type="dxa"/>
            <w:tcBorders>
              <w:top w:val="nil"/>
              <w:left w:val="nil"/>
              <w:bottom w:val="nil"/>
              <w:right w:val="nil"/>
            </w:tcBorders>
            <w:shd w:val="clear" w:color="auto" w:fill="FFFFFF"/>
          </w:tcPr>
          <w:p w14:paraId="1FEB388E">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rPr>
            </w:pPr>
            <w:r>
              <w:rPr>
                <w:rFonts w:hint="default" w:ascii="Times New Roman" w:hAnsi="Times New Roman" w:cs="Times New Roman"/>
                <w:b w:val="0"/>
                <w:color w:val="000000"/>
                <w:sz w:val="20"/>
                <w:szCs w:val="20"/>
                <w:lang w:val="en-US" w:eastAsia="zh-CN"/>
              </w:rPr>
              <w:t>2.683(5)</w:t>
            </w:r>
          </w:p>
        </w:tc>
        <w:tc>
          <w:tcPr>
            <w:tcW w:w="1632" w:type="dxa"/>
            <w:tcBorders>
              <w:top w:val="nil"/>
              <w:left w:val="nil"/>
              <w:bottom w:val="nil"/>
              <w:right w:val="nil"/>
            </w:tcBorders>
            <w:shd w:val="clear" w:color="auto" w:fill="FFFFFF"/>
          </w:tcPr>
          <w:p w14:paraId="5FF40784">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eastAsiaTheme="minorEastAsia"/>
                <w:b w:val="0"/>
                <w:color w:val="000000"/>
                <w:sz w:val="20"/>
                <w:szCs w:val="20"/>
                <w:lang w:val="en-US" w:eastAsia="zh-CN"/>
              </w:rPr>
            </w:pPr>
            <w:r>
              <w:rPr>
                <w:rFonts w:hint="default" w:ascii="Times New Roman" w:hAnsi="Times New Roman" w:cs="Times New Roman"/>
                <w:b w:val="0"/>
                <w:color w:val="000000"/>
                <w:sz w:val="20"/>
                <w:szCs w:val="20"/>
                <w:lang w:val="en-US" w:eastAsia="zh-CN"/>
              </w:rPr>
              <w:t>169(5)</w:t>
            </w:r>
          </w:p>
        </w:tc>
      </w:tr>
      <w:tr w14:paraId="0B70D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8" w:type="dxa"/>
            <w:tcBorders>
              <w:top w:val="nil"/>
              <w:left w:val="nil"/>
              <w:bottom w:val="nil"/>
              <w:right w:val="nil"/>
            </w:tcBorders>
            <w:shd w:val="clear" w:color="auto" w:fill="FFFFFF"/>
          </w:tcPr>
          <w:p w14:paraId="4BA63EF3">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rPr>
            </w:pP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7</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H</w:t>
            </w:r>
            <w:r>
              <w:rPr>
                <w:rFonts w:hint="default" w:ascii="Times New Roman" w:hAnsi="Times New Roman" w:cs="Times New Roman"/>
                <w:b w:val="0"/>
                <w:color w:val="000000"/>
                <w:sz w:val="20"/>
                <w:szCs w:val="20"/>
                <w:lang w:val="en-US" w:eastAsia="zh-CN"/>
              </w:rPr>
              <w:t>7</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20</w:t>
            </w:r>
          </w:p>
        </w:tc>
        <w:tc>
          <w:tcPr>
            <w:tcW w:w="1620" w:type="dxa"/>
            <w:tcBorders>
              <w:top w:val="nil"/>
              <w:left w:val="nil"/>
              <w:bottom w:val="nil"/>
              <w:right w:val="nil"/>
            </w:tcBorders>
            <w:shd w:val="clear" w:color="auto" w:fill="FFFFFF"/>
          </w:tcPr>
          <w:p w14:paraId="243C6064">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eastAsiaTheme="minorEastAsia"/>
                <w:b w:val="0"/>
                <w:color w:val="000000"/>
                <w:sz w:val="20"/>
                <w:szCs w:val="20"/>
                <w:lang w:val="en-US" w:eastAsia="zh-CN"/>
              </w:rPr>
            </w:pPr>
            <w:r>
              <w:rPr>
                <w:rFonts w:hint="default" w:ascii="Times New Roman" w:hAnsi="Times New Roman" w:cs="Times New Roman"/>
                <w:b w:val="0"/>
                <w:color w:val="000000"/>
                <w:sz w:val="20"/>
                <w:szCs w:val="20"/>
                <w:lang w:val="en-US" w:eastAsia="zh-CN"/>
              </w:rPr>
              <w:t>0.84</w:t>
            </w:r>
          </w:p>
        </w:tc>
        <w:tc>
          <w:tcPr>
            <w:tcW w:w="1608" w:type="dxa"/>
            <w:tcBorders>
              <w:top w:val="nil"/>
              <w:left w:val="nil"/>
              <w:bottom w:val="nil"/>
              <w:right w:val="nil"/>
            </w:tcBorders>
            <w:shd w:val="clear" w:color="auto" w:fill="FFFFFF"/>
          </w:tcPr>
          <w:p w14:paraId="4EA94F59">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eastAsia="zh-CN"/>
              </w:rPr>
            </w:pPr>
            <w:r>
              <w:rPr>
                <w:rFonts w:hint="default" w:ascii="Times New Roman" w:hAnsi="Times New Roman" w:cs="Times New Roman"/>
                <w:b w:val="0"/>
                <w:color w:val="000000"/>
                <w:sz w:val="20"/>
                <w:szCs w:val="20"/>
                <w:lang w:val="en-US" w:eastAsia="zh-CN"/>
              </w:rPr>
              <w:t>1.88</w:t>
            </w:r>
          </w:p>
        </w:tc>
        <w:tc>
          <w:tcPr>
            <w:tcW w:w="1632" w:type="dxa"/>
            <w:tcBorders>
              <w:top w:val="nil"/>
              <w:left w:val="nil"/>
              <w:bottom w:val="nil"/>
              <w:right w:val="nil"/>
            </w:tcBorders>
            <w:shd w:val="clear" w:color="auto" w:fill="FFFFFF"/>
          </w:tcPr>
          <w:p w14:paraId="434072C7">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eastAsia="zh-CN"/>
              </w:rPr>
            </w:pPr>
            <w:r>
              <w:rPr>
                <w:rFonts w:hint="default" w:ascii="Times New Roman" w:hAnsi="Times New Roman" w:cs="Times New Roman"/>
                <w:b w:val="0"/>
                <w:color w:val="000000"/>
                <w:sz w:val="20"/>
                <w:szCs w:val="20"/>
                <w:lang w:val="en-US" w:eastAsia="zh-CN"/>
              </w:rPr>
              <w:t>2.719(5)</w:t>
            </w:r>
          </w:p>
        </w:tc>
        <w:tc>
          <w:tcPr>
            <w:tcW w:w="1632" w:type="dxa"/>
            <w:tcBorders>
              <w:top w:val="nil"/>
              <w:left w:val="nil"/>
              <w:bottom w:val="nil"/>
              <w:right w:val="nil"/>
            </w:tcBorders>
            <w:shd w:val="clear" w:color="auto" w:fill="FFFFFF"/>
          </w:tcPr>
          <w:p w14:paraId="5E0FF475">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eastAsia="zh-CN"/>
              </w:rPr>
            </w:pPr>
            <w:r>
              <w:rPr>
                <w:rFonts w:hint="default" w:ascii="Times New Roman" w:hAnsi="Times New Roman" w:cs="Times New Roman"/>
                <w:b w:val="0"/>
                <w:color w:val="000000"/>
                <w:sz w:val="20"/>
                <w:szCs w:val="20"/>
                <w:lang w:val="en-US" w:eastAsia="zh-CN"/>
              </w:rPr>
              <w:t>174.5</w:t>
            </w:r>
          </w:p>
        </w:tc>
      </w:tr>
      <w:tr w14:paraId="14CBF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8" w:type="dxa"/>
            <w:tcBorders>
              <w:top w:val="nil"/>
              <w:left w:val="nil"/>
              <w:bottom w:val="nil"/>
              <w:right w:val="nil"/>
            </w:tcBorders>
            <w:shd w:val="clear" w:color="auto" w:fill="FFFFFF"/>
          </w:tcPr>
          <w:p w14:paraId="7DE3CA4F">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14</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H</w:t>
            </w:r>
            <w:r>
              <w:rPr>
                <w:rFonts w:hint="default" w:ascii="Times New Roman" w:hAnsi="Times New Roman" w:cs="Times New Roman"/>
                <w:b w:val="0"/>
                <w:color w:val="000000"/>
                <w:sz w:val="20"/>
                <w:szCs w:val="20"/>
                <w:lang w:val="en-US" w:eastAsia="zh-CN"/>
              </w:rPr>
              <w:t>14A</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15</w:t>
            </w:r>
          </w:p>
        </w:tc>
        <w:tc>
          <w:tcPr>
            <w:tcW w:w="1620" w:type="dxa"/>
            <w:tcBorders>
              <w:top w:val="nil"/>
              <w:left w:val="nil"/>
              <w:bottom w:val="nil"/>
              <w:right w:val="nil"/>
            </w:tcBorders>
            <w:shd w:val="clear" w:color="auto" w:fill="FFFFFF"/>
          </w:tcPr>
          <w:p w14:paraId="14DE77B1">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eastAsiaTheme="minorEastAsia"/>
                <w:b w:val="0"/>
                <w:color w:val="000000"/>
                <w:sz w:val="20"/>
                <w:szCs w:val="20"/>
                <w:lang w:val="en-US" w:eastAsia="zh-CN"/>
              </w:rPr>
            </w:pPr>
            <w:r>
              <w:rPr>
                <w:rFonts w:hint="default" w:ascii="Times New Roman" w:hAnsi="Times New Roman" w:cs="Times New Roman"/>
                <w:b w:val="0"/>
                <w:color w:val="000000"/>
                <w:sz w:val="20"/>
                <w:szCs w:val="20"/>
                <w:lang w:val="en-US" w:eastAsia="zh-CN"/>
              </w:rPr>
              <w:t>0.87</w:t>
            </w:r>
          </w:p>
        </w:tc>
        <w:tc>
          <w:tcPr>
            <w:tcW w:w="1608" w:type="dxa"/>
            <w:tcBorders>
              <w:top w:val="nil"/>
              <w:left w:val="nil"/>
              <w:bottom w:val="nil"/>
              <w:right w:val="nil"/>
            </w:tcBorders>
            <w:shd w:val="clear" w:color="auto" w:fill="FFFFFF"/>
          </w:tcPr>
          <w:p w14:paraId="1D1B19BB">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eastAsia="zh-CN"/>
              </w:rPr>
            </w:pPr>
            <w:r>
              <w:rPr>
                <w:rFonts w:hint="default" w:ascii="Times New Roman" w:hAnsi="Times New Roman" w:cs="Times New Roman"/>
                <w:b w:val="0"/>
                <w:color w:val="000000"/>
                <w:sz w:val="20"/>
                <w:szCs w:val="20"/>
                <w:lang w:val="en-US" w:eastAsia="zh-CN"/>
              </w:rPr>
              <w:t>2.01</w:t>
            </w:r>
          </w:p>
        </w:tc>
        <w:tc>
          <w:tcPr>
            <w:tcW w:w="1632" w:type="dxa"/>
            <w:tcBorders>
              <w:top w:val="nil"/>
              <w:left w:val="nil"/>
              <w:bottom w:val="nil"/>
              <w:right w:val="nil"/>
            </w:tcBorders>
            <w:shd w:val="clear" w:color="auto" w:fill="FFFFFF"/>
          </w:tcPr>
          <w:p w14:paraId="20E3B6DC">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eastAsia="zh-CN"/>
              </w:rPr>
            </w:pPr>
            <w:r>
              <w:rPr>
                <w:rFonts w:hint="default" w:ascii="Times New Roman" w:hAnsi="Times New Roman" w:cs="Times New Roman"/>
                <w:b w:val="0"/>
                <w:color w:val="000000"/>
                <w:sz w:val="20"/>
                <w:szCs w:val="20"/>
                <w:lang w:val="en-US" w:eastAsia="zh-CN"/>
              </w:rPr>
              <w:t>2.787(6)</w:t>
            </w:r>
          </w:p>
        </w:tc>
        <w:tc>
          <w:tcPr>
            <w:tcW w:w="1632" w:type="dxa"/>
            <w:tcBorders>
              <w:top w:val="nil"/>
              <w:left w:val="nil"/>
              <w:bottom w:val="nil"/>
              <w:right w:val="nil"/>
            </w:tcBorders>
            <w:shd w:val="clear" w:color="auto" w:fill="FFFFFF"/>
          </w:tcPr>
          <w:p w14:paraId="0CDF0227">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eastAsia="zh-CN"/>
              </w:rPr>
            </w:pPr>
            <w:r>
              <w:rPr>
                <w:rFonts w:hint="default" w:ascii="Times New Roman" w:hAnsi="Times New Roman" w:cs="Times New Roman"/>
                <w:b w:val="0"/>
                <w:color w:val="000000"/>
                <w:sz w:val="20"/>
                <w:szCs w:val="20"/>
                <w:lang w:val="en-US" w:eastAsia="zh-CN"/>
              </w:rPr>
              <w:t>148.5</w:t>
            </w:r>
          </w:p>
        </w:tc>
      </w:tr>
      <w:tr w14:paraId="2E330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8" w:type="dxa"/>
            <w:tcBorders>
              <w:top w:val="nil"/>
              <w:left w:val="nil"/>
              <w:bottom w:val="nil"/>
              <w:right w:val="nil"/>
            </w:tcBorders>
            <w:shd w:val="clear" w:color="auto" w:fill="FFFFFF"/>
          </w:tcPr>
          <w:p w14:paraId="7D7C238A">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rPr>
            </w:pP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14</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H</w:t>
            </w:r>
            <w:r>
              <w:rPr>
                <w:rFonts w:hint="default" w:ascii="Times New Roman" w:hAnsi="Times New Roman" w:cs="Times New Roman"/>
                <w:b w:val="0"/>
                <w:color w:val="000000"/>
                <w:sz w:val="20"/>
                <w:szCs w:val="20"/>
                <w:lang w:val="en-US" w:eastAsia="zh-CN"/>
              </w:rPr>
              <w:t>14B</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19</w:t>
            </w:r>
            <w:r>
              <w:rPr>
                <w:rFonts w:hint="default" w:ascii="Times New Roman" w:hAnsi="Times New Roman" w:cs="Times New Roman"/>
                <w:b w:val="0"/>
                <w:color w:val="000000"/>
                <w:sz w:val="20"/>
                <w:szCs w:val="20"/>
                <w:vertAlign w:val="superscript"/>
                <w:lang w:val="en-US" w:eastAsia="zh-CN"/>
              </w:rPr>
              <w:t>1</w:t>
            </w:r>
          </w:p>
        </w:tc>
        <w:tc>
          <w:tcPr>
            <w:tcW w:w="1620" w:type="dxa"/>
            <w:tcBorders>
              <w:top w:val="nil"/>
              <w:left w:val="nil"/>
              <w:bottom w:val="nil"/>
              <w:right w:val="nil"/>
            </w:tcBorders>
            <w:shd w:val="clear" w:color="auto" w:fill="FFFFFF"/>
          </w:tcPr>
          <w:p w14:paraId="75D75A1E">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cs="Times New Roman"/>
                <w:b w:val="0"/>
                <w:color w:val="000000"/>
                <w:sz w:val="20"/>
                <w:szCs w:val="20"/>
                <w:lang w:val="en-US" w:eastAsia="zh-CN"/>
              </w:rPr>
              <w:t>0.87</w:t>
            </w:r>
          </w:p>
        </w:tc>
        <w:tc>
          <w:tcPr>
            <w:tcW w:w="1608" w:type="dxa"/>
            <w:tcBorders>
              <w:top w:val="nil"/>
              <w:left w:val="nil"/>
              <w:bottom w:val="nil"/>
              <w:right w:val="nil"/>
            </w:tcBorders>
            <w:shd w:val="clear" w:color="auto" w:fill="FFFFFF"/>
          </w:tcPr>
          <w:p w14:paraId="7D6BE306">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eastAsia="zh-CN"/>
              </w:rPr>
            </w:pPr>
            <w:r>
              <w:rPr>
                <w:rFonts w:hint="default" w:ascii="Times New Roman" w:hAnsi="Times New Roman" w:cs="Times New Roman"/>
                <w:b w:val="0"/>
                <w:color w:val="000000"/>
                <w:sz w:val="20"/>
                <w:szCs w:val="20"/>
                <w:lang w:val="en-US" w:eastAsia="zh-CN"/>
              </w:rPr>
              <w:t>2.03</w:t>
            </w:r>
          </w:p>
        </w:tc>
        <w:tc>
          <w:tcPr>
            <w:tcW w:w="1632" w:type="dxa"/>
            <w:tcBorders>
              <w:top w:val="nil"/>
              <w:left w:val="nil"/>
              <w:bottom w:val="nil"/>
              <w:right w:val="nil"/>
            </w:tcBorders>
            <w:shd w:val="clear" w:color="auto" w:fill="FFFFFF"/>
            <w:vAlign w:val="top"/>
          </w:tcPr>
          <w:p w14:paraId="0FEA7FB1">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eastAsia="zh-CN"/>
              </w:rPr>
            </w:pPr>
            <w:r>
              <w:rPr>
                <w:rFonts w:hint="default" w:ascii="Times New Roman" w:hAnsi="Times New Roman" w:cs="Times New Roman"/>
                <w:b w:val="0"/>
                <w:color w:val="000000"/>
                <w:sz w:val="20"/>
                <w:szCs w:val="20"/>
                <w:lang w:val="en-US" w:eastAsia="zh-CN"/>
              </w:rPr>
              <w:t>2.891(7)</w:t>
            </w:r>
          </w:p>
        </w:tc>
        <w:tc>
          <w:tcPr>
            <w:tcW w:w="1632" w:type="dxa"/>
            <w:tcBorders>
              <w:top w:val="nil"/>
              <w:left w:val="nil"/>
              <w:bottom w:val="nil"/>
              <w:right w:val="nil"/>
            </w:tcBorders>
            <w:shd w:val="clear" w:color="auto" w:fill="FFFFFF"/>
          </w:tcPr>
          <w:p w14:paraId="08508F47">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eastAsia="zh-CN"/>
              </w:rPr>
            </w:pPr>
            <w:r>
              <w:rPr>
                <w:rFonts w:hint="default" w:ascii="Times New Roman" w:hAnsi="Times New Roman" w:cs="Times New Roman"/>
                <w:b w:val="0"/>
                <w:color w:val="000000"/>
                <w:sz w:val="20"/>
                <w:szCs w:val="20"/>
                <w:lang w:val="en-US" w:eastAsia="zh-CN"/>
              </w:rPr>
              <w:t>171.1</w:t>
            </w:r>
          </w:p>
        </w:tc>
      </w:tr>
      <w:tr w14:paraId="7088D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8" w:type="dxa"/>
            <w:tcBorders>
              <w:top w:val="nil"/>
              <w:left w:val="nil"/>
              <w:bottom w:val="nil"/>
              <w:right w:val="nil"/>
            </w:tcBorders>
            <w:shd w:val="clear" w:color="auto" w:fill="FFFFFF"/>
          </w:tcPr>
          <w:p w14:paraId="2D7A8EF1">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rPr>
            </w:pP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15</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H</w:t>
            </w:r>
            <w:r>
              <w:rPr>
                <w:rFonts w:hint="default" w:ascii="Times New Roman" w:hAnsi="Times New Roman" w:cs="Times New Roman"/>
                <w:b w:val="0"/>
                <w:color w:val="000000"/>
                <w:sz w:val="20"/>
                <w:szCs w:val="20"/>
                <w:lang w:val="en-US" w:eastAsia="zh-CN"/>
              </w:rPr>
              <w:t>15B</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24</w:t>
            </w:r>
            <w:r>
              <w:rPr>
                <w:rFonts w:hint="default" w:ascii="Times New Roman" w:hAnsi="Times New Roman" w:cs="Times New Roman"/>
                <w:b w:val="0"/>
                <w:color w:val="000000"/>
                <w:sz w:val="20"/>
                <w:szCs w:val="20"/>
                <w:vertAlign w:val="superscript"/>
                <w:lang w:val="en-US" w:eastAsia="zh-CN"/>
              </w:rPr>
              <w:t>2</w:t>
            </w:r>
          </w:p>
        </w:tc>
        <w:tc>
          <w:tcPr>
            <w:tcW w:w="1620" w:type="dxa"/>
            <w:tcBorders>
              <w:top w:val="nil"/>
              <w:left w:val="nil"/>
              <w:bottom w:val="nil"/>
              <w:right w:val="nil"/>
            </w:tcBorders>
            <w:shd w:val="clear" w:color="auto" w:fill="FFFFFF"/>
          </w:tcPr>
          <w:p w14:paraId="7EF69FA3">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cs="Times New Roman"/>
                <w:b w:val="0"/>
                <w:color w:val="000000"/>
                <w:sz w:val="20"/>
                <w:szCs w:val="20"/>
                <w:lang w:val="en-US" w:eastAsia="zh-CN"/>
              </w:rPr>
              <w:t>0.87</w:t>
            </w:r>
          </w:p>
        </w:tc>
        <w:tc>
          <w:tcPr>
            <w:tcW w:w="1608" w:type="dxa"/>
            <w:tcBorders>
              <w:top w:val="nil"/>
              <w:left w:val="nil"/>
              <w:bottom w:val="nil"/>
              <w:right w:val="nil"/>
            </w:tcBorders>
            <w:shd w:val="clear" w:color="auto" w:fill="FFFFFF"/>
          </w:tcPr>
          <w:p w14:paraId="09721183">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eastAsia="zh-CN"/>
              </w:rPr>
            </w:pPr>
            <w:r>
              <w:rPr>
                <w:rFonts w:hint="default" w:ascii="Times New Roman" w:hAnsi="Times New Roman" w:cs="Times New Roman"/>
                <w:b w:val="0"/>
                <w:color w:val="000000"/>
                <w:sz w:val="20"/>
                <w:szCs w:val="20"/>
                <w:lang w:val="en-US" w:eastAsia="zh-CN"/>
              </w:rPr>
              <w:t>2.17</w:t>
            </w:r>
          </w:p>
        </w:tc>
        <w:tc>
          <w:tcPr>
            <w:tcW w:w="1632" w:type="dxa"/>
            <w:tcBorders>
              <w:top w:val="nil"/>
              <w:left w:val="nil"/>
              <w:bottom w:val="nil"/>
              <w:right w:val="nil"/>
            </w:tcBorders>
            <w:shd w:val="clear" w:color="auto" w:fill="FFFFFF"/>
            <w:vAlign w:val="top"/>
          </w:tcPr>
          <w:p w14:paraId="64384006">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eastAsia="zh-CN"/>
              </w:rPr>
            </w:pPr>
            <w:r>
              <w:rPr>
                <w:rFonts w:hint="default" w:ascii="Times New Roman" w:hAnsi="Times New Roman" w:cs="Times New Roman"/>
                <w:b w:val="0"/>
                <w:color w:val="000000"/>
                <w:sz w:val="20"/>
                <w:szCs w:val="20"/>
                <w:lang w:val="en-US" w:eastAsia="zh-CN"/>
              </w:rPr>
              <w:t>2.891(6)</w:t>
            </w:r>
          </w:p>
        </w:tc>
        <w:tc>
          <w:tcPr>
            <w:tcW w:w="1632" w:type="dxa"/>
            <w:tcBorders>
              <w:top w:val="nil"/>
              <w:left w:val="nil"/>
              <w:bottom w:val="nil"/>
              <w:right w:val="nil"/>
            </w:tcBorders>
            <w:shd w:val="clear" w:color="auto" w:fill="FFFFFF"/>
          </w:tcPr>
          <w:p w14:paraId="4DC700A7">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eastAsia="zh-CN"/>
              </w:rPr>
            </w:pPr>
            <w:r>
              <w:rPr>
                <w:rFonts w:hint="default" w:ascii="Times New Roman" w:hAnsi="Times New Roman" w:cs="Times New Roman"/>
                <w:b w:val="0"/>
                <w:color w:val="000000"/>
                <w:sz w:val="20"/>
                <w:szCs w:val="20"/>
                <w:lang w:val="en-US" w:eastAsia="zh-CN"/>
              </w:rPr>
              <w:t>140.2</w:t>
            </w:r>
          </w:p>
        </w:tc>
      </w:tr>
      <w:tr w14:paraId="7DE7E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8" w:type="dxa"/>
            <w:tcBorders>
              <w:top w:val="nil"/>
              <w:left w:val="nil"/>
              <w:bottom w:val="nil"/>
              <w:right w:val="nil"/>
            </w:tcBorders>
            <w:shd w:val="clear" w:color="auto" w:fill="FFFFFF"/>
          </w:tcPr>
          <w:p w14:paraId="0BF3BC23">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rPr>
            </w:pP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16</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H</w:t>
            </w:r>
            <w:r>
              <w:rPr>
                <w:rFonts w:hint="default" w:ascii="Times New Roman" w:hAnsi="Times New Roman" w:cs="Times New Roman"/>
                <w:b w:val="0"/>
                <w:color w:val="000000"/>
                <w:sz w:val="20"/>
                <w:szCs w:val="20"/>
                <w:lang w:val="en-US" w:eastAsia="zh-CN"/>
              </w:rPr>
              <w:t>16B</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8</w:t>
            </w:r>
            <w:r>
              <w:rPr>
                <w:rFonts w:hint="default" w:ascii="Times New Roman" w:hAnsi="Times New Roman" w:cs="Times New Roman"/>
                <w:b w:val="0"/>
                <w:color w:val="000000"/>
                <w:sz w:val="20"/>
                <w:szCs w:val="20"/>
                <w:vertAlign w:val="superscript"/>
                <w:lang w:val="en-US" w:eastAsia="zh-CN"/>
              </w:rPr>
              <w:t>3</w:t>
            </w:r>
          </w:p>
        </w:tc>
        <w:tc>
          <w:tcPr>
            <w:tcW w:w="1620" w:type="dxa"/>
            <w:tcBorders>
              <w:top w:val="nil"/>
              <w:left w:val="nil"/>
              <w:bottom w:val="nil"/>
              <w:right w:val="nil"/>
            </w:tcBorders>
            <w:shd w:val="clear" w:color="auto" w:fill="FFFFFF"/>
          </w:tcPr>
          <w:p w14:paraId="2771B6B3">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cs="Times New Roman"/>
                <w:b w:val="0"/>
                <w:color w:val="000000"/>
                <w:sz w:val="20"/>
                <w:szCs w:val="20"/>
                <w:lang w:val="en-US" w:eastAsia="zh-CN"/>
              </w:rPr>
              <w:t>0.87</w:t>
            </w:r>
          </w:p>
        </w:tc>
        <w:tc>
          <w:tcPr>
            <w:tcW w:w="1608" w:type="dxa"/>
            <w:tcBorders>
              <w:top w:val="nil"/>
              <w:left w:val="nil"/>
              <w:bottom w:val="nil"/>
              <w:right w:val="nil"/>
            </w:tcBorders>
            <w:shd w:val="clear" w:color="auto" w:fill="FFFFFF"/>
            <w:vAlign w:val="top"/>
          </w:tcPr>
          <w:p w14:paraId="5A695C53">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eastAsia="zh-CN"/>
              </w:rPr>
            </w:pPr>
            <w:r>
              <w:rPr>
                <w:rFonts w:hint="default" w:ascii="Times New Roman" w:hAnsi="Times New Roman" w:cs="Times New Roman"/>
                <w:b w:val="0"/>
                <w:color w:val="000000"/>
                <w:sz w:val="20"/>
                <w:szCs w:val="20"/>
                <w:lang w:val="en-US" w:eastAsia="zh-CN"/>
              </w:rPr>
              <w:t>2.07</w:t>
            </w:r>
          </w:p>
        </w:tc>
        <w:tc>
          <w:tcPr>
            <w:tcW w:w="1632" w:type="dxa"/>
            <w:tcBorders>
              <w:top w:val="nil"/>
              <w:left w:val="nil"/>
              <w:bottom w:val="nil"/>
              <w:right w:val="nil"/>
            </w:tcBorders>
            <w:shd w:val="clear" w:color="auto" w:fill="FFFFFF"/>
          </w:tcPr>
          <w:p w14:paraId="6EA122A6">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eastAsia="zh-CN"/>
              </w:rPr>
            </w:pPr>
            <w:r>
              <w:rPr>
                <w:rFonts w:hint="default" w:ascii="Times New Roman" w:hAnsi="Times New Roman" w:cs="Times New Roman"/>
                <w:b w:val="0"/>
                <w:color w:val="000000"/>
                <w:sz w:val="20"/>
                <w:szCs w:val="20"/>
                <w:lang w:val="en-US" w:eastAsia="zh-CN"/>
              </w:rPr>
              <w:t>2.836(4)</w:t>
            </w:r>
          </w:p>
        </w:tc>
        <w:tc>
          <w:tcPr>
            <w:tcW w:w="1632" w:type="dxa"/>
            <w:tcBorders>
              <w:top w:val="nil"/>
              <w:left w:val="nil"/>
              <w:bottom w:val="nil"/>
              <w:right w:val="nil"/>
            </w:tcBorders>
            <w:shd w:val="clear" w:color="auto" w:fill="FFFFFF"/>
          </w:tcPr>
          <w:p w14:paraId="6AF7B9E2">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eastAsia="zh-CN"/>
              </w:rPr>
            </w:pPr>
            <w:r>
              <w:rPr>
                <w:rFonts w:hint="default" w:ascii="Times New Roman" w:hAnsi="Times New Roman" w:cs="Times New Roman"/>
                <w:b w:val="0"/>
                <w:color w:val="000000"/>
                <w:sz w:val="20"/>
                <w:szCs w:val="20"/>
                <w:lang w:val="en-US" w:eastAsia="zh-CN"/>
              </w:rPr>
              <w:t>146.0</w:t>
            </w:r>
          </w:p>
        </w:tc>
      </w:tr>
      <w:tr w14:paraId="1B394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8" w:type="dxa"/>
            <w:tcBorders>
              <w:top w:val="nil"/>
              <w:left w:val="nil"/>
              <w:bottom w:val="single" w:color="auto" w:sz="4" w:space="0"/>
              <w:right w:val="nil"/>
            </w:tcBorders>
            <w:shd w:val="clear" w:color="auto" w:fill="FFFFFF"/>
          </w:tcPr>
          <w:p w14:paraId="6B098DE9">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rPr>
            </w:pP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17</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H</w:t>
            </w:r>
            <w:r>
              <w:rPr>
                <w:rFonts w:hint="default" w:ascii="Times New Roman" w:hAnsi="Times New Roman" w:cs="Times New Roman"/>
                <w:b w:val="0"/>
                <w:color w:val="000000"/>
                <w:sz w:val="20"/>
                <w:szCs w:val="20"/>
                <w:lang w:val="en-US" w:eastAsia="zh-CN"/>
              </w:rPr>
              <w:t>17B</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16</w:t>
            </w:r>
          </w:p>
        </w:tc>
        <w:tc>
          <w:tcPr>
            <w:tcW w:w="1620" w:type="dxa"/>
            <w:tcBorders>
              <w:top w:val="nil"/>
              <w:left w:val="nil"/>
              <w:bottom w:val="single" w:color="auto" w:sz="4" w:space="0"/>
              <w:right w:val="nil"/>
            </w:tcBorders>
            <w:shd w:val="clear" w:color="auto" w:fill="FFFFFF"/>
          </w:tcPr>
          <w:p w14:paraId="5821F851">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cs="Times New Roman"/>
                <w:b w:val="0"/>
                <w:color w:val="000000"/>
                <w:sz w:val="20"/>
                <w:szCs w:val="20"/>
                <w:lang w:val="en-US" w:eastAsia="zh-CN"/>
              </w:rPr>
              <w:t>0.87</w:t>
            </w:r>
          </w:p>
        </w:tc>
        <w:tc>
          <w:tcPr>
            <w:tcW w:w="1608" w:type="dxa"/>
            <w:tcBorders>
              <w:top w:val="nil"/>
              <w:left w:val="nil"/>
              <w:bottom w:val="single" w:color="auto" w:sz="4" w:space="0"/>
              <w:right w:val="nil"/>
            </w:tcBorders>
            <w:shd w:val="clear" w:color="auto" w:fill="FFFFFF"/>
            <w:vAlign w:val="top"/>
          </w:tcPr>
          <w:p w14:paraId="79CC3991">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eastAsia="zh-CN"/>
              </w:rPr>
            </w:pPr>
            <w:r>
              <w:rPr>
                <w:rFonts w:hint="default" w:ascii="Times New Roman" w:hAnsi="Times New Roman" w:cs="Times New Roman"/>
                <w:b w:val="0"/>
                <w:color w:val="000000"/>
                <w:sz w:val="20"/>
                <w:szCs w:val="20"/>
                <w:lang w:val="en-US" w:eastAsia="zh-CN"/>
              </w:rPr>
              <w:t>1.94</w:t>
            </w:r>
          </w:p>
        </w:tc>
        <w:tc>
          <w:tcPr>
            <w:tcW w:w="1632" w:type="dxa"/>
            <w:tcBorders>
              <w:top w:val="nil"/>
              <w:left w:val="nil"/>
              <w:bottom w:val="single" w:color="auto" w:sz="4" w:space="0"/>
              <w:right w:val="nil"/>
            </w:tcBorders>
            <w:shd w:val="clear" w:color="auto" w:fill="FFFFFF"/>
          </w:tcPr>
          <w:p w14:paraId="4D4C5D7D">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eastAsia="zh-CN"/>
              </w:rPr>
            </w:pPr>
            <w:r>
              <w:rPr>
                <w:rFonts w:hint="default" w:ascii="Times New Roman" w:hAnsi="Times New Roman" w:cs="Times New Roman"/>
                <w:b w:val="0"/>
                <w:color w:val="000000"/>
                <w:sz w:val="20"/>
                <w:szCs w:val="20"/>
                <w:lang w:val="en-US" w:eastAsia="zh-CN"/>
              </w:rPr>
              <w:t>2.741(6)</w:t>
            </w:r>
          </w:p>
        </w:tc>
        <w:tc>
          <w:tcPr>
            <w:tcW w:w="1632" w:type="dxa"/>
            <w:tcBorders>
              <w:top w:val="nil"/>
              <w:left w:val="nil"/>
              <w:bottom w:val="single" w:color="auto" w:sz="4" w:space="0"/>
              <w:right w:val="nil"/>
            </w:tcBorders>
            <w:shd w:val="clear" w:color="auto" w:fill="FFFFFF"/>
          </w:tcPr>
          <w:p w14:paraId="11C926BD">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eastAsia="zh-CN"/>
              </w:rPr>
            </w:pPr>
            <w:r>
              <w:rPr>
                <w:rFonts w:hint="default" w:ascii="Times New Roman" w:hAnsi="Times New Roman" w:cs="Times New Roman"/>
                <w:b w:val="0"/>
                <w:color w:val="000000"/>
                <w:sz w:val="20"/>
                <w:szCs w:val="20"/>
                <w:lang w:val="en-US" w:eastAsia="zh-CN"/>
              </w:rPr>
              <w:t>153.1</w:t>
            </w:r>
          </w:p>
        </w:tc>
      </w:tr>
      <w:tr w14:paraId="32A13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8" w:type="dxa"/>
            <w:tcBorders>
              <w:top w:val="single" w:color="auto" w:sz="4" w:space="0"/>
              <w:left w:val="nil"/>
              <w:bottom w:val="nil"/>
              <w:right w:val="nil"/>
            </w:tcBorders>
            <w:shd w:val="clear" w:color="auto" w:fill="FFFFFF"/>
          </w:tcPr>
          <w:p w14:paraId="35E7EE67">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19</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H</w:t>
            </w:r>
            <w:r>
              <w:rPr>
                <w:rFonts w:hint="default" w:ascii="Times New Roman" w:hAnsi="Times New Roman" w:cs="Times New Roman"/>
                <w:b w:val="0"/>
                <w:color w:val="000000"/>
                <w:sz w:val="20"/>
                <w:szCs w:val="20"/>
                <w:lang w:val="en-US" w:eastAsia="zh-CN"/>
              </w:rPr>
              <w:t>19A</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7</w:t>
            </w:r>
          </w:p>
        </w:tc>
        <w:tc>
          <w:tcPr>
            <w:tcW w:w="1620" w:type="dxa"/>
            <w:tcBorders>
              <w:top w:val="single" w:color="auto" w:sz="4" w:space="0"/>
              <w:left w:val="nil"/>
              <w:bottom w:val="nil"/>
              <w:right w:val="nil"/>
            </w:tcBorders>
            <w:shd w:val="clear" w:color="auto" w:fill="FFFFFF"/>
          </w:tcPr>
          <w:p w14:paraId="5D7DDA6E">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cs="Times New Roman"/>
                <w:b w:val="0"/>
                <w:color w:val="000000"/>
                <w:sz w:val="20"/>
                <w:szCs w:val="20"/>
                <w:lang w:val="en-US" w:eastAsia="zh-CN"/>
              </w:rPr>
              <w:t>0.87</w:t>
            </w:r>
          </w:p>
        </w:tc>
        <w:tc>
          <w:tcPr>
            <w:tcW w:w="1608" w:type="dxa"/>
            <w:tcBorders>
              <w:top w:val="single" w:color="auto" w:sz="4" w:space="0"/>
              <w:left w:val="nil"/>
              <w:bottom w:val="nil"/>
              <w:right w:val="nil"/>
            </w:tcBorders>
            <w:shd w:val="clear" w:color="auto" w:fill="FFFFFF"/>
            <w:vAlign w:val="top"/>
          </w:tcPr>
          <w:p w14:paraId="0A071DF8">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eastAsia="zh-CN"/>
              </w:rPr>
            </w:pPr>
            <w:r>
              <w:rPr>
                <w:rFonts w:hint="default" w:ascii="Times New Roman" w:hAnsi="Times New Roman" w:cs="Times New Roman"/>
                <w:b w:val="0"/>
                <w:color w:val="000000"/>
                <w:sz w:val="20"/>
                <w:szCs w:val="20"/>
                <w:lang w:val="en-US" w:eastAsia="zh-CN"/>
              </w:rPr>
              <w:t>1.92</w:t>
            </w:r>
          </w:p>
        </w:tc>
        <w:tc>
          <w:tcPr>
            <w:tcW w:w="1632" w:type="dxa"/>
            <w:tcBorders>
              <w:top w:val="single" w:color="auto" w:sz="4" w:space="0"/>
              <w:left w:val="nil"/>
              <w:bottom w:val="nil"/>
              <w:right w:val="nil"/>
            </w:tcBorders>
            <w:shd w:val="clear" w:color="auto" w:fill="FFFFFF"/>
          </w:tcPr>
          <w:p w14:paraId="00077D1A">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eastAsia="zh-CN"/>
              </w:rPr>
            </w:pPr>
            <w:r>
              <w:rPr>
                <w:rFonts w:hint="default" w:ascii="Times New Roman" w:hAnsi="Times New Roman" w:cs="Times New Roman"/>
                <w:b w:val="0"/>
                <w:color w:val="000000"/>
                <w:sz w:val="20"/>
                <w:szCs w:val="20"/>
                <w:lang w:val="en-US" w:eastAsia="zh-CN"/>
              </w:rPr>
              <w:t>2.785(5)</w:t>
            </w:r>
          </w:p>
        </w:tc>
        <w:tc>
          <w:tcPr>
            <w:tcW w:w="1632" w:type="dxa"/>
            <w:tcBorders>
              <w:top w:val="single" w:color="auto" w:sz="4" w:space="0"/>
              <w:left w:val="nil"/>
              <w:bottom w:val="nil"/>
              <w:right w:val="nil"/>
            </w:tcBorders>
            <w:shd w:val="clear" w:color="auto" w:fill="FFFFFF"/>
          </w:tcPr>
          <w:p w14:paraId="4387BCB0">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eastAsia="zh-CN"/>
              </w:rPr>
            </w:pPr>
            <w:r>
              <w:rPr>
                <w:rFonts w:hint="default" w:ascii="Times New Roman" w:hAnsi="Times New Roman" w:cs="Times New Roman"/>
                <w:b w:val="0"/>
                <w:color w:val="000000"/>
                <w:sz w:val="20"/>
                <w:szCs w:val="20"/>
                <w:lang w:val="en-US" w:eastAsia="zh-CN"/>
              </w:rPr>
              <w:t>169.7</w:t>
            </w:r>
          </w:p>
        </w:tc>
      </w:tr>
      <w:tr w14:paraId="7A49A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8" w:type="dxa"/>
            <w:tcBorders>
              <w:top w:val="nil"/>
              <w:left w:val="nil"/>
              <w:bottom w:val="nil"/>
              <w:right w:val="nil"/>
            </w:tcBorders>
            <w:shd w:val="clear" w:color="auto" w:fill="FFFFFF"/>
          </w:tcPr>
          <w:p w14:paraId="65209A2B">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rPr>
            </w:pP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20</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H</w:t>
            </w:r>
            <w:r>
              <w:rPr>
                <w:rFonts w:hint="default" w:ascii="Times New Roman" w:hAnsi="Times New Roman" w:cs="Times New Roman"/>
                <w:b w:val="0"/>
                <w:color w:val="000000"/>
                <w:sz w:val="20"/>
                <w:szCs w:val="20"/>
                <w:lang w:val="en-US" w:eastAsia="zh-CN"/>
              </w:rPr>
              <w:t>20A</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22</w:t>
            </w:r>
            <w:r>
              <w:rPr>
                <w:rFonts w:hint="default" w:ascii="Times New Roman" w:hAnsi="Times New Roman" w:cs="Times New Roman"/>
                <w:b w:val="0"/>
                <w:color w:val="000000"/>
                <w:sz w:val="20"/>
                <w:szCs w:val="20"/>
                <w:vertAlign w:val="superscript"/>
                <w:lang w:val="en-US" w:eastAsia="zh-CN"/>
              </w:rPr>
              <w:t>4</w:t>
            </w:r>
          </w:p>
        </w:tc>
        <w:tc>
          <w:tcPr>
            <w:tcW w:w="1620" w:type="dxa"/>
            <w:tcBorders>
              <w:top w:val="nil"/>
              <w:left w:val="nil"/>
              <w:bottom w:val="nil"/>
              <w:right w:val="nil"/>
            </w:tcBorders>
            <w:shd w:val="clear" w:color="auto" w:fill="FFFFFF"/>
          </w:tcPr>
          <w:p w14:paraId="664AEA0F">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cs="Times New Roman"/>
                <w:b w:val="0"/>
                <w:color w:val="000000"/>
                <w:sz w:val="20"/>
                <w:szCs w:val="20"/>
                <w:lang w:val="en-US" w:eastAsia="zh-CN"/>
              </w:rPr>
              <w:t>0.87</w:t>
            </w:r>
          </w:p>
        </w:tc>
        <w:tc>
          <w:tcPr>
            <w:tcW w:w="1608" w:type="dxa"/>
            <w:tcBorders>
              <w:top w:val="nil"/>
              <w:left w:val="nil"/>
              <w:bottom w:val="nil"/>
              <w:right w:val="nil"/>
            </w:tcBorders>
            <w:shd w:val="clear" w:color="auto" w:fill="FFFFFF"/>
            <w:vAlign w:val="top"/>
          </w:tcPr>
          <w:p w14:paraId="101FD245">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eastAsia="zh-CN"/>
              </w:rPr>
            </w:pPr>
            <w:r>
              <w:rPr>
                <w:rFonts w:hint="default" w:ascii="Times New Roman" w:hAnsi="Times New Roman" w:cs="Times New Roman"/>
                <w:b w:val="0"/>
                <w:color w:val="000000"/>
                <w:sz w:val="20"/>
                <w:szCs w:val="20"/>
                <w:lang w:val="en-US" w:eastAsia="zh-CN"/>
              </w:rPr>
              <w:t>2.03</w:t>
            </w:r>
          </w:p>
        </w:tc>
        <w:tc>
          <w:tcPr>
            <w:tcW w:w="1632" w:type="dxa"/>
            <w:tcBorders>
              <w:top w:val="nil"/>
              <w:left w:val="nil"/>
              <w:bottom w:val="nil"/>
              <w:right w:val="nil"/>
            </w:tcBorders>
            <w:shd w:val="clear" w:color="auto" w:fill="FFFFFF"/>
          </w:tcPr>
          <w:p w14:paraId="256DF866">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eastAsia="zh-CN"/>
              </w:rPr>
            </w:pPr>
            <w:r>
              <w:rPr>
                <w:rFonts w:hint="default" w:ascii="Times New Roman" w:hAnsi="Times New Roman" w:cs="Times New Roman"/>
                <w:b w:val="0"/>
                <w:color w:val="000000"/>
                <w:sz w:val="20"/>
                <w:szCs w:val="20"/>
                <w:lang w:val="en-US" w:eastAsia="zh-CN"/>
              </w:rPr>
              <w:t>2.885(5)</w:t>
            </w:r>
          </w:p>
        </w:tc>
        <w:tc>
          <w:tcPr>
            <w:tcW w:w="1632" w:type="dxa"/>
            <w:tcBorders>
              <w:top w:val="nil"/>
              <w:left w:val="nil"/>
              <w:bottom w:val="nil"/>
              <w:right w:val="nil"/>
            </w:tcBorders>
            <w:shd w:val="clear" w:color="auto" w:fill="FFFFFF"/>
          </w:tcPr>
          <w:p w14:paraId="68D8636F">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eastAsia="zh-CN"/>
              </w:rPr>
            </w:pPr>
            <w:r>
              <w:rPr>
                <w:rFonts w:hint="default" w:ascii="Times New Roman" w:hAnsi="Times New Roman" w:cs="Times New Roman"/>
                <w:b w:val="0"/>
                <w:color w:val="000000"/>
                <w:sz w:val="20"/>
                <w:szCs w:val="20"/>
                <w:lang w:val="en-US" w:eastAsia="zh-CN"/>
              </w:rPr>
              <w:t>165.6</w:t>
            </w:r>
          </w:p>
        </w:tc>
      </w:tr>
      <w:tr w14:paraId="56A5F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8" w:type="dxa"/>
            <w:tcBorders>
              <w:top w:val="nil"/>
              <w:left w:val="nil"/>
              <w:bottom w:val="nil"/>
              <w:right w:val="nil"/>
            </w:tcBorders>
            <w:shd w:val="clear" w:color="auto" w:fill="FFFFFF"/>
          </w:tcPr>
          <w:p w14:paraId="42DD759F">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20</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H</w:t>
            </w:r>
            <w:r>
              <w:rPr>
                <w:rFonts w:hint="default" w:ascii="Times New Roman" w:hAnsi="Times New Roman" w:cs="Times New Roman"/>
                <w:b w:val="0"/>
                <w:color w:val="000000"/>
                <w:sz w:val="20"/>
                <w:szCs w:val="20"/>
                <w:lang w:val="en-US" w:eastAsia="zh-CN"/>
              </w:rPr>
              <w:t>20B</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21</w:t>
            </w:r>
          </w:p>
        </w:tc>
        <w:tc>
          <w:tcPr>
            <w:tcW w:w="1620" w:type="dxa"/>
            <w:tcBorders>
              <w:top w:val="nil"/>
              <w:left w:val="nil"/>
              <w:bottom w:val="nil"/>
              <w:right w:val="nil"/>
            </w:tcBorders>
            <w:shd w:val="clear" w:color="auto" w:fill="FFFFFF"/>
          </w:tcPr>
          <w:p w14:paraId="4AA76217">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cs="Times New Roman"/>
                <w:b w:val="0"/>
                <w:color w:val="000000"/>
                <w:sz w:val="20"/>
                <w:szCs w:val="20"/>
                <w:lang w:val="en-US" w:eastAsia="zh-CN"/>
              </w:rPr>
              <w:t>0.87</w:t>
            </w:r>
          </w:p>
        </w:tc>
        <w:tc>
          <w:tcPr>
            <w:tcW w:w="1608" w:type="dxa"/>
            <w:tcBorders>
              <w:top w:val="nil"/>
              <w:left w:val="nil"/>
              <w:bottom w:val="nil"/>
              <w:right w:val="nil"/>
            </w:tcBorders>
            <w:shd w:val="clear" w:color="auto" w:fill="FFFFFF"/>
            <w:vAlign w:val="top"/>
          </w:tcPr>
          <w:p w14:paraId="447C9C18">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eastAsia="zh-CN"/>
              </w:rPr>
            </w:pPr>
            <w:r>
              <w:rPr>
                <w:rFonts w:hint="default" w:ascii="Times New Roman" w:hAnsi="Times New Roman" w:cs="Times New Roman"/>
                <w:b w:val="0"/>
                <w:color w:val="000000"/>
                <w:sz w:val="20"/>
                <w:szCs w:val="20"/>
                <w:lang w:val="en-US" w:eastAsia="zh-CN"/>
              </w:rPr>
              <w:t>1.97</w:t>
            </w:r>
          </w:p>
        </w:tc>
        <w:tc>
          <w:tcPr>
            <w:tcW w:w="1632" w:type="dxa"/>
            <w:tcBorders>
              <w:top w:val="nil"/>
              <w:left w:val="nil"/>
              <w:bottom w:val="nil"/>
              <w:right w:val="nil"/>
            </w:tcBorders>
            <w:shd w:val="clear" w:color="auto" w:fill="FFFFFF"/>
          </w:tcPr>
          <w:p w14:paraId="01BD4898">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eastAsia="zh-CN"/>
              </w:rPr>
            </w:pPr>
            <w:r>
              <w:rPr>
                <w:rFonts w:hint="default" w:ascii="Times New Roman" w:hAnsi="Times New Roman" w:cs="Times New Roman"/>
                <w:b w:val="0"/>
                <w:color w:val="000000"/>
                <w:sz w:val="20"/>
                <w:szCs w:val="20"/>
                <w:lang w:val="en-US" w:eastAsia="zh-CN"/>
              </w:rPr>
              <w:t>2.834(6)</w:t>
            </w:r>
          </w:p>
        </w:tc>
        <w:tc>
          <w:tcPr>
            <w:tcW w:w="1632" w:type="dxa"/>
            <w:tcBorders>
              <w:top w:val="nil"/>
              <w:left w:val="nil"/>
              <w:bottom w:val="nil"/>
              <w:right w:val="nil"/>
            </w:tcBorders>
            <w:shd w:val="clear" w:color="auto" w:fill="FFFFFF"/>
          </w:tcPr>
          <w:p w14:paraId="41F18F4D">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eastAsia="zh-CN"/>
              </w:rPr>
            </w:pPr>
            <w:r>
              <w:rPr>
                <w:rFonts w:hint="default" w:ascii="Times New Roman" w:hAnsi="Times New Roman" w:cs="Times New Roman"/>
                <w:b w:val="0"/>
                <w:color w:val="000000"/>
                <w:sz w:val="20"/>
                <w:szCs w:val="20"/>
                <w:lang w:val="en-US" w:eastAsia="zh-CN"/>
              </w:rPr>
              <w:t>170.0</w:t>
            </w:r>
          </w:p>
        </w:tc>
      </w:tr>
      <w:tr w14:paraId="40257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8" w:type="dxa"/>
            <w:tcBorders>
              <w:top w:val="nil"/>
              <w:left w:val="nil"/>
              <w:bottom w:val="nil"/>
              <w:right w:val="nil"/>
            </w:tcBorders>
            <w:shd w:val="clear" w:color="auto" w:fill="FFFFFF"/>
          </w:tcPr>
          <w:p w14:paraId="29EE8491">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23</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H</w:t>
            </w:r>
            <w:r>
              <w:rPr>
                <w:rFonts w:hint="default" w:ascii="Times New Roman" w:hAnsi="Times New Roman" w:cs="Times New Roman"/>
                <w:b w:val="0"/>
                <w:color w:val="000000"/>
                <w:sz w:val="20"/>
                <w:szCs w:val="20"/>
                <w:lang w:val="en-US" w:eastAsia="zh-CN"/>
              </w:rPr>
              <w:t>23B</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24</w:t>
            </w:r>
          </w:p>
        </w:tc>
        <w:tc>
          <w:tcPr>
            <w:tcW w:w="1620" w:type="dxa"/>
            <w:tcBorders>
              <w:top w:val="nil"/>
              <w:left w:val="nil"/>
              <w:bottom w:val="nil"/>
              <w:right w:val="nil"/>
            </w:tcBorders>
            <w:shd w:val="clear" w:color="auto" w:fill="FFFFFF"/>
          </w:tcPr>
          <w:p w14:paraId="3E4EBF67">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cs="Times New Roman"/>
                <w:b w:val="0"/>
                <w:color w:val="000000"/>
                <w:sz w:val="20"/>
                <w:szCs w:val="20"/>
                <w:lang w:val="en-US" w:eastAsia="zh-CN"/>
              </w:rPr>
              <w:t>0.87</w:t>
            </w:r>
          </w:p>
        </w:tc>
        <w:tc>
          <w:tcPr>
            <w:tcW w:w="1608" w:type="dxa"/>
            <w:tcBorders>
              <w:top w:val="nil"/>
              <w:left w:val="nil"/>
              <w:bottom w:val="nil"/>
              <w:right w:val="nil"/>
            </w:tcBorders>
            <w:shd w:val="clear" w:color="auto" w:fill="FFFFFF"/>
            <w:vAlign w:val="top"/>
          </w:tcPr>
          <w:p w14:paraId="6C7383AA">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eastAsia="zh-CN"/>
              </w:rPr>
            </w:pPr>
            <w:r>
              <w:rPr>
                <w:rFonts w:hint="default" w:ascii="Times New Roman" w:hAnsi="Times New Roman" w:cs="Times New Roman"/>
                <w:b w:val="0"/>
                <w:color w:val="000000"/>
                <w:sz w:val="20"/>
                <w:szCs w:val="20"/>
                <w:lang w:val="en-US" w:eastAsia="zh-CN"/>
              </w:rPr>
              <w:t>2.05</w:t>
            </w:r>
          </w:p>
        </w:tc>
        <w:tc>
          <w:tcPr>
            <w:tcW w:w="1632" w:type="dxa"/>
            <w:tcBorders>
              <w:top w:val="nil"/>
              <w:left w:val="nil"/>
              <w:bottom w:val="nil"/>
              <w:right w:val="nil"/>
            </w:tcBorders>
            <w:shd w:val="clear" w:color="auto" w:fill="FFFFFF"/>
          </w:tcPr>
          <w:p w14:paraId="11F22E73">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eastAsia="zh-CN"/>
              </w:rPr>
            </w:pPr>
            <w:r>
              <w:rPr>
                <w:rFonts w:hint="default" w:ascii="Times New Roman" w:hAnsi="Times New Roman" w:cs="Times New Roman"/>
                <w:b w:val="0"/>
                <w:color w:val="000000"/>
                <w:sz w:val="20"/>
                <w:szCs w:val="20"/>
                <w:lang w:val="en-US" w:eastAsia="zh-CN"/>
              </w:rPr>
              <w:t>2.745(5)</w:t>
            </w:r>
          </w:p>
        </w:tc>
        <w:tc>
          <w:tcPr>
            <w:tcW w:w="1632" w:type="dxa"/>
            <w:tcBorders>
              <w:top w:val="nil"/>
              <w:left w:val="nil"/>
              <w:bottom w:val="nil"/>
              <w:right w:val="nil"/>
            </w:tcBorders>
            <w:shd w:val="clear" w:color="auto" w:fill="FFFFFF"/>
          </w:tcPr>
          <w:p w14:paraId="187E5988">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eastAsia="zh-CN"/>
              </w:rPr>
            </w:pPr>
            <w:r>
              <w:rPr>
                <w:rFonts w:hint="default" w:ascii="Times New Roman" w:hAnsi="Times New Roman" w:cs="Times New Roman"/>
                <w:b w:val="0"/>
                <w:color w:val="000000"/>
                <w:sz w:val="20"/>
                <w:szCs w:val="20"/>
                <w:lang w:val="en-US" w:eastAsia="zh-CN"/>
              </w:rPr>
              <w:t>136.7</w:t>
            </w:r>
          </w:p>
        </w:tc>
      </w:tr>
      <w:tr w14:paraId="7B38A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8" w:type="dxa"/>
            <w:tcBorders>
              <w:top w:val="nil"/>
              <w:left w:val="nil"/>
              <w:bottom w:val="nil"/>
              <w:right w:val="nil"/>
            </w:tcBorders>
            <w:shd w:val="clear" w:color="auto" w:fill="FFFFFF"/>
          </w:tcPr>
          <w:p w14:paraId="36097DD0">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rPr>
            </w:pP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24</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H</w:t>
            </w:r>
            <w:r>
              <w:rPr>
                <w:rFonts w:hint="default" w:ascii="Times New Roman" w:hAnsi="Times New Roman" w:cs="Times New Roman"/>
                <w:b w:val="0"/>
                <w:color w:val="000000"/>
                <w:sz w:val="20"/>
                <w:szCs w:val="20"/>
                <w:lang w:val="en-US" w:eastAsia="zh-CN"/>
              </w:rPr>
              <w:t>24A</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12</w:t>
            </w:r>
            <w:r>
              <w:rPr>
                <w:rFonts w:hint="default" w:ascii="Times New Roman" w:hAnsi="Times New Roman" w:cs="Times New Roman"/>
                <w:b w:val="0"/>
                <w:color w:val="000000"/>
                <w:sz w:val="20"/>
                <w:szCs w:val="20"/>
                <w:vertAlign w:val="superscript"/>
                <w:lang w:val="en-US" w:eastAsia="zh-CN"/>
              </w:rPr>
              <w:t>5</w:t>
            </w:r>
          </w:p>
        </w:tc>
        <w:tc>
          <w:tcPr>
            <w:tcW w:w="1620" w:type="dxa"/>
            <w:tcBorders>
              <w:top w:val="nil"/>
              <w:left w:val="nil"/>
              <w:bottom w:val="nil"/>
              <w:right w:val="nil"/>
            </w:tcBorders>
            <w:shd w:val="clear" w:color="auto" w:fill="FFFFFF"/>
          </w:tcPr>
          <w:p w14:paraId="645B0D50">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cs="Times New Roman"/>
                <w:b w:val="0"/>
                <w:color w:val="000000"/>
                <w:sz w:val="20"/>
                <w:szCs w:val="20"/>
                <w:lang w:val="en-US" w:eastAsia="zh-CN"/>
              </w:rPr>
              <w:t>0.87</w:t>
            </w:r>
          </w:p>
        </w:tc>
        <w:tc>
          <w:tcPr>
            <w:tcW w:w="1608" w:type="dxa"/>
            <w:tcBorders>
              <w:top w:val="nil"/>
              <w:left w:val="nil"/>
              <w:bottom w:val="nil"/>
              <w:right w:val="nil"/>
            </w:tcBorders>
            <w:shd w:val="clear" w:color="auto" w:fill="FFFFFF"/>
            <w:vAlign w:val="top"/>
          </w:tcPr>
          <w:p w14:paraId="76543E72">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eastAsia="zh-CN"/>
              </w:rPr>
            </w:pPr>
            <w:r>
              <w:rPr>
                <w:rFonts w:hint="default" w:ascii="Times New Roman" w:hAnsi="Times New Roman" w:cs="Times New Roman"/>
                <w:b w:val="0"/>
                <w:color w:val="000000"/>
                <w:sz w:val="20"/>
                <w:szCs w:val="20"/>
                <w:lang w:val="en-US" w:eastAsia="zh-CN"/>
              </w:rPr>
              <w:t>1.95</w:t>
            </w:r>
          </w:p>
        </w:tc>
        <w:tc>
          <w:tcPr>
            <w:tcW w:w="1632" w:type="dxa"/>
            <w:tcBorders>
              <w:top w:val="nil"/>
              <w:left w:val="nil"/>
              <w:bottom w:val="nil"/>
              <w:right w:val="nil"/>
            </w:tcBorders>
            <w:shd w:val="clear" w:color="auto" w:fill="FFFFFF"/>
          </w:tcPr>
          <w:p w14:paraId="70DA8590">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eastAsia="zh-CN"/>
              </w:rPr>
            </w:pPr>
            <w:r>
              <w:rPr>
                <w:rFonts w:hint="default" w:ascii="Times New Roman" w:hAnsi="Times New Roman" w:cs="Times New Roman"/>
                <w:b w:val="0"/>
                <w:color w:val="000000"/>
                <w:sz w:val="20"/>
                <w:szCs w:val="20"/>
                <w:lang w:val="en-US" w:eastAsia="zh-CN"/>
              </w:rPr>
              <w:t>2.817(4)</w:t>
            </w:r>
          </w:p>
        </w:tc>
        <w:tc>
          <w:tcPr>
            <w:tcW w:w="1632" w:type="dxa"/>
            <w:tcBorders>
              <w:top w:val="nil"/>
              <w:left w:val="nil"/>
              <w:bottom w:val="nil"/>
              <w:right w:val="nil"/>
            </w:tcBorders>
            <w:shd w:val="clear" w:color="auto" w:fill="FFFFFF"/>
          </w:tcPr>
          <w:p w14:paraId="0834FEDF">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eastAsia="zh-CN"/>
              </w:rPr>
            </w:pPr>
            <w:r>
              <w:rPr>
                <w:rFonts w:hint="default" w:ascii="Times New Roman" w:hAnsi="Times New Roman" w:cs="Times New Roman"/>
                <w:b w:val="0"/>
                <w:color w:val="000000"/>
                <w:sz w:val="20"/>
                <w:szCs w:val="20"/>
                <w:lang w:val="en-US" w:eastAsia="zh-CN"/>
              </w:rPr>
              <w:t>171.5</w:t>
            </w:r>
          </w:p>
        </w:tc>
      </w:tr>
      <w:tr w14:paraId="5C3FC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8" w:type="dxa"/>
            <w:tcBorders>
              <w:top w:val="nil"/>
              <w:left w:val="nil"/>
              <w:bottom w:val="single" w:color="000000" w:sz="12" w:space="0"/>
              <w:right w:val="nil"/>
            </w:tcBorders>
            <w:shd w:val="clear" w:color="auto" w:fill="FFFFFF"/>
          </w:tcPr>
          <w:p w14:paraId="7502A0D0">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rPr>
            </w:pP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24</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H</w:t>
            </w:r>
            <w:r>
              <w:rPr>
                <w:rFonts w:hint="default" w:ascii="Times New Roman" w:hAnsi="Times New Roman" w:cs="Times New Roman"/>
                <w:b w:val="0"/>
                <w:color w:val="000000"/>
                <w:sz w:val="20"/>
                <w:szCs w:val="20"/>
                <w:lang w:val="en-US" w:eastAsia="zh-CN"/>
              </w:rPr>
              <w:t>24B</w:t>
            </w:r>
            <w:r>
              <w:rPr>
                <w:rFonts w:hint="default" w:ascii="Times New Roman" w:hAnsi="Times New Roman" w:eastAsia="Times New Roman" w:cs="Times New Roman"/>
                <w:color w:val="000000" w:themeColor="text1"/>
                <w:sz w:val="20"/>
                <w:szCs w:val="20"/>
                <w14:textFill>
                  <w14:solidFill>
                    <w14:schemeClr w14:val="tx1"/>
                  </w14:solidFill>
                </w14:textFill>
              </w:rPr>
              <w:t>···</w:t>
            </w:r>
            <w:r>
              <w:rPr>
                <w:rFonts w:hint="default" w:ascii="Times New Roman" w:hAnsi="Times New Roman" w:cs="Times New Roman"/>
                <w:b w:val="0"/>
                <w:color w:val="000000"/>
                <w:sz w:val="20"/>
                <w:szCs w:val="20"/>
              </w:rPr>
              <w:t>O</w:t>
            </w:r>
            <w:r>
              <w:rPr>
                <w:rFonts w:hint="default" w:ascii="Times New Roman" w:hAnsi="Times New Roman" w:cs="Times New Roman"/>
                <w:b w:val="0"/>
                <w:color w:val="000000"/>
                <w:sz w:val="20"/>
                <w:szCs w:val="20"/>
                <w:lang w:val="en-US" w:eastAsia="zh-CN"/>
              </w:rPr>
              <w:t>10</w:t>
            </w:r>
          </w:p>
        </w:tc>
        <w:tc>
          <w:tcPr>
            <w:tcW w:w="1620" w:type="dxa"/>
            <w:tcBorders>
              <w:top w:val="nil"/>
              <w:left w:val="nil"/>
              <w:bottom w:val="single" w:color="000000" w:sz="12" w:space="0"/>
              <w:right w:val="nil"/>
            </w:tcBorders>
            <w:shd w:val="clear" w:color="auto" w:fill="FFFFFF"/>
          </w:tcPr>
          <w:p w14:paraId="1A61E46D">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cs="Times New Roman"/>
                <w:b w:val="0"/>
                <w:color w:val="000000"/>
                <w:sz w:val="20"/>
                <w:szCs w:val="20"/>
                <w:lang w:val="en-US" w:eastAsia="zh-CN"/>
              </w:rPr>
              <w:t>0.87</w:t>
            </w:r>
          </w:p>
        </w:tc>
        <w:tc>
          <w:tcPr>
            <w:tcW w:w="1608" w:type="dxa"/>
            <w:tcBorders>
              <w:top w:val="nil"/>
              <w:left w:val="nil"/>
              <w:bottom w:val="single" w:color="000000" w:sz="12" w:space="0"/>
              <w:right w:val="nil"/>
            </w:tcBorders>
            <w:shd w:val="clear" w:color="auto" w:fill="FFFFFF"/>
            <w:vAlign w:val="top"/>
          </w:tcPr>
          <w:p w14:paraId="18188D71">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eastAsia="zh-CN"/>
              </w:rPr>
            </w:pPr>
            <w:r>
              <w:rPr>
                <w:rFonts w:hint="default" w:ascii="Times New Roman" w:hAnsi="Times New Roman" w:cs="Times New Roman"/>
                <w:b w:val="0"/>
                <w:color w:val="000000"/>
                <w:sz w:val="20"/>
                <w:szCs w:val="20"/>
                <w:lang w:val="en-US" w:eastAsia="zh-CN"/>
              </w:rPr>
              <w:t>1.92</w:t>
            </w:r>
          </w:p>
        </w:tc>
        <w:tc>
          <w:tcPr>
            <w:tcW w:w="1632" w:type="dxa"/>
            <w:tcBorders>
              <w:top w:val="nil"/>
              <w:left w:val="nil"/>
              <w:bottom w:val="single" w:color="000000" w:sz="12" w:space="0"/>
              <w:right w:val="nil"/>
            </w:tcBorders>
            <w:shd w:val="clear" w:color="auto" w:fill="FFFFFF"/>
          </w:tcPr>
          <w:p w14:paraId="1E59C4A1">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eastAsia="zh-CN"/>
              </w:rPr>
            </w:pPr>
            <w:r>
              <w:rPr>
                <w:rFonts w:hint="default" w:ascii="Times New Roman" w:hAnsi="Times New Roman" w:cs="Times New Roman"/>
                <w:b w:val="0"/>
                <w:color w:val="000000"/>
                <w:sz w:val="20"/>
                <w:szCs w:val="20"/>
                <w:lang w:val="en-US" w:eastAsia="zh-CN"/>
              </w:rPr>
              <w:t>2.765(4)</w:t>
            </w:r>
          </w:p>
        </w:tc>
        <w:tc>
          <w:tcPr>
            <w:tcW w:w="1632" w:type="dxa"/>
            <w:tcBorders>
              <w:top w:val="nil"/>
              <w:left w:val="nil"/>
              <w:bottom w:val="single" w:color="000000" w:sz="12" w:space="0"/>
              <w:right w:val="nil"/>
            </w:tcBorders>
            <w:shd w:val="clear" w:color="auto" w:fill="FFFFFF"/>
          </w:tcPr>
          <w:p w14:paraId="681B3F02">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lang w:val="en-US" w:eastAsia="zh-CN"/>
              </w:rPr>
            </w:pPr>
            <w:r>
              <w:rPr>
                <w:rFonts w:hint="default" w:ascii="Times New Roman" w:hAnsi="Times New Roman" w:cs="Times New Roman"/>
                <w:b w:val="0"/>
                <w:color w:val="000000"/>
                <w:sz w:val="20"/>
                <w:szCs w:val="20"/>
                <w:lang w:val="en-US" w:eastAsia="zh-CN"/>
              </w:rPr>
              <w:t>162.6</w:t>
            </w:r>
          </w:p>
        </w:tc>
      </w:tr>
    </w:tbl>
    <w:p w14:paraId="24AF196A">
      <w:pPr>
        <w:spacing w:after="120" w:line="360" w:lineRule="auto"/>
        <w:jc w:val="both"/>
        <w:rPr>
          <w:rFonts w:hint="default" w:ascii="Times New Roman" w:hAnsi="Times New Roman" w:eastAsia="宋体" w:cs="Times New Roman"/>
          <w:b w:val="0"/>
          <w:i w:val="0"/>
          <w:strike w:val="0"/>
          <w:color w:val="auto"/>
          <w:sz w:val="20"/>
          <w:szCs w:val="20"/>
          <w:u w:val="none"/>
        </w:rPr>
      </w:pPr>
      <w:r>
        <w:rPr>
          <w:rFonts w:hint="default" w:ascii="Times New Roman" w:hAnsi="Times New Roman" w:eastAsia="宋体" w:cs="Times New Roman"/>
          <w:b w:val="0"/>
          <w:i w:val="0"/>
          <w:strike w:val="0"/>
          <w:color w:val="auto"/>
          <w:sz w:val="20"/>
          <w:szCs w:val="20"/>
          <w:u w:val="none"/>
          <w:vertAlign w:val="superscript"/>
        </w:rPr>
        <w:t>1</w:t>
      </w:r>
      <w:r>
        <w:rPr>
          <w:rFonts w:hint="default" w:ascii="Times New Roman" w:hAnsi="Times New Roman" w:eastAsia="宋体" w:cs="Times New Roman"/>
          <w:b w:val="0"/>
          <w:i w:val="0"/>
          <w:strike w:val="0"/>
          <w:color w:val="auto"/>
          <w:sz w:val="20"/>
          <w:szCs w:val="20"/>
          <w:u w:val="none"/>
        </w:rPr>
        <w:t xml:space="preserve">1+X,1+Y,+Z; </w:t>
      </w:r>
      <w:r>
        <w:rPr>
          <w:rFonts w:hint="default" w:ascii="Times New Roman" w:hAnsi="Times New Roman" w:eastAsia="宋体" w:cs="Times New Roman"/>
          <w:b w:val="0"/>
          <w:i w:val="0"/>
          <w:strike w:val="0"/>
          <w:color w:val="auto"/>
          <w:sz w:val="20"/>
          <w:szCs w:val="20"/>
          <w:u w:val="none"/>
          <w:vertAlign w:val="superscript"/>
        </w:rPr>
        <w:t>2</w:t>
      </w:r>
      <w:r>
        <w:rPr>
          <w:rFonts w:hint="default" w:ascii="Times New Roman" w:hAnsi="Times New Roman" w:eastAsia="宋体" w:cs="Times New Roman"/>
          <w:b w:val="0"/>
          <w:i w:val="0"/>
          <w:strike w:val="0"/>
          <w:color w:val="auto"/>
          <w:sz w:val="20"/>
          <w:szCs w:val="20"/>
          <w:u w:val="none"/>
        </w:rPr>
        <w:t xml:space="preserve">+X,1+Y,+Z; </w:t>
      </w:r>
      <w:r>
        <w:rPr>
          <w:rFonts w:hint="default" w:ascii="Times New Roman" w:hAnsi="Times New Roman" w:eastAsia="宋体" w:cs="Times New Roman"/>
          <w:b w:val="0"/>
          <w:i w:val="0"/>
          <w:strike w:val="0"/>
          <w:color w:val="auto"/>
          <w:sz w:val="20"/>
          <w:szCs w:val="20"/>
          <w:u w:val="none"/>
          <w:vertAlign w:val="superscript"/>
        </w:rPr>
        <w:t>3</w:t>
      </w:r>
      <w:r>
        <w:rPr>
          <w:rFonts w:hint="default" w:ascii="Times New Roman" w:hAnsi="Times New Roman" w:eastAsia="宋体" w:cs="Times New Roman"/>
          <w:b w:val="0"/>
          <w:i w:val="0"/>
          <w:strike w:val="0"/>
          <w:color w:val="auto"/>
          <w:sz w:val="20"/>
          <w:szCs w:val="20"/>
          <w:u w:val="none"/>
        </w:rPr>
        <w:t xml:space="preserve">1-X,2-Y,1-Z; </w:t>
      </w:r>
      <w:r>
        <w:rPr>
          <w:rFonts w:hint="default" w:ascii="Times New Roman" w:hAnsi="Times New Roman" w:eastAsia="宋体" w:cs="Times New Roman"/>
          <w:b w:val="0"/>
          <w:i w:val="0"/>
          <w:strike w:val="0"/>
          <w:color w:val="auto"/>
          <w:sz w:val="20"/>
          <w:szCs w:val="20"/>
          <w:u w:val="none"/>
          <w:vertAlign w:val="superscript"/>
        </w:rPr>
        <w:t>4</w:t>
      </w:r>
      <w:r>
        <w:rPr>
          <w:rFonts w:hint="default" w:ascii="Times New Roman" w:hAnsi="Times New Roman" w:eastAsia="宋体" w:cs="Times New Roman"/>
          <w:b w:val="0"/>
          <w:i w:val="0"/>
          <w:strike w:val="0"/>
          <w:color w:val="auto"/>
          <w:sz w:val="20"/>
          <w:szCs w:val="20"/>
          <w:u w:val="none"/>
        </w:rPr>
        <w:t xml:space="preserve">-X,-Y,1-Z; </w:t>
      </w:r>
      <w:r>
        <w:rPr>
          <w:rFonts w:hint="default" w:ascii="Times New Roman" w:hAnsi="Times New Roman" w:eastAsia="宋体" w:cs="Times New Roman"/>
          <w:b w:val="0"/>
          <w:i w:val="0"/>
          <w:strike w:val="0"/>
          <w:color w:val="auto"/>
          <w:sz w:val="20"/>
          <w:szCs w:val="20"/>
          <w:u w:val="none"/>
          <w:vertAlign w:val="superscript"/>
        </w:rPr>
        <w:t>5</w:t>
      </w:r>
      <w:r>
        <w:rPr>
          <w:rFonts w:hint="default" w:ascii="Times New Roman" w:hAnsi="Times New Roman" w:eastAsia="宋体" w:cs="Times New Roman"/>
          <w:b w:val="0"/>
          <w:i w:val="0"/>
          <w:strike w:val="0"/>
          <w:color w:val="auto"/>
          <w:sz w:val="20"/>
          <w:szCs w:val="20"/>
          <w:u w:val="none"/>
        </w:rPr>
        <w:t>1-X,1-Y,2-Z</w:t>
      </w:r>
    </w:p>
    <w:p w14:paraId="76525D9C">
      <w:pPr>
        <w:rPr>
          <w:rFonts w:hint="default" w:ascii="Times New Roman" w:hAnsi="Times New Roman" w:cs="Times New Roman"/>
          <w:sz w:val="20"/>
          <w:szCs w:val="20"/>
        </w:rPr>
      </w:pPr>
    </w:p>
    <w:p w14:paraId="34E994B8">
      <w:pPr>
        <w:pStyle w:val="2"/>
        <w:keepNext/>
        <w:keepLines/>
        <w:pageBreakBefore w:val="0"/>
        <w:widowControl w:val="0"/>
        <w:kinsoku/>
        <w:wordWrap/>
        <w:overflowPunct/>
        <w:topLinePunct w:val="0"/>
        <w:autoSpaceDE/>
        <w:autoSpaceDN/>
        <w:bidi w:val="0"/>
        <w:adjustRightInd/>
        <w:snapToGrid/>
        <w:spacing w:before="0" w:after="0" w:line="360" w:lineRule="auto"/>
        <w:textAlignment w:val="auto"/>
        <w:rPr>
          <w:rFonts w:hint="default" w:ascii="Times New Roman" w:hAnsi="Times New Roman" w:cs="Times New Roman"/>
          <w:b/>
          <w:color w:val="0000FF"/>
          <w:sz w:val="20"/>
          <w:szCs w:val="20"/>
          <w:lang w:val="en-US" w:eastAsia="zh-CN"/>
        </w:rPr>
      </w:pPr>
      <w:r>
        <w:rPr>
          <w:rFonts w:hint="default" w:ascii="Times New Roman" w:hAnsi="Times New Roman" w:cs="Times New Roman"/>
          <w:b/>
          <w:color w:val="0000FF"/>
          <w:sz w:val="20"/>
          <w:szCs w:val="20"/>
          <w:lang w:val="en-US" w:eastAsia="zh-CN"/>
        </w:rPr>
        <w:t xml:space="preserve">Table. S6 </w:t>
      </w:r>
      <w:r>
        <w:rPr>
          <w:rFonts w:hint="default" w:ascii="Times New Roman" w:hAnsi="Times New Roman" w:cs="Times New Roman"/>
          <w:b w:val="0"/>
          <w:bCs/>
          <w:color w:val="auto"/>
          <w:sz w:val="20"/>
          <w:szCs w:val="20"/>
          <w:lang w:val="en-US" w:eastAsia="zh-CN"/>
        </w:rPr>
        <w:t xml:space="preserve">H-Bs for </w:t>
      </w:r>
      <w:r>
        <w:rPr>
          <w:rFonts w:hint="default" w:ascii="Times New Roman" w:hAnsi="Times New Roman" w:cs="Times New Roman"/>
          <w:b/>
          <w:bCs w:val="0"/>
          <w:color w:val="auto"/>
          <w:sz w:val="20"/>
          <w:szCs w:val="20"/>
          <w:lang w:val="en-US" w:eastAsia="zh-CN"/>
        </w:rPr>
        <w:t>4</w:t>
      </w:r>
      <w:r>
        <w:rPr>
          <w:rFonts w:hint="default" w:ascii="Times New Roman" w:hAnsi="Times New Roman" w:cs="Times New Roman"/>
          <w:b w:val="0"/>
          <w:bCs/>
          <w:color w:val="auto"/>
          <w:sz w:val="20"/>
          <w:szCs w:val="20"/>
          <w:lang w:val="en-US" w:eastAsia="zh-CN"/>
        </w:rPr>
        <w:t>.</w:t>
      </w:r>
    </w:p>
    <w:tbl>
      <w:tblPr>
        <w:tblStyle w:val="5"/>
        <w:tblW w:w="0" w:type="auto"/>
        <w:tblInd w:w="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8"/>
        <w:gridCol w:w="1644"/>
        <w:gridCol w:w="1596"/>
        <w:gridCol w:w="1632"/>
        <w:gridCol w:w="1644"/>
      </w:tblGrid>
      <w:tr w14:paraId="264A3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848" w:type="dxa"/>
            <w:tcBorders>
              <w:top w:val="single" w:color="000000" w:sz="12" w:space="0"/>
              <w:left w:val="nil"/>
              <w:bottom w:val="single" w:color="auto" w:sz="4" w:space="0"/>
              <w:right w:val="nil"/>
            </w:tcBorders>
            <w:shd w:val="clear" w:color="auto" w:fill="FFFFFF"/>
          </w:tcPr>
          <w:p w14:paraId="3FE0CDFC">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eastAsia="Times New Roman" w:cs="Times New Roman"/>
                <w:color w:val="000000" w:themeColor="text1"/>
                <w:sz w:val="20"/>
                <w:szCs w:val="20"/>
                <w14:textFill>
                  <w14:solidFill>
                    <w14:schemeClr w14:val="tx1"/>
                  </w14:solidFill>
                </w14:textFill>
              </w:rPr>
              <w:t>D–H···A</w:t>
            </w:r>
          </w:p>
        </w:tc>
        <w:tc>
          <w:tcPr>
            <w:tcW w:w="1644" w:type="dxa"/>
            <w:tcBorders>
              <w:top w:val="single" w:color="000000" w:sz="12" w:space="0"/>
              <w:left w:val="nil"/>
              <w:bottom w:val="single" w:color="auto" w:sz="4" w:space="0"/>
              <w:right w:val="nil"/>
            </w:tcBorders>
            <w:shd w:val="clear" w:color="auto" w:fill="FFFFFF"/>
            <w:vAlign w:val="center"/>
          </w:tcPr>
          <w:p w14:paraId="2F1CD6F9">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eastAsia="Times New Roman" w:cs="Times New Roman"/>
                <w:color w:val="000000" w:themeColor="text1"/>
                <w:sz w:val="20"/>
                <w:szCs w:val="20"/>
                <w14:textFill>
                  <w14:solidFill>
                    <w14:schemeClr w14:val="tx1"/>
                  </w14:solidFill>
                </w14:textFill>
              </w:rPr>
              <w:t>d(D–H) (A˚)</w:t>
            </w:r>
          </w:p>
        </w:tc>
        <w:tc>
          <w:tcPr>
            <w:tcW w:w="1596" w:type="dxa"/>
            <w:tcBorders>
              <w:top w:val="single" w:color="000000" w:sz="12" w:space="0"/>
              <w:left w:val="nil"/>
              <w:bottom w:val="single" w:color="auto" w:sz="4" w:space="0"/>
              <w:right w:val="nil"/>
            </w:tcBorders>
            <w:shd w:val="clear" w:color="auto" w:fill="FFFFFF"/>
            <w:vAlign w:val="center"/>
          </w:tcPr>
          <w:p w14:paraId="5700B778">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eastAsia="Times New Roman" w:cs="Times New Roman"/>
                <w:color w:val="000000" w:themeColor="text1"/>
                <w:sz w:val="20"/>
                <w:szCs w:val="20"/>
                <w14:textFill>
                  <w14:solidFill>
                    <w14:schemeClr w14:val="tx1"/>
                  </w14:solidFill>
                </w14:textFill>
              </w:rPr>
              <w:t>d(H···A) (Å)</w:t>
            </w:r>
          </w:p>
        </w:tc>
        <w:tc>
          <w:tcPr>
            <w:tcW w:w="1632" w:type="dxa"/>
            <w:tcBorders>
              <w:top w:val="single" w:color="000000" w:sz="12" w:space="0"/>
              <w:left w:val="nil"/>
              <w:bottom w:val="single" w:color="auto" w:sz="4" w:space="0"/>
              <w:right w:val="nil"/>
            </w:tcBorders>
            <w:shd w:val="clear" w:color="auto" w:fill="FFFFFF"/>
            <w:vAlign w:val="center"/>
          </w:tcPr>
          <w:p w14:paraId="7DC7D3C7">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eastAsia="Times New Roman" w:cs="Times New Roman"/>
                <w:color w:val="000000" w:themeColor="text1"/>
                <w:sz w:val="20"/>
                <w:szCs w:val="20"/>
                <w14:textFill>
                  <w14:solidFill>
                    <w14:schemeClr w14:val="tx1"/>
                  </w14:solidFill>
                </w14:textFill>
              </w:rPr>
              <w:t>d(D···A) (Å)</w:t>
            </w:r>
          </w:p>
        </w:tc>
        <w:tc>
          <w:tcPr>
            <w:tcW w:w="1644" w:type="dxa"/>
            <w:tcBorders>
              <w:top w:val="single" w:color="000000" w:sz="12" w:space="0"/>
              <w:left w:val="nil"/>
              <w:bottom w:val="single" w:color="auto" w:sz="4" w:space="0"/>
              <w:right w:val="nil"/>
            </w:tcBorders>
            <w:shd w:val="clear" w:color="auto" w:fill="FFFFFF"/>
            <w:vAlign w:val="center"/>
          </w:tcPr>
          <w:p w14:paraId="34E4A26E">
            <w:pPr>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color w:val="000000"/>
                <w:sz w:val="20"/>
                <w:szCs w:val="20"/>
              </w:rPr>
            </w:pPr>
            <w:r>
              <w:rPr>
                <w:rFonts w:hint="default" w:ascii="Times New Roman" w:hAnsi="Times New Roman" w:eastAsia="Times New Roman" w:cs="Times New Roman"/>
                <w:color w:val="000000" w:themeColor="text1"/>
                <w:sz w:val="20"/>
                <w:szCs w:val="20"/>
                <w14:textFill>
                  <w14:solidFill>
                    <w14:schemeClr w14:val="tx1"/>
                  </w14:solidFill>
                </w14:textFill>
              </w:rPr>
              <w:t>∠D—H···A (</w:t>
            </w:r>
            <w:r>
              <w:rPr>
                <w:rFonts w:hint="default" w:ascii="Times New Roman" w:hAnsi="Times New Roman" w:eastAsia="Times New Roman" w:cs="Times New Roman"/>
                <w:color w:val="000000" w:themeColor="text1"/>
                <w:sz w:val="20"/>
                <w:szCs w:val="20"/>
                <w14:textFill>
                  <w14:solidFill>
                    <w14:schemeClr w14:val="tx1"/>
                  </w14:solidFill>
                </w14:textFill>
              </w:rPr>
              <w:sym w:font="Symbol" w:char="F0B0"/>
            </w:r>
            <w:r>
              <w:rPr>
                <w:rFonts w:hint="default" w:ascii="Times New Roman" w:hAnsi="Times New Roman" w:eastAsia="Times New Roman" w:cs="Times New Roman"/>
                <w:color w:val="000000" w:themeColor="text1"/>
                <w:sz w:val="20"/>
                <w:szCs w:val="20"/>
                <w14:textFill>
                  <w14:solidFill>
                    <w14:schemeClr w14:val="tx1"/>
                  </w14:solidFill>
                </w14:textFill>
              </w:rPr>
              <w:t>)</w:t>
            </w:r>
          </w:p>
        </w:tc>
      </w:tr>
      <w:tr w14:paraId="5BFC0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8" w:type="dxa"/>
            <w:tcBorders>
              <w:top w:val="single" w:color="auto" w:sz="4" w:space="0"/>
              <w:left w:val="nil"/>
              <w:bottom w:val="nil"/>
              <w:right w:val="nil"/>
            </w:tcBorders>
            <w:shd w:val="clear" w:color="auto" w:fill="FFFFFF"/>
            <w:vAlign w:val="center"/>
          </w:tcPr>
          <w:p w14:paraId="4B6D54AC">
            <w:pPr>
              <w:spacing w:line="360" w:lineRule="auto"/>
              <w:jc w:val="center"/>
              <w:rPr>
                <w:rFonts w:hint="default" w:ascii="Times New Roman" w:hAnsi="Times New Roman" w:cs="Times New Roman"/>
                <w:b w:val="0"/>
                <w:color w:val="000000"/>
                <w:sz w:val="20"/>
                <w:szCs w:val="20"/>
                <w:lang w:val="en-US"/>
              </w:rPr>
            </w:pPr>
            <w:r>
              <w:rPr>
                <w:rFonts w:hint="default" w:ascii="Times New Roman" w:hAnsi="Times New Roman" w:cs="Times New Roman"/>
                <w:sz w:val="20"/>
                <w:szCs w:val="20"/>
              </w:rPr>
              <w:t>O6–H6···O2</w:t>
            </w:r>
          </w:p>
        </w:tc>
        <w:tc>
          <w:tcPr>
            <w:tcW w:w="1644" w:type="dxa"/>
            <w:tcBorders>
              <w:top w:val="single" w:color="auto" w:sz="4" w:space="0"/>
              <w:left w:val="nil"/>
              <w:bottom w:val="nil"/>
              <w:right w:val="nil"/>
            </w:tcBorders>
            <w:shd w:val="clear" w:color="auto" w:fill="FFFFFF"/>
            <w:vAlign w:val="center"/>
          </w:tcPr>
          <w:p w14:paraId="5AA72748">
            <w:pPr>
              <w:spacing w:line="360" w:lineRule="auto"/>
              <w:jc w:val="left"/>
              <w:rPr>
                <w:rFonts w:hint="default" w:ascii="Times New Roman" w:hAnsi="Times New Roman" w:cs="Times New Roman"/>
                <w:b w:val="0"/>
                <w:color w:val="000000"/>
                <w:sz w:val="20"/>
                <w:szCs w:val="20"/>
              </w:rPr>
            </w:pPr>
            <w:r>
              <w:rPr>
                <w:rFonts w:hint="default" w:ascii="Times New Roman" w:hAnsi="Times New Roman" w:cs="Times New Roman"/>
                <w:sz w:val="20"/>
                <w:szCs w:val="20"/>
              </w:rPr>
              <w:t>0.84</w:t>
            </w:r>
          </w:p>
        </w:tc>
        <w:tc>
          <w:tcPr>
            <w:tcW w:w="1596" w:type="dxa"/>
            <w:tcBorders>
              <w:top w:val="single" w:color="auto" w:sz="4" w:space="0"/>
              <w:left w:val="nil"/>
              <w:bottom w:val="nil"/>
              <w:right w:val="nil"/>
            </w:tcBorders>
            <w:shd w:val="clear" w:color="auto" w:fill="FFFFFF"/>
            <w:vAlign w:val="center"/>
          </w:tcPr>
          <w:p w14:paraId="15C7B93D">
            <w:pPr>
              <w:spacing w:line="360" w:lineRule="auto"/>
              <w:jc w:val="left"/>
              <w:rPr>
                <w:rFonts w:hint="default" w:ascii="Times New Roman" w:hAnsi="Times New Roman" w:cs="Times New Roman" w:eastAsiaTheme="minorEastAsia"/>
                <w:b w:val="0"/>
                <w:color w:val="000000"/>
                <w:sz w:val="20"/>
                <w:szCs w:val="20"/>
                <w:lang w:val="en-US" w:eastAsia="zh-CN"/>
              </w:rPr>
            </w:pPr>
            <w:r>
              <w:rPr>
                <w:rFonts w:hint="default" w:ascii="Times New Roman" w:hAnsi="Times New Roman" w:cs="Times New Roman"/>
                <w:sz w:val="20"/>
                <w:szCs w:val="20"/>
              </w:rPr>
              <w:t>2.07</w:t>
            </w:r>
          </w:p>
        </w:tc>
        <w:tc>
          <w:tcPr>
            <w:tcW w:w="1632" w:type="dxa"/>
            <w:tcBorders>
              <w:top w:val="single" w:color="auto" w:sz="4" w:space="0"/>
              <w:left w:val="nil"/>
              <w:bottom w:val="nil"/>
              <w:right w:val="nil"/>
            </w:tcBorders>
            <w:shd w:val="clear" w:color="auto" w:fill="FFFFFF"/>
            <w:vAlign w:val="center"/>
          </w:tcPr>
          <w:p w14:paraId="2901F8B9">
            <w:pPr>
              <w:spacing w:line="360" w:lineRule="auto"/>
              <w:jc w:val="left"/>
              <w:rPr>
                <w:rFonts w:hint="default" w:ascii="Times New Roman" w:hAnsi="Times New Roman" w:cs="Times New Roman"/>
                <w:b w:val="0"/>
                <w:color w:val="000000"/>
                <w:sz w:val="20"/>
                <w:szCs w:val="20"/>
              </w:rPr>
            </w:pPr>
            <w:r>
              <w:rPr>
                <w:rFonts w:hint="default" w:ascii="Times New Roman" w:hAnsi="Times New Roman" w:cs="Times New Roman"/>
                <w:sz w:val="20"/>
                <w:szCs w:val="20"/>
              </w:rPr>
              <w:t>2.867(10)</w:t>
            </w:r>
          </w:p>
        </w:tc>
        <w:tc>
          <w:tcPr>
            <w:tcW w:w="1644" w:type="dxa"/>
            <w:tcBorders>
              <w:top w:val="single" w:color="auto" w:sz="4" w:space="0"/>
              <w:left w:val="nil"/>
              <w:bottom w:val="nil"/>
              <w:right w:val="nil"/>
            </w:tcBorders>
            <w:shd w:val="clear" w:color="auto" w:fill="FFFFFF"/>
            <w:vAlign w:val="center"/>
          </w:tcPr>
          <w:p w14:paraId="0DA395D1">
            <w:pPr>
              <w:spacing w:line="360" w:lineRule="auto"/>
              <w:jc w:val="left"/>
              <w:rPr>
                <w:rFonts w:hint="default" w:ascii="Times New Roman" w:hAnsi="Times New Roman" w:cs="Times New Roman" w:eastAsiaTheme="minorEastAsia"/>
                <w:b w:val="0"/>
                <w:color w:val="000000"/>
                <w:sz w:val="20"/>
                <w:szCs w:val="20"/>
                <w:lang w:val="en-US" w:eastAsia="zh-CN"/>
              </w:rPr>
            </w:pPr>
            <w:r>
              <w:rPr>
                <w:rFonts w:hint="default" w:ascii="Times New Roman" w:hAnsi="Times New Roman" w:cs="Times New Roman"/>
                <w:sz w:val="20"/>
                <w:szCs w:val="20"/>
              </w:rPr>
              <w:t>159.2</w:t>
            </w:r>
          </w:p>
        </w:tc>
      </w:tr>
      <w:tr w14:paraId="684C8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8" w:type="dxa"/>
            <w:tcBorders>
              <w:top w:val="nil"/>
              <w:left w:val="nil"/>
              <w:bottom w:val="nil"/>
              <w:right w:val="nil"/>
            </w:tcBorders>
            <w:shd w:val="clear" w:color="auto" w:fill="FFFFFF"/>
            <w:vAlign w:val="center"/>
          </w:tcPr>
          <w:p w14:paraId="612CDBCE">
            <w:pPr>
              <w:spacing w:line="360" w:lineRule="auto"/>
              <w:jc w:val="center"/>
              <w:rPr>
                <w:rFonts w:hint="default" w:ascii="Times New Roman" w:hAnsi="Times New Roman" w:cs="Times New Roman" w:eastAsiaTheme="minorEastAsia"/>
                <w:b w:val="0"/>
                <w:color w:val="000000"/>
                <w:sz w:val="20"/>
                <w:szCs w:val="20"/>
                <w:lang w:eastAsia="zh-CN"/>
              </w:rPr>
            </w:pPr>
            <w:r>
              <w:rPr>
                <w:rFonts w:hint="default" w:ascii="Times New Roman" w:hAnsi="Times New Roman" w:cs="Times New Roman"/>
                <w:sz w:val="20"/>
                <w:szCs w:val="20"/>
              </w:rPr>
              <w:t>O13–H13···O11</w:t>
            </w:r>
            <w:r>
              <w:rPr>
                <w:rFonts w:hint="default" w:ascii="Times New Roman" w:hAnsi="Times New Roman" w:cs="Times New Roman"/>
                <w:sz w:val="20"/>
                <w:szCs w:val="20"/>
                <w:vertAlign w:val="superscript"/>
              </w:rPr>
              <w:t>1</w:t>
            </w:r>
          </w:p>
        </w:tc>
        <w:tc>
          <w:tcPr>
            <w:tcW w:w="1644" w:type="dxa"/>
            <w:tcBorders>
              <w:top w:val="nil"/>
              <w:left w:val="nil"/>
              <w:bottom w:val="nil"/>
              <w:right w:val="nil"/>
            </w:tcBorders>
            <w:shd w:val="clear" w:color="auto" w:fill="FFFFFF"/>
            <w:vAlign w:val="center"/>
          </w:tcPr>
          <w:p w14:paraId="27455D52">
            <w:pPr>
              <w:spacing w:line="360" w:lineRule="auto"/>
              <w:jc w:val="left"/>
              <w:rPr>
                <w:rFonts w:hint="default" w:ascii="Times New Roman" w:hAnsi="Times New Roman" w:cs="Times New Roman"/>
                <w:b w:val="0"/>
                <w:color w:val="000000"/>
                <w:sz w:val="20"/>
                <w:szCs w:val="20"/>
              </w:rPr>
            </w:pPr>
            <w:r>
              <w:rPr>
                <w:rFonts w:hint="default" w:ascii="Times New Roman" w:hAnsi="Times New Roman" w:cs="Times New Roman"/>
                <w:sz w:val="20"/>
                <w:szCs w:val="20"/>
              </w:rPr>
              <w:t>0.84</w:t>
            </w:r>
          </w:p>
        </w:tc>
        <w:tc>
          <w:tcPr>
            <w:tcW w:w="1596" w:type="dxa"/>
            <w:tcBorders>
              <w:top w:val="nil"/>
              <w:left w:val="nil"/>
              <w:bottom w:val="nil"/>
              <w:right w:val="nil"/>
            </w:tcBorders>
            <w:shd w:val="clear" w:color="auto" w:fill="FFFFFF"/>
            <w:vAlign w:val="center"/>
          </w:tcPr>
          <w:p w14:paraId="0CDAA26B">
            <w:pPr>
              <w:spacing w:line="360" w:lineRule="auto"/>
              <w:jc w:val="left"/>
              <w:rPr>
                <w:rFonts w:hint="default" w:ascii="Times New Roman" w:hAnsi="Times New Roman" w:cs="Times New Roman" w:eastAsiaTheme="minorEastAsia"/>
                <w:b w:val="0"/>
                <w:color w:val="000000"/>
                <w:sz w:val="20"/>
                <w:szCs w:val="20"/>
                <w:lang w:val="en-US" w:eastAsia="zh-CN"/>
              </w:rPr>
            </w:pPr>
            <w:r>
              <w:rPr>
                <w:rFonts w:hint="default" w:ascii="Times New Roman" w:hAnsi="Times New Roman" w:cs="Times New Roman"/>
                <w:sz w:val="20"/>
                <w:szCs w:val="20"/>
              </w:rPr>
              <w:t>1.99</w:t>
            </w:r>
          </w:p>
        </w:tc>
        <w:tc>
          <w:tcPr>
            <w:tcW w:w="1632" w:type="dxa"/>
            <w:tcBorders>
              <w:top w:val="nil"/>
              <w:left w:val="nil"/>
              <w:bottom w:val="nil"/>
              <w:right w:val="nil"/>
            </w:tcBorders>
            <w:shd w:val="clear" w:color="auto" w:fill="FFFFFF"/>
            <w:vAlign w:val="center"/>
          </w:tcPr>
          <w:p w14:paraId="6C7412C1">
            <w:pPr>
              <w:spacing w:line="360" w:lineRule="auto"/>
              <w:jc w:val="left"/>
              <w:rPr>
                <w:rFonts w:hint="default" w:ascii="Times New Roman" w:hAnsi="Times New Roman" w:cs="Times New Roman"/>
                <w:b w:val="0"/>
                <w:color w:val="000000"/>
                <w:sz w:val="20"/>
                <w:szCs w:val="20"/>
              </w:rPr>
            </w:pPr>
            <w:r>
              <w:rPr>
                <w:rFonts w:hint="default" w:ascii="Times New Roman" w:hAnsi="Times New Roman" w:cs="Times New Roman"/>
                <w:sz w:val="20"/>
                <w:szCs w:val="20"/>
              </w:rPr>
              <w:t>2.770(10)</w:t>
            </w:r>
          </w:p>
        </w:tc>
        <w:tc>
          <w:tcPr>
            <w:tcW w:w="1644" w:type="dxa"/>
            <w:tcBorders>
              <w:top w:val="nil"/>
              <w:left w:val="nil"/>
              <w:bottom w:val="nil"/>
              <w:right w:val="nil"/>
            </w:tcBorders>
            <w:shd w:val="clear" w:color="auto" w:fill="FFFFFF"/>
            <w:vAlign w:val="center"/>
          </w:tcPr>
          <w:p w14:paraId="64A60726">
            <w:pPr>
              <w:spacing w:line="360" w:lineRule="auto"/>
              <w:jc w:val="left"/>
              <w:rPr>
                <w:rFonts w:hint="default" w:ascii="Times New Roman" w:hAnsi="Times New Roman" w:cs="Times New Roman" w:eastAsiaTheme="minorEastAsia"/>
                <w:b w:val="0"/>
                <w:color w:val="000000"/>
                <w:sz w:val="20"/>
                <w:szCs w:val="20"/>
                <w:lang w:eastAsia="zh-CN"/>
              </w:rPr>
            </w:pPr>
            <w:r>
              <w:rPr>
                <w:rFonts w:hint="default" w:ascii="Times New Roman" w:hAnsi="Times New Roman" w:cs="Times New Roman"/>
                <w:sz w:val="20"/>
                <w:szCs w:val="20"/>
              </w:rPr>
              <w:t>153.2</w:t>
            </w:r>
          </w:p>
        </w:tc>
      </w:tr>
      <w:tr w14:paraId="7814A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8" w:type="dxa"/>
            <w:tcBorders>
              <w:top w:val="nil"/>
              <w:left w:val="nil"/>
              <w:bottom w:val="nil"/>
              <w:right w:val="nil"/>
            </w:tcBorders>
            <w:shd w:val="clear" w:color="auto" w:fill="FFFFFF"/>
            <w:vAlign w:val="center"/>
          </w:tcPr>
          <w:p w14:paraId="693AB17C">
            <w:pPr>
              <w:spacing w:line="360" w:lineRule="auto"/>
              <w:jc w:val="center"/>
              <w:rPr>
                <w:rFonts w:hint="default" w:ascii="Times New Roman" w:hAnsi="Times New Roman" w:cs="Times New Roman" w:eastAsiaTheme="minorEastAsia"/>
                <w:b w:val="0"/>
                <w:color w:val="000000"/>
                <w:sz w:val="20"/>
                <w:szCs w:val="20"/>
                <w:lang w:eastAsia="zh-CN"/>
              </w:rPr>
            </w:pPr>
            <w:r>
              <w:rPr>
                <w:rFonts w:hint="default" w:ascii="Times New Roman" w:hAnsi="Times New Roman" w:cs="Times New Roman"/>
                <w:sz w:val="20"/>
                <w:szCs w:val="20"/>
              </w:rPr>
              <w:t>O5–H5···O9</w:t>
            </w:r>
          </w:p>
        </w:tc>
        <w:tc>
          <w:tcPr>
            <w:tcW w:w="1644" w:type="dxa"/>
            <w:tcBorders>
              <w:top w:val="nil"/>
              <w:left w:val="nil"/>
              <w:bottom w:val="nil"/>
              <w:right w:val="nil"/>
            </w:tcBorders>
            <w:shd w:val="clear" w:color="auto" w:fill="FFFFFF"/>
            <w:vAlign w:val="center"/>
          </w:tcPr>
          <w:p w14:paraId="6BC31CDD">
            <w:pPr>
              <w:spacing w:line="360" w:lineRule="auto"/>
              <w:jc w:val="left"/>
              <w:rPr>
                <w:rFonts w:hint="default" w:ascii="Times New Roman" w:hAnsi="Times New Roman" w:cs="Times New Roman"/>
                <w:b w:val="0"/>
                <w:color w:val="000000"/>
                <w:sz w:val="20"/>
                <w:szCs w:val="20"/>
              </w:rPr>
            </w:pPr>
            <w:r>
              <w:rPr>
                <w:rFonts w:hint="default" w:ascii="Times New Roman" w:hAnsi="Times New Roman" w:cs="Times New Roman"/>
                <w:sz w:val="20"/>
                <w:szCs w:val="20"/>
              </w:rPr>
              <w:t>0.84</w:t>
            </w:r>
          </w:p>
        </w:tc>
        <w:tc>
          <w:tcPr>
            <w:tcW w:w="1596" w:type="dxa"/>
            <w:tcBorders>
              <w:top w:val="nil"/>
              <w:left w:val="nil"/>
              <w:bottom w:val="nil"/>
              <w:right w:val="nil"/>
            </w:tcBorders>
            <w:shd w:val="clear" w:color="auto" w:fill="FFFFFF"/>
            <w:vAlign w:val="center"/>
          </w:tcPr>
          <w:p w14:paraId="7DBFEBBF">
            <w:pPr>
              <w:spacing w:line="360" w:lineRule="auto"/>
              <w:jc w:val="left"/>
              <w:rPr>
                <w:rFonts w:hint="default" w:ascii="Times New Roman" w:hAnsi="Times New Roman" w:cs="Times New Roman" w:eastAsiaTheme="minorEastAsia"/>
                <w:b w:val="0"/>
                <w:color w:val="000000"/>
                <w:sz w:val="20"/>
                <w:szCs w:val="20"/>
                <w:lang w:val="en-US" w:eastAsia="zh-CN"/>
              </w:rPr>
            </w:pPr>
            <w:r>
              <w:rPr>
                <w:rFonts w:hint="default" w:ascii="Times New Roman" w:hAnsi="Times New Roman" w:cs="Times New Roman"/>
                <w:sz w:val="20"/>
                <w:szCs w:val="20"/>
              </w:rPr>
              <w:t>1.93</w:t>
            </w:r>
          </w:p>
        </w:tc>
        <w:tc>
          <w:tcPr>
            <w:tcW w:w="1632" w:type="dxa"/>
            <w:tcBorders>
              <w:top w:val="nil"/>
              <w:left w:val="nil"/>
              <w:bottom w:val="nil"/>
              <w:right w:val="nil"/>
            </w:tcBorders>
            <w:shd w:val="clear" w:color="auto" w:fill="FFFFFF"/>
            <w:vAlign w:val="center"/>
          </w:tcPr>
          <w:p w14:paraId="43EBAA74">
            <w:pPr>
              <w:spacing w:line="360" w:lineRule="auto"/>
              <w:jc w:val="left"/>
              <w:rPr>
                <w:rFonts w:hint="default" w:ascii="Times New Roman" w:hAnsi="Times New Roman" w:cs="Times New Roman" w:eastAsiaTheme="minorEastAsia"/>
                <w:b w:val="0"/>
                <w:color w:val="000000"/>
                <w:sz w:val="20"/>
                <w:szCs w:val="20"/>
                <w:lang w:val="en-US" w:eastAsia="zh-CN"/>
              </w:rPr>
            </w:pPr>
            <w:r>
              <w:rPr>
                <w:rFonts w:hint="default" w:ascii="Times New Roman" w:hAnsi="Times New Roman" w:cs="Times New Roman"/>
                <w:sz w:val="20"/>
                <w:szCs w:val="20"/>
              </w:rPr>
              <w:t>2.714(10)</w:t>
            </w:r>
          </w:p>
        </w:tc>
        <w:tc>
          <w:tcPr>
            <w:tcW w:w="1644" w:type="dxa"/>
            <w:tcBorders>
              <w:top w:val="nil"/>
              <w:left w:val="nil"/>
              <w:bottom w:val="nil"/>
              <w:right w:val="nil"/>
            </w:tcBorders>
            <w:shd w:val="clear" w:color="auto" w:fill="FFFFFF"/>
            <w:vAlign w:val="center"/>
          </w:tcPr>
          <w:p w14:paraId="0B3BD511">
            <w:pPr>
              <w:spacing w:line="360" w:lineRule="auto"/>
              <w:jc w:val="left"/>
              <w:rPr>
                <w:rFonts w:hint="default" w:ascii="Times New Roman" w:hAnsi="Times New Roman" w:cs="Times New Roman" w:eastAsiaTheme="minorEastAsia"/>
                <w:b w:val="0"/>
                <w:color w:val="000000"/>
                <w:sz w:val="20"/>
                <w:szCs w:val="20"/>
                <w:lang w:val="en-US" w:eastAsia="zh-CN"/>
              </w:rPr>
            </w:pPr>
            <w:r>
              <w:rPr>
                <w:rFonts w:hint="default" w:ascii="Times New Roman" w:hAnsi="Times New Roman" w:cs="Times New Roman"/>
                <w:sz w:val="20"/>
                <w:szCs w:val="20"/>
              </w:rPr>
              <w:t>155.3</w:t>
            </w:r>
          </w:p>
        </w:tc>
      </w:tr>
      <w:tr w14:paraId="5F0FB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8" w:type="dxa"/>
            <w:tcBorders>
              <w:top w:val="nil"/>
              <w:left w:val="nil"/>
              <w:bottom w:val="nil"/>
              <w:right w:val="nil"/>
            </w:tcBorders>
            <w:shd w:val="clear" w:color="auto" w:fill="FFFFFF"/>
            <w:vAlign w:val="center"/>
          </w:tcPr>
          <w:p w14:paraId="129415CB">
            <w:pPr>
              <w:spacing w:line="360" w:lineRule="auto"/>
              <w:jc w:val="center"/>
              <w:rPr>
                <w:rFonts w:hint="default" w:ascii="Times New Roman" w:hAnsi="Times New Roman" w:cs="Times New Roman"/>
                <w:b w:val="0"/>
                <w:color w:val="000000"/>
                <w:sz w:val="20"/>
                <w:szCs w:val="20"/>
              </w:rPr>
            </w:pPr>
            <w:r>
              <w:rPr>
                <w:rFonts w:hint="default" w:ascii="Times New Roman" w:hAnsi="Times New Roman" w:cs="Times New Roman"/>
                <w:sz w:val="20"/>
                <w:szCs w:val="20"/>
              </w:rPr>
              <w:t>O15–H15···O7</w:t>
            </w:r>
            <w:r>
              <w:rPr>
                <w:rFonts w:hint="default" w:ascii="Times New Roman" w:hAnsi="Times New Roman" w:cs="Times New Roman"/>
                <w:sz w:val="20"/>
                <w:szCs w:val="20"/>
                <w:vertAlign w:val="superscript"/>
              </w:rPr>
              <w:t>2</w:t>
            </w:r>
          </w:p>
        </w:tc>
        <w:tc>
          <w:tcPr>
            <w:tcW w:w="1644" w:type="dxa"/>
            <w:tcBorders>
              <w:top w:val="nil"/>
              <w:left w:val="nil"/>
              <w:bottom w:val="nil"/>
              <w:right w:val="nil"/>
            </w:tcBorders>
            <w:shd w:val="clear" w:color="auto" w:fill="FFFFFF"/>
            <w:vAlign w:val="center"/>
          </w:tcPr>
          <w:p w14:paraId="0C17DA1D">
            <w:pPr>
              <w:spacing w:line="360" w:lineRule="auto"/>
              <w:jc w:val="left"/>
              <w:rPr>
                <w:rFonts w:hint="default" w:ascii="Times New Roman" w:hAnsi="Times New Roman" w:cs="Times New Roman"/>
                <w:b w:val="0"/>
                <w:color w:val="000000"/>
                <w:sz w:val="20"/>
                <w:szCs w:val="20"/>
              </w:rPr>
            </w:pPr>
            <w:r>
              <w:rPr>
                <w:rFonts w:hint="default" w:ascii="Times New Roman" w:hAnsi="Times New Roman" w:cs="Times New Roman"/>
                <w:sz w:val="20"/>
                <w:szCs w:val="20"/>
              </w:rPr>
              <w:t>0.84</w:t>
            </w:r>
          </w:p>
        </w:tc>
        <w:tc>
          <w:tcPr>
            <w:tcW w:w="1596" w:type="dxa"/>
            <w:tcBorders>
              <w:top w:val="nil"/>
              <w:left w:val="nil"/>
              <w:bottom w:val="nil"/>
              <w:right w:val="nil"/>
            </w:tcBorders>
            <w:shd w:val="clear" w:color="auto" w:fill="FFFFFF"/>
            <w:vAlign w:val="center"/>
          </w:tcPr>
          <w:p w14:paraId="42D1573F">
            <w:pPr>
              <w:spacing w:line="360" w:lineRule="auto"/>
              <w:jc w:val="left"/>
              <w:rPr>
                <w:rFonts w:hint="default" w:ascii="Times New Roman" w:hAnsi="Times New Roman" w:cs="Times New Roman"/>
                <w:b w:val="0"/>
                <w:color w:val="000000"/>
                <w:sz w:val="20"/>
                <w:szCs w:val="20"/>
                <w:lang w:val="en-US" w:eastAsia="zh-CN"/>
              </w:rPr>
            </w:pPr>
            <w:r>
              <w:rPr>
                <w:rFonts w:hint="default" w:ascii="Times New Roman" w:hAnsi="Times New Roman" w:cs="Times New Roman"/>
                <w:sz w:val="20"/>
                <w:szCs w:val="20"/>
              </w:rPr>
              <w:t>2.14</w:t>
            </w:r>
          </w:p>
        </w:tc>
        <w:tc>
          <w:tcPr>
            <w:tcW w:w="1632" w:type="dxa"/>
            <w:tcBorders>
              <w:top w:val="nil"/>
              <w:left w:val="nil"/>
              <w:bottom w:val="nil"/>
              <w:right w:val="nil"/>
            </w:tcBorders>
            <w:shd w:val="clear" w:color="auto" w:fill="FFFFFF"/>
            <w:vAlign w:val="center"/>
          </w:tcPr>
          <w:p w14:paraId="7DA9DA0B">
            <w:pPr>
              <w:spacing w:line="360" w:lineRule="auto"/>
              <w:jc w:val="left"/>
              <w:rPr>
                <w:rFonts w:hint="default" w:ascii="Times New Roman" w:hAnsi="Times New Roman" w:cs="Times New Roman"/>
                <w:b w:val="0"/>
                <w:color w:val="000000"/>
                <w:sz w:val="20"/>
                <w:szCs w:val="20"/>
                <w:lang w:val="en-US" w:eastAsia="zh-CN"/>
              </w:rPr>
            </w:pPr>
            <w:r>
              <w:rPr>
                <w:rFonts w:hint="default" w:ascii="Times New Roman" w:hAnsi="Times New Roman" w:cs="Times New Roman"/>
                <w:sz w:val="20"/>
                <w:szCs w:val="20"/>
              </w:rPr>
              <w:t>2.766(9)</w:t>
            </w:r>
          </w:p>
        </w:tc>
        <w:tc>
          <w:tcPr>
            <w:tcW w:w="1644" w:type="dxa"/>
            <w:tcBorders>
              <w:top w:val="nil"/>
              <w:left w:val="nil"/>
              <w:bottom w:val="nil"/>
              <w:right w:val="nil"/>
            </w:tcBorders>
            <w:shd w:val="clear" w:color="auto" w:fill="FFFFFF"/>
            <w:vAlign w:val="center"/>
          </w:tcPr>
          <w:p w14:paraId="2CC1F4BD">
            <w:pPr>
              <w:spacing w:line="360" w:lineRule="auto"/>
              <w:jc w:val="left"/>
              <w:rPr>
                <w:rFonts w:hint="default" w:ascii="Times New Roman" w:hAnsi="Times New Roman" w:cs="Times New Roman"/>
                <w:b w:val="0"/>
                <w:color w:val="000000"/>
                <w:sz w:val="20"/>
                <w:szCs w:val="20"/>
                <w:lang w:val="en-US" w:eastAsia="zh-CN"/>
              </w:rPr>
            </w:pPr>
            <w:r>
              <w:rPr>
                <w:rFonts w:hint="default" w:ascii="Times New Roman" w:hAnsi="Times New Roman" w:cs="Times New Roman"/>
                <w:sz w:val="20"/>
                <w:szCs w:val="20"/>
              </w:rPr>
              <w:t>131.0</w:t>
            </w:r>
          </w:p>
        </w:tc>
      </w:tr>
      <w:tr w14:paraId="6D318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8" w:type="dxa"/>
            <w:tcBorders>
              <w:top w:val="nil"/>
              <w:left w:val="nil"/>
              <w:bottom w:val="single" w:color="000000" w:sz="12" w:space="0"/>
              <w:right w:val="nil"/>
            </w:tcBorders>
            <w:shd w:val="clear" w:color="auto" w:fill="FFFFFF"/>
            <w:vAlign w:val="center"/>
          </w:tcPr>
          <w:p w14:paraId="1356C7CA">
            <w:pPr>
              <w:spacing w:line="360" w:lineRule="auto"/>
              <w:jc w:val="center"/>
              <w:rPr>
                <w:rFonts w:hint="default" w:ascii="Times New Roman" w:hAnsi="Times New Roman" w:cs="Times New Roman"/>
                <w:b w:val="0"/>
                <w:color w:val="000000"/>
                <w:sz w:val="20"/>
                <w:szCs w:val="20"/>
              </w:rPr>
            </w:pPr>
            <w:r>
              <w:rPr>
                <w:rFonts w:hint="default" w:ascii="Times New Roman" w:hAnsi="Times New Roman" w:cs="Times New Roman"/>
                <w:sz w:val="20"/>
                <w:szCs w:val="20"/>
              </w:rPr>
              <w:t>O8–H8···O10</w:t>
            </w:r>
            <w:r>
              <w:rPr>
                <w:rFonts w:hint="default" w:ascii="Times New Roman" w:hAnsi="Times New Roman" w:cs="Times New Roman"/>
                <w:sz w:val="20"/>
                <w:szCs w:val="20"/>
                <w:vertAlign w:val="superscript"/>
              </w:rPr>
              <w:t>3</w:t>
            </w:r>
          </w:p>
        </w:tc>
        <w:tc>
          <w:tcPr>
            <w:tcW w:w="1644" w:type="dxa"/>
            <w:tcBorders>
              <w:top w:val="nil"/>
              <w:left w:val="nil"/>
              <w:bottom w:val="single" w:color="000000" w:sz="12" w:space="0"/>
              <w:right w:val="nil"/>
            </w:tcBorders>
            <w:shd w:val="clear" w:color="auto" w:fill="FFFFFF"/>
            <w:vAlign w:val="center"/>
          </w:tcPr>
          <w:p w14:paraId="5169F13B">
            <w:pPr>
              <w:spacing w:line="360" w:lineRule="auto"/>
              <w:jc w:val="left"/>
              <w:rPr>
                <w:rFonts w:hint="default" w:ascii="Times New Roman" w:hAnsi="Times New Roman" w:cs="Times New Roman"/>
                <w:b w:val="0"/>
                <w:color w:val="000000"/>
                <w:sz w:val="20"/>
                <w:szCs w:val="20"/>
              </w:rPr>
            </w:pPr>
            <w:r>
              <w:rPr>
                <w:rFonts w:hint="default" w:ascii="Times New Roman" w:hAnsi="Times New Roman" w:cs="Times New Roman"/>
                <w:sz w:val="20"/>
                <w:szCs w:val="20"/>
              </w:rPr>
              <w:t>0.84</w:t>
            </w:r>
          </w:p>
        </w:tc>
        <w:tc>
          <w:tcPr>
            <w:tcW w:w="1596" w:type="dxa"/>
            <w:tcBorders>
              <w:top w:val="nil"/>
              <w:left w:val="nil"/>
              <w:bottom w:val="single" w:color="000000" w:sz="12" w:space="0"/>
              <w:right w:val="nil"/>
            </w:tcBorders>
            <w:shd w:val="clear" w:color="auto" w:fill="FFFFFF"/>
            <w:vAlign w:val="center"/>
          </w:tcPr>
          <w:p w14:paraId="7E295ED0">
            <w:pPr>
              <w:spacing w:line="360" w:lineRule="auto"/>
              <w:jc w:val="left"/>
              <w:rPr>
                <w:rFonts w:hint="default" w:ascii="Times New Roman" w:hAnsi="Times New Roman" w:cs="Times New Roman"/>
                <w:b w:val="0"/>
                <w:color w:val="000000"/>
                <w:sz w:val="20"/>
                <w:szCs w:val="20"/>
                <w:lang w:val="en-US" w:eastAsia="zh-CN"/>
              </w:rPr>
            </w:pPr>
            <w:r>
              <w:rPr>
                <w:rFonts w:hint="default" w:ascii="Times New Roman" w:hAnsi="Times New Roman" w:cs="Times New Roman"/>
                <w:sz w:val="20"/>
                <w:szCs w:val="20"/>
              </w:rPr>
              <w:t>1.96</w:t>
            </w:r>
          </w:p>
        </w:tc>
        <w:tc>
          <w:tcPr>
            <w:tcW w:w="1632" w:type="dxa"/>
            <w:tcBorders>
              <w:top w:val="nil"/>
              <w:left w:val="nil"/>
              <w:bottom w:val="single" w:color="000000" w:sz="12" w:space="0"/>
              <w:right w:val="nil"/>
            </w:tcBorders>
            <w:shd w:val="clear" w:color="auto" w:fill="FFFFFF"/>
            <w:vAlign w:val="center"/>
          </w:tcPr>
          <w:p w14:paraId="592138E3">
            <w:pPr>
              <w:spacing w:line="360" w:lineRule="auto"/>
              <w:jc w:val="left"/>
              <w:rPr>
                <w:rFonts w:hint="default" w:ascii="Times New Roman" w:hAnsi="Times New Roman" w:cs="Times New Roman"/>
                <w:b w:val="0"/>
                <w:color w:val="000000"/>
                <w:sz w:val="20"/>
                <w:szCs w:val="20"/>
                <w:lang w:val="en-US" w:eastAsia="zh-CN"/>
              </w:rPr>
            </w:pPr>
            <w:r>
              <w:rPr>
                <w:rFonts w:hint="default" w:ascii="Times New Roman" w:hAnsi="Times New Roman" w:cs="Times New Roman"/>
                <w:sz w:val="20"/>
                <w:szCs w:val="20"/>
              </w:rPr>
              <w:t>2.784(9)</w:t>
            </w:r>
          </w:p>
        </w:tc>
        <w:tc>
          <w:tcPr>
            <w:tcW w:w="1644" w:type="dxa"/>
            <w:tcBorders>
              <w:top w:val="nil"/>
              <w:left w:val="nil"/>
              <w:bottom w:val="single" w:color="000000" w:sz="12" w:space="0"/>
              <w:right w:val="nil"/>
            </w:tcBorders>
            <w:shd w:val="clear" w:color="auto" w:fill="FFFFFF"/>
            <w:vAlign w:val="center"/>
          </w:tcPr>
          <w:p w14:paraId="0F273B0D">
            <w:pPr>
              <w:spacing w:line="360" w:lineRule="auto"/>
              <w:jc w:val="left"/>
              <w:rPr>
                <w:rFonts w:hint="default" w:ascii="Times New Roman" w:hAnsi="Times New Roman" w:cs="Times New Roman"/>
                <w:b w:val="0"/>
                <w:color w:val="000000"/>
                <w:sz w:val="20"/>
                <w:szCs w:val="20"/>
                <w:lang w:val="en-US" w:eastAsia="zh-CN"/>
              </w:rPr>
            </w:pPr>
            <w:r>
              <w:rPr>
                <w:rFonts w:hint="default" w:ascii="Times New Roman" w:hAnsi="Times New Roman" w:cs="Times New Roman"/>
                <w:sz w:val="20"/>
                <w:szCs w:val="20"/>
              </w:rPr>
              <w:t>168.7</w:t>
            </w:r>
          </w:p>
        </w:tc>
      </w:tr>
    </w:tbl>
    <w:p w14:paraId="2130F986">
      <w:pPr>
        <w:rPr>
          <w:rFonts w:hint="default" w:ascii="Times New Roman" w:hAnsi="Times New Roman" w:eastAsia="宋体" w:cs="Times New Roman"/>
          <w:b w:val="0"/>
          <w:i w:val="0"/>
          <w:strike w:val="0"/>
          <w:color w:val="auto"/>
          <w:sz w:val="20"/>
          <w:szCs w:val="20"/>
          <w:u w:val="none"/>
        </w:rPr>
      </w:pPr>
      <w:r>
        <w:rPr>
          <w:rFonts w:hint="default" w:ascii="Times New Roman" w:hAnsi="Times New Roman" w:eastAsia="宋体" w:cs="Times New Roman"/>
          <w:b w:val="0"/>
          <w:i w:val="0"/>
          <w:strike w:val="0"/>
          <w:color w:val="auto"/>
          <w:sz w:val="20"/>
          <w:szCs w:val="20"/>
          <w:u w:val="none"/>
          <w:vertAlign w:val="superscript"/>
        </w:rPr>
        <w:t>1</w:t>
      </w:r>
      <w:r>
        <w:rPr>
          <w:rFonts w:hint="default" w:ascii="Times New Roman" w:hAnsi="Times New Roman" w:eastAsia="宋体" w:cs="Times New Roman"/>
          <w:b w:val="0"/>
          <w:i w:val="0"/>
          <w:strike w:val="0"/>
          <w:color w:val="auto"/>
          <w:sz w:val="20"/>
          <w:szCs w:val="20"/>
          <w:u w:val="none"/>
        </w:rPr>
        <w:t>1-X,1-Y,-Z; </w:t>
      </w:r>
      <w:r>
        <w:rPr>
          <w:rFonts w:hint="default" w:ascii="Times New Roman" w:hAnsi="Times New Roman" w:eastAsia="宋体" w:cs="Times New Roman"/>
          <w:b w:val="0"/>
          <w:i w:val="0"/>
          <w:strike w:val="0"/>
          <w:color w:val="auto"/>
          <w:sz w:val="20"/>
          <w:szCs w:val="20"/>
          <w:u w:val="none"/>
          <w:vertAlign w:val="superscript"/>
        </w:rPr>
        <w:t>2</w:t>
      </w:r>
      <w:r>
        <w:rPr>
          <w:rFonts w:hint="default" w:ascii="Times New Roman" w:hAnsi="Times New Roman" w:eastAsia="宋体" w:cs="Times New Roman"/>
          <w:b w:val="0"/>
          <w:i w:val="0"/>
          <w:strike w:val="0"/>
          <w:color w:val="auto"/>
          <w:sz w:val="20"/>
          <w:szCs w:val="20"/>
          <w:u w:val="none"/>
        </w:rPr>
        <w:t>1+X,+Y,+Z; </w:t>
      </w:r>
      <w:r>
        <w:rPr>
          <w:rFonts w:hint="default" w:ascii="Times New Roman" w:hAnsi="Times New Roman" w:eastAsia="宋体" w:cs="Times New Roman"/>
          <w:b w:val="0"/>
          <w:i w:val="0"/>
          <w:strike w:val="0"/>
          <w:color w:val="auto"/>
          <w:sz w:val="20"/>
          <w:szCs w:val="20"/>
          <w:u w:val="none"/>
          <w:vertAlign w:val="superscript"/>
        </w:rPr>
        <w:t>3</w:t>
      </w:r>
      <w:r>
        <w:rPr>
          <w:rFonts w:hint="default" w:ascii="Times New Roman" w:hAnsi="Times New Roman" w:eastAsia="宋体" w:cs="Times New Roman"/>
          <w:b w:val="0"/>
          <w:i w:val="0"/>
          <w:strike w:val="0"/>
          <w:color w:val="auto"/>
          <w:sz w:val="20"/>
          <w:szCs w:val="20"/>
          <w:u w:val="none"/>
        </w:rPr>
        <w:t>1-X,-Y,-Z</w:t>
      </w:r>
    </w:p>
    <w:p w14:paraId="020600C7">
      <w:pPr>
        <w:rPr>
          <w:rFonts w:hint="default" w:ascii="Times New Roman" w:hAnsi="Times New Roman" w:eastAsia="宋体" w:cs="Times New Roman"/>
          <w:b w:val="0"/>
          <w:i w:val="0"/>
          <w:strike w:val="0"/>
          <w:color w:val="auto"/>
          <w:sz w:val="20"/>
          <w:szCs w:val="20"/>
          <w:u w:val="none"/>
        </w:rPr>
      </w:pPr>
    </w:p>
    <w:p w14:paraId="49BC359D">
      <w:pPr>
        <w:jc w:val="center"/>
        <w:rPr>
          <w:rFonts w:hint="default" w:ascii="Times New Roman" w:hAnsi="Times New Roman" w:eastAsia="宋体" w:cs="Times New Roman"/>
          <w:b w:val="0"/>
          <w:i w:val="0"/>
          <w:strike w:val="0"/>
          <w:color w:val="auto"/>
          <w:sz w:val="20"/>
          <w:szCs w:val="20"/>
          <w:u w:val="none"/>
          <w:lang w:eastAsia="zh-CN"/>
        </w:rPr>
      </w:pPr>
      <w:r>
        <w:rPr>
          <w:rFonts w:hint="default" w:ascii="Times New Roman" w:hAnsi="Times New Roman" w:eastAsia="宋体" w:cs="Times New Roman"/>
          <w:b w:val="0"/>
          <w:i w:val="0"/>
          <w:strike w:val="0"/>
          <w:color w:val="auto"/>
          <w:sz w:val="20"/>
          <w:szCs w:val="20"/>
          <w:u w:val="none"/>
          <w:lang w:eastAsia="zh-CN"/>
        </w:rPr>
        <w:drawing>
          <wp:inline distT="0" distB="0" distL="114300" distR="114300">
            <wp:extent cx="3599815" cy="3087370"/>
            <wp:effectExtent l="0" t="0" r="12065" b="6350"/>
            <wp:docPr id="1" name="图片 1" descr="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组图"/>
                    <pic:cNvPicPr>
                      <a:picLocks noChangeAspect="1"/>
                    </pic:cNvPicPr>
                  </pic:nvPicPr>
                  <pic:blipFill>
                    <a:blip r:embed="rId4"/>
                    <a:stretch>
                      <a:fillRect/>
                    </a:stretch>
                  </pic:blipFill>
                  <pic:spPr>
                    <a:xfrm>
                      <a:off x="0" y="0"/>
                      <a:ext cx="3599815" cy="3087370"/>
                    </a:xfrm>
                    <a:prstGeom prst="rect">
                      <a:avLst/>
                    </a:prstGeom>
                  </pic:spPr>
                </pic:pic>
              </a:graphicData>
            </a:graphic>
          </wp:inline>
        </w:drawing>
      </w:r>
    </w:p>
    <w:p w14:paraId="30839300">
      <w:pPr>
        <w:bidi w:val="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eastAsiaTheme="minorEastAsia"/>
          <w:b/>
          <w:bCs/>
          <w:color w:val="0000FF"/>
          <w:kern w:val="2"/>
          <w:sz w:val="20"/>
          <w:szCs w:val="20"/>
          <w:lang w:val="en-US" w:eastAsia="zh-CN" w:bidi="ar-SA"/>
        </w:rPr>
        <w:t>Fig. S</w:t>
      </w:r>
      <w:r>
        <w:rPr>
          <w:rFonts w:hint="default" w:ascii="Times New Roman" w:hAnsi="Times New Roman" w:cs="Times New Roman"/>
          <w:b/>
          <w:bCs/>
          <w:color w:val="0000FF"/>
          <w:kern w:val="2"/>
          <w:sz w:val="20"/>
          <w:szCs w:val="20"/>
          <w:lang w:val="en-US" w:eastAsia="zh-CN" w:bidi="ar-SA"/>
        </w:rPr>
        <w:t>1</w:t>
      </w:r>
      <w:r>
        <w:rPr>
          <w:rFonts w:hint="default" w:ascii="Times New Roman" w:hAnsi="Times New Roman" w:cs="Times New Roman"/>
          <w:kern w:val="2"/>
          <w:sz w:val="20"/>
          <w:szCs w:val="20"/>
          <w:lang w:val="en-US" w:eastAsia="zh-CN" w:bidi="ar-SA"/>
        </w:rPr>
        <w:t xml:space="preserve"> </w:t>
      </w:r>
      <w:r>
        <w:rPr>
          <w:rFonts w:hint="default" w:ascii="Times New Roman" w:hAnsi="Times New Roman" w:cs="Times New Roman" w:eastAsiaTheme="minorEastAsia"/>
          <w:kern w:val="2"/>
          <w:sz w:val="20"/>
          <w:szCs w:val="20"/>
          <w:lang w:val="en-US" w:eastAsia="zh-CN" w:bidi="ar-SA"/>
        </w:rPr>
        <w:t xml:space="preserve">The FTIR spectra of </w:t>
      </w:r>
      <w:r>
        <w:rPr>
          <w:rFonts w:hint="default" w:ascii="Times New Roman" w:hAnsi="Times New Roman" w:cs="Times New Roman"/>
          <w:kern w:val="2"/>
          <w:sz w:val="20"/>
          <w:szCs w:val="20"/>
          <w:lang w:val="en-US" w:eastAsia="zh-CN" w:bidi="ar-SA"/>
        </w:rPr>
        <w:t xml:space="preserve">a) </w:t>
      </w:r>
      <w:r>
        <w:rPr>
          <w:rFonts w:hint="default" w:ascii="Times New Roman" w:hAnsi="Times New Roman" w:cs="Times New Roman"/>
          <w:b/>
          <w:bCs/>
          <w:kern w:val="2"/>
          <w:sz w:val="20"/>
          <w:szCs w:val="20"/>
          <w:lang w:val="en-US" w:eastAsia="zh-CN" w:bidi="ar-SA"/>
        </w:rPr>
        <w:t>1</w:t>
      </w:r>
      <w:r>
        <w:rPr>
          <w:rFonts w:hint="default" w:ascii="Times New Roman" w:hAnsi="Times New Roman" w:cs="Times New Roman"/>
          <w:kern w:val="2"/>
          <w:sz w:val="20"/>
          <w:szCs w:val="20"/>
          <w:lang w:val="en-US" w:eastAsia="zh-CN" w:bidi="ar-SA"/>
        </w:rPr>
        <w:t xml:space="preserve">, b) </w:t>
      </w:r>
      <w:r>
        <w:rPr>
          <w:rFonts w:hint="default" w:ascii="Times New Roman" w:hAnsi="Times New Roman" w:cs="Times New Roman"/>
          <w:b/>
          <w:bCs/>
          <w:kern w:val="2"/>
          <w:sz w:val="20"/>
          <w:szCs w:val="20"/>
          <w:lang w:val="en-US" w:eastAsia="zh-CN" w:bidi="ar-SA"/>
        </w:rPr>
        <w:t>2</w:t>
      </w:r>
      <w:r>
        <w:rPr>
          <w:rFonts w:hint="default" w:ascii="Times New Roman" w:hAnsi="Times New Roman" w:cs="Times New Roman"/>
          <w:kern w:val="2"/>
          <w:sz w:val="20"/>
          <w:szCs w:val="20"/>
          <w:lang w:val="en-US" w:eastAsia="zh-CN" w:bidi="ar-SA"/>
        </w:rPr>
        <w:t xml:space="preserve">, c) </w:t>
      </w:r>
      <w:r>
        <w:rPr>
          <w:rFonts w:hint="default" w:ascii="Times New Roman" w:hAnsi="Times New Roman" w:cs="Times New Roman"/>
          <w:b/>
          <w:bCs/>
          <w:kern w:val="2"/>
          <w:sz w:val="20"/>
          <w:szCs w:val="20"/>
          <w:lang w:val="en-US" w:eastAsia="zh-CN" w:bidi="ar-SA"/>
        </w:rPr>
        <w:t>3</w:t>
      </w:r>
      <w:r>
        <w:rPr>
          <w:rFonts w:hint="default" w:ascii="Times New Roman" w:hAnsi="Times New Roman" w:cs="Times New Roman"/>
          <w:kern w:val="2"/>
          <w:sz w:val="20"/>
          <w:szCs w:val="20"/>
          <w:lang w:val="en-US" w:eastAsia="zh-CN" w:bidi="ar-SA"/>
        </w:rPr>
        <w:t xml:space="preserve"> and d) </w:t>
      </w:r>
      <w:r>
        <w:rPr>
          <w:rFonts w:hint="default" w:ascii="Times New Roman" w:hAnsi="Times New Roman" w:cs="Times New Roman"/>
          <w:b/>
          <w:bCs/>
          <w:kern w:val="2"/>
          <w:sz w:val="20"/>
          <w:szCs w:val="20"/>
          <w:lang w:val="en-US" w:eastAsia="zh-CN" w:bidi="ar-SA"/>
        </w:rPr>
        <w:t>4</w:t>
      </w:r>
      <w:r>
        <w:rPr>
          <w:rFonts w:hint="default" w:ascii="Times New Roman" w:hAnsi="Times New Roman" w:cs="Times New Roman" w:eastAsiaTheme="minorEastAsia"/>
          <w:kern w:val="2"/>
          <w:sz w:val="20"/>
          <w:szCs w:val="20"/>
          <w:lang w:val="en-US" w:eastAsia="zh-CN" w:bidi="ar-SA"/>
        </w:rPr>
        <w:t>.</w:t>
      </w:r>
    </w:p>
    <w:p w14:paraId="020A9E2C">
      <w:pPr>
        <w:bidi w:val="0"/>
        <w:jc w:val="center"/>
        <w:rPr>
          <w:rFonts w:hint="default" w:ascii="Times New Roman" w:hAnsi="Times New Roman" w:cs="Times New Roman" w:eastAsiaTheme="minorEastAsia"/>
          <w:kern w:val="2"/>
          <w:sz w:val="20"/>
          <w:szCs w:val="20"/>
          <w:lang w:val="en-US" w:eastAsia="zh-CN" w:bidi="ar-SA"/>
        </w:rPr>
      </w:pPr>
    </w:p>
    <w:p w14:paraId="2F022D82">
      <w:pPr>
        <w:bidi w:val="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eastAsiaTheme="minorEastAsia"/>
          <w:kern w:val="2"/>
          <w:sz w:val="20"/>
          <w:szCs w:val="20"/>
          <w:lang w:val="en-US" w:eastAsia="zh-CN" w:bidi="ar-SA"/>
        </w:rPr>
        <w:drawing>
          <wp:inline distT="0" distB="0" distL="114300" distR="114300">
            <wp:extent cx="3599815" cy="2819400"/>
            <wp:effectExtent l="0" t="0" r="12065" b="0"/>
            <wp:docPr id="2" name="图片 2" descr="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组图"/>
                    <pic:cNvPicPr>
                      <a:picLocks noChangeAspect="1"/>
                    </pic:cNvPicPr>
                  </pic:nvPicPr>
                  <pic:blipFill>
                    <a:blip r:embed="rId5"/>
                    <a:stretch>
                      <a:fillRect/>
                    </a:stretch>
                  </pic:blipFill>
                  <pic:spPr>
                    <a:xfrm>
                      <a:off x="0" y="0"/>
                      <a:ext cx="3599815" cy="2819400"/>
                    </a:xfrm>
                    <a:prstGeom prst="rect">
                      <a:avLst/>
                    </a:prstGeom>
                  </pic:spPr>
                </pic:pic>
              </a:graphicData>
            </a:graphic>
          </wp:inline>
        </w:drawing>
      </w:r>
    </w:p>
    <w:p w14:paraId="1DA7A7E2">
      <w:pPr>
        <w:bidi w:val="0"/>
        <w:jc w:val="center"/>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eastAsiaTheme="minorEastAsia"/>
          <w:b/>
          <w:bCs/>
          <w:color w:val="0000FF"/>
          <w:kern w:val="2"/>
          <w:sz w:val="20"/>
          <w:szCs w:val="20"/>
          <w:lang w:val="en-US" w:eastAsia="zh-CN" w:bidi="ar-SA"/>
        </w:rPr>
        <w:t>Fig. S</w:t>
      </w:r>
      <w:r>
        <w:rPr>
          <w:rFonts w:hint="default" w:ascii="Times New Roman" w:hAnsi="Times New Roman" w:cs="Times New Roman"/>
          <w:b/>
          <w:bCs/>
          <w:color w:val="0000FF"/>
          <w:kern w:val="2"/>
          <w:sz w:val="20"/>
          <w:szCs w:val="20"/>
          <w:lang w:val="en-US" w:eastAsia="zh-CN" w:bidi="ar-SA"/>
        </w:rPr>
        <w:t>2</w:t>
      </w:r>
      <w:r>
        <w:rPr>
          <w:rFonts w:hint="default" w:ascii="Times New Roman" w:hAnsi="Times New Roman" w:cs="Times New Roman" w:eastAsiaTheme="minorEastAsia"/>
          <w:kern w:val="2"/>
          <w:sz w:val="20"/>
          <w:szCs w:val="20"/>
          <w:lang w:val="en-US" w:eastAsia="zh-CN" w:bidi="ar-SA"/>
        </w:rPr>
        <w:t xml:space="preserve"> Experimental and Simulated Powder XRD patterns of </w:t>
      </w:r>
      <w:r>
        <w:rPr>
          <w:rFonts w:hint="default" w:ascii="Times New Roman" w:hAnsi="Times New Roman" w:cs="Times New Roman"/>
          <w:kern w:val="2"/>
          <w:sz w:val="20"/>
          <w:szCs w:val="20"/>
          <w:lang w:val="en-US" w:eastAsia="zh-CN" w:bidi="ar-SA"/>
        </w:rPr>
        <w:t xml:space="preserve">a) </w:t>
      </w:r>
      <w:r>
        <w:rPr>
          <w:rFonts w:hint="default" w:ascii="Times New Roman" w:hAnsi="Times New Roman" w:cs="Times New Roman"/>
          <w:b/>
          <w:bCs/>
          <w:kern w:val="2"/>
          <w:sz w:val="20"/>
          <w:szCs w:val="20"/>
          <w:lang w:val="en-US" w:eastAsia="zh-CN" w:bidi="ar-SA"/>
        </w:rPr>
        <w:t>1</w:t>
      </w:r>
      <w:r>
        <w:rPr>
          <w:rFonts w:hint="default" w:ascii="Times New Roman" w:hAnsi="Times New Roman" w:cs="Times New Roman"/>
          <w:kern w:val="2"/>
          <w:sz w:val="20"/>
          <w:szCs w:val="20"/>
          <w:lang w:val="en-US" w:eastAsia="zh-CN" w:bidi="ar-SA"/>
        </w:rPr>
        <w:t xml:space="preserve">, b) </w:t>
      </w:r>
      <w:r>
        <w:rPr>
          <w:rFonts w:hint="default" w:ascii="Times New Roman" w:hAnsi="Times New Roman" w:cs="Times New Roman"/>
          <w:b/>
          <w:bCs/>
          <w:kern w:val="2"/>
          <w:sz w:val="20"/>
          <w:szCs w:val="20"/>
          <w:lang w:val="en-US" w:eastAsia="zh-CN" w:bidi="ar-SA"/>
        </w:rPr>
        <w:t>2</w:t>
      </w:r>
      <w:r>
        <w:rPr>
          <w:rFonts w:hint="default" w:ascii="Times New Roman" w:hAnsi="Times New Roman" w:cs="Times New Roman"/>
          <w:kern w:val="2"/>
          <w:sz w:val="20"/>
          <w:szCs w:val="20"/>
          <w:lang w:val="en-US" w:eastAsia="zh-CN" w:bidi="ar-SA"/>
        </w:rPr>
        <w:t xml:space="preserve">, c) </w:t>
      </w:r>
      <w:r>
        <w:rPr>
          <w:rFonts w:hint="default" w:ascii="Times New Roman" w:hAnsi="Times New Roman" w:cs="Times New Roman"/>
          <w:b/>
          <w:bCs/>
          <w:kern w:val="2"/>
          <w:sz w:val="20"/>
          <w:szCs w:val="20"/>
          <w:lang w:val="en-US" w:eastAsia="zh-CN" w:bidi="ar-SA"/>
        </w:rPr>
        <w:t>3</w:t>
      </w:r>
      <w:r>
        <w:rPr>
          <w:rFonts w:hint="default" w:ascii="Times New Roman" w:hAnsi="Times New Roman" w:cs="Times New Roman"/>
          <w:kern w:val="2"/>
          <w:sz w:val="20"/>
          <w:szCs w:val="20"/>
          <w:lang w:val="en-US" w:eastAsia="zh-CN" w:bidi="ar-SA"/>
        </w:rPr>
        <w:t xml:space="preserve"> and d) </w:t>
      </w:r>
      <w:r>
        <w:rPr>
          <w:rFonts w:hint="default" w:ascii="Times New Roman" w:hAnsi="Times New Roman" w:cs="Times New Roman"/>
          <w:b/>
          <w:bCs/>
          <w:kern w:val="2"/>
          <w:sz w:val="20"/>
          <w:szCs w:val="20"/>
          <w:lang w:val="en-US" w:eastAsia="zh-CN" w:bidi="ar-SA"/>
        </w:rPr>
        <w:t>4</w:t>
      </w:r>
      <w:r>
        <w:rPr>
          <w:rFonts w:hint="default" w:ascii="Times New Roman" w:hAnsi="Times New Roman" w:cs="Times New Roman" w:eastAsiaTheme="minorEastAsia"/>
          <w:kern w:val="2"/>
          <w:sz w:val="20"/>
          <w:szCs w:val="20"/>
          <w:lang w:val="en-US" w:eastAsia="zh-CN" w:bidi="ar-SA"/>
        </w:rPr>
        <w:t>.</w:t>
      </w:r>
    </w:p>
    <w:p w14:paraId="34198D02">
      <w:pPr>
        <w:bidi w:val="0"/>
        <w:jc w:val="center"/>
        <w:rPr>
          <w:rFonts w:hint="default" w:ascii="Times New Roman" w:hAnsi="Times New Roman" w:cs="Times New Roman" w:eastAsiaTheme="minorEastAsia"/>
          <w:kern w:val="2"/>
          <w:sz w:val="20"/>
          <w:szCs w:val="20"/>
          <w:lang w:val="en-US" w:eastAsia="zh-CN" w:bidi="ar-SA"/>
        </w:rPr>
      </w:pPr>
    </w:p>
    <w:p w14:paraId="78CB651F">
      <w:pPr>
        <w:bidi w:val="0"/>
        <w:jc w:val="center"/>
        <w:rPr>
          <w:rFonts w:hint="default" w:ascii="Times New Roman" w:hAnsi="Times New Roman" w:cs="Times New Roman" w:eastAsiaTheme="minorEastAsia"/>
          <w:kern w:val="2"/>
          <w:sz w:val="20"/>
          <w:szCs w:val="20"/>
          <w:lang w:val="en-US" w:eastAsia="zh-CN" w:bidi="ar-SA"/>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E07F92"/>
    <w:rsid w:val="09F735E9"/>
    <w:rsid w:val="0D0A5F71"/>
    <w:rsid w:val="18775A68"/>
    <w:rsid w:val="19A141C8"/>
    <w:rsid w:val="1B147866"/>
    <w:rsid w:val="1D7879E5"/>
    <w:rsid w:val="206B3938"/>
    <w:rsid w:val="24DF4095"/>
    <w:rsid w:val="27904AD7"/>
    <w:rsid w:val="27D75A4D"/>
    <w:rsid w:val="29E94B0F"/>
    <w:rsid w:val="2A4D1B1C"/>
    <w:rsid w:val="330B38C7"/>
    <w:rsid w:val="340706E9"/>
    <w:rsid w:val="372E6D18"/>
    <w:rsid w:val="39BE4A47"/>
    <w:rsid w:val="3C2B2403"/>
    <w:rsid w:val="41BF4876"/>
    <w:rsid w:val="429252A3"/>
    <w:rsid w:val="47080D12"/>
    <w:rsid w:val="487F59B9"/>
    <w:rsid w:val="4A5A3C1B"/>
    <w:rsid w:val="4B8C6054"/>
    <w:rsid w:val="4DE80860"/>
    <w:rsid w:val="564A2C2C"/>
    <w:rsid w:val="58374AF3"/>
    <w:rsid w:val="5A32466C"/>
    <w:rsid w:val="5A9F4DD0"/>
    <w:rsid w:val="64A44A44"/>
    <w:rsid w:val="6C0F1AEB"/>
    <w:rsid w:val="6C3E0406"/>
    <w:rsid w:val="6C4E0284"/>
    <w:rsid w:val="6EE07F92"/>
    <w:rsid w:val="6F885CC3"/>
    <w:rsid w:val="76CE4D82"/>
    <w:rsid w:val="7AB41A87"/>
    <w:rsid w:val="7FFD2F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3"/>
    <w:basedOn w:val="1"/>
    <w:next w:val="1"/>
    <w:unhideWhenUsed/>
    <w:qFormat/>
    <w:uiPriority w:val="0"/>
    <w:pPr>
      <w:keepNext/>
      <w:keepLines/>
      <w:spacing w:before="160" w:after="80"/>
      <w:outlineLvl w:val="2"/>
    </w:pPr>
    <w:rPr>
      <w:rFonts w:asciiTheme="majorHAnsi" w:hAnsiTheme="majorHAnsi" w:eastAsiaTheme="majorEastAsia" w:cstheme="majorBidi"/>
      <w:color w:val="2E54A1" w:themeColor="accent1" w:themeShade="BF"/>
      <w:sz w:val="32"/>
      <w:szCs w:val="3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763</Words>
  <Characters>4255</Characters>
  <Lines>0</Lines>
  <Paragraphs>0</Paragraphs>
  <TotalTime>1</TotalTime>
  <ScaleCrop>false</ScaleCrop>
  <LinksUpToDate>false</LinksUpToDate>
  <CharactersWithSpaces>4671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2026-07-15T08:45:00Z</dcterms:created>
  <dc:creator>ヤ恶魔＊伤痕┼~ </dc:creator>
  <cp:lastModifiedBy>ヤ恶魔＊伤痕┼~ </cp:lastModifiedBy>
  <dcterms:modified xsi:type="dcterms:W3CDTF">2026-07-27T12:48:46Z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D95D6DA9C2854D99A028D474158D9897_11</vt:lpwstr>
  </property>
  <property fmtid="{D5CDD505-2E9C-101B-9397-08002B2CF9AE}" pid="4" name="KSOTemplateDocerSaveRecord">
    <vt:lpwstr>eyJoZGlkIjoiZjdkYjU1YTI2ZDNiZGYxODNlNGY1NmFhOTAwZjM5NTkiLCJ1c2VySWQiOiI2NTAxNTA4NTkifQ==</vt:lpwstr>
  </property>
</Properties>
</file>