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7BD818">
      <w:pPr>
        <w:spacing w:after="0" w:afterAutospacing="0" w:line="360" w:lineRule="auto"/>
        <w:jc w:val="center"/>
        <w:rPr>
          <w:rFonts w:hint="default" w:ascii="Times New Roman" w:hAnsi="Times New Roman" w:cs="Times New Roman"/>
          <w:sz w:val="28"/>
          <w:szCs w:val="28"/>
        </w:rPr>
      </w:pPr>
      <w:r>
        <w:rPr>
          <w:rFonts w:hint="default" w:ascii="Times New Roman" w:hAnsi="Times New Roman" w:cs="Times New Roman"/>
          <w:b/>
          <w:color w:val="1F4E79"/>
          <w:sz w:val="28"/>
          <w:szCs w:val="28"/>
        </w:rPr>
        <w:t>Semi-structured Interview Guide</w:t>
      </w:r>
    </w:p>
    <w:p w14:paraId="763F06A3">
      <w:pPr>
        <w:spacing w:beforeAutospacing="0" w:after="0" w:afterAutospacing="0" w:line="360" w:lineRule="auto"/>
        <w:rPr>
          <w:rFonts w:hint="default" w:ascii="Times New Roman" w:hAnsi="Times New Roman" w:cs="Times New Roman"/>
          <w:sz w:val="24"/>
          <w:szCs w:val="24"/>
        </w:rPr>
      </w:pPr>
      <w:r>
        <w:rPr>
          <w:rFonts w:hint="default" w:ascii="Times New Roman" w:hAnsi="Times New Roman" w:eastAsia="Times New Roman" w:cs="Times New Roman"/>
          <w:b/>
          <w:sz w:val="24"/>
          <w:szCs w:val="24"/>
        </w:rPr>
        <w:t>This semi-structured interview guide was developed specifically for the present study and has not been published elsewhere.</w:t>
      </w:r>
    </w:p>
    <w:p w14:paraId="567D534E">
      <w:pPr>
        <w:pStyle w:val="3"/>
        <w:spacing w:before="0" w:beforeAutospacing="0"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 Purpose and conceptual basis</w:t>
      </w:r>
    </w:p>
    <w:p w14:paraId="6E51D9D6">
      <w:pPr>
        <w:spacing w:after="0" w:afterAutospacing="0" w:line="360" w:lineRule="auto"/>
        <w:rPr>
          <w:rFonts w:hint="default" w:ascii="Times New Roman" w:hAnsi="Times New Roman" w:cs="Times New Roman"/>
          <w:sz w:val="24"/>
          <w:szCs w:val="24"/>
        </w:rPr>
      </w:pPr>
      <w:r>
        <w:rPr>
          <w:rFonts w:hint="default" w:ascii="Times New Roman" w:hAnsi="Times New Roman" w:cs="Times New Roman"/>
          <w:sz w:val="24"/>
          <w:szCs w:val="24"/>
        </w:rPr>
        <w:t>The purpose of this interview was to explore how middle-aged and older adults with diabetes understood, experienced, and managed bowel preparation before colonoscopy. The interview focused on participants</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knowledge, preparation behaviours, confidence, expected outcomes, emotional responses, environmental support, and individualised care needs. The resulting data were used to identify recurring </w:t>
      </w:r>
      <w:r>
        <w:rPr>
          <w:rFonts w:hint="eastAsia" w:ascii="Times New Roman" w:hAnsi="Times New Roman" w:cs="Times New Roman"/>
          <w:sz w:val="24"/>
          <w:szCs w:val="24"/>
          <w:lang w:eastAsia="zh-CN"/>
        </w:rPr>
        <w:t>participant patterns</w:t>
      </w:r>
      <w:r>
        <w:rPr>
          <w:rFonts w:hint="default" w:ascii="Times New Roman" w:hAnsi="Times New Roman" w:cs="Times New Roman"/>
          <w:sz w:val="24"/>
          <w:szCs w:val="24"/>
        </w:rPr>
        <w:t xml:space="preserve"> and support the development of clinically meaningful user personas.</w:t>
      </w:r>
    </w:p>
    <w:p w14:paraId="06CD5EAF">
      <w:pPr>
        <w:pStyle w:val="3"/>
        <w:spacing w:before="0" w:beforeAutospacing="0" w:after="0" w:afterAutospacing="0"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 Instructions for the interviewer</w:t>
      </w:r>
    </w:p>
    <w:p w14:paraId="29303C62">
      <w:pPr>
        <w:pStyle w:val="165"/>
        <w:spacing w:beforeAutospacing="0"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Use the guide flexibly. The sequence of questions may be adjusted to follow the participant’s narrative.</w:t>
      </w:r>
    </w:p>
    <w:p w14:paraId="0E046ED8">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Begin with broad, open-ended questions. Use the optional probes only when clarification or further detail is needed.</w:t>
      </w:r>
    </w:p>
    <w:p w14:paraId="1ACC7894">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Avoid leading questions, correcting the participant, or suggesting a preferred answer.</w:t>
      </w:r>
    </w:p>
    <w:p w14:paraId="2177EE8D">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Ask participants to describe specific experiences and examples rather than providing only general opinions.</w:t>
      </w:r>
    </w:p>
    <w:p w14:paraId="3B26D8A0">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Where an event did not occur, use a hypothetical probe only when relevant (for example, how the participant would respond to suspected hypoglycaemia).</w:t>
      </w:r>
    </w:p>
    <w:p w14:paraId="22B70B83">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Clarify the participant’s own meaning of terms such as “difficult”, “safe”, “adequate preparation”, or “support”.</w:t>
      </w:r>
    </w:p>
    <w:p w14:paraId="52FBB524">
      <w:pPr>
        <w:pStyle w:val="165"/>
        <w:spacing w:after="0" w:afterAutospacing="0"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Observe and document non-verbal expressions, pauses, emotional reactions, and contextual factors in field notes.</w:t>
      </w:r>
    </w:p>
    <w:p w14:paraId="4E925751">
      <w:pPr>
        <w:pStyle w:val="3"/>
        <w:spacing w:before="0" w:beforeAutospacing="0" w:after="0" w:afterAutospacing="0"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 Opening script and rapport building</w:t>
      </w:r>
    </w:p>
    <w:p w14:paraId="4BC8DB78">
      <w:pPr>
        <w:spacing w:beforeAutospacing="0" w:after="0" w:afterAutospacing="0" w:line="360" w:lineRule="auto"/>
        <w:rPr>
          <w:rFonts w:hint="default" w:ascii="Times New Roman" w:hAnsi="Times New Roman" w:cs="Times New Roman"/>
          <w:sz w:val="24"/>
          <w:szCs w:val="24"/>
        </w:rPr>
      </w:pPr>
      <w:r>
        <w:rPr>
          <w:rFonts w:hint="default" w:ascii="Times New Roman" w:hAnsi="Times New Roman" w:cs="Times New Roman"/>
          <w:b/>
          <w:i/>
          <w:sz w:val="24"/>
          <w:szCs w:val="24"/>
        </w:rPr>
        <w:t>Suggested opening script</w:t>
      </w:r>
    </w:p>
    <w:p w14:paraId="3805FEC7">
      <w:pPr>
        <w:spacing w:beforeAutospacing="0" w:after="0" w:afterAutospacing="0" w:line="360" w:lineRule="auto"/>
        <w:ind w:left="283" w:right="283"/>
        <w:rPr>
          <w:rFonts w:hint="default" w:ascii="Times New Roman" w:hAnsi="Times New Roman" w:cs="Times New Roman"/>
          <w:sz w:val="24"/>
          <w:szCs w:val="24"/>
        </w:rPr>
      </w:pPr>
      <w:r>
        <w:rPr>
          <w:rFonts w:hint="default" w:ascii="Times New Roman" w:hAnsi="Times New Roman" w:cs="Times New Roman"/>
          <w:sz w:val="24"/>
          <w:szCs w:val="24"/>
        </w:rPr>
        <w:t>Thank you for agreeing to take part in this interview. We would like to understand your experience of preparing for colonoscopy while managing diabetes. There are no right or wrong answers. We are interested in what actually happened, what you thought and felt, what helped you, and what made the preparation difficult. You may decline to answer any question or stop the interview at any time. The information you provide will be kept confidential and reported without identifying you. With your permission, the interview will be audio-recorded so that your views can be represented accurately.</w:t>
      </w:r>
    </w:p>
    <w:p w14:paraId="3560D3F2">
      <w:pPr>
        <w:pStyle w:val="4"/>
        <w:spacing w:before="0" w:beforeAutospacing="0" w:line="360" w:lineRule="auto"/>
        <w:rPr>
          <w:rFonts w:hint="default" w:ascii="Times New Roman" w:hAnsi="Times New Roman" w:eastAsia="Times New Roman" w:cs="Times New Roman"/>
          <w:b/>
          <w:bCs w:val="0"/>
          <w:i/>
          <w:color w:val="auto"/>
          <w:sz w:val="24"/>
          <w:szCs w:val="24"/>
          <w:lang w:val="en-US" w:eastAsia="en-US" w:bidi="ar-SA"/>
        </w:rPr>
      </w:pPr>
      <w:r>
        <w:rPr>
          <w:rFonts w:hint="default" w:ascii="Times New Roman" w:hAnsi="Times New Roman" w:eastAsia="Times New Roman" w:cs="Times New Roman"/>
          <w:b/>
          <w:bCs w:val="0"/>
          <w:i/>
          <w:color w:val="auto"/>
          <w:sz w:val="24"/>
          <w:szCs w:val="24"/>
          <w:lang w:val="en-US" w:eastAsia="en-US" w:bidi="ar-SA"/>
        </w:rPr>
        <w:t>Opening narrative question</w:t>
      </w:r>
    </w:p>
    <w:p w14:paraId="62B8F097">
      <w:pPr>
        <w:pStyle w:val="164"/>
        <w:spacing w:line="360" w:lineRule="auto"/>
        <w:rPr>
          <w:rFonts w:hint="default" w:ascii="Times New Roman" w:hAnsi="Times New Roman" w:cs="Times New Roman"/>
          <w:sz w:val="24"/>
          <w:szCs w:val="24"/>
        </w:rPr>
      </w:pPr>
      <w:r>
        <w:rPr>
          <w:rFonts w:hint="default" w:ascii="Times New Roman" w:hAnsi="Times New Roman" w:cs="Times New Roman"/>
          <w:sz w:val="24"/>
          <w:szCs w:val="24"/>
        </w:rPr>
        <w:t>Please describe your bowel preparation experience from the time the colonoscopy was scheduled until you arrived for the examination.</w:t>
      </w:r>
    </w:p>
    <w:p w14:paraId="2A43FE4D">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Which part of the process stands out most clearly to you?</w:t>
      </w:r>
    </w:p>
    <w:p w14:paraId="3E691B23">
      <w:pPr>
        <w:pStyle w:val="165"/>
        <w:spacing w:after="0" w:afterAutospacing="0"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Was this your first colonoscopy or bowel preparation? If not, how did this experience compare with previous ones?</w:t>
      </w:r>
    </w:p>
    <w:p w14:paraId="68F63A86">
      <w:pPr>
        <w:pStyle w:val="3"/>
        <w:spacing w:before="0" w:beforeAutospacing="0" w:after="0" w:afterAutospacing="0"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 Core interview questions and optional probes</w:t>
      </w:r>
    </w:p>
    <w:p w14:paraId="4A76B14A">
      <w:pPr>
        <w:pStyle w:val="4"/>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Domain 1. Knowledge and understanding</w:t>
      </w:r>
      <w:r>
        <w:rPr>
          <w:rFonts w:hint="default" w:ascii="Times New Roman" w:hAnsi="Times New Roman" w:cs="Times New Roman"/>
          <w:i/>
          <w:color w:val="auto"/>
          <w:sz w:val="24"/>
          <w:szCs w:val="24"/>
        </w:rPr>
        <w:t xml:space="preserve">   (SCT construct)</w:t>
      </w:r>
    </w:p>
    <w:p w14:paraId="7410AE76">
      <w:pPr>
        <w:pStyle w:val="164"/>
        <w:spacing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Core question 1. </w:t>
      </w:r>
      <w:r>
        <w:rPr>
          <w:rFonts w:hint="default" w:ascii="Times New Roman" w:hAnsi="Times New Roman" w:eastAsia="Times New Roman" w:cs="Times New Roman"/>
          <w:sz w:val="24"/>
          <w:szCs w:val="24"/>
        </w:rPr>
        <w:t>What instructions did you receive before bowel preparation? Which parts were easy to understand and which were challenging?</w:t>
      </w:r>
    </w:p>
    <w:p w14:paraId="4CC109B4">
      <w:pPr>
        <w:spacing w:line="360" w:lineRule="auto"/>
        <w:ind w:left="227"/>
        <w:rPr>
          <w:rFonts w:hint="default" w:ascii="Times New Roman" w:hAnsi="Times New Roman" w:cs="Times New Roman"/>
          <w:sz w:val="24"/>
          <w:szCs w:val="24"/>
        </w:rPr>
      </w:pPr>
      <w:r>
        <w:rPr>
          <w:rFonts w:hint="default" w:ascii="Times New Roman" w:hAnsi="Times New Roman" w:cs="Times New Roman"/>
          <w:b/>
          <w:i/>
          <w:sz w:val="24"/>
          <w:szCs w:val="24"/>
        </w:rPr>
        <w:t>Optional probes</w:t>
      </w:r>
    </w:p>
    <w:p w14:paraId="48410164">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Who provided the instructions, and when did you receive them?</w:t>
      </w:r>
    </w:p>
    <w:p w14:paraId="6BED664E">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In what form were the instructions provided (for example, verbal explanation, written materials, telephone call, video, or online message)?</w:t>
      </w:r>
    </w:p>
    <w:p w14:paraId="0EAC9C8E">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What did you understand about dietary restriction, laxative use, adjustment of glucose-lowering medication, and blood glucose monitoring?</w:t>
      </w:r>
    </w:p>
    <w:p w14:paraId="717482D6">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Did you seek clarification? From whom, and was the explanation helpful?</w:t>
      </w:r>
    </w:p>
    <w:p w14:paraId="3C161FC6">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Were language, literacy, hearing, visual, or cultural factors relevant to your understanding of the instructions?</w:t>
      </w:r>
    </w:p>
    <w:p w14:paraId="1BD8F262">
      <w:pPr>
        <w:pStyle w:val="4"/>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Domain 2. Behavioural capability: completion of preparation tasks</w:t>
      </w:r>
      <w:r>
        <w:rPr>
          <w:rFonts w:hint="default" w:ascii="Times New Roman" w:hAnsi="Times New Roman" w:cs="Times New Roman"/>
          <w:i/>
          <w:color w:val="auto"/>
          <w:sz w:val="24"/>
          <w:szCs w:val="24"/>
        </w:rPr>
        <w:t xml:space="preserve">  (SCT construct)</w:t>
      </w:r>
    </w:p>
    <w:p w14:paraId="7C0D9529">
      <w:pPr>
        <w:pStyle w:val="164"/>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Core question 2. </w:t>
      </w:r>
      <w:r>
        <w:rPr>
          <w:rFonts w:hint="default" w:ascii="Times New Roman" w:hAnsi="Times New Roman" w:cs="Times New Roman"/>
          <w:sz w:val="24"/>
          <w:szCs w:val="24"/>
        </w:rPr>
        <w:t>Please describe how you managed dietary intake, laxative use, glucose-lowering medication adjustments, and blood glucose monitoring during bowel preparation. What was the greatest challenge?</w:t>
      </w:r>
    </w:p>
    <w:p w14:paraId="351283B9">
      <w:pPr>
        <w:spacing w:line="360" w:lineRule="auto"/>
        <w:ind w:left="227"/>
        <w:rPr>
          <w:rFonts w:hint="default" w:ascii="Times New Roman" w:hAnsi="Times New Roman" w:cs="Times New Roman"/>
          <w:sz w:val="24"/>
          <w:szCs w:val="24"/>
        </w:rPr>
      </w:pPr>
      <w:r>
        <w:rPr>
          <w:rFonts w:hint="default" w:ascii="Times New Roman" w:hAnsi="Times New Roman" w:cs="Times New Roman"/>
          <w:b/>
          <w:i/>
          <w:sz w:val="24"/>
          <w:szCs w:val="24"/>
        </w:rPr>
        <w:t>Optional probes</w:t>
      </w:r>
    </w:p>
    <w:p w14:paraId="08EEF334">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What did you eat and drink during the preparation period? How did this differ from your usual diet?</w:t>
      </w:r>
    </w:p>
    <w:p w14:paraId="4B9E8F02">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How did you prepare and take the laxative? Were the dose, timing, volume, taste, or rate of drinking difficult?</w:t>
      </w:r>
    </w:p>
    <w:p w14:paraId="35B3E603">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How did you adjust insulin or other glucose-lowering medication? Who advised you about this?</w:t>
      </w:r>
    </w:p>
    <w:p w14:paraId="7AD8CC26">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How often did you monitor your blood glucose, and what influenced whether you monitored it?</w:t>
      </w:r>
    </w:p>
    <w:p w14:paraId="17470480">
      <w:pPr>
        <w:pStyle w:val="165"/>
        <w:spacing w:line="360" w:lineRule="auto"/>
        <w:rPr>
          <w:rFonts w:hint="default" w:ascii="Times New Roman" w:hAnsi="Times New Roman" w:eastAsia="宋体" w:cs="Times New Roman"/>
          <w:sz w:val="24"/>
          <w:szCs w:val="24"/>
          <w:lang w:eastAsia="zh-CN"/>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How did hunger, fatigue, frequent defecation, sleep disruption, limited toilet access, or other practical issues affect your preparation?</w:t>
      </w:r>
    </w:p>
    <w:p w14:paraId="48BA8198">
      <w:pPr>
        <w:pStyle w:val="4"/>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Domain 3. Self-efficacy</w:t>
      </w:r>
      <w:r>
        <w:rPr>
          <w:rFonts w:hint="default" w:ascii="Times New Roman" w:hAnsi="Times New Roman" w:cs="Times New Roman"/>
          <w:i/>
          <w:color w:val="auto"/>
          <w:sz w:val="24"/>
          <w:szCs w:val="24"/>
        </w:rPr>
        <w:t xml:space="preserve">  (SCT construct)</w:t>
      </w:r>
    </w:p>
    <w:p w14:paraId="03DC3AFA">
      <w:pPr>
        <w:pStyle w:val="164"/>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Core question 3. </w:t>
      </w:r>
      <w:r>
        <w:rPr>
          <w:rFonts w:hint="default" w:ascii="Times New Roman" w:hAnsi="Times New Roman" w:cs="Times New Roman"/>
          <w:sz w:val="24"/>
          <w:szCs w:val="24"/>
        </w:rPr>
        <w:t>Which steps of bowel preparation did you feel able to manage independently, and which steps required assistance?</w:t>
      </w:r>
    </w:p>
    <w:p w14:paraId="726DC099">
      <w:pPr>
        <w:spacing w:line="360" w:lineRule="auto"/>
        <w:ind w:left="227"/>
        <w:rPr>
          <w:rFonts w:hint="default" w:ascii="Times New Roman" w:hAnsi="Times New Roman" w:cs="Times New Roman"/>
          <w:sz w:val="24"/>
          <w:szCs w:val="24"/>
        </w:rPr>
      </w:pPr>
      <w:r>
        <w:rPr>
          <w:rFonts w:hint="default" w:ascii="Times New Roman" w:hAnsi="Times New Roman" w:cs="Times New Roman"/>
          <w:b/>
          <w:i/>
          <w:sz w:val="24"/>
          <w:szCs w:val="24"/>
        </w:rPr>
        <w:t>Optional probes</w:t>
      </w:r>
    </w:p>
    <w:p w14:paraId="4B7842DE">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Which task did you feel most confident about? Why?</w:t>
      </w:r>
    </w:p>
    <w:p w14:paraId="19997CE8">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Which task made you feel least confident? Why?</w:t>
      </w:r>
    </w:p>
    <w:p w14:paraId="222A3DB4">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Did previous colonoscopy experience or diabetes self-management experience affect your confidence?</w:t>
      </w:r>
    </w:p>
    <w:p w14:paraId="105CC871">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What helped you continue when the preparation became difficult?</w:t>
      </w:r>
    </w:p>
    <w:p w14:paraId="2EE2DBF3">
      <w:pPr>
        <w:pStyle w:val="4"/>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Domain 4. Outcome expectations</w:t>
      </w:r>
      <w:r>
        <w:rPr>
          <w:rFonts w:hint="default" w:ascii="Times New Roman" w:hAnsi="Times New Roman" w:cs="Times New Roman"/>
          <w:i/>
          <w:color w:val="auto"/>
          <w:sz w:val="24"/>
          <w:szCs w:val="24"/>
        </w:rPr>
        <w:t xml:space="preserve">  (SCT construct)</w:t>
      </w:r>
    </w:p>
    <w:p w14:paraId="5B7FBB3A">
      <w:pPr>
        <w:pStyle w:val="164"/>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Core question 4. </w:t>
      </w:r>
      <w:r>
        <w:rPr>
          <w:rFonts w:hint="default" w:ascii="Times New Roman" w:hAnsi="Times New Roman" w:cs="Times New Roman"/>
          <w:sz w:val="24"/>
          <w:szCs w:val="24"/>
        </w:rPr>
        <w:t>In your view, how does adequate bowel preparation affect the colonoscopy results and your personal safety?</w:t>
      </w:r>
    </w:p>
    <w:p w14:paraId="541F9784">
      <w:pPr>
        <w:spacing w:line="360" w:lineRule="auto"/>
        <w:ind w:left="227"/>
        <w:rPr>
          <w:rFonts w:hint="default" w:ascii="Times New Roman" w:hAnsi="Times New Roman" w:cs="Times New Roman"/>
          <w:sz w:val="24"/>
          <w:szCs w:val="24"/>
        </w:rPr>
      </w:pPr>
      <w:r>
        <w:rPr>
          <w:rFonts w:hint="default" w:ascii="Times New Roman" w:hAnsi="Times New Roman" w:cs="Times New Roman"/>
          <w:b/>
          <w:i/>
          <w:sz w:val="24"/>
          <w:szCs w:val="24"/>
        </w:rPr>
        <w:t>Optional probes</w:t>
      </w:r>
    </w:p>
    <w:p w14:paraId="7E426C2D">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What do you think could happen if bowel preparation is inadequate?</w:t>
      </w:r>
    </w:p>
    <w:p w14:paraId="61E418E8">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How important was it to you to complete the preparation exactly as instructed?</w:t>
      </w:r>
    </w:p>
    <w:p w14:paraId="28B2CFFB">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What outcomes were you hoping to achieve by completing the preparation?</w:t>
      </w:r>
    </w:p>
    <w:p w14:paraId="2D7E26F4">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Did concerns about hypoglycaemia, dehydration, medication changes, or other risks influence your decisions?</w:t>
      </w:r>
    </w:p>
    <w:p w14:paraId="73AD17D4">
      <w:pPr>
        <w:pStyle w:val="4"/>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Domain 5. Psychological responses</w:t>
      </w:r>
      <w:r>
        <w:rPr>
          <w:rFonts w:hint="default" w:ascii="Times New Roman" w:hAnsi="Times New Roman" w:cs="Times New Roman"/>
          <w:i/>
          <w:color w:val="auto"/>
          <w:sz w:val="24"/>
          <w:szCs w:val="24"/>
        </w:rPr>
        <w:t xml:space="preserve">  (study-specific domain)</w:t>
      </w:r>
    </w:p>
    <w:p w14:paraId="37CC02B6">
      <w:pPr>
        <w:pStyle w:val="164"/>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Core question 5. </w:t>
      </w:r>
      <w:r>
        <w:rPr>
          <w:rFonts w:hint="default" w:ascii="Times New Roman" w:hAnsi="Times New Roman" w:cs="Times New Roman"/>
          <w:sz w:val="24"/>
          <w:szCs w:val="24"/>
        </w:rPr>
        <w:t>What concerns or emotional reactions did you experience during bowel preparation, and what caused them?</w:t>
      </w:r>
    </w:p>
    <w:p w14:paraId="47E3729C">
      <w:pPr>
        <w:spacing w:line="360" w:lineRule="auto"/>
        <w:ind w:left="227"/>
        <w:rPr>
          <w:rFonts w:hint="default" w:ascii="Times New Roman" w:hAnsi="Times New Roman" w:cs="Times New Roman"/>
          <w:sz w:val="24"/>
          <w:szCs w:val="24"/>
        </w:rPr>
      </w:pPr>
      <w:r>
        <w:rPr>
          <w:rFonts w:hint="default" w:ascii="Times New Roman" w:hAnsi="Times New Roman" w:cs="Times New Roman"/>
          <w:b/>
          <w:i/>
          <w:sz w:val="24"/>
          <w:szCs w:val="24"/>
        </w:rPr>
        <w:t>Optional probes</w:t>
      </w:r>
    </w:p>
    <w:p w14:paraId="187B5681">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Were you worried about hypoglycaemia, the colonoscopy result, the laxative, repeated defecation, sleep, or being unable to complete the preparation?</w:t>
      </w:r>
    </w:p>
    <w:p w14:paraId="473228AD">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At what point were your concerns strongest?</w:t>
      </w:r>
    </w:p>
    <w:p w14:paraId="5F241467">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How did these feelings affect your preparation behaviour or willingness to continue?</w:t>
      </w:r>
    </w:p>
    <w:p w14:paraId="7236EEFD">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What helped reduce your concerns?</w:t>
      </w:r>
    </w:p>
    <w:p w14:paraId="7C5DB4AF">
      <w:pPr>
        <w:spacing w:line="360" w:lineRule="auto"/>
        <w:rPr>
          <w:rFonts w:hint="default" w:ascii="Times New Roman" w:hAnsi="Times New Roman" w:cs="Times New Roman"/>
          <w:color w:val="auto"/>
          <w:sz w:val="24"/>
          <w:szCs w:val="24"/>
        </w:rPr>
      </w:pPr>
      <w:r>
        <w:rPr>
          <w:rFonts w:hint="default" w:ascii="Times New Roman" w:hAnsi="Times New Roman" w:cs="Times New Roman" w:eastAsiaTheme="majorEastAsia"/>
          <w:b/>
          <w:bCs/>
          <w:color w:val="auto"/>
          <w:sz w:val="24"/>
          <w:szCs w:val="24"/>
          <w:lang w:val="en-US" w:eastAsia="en-US" w:bidi="ar-SA"/>
        </w:rPr>
        <w:t>Domain 2. Behavioural capability: symptom recognition and response</w:t>
      </w:r>
      <w:r>
        <w:rPr>
          <w:rFonts w:hint="default" w:ascii="Times New Roman" w:hAnsi="Times New Roman" w:cs="Times New Roman"/>
          <w:i/>
          <w:color w:val="auto"/>
          <w:sz w:val="24"/>
          <w:szCs w:val="24"/>
        </w:rPr>
        <w:t xml:space="preserve">  (SCT construct)</w:t>
      </w:r>
    </w:p>
    <w:p w14:paraId="01CBA4DB">
      <w:pPr>
        <w:pStyle w:val="164"/>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Core question 6. </w:t>
      </w:r>
      <w:r>
        <w:rPr>
          <w:rFonts w:hint="default" w:ascii="Times New Roman" w:hAnsi="Times New Roman" w:cs="Times New Roman"/>
          <w:sz w:val="24"/>
          <w:szCs w:val="24"/>
        </w:rPr>
        <w:t>How did you respond, or how would you respond, to hunger, dizziness, suspected hypoglycaemia, nausea, abdominal distension, or other discomfort during bowel preparation?</w:t>
      </w:r>
    </w:p>
    <w:p w14:paraId="6F284B76">
      <w:pPr>
        <w:spacing w:line="360" w:lineRule="auto"/>
        <w:ind w:left="227"/>
        <w:rPr>
          <w:rFonts w:hint="default" w:ascii="Times New Roman" w:hAnsi="Times New Roman" w:cs="Times New Roman"/>
          <w:sz w:val="24"/>
          <w:szCs w:val="24"/>
        </w:rPr>
      </w:pPr>
      <w:r>
        <w:rPr>
          <w:rFonts w:hint="default" w:ascii="Times New Roman" w:hAnsi="Times New Roman" w:cs="Times New Roman"/>
          <w:b/>
          <w:i/>
          <w:sz w:val="24"/>
          <w:szCs w:val="24"/>
        </w:rPr>
        <w:t>Optional probes</w:t>
      </w:r>
    </w:p>
    <w:p w14:paraId="2E1E3251">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Which symptoms did you experience, and when did they occur?</w:t>
      </w:r>
    </w:p>
    <w:p w14:paraId="6EE6AD84">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How did you decide whether a symptom was expected or required medical attention?</w:t>
      </w:r>
    </w:p>
    <w:p w14:paraId="3D3B14E6">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Did you check your blood glucose when symptoms occurred? Why or why not?</w:t>
      </w:r>
    </w:p>
    <w:p w14:paraId="766DF473">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Were you concerned that treating a symptom, such as eating or drinking, might interfere with bowel preparation?</w:t>
      </w:r>
    </w:p>
    <w:p w14:paraId="0D618A34">
      <w:pPr>
        <w:pStyle w:val="4"/>
        <w:spacing w:line="360" w:lineRule="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Domain 6. Environmental support</w:t>
      </w:r>
      <w:r>
        <w:rPr>
          <w:rFonts w:hint="default" w:ascii="Times New Roman" w:hAnsi="Times New Roman" w:cs="Times New Roman"/>
          <w:i/>
          <w:color w:val="auto"/>
          <w:sz w:val="24"/>
          <w:szCs w:val="24"/>
        </w:rPr>
        <w:t xml:space="preserve">  (SCT-related environmental influence)</w:t>
      </w:r>
    </w:p>
    <w:p w14:paraId="28B2946D">
      <w:pPr>
        <w:pStyle w:val="164"/>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Core question 7. </w:t>
      </w:r>
      <w:r>
        <w:rPr>
          <w:rFonts w:hint="default" w:ascii="Times New Roman" w:hAnsi="Times New Roman" w:cs="Times New Roman"/>
          <w:sz w:val="24"/>
          <w:szCs w:val="24"/>
        </w:rPr>
        <w:t>What support did your family members or other people provide during bowel preparation, and how helpful was that support?</w:t>
      </w:r>
    </w:p>
    <w:p w14:paraId="5C43C432">
      <w:pPr>
        <w:spacing w:line="360" w:lineRule="auto"/>
        <w:ind w:left="227"/>
        <w:rPr>
          <w:rFonts w:hint="default" w:ascii="Times New Roman" w:hAnsi="Times New Roman" w:cs="Times New Roman"/>
          <w:sz w:val="24"/>
          <w:szCs w:val="24"/>
        </w:rPr>
      </w:pPr>
      <w:r>
        <w:rPr>
          <w:rFonts w:hint="default" w:ascii="Times New Roman" w:hAnsi="Times New Roman" w:cs="Times New Roman"/>
          <w:b/>
          <w:i/>
          <w:sz w:val="24"/>
          <w:szCs w:val="24"/>
        </w:rPr>
        <w:t>Optional probes</w:t>
      </w:r>
    </w:p>
    <w:p w14:paraId="3463B170">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Did anyone help with preparing food, mixing the laxative, reminding you of timings, monitoring blood glucose, adjusting medication, using the toilet safely, or travelling to the hospital?</w:t>
      </w:r>
    </w:p>
    <w:p w14:paraId="60FED3E6">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Did your home environment, toilet access, work or caregiving responsibilities,or availability of equipment affect the preparation?</w:t>
      </w:r>
    </w:p>
    <w:p w14:paraId="00CFBF20">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Did family opinions or previous experiences influence your decisions?</w:t>
      </w:r>
    </w:p>
    <w:p w14:paraId="5B2A3458">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How did advice from healthcare professionals influence what you did?</w:t>
      </w:r>
    </w:p>
    <w:p w14:paraId="6E153E52">
      <w:pPr>
        <w:pStyle w:val="4"/>
        <w:spacing w:line="360" w:lineRule="auto"/>
        <w:rPr>
          <w:rFonts w:hint="default" w:ascii="Times New Roman" w:hAnsi="Times New Roman" w:cs="Times New Roman"/>
          <w:color w:val="auto"/>
          <w:sz w:val="24"/>
          <w:szCs w:val="24"/>
        </w:rPr>
      </w:pPr>
      <w:bookmarkStart w:id="0" w:name="_GoBack"/>
      <w:r>
        <w:rPr>
          <w:rFonts w:hint="default" w:ascii="Times New Roman" w:hAnsi="Times New Roman" w:cs="Times New Roman"/>
          <w:color w:val="auto"/>
          <w:sz w:val="24"/>
          <w:szCs w:val="24"/>
        </w:rPr>
        <w:t>Domain 7. Care needs and information preferences</w:t>
      </w:r>
      <w:r>
        <w:rPr>
          <w:rFonts w:hint="default" w:ascii="Times New Roman" w:hAnsi="Times New Roman" w:cs="Times New Roman"/>
          <w:i/>
          <w:color w:val="auto"/>
          <w:sz w:val="24"/>
          <w:szCs w:val="24"/>
        </w:rPr>
        <w:t xml:space="preserve">  (study-specific domain)</w:t>
      </w:r>
    </w:p>
    <w:bookmarkEnd w:id="0"/>
    <w:p w14:paraId="3158F161">
      <w:pPr>
        <w:pStyle w:val="164"/>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Core question 8. </w:t>
      </w:r>
      <w:r>
        <w:rPr>
          <w:rFonts w:hint="default" w:ascii="Times New Roman" w:hAnsi="Times New Roman" w:cs="Times New Roman"/>
          <w:sz w:val="24"/>
          <w:szCs w:val="24"/>
        </w:rPr>
        <w:t>Where did you obtain information about bowel preparation, and what type of guidance would be most suitable for you?</w:t>
      </w:r>
    </w:p>
    <w:p w14:paraId="384E4425">
      <w:pPr>
        <w:spacing w:line="360" w:lineRule="auto"/>
        <w:ind w:left="227"/>
        <w:rPr>
          <w:rFonts w:hint="default" w:ascii="Times New Roman" w:hAnsi="Times New Roman" w:cs="Times New Roman"/>
          <w:sz w:val="24"/>
          <w:szCs w:val="24"/>
        </w:rPr>
      </w:pPr>
      <w:r>
        <w:rPr>
          <w:rFonts w:hint="default" w:ascii="Times New Roman" w:hAnsi="Times New Roman" w:cs="Times New Roman"/>
          <w:b/>
          <w:i/>
          <w:sz w:val="24"/>
          <w:szCs w:val="24"/>
        </w:rPr>
        <w:t>Optional probes</w:t>
      </w:r>
    </w:p>
    <w:p w14:paraId="1CFF534B">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Which information sources did you use (for example, healthcare professionals, printed materials, telephone, video, social media, family members, or previous experience)?</w:t>
      </w:r>
    </w:p>
    <w:p w14:paraId="4DFFD0CB">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Which source did you trust most, and why?</w:t>
      </w:r>
    </w:p>
    <w:p w14:paraId="396959B9">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What information was missing, insufficient, repeated, or difficult to use?</w:t>
      </w:r>
    </w:p>
    <w:p w14:paraId="587EAA72">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When should guidance be provided: at scheduling, several days before the examination, the day before, or at another time?</w:t>
      </w:r>
    </w:p>
    <w:p w14:paraId="31DE4ABB">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What delivery format would you prefer: face-to-face explanation, written checklist, illustrated booklet, video, telephone follow-up, text message, or another format?</w:t>
      </w:r>
    </w:p>
    <w:p w14:paraId="41167C71">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Would individualised guidance about diet, glucose-lowering medication, glucose monitoring, and symptom management be helpful? What should it include?</w:t>
      </w:r>
    </w:p>
    <w:p w14:paraId="5539A364">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Would guidance in a preferred language or with culturally appropriate examples improve understanding?</w:t>
      </w:r>
    </w:p>
    <w:p w14:paraId="4FD26F4F">
      <w:pPr>
        <w:pStyle w:val="165"/>
        <w:spacing w:line="360" w:lineRule="auto"/>
        <w:rPr>
          <w:rFonts w:hint="default" w:ascii="Times New Roman" w:hAnsi="Times New Roman" w:cs="Times New Roman"/>
          <w:sz w:val="24"/>
          <w:szCs w:val="24"/>
        </w:rPr>
      </w:pPr>
      <w:r>
        <w:rPr>
          <w:rFonts w:hint="default" w:ascii="Times New Roman" w:hAnsi="Times New Roman" w:cs="Times New Roman"/>
          <w:b/>
          <w:sz w:val="24"/>
          <w:szCs w:val="24"/>
        </w:rPr>
        <w:t xml:space="preserve">– </w:t>
      </w:r>
      <w:r>
        <w:rPr>
          <w:rFonts w:hint="default" w:ascii="Times New Roman" w:hAnsi="Times New Roman" w:cs="Times New Roman"/>
          <w:sz w:val="24"/>
          <w:szCs w:val="24"/>
        </w:rPr>
        <w:t>Who would you prefer to provide the guidance?</w:t>
      </w:r>
    </w:p>
    <w:p w14:paraId="5663F36F">
      <w:pPr>
        <w:pStyle w:val="166"/>
        <w:jc w:val="left"/>
      </w:pPr>
    </w:p>
    <w:sectPr>
      <w:headerReference r:id="rId5" w:type="default"/>
      <w:footerReference r:id="rId6" w:type="default"/>
      <w:pgSz w:w="12240" w:h="15840"/>
      <w:pgMar w:top="1247" w:right="1361" w:bottom="1134" w:left="1361" w:header="567" w:footer="56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DC75A">
    <w:pPr>
      <w:pStyle w:val="24"/>
      <w:jc w:val="center"/>
    </w:pPr>
    <w:r>
      <w:rPr>
        <w:rFonts w:ascii="Times New Roman" w:hAnsi="Times New Roman"/>
        <w:sz w:val="18"/>
      </w:rPr>
      <w:t xml:space="preserve">Supplementary File 1  |  Page </w:t>
    </w:r>
    <w:r>
      <w:rPr>
        <w:rFonts w:ascii="Times New Roman" w:hAnsi="Times New Roman"/>
        <w:sz w:val="18"/>
      </w:rPr>
      <w:fldChar w:fldCharType="begin"/>
    </w:r>
    <w:r>
      <w:rPr>
        <w:rFonts w:ascii="Times New Roman" w:hAnsi="Times New Roman"/>
        <w:sz w:val="18"/>
      </w:rPr>
      <w:instrText xml:space="preserve">PAGE</w:instrText>
    </w:r>
    <w:r>
      <w:rPr>
        <w:rFonts w:ascii="Times New Roman" w:hAnsi="Times New Roman"/>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1C2BD">
    <w:pPr>
      <w:pStyle w:val="25"/>
      <w:jc w:val="right"/>
    </w:pPr>
    <w:r>
      <w:rPr>
        <w:rFonts w:ascii="Times New Roman" w:hAnsi="Times New Roman"/>
        <w:i/>
        <w:color w:val="646464"/>
        <w:sz w:val="18"/>
      </w:rPr>
      <w:t>Supplementary File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dit="readOnly"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566D5"/>
    <w:rsid w:val="00AA1D8D"/>
    <w:rsid w:val="00B47730"/>
    <w:rsid w:val="00CB0664"/>
    <w:rsid w:val="00FC693F"/>
    <w:rsid w:val="020C008E"/>
    <w:rsid w:val="067508F8"/>
    <w:rsid w:val="072D2F81"/>
    <w:rsid w:val="0EFB1BB6"/>
    <w:rsid w:val="10042CED"/>
    <w:rsid w:val="13AC6743"/>
    <w:rsid w:val="15190FE8"/>
    <w:rsid w:val="22230DB0"/>
    <w:rsid w:val="253A4D8F"/>
    <w:rsid w:val="26A61FB0"/>
    <w:rsid w:val="29B11398"/>
    <w:rsid w:val="2AC11AAE"/>
    <w:rsid w:val="2AEB2687"/>
    <w:rsid w:val="2C2E0A7D"/>
    <w:rsid w:val="2E6764C9"/>
    <w:rsid w:val="3C4B567C"/>
    <w:rsid w:val="3DAB4624"/>
    <w:rsid w:val="459C0CF6"/>
    <w:rsid w:val="45AF695B"/>
    <w:rsid w:val="4AE051E1"/>
    <w:rsid w:val="4E9C3B15"/>
    <w:rsid w:val="53755FB2"/>
    <w:rsid w:val="564E7DEA"/>
    <w:rsid w:val="57E83927"/>
    <w:rsid w:val="5B9718EC"/>
    <w:rsid w:val="5CFE3653"/>
    <w:rsid w:val="5DD14279"/>
    <w:rsid w:val="5EA442D5"/>
    <w:rsid w:val="60206354"/>
    <w:rsid w:val="63EF49BB"/>
    <w:rsid w:val="6D140FEE"/>
    <w:rsid w:val="702A28D7"/>
    <w:rsid w:val="77BC650A"/>
    <w:rsid w:val="798017B9"/>
    <w:rsid w:val="7D5176F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qFormat="1"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qFormat="1" w:unhideWhenUsed="0" w:uiPriority="71" w:semiHidden="0" w:name="Colorful Shading"/>
    <w:lsdException w:unhideWhenUsed="0" w:uiPriority="72" w:semiHidden="0" w:name="Colorful List"/>
    <w:lsdException w:qFormat="1" w:unhideWhenUsed="0" w:uiPriority="73" w:semiHidden="0" w:name="Colorful Grid"/>
    <w:lsdException w:qFormat="1" w:unhideWhenUsed="0" w:uiPriority="60" w:semiHidden="0" w:name="Light Shading Accent 1"/>
    <w:lsdException w:unhideWhenUsed="0" w:uiPriority="61" w:semiHidden="0" w:name="Light List Accent 1"/>
    <w:lsdException w:qFormat="1"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qFormat="1" w:unhideWhenUsed="0" w:uiPriority="70" w:semiHidden="0" w:name="Dark List Accent 5"/>
    <w:lsdException w:qFormat="1"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qFormat="1" w:unhideWhenUsed="0" w:uiPriority="70" w:semiHidden="0" w:name="Dark List Accent 6"/>
    <w:lsdException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00" w:line="276" w:lineRule="auto"/>
    </w:pPr>
    <w:rPr>
      <w:rFonts w:ascii="Times New Roman" w:hAnsi="Times New Roman" w:eastAsia="Times New Roman" w:cstheme="minorBidi"/>
      <w:sz w:val="22"/>
      <w:szCs w:val="22"/>
      <w:lang w:val="en-US" w:eastAsia="en-US" w:bidi="ar-SA"/>
    </w:rPr>
  </w:style>
  <w:style w:type="paragraph" w:styleId="3">
    <w:name w:val="heading 1"/>
    <w:basedOn w:val="1"/>
    <w:next w:val="1"/>
    <w:link w:val="138"/>
    <w:qFormat/>
    <w:uiPriority w:val="9"/>
    <w:pPr>
      <w:keepNext/>
      <w:keepLines/>
      <w:spacing w:before="200" w:after="100"/>
      <w:outlineLvl w:val="0"/>
    </w:pPr>
    <w:rPr>
      <w:rFonts w:asciiTheme="majorHAnsi" w:hAnsiTheme="majorHAnsi" w:eastAsiaTheme="majorEastAsia" w:cstheme="majorBidi"/>
      <w:b/>
      <w:bCs/>
      <w:color w:val="1F4E79"/>
      <w:sz w:val="26"/>
      <w:szCs w:val="28"/>
    </w:rPr>
  </w:style>
  <w:style w:type="paragraph" w:styleId="4">
    <w:name w:val="heading 2"/>
    <w:basedOn w:val="1"/>
    <w:next w:val="1"/>
    <w:link w:val="139"/>
    <w:unhideWhenUsed/>
    <w:qFormat/>
    <w:uiPriority w:val="9"/>
    <w:pPr>
      <w:keepNext/>
      <w:keepLines/>
      <w:spacing w:before="140" w:after="60"/>
      <w:outlineLvl w:val="1"/>
    </w:pPr>
    <w:rPr>
      <w:rFonts w:asciiTheme="majorHAnsi" w:hAnsiTheme="majorHAnsi" w:eastAsiaTheme="majorEastAsia" w:cstheme="majorBidi"/>
      <w:b/>
      <w:bCs/>
      <w:color w:val="1F4E79"/>
      <w:sz w:val="23"/>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b/>
      <w:color w:val="1F4E79"/>
      <w:spacing w:val="5"/>
      <w:kern w:val="28"/>
      <w:sz w:val="3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Core Question"/>
    <w:uiPriority w:val="0"/>
    <w:pPr>
      <w:spacing w:before="80" w:after="60" w:line="276" w:lineRule="auto"/>
      <w:ind w:left="227" w:hanging="227"/>
    </w:pPr>
    <w:rPr>
      <w:rFonts w:ascii="Times New Roman" w:hAnsi="Times New Roman" w:eastAsia="Times New Roman" w:cstheme="minorBidi"/>
      <w:b/>
      <w:sz w:val="22"/>
      <w:szCs w:val="22"/>
      <w:lang w:val="en-US" w:eastAsia="en-US" w:bidi="ar-SA"/>
    </w:rPr>
  </w:style>
  <w:style w:type="paragraph" w:customStyle="1" w:styleId="165">
    <w:name w:val="Probe"/>
    <w:qFormat/>
    <w:uiPriority w:val="0"/>
    <w:pPr>
      <w:spacing w:after="30" w:line="259" w:lineRule="auto"/>
      <w:ind w:left="454" w:hanging="198"/>
    </w:pPr>
    <w:rPr>
      <w:rFonts w:ascii="Times New Roman" w:hAnsi="Times New Roman" w:eastAsia="Times New Roman" w:cstheme="minorBidi"/>
      <w:sz w:val="21"/>
      <w:szCs w:val="22"/>
      <w:lang w:val="en-US" w:eastAsia="en-US" w:bidi="ar-SA"/>
    </w:rPr>
  </w:style>
  <w:style w:type="paragraph" w:customStyle="1" w:styleId="166">
    <w:name w:val="Note Box"/>
    <w:qFormat/>
    <w:uiPriority w:val="0"/>
    <w:pPr>
      <w:spacing w:after="80" w:line="276" w:lineRule="auto"/>
    </w:pPr>
    <w:rPr>
      <w:rFonts w:ascii="Times New Roman" w:hAnsi="Times New Roman" w:eastAsia="Times New Roman" w:cstheme="minorBidi"/>
      <w:i/>
      <w:sz w:val="21"/>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1753</Words>
  <Characters>10252</Characters>
  <Lines>0</Lines>
  <Paragraphs>0</Paragraphs>
  <TotalTime>17</TotalTime>
  <ScaleCrop>false</ScaleCrop>
  <LinksUpToDate>false</LinksUpToDate>
  <CharactersWithSpaces>11893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KooNan ✨</cp:lastModifiedBy>
  <dcterms:modified xsi:type="dcterms:W3CDTF">2026-08-06T07:58:31Z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eyJoZGlkIjoiMzJjMWE1M2U2ZjZmNjM5NTUwZmRiOWI4NTAzZDQzZDMiLCJ1c2VySWQiOiIzNzExNDAyNTAifQ==</vt:lpwstr>
  </property>
  <property fmtid="{D5CDD505-2E9C-101B-9397-08002B2CF9AE}" pid="3" name="KSOProductBuildVer">
    <vt:lpwstr>2052-12.1.0.26895</vt:lpwstr>
  </property>
  <property fmtid="{D5CDD505-2E9C-101B-9397-08002B2CF9AE}" pid="4" name="ICV">
    <vt:lpwstr>432ED03DA5E943439EC83134EEED13A8_13</vt:lpwstr>
  </property>
</Properties>
</file>