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A69EC" w14:textId="77777777" w:rsidR="006E6216" w:rsidRPr="006E6216" w:rsidRDefault="006E6216" w:rsidP="00F44AB5">
      <w:pPr>
        <w:spacing w:before="240" w:line="400" w:lineRule="exact"/>
        <w:rPr>
          <w:rFonts w:hint="eastAsia"/>
          <w:b/>
          <w:bCs/>
          <w:sz w:val="28"/>
          <w:szCs w:val="28"/>
        </w:rPr>
      </w:pPr>
      <w:r w:rsidRPr="006E6216">
        <w:rPr>
          <w:b/>
          <w:bCs/>
          <w:sz w:val="28"/>
          <w:szCs w:val="28"/>
        </w:rPr>
        <w:t>Supplement S1</w:t>
      </w:r>
    </w:p>
    <w:p w14:paraId="13FE62A8" w14:textId="77777777" w:rsidR="00175A3F" w:rsidRPr="00F44AB5" w:rsidRDefault="00175A3F" w:rsidP="00F44AB5">
      <w:pPr>
        <w:spacing w:line="400" w:lineRule="exact"/>
        <w:rPr>
          <w:rFonts w:hint="eastAsia"/>
          <w:b/>
          <w:bCs/>
          <w:sz w:val="28"/>
          <w:szCs w:val="28"/>
        </w:rPr>
      </w:pPr>
      <w:r w:rsidRPr="00F44AB5">
        <w:rPr>
          <w:b/>
          <w:bCs/>
          <w:sz w:val="28"/>
          <w:szCs w:val="28"/>
        </w:rPr>
        <w:t>Representative Longitudinal Whole-Patient State Trajectory</w:t>
      </w:r>
    </w:p>
    <w:p w14:paraId="3DEFA04A" w14:textId="3FF03D46" w:rsidR="006F1B7D" w:rsidRPr="006F1B7D" w:rsidRDefault="00000000" w:rsidP="006F1B7D">
      <w:pPr>
        <w:spacing w:before="240"/>
        <w:rPr>
          <w:rFonts w:hint="eastAsia"/>
          <w:szCs w:val="21"/>
        </w:rPr>
      </w:pPr>
      <w:r>
        <w:rPr>
          <w:szCs w:val="21"/>
        </w:rPr>
        <w:pict w14:anchorId="2CE51B97">
          <v:rect id="_x0000_i1025" style="width:0;height:1.5pt" o:hralign="center" o:hrstd="t" o:hr="t" fillcolor="#a0a0a0" stroked="f"/>
        </w:pict>
      </w:r>
    </w:p>
    <w:p w14:paraId="5432210E" w14:textId="77777777" w:rsidR="00E37D74" w:rsidRPr="00E37D74" w:rsidRDefault="00E37D74" w:rsidP="00E37D74">
      <w:pPr>
        <w:spacing w:before="240"/>
        <w:rPr>
          <w:rFonts w:hint="eastAsia"/>
          <w:b/>
          <w:bCs/>
          <w:szCs w:val="21"/>
        </w:rPr>
      </w:pPr>
      <w:r w:rsidRPr="00E37D74">
        <w:rPr>
          <w:b/>
          <w:bCs/>
          <w:szCs w:val="21"/>
        </w:rPr>
        <w:t>S1.1 Purpose</w:t>
      </w:r>
    </w:p>
    <w:p w14:paraId="15760308" w14:textId="77777777" w:rsidR="00BB60DB" w:rsidRPr="00BB60DB" w:rsidRDefault="00BB60DB" w:rsidP="00BB60DB">
      <w:pPr>
        <w:spacing w:before="240"/>
        <w:rPr>
          <w:rFonts w:hint="eastAsia"/>
          <w:szCs w:val="21"/>
        </w:rPr>
      </w:pPr>
      <w:r w:rsidRPr="00BB60DB">
        <w:rPr>
          <w:szCs w:val="21"/>
        </w:rPr>
        <w:t xml:space="preserve">This supplementary material is intended to illustrate the processes of longitudinal state </w:t>
      </w:r>
      <w:proofErr w:type="spellStart"/>
      <w:r w:rsidRPr="00BB60DB">
        <w:rPr>
          <w:szCs w:val="21"/>
        </w:rPr>
        <w:t>organisation</w:t>
      </w:r>
      <w:proofErr w:type="spellEnd"/>
      <w:r w:rsidRPr="00BB60DB">
        <w:rPr>
          <w:szCs w:val="21"/>
        </w:rPr>
        <w:t>, dynamic regulation, and state-trajectory evolution supported by the whole-patient state framework.</w:t>
      </w:r>
    </w:p>
    <w:p w14:paraId="4DA8CEBF" w14:textId="6B32BF4A" w:rsidR="00683894" w:rsidRPr="00BB60DB" w:rsidRDefault="00BB60DB" w:rsidP="005722F9">
      <w:pPr>
        <w:spacing w:before="240" w:after="240"/>
        <w:rPr>
          <w:rFonts w:hint="eastAsia"/>
          <w:szCs w:val="21"/>
        </w:rPr>
      </w:pPr>
      <w:r w:rsidRPr="00BB60DB">
        <w:rPr>
          <w:szCs w:val="21"/>
        </w:rPr>
        <w:t>The example is provided solely to demonstrate the mechanisms through which whole-patient state trajectories are formed and updated. It does not involve specific algorithmic implementations, knowledge-</w:t>
      </w:r>
      <w:r w:rsidR="001C2A59" w:rsidRPr="00BB60DB">
        <w:rPr>
          <w:szCs w:val="21"/>
        </w:rPr>
        <w:t>base</w:t>
      </w:r>
      <w:r w:rsidR="001C2A59" w:rsidRPr="00BB60DB">
        <w:rPr>
          <w:rFonts w:hint="eastAsia"/>
          <w:szCs w:val="21"/>
        </w:rPr>
        <w:t>d</w:t>
      </w:r>
      <w:r w:rsidRPr="00BB60DB">
        <w:rPr>
          <w:szCs w:val="21"/>
        </w:rPr>
        <w:t xml:space="preserve"> structures, inference rules, or internal system decision-making mechanisms.</w:t>
      </w:r>
    </w:p>
    <w:p w14:paraId="6DC4A9D7" w14:textId="5CEFB9F1" w:rsidR="00683894" w:rsidRPr="00683894" w:rsidRDefault="00683894" w:rsidP="00683894">
      <w:pPr>
        <w:spacing w:before="240"/>
        <w:rPr>
          <w:rFonts w:hint="eastAsia"/>
          <w:b/>
          <w:bCs/>
          <w:szCs w:val="21"/>
        </w:rPr>
      </w:pPr>
      <w:r w:rsidRPr="00683894">
        <w:rPr>
          <w:b/>
          <w:bCs/>
          <w:szCs w:val="21"/>
        </w:rPr>
        <w:t xml:space="preserve">S1.2 Initial </w:t>
      </w:r>
      <w:r w:rsidR="00E30380">
        <w:rPr>
          <w:rFonts w:hint="eastAsia"/>
          <w:b/>
          <w:bCs/>
          <w:szCs w:val="21"/>
        </w:rPr>
        <w:t>c</w:t>
      </w:r>
      <w:r w:rsidR="00357D2D" w:rsidRPr="00357D2D">
        <w:rPr>
          <w:b/>
          <w:bCs/>
          <w:szCs w:val="21"/>
        </w:rPr>
        <w:t>onsultation</w:t>
      </w:r>
      <w:r w:rsidR="00357D2D">
        <w:rPr>
          <w:rFonts w:hint="eastAsia"/>
          <w:b/>
          <w:bCs/>
          <w:szCs w:val="21"/>
        </w:rPr>
        <w:t xml:space="preserve"> </w:t>
      </w:r>
      <w:r w:rsidR="00E30380">
        <w:rPr>
          <w:rFonts w:hint="eastAsia"/>
          <w:b/>
          <w:bCs/>
          <w:szCs w:val="21"/>
        </w:rPr>
        <w:t>o</w:t>
      </w:r>
      <w:r w:rsidRPr="00683894">
        <w:rPr>
          <w:b/>
          <w:bCs/>
          <w:szCs w:val="21"/>
        </w:rPr>
        <w:t xml:space="preserve">bservation </w:t>
      </w:r>
      <w:r w:rsidR="00E30380">
        <w:rPr>
          <w:rFonts w:hint="eastAsia"/>
          <w:b/>
          <w:bCs/>
          <w:szCs w:val="21"/>
        </w:rPr>
        <w:t>o</w:t>
      </w:r>
      <w:r w:rsidRPr="00683894">
        <w:rPr>
          <w:b/>
          <w:bCs/>
          <w:szCs w:val="21"/>
        </w:rPr>
        <w:t>rganization</w:t>
      </w:r>
    </w:p>
    <w:p w14:paraId="2A6F7887" w14:textId="77777777" w:rsidR="00BB60DB" w:rsidRPr="00BB60DB" w:rsidRDefault="00BB60DB" w:rsidP="00BB60DB">
      <w:pPr>
        <w:spacing w:before="240"/>
        <w:rPr>
          <w:rFonts w:hint="eastAsia"/>
          <w:szCs w:val="21"/>
        </w:rPr>
      </w:pPr>
      <w:r w:rsidRPr="00BB60DB">
        <w:rPr>
          <w:szCs w:val="21"/>
        </w:rPr>
        <w:t>In the representative case, the patient's initial input primarily included:</w:t>
      </w:r>
    </w:p>
    <w:p w14:paraId="116F90C9" w14:textId="77777777" w:rsidR="00BB60DB" w:rsidRPr="00BB60DB" w:rsidRDefault="00BB60DB">
      <w:pPr>
        <w:numPr>
          <w:ilvl w:val="0"/>
          <w:numId w:val="2"/>
        </w:numPr>
        <w:spacing w:before="240"/>
        <w:rPr>
          <w:rFonts w:hint="eastAsia"/>
          <w:szCs w:val="21"/>
        </w:rPr>
      </w:pPr>
      <w:r w:rsidRPr="00BB60DB">
        <w:rPr>
          <w:szCs w:val="21"/>
        </w:rPr>
        <w:t xml:space="preserve">aversion to cold; </w:t>
      </w:r>
    </w:p>
    <w:p w14:paraId="00123C46" w14:textId="77777777" w:rsidR="00BB60DB" w:rsidRPr="00BB60DB" w:rsidRDefault="00BB60DB">
      <w:pPr>
        <w:numPr>
          <w:ilvl w:val="0"/>
          <w:numId w:val="2"/>
        </w:numPr>
        <w:rPr>
          <w:rFonts w:hint="eastAsia"/>
          <w:szCs w:val="21"/>
        </w:rPr>
      </w:pPr>
      <w:r w:rsidRPr="00BB60DB">
        <w:rPr>
          <w:szCs w:val="21"/>
        </w:rPr>
        <w:t xml:space="preserve">fever; </w:t>
      </w:r>
    </w:p>
    <w:p w14:paraId="569F0752" w14:textId="77777777" w:rsidR="00BB60DB" w:rsidRPr="00BB60DB" w:rsidRDefault="00BB60DB">
      <w:pPr>
        <w:numPr>
          <w:ilvl w:val="0"/>
          <w:numId w:val="2"/>
        </w:numPr>
        <w:rPr>
          <w:rFonts w:hint="eastAsia"/>
          <w:szCs w:val="21"/>
        </w:rPr>
      </w:pPr>
      <w:r w:rsidRPr="00BB60DB">
        <w:rPr>
          <w:szCs w:val="21"/>
        </w:rPr>
        <w:t xml:space="preserve">sore throat; </w:t>
      </w:r>
    </w:p>
    <w:p w14:paraId="2DE8AFFB" w14:textId="77777777" w:rsidR="00BB60DB" w:rsidRPr="00BB60DB" w:rsidRDefault="00BB60DB">
      <w:pPr>
        <w:numPr>
          <w:ilvl w:val="0"/>
          <w:numId w:val="2"/>
        </w:numPr>
        <w:rPr>
          <w:rFonts w:hint="eastAsia"/>
          <w:szCs w:val="21"/>
        </w:rPr>
      </w:pPr>
      <w:r w:rsidRPr="00BB60DB">
        <w:rPr>
          <w:szCs w:val="21"/>
        </w:rPr>
        <w:t xml:space="preserve">headache; </w:t>
      </w:r>
    </w:p>
    <w:p w14:paraId="52B3F378" w14:textId="77777777" w:rsidR="00BB60DB" w:rsidRPr="00BB60DB" w:rsidRDefault="00BB60DB">
      <w:pPr>
        <w:numPr>
          <w:ilvl w:val="0"/>
          <w:numId w:val="2"/>
        </w:numPr>
        <w:rPr>
          <w:rFonts w:hint="eastAsia"/>
          <w:szCs w:val="21"/>
        </w:rPr>
      </w:pPr>
      <w:r w:rsidRPr="00BB60DB">
        <w:rPr>
          <w:szCs w:val="21"/>
        </w:rPr>
        <w:t xml:space="preserve">sweating; </w:t>
      </w:r>
    </w:p>
    <w:p w14:paraId="5C9020C7" w14:textId="77777777" w:rsidR="00BB60DB" w:rsidRPr="00BB60DB" w:rsidRDefault="00BB60DB">
      <w:pPr>
        <w:numPr>
          <w:ilvl w:val="0"/>
          <w:numId w:val="2"/>
        </w:numPr>
        <w:rPr>
          <w:rFonts w:hint="eastAsia"/>
          <w:szCs w:val="21"/>
        </w:rPr>
      </w:pPr>
      <w:r w:rsidRPr="00BB60DB">
        <w:rPr>
          <w:szCs w:val="21"/>
        </w:rPr>
        <w:t xml:space="preserve">thirst; </w:t>
      </w:r>
    </w:p>
    <w:p w14:paraId="2046587F" w14:textId="77777777" w:rsidR="00BB60DB" w:rsidRPr="00BB60DB" w:rsidRDefault="00BB60DB">
      <w:pPr>
        <w:numPr>
          <w:ilvl w:val="0"/>
          <w:numId w:val="2"/>
        </w:numPr>
        <w:rPr>
          <w:rFonts w:hint="eastAsia"/>
          <w:szCs w:val="21"/>
        </w:rPr>
      </w:pPr>
      <w:r w:rsidRPr="00BB60DB">
        <w:rPr>
          <w:szCs w:val="21"/>
        </w:rPr>
        <w:t xml:space="preserve">preference for cold drinks; </w:t>
      </w:r>
    </w:p>
    <w:p w14:paraId="45BDD0AF" w14:textId="77777777" w:rsidR="00BB60DB" w:rsidRPr="00BB60DB" w:rsidRDefault="00BB60DB">
      <w:pPr>
        <w:numPr>
          <w:ilvl w:val="0"/>
          <w:numId w:val="2"/>
        </w:numPr>
        <w:rPr>
          <w:rFonts w:hint="eastAsia"/>
          <w:szCs w:val="21"/>
        </w:rPr>
      </w:pPr>
      <w:r w:rsidRPr="00BB60DB">
        <w:rPr>
          <w:szCs w:val="21"/>
        </w:rPr>
        <w:t xml:space="preserve">generalized body aches. </w:t>
      </w:r>
    </w:p>
    <w:p w14:paraId="1DFBAD88" w14:textId="77777777" w:rsidR="00BB60DB" w:rsidRPr="00BB60DB" w:rsidRDefault="00BB60DB" w:rsidP="00BB60DB">
      <w:pPr>
        <w:spacing w:before="240"/>
        <w:rPr>
          <w:rFonts w:hint="eastAsia"/>
          <w:szCs w:val="21"/>
        </w:rPr>
      </w:pPr>
      <w:r w:rsidRPr="00BB60DB">
        <w:rPr>
          <w:szCs w:val="21"/>
        </w:rPr>
        <w:t>The system subsequently collected additional observations relevant to the current state, including:</w:t>
      </w:r>
    </w:p>
    <w:p w14:paraId="5B3CF9B8" w14:textId="77777777" w:rsidR="00BB60DB" w:rsidRPr="00BB60DB" w:rsidRDefault="00BB60DB">
      <w:pPr>
        <w:numPr>
          <w:ilvl w:val="0"/>
          <w:numId w:val="3"/>
        </w:numPr>
        <w:spacing w:before="240"/>
        <w:rPr>
          <w:rFonts w:hint="eastAsia"/>
          <w:szCs w:val="21"/>
        </w:rPr>
      </w:pPr>
      <w:r w:rsidRPr="00BB60DB">
        <w:rPr>
          <w:szCs w:val="21"/>
        </w:rPr>
        <w:t xml:space="preserve">severity of aversion to cold; </w:t>
      </w:r>
    </w:p>
    <w:p w14:paraId="4D44F457" w14:textId="77777777" w:rsidR="00BB60DB" w:rsidRPr="00BB60DB" w:rsidRDefault="00BB60DB">
      <w:pPr>
        <w:numPr>
          <w:ilvl w:val="0"/>
          <w:numId w:val="3"/>
        </w:numPr>
        <w:rPr>
          <w:rFonts w:hint="eastAsia"/>
          <w:szCs w:val="21"/>
        </w:rPr>
      </w:pPr>
      <w:r w:rsidRPr="00BB60DB">
        <w:rPr>
          <w:szCs w:val="21"/>
        </w:rPr>
        <w:t xml:space="preserve">duration of symptoms; </w:t>
      </w:r>
    </w:p>
    <w:p w14:paraId="695E880B" w14:textId="77777777" w:rsidR="00BB60DB" w:rsidRPr="00BB60DB" w:rsidRDefault="00BB60DB">
      <w:pPr>
        <w:numPr>
          <w:ilvl w:val="0"/>
          <w:numId w:val="3"/>
        </w:numPr>
        <w:rPr>
          <w:rFonts w:hint="eastAsia"/>
          <w:szCs w:val="21"/>
        </w:rPr>
      </w:pPr>
      <w:r w:rsidRPr="00BB60DB">
        <w:rPr>
          <w:szCs w:val="21"/>
        </w:rPr>
        <w:t xml:space="preserve">fever characteristics; </w:t>
      </w:r>
    </w:p>
    <w:p w14:paraId="6A95F10D" w14:textId="77777777" w:rsidR="00BB60DB" w:rsidRPr="00BB60DB" w:rsidRDefault="00BB60DB">
      <w:pPr>
        <w:numPr>
          <w:ilvl w:val="0"/>
          <w:numId w:val="3"/>
        </w:numPr>
        <w:rPr>
          <w:rFonts w:hint="eastAsia"/>
          <w:szCs w:val="21"/>
        </w:rPr>
      </w:pPr>
      <w:r w:rsidRPr="00BB60DB">
        <w:rPr>
          <w:szCs w:val="21"/>
        </w:rPr>
        <w:t xml:space="preserve">sweating characteristics. </w:t>
      </w:r>
    </w:p>
    <w:p w14:paraId="154D5E83" w14:textId="77777777" w:rsidR="00BB60DB" w:rsidRPr="00BB60DB" w:rsidRDefault="00BB60DB" w:rsidP="00BB60DB">
      <w:pPr>
        <w:spacing w:before="240"/>
        <w:rPr>
          <w:rFonts w:hint="eastAsia"/>
          <w:szCs w:val="21"/>
        </w:rPr>
      </w:pPr>
      <w:r w:rsidRPr="00BB60DB">
        <w:rPr>
          <w:szCs w:val="21"/>
        </w:rPr>
        <w:t>In addition, information related to overall functional state was collected, including:</w:t>
      </w:r>
    </w:p>
    <w:p w14:paraId="542F7273" w14:textId="77777777" w:rsidR="00BB60DB" w:rsidRPr="00BB60DB" w:rsidRDefault="00BB60DB">
      <w:pPr>
        <w:numPr>
          <w:ilvl w:val="0"/>
          <w:numId w:val="4"/>
        </w:numPr>
        <w:spacing w:before="240"/>
        <w:rPr>
          <w:rFonts w:hint="eastAsia"/>
          <w:szCs w:val="21"/>
        </w:rPr>
      </w:pPr>
      <w:r w:rsidRPr="00BB60DB">
        <w:rPr>
          <w:szCs w:val="21"/>
        </w:rPr>
        <w:t xml:space="preserve">dietary status; </w:t>
      </w:r>
    </w:p>
    <w:p w14:paraId="3B467BB9" w14:textId="77777777" w:rsidR="00BB60DB" w:rsidRPr="00BB60DB" w:rsidRDefault="00BB60DB">
      <w:pPr>
        <w:numPr>
          <w:ilvl w:val="0"/>
          <w:numId w:val="4"/>
        </w:numPr>
        <w:rPr>
          <w:rFonts w:hint="eastAsia"/>
          <w:szCs w:val="21"/>
        </w:rPr>
      </w:pPr>
      <w:r w:rsidRPr="00BB60DB">
        <w:rPr>
          <w:szCs w:val="21"/>
        </w:rPr>
        <w:t xml:space="preserve">sleep status; </w:t>
      </w:r>
    </w:p>
    <w:p w14:paraId="1A0528CC" w14:textId="77777777" w:rsidR="00BB60DB" w:rsidRPr="00BB60DB" w:rsidRDefault="00BB60DB">
      <w:pPr>
        <w:numPr>
          <w:ilvl w:val="0"/>
          <w:numId w:val="4"/>
        </w:numPr>
        <w:rPr>
          <w:rFonts w:hint="eastAsia"/>
          <w:szCs w:val="21"/>
        </w:rPr>
      </w:pPr>
      <w:r w:rsidRPr="00BB60DB">
        <w:rPr>
          <w:szCs w:val="21"/>
        </w:rPr>
        <w:t xml:space="preserve">excretory function; </w:t>
      </w:r>
    </w:p>
    <w:p w14:paraId="52FAE39D" w14:textId="77777777" w:rsidR="00BB60DB" w:rsidRPr="00BB60DB" w:rsidRDefault="00BB60DB">
      <w:pPr>
        <w:numPr>
          <w:ilvl w:val="0"/>
          <w:numId w:val="4"/>
        </w:numPr>
        <w:rPr>
          <w:rFonts w:hint="eastAsia"/>
          <w:szCs w:val="21"/>
        </w:rPr>
      </w:pPr>
      <w:r w:rsidRPr="00BB60DB">
        <w:rPr>
          <w:szCs w:val="21"/>
        </w:rPr>
        <w:t xml:space="preserve">emotional status; </w:t>
      </w:r>
    </w:p>
    <w:p w14:paraId="7DFADF24" w14:textId="77777777" w:rsidR="00BB60DB" w:rsidRPr="00BB60DB" w:rsidRDefault="00BB60DB">
      <w:pPr>
        <w:numPr>
          <w:ilvl w:val="0"/>
          <w:numId w:val="4"/>
        </w:numPr>
        <w:rPr>
          <w:rFonts w:hint="eastAsia"/>
          <w:szCs w:val="21"/>
        </w:rPr>
      </w:pPr>
      <w:r w:rsidRPr="00BB60DB">
        <w:rPr>
          <w:szCs w:val="21"/>
        </w:rPr>
        <w:t xml:space="preserve">fatigue level. </w:t>
      </w:r>
    </w:p>
    <w:p w14:paraId="6DC8CA19" w14:textId="5E3AF7E5" w:rsidR="00683894" w:rsidRPr="00BB60DB" w:rsidRDefault="00BB60DB" w:rsidP="005722F9">
      <w:pPr>
        <w:spacing w:before="240" w:after="240"/>
        <w:rPr>
          <w:rFonts w:hint="eastAsia"/>
          <w:szCs w:val="21"/>
        </w:rPr>
      </w:pPr>
      <w:r w:rsidRPr="00BB60DB">
        <w:rPr>
          <w:szCs w:val="21"/>
        </w:rPr>
        <w:t>These observations collectively formed a dynamic structured observation space.</w:t>
      </w:r>
    </w:p>
    <w:p w14:paraId="1260FE7E" w14:textId="0D23A6E6" w:rsidR="00683894" w:rsidRPr="00683894" w:rsidRDefault="00683894" w:rsidP="00683894">
      <w:pPr>
        <w:spacing w:before="240"/>
        <w:rPr>
          <w:rFonts w:hint="eastAsia"/>
          <w:b/>
          <w:bCs/>
          <w:szCs w:val="21"/>
        </w:rPr>
      </w:pPr>
      <w:r w:rsidRPr="00683894">
        <w:rPr>
          <w:b/>
          <w:bCs/>
          <w:szCs w:val="21"/>
        </w:rPr>
        <w:lastRenderedPageBreak/>
        <w:t xml:space="preserve">S1.3 Initial </w:t>
      </w:r>
      <w:r w:rsidR="00E30380">
        <w:rPr>
          <w:rFonts w:hint="eastAsia"/>
          <w:b/>
          <w:bCs/>
          <w:szCs w:val="21"/>
        </w:rPr>
        <w:t>c</w:t>
      </w:r>
      <w:r w:rsidR="00357D2D" w:rsidRPr="00357D2D">
        <w:rPr>
          <w:b/>
          <w:bCs/>
          <w:szCs w:val="21"/>
        </w:rPr>
        <w:t xml:space="preserve">onsultation </w:t>
      </w:r>
      <w:r w:rsidR="00E30380">
        <w:rPr>
          <w:rFonts w:hint="eastAsia"/>
          <w:b/>
          <w:bCs/>
          <w:szCs w:val="21"/>
        </w:rPr>
        <w:t>s</w:t>
      </w:r>
      <w:r w:rsidRPr="00683894">
        <w:rPr>
          <w:b/>
          <w:bCs/>
          <w:szCs w:val="21"/>
        </w:rPr>
        <w:t xml:space="preserve">tate </w:t>
      </w:r>
      <w:r w:rsidR="00E30380">
        <w:rPr>
          <w:rFonts w:hint="eastAsia"/>
          <w:b/>
          <w:bCs/>
          <w:szCs w:val="21"/>
        </w:rPr>
        <w:t>e</w:t>
      </w:r>
      <w:r w:rsidRPr="00683894">
        <w:rPr>
          <w:b/>
          <w:bCs/>
          <w:szCs w:val="21"/>
        </w:rPr>
        <w:t>stimation</w:t>
      </w:r>
    </w:p>
    <w:p w14:paraId="4E8B2E69" w14:textId="72167595" w:rsidR="00BB60DB" w:rsidRPr="00BB60DB" w:rsidRDefault="00BB60DB" w:rsidP="00BB60DB">
      <w:pPr>
        <w:spacing w:before="240"/>
        <w:rPr>
          <w:rFonts w:hint="eastAsia"/>
          <w:szCs w:val="21"/>
        </w:rPr>
      </w:pPr>
      <w:r w:rsidRPr="00BB60DB">
        <w:rPr>
          <w:szCs w:val="21"/>
        </w:rPr>
        <w:t>During the hierarchical state-analysis process, multiple observations simultaneously supported different candidate state variables.</w:t>
      </w:r>
      <w:r>
        <w:rPr>
          <w:rFonts w:hint="eastAsia"/>
          <w:szCs w:val="21"/>
        </w:rPr>
        <w:t xml:space="preserve"> </w:t>
      </w:r>
      <w:r w:rsidRPr="00BB60DB">
        <w:rPr>
          <w:szCs w:val="21"/>
        </w:rPr>
        <w:t>For example: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3118"/>
      </w:tblGrid>
      <w:tr w:rsidR="00BB60DB" w:rsidRPr="00BB60DB" w14:paraId="00EAF053" w14:textId="77777777" w:rsidTr="00BB60DB">
        <w:trPr>
          <w:tblHeader/>
          <w:tblCellSpacing w:w="15" w:type="dxa"/>
        </w:trPr>
        <w:tc>
          <w:tcPr>
            <w:tcW w:w="3641" w:type="dxa"/>
            <w:vAlign w:val="center"/>
            <w:hideMark/>
          </w:tcPr>
          <w:p w14:paraId="4C803F3F" w14:textId="77777777" w:rsidR="00BB60DB" w:rsidRPr="00BB60DB" w:rsidRDefault="00BB60DB" w:rsidP="00BB60DB">
            <w:pPr>
              <w:spacing w:before="240"/>
              <w:rPr>
                <w:rFonts w:hint="eastAsia"/>
                <w:b/>
                <w:bCs/>
                <w:szCs w:val="21"/>
              </w:rPr>
            </w:pPr>
            <w:r w:rsidRPr="00BB60DB">
              <w:rPr>
                <w:b/>
                <w:bCs/>
                <w:szCs w:val="21"/>
              </w:rPr>
              <w:t>Observation</w:t>
            </w:r>
          </w:p>
        </w:tc>
        <w:tc>
          <w:tcPr>
            <w:tcW w:w="3073" w:type="dxa"/>
            <w:vAlign w:val="center"/>
            <w:hideMark/>
          </w:tcPr>
          <w:p w14:paraId="6F072A34" w14:textId="77777777" w:rsidR="00BB60DB" w:rsidRPr="00BB60DB" w:rsidRDefault="00BB60DB" w:rsidP="00BB60DB">
            <w:pPr>
              <w:spacing w:before="240"/>
              <w:rPr>
                <w:rFonts w:hint="eastAsia"/>
                <w:b/>
                <w:bCs/>
                <w:szCs w:val="21"/>
              </w:rPr>
            </w:pPr>
            <w:r w:rsidRPr="00BB60DB">
              <w:rPr>
                <w:b/>
                <w:bCs/>
                <w:szCs w:val="21"/>
              </w:rPr>
              <w:t>Supported State Variable</w:t>
            </w:r>
          </w:p>
        </w:tc>
      </w:tr>
      <w:tr w:rsidR="00BB60DB" w:rsidRPr="00BB60DB" w14:paraId="6395648F" w14:textId="77777777" w:rsidTr="00BB60DB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50125520" w14:textId="77777777" w:rsidR="00BB60DB" w:rsidRPr="00BB60DB" w:rsidRDefault="00BB60DB" w:rsidP="00BB60DB">
            <w:pPr>
              <w:spacing w:before="240"/>
              <w:rPr>
                <w:rFonts w:hint="eastAsia"/>
                <w:szCs w:val="21"/>
              </w:rPr>
            </w:pPr>
            <w:r w:rsidRPr="00BB60DB">
              <w:rPr>
                <w:szCs w:val="21"/>
              </w:rPr>
              <w:t>Fever</w:t>
            </w:r>
          </w:p>
        </w:tc>
        <w:tc>
          <w:tcPr>
            <w:tcW w:w="3073" w:type="dxa"/>
            <w:vAlign w:val="center"/>
            <w:hideMark/>
          </w:tcPr>
          <w:p w14:paraId="6A589693" w14:textId="77777777" w:rsidR="00BB60DB" w:rsidRPr="00BB60DB" w:rsidRDefault="00BB60DB" w:rsidP="00BB60DB">
            <w:pPr>
              <w:spacing w:before="240"/>
              <w:rPr>
                <w:rFonts w:hint="eastAsia"/>
                <w:szCs w:val="21"/>
              </w:rPr>
            </w:pPr>
            <w:r w:rsidRPr="00BB60DB">
              <w:rPr>
                <w:szCs w:val="21"/>
              </w:rPr>
              <w:t>Wind-heat-related</w:t>
            </w:r>
          </w:p>
        </w:tc>
      </w:tr>
      <w:tr w:rsidR="00BB60DB" w:rsidRPr="00BB60DB" w14:paraId="4CC4C635" w14:textId="77777777" w:rsidTr="00BB60DB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753FB603" w14:textId="77777777" w:rsidR="00BB60DB" w:rsidRPr="00BB60DB" w:rsidRDefault="00BB60DB" w:rsidP="00BB60DB">
            <w:pPr>
              <w:rPr>
                <w:rFonts w:hint="eastAsia"/>
                <w:szCs w:val="21"/>
              </w:rPr>
            </w:pPr>
            <w:r w:rsidRPr="00BB60DB">
              <w:rPr>
                <w:szCs w:val="21"/>
              </w:rPr>
              <w:t>Sore throat</w:t>
            </w:r>
          </w:p>
        </w:tc>
        <w:tc>
          <w:tcPr>
            <w:tcW w:w="3073" w:type="dxa"/>
            <w:vAlign w:val="center"/>
            <w:hideMark/>
          </w:tcPr>
          <w:p w14:paraId="283678CB" w14:textId="77777777" w:rsidR="00BB60DB" w:rsidRPr="00BB60DB" w:rsidRDefault="00BB60DB" w:rsidP="00BB60DB">
            <w:pPr>
              <w:rPr>
                <w:rFonts w:hint="eastAsia"/>
                <w:szCs w:val="21"/>
              </w:rPr>
            </w:pPr>
            <w:r w:rsidRPr="00BB60DB">
              <w:rPr>
                <w:szCs w:val="21"/>
              </w:rPr>
              <w:t>Wind-heat-related</w:t>
            </w:r>
          </w:p>
        </w:tc>
      </w:tr>
      <w:tr w:rsidR="00BB60DB" w:rsidRPr="00BB60DB" w14:paraId="48C30044" w14:textId="77777777" w:rsidTr="00BB60DB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33F4BD84" w14:textId="77777777" w:rsidR="00BB60DB" w:rsidRPr="00BB60DB" w:rsidRDefault="00BB60DB" w:rsidP="00BB60DB">
            <w:pPr>
              <w:rPr>
                <w:rFonts w:hint="eastAsia"/>
                <w:szCs w:val="21"/>
              </w:rPr>
            </w:pPr>
            <w:r w:rsidRPr="00BB60DB">
              <w:rPr>
                <w:szCs w:val="21"/>
              </w:rPr>
              <w:t>Thirst</w:t>
            </w:r>
          </w:p>
        </w:tc>
        <w:tc>
          <w:tcPr>
            <w:tcW w:w="3073" w:type="dxa"/>
            <w:vAlign w:val="center"/>
            <w:hideMark/>
          </w:tcPr>
          <w:p w14:paraId="4F1737C3" w14:textId="77777777" w:rsidR="00BB60DB" w:rsidRPr="00BB60DB" w:rsidRDefault="00BB60DB" w:rsidP="00BB60DB">
            <w:pPr>
              <w:rPr>
                <w:rFonts w:hint="eastAsia"/>
                <w:szCs w:val="21"/>
              </w:rPr>
            </w:pPr>
            <w:r w:rsidRPr="00BB60DB">
              <w:rPr>
                <w:szCs w:val="21"/>
              </w:rPr>
              <w:t>Heat-related</w:t>
            </w:r>
          </w:p>
        </w:tc>
      </w:tr>
      <w:tr w:rsidR="00BB60DB" w:rsidRPr="00BB60DB" w14:paraId="44BA5BDA" w14:textId="77777777" w:rsidTr="00BB60DB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7BEE1507" w14:textId="77777777" w:rsidR="00BB60DB" w:rsidRPr="00BB60DB" w:rsidRDefault="00BB60DB" w:rsidP="00BB60DB">
            <w:pPr>
              <w:rPr>
                <w:rFonts w:hint="eastAsia"/>
                <w:szCs w:val="21"/>
              </w:rPr>
            </w:pPr>
            <w:r w:rsidRPr="00BB60DB">
              <w:rPr>
                <w:szCs w:val="21"/>
              </w:rPr>
              <w:t>Preference for cold drinks</w:t>
            </w:r>
          </w:p>
        </w:tc>
        <w:tc>
          <w:tcPr>
            <w:tcW w:w="3073" w:type="dxa"/>
            <w:vAlign w:val="center"/>
            <w:hideMark/>
          </w:tcPr>
          <w:p w14:paraId="77A9B60F" w14:textId="77777777" w:rsidR="00BB60DB" w:rsidRPr="00BB60DB" w:rsidRDefault="00BB60DB" w:rsidP="00BB60DB">
            <w:pPr>
              <w:rPr>
                <w:rFonts w:hint="eastAsia"/>
                <w:szCs w:val="21"/>
              </w:rPr>
            </w:pPr>
            <w:r w:rsidRPr="00BB60DB">
              <w:rPr>
                <w:szCs w:val="21"/>
              </w:rPr>
              <w:t>Heat-related</w:t>
            </w:r>
          </w:p>
        </w:tc>
      </w:tr>
      <w:tr w:rsidR="00BB60DB" w:rsidRPr="00BB60DB" w14:paraId="6ABF6CE2" w14:textId="77777777" w:rsidTr="00BB60DB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3C62A485" w14:textId="77777777" w:rsidR="00BB60DB" w:rsidRPr="00BB60DB" w:rsidRDefault="00BB60DB" w:rsidP="00BB60DB">
            <w:pPr>
              <w:rPr>
                <w:rFonts w:hint="eastAsia"/>
                <w:szCs w:val="21"/>
              </w:rPr>
            </w:pPr>
            <w:r w:rsidRPr="00BB60DB">
              <w:rPr>
                <w:szCs w:val="21"/>
              </w:rPr>
              <w:t>Aversion to cold</w:t>
            </w:r>
          </w:p>
        </w:tc>
        <w:tc>
          <w:tcPr>
            <w:tcW w:w="3073" w:type="dxa"/>
            <w:vAlign w:val="center"/>
            <w:hideMark/>
          </w:tcPr>
          <w:p w14:paraId="2F4E527E" w14:textId="77777777" w:rsidR="00BB60DB" w:rsidRPr="00BB60DB" w:rsidRDefault="00BB60DB" w:rsidP="00BB60DB">
            <w:pPr>
              <w:rPr>
                <w:rFonts w:hint="eastAsia"/>
                <w:szCs w:val="21"/>
              </w:rPr>
            </w:pPr>
            <w:r w:rsidRPr="00BB60DB">
              <w:rPr>
                <w:szCs w:val="21"/>
              </w:rPr>
              <w:t>Cold-related</w:t>
            </w:r>
          </w:p>
        </w:tc>
      </w:tr>
      <w:tr w:rsidR="00BB60DB" w:rsidRPr="00BB60DB" w14:paraId="48551CC1" w14:textId="77777777" w:rsidTr="00BB60DB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4CC11462" w14:textId="77777777" w:rsidR="00BB60DB" w:rsidRPr="00BB60DB" w:rsidRDefault="00BB60DB" w:rsidP="00BB60DB">
            <w:pPr>
              <w:spacing w:after="240"/>
              <w:rPr>
                <w:rFonts w:hint="eastAsia"/>
                <w:szCs w:val="21"/>
              </w:rPr>
            </w:pPr>
            <w:proofErr w:type="gramStart"/>
            <w:r w:rsidRPr="00BB60DB">
              <w:rPr>
                <w:szCs w:val="21"/>
              </w:rPr>
              <w:t>Generalized</w:t>
            </w:r>
            <w:proofErr w:type="gramEnd"/>
            <w:r w:rsidRPr="00BB60DB">
              <w:rPr>
                <w:szCs w:val="21"/>
              </w:rPr>
              <w:t xml:space="preserve"> body aches</w:t>
            </w:r>
          </w:p>
        </w:tc>
        <w:tc>
          <w:tcPr>
            <w:tcW w:w="3073" w:type="dxa"/>
            <w:vAlign w:val="center"/>
            <w:hideMark/>
          </w:tcPr>
          <w:p w14:paraId="2637DE3A" w14:textId="77777777" w:rsidR="00BB60DB" w:rsidRPr="00BB60DB" w:rsidRDefault="00BB60DB" w:rsidP="00BB60DB">
            <w:pPr>
              <w:spacing w:after="240"/>
              <w:rPr>
                <w:rFonts w:hint="eastAsia"/>
                <w:szCs w:val="21"/>
              </w:rPr>
            </w:pPr>
            <w:r w:rsidRPr="00BB60DB">
              <w:rPr>
                <w:szCs w:val="21"/>
              </w:rPr>
              <w:t>Exterior-pattern-related</w:t>
            </w:r>
          </w:p>
        </w:tc>
      </w:tr>
    </w:tbl>
    <w:p w14:paraId="043CEF1C" w14:textId="77777777" w:rsidR="00BB60DB" w:rsidRPr="00BB60DB" w:rsidRDefault="00BB60DB" w:rsidP="00BB60DB">
      <w:pPr>
        <w:spacing w:before="240"/>
        <w:rPr>
          <w:rFonts w:hint="eastAsia"/>
          <w:szCs w:val="21"/>
        </w:rPr>
      </w:pPr>
      <w:r w:rsidRPr="00BB60DB">
        <w:rPr>
          <w:szCs w:val="21"/>
        </w:rPr>
        <w:t>The system formed multiple candidate state variables:</w:t>
      </w:r>
    </w:p>
    <w:p w14:paraId="30ADB43A" w14:textId="77777777" w:rsidR="00BB60DB" w:rsidRPr="00BB60DB" w:rsidRDefault="00BB60DB">
      <w:pPr>
        <w:numPr>
          <w:ilvl w:val="0"/>
          <w:numId w:val="5"/>
        </w:numPr>
        <w:spacing w:before="240"/>
        <w:rPr>
          <w:rFonts w:hint="eastAsia"/>
          <w:szCs w:val="21"/>
        </w:rPr>
      </w:pPr>
      <w:r w:rsidRPr="00BB60DB">
        <w:rPr>
          <w:szCs w:val="21"/>
        </w:rPr>
        <w:t xml:space="preserve">wind-heat-related state variable; </w:t>
      </w:r>
    </w:p>
    <w:p w14:paraId="12E7F19C" w14:textId="77777777" w:rsidR="00BB60DB" w:rsidRPr="00BB60DB" w:rsidRDefault="00BB60DB">
      <w:pPr>
        <w:numPr>
          <w:ilvl w:val="0"/>
          <w:numId w:val="5"/>
        </w:numPr>
        <w:rPr>
          <w:rFonts w:hint="eastAsia"/>
          <w:szCs w:val="21"/>
        </w:rPr>
      </w:pPr>
      <w:r w:rsidRPr="00BB60DB">
        <w:rPr>
          <w:szCs w:val="21"/>
        </w:rPr>
        <w:t xml:space="preserve">wind-cold-related state variable; </w:t>
      </w:r>
    </w:p>
    <w:p w14:paraId="672CADA9" w14:textId="77777777" w:rsidR="00BB60DB" w:rsidRPr="00BB60DB" w:rsidRDefault="00BB60DB">
      <w:pPr>
        <w:numPr>
          <w:ilvl w:val="0"/>
          <w:numId w:val="5"/>
        </w:numPr>
        <w:rPr>
          <w:rFonts w:hint="eastAsia"/>
          <w:szCs w:val="21"/>
        </w:rPr>
      </w:pPr>
      <w:r w:rsidRPr="00BB60DB">
        <w:rPr>
          <w:szCs w:val="21"/>
        </w:rPr>
        <w:t xml:space="preserve">body-fluid-related state variable. </w:t>
      </w:r>
    </w:p>
    <w:p w14:paraId="380F0AE1" w14:textId="77777777" w:rsidR="00BB60DB" w:rsidRPr="00297F81" w:rsidRDefault="00BB60DB" w:rsidP="00BB60DB">
      <w:pPr>
        <w:spacing w:before="240"/>
        <w:rPr>
          <w:rFonts w:hint="eastAsia"/>
          <w:szCs w:val="21"/>
        </w:rPr>
      </w:pPr>
      <w:r w:rsidRPr="00297F81">
        <w:rPr>
          <w:szCs w:val="21"/>
        </w:rPr>
        <w:t>Among these, wind-heat exterior invasion constituted the current dominant state variable.</w:t>
      </w:r>
    </w:p>
    <w:p w14:paraId="34213574" w14:textId="77777777" w:rsidR="00BB60DB" w:rsidRPr="00BB60DB" w:rsidRDefault="00BB60DB" w:rsidP="005722F9">
      <w:pPr>
        <w:spacing w:before="240" w:after="240"/>
        <w:rPr>
          <w:rFonts w:hint="eastAsia"/>
          <w:szCs w:val="21"/>
        </w:rPr>
      </w:pPr>
      <w:r w:rsidRPr="00BB60DB">
        <w:rPr>
          <w:szCs w:val="21"/>
        </w:rPr>
        <w:t>At the same time, other state variables remained within the current overall state structure and continued to participate in subsequent state analysis.</w:t>
      </w:r>
    </w:p>
    <w:p w14:paraId="72BF7719" w14:textId="14C047E0" w:rsidR="00683894" w:rsidRPr="00683894" w:rsidRDefault="00683894" w:rsidP="00683894">
      <w:pPr>
        <w:spacing w:before="240"/>
        <w:rPr>
          <w:rFonts w:hint="eastAsia"/>
          <w:b/>
          <w:bCs/>
          <w:szCs w:val="21"/>
        </w:rPr>
      </w:pPr>
      <w:r w:rsidRPr="00683894">
        <w:rPr>
          <w:b/>
          <w:bCs/>
          <w:szCs w:val="21"/>
        </w:rPr>
        <w:t xml:space="preserve">S1.4 </w:t>
      </w:r>
      <w:r w:rsidR="00357D2D" w:rsidRPr="00357D2D">
        <w:rPr>
          <w:b/>
          <w:bCs/>
          <w:szCs w:val="21"/>
        </w:rPr>
        <w:t xml:space="preserve">Formation of the </w:t>
      </w:r>
      <w:r w:rsidR="00E30380">
        <w:rPr>
          <w:rFonts w:hint="eastAsia"/>
          <w:b/>
          <w:bCs/>
          <w:szCs w:val="21"/>
        </w:rPr>
        <w:t>t</w:t>
      </w:r>
      <w:r w:rsidR="00357D2D" w:rsidRPr="00357D2D">
        <w:rPr>
          <w:b/>
          <w:bCs/>
          <w:szCs w:val="21"/>
        </w:rPr>
        <w:t xml:space="preserve">arget </w:t>
      </w:r>
      <w:r w:rsidR="00E30380">
        <w:rPr>
          <w:rFonts w:hint="eastAsia"/>
          <w:b/>
          <w:bCs/>
          <w:szCs w:val="21"/>
        </w:rPr>
        <w:t>s</w:t>
      </w:r>
      <w:r w:rsidR="00357D2D" w:rsidRPr="00357D2D">
        <w:rPr>
          <w:b/>
          <w:bCs/>
          <w:szCs w:val="21"/>
        </w:rPr>
        <w:t>tate-</w:t>
      </w:r>
      <w:r w:rsidR="00E30380">
        <w:rPr>
          <w:rFonts w:hint="eastAsia"/>
          <w:b/>
          <w:bCs/>
          <w:szCs w:val="21"/>
        </w:rPr>
        <w:t>v</w:t>
      </w:r>
      <w:r w:rsidR="00357D2D" w:rsidRPr="00357D2D">
        <w:rPr>
          <w:b/>
          <w:bCs/>
          <w:szCs w:val="21"/>
        </w:rPr>
        <w:t xml:space="preserve">ariable </w:t>
      </w:r>
      <w:r w:rsidR="00E30380">
        <w:rPr>
          <w:rFonts w:hint="eastAsia"/>
          <w:b/>
          <w:bCs/>
          <w:szCs w:val="21"/>
        </w:rPr>
        <w:t>s</w:t>
      </w:r>
      <w:r w:rsidR="00357D2D" w:rsidRPr="00357D2D">
        <w:rPr>
          <w:b/>
          <w:bCs/>
          <w:szCs w:val="21"/>
        </w:rPr>
        <w:t>et</w:t>
      </w:r>
    </w:p>
    <w:p w14:paraId="57A3007A" w14:textId="77777777" w:rsidR="00BB60DB" w:rsidRPr="00BB60DB" w:rsidRDefault="00BB60DB" w:rsidP="00BB60DB">
      <w:pPr>
        <w:spacing w:before="240"/>
        <w:rPr>
          <w:rFonts w:hint="eastAsia"/>
          <w:szCs w:val="21"/>
        </w:rPr>
      </w:pPr>
      <w:r w:rsidRPr="00BB60DB">
        <w:rPr>
          <w:szCs w:val="21"/>
        </w:rPr>
        <w:t>Following the formation of the overall state structure, the system further established the current target state-variable set.</w:t>
      </w:r>
    </w:p>
    <w:p w14:paraId="235638DE" w14:textId="77777777" w:rsidR="00BB60DB" w:rsidRPr="00BB60DB" w:rsidRDefault="00BB60DB" w:rsidP="00BB60DB">
      <w:pPr>
        <w:spacing w:before="240"/>
        <w:rPr>
          <w:rFonts w:hint="eastAsia"/>
          <w:szCs w:val="21"/>
        </w:rPr>
      </w:pPr>
      <w:r w:rsidRPr="00BB60DB">
        <w:rPr>
          <w:szCs w:val="21"/>
        </w:rPr>
        <w:t>In this case, the target state-variable set included:</w:t>
      </w:r>
    </w:p>
    <w:p w14:paraId="3DD054D8" w14:textId="77777777" w:rsidR="00BB60DB" w:rsidRPr="00BB60DB" w:rsidRDefault="00BB60DB">
      <w:pPr>
        <w:numPr>
          <w:ilvl w:val="0"/>
          <w:numId w:val="6"/>
        </w:numPr>
        <w:spacing w:before="240"/>
        <w:rPr>
          <w:rFonts w:hint="eastAsia"/>
          <w:szCs w:val="21"/>
        </w:rPr>
      </w:pPr>
      <w:r w:rsidRPr="00BB60DB">
        <w:rPr>
          <w:szCs w:val="21"/>
        </w:rPr>
        <w:t xml:space="preserve">wind-heat exterior invasion. </w:t>
      </w:r>
    </w:p>
    <w:p w14:paraId="7C53C525" w14:textId="77777777" w:rsidR="00BB60DB" w:rsidRPr="00BB60DB" w:rsidRDefault="00BB60DB" w:rsidP="00BB60DB">
      <w:pPr>
        <w:spacing w:before="240"/>
        <w:rPr>
          <w:rFonts w:hint="eastAsia"/>
          <w:szCs w:val="21"/>
        </w:rPr>
      </w:pPr>
      <w:r w:rsidRPr="00BB60DB">
        <w:rPr>
          <w:szCs w:val="21"/>
        </w:rPr>
        <w:t>The corresponding regulation objective was:</w:t>
      </w:r>
    </w:p>
    <w:p w14:paraId="34BF251D" w14:textId="77777777" w:rsidR="00BB60DB" w:rsidRPr="00BB60DB" w:rsidRDefault="00BB60DB">
      <w:pPr>
        <w:numPr>
          <w:ilvl w:val="0"/>
          <w:numId w:val="7"/>
        </w:numPr>
        <w:spacing w:before="240"/>
        <w:rPr>
          <w:rFonts w:hint="eastAsia"/>
          <w:szCs w:val="21"/>
        </w:rPr>
      </w:pPr>
      <w:r w:rsidRPr="00BB60DB">
        <w:rPr>
          <w:szCs w:val="21"/>
        </w:rPr>
        <w:t xml:space="preserve">releasing the exterior with acrid-cool methods. </w:t>
      </w:r>
    </w:p>
    <w:p w14:paraId="23FF8900" w14:textId="77777777" w:rsidR="00BB60DB" w:rsidRPr="00BB60DB" w:rsidRDefault="00BB60DB" w:rsidP="005722F9">
      <w:pPr>
        <w:spacing w:before="240" w:after="240"/>
        <w:rPr>
          <w:rFonts w:hint="eastAsia"/>
          <w:szCs w:val="21"/>
        </w:rPr>
      </w:pPr>
      <w:r w:rsidRPr="00BB60DB">
        <w:rPr>
          <w:szCs w:val="21"/>
        </w:rPr>
        <w:t>At this stage, the target state-variable set was used to represent the state-variable structure requiring priority regulation during the current phase.</w:t>
      </w:r>
    </w:p>
    <w:p w14:paraId="1943D7C8" w14:textId="0196D539" w:rsidR="00683894" w:rsidRPr="00683894" w:rsidRDefault="00683894" w:rsidP="00683894">
      <w:pPr>
        <w:spacing w:before="240"/>
        <w:rPr>
          <w:rFonts w:hint="eastAsia"/>
          <w:b/>
          <w:bCs/>
          <w:szCs w:val="21"/>
        </w:rPr>
      </w:pPr>
      <w:r w:rsidRPr="00683894">
        <w:rPr>
          <w:b/>
          <w:bCs/>
          <w:szCs w:val="21"/>
        </w:rPr>
        <w:t xml:space="preserve">S1.5 </w:t>
      </w:r>
      <w:r w:rsidR="00357D2D" w:rsidRPr="00357D2D">
        <w:rPr>
          <w:b/>
          <w:bCs/>
          <w:szCs w:val="21"/>
        </w:rPr>
        <w:t xml:space="preserve">Intervention </w:t>
      </w:r>
      <w:r w:rsidR="00E30380">
        <w:rPr>
          <w:rFonts w:hint="eastAsia"/>
          <w:b/>
          <w:bCs/>
          <w:szCs w:val="21"/>
        </w:rPr>
        <w:t>o</w:t>
      </w:r>
      <w:r w:rsidR="00357D2D" w:rsidRPr="00357D2D">
        <w:rPr>
          <w:b/>
          <w:bCs/>
          <w:szCs w:val="21"/>
        </w:rPr>
        <w:t xml:space="preserve">rganization </w:t>
      </w:r>
      <w:r w:rsidR="00E30380">
        <w:rPr>
          <w:rFonts w:hint="eastAsia"/>
          <w:b/>
          <w:bCs/>
          <w:szCs w:val="21"/>
        </w:rPr>
        <w:t>d</w:t>
      </w:r>
      <w:r w:rsidR="00357D2D" w:rsidRPr="00357D2D">
        <w:rPr>
          <w:b/>
          <w:bCs/>
          <w:szCs w:val="21"/>
        </w:rPr>
        <w:t xml:space="preserve">uring the </w:t>
      </w:r>
      <w:r w:rsidR="00E30380">
        <w:rPr>
          <w:rFonts w:hint="eastAsia"/>
          <w:b/>
          <w:bCs/>
          <w:szCs w:val="21"/>
        </w:rPr>
        <w:t>i</w:t>
      </w:r>
      <w:r w:rsidR="00357D2D" w:rsidRPr="00357D2D">
        <w:rPr>
          <w:b/>
          <w:bCs/>
          <w:szCs w:val="21"/>
        </w:rPr>
        <w:t xml:space="preserve">nitial </w:t>
      </w:r>
      <w:r w:rsidR="00E30380">
        <w:rPr>
          <w:rFonts w:hint="eastAsia"/>
          <w:b/>
          <w:bCs/>
          <w:szCs w:val="21"/>
        </w:rPr>
        <w:t>c</w:t>
      </w:r>
      <w:r w:rsidR="00357D2D" w:rsidRPr="00357D2D">
        <w:rPr>
          <w:b/>
          <w:bCs/>
          <w:szCs w:val="21"/>
        </w:rPr>
        <w:t>onsultation</w:t>
      </w:r>
    </w:p>
    <w:p w14:paraId="4BEA0D00" w14:textId="77777777" w:rsidR="00BB60DB" w:rsidRPr="00BB60DB" w:rsidRDefault="00BB60DB" w:rsidP="00BB60DB">
      <w:pPr>
        <w:spacing w:before="240"/>
        <w:rPr>
          <w:rFonts w:hint="eastAsia"/>
          <w:szCs w:val="21"/>
        </w:rPr>
      </w:pPr>
      <w:r w:rsidRPr="00BB60DB">
        <w:rPr>
          <w:szCs w:val="21"/>
        </w:rPr>
        <w:t xml:space="preserve">After the regulation objective had been established, the system further </w:t>
      </w:r>
      <w:proofErr w:type="spellStart"/>
      <w:r w:rsidRPr="00BB60DB">
        <w:rPr>
          <w:szCs w:val="21"/>
        </w:rPr>
        <w:t>organised</w:t>
      </w:r>
      <w:proofErr w:type="spellEnd"/>
      <w:r w:rsidRPr="00BB60DB">
        <w:rPr>
          <w:szCs w:val="21"/>
        </w:rPr>
        <w:t xml:space="preserve"> candidate intervention plans.</w:t>
      </w:r>
    </w:p>
    <w:p w14:paraId="6D018520" w14:textId="77777777" w:rsidR="00BB60DB" w:rsidRPr="00BB60DB" w:rsidRDefault="00BB60DB" w:rsidP="00BB60DB">
      <w:pPr>
        <w:spacing w:before="240"/>
        <w:rPr>
          <w:rFonts w:hint="eastAsia"/>
          <w:szCs w:val="21"/>
        </w:rPr>
      </w:pPr>
      <w:r w:rsidRPr="00352CA1">
        <w:rPr>
          <w:szCs w:val="21"/>
        </w:rPr>
        <w:lastRenderedPageBreak/>
        <w:t>For the objective of releasing the exterior with acrid-cool methods, the system generated</w:t>
      </w:r>
      <w:r w:rsidRPr="00BB60DB">
        <w:rPr>
          <w:szCs w:val="21"/>
        </w:rPr>
        <w:t xml:space="preserve"> a candidate intervention set including:</w:t>
      </w:r>
    </w:p>
    <w:p w14:paraId="6E5D0B71" w14:textId="77777777" w:rsidR="00BB60DB" w:rsidRPr="00BB60DB" w:rsidRDefault="00BB60DB">
      <w:pPr>
        <w:numPr>
          <w:ilvl w:val="0"/>
          <w:numId w:val="8"/>
        </w:numPr>
        <w:spacing w:before="240"/>
        <w:rPr>
          <w:rFonts w:hint="eastAsia"/>
          <w:szCs w:val="21"/>
        </w:rPr>
      </w:pPr>
      <w:proofErr w:type="spellStart"/>
      <w:r w:rsidRPr="00BB60DB">
        <w:rPr>
          <w:szCs w:val="21"/>
        </w:rPr>
        <w:t>Yinqiao</w:t>
      </w:r>
      <w:proofErr w:type="spellEnd"/>
      <w:r w:rsidRPr="00BB60DB">
        <w:rPr>
          <w:szCs w:val="21"/>
        </w:rPr>
        <w:t xml:space="preserve"> Powder (</w:t>
      </w:r>
      <w:proofErr w:type="spellStart"/>
      <w:r w:rsidRPr="00BB60DB">
        <w:rPr>
          <w:szCs w:val="21"/>
        </w:rPr>
        <w:t>Yinqiao</w:t>
      </w:r>
      <w:proofErr w:type="spellEnd"/>
      <w:r w:rsidRPr="00BB60DB">
        <w:rPr>
          <w:szCs w:val="21"/>
        </w:rPr>
        <w:t xml:space="preserve"> San); </w:t>
      </w:r>
    </w:p>
    <w:p w14:paraId="028CE0C5" w14:textId="77777777" w:rsidR="00BB60DB" w:rsidRPr="00BB60DB" w:rsidRDefault="00BB60DB">
      <w:pPr>
        <w:numPr>
          <w:ilvl w:val="0"/>
          <w:numId w:val="8"/>
        </w:numPr>
        <w:rPr>
          <w:rFonts w:hint="eastAsia"/>
          <w:szCs w:val="21"/>
        </w:rPr>
      </w:pPr>
      <w:r w:rsidRPr="00BB60DB">
        <w:rPr>
          <w:szCs w:val="21"/>
        </w:rPr>
        <w:t xml:space="preserve">Sangju Decoction (Sangju Yin); </w:t>
      </w:r>
    </w:p>
    <w:p w14:paraId="71979CA3" w14:textId="77777777" w:rsidR="00BB60DB" w:rsidRPr="00BB60DB" w:rsidRDefault="00BB60DB">
      <w:pPr>
        <w:numPr>
          <w:ilvl w:val="0"/>
          <w:numId w:val="8"/>
        </w:numPr>
        <w:rPr>
          <w:rFonts w:hint="eastAsia"/>
          <w:szCs w:val="21"/>
        </w:rPr>
      </w:pPr>
      <w:r w:rsidRPr="00BB60DB">
        <w:rPr>
          <w:szCs w:val="21"/>
        </w:rPr>
        <w:t xml:space="preserve">other candidate interventions with similar regulatory directions. </w:t>
      </w:r>
    </w:p>
    <w:p w14:paraId="60610676" w14:textId="77777777" w:rsidR="00BB60DB" w:rsidRPr="00BB60DB" w:rsidRDefault="00BB60DB" w:rsidP="00BB60DB">
      <w:pPr>
        <w:spacing w:before="240"/>
        <w:rPr>
          <w:rFonts w:hint="eastAsia"/>
          <w:szCs w:val="21"/>
        </w:rPr>
      </w:pPr>
      <w:r w:rsidRPr="00BB60DB">
        <w:rPr>
          <w:szCs w:val="21"/>
        </w:rPr>
        <w:t xml:space="preserve">The system further </w:t>
      </w:r>
      <w:proofErr w:type="spellStart"/>
      <w:r w:rsidRPr="00BB60DB">
        <w:rPr>
          <w:szCs w:val="21"/>
        </w:rPr>
        <w:t>analysed</w:t>
      </w:r>
      <w:proofErr w:type="spellEnd"/>
      <w:r w:rsidRPr="00BB60DB">
        <w:rPr>
          <w:szCs w:val="21"/>
        </w:rPr>
        <w:t xml:space="preserve"> the degree of coverage and contribution of each candidate intervention with respect to the target state-variable set and regulation objective.</w:t>
      </w:r>
    </w:p>
    <w:p w14:paraId="0541C758" w14:textId="77777777" w:rsidR="00BB60DB" w:rsidRPr="00BB60DB" w:rsidRDefault="00BB60DB" w:rsidP="00BB60DB">
      <w:pPr>
        <w:spacing w:before="240"/>
        <w:rPr>
          <w:rFonts w:hint="eastAsia"/>
          <w:szCs w:val="21"/>
        </w:rPr>
      </w:pPr>
      <w:r w:rsidRPr="00BB60DB">
        <w:rPr>
          <w:szCs w:val="21"/>
        </w:rPr>
        <w:t xml:space="preserve">The results indicated that </w:t>
      </w:r>
      <w:proofErr w:type="spellStart"/>
      <w:r w:rsidRPr="00297F81">
        <w:rPr>
          <w:szCs w:val="21"/>
        </w:rPr>
        <w:t>Yinqiao</w:t>
      </w:r>
      <w:proofErr w:type="spellEnd"/>
      <w:r w:rsidRPr="00297F81">
        <w:rPr>
          <w:szCs w:val="21"/>
        </w:rPr>
        <w:t xml:space="preserve"> Powder (</w:t>
      </w:r>
      <w:proofErr w:type="spellStart"/>
      <w:r w:rsidRPr="00297F81">
        <w:rPr>
          <w:szCs w:val="21"/>
        </w:rPr>
        <w:t>Yinqiao</w:t>
      </w:r>
      <w:proofErr w:type="spellEnd"/>
      <w:r w:rsidRPr="00297F81">
        <w:rPr>
          <w:szCs w:val="21"/>
        </w:rPr>
        <w:t xml:space="preserve"> San) </w:t>
      </w:r>
      <w:r w:rsidRPr="00BB60DB">
        <w:rPr>
          <w:szCs w:val="21"/>
        </w:rPr>
        <w:t>provided the highest overall contribution to the current target state-variable set and exhibited the greatest alignment with the current overall state-deviation structure.</w:t>
      </w:r>
    </w:p>
    <w:p w14:paraId="478932B7" w14:textId="77777777" w:rsidR="00BB60DB" w:rsidRPr="00BB60DB" w:rsidRDefault="00BB60DB" w:rsidP="00BB60DB">
      <w:pPr>
        <w:spacing w:before="240"/>
        <w:rPr>
          <w:rFonts w:hint="eastAsia"/>
          <w:szCs w:val="21"/>
        </w:rPr>
      </w:pPr>
      <w:r w:rsidRPr="00BB60DB">
        <w:rPr>
          <w:szCs w:val="21"/>
        </w:rPr>
        <w:t>Accordingly, the following intervention plan was formed for the initial consultation:</w:t>
      </w:r>
    </w:p>
    <w:p w14:paraId="756B75B6" w14:textId="77777777" w:rsidR="00BB60DB" w:rsidRPr="00BB60DB" w:rsidRDefault="00BB60DB">
      <w:pPr>
        <w:numPr>
          <w:ilvl w:val="0"/>
          <w:numId w:val="9"/>
        </w:numPr>
        <w:spacing w:before="240"/>
        <w:rPr>
          <w:rFonts w:hint="eastAsia"/>
          <w:szCs w:val="21"/>
        </w:rPr>
      </w:pPr>
      <w:proofErr w:type="spellStart"/>
      <w:r w:rsidRPr="00BB60DB">
        <w:rPr>
          <w:szCs w:val="21"/>
        </w:rPr>
        <w:t>Yinqiao</w:t>
      </w:r>
      <w:proofErr w:type="spellEnd"/>
      <w:r w:rsidRPr="00BB60DB">
        <w:rPr>
          <w:szCs w:val="21"/>
        </w:rPr>
        <w:t xml:space="preserve"> Powder (</w:t>
      </w:r>
      <w:proofErr w:type="spellStart"/>
      <w:r w:rsidRPr="00BB60DB">
        <w:rPr>
          <w:szCs w:val="21"/>
        </w:rPr>
        <w:t>Yinqiao</w:t>
      </w:r>
      <w:proofErr w:type="spellEnd"/>
      <w:r w:rsidRPr="00BB60DB">
        <w:rPr>
          <w:szCs w:val="21"/>
        </w:rPr>
        <w:t xml:space="preserve"> San). </w:t>
      </w:r>
    </w:p>
    <w:p w14:paraId="368FC226" w14:textId="77777777" w:rsidR="00BB60DB" w:rsidRPr="00BB60DB" w:rsidRDefault="00BB60DB" w:rsidP="005722F9">
      <w:pPr>
        <w:spacing w:before="240" w:after="240"/>
        <w:rPr>
          <w:rFonts w:hint="eastAsia"/>
          <w:szCs w:val="21"/>
        </w:rPr>
      </w:pPr>
      <w:r w:rsidRPr="00BB60DB">
        <w:rPr>
          <w:szCs w:val="21"/>
        </w:rPr>
        <w:t xml:space="preserve">It should be </w:t>
      </w:r>
      <w:proofErr w:type="spellStart"/>
      <w:r w:rsidRPr="00BB60DB">
        <w:rPr>
          <w:szCs w:val="21"/>
        </w:rPr>
        <w:t>emphasised</w:t>
      </w:r>
      <w:proofErr w:type="spellEnd"/>
      <w:r w:rsidRPr="00BB60DB">
        <w:rPr>
          <w:szCs w:val="21"/>
        </w:rPr>
        <w:t xml:space="preserve"> that this example is provided solely to illustrate the logic of regulation </w:t>
      </w:r>
      <w:proofErr w:type="spellStart"/>
      <w:r w:rsidRPr="00BB60DB">
        <w:rPr>
          <w:szCs w:val="21"/>
        </w:rPr>
        <w:t>organisation</w:t>
      </w:r>
      <w:proofErr w:type="spellEnd"/>
      <w:r w:rsidRPr="00BB60DB">
        <w:rPr>
          <w:szCs w:val="21"/>
        </w:rPr>
        <w:t xml:space="preserve"> and does not constitute a specific treatment recommendation.</w:t>
      </w:r>
    </w:p>
    <w:p w14:paraId="41DD59FC" w14:textId="2F114A46" w:rsidR="00683894" w:rsidRPr="00683894" w:rsidRDefault="00683894" w:rsidP="00683894">
      <w:pPr>
        <w:spacing w:before="240"/>
        <w:rPr>
          <w:rFonts w:hint="eastAsia"/>
          <w:b/>
          <w:bCs/>
          <w:szCs w:val="21"/>
        </w:rPr>
      </w:pPr>
      <w:r w:rsidRPr="00683894">
        <w:rPr>
          <w:b/>
          <w:bCs/>
          <w:szCs w:val="21"/>
        </w:rPr>
        <w:t xml:space="preserve">S1.6 </w:t>
      </w:r>
      <w:r w:rsidR="00357D2D" w:rsidRPr="00357D2D">
        <w:rPr>
          <w:b/>
          <w:bCs/>
          <w:szCs w:val="21"/>
        </w:rPr>
        <w:t xml:space="preserve">First </w:t>
      </w:r>
      <w:r w:rsidR="00E30380">
        <w:rPr>
          <w:rFonts w:hint="eastAsia"/>
          <w:b/>
          <w:bCs/>
          <w:szCs w:val="21"/>
        </w:rPr>
        <w:t>f</w:t>
      </w:r>
      <w:r w:rsidR="00357D2D" w:rsidRPr="00357D2D">
        <w:rPr>
          <w:b/>
          <w:bCs/>
          <w:szCs w:val="21"/>
        </w:rPr>
        <w:t>ollow-</w:t>
      </w:r>
      <w:r w:rsidR="00E30380">
        <w:rPr>
          <w:rFonts w:hint="eastAsia"/>
          <w:b/>
          <w:bCs/>
          <w:szCs w:val="21"/>
        </w:rPr>
        <w:t>u</w:t>
      </w:r>
      <w:r w:rsidR="00357D2D" w:rsidRPr="00357D2D">
        <w:rPr>
          <w:b/>
          <w:bCs/>
          <w:szCs w:val="21"/>
        </w:rPr>
        <w:t xml:space="preserve">p </w:t>
      </w:r>
      <w:r w:rsidR="00E30380">
        <w:rPr>
          <w:rFonts w:hint="eastAsia"/>
          <w:b/>
          <w:bCs/>
          <w:szCs w:val="21"/>
        </w:rPr>
        <w:t>c</w:t>
      </w:r>
      <w:r w:rsidR="00357D2D" w:rsidRPr="00357D2D">
        <w:rPr>
          <w:b/>
          <w:bCs/>
          <w:szCs w:val="21"/>
        </w:rPr>
        <w:t>onsultation</w:t>
      </w:r>
    </w:p>
    <w:p w14:paraId="66AF3BB5" w14:textId="77777777" w:rsidR="00357D2D" w:rsidRPr="00357D2D" w:rsidRDefault="00357D2D" w:rsidP="00357D2D">
      <w:pPr>
        <w:spacing w:before="240"/>
        <w:rPr>
          <w:rFonts w:hint="eastAsia"/>
          <w:szCs w:val="21"/>
        </w:rPr>
      </w:pPr>
      <w:r w:rsidRPr="00357D2D">
        <w:rPr>
          <w:szCs w:val="21"/>
        </w:rPr>
        <w:t>Following the initial regulation process:</w:t>
      </w:r>
    </w:p>
    <w:p w14:paraId="6B926EF3" w14:textId="77777777" w:rsidR="00357D2D" w:rsidRPr="00357D2D" w:rsidRDefault="00357D2D">
      <w:pPr>
        <w:numPr>
          <w:ilvl w:val="0"/>
          <w:numId w:val="10"/>
        </w:numPr>
        <w:spacing w:before="240"/>
        <w:rPr>
          <w:rFonts w:hint="eastAsia"/>
          <w:szCs w:val="21"/>
        </w:rPr>
      </w:pPr>
      <w:r w:rsidRPr="00357D2D">
        <w:rPr>
          <w:szCs w:val="21"/>
        </w:rPr>
        <w:t xml:space="preserve">aversion to cold decreased; </w:t>
      </w:r>
    </w:p>
    <w:p w14:paraId="6BB759E2" w14:textId="77777777" w:rsidR="00357D2D" w:rsidRPr="00357D2D" w:rsidRDefault="00357D2D">
      <w:pPr>
        <w:numPr>
          <w:ilvl w:val="0"/>
          <w:numId w:val="10"/>
        </w:numPr>
        <w:rPr>
          <w:rFonts w:hint="eastAsia"/>
          <w:szCs w:val="21"/>
        </w:rPr>
      </w:pPr>
      <w:r w:rsidRPr="00357D2D">
        <w:rPr>
          <w:szCs w:val="21"/>
        </w:rPr>
        <w:t xml:space="preserve">fever declined; </w:t>
      </w:r>
    </w:p>
    <w:p w14:paraId="74002BCF" w14:textId="77777777" w:rsidR="00357D2D" w:rsidRPr="00357D2D" w:rsidRDefault="00357D2D">
      <w:pPr>
        <w:numPr>
          <w:ilvl w:val="0"/>
          <w:numId w:val="10"/>
        </w:numPr>
        <w:rPr>
          <w:rFonts w:hint="eastAsia"/>
          <w:szCs w:val="21"/>
        </w:rPr>
      </w:pPr>
      <w:r w:rsidRPr="00357D2D">
        <w:rPr>
          <w:szCs w:val="21"/>
        </w:rPr>
        <w:t xml:space="preserve">sore throat improved; </w:t>
      </w:r>
    </w:p>
    <w:p w14:paraId="459D9604" w14:textId="77777777" w:rsidR="00357D2D" w:rsidRPr="00357D2D" w:rsidRDefault="00357D2D">
      <w:pPr>
        <w:numPr>
          <w:ilvl w:val="0"/>
          <w:numId w:val="10"/>
        </w:numPr>
        <w:rPr>
          <w:rFonts w:hint="eastAsia"/>
          <w:szCs w:val="21"/>
        </w:rPr>
      </w:pPr>
      <w:r w:rsidRPr="00357D2D">
        <w:rPr>
          <w:szCs w:val="21"/>
        </w:rPr>
        <w:t xml:space="preserve">sweating decreased. </w:t>
      </w:r>
    </w:p>
    <w:p w14:paraId="4990EDFF" w14:textId="77777777" w:rsidR="00357D2D" w:rsidRPr="00357D2D" w:rsidRDefault="00357D2D" w:rsidP="00357D2D">
      <w:pPr>
        <w:spacing w:before="240"/>
        <w:rPr>
          <w:rFonts w:hint="eastAsia"/>
          <w:szCs w:val="21"/>
        </w:rPr>
      </w:pPr>
      <w:r w:rsidRPr="00357D2D">
        <w:rPr>
          <w:szCs w:val="21"/>
        </w:rPr>
        <w:t>At the same time, the following manifestations emerged:</w:t>
      </w:r>
    </w:p>
    <w:p w14:paraId="5807219B" w14:textId="77777777" w:rsidR="00357D2D" w:rsidRPr="00357D2D" w:rsidRDefault="00357D2D">
      <w:pPr>
        <w:numPr>
          <w:ilvl w:val="0"/>
          <w:numId w:val="11"/>
        </w:numPr>
        <w:spacing w:before="240"/>
        <w:rPr>
          <w:rFonts w:hint="eastAsia"/>
          <w:szCs w:val="21"/>
        </w:rPr>
      </w:pPr>
      <w:r w:rsidRPr="00357D2D">
        <w:rPr>
          <w:szCs w:val="21"/>
        </w:rPr>
        <w:t xml:space="preserve">cough; </w:t>
      </w:r>
    </w:p>
    <w:p w14:paraId="24A12C93" w14:textId="77777777" w:rsidR="00357D2D" w:rsidRPr="00357D2D" w:rsidRDefault="00357D2D">
      <w:pPr>
        <w:numPr>
          <w:ilvl w:val="0"/>
          <w:numId w:val="11"/>
        </w:numPr>
        <w:rPr>
          <w:rFonts w:hint="eastAsia"/>
          <w:szCs w:val="21"/>
        </w:rPr>
      </w:pPr>
      <w:r w:rsidRPr="00357D2D">
        <w:rPr>
          <w:szCs w:val="21"/>
        </w:rPr>
        <w:t xml:space="preserve">sputum production; </w:t>
      </w:r>
    </w:p>
    <w:p w14:paraId="5637C124" w14:textId="77777777" w:rsidR="00357D2D" w:rsidRPr="00357D2D" w:rsidRDefault="00357D2D">
      <w:pPr>
        <w:numPr>
          <w:ilvl w:val="0"/>
          <w:numId w:val="11"/>
        </w:numPr>
        <w:rPr>
          <w:rFonts w:hint="eastAsia"/>
          <w:szCs w:val="21"/>
        </w:rPr>
      </w:pPr>
      <w:r w:rsidRPr="00357D2D">
        <w:rPr>
          <w:szCs w:val="21"/>
        </w:rPr>
        <w:t xml:space="preserve">lung-related manifestations. </w:t>
      </w:r>
    </w:p>
    <w:p w14:paraId="33F975B2" w14:textId="77777777" w:rsidR="00357D2D" w:rsidRPr="00357D2D" w:rsidRDefault="00357D2D" w:rsidP="00357D2D">
      <w:pPr>
        <w:spacing w:before="240"/>
        <w:rPr>
          <w:rFonts w:hint="eastAsia"/>
          <w:szCs w:val="21"/>
        </w:rPr>
      </w:pPr>
      <w:r w:rsidRPr="00357D2D">
        <w:rPr>
          <w:szCs w:val="21"/>
        </w:rPr>
        <w:t xml:space="preserve">After these new clinical observations entered the system, the overall state structure was </w:t>
      </w:r>
      <w:proofErr w:type="spellStart"/>
      <w:r w:rsidRPr="00357D2D">
        <w:rPr>
          <w:szCs w:val="21"/>
        </w:rPr>
        <w:t>reorganised</w:t>
      </w:r>
      <w:proofErr w:type="spellEnd"/>
      <w:r w:rsidRPr="00357D2D">
        <w:rPr>
          <w:szCs w:val="21"/>
        </w:rPr>
        <w:t>.</w:t>
      </w:r>
    </w:p>
    <w:p w14:paraId="0424EB8F" w14:textId="5BF3CA48" w:rsidR="00357D2D" w:rsidRPr="00357D2D" w:rsidRDefault="001C2A59" w:rsidP="00357D2D">
      <w:pPr>
        <w:spacing w:before="240"/>
        <w:rPr>
          <w:rFonts w:hint="eastAsia"/>
          <w:szCs w:val="21"/>
        </w:rPr>
      </w:pPr>
      <w:r w:rsidRPr="001C2A59">
        <w:rPr>
          <w:szCs w:val="21"/>
        </w:rPr>
        <w:t>Changes in the state variables were as follows</w:t>
      </w:r>
      <w:r w:rsidR="00357D2D" w:rsidRPr="00357D2D">
        <w:rPr>
          <w:szCs w:val="21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2693"/>
      </w:tblGrid>
      <w:tr w:rsidR="00357D2D" w:rsidRPr="00357D2D" w14:paraId="45E54D7D" w14:textId="77777777" w:rsidTr="00357D2D">
        <w:trPr>
          <w:tblHeader/>
          <w:tblCellSpacing w:w="15" w:type="dxa"/>
        </w:trPr>
        <w:tc>
          <w:tcPr>
            <w:tcW w:w="3783" w:type="dxa"/>
            <w:vAlign w:val="center"/>
            <w:hideMark/>
          </w:tcPr>
          <w:p w14:paraId="176D81C7" w14:textId="5735434C" w:rsidR="00357D2D" w:rsidRPr="00357D2D" w:rsidRDefault="00357D2D" w:rsidP="00357D2D">
            <w:pPr>
              <w:spacing w:before="240"/>
              <w:rPr>
                <w:rFonts w:hint="eastAsia"/>
                <w:b/>
                <w:bCs/>
                <w:szCs w:val="21"/>
              </w:rPr>
            </w:pPr>
            <w:r w:rsidRPr="00357D2D">
              <w:rPr>
                <w:b/>
                <w:bCs/>
                <w:szCs w:val="21"/>
              </w:rPr>
              <w:t xml:space="preserve">State </w:t>
            </w:r>
            <w:r w:rsidR="00E30380">
              <w:rPr>
                <w:rFonts w:hint="eastAsia"/>
                <w:b/>
                <w:bCs/>
                <w:szCs w:val="21"/>
              </w:rPr>
              <w:t>v</w:t>
            </w:r>
            <w:r w:rsidRPr="00357D2D">
              <w:rPr>
                <w:b/>
                <w:bCs/>
                <w:szCs w:val="21"/>
              </w:rPr>
              <w:t>ariable</w:t>
            </w:r>
          </w:p>
        </w:tc>
        <w:tc>
          <w:tcPr>
            <w:tcW w:w="2648" w:type="dxa"/>
            <w:vAlign w:val="center"/>
            <w:hideMark/>
          </w:tcPr>
          <w:p w14:paraId="5F1864F1" w14:textId="77777777" w:rsidR="00357D2D" w:rsidRPr="00357D2D" w:rsidRDefault="00357D2D" w:rsidP="00357D2D">
            <w:pPr>
              <w:spacing w:before="240"/>
              <w:rPr>
                <w:rFonts w:hint="eastAsia"/>
                <w:b/>
                <w:bCs/>
                <w:szCs w:val="21"/>
              </w:rPr>
            </w:pPr>
            <w:r w:rsidRPr="00357D2D">
              <w:rPr>
                <w:b/>
                <w:bCs/>
                <w:szCs w:val="21"/>
              </w:rPr>
              <w:t>Trend</w:t>
            </w:r>
          </w:p>
        </w:tc>
      </w:tr>
      <w:tr w:rsidR="00357D2D" w:rsidRPr="00357D2D" w14:paraId="06529A3C" w14:textId="77777777" w:rsidTr="00357D2D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08DA8962" w14:textId="77777777" w:rsidR="00357D2D" w:rsidRPr="00357D2D" w:rsidRDefault="00357D2D" w:rsidP="00357D2D">
            <w:pPr>
              <w:spacing w:before="240"/>
              <w:rPr>
                <w:rFonts w:hint="eastAsia"/>
                <w:szCs w:val="21"/>
              </w:rPr>
            </w:pPr>
            <w:r w:rsidRPr="00357D2D">
              <w:rPr>
                <w:szCs w:val="21"/>
              </w:rPr>
              <w:t>Wind-heat exterior invasion</w:t>
            </w:r>
          </w:p>
        </w:tc>
        <w:tc>
          <w:tcPr>
            <w:tcW w:w="2648" w:type="dxa"/>
            <w:vAlign w:val="center"/>
            <w:hideMark/>
          </w:tcPr>
          <w:p w14:paraId="42D52754" w14:textId="77777777" w:rsidR="00357D2D" w:rsidRPr="00357D2D" w:rsidRDefault="00357D2D" w:rsidP="00357D2D">
            <w:pPr>
              <w:spacing w:before="240"/>
              <w:rPr>
                <w:rFonts w:hint="eastAsia"/>
                <w:szCs w:val="21"/>
              </w:rPr>
            </w:pPr>
            <w:r w:rsidRPr="00357D2D">
              <w:rPr>
                <w:szCs w:val="21"/>
              </w:rPr>
              <w:t>↓</w:t>
            </w:r>
          </w:p>
        </w:tc>
      </w:tr>
      <w:tr w:rsidR="00357D2D" w:rsidRPr="00357D2D" w14:paraId="1DB1A957" w14:textId="77777777" w:rsidTr="00357D2D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29F3A5AC" w14:textId="77777777" w:rsidR="00357D2D" w:rsidRPr="00357D2D" w:rsidRDefault="00357D2D" w:rsidP="00357D2D">
            <w:pPr>
              <w:rPr>
                <w:rFonts w:hint="eastAsia"/>
                <w:szCs w:val="21"/>
              </w:rPr>
            </w:pPr>
            <w:r w:rsidRPr="00357D2D">
              <w:rPr>
                <w:szCs w:val="21"/>
              </w:rPr>
              <w:t>Lung heat</w:t>
            </w:r>
          </w:p>
        </w:tc>
        <w:tc>
          <w:tcPr>
            <w:tcW w:w="2648" w:type="dxa"/>
            <w:vAlign w:val="center"/>
            <w:hideMark/>
          </w:tcPr>
          <w:p w14:paraId="032781F8" w14:textId="77777777" w:rsidR="00357D2D" w:rsidRPr="00357D2D" w:rsidRDefault="00357D2D" w:rsidP="00357D2D">
            <w:pPr>
              <w:rPr>
                <w:rFonts w:hint="eastAsia"/>
                <w:szCs w:val="21"/>
              </w:rPr>
            </w:pPr>
            <w:r w:rsidRPr="00357D2D">
              <w:rPr>
                <w:szCs w:val="21"/>
              </w:rPr>
              <w:t>↑</w:t>
            </w:r>
          </w:p>
        </w:tc>
      </w:tr>
      <w:tr w:rsidR="00357D2D" w:rsidRPr="00357D2D" w14:paraId="6FA05A1C" w14:textId="77777777" w:rsidTr="00357D2D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43BA2275" w14:textId="77777777" w:rsidR="00357D2D" w:rsidRPr="00357D2D" w:rsidRDefault="00357D2D" w:rsidP="005722F9">
            <w:pPr>
              <w:spacing w:after="240"/>
              <w:rPr>
                <w:rFonts w:hint="eastAsia"/>
                <w:szCs w:val="21"/>
              </w:rPr>
            </w:pPr>
            <w:r w:rsidRPr="00357D2D">
              <w:rPr>
                <w:szCs w:val="21"/>
              </w:rPr>
              <w:t>Phlegm-heat</w:t>
            </w:r>
          </w:p>
        </w:tc>
        <w:tc>
          <w:tcPr>
            <w:tcW w:w="2648" w:type="dxa"/>
            <w:vAlign w:val="center"/>
            <w:hideMark/>
          </w:tcPr>
          <w:p w14:paraId="56C8C7A8" w14:textId="77777777" w:rsidR="00357D2D" w:rsidRPr="00357D2D" w:rsidRDefault="00357D2D" w:rsidP="005722F9">
            <w:pPr>
              <w:spacing w:after="240"/>
              <w:rPr>
                <w:rFonts w:hint="eastAsia"/>
                <w:szCs w:val="21"/>
              </w:rPr>
            </w:pPr>
            <w:r w:rsidRPr="00357D2D">
              <w:rPr>
                <w:szCs w:val="21"/>
              </w:rPr>
              <w:t>↑</w:t>
            </w:r>
          </w:p>
        </w:tc>
      </w:tr>
    </w:tbl>
    <w:p w14:paraId="7B55C594" w14:textId="7675EAEC" w:rsidR="00683894" w:rsidRPr="00683894" w:rsidRDefault="00683894" w:rsidP="00683894">
      <w:pPr>
        <w:spacing w:before="240"/>
        <w:rPr>
          <w:rFonts w:hint="eastAsia"/>
          <w:b/>
          <w:bCs/>
          <w:szCs w:val="21"/>
        </w:rPr>
      </w:pPr>
      <w:r w:rsidRPr="00683894">
        <w:rPr>
          <w:b/>
          <w:bCs/>
          <w:szCs w:val="21"/>
        </w:rPr>
        <w:lastRenderedPageBreak/>
        <w:t xml:space="preserve">S1.7 </w:t>
      </w:r>
      <w:r w:rsidR="00357D2D" w:rsidRPr="00357D2D">
        <w:rPr>
          <w:b/>
          <w:bCs/>
          <w:szCs w:val="21"/>
        </w:rPr>
        <w:t xml:space="preserve">Updating the </w:t>
      </w:r>
      <w:r w:rsidR="00E30380">
        <w:rPr>
          <w:rFonts w:hint="eastAsia"/>
          <w:b/>
          <w:bCs/>
          <w:szCs w:val="21"/>
        </w:rPr>
        <w:t>t</w:t>
      </w:r>
      <w:r w:rsidR="00357D2D" w:rsidRPr="00357D2D">
        <w:rPr>
          <w:b/>
          <w:bCs/>
          <w:szCs w:val="21"/>
        </w:rPr>
        <w:t xml:space="preserve">arget </w:t>
      </w:r>
      <w:r w:rsidR="00E30380">
        <w:rPr>
          <w:rFonts w:hint="eastAsia"/>
          <w:b/>
          <w:bCs/>
          <w:szCs w:val="21"/>
        </w:rPr>
        <w:t>s</w:t>
      </w:r>
      <w:r w:rsidR="00357D2D" w:rsidRPr="00357D2D">
        <w:rPr>
          <w:b/>
          <w:bCs/>
          <w:szCs w:val="21"/>
        </w:rPr>
        <w:t>tate-</w:t>
      </w:r>
      <w:r w:rsidR="00E30380">
        <w:rPr>
          <w:rFonts w:hint="eastAsia"/>
          <w:b/>
          <w:bCs/>
          <w:szCs w:val="21"/>
        </w:rPr>
        <w:t>v</w:t>
      </w:r>
      <w:r w:rsidR="00357D2D" w:rsidRPr="00357D2D">
        <w:rPr>
          <w:b/>
          <w:bCs/>
          <w:szCs w:val="21"/>
        </w:rPr>
        <w:t xml:space="preserve">ariable </w:t>
      </w:r>
      <w:r w:rsidR="00E30380">
        <w:rPr>
          <w:rFonts w:hint="eastAsia"/>
          <w:b/>
          <w:bCs/>
          <w:szCs w:val="21"/>
        </w:rPr>
        <w:t>s</w:t>
      </w:r>
      <w:r w:rsidR="00357D2D" w:rsidRPr="00357D2D">
        <w:rPr>
          <w:b/>
          <w:bCs/>
          <w:szCs w:val="21"/>
        </w:rPr>
        <w:t>et</w:t>
      </w:r>
    </w:p>
    <w:p w14:paraId="7B281131" w14:textId="77777777" w:rsidR="00357D2D" w:rsidRPr="00357D2D" w:rsidRDefault="00357D2D" w:rsidP="00357D2D">
      <w:pPr>
        <w:spacing w:before="240" w:after="240"/>
        <w:rPr>
          <w:rFonts w:hint="eastAsia"/>
          <w:szCs w:val="21"/>
        </w:rPr>
      </w:pPr>
      <w:r w:rsidRPr="00357D2D">
        <w:rPr>
          <w:szCs w:val="21"/>
        </w:rPr>
        <w:t>As the overall state evolved, the importance of the original wind-heat exterior invasion state variable declined, and a new target state-variable set was formed:</w:t>
      </w:r>
    </w:p>
    <w:p w14:paraId="4B286E99" w14:textId="77777777" w:rsidR="00357D2D" w:rsidRPr="00357D2D" w:rsidRDefault="00357D2D">
      <w:pPr>
        <w:numPr>
          <w:ilvl w:val="0"/>
          <w:numId w:val="12"/>
        </w:numPr>
        <w:rPr>
          <w:rFonts w:hint="eastAsia"/>
          <w:szCs w:val="21"/>
        </w:rPr>
      </w:pPr>
      <w:r w:rsidRPr="00357D2D">
        <w:rPr>
          <w:szCs w:val="21"/>
        </w:rPr>
        <w:t xml:space="preserve">lung heat (primary); </w:t>
      </w:r>
    </w:p>
    <w:p w14:paraId="6927CFB4" w14:textId="77777777" w:rsidR="00357D2D" w:rsidRPr="00357D2D" w:rsidRDefault="00357D2D">
      <w:pPr>
        <w:numPr>
          <w:ilvl w:val="0"/>
          <w:numId w:val="12"/>
        </w:numPr>
        <w:rPr>
          <w:rFonts w:hint="eastAsia"/>
          <w:szCs w:val="21"/>
        </w:rPr>
      </w:pPr>
      <w:r w:rsidRPr="00357D2D">
        <w:rPr>
          <w:szCs w:val="21"/>
        </w:rPr>
        <w:t xml:space="preserve">phlegm-heat (primary); </w:t>
      </w:r>
    </w:p>
    <w:p w14:paraId="37580A5A" w14:textId="77777777" w:rsidR="00357D2D" w:rsidRPr="00357D2D" w:rsidRDefault="00357D2D">
      <w:pPr>
        <w:numPr>
          <w:ilvl w:val="0"/>
          <w:numId w:val="12"/>
        </w:numPr>
        <w:rPr>
          <w:rFonts w:hint="eastAsia"/>
          <w:szCs w:val="21"/>
        </w:rPr>
      </w:pPr>
      <w:r w:rsidRPr="00357D2D">
        <w:rPr>
          <w:szCs w:val="21"/>
        </w:rPr>
        <w:t xml:space="preserve">wind-heat exterior invasion (secondary). </w:t>
      </w:r>
    </w:p>
    <w:p w14:paraId="4791EFFE" w14:textId="77777777" w:rsidR="00357D2D" w:rsidRPr="00357D2D" w:rsidRDefault="00357D2D" w:rsidP="00357D2D">
      <w:pPr>
        <w:spacing w:before="240" w:after="240"/>
        <w:rPr>
          <w:rFonts w:hint="eastAsia"/>
          <w:szCs w:val="21"/>
        </w:rPr>
      </w:pPr>
      <w:r w:rsidRPr="00357D2D">
        <w:rPr>
          <w:szCs w:val="21"/>
        </w:rPr>
        <w:t>The corresponding regulation objectives became:</w:t>
      </w:r>
    </w:p>
    <w:p w14:paraId="44B0C02F" w14:textId="77777777" w:rsidR="00357D2D" w:rsidRPr="00357D2D" w:rsidRDefault="00357D2D">
      <w:pPr>
        <w:numPr>
          <w:ilvl w:val="0"/>
          <w:numId w:val="13"/>
        </w:numPr>
        <w:rPr>
          <w:rFonts w:hint="eastAsia"/>
          <w:szCs w:val="21"/>
        </w:rPr>
      </w:pPr>
      <w:r w:rsidRPr="00357D2D">
        <w:rPr>
          <w:szCs w:val="21"/>
        </w:rPr>
        <w:t xml:space="preserve">clearing lung heat (primary); </w:t>
      </w:r>
    </w:p>
    <w:p w14:paraId="4BC9ADE7" w14:textId="77777777" w:rsidR="00357D2D" w:rsidRPr="00357D2D" w:rsidRDefault="00357D2D">
      <w:pPr>
        <w:numPr>
          <w:ilvl w:val="0"/>
          <w:numId w:val="13"/>
        </w:numPr>
        <w:rPr>
          <w:rFonts w:hint="eastAsia"/>
          <w:szCs w:val="21"/>
        </w:rPr>
      </w:pPr>
      <w:r w:rsidRPr="00357D2D">
        <w:rPr>
          <w:szCs w:val="21"/>
        </w:rPr>
        <w:t xml:space="preserve">resolving phlegm-heat (primary); </w:t>
      </w:r>
    </w:p>
    <w:p w14:paraId="1321672A" w14:textId="77777777" w:rsidR="00357D2D" w:rsidRPr="00357D2D" w:rsidRDefault="00357D2D">
      <w:pPr>
        <w:numPr>
          <w:ilvl w:val="0"/>
          <w:numId w:val="13"/>
        </w:numPr>
        <w:rPr>
          <w:rFonts w:hint="eastAsia"/>
          <w:szCs w:val="21"/>
        </w:rPr>
      </w:pPr>
      <w:r w:rsidRPr="00357D2D">
        <w:rPr>
          <w:szCs w:val="21"/>
        </w:rPr>
        <w:t xml:space="preserve">dispersing wind-heat (secondary). </w:t>
      </w:r>
    </w:p>
    <w:p w14:paraId="6E92036A" w14:textId="347E0DF3" w:rsidR="0009627E" w:rsidRDefault="00357D2D" w:rsidP="00357D2D">
      <w:pPr>
        <w:spacing w:before="240" w:after="240"/>
        <w:rPr>
          <w:rFonts w:hint="eastAsia"/>
          <w:szCs w:val="21"/>
        </w:rPr>
      </w:pPr>
      <w:r w:rsidRPr="00357D2D">
        <w:rPr>
          <w:szCs w:val="21"/>
        </w:rPr>
        <w:t>This process demonstrates that the target state-variable set is not a fixed structure but is continuously updated as whole-patient state evolves.</w:t>
      </w:r>
    </w:p>
    <w:p w14:paraId="1823BFC5" w14:textId="6D8D6C92" w:rsidR="009E0DE6" w:rsidRPr="00357D2D" w:rsidRDefault="009E0DE6" w:rsidP="00357D2D">
      <w:pPr>
        <w:spacing w:before="240" w:after="240"/>
        <w:rPr>
          <w:rFonts w:hint="eastAsia"/>
          <w:szCs w:val="21"/>
        </w:rPr>
      </w:pPr>
      <w:r w:rsidRPr="009E0DE6">
        <w:rPr>
          <w:szCs w:val="21"/>
        </w:rPr>
        <w:t xml:space="preserve">Following the update of the target state-variable set, corresponding regulation objectives were </w:t>
      </w:r>
      <w:proofErr w:type="spellStart"/>
      <w:r w:rsidRPr="009E0DE6">
        <w:rPr>
          <w:szCs w:val="21"/>
        </w:rPr>
        <w:t>reorganised</w:t>
      </w:r>
      <w:proofErr w:type="spellEnd"/>
      <w:r w:rsidRPr="009E0DE6">
        <w:rPr>
          <w:szCs w:val="21"/>
        </w:rPr>
        <w:t xml:space="preserve"> and subsequently served as the basis for intervention-plan </w:t>
      </w:r>
      <w:proofErr w:type="spellStart"/>
      <w:r w:rsidRPr="009E0DE6">
        <w:rPr>
          <w:szCs w:val="21"/>
        </w:rPr>
        <w:t>organisation</w:t>
      </w:r>
      <w:proofErr w:type="spellEnd"/>
      <w:r w:rsidRPr="009E0DE6">
        <w:rPr>
          <w:szCs w:val="21"/>
        </w:rPr>
        <w:t>.</w:t>
      </w:r>
    </w:p>
    <w:p w14:paraId="4EFFCB4A" w14:textId="4DD4A0FE" w:rsidR="00683894" w:rsidRPr="00683894" w:rsidRDefault="00683894" w:rsidP="00683894">
      <w:pPr>
        <w:spacing w:before="240"/>
        <w:rPr>
          <w:rFonts w:hint="eastAsia"/>
          <w:b/>
          <w:bCs/>
          <w:szCs w:val="21"/>
        </w:rPr>
      </w:pPr>
      <w:r w:rsidRPr="00683894">
        <w:rPr>
          <w:b/>
          <w:bCs/>
          <w:szCs w:val="21"/>
        </w:rPr>
        <w:t xml:space="preserve">S1.8 Dynamic </w:t>
      </w:r>
      <w:r w:rsidR="00E30380">
        <w:rPr>
          <w:rFonts w:hint="eastAsia"/>
          <w:b/>
          <w:bCs/>
          <w:szCs w:val="21"/>
        </w:rPr>
        <w:t>r</w:t>
      </w:r>
      <w:r w:rsidRPr="00683894">
        <w:rPr>
          <w:b/>
          <w:bCs/>
          <w:szCs w:val="21"/>
        </w:rPr>
        <w:t xml:space="preserve">eorganization of </w:t>
      </w:r>
      <w:r w:rsidR="00E30380">
        <w:rPr>
          <w:rFonts w:hint="eastAsia"/>
          <w:b/>
          <w:bCs/>
          <w:szCs w:val="21"/>
        </w:rPr>
        <w:t>i</w:t>
      </w:r>
      <w:r w:rsidRPr="00683894">
        <w:rPr>
          <w:b/>
          <w:bCs/>
          <w:szCs w:val="21"/>
        </w:rPr>
        <w:t xml:space="preserve">ntervention </w:t>
      </w:r>
      <w:r w:rsidR="00E30380">
        <w:rPr>
          <w:rFonts w:hint="eastAsia"/>
          <w:b/>
          <w:bCs/>
          <w:szCs w:val="21"/>
        </w:rPr>
        <w:t>p</w:t>
      </w:r>
      <w:r w:rsidRPr="00683894">
        <w:rPr>
          <w:b/>
          <w:bCs/>
          <w:szCs w:val="21"/>
        </w:rPr>
        <w:t>lans</w:t>
      </w:r>
    </w:p>
    <w:p w14:paraId="01CA4589" w14:textId="77777777" w:rsidR="005722F9" w:rsidRPr="005722F9" w:rsidRDefault="005722F9" w:rsidP="005722F9">
      <w:pPr>
        <w:spacing w:before="240"/>
        <w:rPr>
          <w:rFonts w:hint="eastAsia"/>
          <w:szCs w:val="21"/>
        </w:rPr>
      </w:pPr>
      <w:r w:rsidRPr="005722F9">
        <w:rPr>
          <w:szCs w:val="21"/>
        </w:rPr>
        <w:t xml:space="preserve">Following the update of the target state-variable set, the system further </w:t>
      </w:r>
      <w:proofErr w:type="spellStart"/>
      <w:r w:rsidRPr="005722F9">
        <w:rPr>
          <w:szCs w:val="21"/>
        </w:rPr>
        <w:t>organised</w:t>
      </w:r>
      <w:proofErr w:type="spellEnd"/>
      <w:r w:rsidRPr="005722F9">
        <w:rPr>
          <w:szCs w:val="21"/>
        </w:rPr>
        <w:t xml:space="preserve"> a new set of candidate intervention plans.</w:t>
      </w:r>
    </w:p>
    <w:p w14:paraId="47DA5563" w14:textId="77777777" w:rsidR="005722F9" w:rsidRPr="005722F9" w:rsidRDefault="005722F9" w:rsidP="005722F9">
      <w:pPr>
        <w:spacing w:before="240"/>
        <w:rPr>
          <w:rFonts w:hint="eastAsia"/>
          <w:szCs w:val="21"/>
        </w:rPr>
      </w:pPr>
      <w:r w:rsidRPr="005722F9">
        <w:rPr>
          <w:szCs w:val="21"/>
        </w:rPr>
        <w:t>For the objectives of</w:t>
      </w:r>
      <w:r w:rsidRPr="00297F81">
        <w:rPr>
          <w:szCs w:val="21"/>
        </w:rPr>
        <w:t xml:space="preserve"> clearing lung heat and resolving phlegm-heat, </w:t>
      </w:r>
      <w:r w:rsidRPr="005722F9">
        <w:rPr>
          <w:szCs w:val="21"/>
        </w:rPr>
        <w:t>candidate interventions included:</w:t>
      </w:r>
    </w:p>
    <w:p w14:paraId="1E0A8EC9" w14:textId="77777777" w:rsidR="005722F9" w:rsidRPr="005722F9" w:rsidRDefault="005722F9">
      <w:pPr>
        <w:numPr>
          <w:ilvl w:val="0"/>
          <w:numId w:val="14"/>
        </w:numPr>
        <w:spacing w:before="240"/>
        <w:rPr>
          <w:rFonts w:hint="eastAsia"/>
          <w:szCs w:val="21"/>
        </w:rPr>
      </w:pPr>
      <w:proofErr w:type="spellStart"/>
      <w:r w:rsidRPr="005722F9">
        <w:rPr>
          <w:szCs w:val="21"/>
        </w:rPr>
        <w:t>Qingjin</w:t>
      </w:r>
      <w:proofErr w:type="spellEnd"/>
      <w:r w:rsidRPr="005722F9">
        <w:rPr>
          <w:szCs w:val="21"/>
        </w:rPr>
        <w:t xml:space="preserve"> </w:t>
      </w:r>
      <w:proofErr w:type="spellStart"/>
      <w:r w:rsidRPr="005722F9">
        <w:rPr>
          <w:szCs w:val="21"/>
        </w:rPr>
        <w:t>Huatan</w:t>
      </w:r>
      <w:proofErr w:type="spellEnd"/>
      <w:r w:rsidRPr="005722F9">
        <w:rPr>
          <w:szCs w:val="21"/>
        </w:rPr>
        <w:t xml:space="preserve"> Decoction; </w:t>
      </w:r>
    </w:p>
    <w:p w14:paraId="16147B01" w14:textId="77777777" w:rsidR="005722F9" w:rsidRPr="005722F9" w:rsidRDefault="005722F9">
      <w:pPr>
        <w:numPr>
          <w:ilvl w:val="0"/>
          <w:numId w:val="14"/>
        </w:numPr>
        <w:rPr>
          <w:rFonts w:hint="eastAsia"/>
          <w:szCs w:val="21"/>
        </w:rPr>
      </w:pPr>
      <w:proofErr w:type="spellStart"/>
      <w:r w:rsidRPr="005722F9">
        <w:rPr>
          <w:szCs w:val="21"/>
        </w:rPr>
        <w:t>Qingqi</w:t>
      </w:r>
      <w:proofErr w:type="spellEnd"/>
      <w:r w:rsidRPr="005722F9">
        <w:rPr>
          <w:szCs w:val="21"/>
        </w:rPr>
        <w:t xml:space="preserve"> </w:t>
      </w:r>
      <w:proofErr w:type="spellStart"/>
      <w:r w:rsidRPr="005722F9">
        <w:rPr>
          <w:szCs w:val="21"/>
        </w:rPr>
        <w:t>Huatan</w:t>
      </w:r>
      <w:proofErr w:type="spellEnd"/>
      <w:r w:rsidRPr="005722F9">
        <w:rPr>
          <w:szCs w:val="21"/>
        </w:rPr>
        <w:t xml:space="preserve"> Pill; </w:t>
      </w:r>
    </w:p>
    <w:p w14:paraId="2ABFA1DE" w14:textId="77777777" w:rsidR="005722F9" w:rsidRPr="005722F9" w:rsidRDefault="005722F9">
      <w:pPr>
        <w:numPr>
          <w:ilvl w:val="0"/>
          <w:numId w:val="14"/>
        </w:numPr>
        <w:rPr>
          <w:rFonts w:hint="eastAsia"/>
          <w:szCs w:val="21"/>
        </w:rPr>
      </w:pPr>
      <w:r w:rsidRPr="005722F9">
        <w:rPr>
          <w:szCs w:val="21"/>
        </w:rPr>
        <w:t xml:space="preserve">other candidate interventions with similar regulatory directions. </w:t>
      </w:r>
    </w:p>
    <w:p w14:paraId="14B18696" w14:textId="77777777" w:rsidR="005722F9" w:rsidRPr="005722F9" w:rsidRDefault="005722F9" w:rsidP="005722F9">
      <w:pPr>
        <w:spacing w:before="240"/>
        <w:rPr>
          <w:rFonts w:hint="eastAsia"/>
          <w:szCs w:val="21"/>
        </w:rPr>
      </w:pPr>
      <w:r w:rsidRPr="005722F9">
        <w:rPr>
          <w:szCs w:val="21"/>
        </w:rPr>
        <w:t xml:space="preserve">For the objective of </w:t>
      </w:r>
      <w:r w:rsidRPr="00297F81">
        <w:rPr>
          <w:szCs w:val="21"/>
        </w:rPr>
        <w:t>dispersing wind-heat</w:t>
      </w:r>
      <w:r w:rsidRPr="005722F9">
        <w:rPr>
          <w:szCs w:val="21"/>
        </w:rPr>
        <w:t>, candidate interventions included:</w:t>
      </w:r>
    </w:p>
    <w:p w14:paraId="7984E029" w14:textId="77777777" w:rsidR="005722F9" w:rsidRPr="005722F9" w:rsidRDefault="005722F9">
      <w:pPr>
        <w:numPr>
          <w:ilvl w:val="0"/>
          <w:numId w:val="15"/>
        </w:numPr>
        <w:spacing w:before="240"/>
        <w:rPr>
          <w:rFonts w:hint="eastAsia"/>
          <w:szCs w:val="21"/>
        </w:rPr>
      </w:pPr>
      <w:proofErr w:type="spellStart"/>
      <w:r w:rsidRPr="005722F9">
        <w:rPr>
          <w:szCs w:val="21"/>
        </w:rPr>
        <w:t>Yinqiao</w:t>
      </w:r>
      <w:proofErr w:type="spellEnd"/>
      <w:r w:rsidRPr="005722F9">
        <w:rPr>
          <w:szCs w:val="21"/>
        </w:rPr>
        <w:t xml:space="preserve"> Powder (</w:t>
      </w:r>
      <w:proofErr w:type="spellStart"/>
      <w:r w:rsidRPr="005722F9">
        <w:rPr>
          <w:szCs w:val="21"/>
        </w:rPr>
        <w:t>Yinqiao</w:t>
      </w:r>
      <w:proofErr w:type="spellEnd"/>
      <w:r w:rsidRPr="005722F9">
        <w:rPr>
          <w:szCs w:val="21"/>
        </w:rPr>
        <w:t xml:space="preserve"> San); </w:t>
      </w:r>
    </w:p>
    <w:p w14:paraId="79988385" w14:textId="77777777" w:rsidR="005722F9" w:rsidRPr="005722F9" w:rsidRDefault="005722F9">
      <w:pPr>
        <w:numPr>
          <w:ilvl w:val="0"/>
          <w:numId w:val="15"/>
        </w:numPr>
        <w:rPr>
          <w:rFonts w:hint="eastAsia"/>
          <w:szCs w:val="21"/>
        </w:rPr>
      </w:pPr>
      <w:r w:rsidRPr="005722F9">
        <w:rPr>
          <w:szCs w:val="21"/>
        </w:rPr>
        <w:t xml:space="preserve">Sangju Decoction (Sangju Yin); </w:t>
      </w:r>
    </w:p>
    <w:p w14:paraId="6AFA849E" w14:textId="77777777" w:rsidR="005722F9" w:rsidRPr="005722F9" w:rsidRDefault="005722F9">
      <w:pPr>
        <w:numPr>
          <w:ilvl w:val="0"/>
          <w:numId w:val="15"/>
        </w:numPr>
        <w:rPr>
          <w:rFonts w:hint="eastAsia"/>
          <w:szCs w:val="21"/>
        </w:rPr>
      </w:pPr>
      <w:r w:rsidRPr="005722F9">
        <w:rPr>
          <w:szCs w:val="21"/>
        </w:rPr>
        <w:t xml:space="preserve">other candidate interventions with similar regulatory directions. </w:t>
      </w:r>
    </w:p>
    <w:p w14:paraId="27BE929E" w14:textId="77777777" w:rsidR="005722F9" w:rsidRPr="005722F9" w:rsidRDefault="005722F9" w:rsidP="005722F9">
      <w:pPr>
        <w:spacing w:before="240"/>
        <w:rPr>
          <w:rFonts w:hint="eastAsia"/>
          <w:szCs w:val="21"/>
        </w:rPr>
      </w:pPr>
      <w:r w:rsidRPr="005722F9">
        <w:rPr>
          <w:szCs w:val="21"/>
        </w:rPr>
        <w:t xml:space="preserve">The system further </w:t>
      </w:r>
      <w:proofErr w:type="spellStart"/>
      <w:r w:rsidRPr="005722F9">
        <w:rPr>
          <w:szCs w:val="21"/>
        </w:rPr>
        <w:t>analysed</w:t>
      </w:r>
      <w:proofErr w:type="spellEnd"/>
      <w:r w:rsidRPr="005722F9">
        <w:rPr>
          <w:szCs w:val="21"/>
        </w:rPr>
        <w:t xml:space="preserve"> the degree of coverage and contribution of different candidate interventions with respect to each regulatory direction.</w:t>
      </w:r>
    </w:p>
    <w:p w14:paraId="550B7C8E" w14:textId="77777777" w:rsidR="005722F9" w:rsidRPr="005722F9" w:rsidRDefault="005722F9" w:rsidP="005722F9">
      <w:pPr>
        <w:spacing w:before="240"/>
        <w:rPr>
          <w:rFonts w:hint="eastAsia"/>
          <w:szCs w:val="21"/>
        </w:rPr>
      </w:pPr>
      <w:r w:rsidRPr="005722F9">
        <w:rPr>
          <w:szCs w:val="21"/>
        </w:rPr>
        <w:t>The results indicated that:</w:t>
      </w:r>
    </w:p>
    <w:p w14:paraId="34B64687" w14:textId="77777777" w:rsidR="005722F9" w:rsidRPr="005722F9" w:rsidRDefault="005722F9">
      <w:pPr>
        <w:numPr>
          <w:ilvl w:val="0"/>
          <w:numId w:val="16"/>
        </w:numPr>
        <w:spacing w:before="240"/>
        <w:rPr>
          <w:rFonts w:hint="eastAsia"/>
          <w:szCs w:val="21"/>
        </w:rPr>
      </w:pPr>
      <w:proofErr w:type="spellStart"/>
      <w:r w:rsidRPr="005722F9">
        <w:rPr>
          <w:szCs w:val="21"/>
        </w:rPr>
        <w:t>Qingjin</w:t>
      </w:r>
      <w:proofErr w:type="spellEnd"/>
      <w:r w:rsidRPr="005722F9">
        <w:rPr>
          <w:szCs w:val="21"/>
        </w:rPr>
        <w:t xml:space="preserve"> </w:t>
      </w:r>
      <w:proofErr w:type="spellStart"/>
      <w:r w:rsidRPr="005722F9">
        <w:rPr>
          <w:szCs w:val="21"/>
        </w:rPr>
        <w:t>Huatan</w:t>
      </w:r>
      <w:proofErr w:type="spellEnd"/>
      <w:r w:rsidRPr="005722F9">
        <w:rPr>
          <w:szCs w:val="21"/>
        </w:rPr>
        <w:t xml:space="preserve"> Decoction provided the greatest contribution toward clearing lung heat while simultaneously exerting a phlegm-heat-resolving effect; </w:t>
      </w:r>
    </w:p>
    <w:p w14:paraId="4FBC74F2" w14:textId="77777777" w:rsidR="005722F9" w:rsidRPr="005722F9" w:rsidRDefault="005722F9">
      <w:pPr>
        <w:numPr>
          <w:ilvl w:val="0"/>
          <w:numId w:val="16"/>
        </w:numPr>
        <w:rPr>
          <w:rFonts w:hint="eastAsia"/>
          <w:szCs w:val="21"/>
        </w:rPr>
      </w:pPr>
      <w:proofErr w:type="spellStart"/>
      <w:r w:rsidRPr="005722F9">
        <w:rPr>
          <w:szCs w:val="21"/>
        </w:rPr>
        <w:t>Yinqiao</w:t>
      </w:r>
      <w:proofErr w:type="spellEnd"/>
      <w:r w:rsidRPr="005722F9">
        <w:rPr>
          <w:szCs w:val="21"/>
        </w:rPr>
        <w:t xml:space="preserve"> Powder (</w:t>
      </w:r>
      <w:proofErr w:type="spellStart"/>
      <w:r w:rsidRPr="005722F9">
        <w:rPr>
          <w:szCs w:val="21"/>
        </w:rPr>
        <w:t>Yinqiao</w:t>
      </w:r>
      <w:proofErr w:type="spellEnd"/>
      <w:r w:rsidRPr="005722F9">
        <w:rPr>
          <w:szCs w:val="21"/>
        </w:rPr>
        <w:t xml:space="preserve"> San) provided the greatest contribution toward dispersing wind-heat. </w:t>
      </w:r>
    </w:p>
    <w:p w14:paraId="0BDF41D5" w14:textId="77777777" w:rsidR="005722F9" w:rsidRPr="005722F9" w:rsidRDefault="005722F9" w:rsidP="005722F9">
      <w:pPr>
        <w:spacing w:before="240"/>
        <w:rPr>
          <w:rFonts w:hint="eastAsia"/>
          <w:szCs w:val="21"/>
        </w:rPr>
      </w:pPr>
      <w:r w:rsidRPr="005722F9">
        <w:rPr>
          <w:szCs w:val="21"/>
        </w:rPr>
        <w:lastRenderedPageBreak/>
        <w:t>Accordingly, a new overall regulation plan was formed:</w:t>
      </w:r>
    </w:p>
    <w:p w14:paraId="0EED3AA9" w14:textId="77777777" w:rsidR="005722F9" w:rsidRPr="005722F9" w:rsidRDefault="005722F9">
      <w:pPr>
        <w:numPr>
          <w:ilvl w:val="0"/>
          <w:numId w:val="17"/>
        </w:numPr>
        <w:spacing w:before="240"/>
        <w:rPr>
          <w:rFonts w:hint="eastAsia"/>
          <w:szCs w:val="21"/>
        </w:rPr>
      </w:pPr>
      <w:proofErr w:type="spellStart"/>
      <w:r w:rsidRPr="005722F9">
        <w:rPr>
          <w:szCs w:val="21"/>
        </w:rPr>
        <w:t>Qingjin</w:t>
      </w:r>
      <w:proofErr w:type="spellEnd"/>
      <w:r w:rsidRPr="005722F9">
        <w:rPr>
          <w:szCs w:val="21"/>
        </w:rPr>
        <w:t xml:space="preserve"> </w:t>
      </w:r>
      <w:proofErr w:type="spellStart"/>
      <w:r w:rsidRPr="005722F9">
        <w:rPr>
          <w:szCs w:val="21"/>
        </w:rPr>
        <w:t>Huatan</w:t>
      </w:r>
      <w:proofErr w:type="spellEnd"/>
      <w:r w:rsidRPr="005722F9">
        <w:rPr>
          <w:szCs w:val="21"/>
        </w:rPr>
        <w:t xml:space="preserve"> Decoction; </w:t>
      </w:r>
    </w:p>
    <w:p w14:paraId="3DF0144D" w14:textId="77777777" w:rsidR="005722F9" w:rsidRPr="005722F9" w:rsidRDefault="005722F9">
      <w:pPr>
        <w:numPr>
          <w:ilvl w:val="0"/>
          <w:numId w:val="17"/>
        </w:numPr>
        <w:rPr>
          <w:rFonts w:hint="eastAsia"/>
          <w:szCs w:val="21"/>
        </w:rPr>
      </w:pPr>
      <w:proofErr w:type="spellStart"/>
      <w:r w:rsidRPr="005722F9">
        <w:rPr>
          <w:szCs w:val="21"/>
        </w:rPr>
        <w:t>Yinqiao</w:t>
      </w:r>
      <w:proofErr w:type="spellEnd"/>
      <w:r w:rsidRPr="005722F9">
        <w:rPr>
          <w:szCs w:val="21"/>
        </w:rPr>
        <w:t xml:space="preserve"> Powder (</w:t>
      </w:r>
      <w:proofErr w:type="spellStart"/>
      <w:r w:rsidRPr="005722F9">
        <w:rPr>
          <w:szCs w:val="21"/>
        </w:rPr>
        <w:t>Yinqiao</w:t>
      </w:r>
      <w:proofErr w:type="spellEnd"/>
      <w:r w:rsidRPr="005722F9">
        <w:rPr>
          <w:szCs w:val="21"/>
        </w:rPr>
        <w:t xml:space="preserve"> San). </w:t>
      </w:r>
    </w:p>
    <w:p w14:paraId="3E479C93" w14:textId="77777777" w:rsidR="005722F9" w:rsidRPr="005722F9" w:rsidRDefault="005722F9" w:rsidP="005722F9">
      <w:pPr>
        <w:spacing w:before="240"/>
        <w:rPr>
          <w:rFonts w:hint="eastAsia"/>
          <w:szCs w:val="21"/>
        </w:rPr>
      </w:pPr>
      <w:r w:rsidRPr="005722F9">
        <w:rPr>
          <w:szCs w:val="21"/>
        </w:rPr>
        <w:t>It should be noted that a single intervention may simultaneously cover multiple regulatory directions, thereby contributing to an overall coordinated regulatory structure.</w:t>
      </w:r>
    </w:p>
    <w:p w14:paraId="5C4E7BA2" w14:textId="77777777" w:rsidR="005722F9" w:rsidRPr="005722F9" w:rsidRDefault="005722F9" w:rsidP="005722F9">
      <w:pPr>
        <w:spacing w:before="240" w:after="240"/>
        <w:rPr>
          <w:rFonts w:hint="eastAsia"/>
          <w:szCs w:val="21"/>
        </w:rPr>
      </w:pPr>
      <w:r w:rsidRPr="005722F9">
        <w:rPr>
          <w:szCs w:val="21"/>
        </w:rPr>
        <w:t xml:space="preserve">This example is provided solely to illustrate the process of dynamic intervention-plan </w:t>
      </w:r>
      <w:proofErr w:type="spellStart"/>
      <w:r w:rsidRPr="005722F9">
        <w:rPr>
          <w:szCs w:val="21"/>
        </w:rPr>
        <w:t>reorganisation</w:t>
      </w:r>
      <w:proofErr w:type="spellEnd"/>
      <w:r w:rsidRPr="005722F9">
        <w:rPr>
          <w:szCs w:val="21"/>
        </w:rPr>
        <w:t xml:space="preserve"> and does not constitute a specific treatment recommendation.</w:t>
      </w:r>
    </w:p>
    <w:p w14:paraId="64799801" w14:textId="595F9778" w:rsidR="00683894" w:rsidRPr="00683894" w:rsidRDefault="00683894" w:rsidP="00683894">
      <w:pPr>
        <w:spacing w:before="240"/>
        <w:rPr>
          <w:rFonts w:hint="eastAsia"/>
          <w:b/>
          <w:bCs/>
          <w:szCs w:val="21"/>
        </w:rPr>
      </w:pPr>
      <w:r w:rsidRPr="00683894">
        <w:rPr>
          <w:b/>
          <w:bCs/>
          <w:szCs w:val="21"/>
        </w:rPr>
        <w:t xml:space="preserve">S1.9 Representative </w:t>
      </w:r>
      <w:r w:rsidR="00E30380">
        <w:rPr>
          <w:rFonts w:hint="eastAsia"/>
          <w:b/>
          <w:bCs/>
          <w:szCs w:val="21"/>
        </w:rPr>
        <w:t>l</w:t>
      </w:r>
      <w:r w:rsidRPr="00683894">
        <w:rPr>
          <w:b/>
          <w:bCs/>
          <w:szCs w:val="21"/>
        </w:rPr>
        <w:t xml:space="preserve">ongitudinal </w:t>
      </w:r>
      <w:r w:rsidR="00E30380">
        <w:rPr>
          <w:rFonts w:hint="eastAsia"/>
          <w:b/>
          <w:bCs/>
          <w:szCs w:val="21"/>
        </w:rPr>
        <w:t>s</w:t>
      </w:r>
      <w:r w:rsidRPr="00683894">
        <w:rPr>
          <w:b/>
          <w:bCs/>
          <w:szCs w:val="21"/>
        </w:rPr>
        <w:t xml:space="preserve">tate </w:t>
      </w:r>
      <w:r w:rsidR="00E30380">
        <w:rPr>
          <w:rFonts w:hint="eastAsia"/>
          <w:b/>
          <w:bCs/>
          <w:szCs w:val="21"/>
        </w:rPr>
        <w:t>t</w:t>
      </w:r>
      <w:r w:rsidRPr="00683894">
        <w:rPr>
          <w:b/>
          <w:bCs/>
          <w:szCs w:val="21"/>
        </w:rPr>
        <w:t>rajectory</w:t>
      </w:r>
    </w:p>
    <w:p w14:paraId="71FEEB07" w14:textId="77777777" w:rsidR="005722F9" w:rsidRPr="005722F9" w:rsidRDefault="005722F9" w:rsidP="005722F9">
      <w:pPr>
        <w:spacing w:before="240"/>
        <w:ind w:leftChars="200" w:left="420"/>
        <w:rPr>
          <w:rFonts w:hint="eastAsia"/>
          <w:szCs w:val="21"/>
        </w:rPr>
      </w:pPr>
      <w:r w:rsidRPr="005722F9">
        <w:rPr>
          <w:rFonts w:hint="eastAsia"/>
          <w:szCs w:val="21"/>
        </w:rPr>
        <w:t>Initial consultation:</w:t>
      </w:r>
    </w:p>
    <w:p w14:paraId="5B8B6BF8" w14:textId="77777777" w:rsidR="005722F9" w:rsidRPr="005722F9" w:rsidRDefault="005722F9" w:rsidP="005722F9">
      <w:pPr>
        <w:ind w:leftChars="200" w:left="420"/>
        <w:rPr>
          <w:rFonts w:hint="eastAsia"/>
          <w:szCs w:val="21"/>
        </w:rPr>
      </w:pPr>
      <w:r w:rsidRPr="005722F9">
        <w:rPr>
          <w:rFonts w:hint="eastAsia"/>
          <w:szCs w:val="21"/>
        </w:rPr>
        <w:t>Wind-heat exterior invasion (primary)</w:t>
      </w:r>
    </w:p>
    <w:p w14:paraId="0E322641" w14:textId="77777777" w:rsidR="005722F9" w:rsidRPr="005722F9" w:rsidRDefault="005722F9" w:rsidP="005722F9">
      <w:pPr>
        <w:ind w:leftChars="200" w:left="420"/>
        <w:rPr>
          <w:rFonts w:hint="eastAsia"/>
          <w:szCs w:val="21"/>
        </w:rPr>
      </w:pPr>
      <w:r w:rsidRPr="005722F9">
        <w:rPr>
          <w:rFonts w:hint="eastAsia"/>
          <w:szCs w:val="21"/>
        </w:rPr>
        <w:t>↓</w:t>
      </w:r>
    </w:p>
    <w:p w14:paraId="4F5C4525" w14:textId="77777777" w:rsidR="005722F9" w:rsidRPr="005722F9" w:rsidRDefault="005722F9" w:rsidP="005722F9">
      <w:pPr>
        <w:ind w:leftChars="200" w:left="420"/>
        <w:rPr>
          <w:rFonts w:hint="eastAsia"/>
          <w:szCs w:val="21"/>
        </w:rPr>
      </w:pPr>
      <w:r w:rsidRPr="005722F9">
        <w:rPr>
          <w:rFonts w:hint="eastAsia"/>
          <w:szCs w:val="21"/>
        </w:rPr>
        <w:t>First follow-up consultation:</w:t>
      </w:r>
    </w:p>
    <w:p w14:paraId="21D5704A" w14:textId="77777777" w:rsidR="005722F9" w:rsidRPr="005722F9" w:rsidRDefault="005722F9" w:rsidP="005722F9">
      <w:pPr>
        <w:ind w:leftChars="200" w:left="420"/>
        <w:rPr>
          <w:rFonts w:hint="eastAsia"/>
          <w:szCs w:val="21"/>
        </w:rPr>
      </w:pPr>
      <w:r w:rsidRPr="005722F9">
        <w:rPr>
          <w:rFonts w:hint="eastAsia"/>
          <w:szCs w:val="21"/>
        </w:rPr>
        <w:t>Lung heat (primary);</w:t>
      </w:r>
    </w:p>
    <w:p w14:paraId="1441842D" w14:textId="77777777" w:rsidR="005722F9" w:rsidRPr="005722F9" w:rsidRDefault="005722F9" w:rsidP="005722F9">
      <w:pPr>
        <w:ind w:leftChars="200" w:left="420"/>
        <w:rPr>
          <w:rFonts w:hint="eastAsia"/>
          <w:szCs w:val="21"/>
        </w:rPr>
      </w:pPr>
      <w:r w:rsidRPr="005722F9">
        <w:rPr>
          <w:rFonts w:hint="eastAsia"/>
          <w:szCs w:val="21"/>
        </w:rPr>
        <w:t>Phlegm-heat (primary);</w:t>
      </w:r>
    </w:p>
    <w:p w14:paraId="30787C27" w14:textId="77777777" w:rsidR="005722F9" w:rsidRPr="005722F9" w:rsidRDefault="005722F9" w:rsidP="005722F9">
      <w:pPr>
        <w:ind w:leftChars="200" w:left="420"/>
        <w:rPr>
          <w:rFonts w:hint="eastAsia"/>
          <w:szCs w:val="21"/>
        </w:rPr>
      </w:pPr>
      <w:r w:rsidRPr="005722F9">
        <w:rPr>
          <w:rFonts w:hint="eastAsia"/>
          <w:szCs w:val="21"/>
        </w:rPr>
        <w:t>Wind-heat exterior invasion (secondary)</w:t>
      </w:r>
    </w:p>
    <w:p w14:paraId="3CED89F6" w14:textId="77777777" w:rsidR="005722F9" w:rsidRPr="005722F9" w:rsidRDefault="005722F9" w:rsidP="005722F9">
      <w:pPr>
        <w:ind w:leftChars="200" w:left="420"/>
        <w:rPr>
          <w:rFonts w:hint="eastAsia"/>
          <w:szCs w:val="21"/>
        </w:rPr>
      </w:pPr>
      <w:r w:rsidRPr="005722F9">
        <w:rPr>
          <w:rFonts w:hint="eastAsia"/>
          <w:szCs w:val="21"/>
        </w:rPr>
        <w:t>↓</w:t>
      </w:r>
    </w:p>
    <w:p w14:paraId="46B208EC" w14:textId="77777777" w:rsidR="005722F9" w:rsidRPr="005722F9" w:rsidRDefault="005722F9" w:rsidP="005722F9">
      <w:pPr>
        <w:ind w:leftChars="200" w:left="420"/>
        <w:rPr>
          <w:rFonts w:hint="eastAsia"/>
          <w:szCs w:val="21"/>
        </w:rPr>
      </w:pPr>
      <w:r w:rsidRPr="005722F9">
        <w:rPr>
          <w:rFonts w:hint="eastAsia"/>
          <w:szCs w:val="21"/>
        </w:rPr>
        <w:t>Second follow-up consultation:</w:t>
      </w:r>
    </w:p>
    <w:p w14:paraId="370D0F8A" w14:textId="77777777" w:rsidR="005722F9" w:rsidRPr="005722F9" w:rsidRDefault="005722F9" w:rsidP="005722F9">
      <w:pPr>
        <w:ind w:leftChars="200" w:left="420"/>
        <w:rPr>
          <w:rFonts w:hint="eastAsia"/>
          <w:szCs w:val="21"/>
        </w:rPr>
      </w:pPr>
      <w:r w:rsidRPr="005722F9">
        <w:rPr>
          <w:rFonts w:hint="eastAsia"/>
          <w:szCs w:val="21"/>
        </w:rPr>
        <w:t>Lung heat ↓;</w:t>
      </w:r>
    </w:p>
    <w:p w14:paraId="0B19F7C1" w14:textId="77777777" w:rsidR="005722F9" w:rsidRPr="005722F9" w:rsidRDefault="005722F9" w:rsidP="005722F9">
      <w:pPr>
        <w:ind w:leftChars="200" w:left="420"/>
        <w:rPr>
          <w:rFonts w:hint="eastAsia"/>
          <w:szCs w:val="21"/>
        </w:rPr>
      </w:pPr>
      <w:r w:rsidRPr="005722F9">
        <w:rPr>
          <w:rFonts w:hint="eastAsia"/>
          <w:szCs w:val="21"/>
        </w:rPr>
        <w:t>Phlegm-heat ↓;</w:t>
      </w:r>
    </w:p>
    <w:p w14:paraId="7E4259B0" w14:textId="77777777" w:rsidR="005722F9" w:rsidRPr="005722F9" w:rsidRDefault="005722F9" w:rsidP="005722F9">
      <w:pPr>
        <w:ind w:leftChars="200" w:left="420"/>
        <w:rPr>
          <w:rFonts w:hint="eastAsia"/>
          <w:szCs w:val="21"/>
        </w:rPr>
      </w:pPr>
      <w:r w:rsidRPr="005722F9">
        <w:rPr>
          <w:rFonts w:hint="eastAsia"/>
          <w:szCs w:val="21"/>
        </w:rPr>
        <w:t>Wind-heat exterior invasion ↓</w:t>
      </w:r>
    </w:p>
    <w:p w14:paraId="532B31E5" w14:textId="77777777" w:rsidR="005722F9" w:rsidRPr="005722F9" w:rsidRDefault="005722F9" w:rsidP="005722F9">
      <w:pPr>
        <w:ind w:leftChars="200" w:left="420"/>
        <w:rPr>
          <w:rFonts w:hint="eastAsia"/>
          <w:szCs w:val="21"/>
        </w:rPr>
      </w:pPr>
      <w:r w:rsidRPr="005722F9">
        <w:rPr>
          <w:rFonts w:hint="eastAsia"/>
          <w:szCs w:val="21"/>
        </w:rPr>
        <w:t>↓</w:t>
      </w:r>
    </w:p>
    <w:p w14:paraId="3A55C054" w14:textId="77777777" w:rsidR="005722F9" w:rsidRPr="005722F9" w:rsidRDefault="005722F9" w:rsidP="005722F9">
      <w:pPr>
        <w:ind w:leftChars="200" w:left="420"/>
        <w:rPr>
          <w:rFonts w:hint="eastAsia"/>
          <w:szCs w:val="21"/>
        </w:rPr>
      </w:pPr>
      <w:r w:rsidRPr="005722F9">
        <w:rPr>
          <w:rFonts w:hint="eastAsia"/>
          <w:szCs w:val="21"/>
        </w:rPr>
        <w:t>Recovery phase:</w:t>
      </w:r>
    </w:p>
    <w:p w14:paraId="7C1AB622" w14:textId="55384C9B" w:rsidR="005722F9" w:rsidRDefault="00C9342D" w:rsidP="005722F9">
      <w:pPr>
        <w:spacing w:after="240"/>
        <w:ind w:leftChars="200" w:left="420"/>
        <w:rPr>
          <w:rFonts w:hint="eastAsia"/>
          <w:szCs w:val="21"/>
        </w:rPr>
      </w:pPr>
      <w:r w:rsidRPr="00C9342D">
        <w:rPr>
          <w:szCs w:val="21"/>
        </w:rPr>
        <w:t>No active target state variables remain.</w:t>
      </w:r>
    </w:p>
    <w:p w14:paraId="16B2B2E6" w14:textId="3546E70D" w:rsidR="00683894" w:rsidRPr="00683894" w:rsidRDefault="00683894" w:rsidP="005722F9">
      <w:pPr>
        <w:rPr>
          <w:rFonts w:hint="eastAsia"/>
          <w:b/>
          <w:bCs/>
          <w:szCs w:val="21"/>
        </w:rPr>
      </w:pPr>
      <w:r w:rsidRPr="00683894">
        <w:rPr>
          <w:b/>
          <w:bCs/>
          <w:szCs w:val="21"/>
        </w:rPr>
        <w:t>S1.10 Summary</w:t>
      </w:r>
    </w:p>
    <w:p w14:paraId="551790BA" w14:textId="77777777" w:rsidR="005722F9" w:rsidRPr="005722F9" w:rsidRDefault="005722F9" w:rsidP="005722F9">
      <w:pPr>
        <w:spacing w:before="240"/>
        <w:rPr>
          <w:rFonts w:hint="eastAsia"/>
          <w:szCs w:val="21"/>
        </w:rPr>
      </w:pPr>
      <w:r w:rsidRPr="005722F9">
        <w:rPr>
          <w:szCs w:val="21"/>
        </w:rPr>
        <w:t>This example demonstrates that:</w:t>
      </w:r>
    </w:p>
    <w:p w14:paraId="04180717" w14:textId="77777777" w:rsidR="005722F9" w:rsidRPr="005722F9" w:rsidRDefault="005722F9">
      <w:pPr>
        <w:numPr>
          <w:ilvl w:val="0"/>
          <w:numId w:val="18"/>
        </w:numPr>
        <w:spacing w:before="240"/>
        <w:rPr>
          <w:rFonts w:hint="eastAsia"/>
          <w:szCs w:val="21"/>
        </w:rPr>
      </w:pPr>
      <w:r w:rsidRPr="005722F9">
        <w:rPr>
          <w:szCs w:val="21"/>
        </w:rPr>
        <w:t xml:space="preserve">state variables can persist over time; </w:t>
      </w:r>
    </w:p>
    <w:p w14:paraId="28D4B6D4" w14:textId="77777777" w:rsidR="005722F9" w:rsidRPr="005722F9" w:rsidRDefault="005722F9">
      <w:pPr>
        <w:numPr>
          <w:ilvl w:val="0"/>
          <w:numId w:val="18"/>
        </w:numPr>
        <w:rPr>
          <w:rFonts w:hint="eastAsia"/>
          <w:szCs w:val="21"/>
        </w:rPr>
      </w:pPr>
      <w:r w:rsidRPr="005722F9">
        <w:rPr>
          <w:szCs w:val="21"/>
        </w:rPr>
        <w:t xml:space="preserve">the degree of state-variable deviation can continuously change; </w:t>
      </w:r>
    </w:p>
    <w:p w14:paraId="0376A2B5" w14:textId="77777777" w:rsidR="005722F9" w:rsidRPr="005722F9" w:rsidRDefault="005722F9">
      <w:pPr>
        <w:numPr>
          <w:ilvl w:val="0"/>
          <w:numId w:val="18"/>
        </w:numPr>
        <w:rPr>
          <w:rFonts w:hint="eastAsia"/>
          <w:szCs w:val="21"/>
        </w:rPr>
      </w:pPr>
      <w:r w:rsidRPr="005722F9">
        <w:rPr>
          <w:szCs w:val="21"/>
        </w:rPr>
        <w:t xml:space="preserve">dominant state variables can shift; </w:t>
      </w:r>
    </w:p>
    <w:p w14:paraId="794CBC5D" w14:textId="77777777" w:rsidR="005722F9" w:rsidRPr="005722F9" w:rsidRDefault="005722F9">
      <w:pPr>
        <w:numPr>
          <w:ilvl w:val="0"/>
          <w:numId w:val="18"/>
        </w:numPr>
        <w:rPr>
          <w:rFonts w:hint="eastAsia"/>
          <w:szCs w:val="21"/>
        </w:rPr>
      </w:pPr>
      <w:r w:rsidRPr="005722F9">
        <w:rPr>
          <w:szCs w:val="21"/>
        </w:rPr>
        <w:t xml:space="preserve">the target state-variable set can be dynamically updated; </w:t>
      </w:r>
    </w:p>
    <w:p w14:paraId="0FE327FC" w14:textId="77777777" w:rsidR="005722F9" w:rsidRPr="005722F9" w:rsidRDefault="005722F9">
      <w:pPr>
        <w:numPr>
          <w:ilvl w:val="0"/>
          <w:numId w:val="18"/>
        </w:numPr>
        <w:rPr>
          <w:rFonts w:hint="eastAsia"/>
          <w:szCs w:val="21"/>
        </w:rPr>
      </w:pPr>
      <w:r w:rsidRPr="005722F9">
        <w:rPr>
          <w:szCs w:val="21"/>
        </w:rPr>
        <w:t xml:space="preserve">regulation objectives can be continuously adjusted; </w:t>
      </w:r>
    </w:p>
    <w:p w14:paraId="1881AD1D" w14:textId="77777777" w:rsidR="005722F9" w:rsidRPr="005722F9" w:rsidRDefault="005722F9">
      <w:pPr>
        <w:numPr>
          <w:ilvl w:val="0"/>
          <w:numId w:val="18"/>
        </w:numPr>
        <w:rPr>
          <w:rFonts w:hint="eastAsia"/>
          <w:szCs w:val="21"/>
        </w:rPr>
      </w:pPr>
      <w:r w:rsidRPr="005722F9">
        <w:rPr>
          <w:szCs w:val="21"/>
        </w:rPr>
        <w:t xml:space="preserve">intervention plans can be continuously </w:t>
      </w:r>
      <w:proofErr w:type="spellStart"/>
      <w:r w:rsidRPr="005722F9">
        <w:rPr>
          <w:szCs w:val="21"/>
        </w:rPr>
        <w:t>reorganised</w:t>
      </w:r>
      <w:proofErr w:type="spellEnd"/>
      <w:r w:rsidRPr="005722F9">
        <w:rPr>
          <w:szCs w:val="21"/>
        </w:rPr>
        <w:t xml:space="preserve">; </w:t>
      </w:r>
    </w:p>
    <w:p w14:paraId="41DAFEB6" w14:textId="77777777" w:rsidR="005722F9" w:rsidRPr="005722F9" w:rsidRDefault="005722F9">
      <w:pPr>
        <w:numPr>
          <w:ilvl w:val="0"/>
          <w:numId w:val="18"/>
        </w:numPr>
        <w:rPr>
          <w:rFonts w:hint="eastAsia"/>
          <w:szCs w:val="21"/>
        </w:rPr>
      </w:pPr>
      <w:r w:rsidRPr="005722F9">
        <w:rPr>
          <w:szCs w:val="21"/>
        </w:rPr>
        <w:t xml:space="preserve">whole-patient state can form a longitudinal dynamic trajectory. </w:t>
      </w:r>
    </w:p>
    <w:p w14:paraId="096A6968" w14:textId="77777777" w:rsidR="005722F9" w:rsidRPr="005722F9" w:rsidRDefault="005722F9" w:rsidP="005722F9">
      <w:pPr>
        <w:spacing w:before="240"/>
        <w:rPr>
          <w:rFonts w:hint="eastAsia"/>
          <w:szCs w:val="21"/>
        </w:rPr>
      </w:pPr>
      <w:r w:rsidRPr="005722F9">
        <w:rPr>
          <w:szCs w:val="21"/>
        </w:rPr>
        <w:t xml:space="preserve">Accordingly, the object continuously </w:t>
      </w:r>
      <w:proofErr w:type="spellStart"/>
      <w:r w:rsidRPr="005722F9">
        <w:rPr>
          <w:szCs w:val="21"/>
        </w:rPr>
        <w:t>organised</w:t>
      </w:r>
      <w:proofErr w:type="spellEnd"/>
      <w:r w:rsidRPr="005722F9">
        <w:rPr>
          <w:szCs w:val="21"/>
        </w:rPr>
        <w:t xml:space="preserve"> and regulated within the proposed framework is not a single diagnostic result, but the whole-patient state trajectory and its dynamic evolutionary process.</w:t>
      </w:r>
    </w:p>
    <w:p w14:paraId="525A73BA" w14:textId="77777777" w:rsidR="005722F9" w:rsidRPr="005722F9" w:rsidRDefault="005722F9" w:rsidP="005722F9">
      <w:pPr>
        <w:spacing w:before="240"/>
        <w:rPr>
          <w:rFonts w:hint="eastAsia"/>
          <w:szCs w:val="21"/>
        </w:rPr>
      </w:pPr>
      <w:r w:rsidRPr="005722F9">
        <w:rPr>
          <w:szCs w:val="21"/>
        </w:rPr>
        <w:t xml:space="preserve">State estimation, formation of the target state-variable set, updating of regulation objectives, </w:t>
      </w:r>
      <w:r w:rsidRPr="005722F9">
        <w:rPr>
          <w:szCs w:val="21"/>
        </w:rPr>
        <w:lastRenderedPageBreak/>
        <w:t xml:space="preserve">and </w:t>
      </w:r>
      <w:proofErr w:type="spellStart"/>
      <w:r w:rsidRPr="005722F9">
        <w:rPr>
          <w:szCs w:val="21"/>
        </w:rPr>
        <w:t>reorganisation</w:t>
      </w:r>
      <w:proofErr w:type="spellEnd"/>
      <w:r w:rsidRPr="005722F9">
        <w:rPr>
          <w:szCs w:val="21"/>
        </w:rPr>
        <w:t xml:space="preserve"> of intervention plans can all continuously evolve throughout the longitudinal process and jointly contribute to the formation and updating of whole-patient state trajectories.</w:t>
      </w:r>
    </w:p>
    <w:p w14:paraId="4A53F2A2" w14:textId="77777777" w:rsidR="00683894" w:rsidRPr="00683894" w:rsidRDefault="00000000" w:rsidP="00683894">
      <w:pPr>
        <w:spacing w:before="240"/>
        <w:rPr>
          <w:rFonts w:hint="eastAsia"/>
          <w:szCs w:val="21"/>
        </w:rPr>
      </w:pPr>
      <w:r>
        <w:rPr>
          <w:szCs w:val="21"/>
        </w:rPr>
        <w:pict w14:anchorId="3FE35081">
          <v:rect id="_x0000_i1026" style="width:0;height:1.5pt" o:hralign="center" o:hrstd="t" o:hr="t" fillcolor="#a0a0a0" stroked="f"/>
        </w:pict>
      </w:r>
    </w:p>
    <w:p w14:paraId="5BCE130E" w14:textId="77777777" w:rsidR="00195404" w:rsidRPr="001364A3" w:rsidRDefault="00195404" w:rsidP="00F44AB5">
      <w:pPr>
        <w:spacing w:before="240" w:line="400" w:lineRule="exact"/>
        <w:rPr>
          <w:rFonts w:hint="eastAsia"/>
          <w:b/>
          <w:bCs/>
          <w:sz w:val="28"/>
          <w:szCs w:val="28"/>
        </w:rPr>
      </w:pPr>
      <w:r w:rsidRPr="001364A3">
        <w:rPr>
          <w:b/>
          <w:bCs/>
          <w:sz w:val="28"/>
          <w:szCs w:val="28"/>
        </w:rPr>
        <w:t>Supplement S2</w:t>
      </w:r>
    </w:p>
    <w:p w14:paraId="0BBDF1C1" w14:textId="47F1037A" w:rsidR="00195404" w:rsidRPr="00F44AB5" w:rsidRDefault="00F44AB5" w:rsidP="00F44AB5">
      <w:pPr>
        <w:spacing w:line="400" w:lineRule="exact"/>
        <w:rPr>
          <w:rFonts w:hint="eastAsia"/>
          <w:b/>
          <w:bCs/>
          <w:sz w:val="28"/>
          <w:szCs w:val="28"/>
        </w:rPr>
      </w:pPr>
      <w:r w:rsidRPr="00F44AB5">
        <w:rPr>
          <w:b/>
          <w:bCs/>
          <w:sz w:val="28"/>
          <w:szCs w:val="28"/>
        </w:rPr>
        <w:t>Prototype Architecture and Interface Organization</w:t>
      </w:r>
    </w:p>
    <w:p w14:paraId="3EB80C46" w14:textId="3D1ACEAB" w:rsidR="00F44AB5" w:rsidRPr="00F44AB5" w:rsidRDefault="00000000" w:rsidP="0031369F">
      <w:pPr>
        <w:spacing w:before="240"/>
        <w:rPr>
          <w:rFonts w:hint="eastAsia"/>
          <w:szCs w:val="21"/>
        </w:rPr>
      </w:pPr>
      <w:r>
        <w:rPr>
          <w:szCs w:val="21"/>
        </w:rPr>
        <w:pict w14:anchorId="35BB9C6B">
          <v:rect id="_x0000_i1027" style="width:0;height:1.5pt" o:hralign="center" o:hrstd="t" o:hr="t" fillcolor="#a0a0a0" stroked="f"/>
        </w:pict>
      </w:r>
    </w:p>
    <w:p w14:paraId="6C132A2F" w14:textId="59082380" w:rsidR="00195404" w:rsidRPr="00195404" w:rsidRDefault="00195404" w:rsidP="00195404">
      <w:pPr>
        <w:spacing w:before="240"/>
        <w:rPr>
          <w:rFonts w:hint="eastAsia"/>
          <w:b/>
          <w:bCs/>
          <w:szCs w:val="21"/>
        </w:rPr>
      </w:pPr>
      <w:r w:rsidRPr="00195404">
        <w:rPr>
          <w:b/>
          <w:bCs/>
          <w:szCs w:val="21"/>
        </w:rPr>
        <w:t xml:space="preserve">S2.1 </w:t>
      </w:r>
      <w:r w:rsidR="00F44AB5" w:rsidRPr="00F44AB5">
        <w:rPr>
          <w:b/>
          <w:bCs/>
          <w:szCs w:val="21"/>
        </w:rPr>
        <w:t>Purpose</w:t>
      </w:r>
    </w:p>
    <w:p w14:paraId="13DE92D3" w14:textId="77777777" w:rsidR="0031369F" w:rsidRPr="0031369F" w:rsidRDefault="0031369F" w:rsidP="0031369F">
      <w:pPr>
        <w:spacing w:before="240"/>
        <w:rPr>
          <w:rFonts w:hint="eastAsia"/>
          <w:szCs w:val="21"/>
        </w:rPr>
      </w:pPr>
      <w:r w:rsidRPr="0031369F">
        <w:rPr>
          <w:szCs w:val="21"/>
        </w:rPr>
        <w:t xml:space="preserve">This supplementary material presents the prototype-system </w:t>
      </w:r>
      <w:proofErr w:type="spellStart"/>
      <w:r w:rsidRPr="0031369F">
        <w:rPr>
          <w:szCs w:val="21"/>
        </w:rPr>
        <w:t>organisation</w:t>
      </w:r>
      <w:proofErr w:type="spellEnd"/>
      <w:r w:rsidRPr="0031369F">
        <w:rPr>
          <w:szCs w:val="21"/>
        </w:rPr>
        <w:t xml:space="preserve"> corresponding to the proposed longitudinal dynamic whole-patient regulation framework.</w:t>
      </w:r>
    </w:p>
    <w:p w14:paraId="5CB3771A" w14:textId="77777777" w:rsidR="0031369F" w:rsidRPr="0031369F" w:rsidRDefault="0031369F" w:rsidP="0031369F">
      <w:pPr>
        <w:spacing w:before="240"/>
        <w:rPr>
          <w:rFonts w:hint="eastAsia"/>
          <w:szCs w:val="21"/>
        </w:rPr>
      </w:pPr>
      <w:r w:rsidRPr="0031369F">
        <w:rPr>
          <w:szCs w:val="21"/>
        </w:rPr>
        <w:t xml:space="preserve">The purpose of this material is to illustrate the system's functional modules, interface </w:t>
      </w:r>
      <w:proofErr w:type="spellStart"/>
      <w:r w:rsidRPr="0031369F">
        <w:rPr>
          <w:szCs w:val="21"/>
        </w:rPr>
        <w:t>organisation</w:t>
      </w:r>
      <w:proofErr w:type="spellEnd"/>
      <w:r w:rsidRPr="0031369F">
        <w:rPr>
          <w:szCs w:val="21"/>
        </w:rPr>
        <w:t>, and operational structure. It does not involve specific algorithms, knowledge bases, or internal inference rules.</w:t>
      </w:r>
    </w:p>
    <w:p w14:paraId="6BED011A" w14:textId="77777777" w:rsidR="0031369F" w:rsidRPr="0031369F" w:rsidRDefault="0031369F" w:rsidP="0031369F">
      <w:pPr>
        <w:spacing w:before="240"/>
        <w:rPr>
          <w:rFonts w:hint="eastAsia"/>
          <w:szCs w:val="21"/>
        </w:rPr>
      </w:pPr>
      <w:r w:rsidRPr="0031369F">
        <w:rPr>
          <w:szCs w:val="21"/>
        </w:rPr>
        <w:t>It primarily addresses two questions:</w:t>
      </w:r>
    </w:p>
    <w:p w14:paraId="7E50286B" w14:textId="77777777" w:rsidR="0031369F" w:rsidRPr="0031369F" w:rsidRDefault="0031369F">
      <w:pPr>
        <w:numPr>
          <w:ilvl w:val="0"/>
          <w:numId w:val="19"/>
        </w:numPr>
        <w:spacing w:before="240"/>
        <w:rPr>
          <w:rFonts w:hint="eastAsia"/>
          <w:szCs w:val="21"/>
        </w:rPr>
      </w:pPr>
      <w:r w:rsidRPr="0031369F">
        <w:rPr>
          <w:szCs w:val="21"/>
        </w:rPr>
        <w:t xml:space="preserve">How is the proposed framework mapped into an operational system? </w:t>
      </w:r>
    </w:p>
    <w:p w14:paraId="642B9950" w14:textId="77777777" w:rsidR="0031369F" w:rsidRPr="0031369F" w:rsidRDefault="0031369F">
      <w:pPr>
        <w:numPr>
          <w:ilvl w:val="0"/>
          <w:numId w:val="19"/>
        </w:numPr>
        <w:rPr>
          <w:rFonts w:hint="eastAsia"/>
          <w:szCs w:val="21"/>
        </w:rPr>
      </w:pPr>
      <w:r w:rsidRPr="0031369F">
        <w:rPr>
          <w:szCs w:val="21"/>
        </w:rPr>
        <w:t>How do the system interface and functional modules support continuous dynamic regulation of whole-patient state trajectories?</w:t>
      </w:r>
    </w:p>
    <w:p w14:paraId="0059E1F6" w14:textId="72CCD690" w:rsidR="00F44AB5" w:rsidRPr="00F44AB5" w:rsidRDefault="00F44AB5" w:rsidP="00F44AB5">
      <w:pPr>
        <w:spacing w:before="240"/>
        <w:rPr>
          <w:rFonts w:hint="eastAsia"/>
          <w:b/>
          <w:bCs/>
          <w:szCs w:val="21"/>
        </w:rPr>
      </w:pPr>
      <w:r w:rsidRPr="00F44AB5">
        <w:rPr>
          <w:b/>
          <w:bCs/>
          <w:szCs w:val="21"/>
        </w:rPr>
        <w:t>S2.2 Framework-to-</w:t>
      </w:r>
      <w:r w:rsidR="00E30380">
        <w:rPr>
          <w:rFonts w:hint="eastAsia"/>
          <w:b/>
          <w:bCs/>
          <w:szCs w:val="21"/>
        </w:rPr>
        <w:t>p</w:t>
      </w:r>
      <w:r w:rsidRPr="00F44AB5">
        <w:rPr>
          <w:b/>
          <w:bCs/>
          <w:szCs w:val="21"/>
        </w:rPr>
        <w:t xml:space="preserve">rototype </w:t>
      </w:r>
      <w:r w:rsidR="00E30380">
        <w:rPr>
          <w:rFonts w:hint="eastAsia"/>
          <w:b/>
          <w:bCs/>
          <w:szCs w:val="21"/>
        </w:rPr>
        <w:t>m</w:t>
      </w:r>
      <w:r w:rsidRPr="00F44AB5">
        <w:rPr>
          <w:b/>
          <w:bCs/>
          <w:szCs w:val="21"/>
        </w:rPr>
        <w:t>apping</w:t>
      </w:r>
    </w:p>
    <w:p w14:paraId="4C870872" w14:textId="71020C39" w:rsidR="00F44AB5" w:rsidRPr="00F44AB5" w:rsidRDefault="0031369F" w:rsidP="00F44AB5">
      <w:pPr>
        <w:spacing w:before="240"/>
        <w:rPr>
          <w:rFonts w:hint="eastAsia"/>
          <w:szCs w:val="21"/>
        </w:rPr>
      </w:pPr>
      <w:r w:rsidRPr="0031369F">
        <w:rPr>
          <w:szCs w:val="21"/>
        </w:rPr>
        <w:t>The longitudinal dynamic clinical regulation framework is mapped into the following functional modules within the system prototype: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3827"/>
      </w:tblGrid>
      <w:tr w:rsidR="00F44AB5" w:rsidRPr="00F44AB5" w14:paraId="28DBE920" w14:textId="77777777" w:rsidTr="00F4577A">
        <w:trPr>
          <w:tblHeader/>
          <w:tblCellSpacing w:w="15" w:type="dxa"/>
        </w:trPr>
        <w:tc>
          <w:tcPr>
            <w:tcW w:w="4066" w:type="dxa"/>
            <w:vAlign w:val="center"/>
            <w:hideMark/>
          </w:tcPr>
          <w:p w14:paraId="735BDEBE" w14:textId="1AF9B7A3" w:rsidR="00F44AB5" w:rsidRPr="00F44AB5" w:rsidRDefault="00F44AB5" w:rsidP="0031369F">
            <w:pPr>
              <w:spacing w:before="240" w:after="240"/>
              <w:rPr>
                <w:rFonts w:hint="eastAsia"/>
                <w:b/>
                <w:bCs/>
                <w:szCs w:val="21"/>
              </w:rPr>
            </w:pPr>
            <w:r w:rsidRPr="00F44AB5">
              <w:rPr>
                <w:b/>
                <w:bCs/>
                <w:szCs w:val="21"/>
              </w:rPr>
              <w:t xml:space="preserve">Framework </w:t>
            </w:r>
            <w:r w:rsidR="00E30380">
              <w:rPr>
                <w:rFonts w:hint="eastAsia"/>
                <w:b/>
                <w:bCs/>
                <w:szCs w:val="21"/>
              </w:rPr>
              <w:t>c</w:t>
            </w:r>
            <w:r w:rsidRPr="00F44AB5">
              <w:rPr>
                <w:b/>
                <w:bCs/>
                <w:szCs w:val="21"/>
              </w:rPr>
              <w:t>omponent</w:t>
            </w:r>
          </w:p>
        </w:tc>
        <w:tc>
          <w:tcPr>
            <w:tcW w:w="3782" w:type="dxa"/>
            <w:vAlign w:val="center"/>
            <w:hideMark/>
          </w:tcPr>
          <w:p w14:paraId="267D1D5B" w14:textId="10052AA7" w:rsidR="00F44AB5" w:rsidRPr="00F44AB5" w:rsidRDefault="00F44AB5" w:rsidP="0031369F">
            <w:pPr>
              <w:spacing w:before="240" w:after="240"/>
              <w:rPr>
                <w:rFonts w:hint="eastAsia"/>
                <w:b/>
                <w:bCs/>
                <w:szCs w:val="21"/>
              </w:rPr>
            </w:pPr>
            <w:r w:rsidRPr="00F44AB5">
              <w:rPr>
                <w:b/>
                <w:bCs/>
                <w:szCs w:val="21"/>
              </w:rPr>
              <w:t xml:space="preserve">Prototype </w:t>
            </w:r>
            <w:r w:rsidR="00E30380">
              <w:rPr>
                <w:rFonts w:hint="eastAsia"/>
                <w:b/>
                <w:bCs/>
                <w:szCs w:val="21"/>
              </w:rPr>
              <w:t>m</w:t>
            </w:r>
            <w:r w:rsidRPr="00F44AB5">
              <w:rPr>
                <w:b/>
                <w:bCs/>
                <w:szCs w:val="21"/>
              </w:rPr>
              <w:t>odule</w:t>
            </w:r>
          </w:p>
        </w:tc>
      </w:tr>
      <w:tr w:rsidR="00F44AB5" w:rsidRPr="00F44AB5" w14:paraId="392EBB3B" w14:textId="77777777" w:rsidTr="00F4577A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178B4BE4" w14:textId="77777777" w:rsidR="00F44AB5" w:rsidRPr="00F44AB5" w:rsidRDefault="00F44AB5" w:rsidP="00F44AB5">
            <w:pPr>
              <w:rPr>
                <w:rFonts w:hint="eastAsia"/>
                <w:szCs w:val="21"/>
              </w:rPr>
            </w:pPr>
            <w:r w:rsidRPr="00F44AB5">
              <w:rPr>
                <w:szCs w:val="21"/>
              </w:rPr>
              <w:t>Dynamic Structured Observation Space</w:t>
            </w:r>
          </w:p>
        </w:tc>
        <w:tc>
          <w:tcPr>
            <w:tcW w:w="3782" w:type="dxa"/>
            <w:vAlign w:val="center"/>
            <w:hideMark/>
          </w:tcPr>
          <w:p w14:paraId="55EB2672" w14:textId="77777777" w:rsidR="00F44AB5" w:rsidRPr="00F44AB5" w:rsidRDefault="00F44AB5" w:rsidP="00F44AB5">
            <w:pPr>
              <w:rPr>
                <w:rFonts w:hint="eastAsia"/>
                <w:szCs w:val="21"/>
              </w:rPr>
            </w:pPr>
            <w:r w:rsidRPr="00F44AB5">
              <w:rPr>
                <w:szCs w:val="21"/>
              </w:rPr>
              <w:t>Observation Workspace</w:t>
            </w:r>
          </w:p>
        </w:tc>
      </w:tr>
      <w:tr w:rsidR="00F44AB5" w:rsidRPr="00F44AB5" w14:paraId="27784066" w14:textId="77777777" w:rsidTr="00F4577A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50D19BC7" w14:textId="77777777" w:rsidR="00F44AB5" w:rsidRPr="00F44AB5" w:rsidRDefault="00F44AB5" w:rsidP="00F44AB5">
            <w:pPr>
              <w:rPr>
                <w:rFonts w:hint="eastAsia"/>
                <w:szCs w:val="21"/>
              </w:rPr>
            </w:pPr>
            <w:r w:rsidRPr="00F44AB5">
              <w:rPr>
                <w:szCs w:val="21"/>
              </w:rPr>
              <w:t>Hierarchical State Estimation</w:t>
            </w:r>
          </w:p>
        </w:tc>
        <w:tc>
          <w:tcPr>
            <w:tcW w:w="3782" w:type="dxa"/>
            <w:vAlign w:val="center"/>
            <w:hideMark/>
          </w:tcPr>
          <w:p w14:paraId="1451F6DD" w14:textId="77777777" w:rsidR="00F44AB5" w:rsidRPr="00F44AB5" w:rsidRDefault="00F44AB5" w:rsidP="00F44AB5">
            <w:pPr>
              <w:rPr>
                <w:rFonts w:hint="eastAsia"/>
                <w:szCs w:val="21"/>
              </w:rPr>
            </w:pPr>
            <w:r w:rsidRPr="00F44AB5">
              <w:rPr>
                <w:szCs w:val="21"/>
              </w:rPr>
              <w:t>State Analysis Workspace</w:t>
            </w:r>
          </w:p>
        </w:tc>
      </w:tr>
      <w:tr w:rsidR="00F44AB5" w:rsidRPr="00F44AB5" w14:paraId="5EBD0F6C" w14:textId="77777777" w:rsidTr="00F4577A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4B4B40CD" w14:textId="77777777" w:rsidR="00F44AB5" w:rsidRPr="00F44AB5" w:rsidRDefault="00F44AB5" w:rsidP="00F44AB5">
            <w:pPr>
              <w:rPr>
                <w:rFonts w:hint="eastAsia"/>
                <w:szCs w:val="21"/>
              </w:rPr>
            </w:pPr>
            <w:r w:rsidRPr="00F44AB5">
              <w:rPr>
                <w:szCs w:val="21"/>
              </w:rPr>
              <w:t>Target State Variable Set Formation</w:t>
            </w:r>
          </w:p>
        </w:tc>
        <w:tc>
          <w:tcPr>
            <w:tcW w:w="3782" w:type="dxa"/>
            <w:vAlign w:val="center"/>
            <w:hideMark/>
          </w:tcPr>
          <w:p w14:paraId="2101D7B5" w14:textId="0F92A20E" w:rsidR="00F44AB5" w:rsidRPr="00F44AB5" w:rsidRDefault="00F44AB5" w:rsidP="00F44AB5">
            <w:pPr>
              <w:rPr>
                <w:rFonts w:hint="eastAsia"/>
                <w:szCs w:val="21"/>
              </w:rPr>
            </w:pPr>
            <w:r w:rsidRPr="00F44AB5">
              <w:rPr>
                <w:szCs w:val="21"/>
              </w:rPr>
              <w:t xml:space="preserve">Target </w:t>
            </w:r>
            <w:r w:rsidR="00F4577A" w:rsidRPr="00F4577A">
              <w:rPr>
                <w:szCs w:val="21"/>
              </w:rPr>
              <w:t>State-Variable</w:t>
            </w:r>
            <w:r w:rsidRPr="00F44AB5">
              <w:rPr>
                <w:szCs w:val="21"/>
              </w:rPr>
              <w:t xml:space="preserve"> Set Workspace</w:t>
            </w:r>
          </w:p>
        </w:tc>
      </w:tr>
      <w:tr w:rsidR="00F44AB5" w:rsidRPr="00F44AB5" w14:paraId="1DABC495" w14:textId="77777777" w:rsidTr="00F4577A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160585D1" w14:textId="77777777" w:rsidR="00F44AB5" w:rsidRPr="00F44AB5" w:rsidRDefault="00F44AB5" w:rsidP="00F44AB5">
            <w:pPr>
              <w:rPr>
                <w:rFonts w:hint="eastAsia"/>
                <w:szCs w:val="21"/>
              </w:rPr>
            </w:pPr>
            <w:r w:rsidRPr="00F44AB5">
              <w:rPr>
                <w:szCs w:val="21"/>
              </w:rPr>
              <w:t>Regulation Goal Formation</w:t>
            </w:r>
          </w:p>
        </w:tc>
        <w:tc>
          <w:tcPr>
            <w:tcW w:w="3782" w:type="dxa"/>
            <w:vAlign w:val="center"/>
            <w:hideMark/>
          </w:tcPr>
          <w:p w14:paraId="6CEB65C2" w14:textId="77777777" w:rsidR="00F44AB5" w:rsidRPr="00F44AB5" w:rsidRDefault="00F44AB5" w:rsidP="00F44AB5">
            <w:pPr>
              <w:rPr>
                <w:rFonts w:hint="eastAsia"/>
                <w:szCs w:val="21"/>
              </w:rPr>
            </w:pPr>
            <w:r w:rsidRPr="00F44AB5">
              <w:rPr>
                <w:szCs w:val="21"/>
              </w:rPr>
              <w:t>Regulation Workspace</w:t>
            </w:r>
          </w:p>
        </w:tc>
      </w:tr>
      <w:tr w:rsidR="00F44AB5" w:rsidRPr="00F44AB5" w14:paraId="21AC2A53" w14:textId="77777777" w:rsidTr="00F4577A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61A13A67" w14:textId="77777777" w:rsidR="00F44AB5" w:rsidRPr="00F44AB5" w:rsidRDefault="00F44AB5" w:rsidP="00F44AB5">
            <w:pPr>
              <w:rPr>
                <w:rFonts w:hint="eastAsia"/>
                <w:szCs w:val="21"/>
              </w:rPr>
            </w:pPr>
            <w:r w:rsidRPr="00F44AB5">
              <w:rPr>
                <w:szCs w:val="21"/>
              </w:rPr>
              <w:t>Intervention Organization</w:t>
            </w:r>
          </w:p>
        </w:tc>
        <w:tc>
          <w:tcPr>
            <w:tcW w:w="3782" w:type="dxa"/>
            <w:vAlign w:val="center"/>
            <w:hideMark/>
          </w:tcPr>
          <w:p w14:paraId="014A7D0E" w14:textId="77777777" w:rsidR="00F44AB5" w:rsidRPr="00F44AB5" w:rsidRDefault="00F44AB5" w:rsidP="00F44AB5">
            <w:pPr>
              <w:rPr>
                <w:rFonts w:hint="eastAsia"/>
                <w:szCs w:val="21"/>
              </w:rPr>
            </w:pPr>
            <w:r w:rsidRPr="00F44AB5">
              <w:rPr>
                <w:szCs w:val="21"/>
              </w:rPr>
              <w:t>Intervention Workspace</w:t>
            </w:r>
          </w:p>
        </w:tc>
      </w:tr>
      <w:tr w:rsidR="00F44AB5" w:rsidRPr="00F44AB5" w14:paraId="01150530" w14:textId="77777777" w:rsidTr="00F4577A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64E07A62" w14:textId="77777777" w:rsidR="00F44AB5" w:rsidRPr="00F44AB5" w:rsidRDefault="00F44AB5" w:rsidP="00F44AB5">
            <w:pPr>
              <w:rPr>
                <w:rFonts w:hint="eastAsia"/>
                <w:szCs w:val="21"/>
              </w:rPr>
            </w:pPr>
            <w:r w:rsidRPr="00F44AB5">
              <w:rPr>
                <w:szCs w:val="21"/>
              </w:rPr>
              <w:t>Longitudinal Feedback Update</w:t>
            </w:r>
          </w:p>
        </w:tc>
        <w:tc>
          <w:tcPr>
            <w:tcW w:w="3782" w:type="dxa"/>
            <w:vAlign w:val="center"/>
            <w:hideMark/>
          </w:tcPr>
          <w:p w14:paraId="12C3EAD7" w14:textId="77777777" w:rsidR="00F44AB5" w:rsidRPr="00F44AB5" w:rsidRDefault="00F44AB5" w:rsidP="00F44AB5">
            <w:pPr>
              <w:rPr>
                <w:rFonts w:hint="eastAsia"/>
                <w:szCs w:val="21"/>
              </w:rPr>
            </w:pPr>
            <w:r w:rsidRPr="00F44AB5">
              <w:rPr>
                <w:szCs w:val="21"/>
              </w:rPr>
              <w:t>Longitudinal Feedback Workspace</w:t>
            </w:r>
          </w:p>
        </w:tc>
      </w:tr>
      <w:tr w:rsidR="00F44AB5" w:rsidRPr="00F44AB5" w14:paraId="11E802E3" w14:textId="77777777" w:rsidTr="00F4577A">
        <w:trPr>
          <w:tblCellSpacing w:w="15" w:type="dxa"/>
        </w:trPr>
        <w:tc>
          <w:tcPr>
            <w:tcW w:w="4066" w:type="dxa"/>
            <w:vAlign w:val="center"/>
            <w:hideMark/>
          </w:tcPr>
          <w:p w14:paraId="1E74B611" w14:textId="77777777" w:rsidR="00F44AB5" w:rsidRPr="00F44AB5" w:rsidRDefault="00F44AB5" w:rsidP="00F44AB5">
            <w:pPr>
              <w:rPr>
                <w:rFonts w:hint="eastAsia"/>
                <w:szCs w:val="21"/>
              </w:rPr>
            </w:pPr>
            <w:r w:rsidRPr="00F44AB5">
              <w:rPr>
                <w:szCs w:val="21"/>
              </w:rPr>
              <w:t>Whole-Patient State Trajectory</w:t>
            </w:r>
          </w:p>
        </w:tc>
        <w:tc>
          <w:tcPr>
            <w:tcW w:w="3782" w:type="dxa"/>
            <w:vAlign w:val="center"/>
            <w:hideMark/>
          </w:tcPr>
          <w:p w14:paraId="7E79636B" w14:textId="77777777" w:rsidR="00F44AB5" w:rsidRPr="00F44AB5" w:rsidRDefault="00F44AB5" w:rsidP="00F44AB5">
            <w:pPr>
              <w:rPr>
                <w:rFonts w:hint="eastAsia"/>
                <w:szCs w:val="21"/>
              </w:rPr>
            </w:pPr>
            <w:r w:rsidRPr="00F44AB5">
              <w:rPr>
                <w:szCs w:val="21"/>
              </w:rPr>
              <w:t>Trajectory Management Workspace</w:t>
            </w:r>
          </w:p>
        </w:tc>
      </w:tr>
    </w:tbl>
    <w:p w14:paraId="3126E0E0" w14:textId="78E5A094" w:rsidR="00F44AB5" w:rsidRPr="00F44AB5" w:rsidRDefault="00F44AB5" w:rsidP="00F44AB5">
      <w:pPr>
        <w:spacing w:before="240"/>
        <w:rPr>
          <w:rFonts w:hint="eastAsia"/>
          <w:b/>
          <w:bCs/>
          <w:szCs w:val="21"/>
        </w:rPr>
      </w:pPr>
      <w:r w:rsidRPr="00F44AB5">
        <w:rPr>
          <w:b/>
          <w:bCs/>
          <w:szCs w:val="21"/>
        </w:rPr>
        <w:t xml:space="preserve">S2.3 Overall </w:t>
      </w:r>
      <w:r w:rsidR="00E30380">
        <w:rPr>
          <w:rFonts w:hint="eastAsia"/>
          <w:b/>
          <w:bCs/>
          <w:szCs w:val="21"/>
        </w:rPr>
        <w:t>p</w:t>
      </w:r>
      <w:r w:rsidRPr="00F44AB5">
        <w:rPr>
          <w:b/>
          <w:bCs/>
          <w:szCs w:val="21"/>
        </w:rPr>
        <w:t xml:space="preserve">rototype </w:t>
      </w:r>
      <w:r w:rsidR="00E30380">
        <w:rPr>
          <w:rFonts w:hint="eastAsia"/>
          <w:b/>
          <w:bCs/>
          <w:szCs w:val="21"/>
        </w:rPr>
        <w:t>a</w:t>
      </w:r>
      <w:r w:rsidRPr="00F44AB5">
        <w:rPr>
          <w:b/>
          <w:bCs/>
          <w:szCs w:val="21"/>
        </w:rPr>
        <w:t>rchitecture</w:t>
      </w:r>
    </w:p>
    <w:p w14:paraId="3B8DBC3B" w14:textId="4E620758" w:rsidR="00F44AB5" w:rsidRPr="00F44AB5" w:rsidRDefault="0031369F" w:rsidP="00F44AB5">
      <w:pPr>
        <w:spacing w:before="240"/>
        <w:rPr>
          <w:rFonts w:hint="eastAsia"/>
          <w:szCs w:val="21"/>
        </w:rPr>
      </w:pPr>
      <w:r w:rsidRPr="0031369F">
        <w:rPr>
          <w:szCs w:val="21"/>
        </w:rPr>
        <w:t>The system prototype consists primarily of the following functional layers:</w:t>
      </w:r>
    </w:p>
    <w:p w14:paraId="7C8A5E8E" w14:textId="77777777" w:rsidR="00F44AB5" w:rsidRPr="00F44AB5" w:rsidRDefault="00F44AB5">
      <w:pPr>
        <w:numPr>
          <w:ilvl w:val="0"/>
          <w:numId w:val="1"/>
        </w:numPr>
        <w:spacing w:before="240"/>
        <w:rPr>
          <w:rFonts w:hint="eastAsia"/>
          <w:szCs w:val="21"/>
        </w:rPr>
      </w:pPr>
      <w:r w:rsidRPr="00F44AB5">
        <w:rPr>
          <w:szCs w:val="21"/>
        </w:rPr>
        <w:lastRenderedPageBreak/>
        <w:t xml:space="preserve">Observation Layer </w:t>
      </w:r>
    </w:p>
    <w:p w14:paraId="635A5CB4" w14:textId="77777777" w:rsidR="00F44AB5" w:rsidRPr="00F44AB5" w:rsidRDefault="00F44AB5">
      <w:pPr>
        <w:numPr>
          <w:ilvl w:val="0"/>
          <w:numId w:val="1"/>
        </w:numPr>
        <w:rPr>
          <w:rFonts w:hint="eastAsia"/>
          <w:szCs w:val="21"/>
        </w:rPr>
      </w:pPr>
      <w:r w:rsidRPr="00F44AB5">
        <w:rPr>
          <w:szCs w:val="21"/>
        </w:rPr>
        <w:t xml:space="preserve">State Analysis Layer </w:t>
      </w:r>
    </w:p>
    <w:p w14:paraId="1CA34D9E" w14:textId="77777777" w:rsidR="00F44AB5" w:rsidRPr="00F44AB5" w:rsidRDefault="00F44AB5">
      <w:pPr>
        <w:numPr>
          <w:ilvl w:val="0"/>
          <w:numId w:val="1"/>
        </w:numPr>
        <w:rPr>
          <w:rFonts w:hint="eastAsia"/>
          <w:szCs w:val="21"/>
        </w:rPr>
      </w:pPr>
      <w:r w:rsidRPr="00F44AB5">
        <w:rPr>
          <w:szCs w:val="21"/>
        </w:rPr>
        <w:t xml:space="preserve">Target State Set Layer </w:t>
      </w:r>
    </w:p>
    <w:p w14:paraId="3FE57346" w14:textId="77777777" w:rsidR="00F44AB5" w:rsidRPr="00F44AB5" w:rsidRDefault="00F44AB5">
      <w:pPr>
        <w:numPr>
          <w:ilvl w:val="0"/>
          <w:numId w:val="1"/>
        </w:numPr>
        <w:rPr>
          <w:rFonts w:hint="eastAsia"/>
          <w:szCs w:val="21"/>
        </w:rPr>
      </w:pPr>
      <w:r w:rsidRPr="00F44AB5">
        <w:rPr>
          <w:szCs w:val="21"/>
        </w:rPr>
        <w:t xml:space="preserve">Regulation Layer </w:t>
      </w:r>
    </w:p>
    <w:p w14:paraId="60842C34" w14:textId="77777777" w:rsidR="00F44AB5" w:rsidRPr="00F44AB5" w:rsidRDefault="00F44AB5">
      <w:pPr>
        <w:numPr>
          <w:ilvl w:val="0"/>
          <w:numId w:val="1"/>
        </w:numPr>
        <w:rPr>
          <w:rFonts w:hint="eastAsia"/>
          <w:szCs w:val="21"/>
        </w:rPr>
      </w:pPr>
      <w:r w:rsidRPr="00F44AB5">
        <w:rPr>
          <w:szCs w:val="21"/>
        </w:rPr>
        <w:t xml:space="preserve">Intervention Organization Layer </w:t>
      </w:r>
    </w:p>
    <w:p w14:paraId="49A0B6AF" w14:textId="77777777" w:rsidR="00F44AB5" w:rsidRPr="00F44AB5" w:rsidRDefault="00F44AB5">
      <w:pPr>
        <w:numPr>
          <w:ilvl w:val="0"/>
          <w:numId w:val="1"/>
        </w:numPr>
        <w:rPr>
          <w:rFonts w:hint="eastAsia"/>
          <w:szCs w:val="21"/>
        </w:rPr>
      </w:pPr>
      <w:r w:rsidRPr="00F44AB5">
        <w:rPr>
          <w:szCs w:val="21"/>
        </w:rPr>
        <w:t xml:space="preserve">Longitudinal Feedback Layer </w:t>
      </w:r>
    </w:p>
    <w:p w14:paraId="358D31B7" w14:textId="77777777" w:rsidR="00F44AB5" w:rsidRPr="00F44AB5" w:rsidRDefault="00F44AB5">
      <w:pPr>
        <w:numPr>
          <w:ilvl w:val="0"/>
          <w:numId w:val="1"/>
        </w:numPr>
        <w:rPr>
          <w:rFonts w:hint="eastAsia"/>
          <w:szCs w:val="21"/>
        </w:rPr>
      </w:pPr>
      <w:r w:rsidRPr="00F44AB5">
        <w:rPr>
          <w:szCs w:val="21"/>
        </w:rPr>
        <w:t xml:space="preserve">Trajectory Management Layer </w:t>
      </w:r>
    </w:p>
    <w:p w14:paraId="04B900AB" w14:textId="03C9848E" w:rsidR="00F44AB5" w:rsidRPr="00F44AB5" w:rsidRDefault="0031369F" w:rsidP="00F44AB5">
      <w:pPr>
        <w:spacing w:before="240"/>
        <w:rPr>
          <w:rFonts w:hint="eastAsia"/>
          <w:szCs w:val="21"/>
        </w:rPr>
      </w:pPr>
      <w:r w:rsidRPr="0031369F">
        <w:rPr>
          <w:szCs w:val="21"/>
        </w:rPr>
        <w:t xml:space="preserve">These layers operate collaboratively to support the continuous </w:t>
      </w:r>
      <w:proofErr w:type="spellStart"/>
      <w:r w:rsidRPr="0031369F">
        <w:rPr>
          <w:szCs w:val="21"/>
        </w:rPr>
        <w:t>organisation</w:t>
      </w:r>
      <w:proofErr w:type="spellEnd"/>
      <w:r w:rsidRPr="0031369F">
        <w:rPr>
          <w:szCs w:val="21"/>
        </w:rPr>
        <w:t xml:space="preserve"> and longitudinal dynamic regulation of whole-patient state trajectories.</w:t>
      </w:r>
    </w:p>
    <w:p w14:paraId="110416F4" w14:textId="01D5C312" w:rsidR="00F44AB5" w:rsidRPr="00F44AB5" w:rsidRDefault="00F44AB5" w:rsidP="00F44AB5">
      <w:pPr>
        <w:spacing w:before="240"/>
        <w:rPr>
          <w:rFonts w:hint="eastAsia"/>
          <w:b/>
          <w:bCs/>
          <w:szCs w:val="21"/>
        </w:rPr>
      </w:pPr>
      <w:r w:rsidRPr="00F44AB5">
        <w:rPr>
          <w:b/>
          <w:bCs/>
          <w:szCs w:val="21"/>
        </w:rPr>
        <w:t xml:space="preserve">S2.4 Observation </w:t>
      </w:r>
      <w:r w:rsidR="00E30380">
        <w:rPr>
          <w:rFonts w:hint="eastAsia"/>
          <w:b/>
          <w:bCs/>
          <w:szCs w:val="21"/>
        </w:rPr>
        <w:t>w</w:t>
      </w:r>
      <w:r w:rsidRPr="00F44AB5">
        <w:rPr>
          <w:b/>
          <w:bCs/>
          <w:szCs w:val="21"/>
        </w:rPr>
        <w:t>orkspace</w:t>
      </w:r>
    </w:p>
    <w:p w14:paraId="621A7CE0" w14:textId="77777777" w:rsidR="0031369F" w:rsidRPr="0031369F" w:rsidRDefault="0031369F" w:rsidP="0031369F">
      <w:pPr>
        <w:spacing w:before="240"/>
        <w:rPr>
          <w:rFonts w:hint="eastAsia"/>
          <w:szCs w:val="21"/>
        </w:rPr>
      </w:pPr>
      <w:r w:rsidRPr="0031369F">
        <w:rPr>
          <w:szCs w:val="21"/>
        </w:rPr>
        <w:t xml:space="preserve">The Observation Workspace is responsible for collecting, </w:t>
      </w:r>
      <w:proofErr w:type="spellStart"/>
      <w:r w:rsidRPr="0031369F">
        <w:rPr>
          <w:szCs w:val="21"/>
        </w:rPr>
        <w:t>organising</w:t>
      </w:r>
      <w:proofErr w:type="spellEnd"/>
      <w:r w:rsidRPr="0031369F">
        <w:rPr>
          <w:szCs w:val="21"/>
        </w:rPr>
        <w:t>, and displaying clinical observations, including:</w:t>
      </w:r>
    </w:p>
    <w:p w14:paraId="2D357EEF" w14:textId="77777777" w:rsidR="0031369F" w:rsidRPr="0031369F" w:rsidRDefault="0031369F">
      <w:pPr>
        <w:numPr>
          <w:ilvl w:val="0"/>
          <w:numId w:val="20"/>
        </w:numPr>
        <w:spacing w:before="240"/>
        <w:rPr>
          <w:rFonts w:hint="eastAsia"/>
          <w:szCs w:val="21"/>
        </w:rPr>
      </w:pPr>
      <w:r w:rsidRPr="0031369F">
        <w:rPr>
          <w:szCs w:val="21"/>
        </w:rPr>
        <w:t xml:space="preserve">core symptoms and physical signs; </w:t>
      </w:r>
    </w:p>
    <w:p w14:paraId="78535D54" w14:textId="77777777" w:rsidR="0031369F" w:rsidRPr="0031369F" w:rsidRDefault="0031369F">
      <w:pPr>
        <w:numPr>
          <w:ilvl w:val="0"/>
          <w:numId w:val="20"/>
        </w:numPr>
        <w:rPr>
          <w:rFonts w:hint="eastAsia"/>
          <w:szCs w:val="21"/>
        </w:rPr>
      </w:pPr>
      <w:r w:rsidRPr="0031369F">
        <w:rPr>
          <w:szCs w:val="21"/>
        </w:rPr>
        <w:t xml:space="preserve">physiological indicators and disease-course changes; </w:t>
      </w:r>
    </w:p>
    <w:p w14:paraId="31305CCC" w14:textId="77777777" w:rsidR="0031369F" w:rsidRPr="0031369F" w:rsidRDefault="0031369F">
      <w:pPr>
        <w:numPr>
          <w:ilvl w:val="0"/>
          <w:numId w:val="20"/>
        </w:numPr>
        <w:rPr>
          <w:rFonts w:hint="eastAsia"/>
          <w:szCs w:val="21"/>
        </w:rPr>
      </w:pPr>
      <w:r w:rsidRPr="0031369F">
        <w:rPr>
          <w:szCs w:val="21"/>
        </w:rPr>
        <w:t xml:space="preserve">treatment responses and risk-related manifestations; </w:t>
      </w:r>
    </w:p>
    <w:p w14:paraId="2764CC90" w14:textId="77777777" w:rsidR="0031369F" w:rsidRPr="0031369F" w:rsidRDefault="0031369F">
      <w:pPr>
        <w:numPr>
          <w:ilvl w:val="0"/>
          <w:numId w:val="20"/>
        </w:numPr>
        <w:rPr>
          <w:rFonts w:hint="eastAsia"/>
          <w:szCs w:val="21"/>
        </w:rPr>
      </w:pPr>
      <w:r w:rsidRPr="0031369F">
        <w:rPr>
          <w:szCs w:val="21"/>
        </w:rPr>
        <w:t xml:space="preserve">overall functional-state information, including sleep, diet, excretory function, emotional status, and fatigue. </w:t>
      </w:r>
    </w:p>
    <w:p w14:paraId="61086A9B" w14:textId="77777777" w:rsidR="0031369F" w:rsidRPr="0031369F" w:rsidRDefault="0031369F" w:rsidP="0031369F">
      <w:pPr>
        <w:spacing w:before="240"/>
        <w:rPr>
          <w:rFonts w:hint="eastAsia"/>
          <w:szCs w:val="21"/>
        </w:rPr>
      </w:pPr>
      <w:r w:rsidRPr="0031369F">
        <w:rPr>
          <w:szCs w:val="21"/>
        </w:rPr>
        <w:t>The system supports dynamic acquisition of additional observations and the formation of a structured observation network.</w:t>
      </w:r>
    </w:p>
    <w:p w14:paraId="22F32F54" w14:textId="77CE9A15" w:rsidR="00F44AB5" w:rsidRPr="00F44AB5" w:rsidRDefault="00F44AB5" w:rsidP="00F44AB5">
      <w:pPr>
        <w:spacing w:before="240"/>
        <w:rPr>
          <w:rFonts w:hint="eastAsia"/>
          <w:b/>
          <w:bCs/>
          <w:szCs w:val="21"/>
        </w:rPr>
      </w:pPr>
      <w:r w:rsidRPr="00F44AB5">
        <w:rPr>
          <w:b/>
          <w:bCs/>
          <w:szCs w:val="21"/>
        </w:rPr>
        <w:t xml:space="preserve">S2.5 State </w:t>
      </w:r>
      <w:r w:rsidR="00E30380">
        <w:rPr>
          <w:rFonts w:hint="eastAsia"/>
          <w:b/>
          <w:bCs/>
          <w:szCs w:val="21"/>
        </w:rPr>
        <w:t>a</w:t>
      </w:r>
      <w:r w:rsidRPr="00F44AB5">
        <w:rPr>
          <w:b/>
          <w:bCs/>
          <w:szCs w:val="21"/>
        </w:rPr>
        <w:t xml:space="preserve">nalysis </w:t>
      </w:r>
      <w:r w:rsidR="00E30380">
        <w:rPr>
          <w:rFonts w:hint="eastAsia"/>
          <w:b/>
          <w:bCs/>
          <w:szCs w:val="21"/>
        </w:rPr>
        <w:t>w</w:t>
      </w:r>
      <w:r w:rsidRPr="00F44AB5">
        <w:rPr>
          <w:b/>
          <w:bCs/>
          <w:szCs w:val="21"/>
        </w:rPr>
        <w:t>orkspace</w:t>
      </w:r>
    </w:p>
    <w:p w14:paraId="23F184AC" w14:textId="77777777" w:rsidR="0031369F" w:rsidRPr="0031369F" w:rsidRDefault="0031369F" w:rsidP="0031369F">
      <w:pPr>
        <w:spacing w:before="240"/>
        <w:rPr>
          <w:rFonts w:hint="eastAsia"/>
          <w:szCs w:val="21"/>
        </w:rPr>
      </w:pPr>
      <w:r w:rsidRPr="0031369F">
        <w:rPr>
          <w:szCs w:val="21"/>
        </w:rPr>
        <w:t>The State Analysis Workspace is responsible for state-variable analysis and generation of the overall state structure, including:</w:t>
      </w:r>
    </w:p>
    <w:p w14:paraId="037B736F" w14:textId="77777777" w:rsidR="0031369F" w:rsidRPr="0031369F" w:rsidRDefault="0031369F">
      <w:pPr>
        <w:numPr>
          <w:ilvl w:val="0"/>
          <w:numId w:val="21"/>
        </w:numPr>
        <w:spacing w:before="240"/>
        <w:rPr>
          <w:rFonts w:hint="eastAsia"/>
          <w:szCs w:val="21"/>
        </w:rPr>
      </w:pPr>
      <w:r w:rsidRPr="0031369F">
        <w:rPr>
          <w:szCs w:val="21"/>
        </w:rPr>
        <w:t xml:space="preserve">state-variable </w:t>
      </w:r>
      <w:proofErr w:type="spellStart"/>
      <w:r w:rsidRPr="0031369F">
        <w:rPr>
          <w:szCs w:val="21"/>
        </w:rPr>
        <w:t>organisation</w:t>
      </w:r>
      <w:proofErr w:type="spellEnd"/>
      <w:r w:rsidRPr="0031369F">
        <w:rPr>
          <w:szCs w:val="21"/>
        </w:rPr>
        <w:t xml:space="preserve">; </w:t>
      </w:r>
    </w:p>
    <w:p w14:paraId="32081E99" w14:textId="77777777" w:rsidR="0031369F" w:rsidRPr="0031369F" w:rsidRDefault="0031369F">
      <w:pPr>
        <w:numPr>
          <w:ilvl w:val="0"/>
          <w:numId w:val="21"/>
        </w:numPr>
        <w:rPr>
          <w:rFonts w:hint="eastAsia"/>
          <w:szCs w:val="21"/>
        </w:rPr>
      </w:pPr>
      <w:proofErr w:type="spellStart"/>
      <w:r w:rsidRPr="0031369F">
        <w:rPr>
          <w:szCs w:val="21"/>
        </w:rPr>
        <w:t>visualisation</w:t>
      </w:r>
      <w:proofErr w:type="spellEnd"/>
      <w:r w:rsidRPr="0031369F">
        <w:rPr>
          <w:szCs w:val="21"/>
        </w:rPr>
        <w:t xml:space="preserve"> of state relationships; </w:t>
      </w:r>
    </w:p>
    <w:p w14:paraId="7C8AB30A" w14:textId="77777777" w:rsidR="0031369F" w:rsidRPr="0031369F" w:rsidRDefault="0031369F">
      <w:pPr>
        <w:numPr>
          <w:ilvl w:val="0"/>
          <w:numId w:val="21"/>
        </w:numPr>
        <w:rPr>
          <w:rFonts w:hint="eastAsia"/>
          <w:szCs w:val="21"/>
        </w:rPr>
      </w:pPr>
      <w:r w:rsidRPr="0031369F">
        <w:rPr>
          <w:szCs w:val="21"/>
        </w:rPr>
        <w:t xml:space="preserve">display of state-variable severity; </w:t>
      </w:r>
    </w:p>
    <w:p w14:paraId="70037034" w14:textId="77777777" w:rsidR="0031369F" w:rsidRPr="0031369F" w:rsidRDefault="0031369F">
      <w:pPr>
        <w:numPr>
          <w:ilvl w:val="0"/>
          <w:numId w:val="21"/>
        </w:numPr>
        <w:rPr>
          <w:rFonts w:hint="eastAsia"/>
          <w:szCs w:val="21"/>
        </w:rPr>
      </w:pPr>
      <w:r w:rsidRPr="0031369F">
        <w:rPr>
          <w:szCs w:val="21"/>
        </w:rPr>
        <w:t xml:space="preserve">formation of the overall state structure. </w:t>
      </w:r>
    </w:p>
    <w:p w14:paraId="4EF4788B" w14:textId="77777777" w:rsidR="0031369F" w:rsidRPr="0031369F" w:rsidRDefault="0031369F" w:rsidP="0031369F">
      <w:pPr>
        <w:spacing w:before="240"/>
        <w:rPr>
          <w:rFonts w:hint="eastAsia"/>
          <w:szCs w:val="21"/>
        </w:rPr>
      </w:pPr>
      <w:r w:rsidRPr="0031369F">
        <w:rPr>
          <w:szCs w:val="21"/>
        </w:rPr>
        <w:t>This workspace supports the coexistence of multiple state variables and the formation of hierarchical primary-secondary state structures.</w:t>
      </w:r>
    </w:p>
    <w:p w14:paraId="6AD437C8" w14:textId="10A26EBA" w:rsidR="00F44AB5" w:rsidRPr="00825F44" w:rsidRDefault="00F44AB5" w:rsidP="00F44AB5">
      <w:pPr>
        <w:spacing w:before="240"/>
        <w:rPr>
          <w:rFonts w:hint="eastAsia"/>
          <w:b/>
          <w:bCs/>
          <w:szCs w:val="21"/>
        </w:rPr>
      </w:pPr>
      <w:r w:rsidRPr="00825F44">
        <w:rPr>
          <w:b/>
          <w:bCs/>
          <w:szCs w:val="21"/>
        </w:rPr>
        <w:t xml:space="preserve">S2.6 Target </w:t>
      </w:r>
      <w:r w:rsidR="00E30380">
        <w:rPr>
          <w:rFonts w:hint="eastAsia"/>
          <w:b/>
          <w:bCs/>
          <w:szCs w:val="21"/>
        </w:rPr>
        <w:t>s</w:t>
      </w:r>
      <w:r w:rsidR="00F4577A" w:rsidRPr="00F4577A">
        <w:rPr>
          <w:b/>
          <w:bCs/>
          <w:szCs w:val="21"/>
        </w:rPr>
        <w:t>tate-</w:t>
      </w:r>
      <w:r w:rsidR="00E30380">
        <w:rPr>
          <w:rFonts w:hint="eastAsia"/>
          <w:b/>
          <w:bCs/>
          <w:szCs w:val="21"/>
        </w:rPr>
        <w:t>v</w:t>
      </w:r>
      <w:r w:rsidR="00F4577A" w:rsidRPr="00F4577A">
        <w:rPr>
          <w:b/>
          <w:bCs/>
          <w:szCs w:val="21"/>
        </w:rPr>
        <w:t>ariable</w:t>
      </w:r>
      <w:r w:rsidRPr="00825F44">
        <w:rPr>
          <w:b/>
          <w:bCs/>
          <w:szCs w:val="21"/>
        </w:rPr>
        <w:t xml:space="preserve"> </w:t>
      </w:r>
      <w:r w:rsidR="00E30380">
        <w:rPr>
          <w:rFonts w:hint="eastAsia"/>
          <w:b/>
          <w:bCs/>
          <w:szCs w:val="21"/>
        </w:rPr>
        <w:t>s</w:t>
      </w:r>
      <w:r w:rsidRPr="00825F44">
        <w:rPr>
          <w:b/>
          <w:bCs/>
          <w:szCs w:val="21"/>
        </w:rPr>
        <w:t xml:space="preserve">et </w:t>
      </w:r>
      <w:r w:rsidR="00E30380">
        <w:rPr>
          <w:rFonts w:hint="eastAsia"/>
          <w:b/>
          <w:bCs/>
          <w:szCs w:val="21"/>
        </w:rPr>
        <w:t>w</w:t>
      </w:r>
      <w:r w:rsidRPr="00825F44">
        <w:rPr>
          <w:b/>
          <w:bCs/>
          <w:szCs w:val="21"/>
        </w:rPr>
        <w:t>orkspace</w:t>
      </w:r>
    </w:p>
    <w:p w14:paraId="0FD9A39D" w14:textId="1849F420" w:rsidR="0031369F" w:rsidRPr="0031369F" w:rsidRDefault="0031369F" w:rsidP="0031369F">
      <w:pPr>
        <w:spacing w:before="240"/>
        <w:rPr>
          <w:rFonts w:hint="eastAsia"/>
          <w:szCs w:val="21"/>
        </w:rPr>
      </w:pPr>
      <w:r w:rsidRPr="0031369F">
        <w:rPr>
          <w:szCs w:val="21"/>
        </w:rPr>
        <w:t xml:space="preserve">The Target </w:t>
      </w:r>
      <w:r w:rsidR="00F4577A" w:rsidRPr="00F4577A">
        <w:rPr>
          <w:szCs w:val="21"/>
        </w:rPr>
        <w:t>State-Variable</w:t>
      </w:r>
      <w:r w:rsidRPr="0031369F">
        <w:rPr>
          <w:szCs w:val="21"/>
        </w:rPr>
        <w:t xml:space="preserve"> Set Workspace is responsible for the formation and management of the target state-variable set, including:</w:t>
      </w:r>
    </w:p>
    <w:p w14:paraId="2B6678DB" w14:textId="77777777" w:rsidR="0031369F" w:rsidRPr="0031369F" w:rsidRDefault="0031369F">
      <w:pPr>
        <w:numPr>
          <w:ilvl w:val="0"/>
          <w:numId w:val="22"/>
        </w:numPr>
        <w:spacing w:before="240"/>
        <w:rPr>
          <w:rFonts w:hint="eastAsia"/>
          <w:szCs w:val="21"/>
        </w:rPr>
      </w:pPr>
      <w:r w:rsidRPr="0031369F">
        <w:rPr>
          <w:szCs w:val="21"/>
        </w:rPr>
        <w:t xml:space="preserve">identifying the current primary objects of regulation; </w:t>
      </w:r>
    </w:p>
    <w:p w14:paraId="15373397" w14:textId="77777777" w:rsidR="0031369F" w:rsidRPr="0031369F" w:rsidRDefault="0031369F">
      <w:pPr>
        <w:numPr>
          <w:ilvl w:val="0"/>
          <w:numId w:val="22"/>
        </w:numPr>
        <w:rPr>
          <w:rFonts w:hint="eastAsia"/>
          <w:szCs w:val="21"/>
        </w:rPr>
      </w:pPr>
      <w:proofErr w:type="spellStart"/>
      <w:r w:rsidRPr="0031369F">
        <w:rPr>
          <w:szCs w:val="21"/>
        </w:rPr>
        <w:t>organising</w:t>
      </w:r>
      <w:proofErr w:type="spellEnd"/>
      <w:r w:rsidRPr="0031369F">
        <w:rPr>
          <w:szCs w:val="21"/>
        </w:rPr>
        <w:t xml:space="preserve"> regulatory priorities; </w:t>
      </w:r>
    </w:p>
    <w:p w14:paraId="01C2ED05" w14:textId="77777777" w:rsidR="0031369F" w:rsidRPr="0031369F" w:rsidRDefault="0031369F">
      <w:pPr>
        <w:numPr>
          <w:ilvl w:val="0"/>
          <w:numId w:val="22"/>
        </w:numPr>
        <w:rPr>
          <w:rFonts w:hint="eastAsia"/>
          <w:szCs w:val="21"/>
        </w:rPr>
      </w:pPr>
      <w:r w:rsidRPr="0031369F">
        <w:rPr>
          <w:szCs w:val="21"/>
        </w:rPr>
        <w:t xml:space="preserve">supporting dynamic updating of the target state-variable set. </w:t>
      </w:r>
    </w:p>
    <w:p w14:paraId="2E0B7F08" w14:textId="77777777" w:rsidR="0031369F" w:rsidRPr="0031369F" w:rsidRDefault="0031369F" w:rsidP="0031369F">
      <w:pPr>
        <w:spacing w:before="240"/>
        <w:rPr>
          <w:rFonts w:hint="eastAsia"/>
          <w:szCs w:val="21"/>
        </w:rPr>
      </w:pPr>
      <w:r w:rsidRPr="0031369F">
        <w:rPr>
          <w:szCs w:val="21"/>
        </w:rPr>
        <w:lastRenderedPageBreak/>
        <w:t>This workspace serves as the link between the State Analysis Workspace and the Regulation Workspace.</w:t>
      </w:r>
    </w:p>
    <w:p w14:paraId="6070100D" w14:textId="5B7C85A5" w:rsidR="00F44AB5" w:rsidRPr="00825F44" w:rsidRDefault="00F44AB5" w:rsidP="00F44AB5">
      <w:pPr>
        <w:spacing w:before="240"/>
        <w:rPr>
          <w:rFonts w:hint="eastAsia"/>
          <w:b/>
          <w:bCs/>
          <w:szCs w:val="21"/>
        </w:rPr>
      </w:pPr>
      <w:r w:rsidRPr="00825F44">
        <w:rPr>
          <w:b/>
          <w:bCs/>
          <w:szCs w:val="21"/>
        </w:rPr>
        <w:t xml:space="preserve">S2.7 Regulation and </w:t>
      </w:r>
      <w:r w:rsidR="00E30380">
        <w:rPr>
          <w:rFonts w:hint="eastAsia"/>
          <w:b/>
          <w:bCs/>
          <w:szCs w:val="21"/>
        </w:rPr>
        <w:t>i</w:t>
      </w:r>
      <w:r w:rsidRPr="00825F44">
        <w:rPr>
          <w:b/>
          <w:bCs/>
          <w:szCs w:val="21"/>
        </w:rPr>
        <w:t xml:space="preserve">ntervention </w:t>
      </w:r>
      <w:r w:rsidR="00E30380">
        <w:rPr>
          <w:rFonts w:hint="eastAsia"/>
          <w:b/>
          <w:bCs/>
          <w:szCs w:val="21"/>
        </w:rPr>
        <w:t>w</w:t>
      </w:r>
      <w:r w:rsidRPr="00825F44">
        <w:rPr>
          <w:b/>
          <w:bCs/>
          <w:szCs w:val="21"/>
        </w:rPr>
        <w:t>orkspace</w:t>
      </w:r>
    </w:p>
    <w:p w14:paraId="11DE5967" w14:textId="77777777" w:rsidR="0031369F" w:rsidRPr="0031369F" w:rsidRDefault="0031369F" w:rsidP="0031369F">
      <w:pPr>
        <w:spacing w:before="240"/>
        <w:rPr>
          <w:rFonts w:hint="eastAsia"/>
          <w:szCs w:val="21"/>
        </w:rPr>
      </w:pPr>
      <w:r w:rsidRPr="0031369F">
        <w:rPr>
          <w:szCs w:val="21"/>
        </w:rPr>
        <w:t xml:space="preserve">Based on the target state-variable set, the Regulation and Intervention Workspace forms regulation objectives and </w:t>
      </w:r>
      <w:proofErr w:type="spellStart"/>
      <w:r w:rsidRPr="0031369F">
        <w:rPr>
          <w:szCs w:val="21"/>
        </w:rPr>
        <w:t>organises</w:t>
      </w:r>
      <w:proofErr w:type="spellEnd"/>
      <w:r w:rsidRPr="0031369F">
        <w:rPr>
          <w:szCs w:val="21"/>
        </w:rPr>
        <w:t xml:space="preserve"> candidate intervention plans, including:</w:t>
      </w:r>
    </w:p>
    <w:p w14:paraId="1A1870DA" w14:textId="77777777" w:rsidR="0031369F" w:rsidRPr="0031369F" w:rsidRDefault="0031369F">
      <w:pPr>
        <w:numPr>
          <w:ilvl w:val="0"/>
          <w:numId w:val="23"/>
        </w:numPr>
        <w:spacing w:before="240"/>
        <w:rPr>
          <w:rFonts w:hint="eastAsia"/>
          <w:szCs w:val="21"/>
        </w:rPr>
      </w:pPr>
      <w:r w:rsidRPr="0031369F">
        <w:rPr>
          <w:szCs w:val="21"/>
        </w:rPr>
        <w:t xml:space="preserve">dynamic updating of regulation objectives; </w:t>
      </w:r>
    </w:p>
    <w:p w14:paraId="36AE2A05" w14:textId="77777777" w:rsidR="0031369F" w:rsidRPr="0031369F" w:rsidRDefault="0031369F">
      <w:pPr>
        <w:numPr>
          <w:ilvl w:val="0"/>
          <w:numId w:val="23"/>
        </w:numPr>
        <w:rPr>
          <w:rFonts w:hint="eastAsia"/>
          <w:szCs w:val="21"/>
        </w:rPr>
      </w:pPr>
      <w:r w:rsidRPr="0031369F">
        <w:rPr>
          <w:szCs w:val="21"/>
        </w:rPr>
        <w:t xml:space="preserve">generation and adjustment of intervention plans; </w:t>
      </w:r>
    </w:p>
    <w:p w14:paraId="528EDEF4" w14:textId="77777777" w:rsidR="0031369F" w:rsidRPr="0031369F" w:rsidRDefault="0031369F">
      <w:pPr>
        <w:numPr>
          <w:ilvl w:val="0"/>
          <w:numId w:val="23"/>
        </w:numPr>
        <w:rPr>
          <w:rFonts w:hint="eastAsia"/>
          <w:szCs w:val="21"/>
        </w:rPr>
      </w:pPr>
      <w:r w:rsidRPr="0031369F">
        <w:rPr>
          <w:szCs w:val="21"/>
        </w:rPr>
        <w:t xml:space="preserve">coordinated </w:t>
      </w:r>
      <w:proofErr w:type="spellStart"/>
      <w:r w:rsidRPr="0031369F">
        <w:rPr>
          <w:szCs w:val="21"/>
        </w:rPr>
        <w:t>organisation</w:t>
      </w:r>
      <w:proofErr w:type="spellEnd"/>
      <w:r w:rsidRPr="0031369F">
        <w:rPr>
          <w:szCs w:val="21"/>
        </w:rPr>
        <w:t xml:space="preserve"> of multiple regulatory directions. </w:t>
      </w:r>
    </w:p>
    <w:p w14:paraId="58936D5A" w14:textId="19246766" w:rsidR="00F44AB5" w:rsidRPr="00825F44" w:rsidRDefault="00F44AB5" w:rsidP="00F44AB5">
      <w:pPr>
        <w:spacing w:before="240"/>
        <w:rPr>
          <w:rFonts w:hint="eastAsia"/>
          <w:b/>
          <w:bCs/>
          <w:szCs w:val="21"/>
        </w:rPr>
      </w:pPr>
      <w:r w:rsidRPr="00825F44">
        <w:rPr>
          <w:b/>
          <w:bCs/>
          <w:szCs w:val="21"/>
        </w:rPr>
        <w:t xml:space="preserve">S2.8 Longitudinal </w:t>
      </w:r>
      <w:r w:rsidR="00E30380">
        <w:rPr>
          <w:rFonts w:hint="eastAsia"/>
          <w:b/>
          <w:bCs/>
          <w:szCs w:val="21"/>
        </w:rPr>
        <w:t>f</w:t>
      </w:r>
      <w:r w:rsidRPr="00825F44">
        <w:rPr>
          <w:b/>
          <w:bCs/>
          <w:szCs w:val="21"/>
        </w:rPr>
        <w:t xml:space="preserve">eedback </w:t>
      </w:r>
      <w:r w:rsidR="00E30380">
        <w:rPr>
          <w:rFonts w:hint="eastAsia"/>
          <w:b/>
          <w:bCs/>
          <w:szCs w:val="21"/>
        </w:rPr>
        <w:t>w</w:t>
      </w:r>
      <w:r w:rsidRPr="00825F44">
        <w:rPr>
          <w:b/>
          <w:bCs/>
          <w:szCs w:val="21"/>
        </w:rPr>
        <w:t>orkspace</w:t>
      </w:r>
    </w:p>
    <w:p w14:paraId="49054AE1" w14:textId="77777777" w:rsidR="0031369F" w:rsidRPr="0031369F" w:rsidRDefault="0031369F" w:rsidP="0031369F">
      <w:pPr>
        <w:spacing w:before="240"/>
        <w:rPr>
          <w:rFonts w:hint="eastAsia"/>
          <w:szCs w:val="21"/>
        </w:rPr>
      </w:pPr>
      <w:r w:rsidRPr="0031369F">
        <w:rPr>
          <w:szCs w:val="21"/>
        </w:rPr>
        <w:t>The Longitudinal Feedback Workspace supports a continuous longitudinal feedback cycle, including:</w:t>
      </w:r>
    </w:p>
    <w:p w14:paraId="6B1669FC" w14:textId="77777777" w:rsidR="0031369F" w:rsidRPr="0031369F" w:rsidRDefault="0031369F">
      <w:pPr>
        <w:numPr>
          <w:ilvl w:val="0"/>
          <w:numId w:val="24"/>
        </w:numPr>
        <w:spacing w:before="240"/>
        <w:rPr>
          <w:rFonts w:hint="eastAsia"/>
          <w:szCs w:val="21"/>
        </w:rPr>
      </w:pPr>
      <w:r w:rsidRPr="0031369F">
        <w:rPr>
          <w:szCs w:val="21"/>
        </w:rPr>
        <w:t xml:space="preserve">incorporation of new observations; </w:t>
      </w:r>
    </w:p>
    <w:p w14:paraId="55ECD6FD" w14:textId="77777777" w:rsidR="0031369F" w:rsidRPr="0031369F" w:rsidRDefault="0031369F">
      <w:pPr>
        <w:numPr>
          <w:ilvl w:val="0"/>
          <w:numId w:val="24"/>
        </w:numPr>
        <w:rPr>
          <w:rFonts w:hint="eastAsia"/>
          <w:szCs w:val="21"/>
        </w:rPr>
      </w:pPr>
      <w:r w:rsidRPr="0031369F">
        <w:rPr>
          <w:szCs w:val="21"/>
        </w:rPr>
        <w:t xml:space="preserve">updating of state variables; </w:t>
      </w:r>
    </w:p>
    <w:p w14:paraId="7A009E38" w14:textId="77777777" w:rsidR="0031369F" w:rsidRPr="0031369F" w:rsidRDefault="0031369F">
      <w:pPr>
        <w:numPr>
          <w:ilvl w:val="0"/>
          <w:numId w:val="24"/>
        </w:numPr>
        <w:rPr>
          <w:rFonts w:hint="eastAsia"/>
          <w:szCs w:val="21"/>
        </w:rPr>
      </w:pPr>
      <w:r w:rsidRPr="0031369F">
        <w:rPr>
          <w:szCs w:val="21"/>
        </w:rPr>
        <w:t xml:space="preserve">updating of the target state-variable set; </w:t>
      </w:r>
    </w:p>
    <w:p w14:paraId="04C2C348" w14:textId="77777777" w:rsidR="0031369F" w:rsidRPr="0031369F" w:rsidRDefault="0031369F">
      <w:pPr>
        <w:numPr>
          <w:ilvl w:val="0"/>
          <w:numId w:val="24"/>
        </w:numPr>
        <w:rPr>
          <w:rFonts w:hint="eastAsia"/>
          <w:szCs w:val="21"/>
        </w:rPr>
      </w:pPr>
      <w:r w:rsidRPr="0031369F">
        <w:rPr>
          <w:szCs w:val="21"/>
        </w:rPr>
        <w:t xml:space="preserve">updating of regulation objectives; </w:t>
      </w:r>
    </w:p>
    <w:p w14:paraId="3ECA5B3A" w14:textId="77777777" w:rsidR="0031369F" w:rsidRPr="0031369F" w:rsidRDefault="0031369F">
      <w:pPr>
        <w:numPr>
          <w:ilvl w:val="0"/>
          <w:numId w:val="24"/>
        </w:numPr>
        <w:rPr>
          <w:rFonts w:hint="eastAsia"/>
          <w:szCs w:val="21"/>
        </w:rPr>
      </w:pPr>
      <w:r w:rsidRPr="0031369F">
        <w:rPr>
          <w:szCs w:val="21"/>
        </w:rPr>
        <w:t xml:space="preserve">updating of intervention plans. </w:t>
      </w:r>
    </w:p>
    <w:p w14:paraId="741A9124" w14:textId="77777777" w:rsidR="0031369F" w:rsidRPr="0031369F" w:rsidRDefault="0031369F" w:rsidP="0031369F">
      <w:pPr>
        <w:spacing w:before="240"/>
        <w:rPr>
          <w:rFonts w:hint="eastAsia"/>
          <w:szCs w:val="21"/>
        </w:rPr>
      </w:pPr>
      <w:r w:rsidRPr="0031369F">
        <w:rPr>
          <w:szCs w:val="21"/>
        </w:rPr>
        <w:t>Together, these functions form a closed-loop dynamic regulatory workflow.</w:t>
      </w:r>
    </w:p>
    <w:p w14:paraId="5A119896" w14:textId="584A8967" w:rsidR="00825F44" w:rsidRPr="00825F44" w:rsidRDefault="00825F44" w:rsidP="00825F44">
      <w:pPr>
        <w:spacing w:before="240"/>
        <w:rPr>
          <w:rFonts w:hint="eastAsia"/>
          <w:b/>
          <w:bCs/>
          <w:szCs w:val="21"/>
        </w:rPr>
      </w:pPr>
      <w:r w:rsidRPr="00825F44">
        <w:rPr>
          <w:b/>
          <w:bCs/>
          <w:szCs w:val="21"/>
        </w:rPr>
        <w:t xml:space="preserve">S2.9 Trajectory </w:t>
      </w:r>
      <w:r w:rsidR="00E30380">
        <w:rPr>
          <w:rFonts w:hint="eastAsia"/>
          <w:b/>
          <w:bCs/>
          <w:szCs w:val="21"/>
        </w:rPr>
        <w:t>m</w:t>
      </w:r>
      <w:r w:rsidRPr="00825F44">
        <w:rPr>
          <w:b/>
          <w:bCs/>
          <w:szCs w:val="21"/>
        </w:rPr>
        <w:t xml:space="preserve">anagement </w:t>
      </w:r>
      <w:r w:rsidR="00E30380">
        <w:rPr>
          <w:rFonts w:hint="eastAsia"/>
          <w:b/>
          <w:bCs/>
          <w:szCs w:val="21"/>
        </w:rPr>
        <w:t>w</w:t>
      </w:r>
      <w:r w:rsidRPr="00825F44">
        <w:rPr>
          <w:b/>
          <w:bCs/>
          <w:szCs w:val="21"/>
        </w:rPr>
        <w:t>orkspace</w:t>
      </w:r>
    </w:p>
    <w:p w14:paraId="28E2DF41" w14:textId="77777777" w:rsidR="00DB2B0E" w:rsidRPr="00DB2B0E" w:rsidRDefault="00DB2B0E" w:rsidP="00DB2B0E">
      <w:pPr>
        <w:spacing w:before="240"/>
        <w:rPr>
          <w:rFonts w:hint="eastAsia"/>
          <w:szCs w:val="21"/>
        </w:rPr>
      </w:pPr>
      <w:r w:rsidRPr="00DB2B0E">
        <w:rPr>
          <w:szCs w:val="21"/>
        </w:rPr>
        <w:t>The Trajectory Management Workspace is responsible for the recording and management of whole-patient state trajectories, including:</w:t>
      </w:r>
    </w:p>
    <w:p w14:paraId="229B7F2E" w14:textId="77777777" w:rsidR="00DB2B0E" w:rsidRPr="00DB2B0E" w:rsidRDefault="00DB2B0E">
      <w:pPr>
        <w:numPr>
          <w:ilvl w:val="0"/>
          <w:numId w:val="25"/>
        </w:numPr>
        <w:spacing w:before="240"/>
        <w:rPr>
          <w:rFonts w:hint="eastAsia"/>
          <w:szCs w:val="21"/>
        </w:rPr>
      </w:pPr>
      <w:r w:rsidRPr="00DB2B0E">
        <w:rPr>
          <w:szCs w:val="21"/>
        </w:rPr>
        <w:t xml:space="preserve">recording and updating state trajectories; </w:t>
      </w:r>
    </w:p>
    <w:p w14:paraId="426AD4E3" w14:textId="77777777" w:rsidR="00DB2B0E" w:rsidRPr="00DB2B0E" w:rsidRDefault="00DB2B0E">
      <w:pPr>
        <w:numPr>
          <w:ilvl w:val="0"/>
          <w:numId w:val="25"/>
        </w:numPr>
        <w:rPr>
          <w:rFonts w:hint="eastAsia"/>
          <w:szCs w:val="21"/>
        </w:rPr>
      </w:pPr>
      <w:r w:rsidRPr="00DB2B0E">
        <w:rPr>
          <w:szCs w:val="21"/>
        </w:rPr>
        <w:t xml:space="preserve">tracking state evolution; </w:t>
      </w:r>
    </w:p>
    <w:p w14:paraId="1775E5C1" w14:textId="77777777" w:rsidR="00DB2B0E" w:rsidRPr="00DB2B0E" w:rsidRDefault="00DB2B0E">
      <w:pPr>
        <w:numPr>
          <w:ilvl w:val="0"/>
          <w:numId w:val="25"/>
        </w:numPr>
        <w:rPr>
          <w:rFonts w:hint="eastAsia"/>
          <w:szCs w:val="21"/>
        </w:rPr>
      </w:pPr>
      <w:r w:rsidRPr="00DB2B0E">
        <w:rPr>
          <w:szCs w:val="21"/>
        </w:rPr>
        <w:t xml:space="preserve">supporting long-term dynamic regulation management. </w:t>
      </w:r>
    </w:p>
    <w:p w14:paraId="2B0B7574" w14:textId="02EC815A" w:rsidR="003D49BA" w:rsidRDefault="003D49BA" w:rsidP="00DB2B0E">
      <w:pPr>
        <w:spacing w:before="240"/>
        <w:rPr>
          <w:rFonts w:hint="eastAsia"/>
          <w:szCs w:val="21"/>
        </w:rPr>
      </w:pPr>
      <w:r w:rsidRPr="003D49BA">
        <w:rPr>
          <w:szCs w:val="21"/>
        </w:rPr>
        <w:t>The trajectory management workspace further records longitudinal changes in state-variable structures, target state-variable sets, regulation objectives, and intervention plans across multiple follow-up visits.</w:t>
      </w:r>
    </w:p>
    <w:p w14:paraId="049C3FFF" w14:textId="3A842D21" w:rsidR="00825F44" w:rsidRPr="00825F44" w:rsidRDefault="00825F44" w:rsidP="00825F44">
      <w:pPr>
        <w:spacing w:before="240"/>
        <w:rPr>
          <w:rFonts w:hint="eastAsia"/>
          <w:b/>
          <w:bCs/>
          <w:szCs w:val="21"/>
        </w:rPr>
      </w:pPr>
      <w:r w:rsidRPr="00825F44">
        <w:rPr>
          <w:b/>
          <w:bCs/>
          <w:szCs w:val="21"/>
        </w:rPr>
        <w:t xml:space="preserve">S2.10 Interface </w:t>
      </w:r>
      <w:r w:rsidR="00E30380">
        <w:rPr>
          <w:rFonts w:hint="eastAsia"/>
          <w:b/>
          <w:bCs/>
          <w:szCs w:val="21"/>
        </w:rPr>
        <w:t>o</w:t>
      </w:r>
      <w:r w:rsidRPr="00825F44">
        <w:rPr>
          <w:b/>
          <w:bCs/>
          <w:szCs w:val="21"/>
        </w:rPr>
        <w:t>rganization</w:t>
      </w:r>
    </w:p>
    <w:p w14:paraId="62F2AA28" w14:textId="77777777" w:rsidR="00323048" w:rsidRPr="00323048" w:rsidRDefault="00323048" w:rsidP="00323048">
      <w:pPr>
        <w:spacing w:before="240"/>
        <w:rPr>
          <w:rFonts w:hint="eastAsia"/>
          <w:szCs w:val="21"/>
        </w:rPr>
      </w:pPr>
      <w:r w:rsidRPr="00323048">
        <w:rPr>
          <w:szCs w:val="21"/>
        </w:rPr>
        <w:t xml:space="preserve">The prototype system </w:t>
      </w:r>
      <w:proofErr w:type="spellStart"/>
      <w:r w:rsidRPr="00323048">
        <w:rPr>
          <w:szCs w:val="21"/>
        </w:rPr>
        <w:t>organises</w:t>
      </w:r>
      <w:proofErr w:type="spellEnd"/>
      <w:r w:rsidRPr="00323048">
        <w:rPr>
          <w:szCs w:val="21"/>
        </w:rPr>
        <w:t xml:space="preserve"> clinical regulation around longitudinal whole-patient state trajectories.</w:t>
      </w:r>
    </w:p>
    <w:p w14:paraId="1276A1F1" w14:textId="77777777" w:rsidR="00323048" w:rsidRPr="00323048" w:rsidRDefault="00323048" w:rsidP="00323048">
      <w:pPr>
        <w:spacing w:before="240"/>
        <w:rPr>
          <w:rFonts w:hint="eastAsia"/>
          <w:szCs w:val="21"/>
        </w:rPr>
      </w:pPr>
      <w:r w:rsidRPr="00323048">
        <w:rPr>
          <w:szCs w:val="21"/>
        </w:rPr>
        <w:t xml:space="preserve">Although the implementation is distributed across multiple functional workspaces, the operational </w:t>
      </w:r>
      <w:proofErr w:type="spellStart"/>
      <w:r w:rsidRPr="00323048">
        <w:rPr>
          <w:szCs w:val="21"/>
        </w:rPr>
        <w:t>organisation</w:t>
      </w:r>
      <w:proofErr w:type="spellEnd"/>
      <w:r w:rsidRPr="00323048">
        <w:rPr>
          <w:szCs w:val="21"/>
        </w:rPr>
        <w:t xml:space="preserve"> of the system remains </w:t>
      </w:r>
      <w:proofErr w:type="spellStart"/>
      <w:r w:rsidRPr="00323048">
        <w:rPr>
          <w:szCs w:val="21"/>
        </w:rPr>
        <w:t>centred</w:t>
      </w:r>
      <w:proofErr w:type="spellEnd"/>
      <w:r w:rsidRPr="00323048">
        <w:rPr>
          <w:szCs w:val="21"/>
        </w:rPr>
        <w:t xml:space="preserve"> on the continuous updating of clinical observations, state estimation, target state-variable sets, regulation objectives, intervention plans, and trajectory records.</w:t>
      </w:r>
    </w:p>
    <w:p w14:paraId="2B77B996" w14:textId="5DB52F78" w:rsidR="00825F44" w:rsidRPr="00323048" w:rsidRDefault="00323048" w:rsidP="00DC6175">
      <w:pPr>
        <w:spacing w:before="240"/>
        <w:rPr>
          <w:rFonts w:hint="eastAsia"/>
          <w:szCs w:val="21"/>
        </w:rPr>
      </w:pPr>
      <w:r w:rsidRPr="00323048">
        <w:rPr>
          <w:szCs w:val="21"/>
        </w:rPr>
        <w:lastRenderedPageBreak/>
        <w:t xml:space="preserve">In practical operation, state estimation, regulation-objective </w:t>
      </w:r>
      <w:proofErr w:type="spellStart"/>
      <w:r w:rsidRPr="00323048">
        <w:rPr>
          <w:szCs w:val="21"/>
        </w:rPr>
        <w:t>organisation</w:t>
      </w:r>
      <w:proofErr w:type="spellEnd"/>
      <w:r w:rsidRPr="00323048">
        <w:rPr>
          <w:szCs w:val="21"/>
        </w:rPr>
        <w:t xml:space="preserve">, and intervention </w:t>
      </w:r>
      <w:proofErr w:type="spellStart"/>
      <w:r w:rsidRPr="00323048">
        <w:rPr>
          <w:szCs w:val="21"/>
        </w:rPr>
        <w:t>organisation</w:t>
      </w:r>
      <w:proofErr w:type="spellEnd"/>
      <w:r w:rsidRPr="00323048">
        <w:rPr>
          <w:szCs w:val="21"/>
        </w:rPr>
        <w:t xml:space="preserve"> are closely integrated within the state-regulation workspace, while observation management and trajectory management provide the primary inputs and longitudinal feedback structure for dynamic regulation.</w:t>
      </w:r>
    </w:p>
    <w:p w14:paraId="4080B91D" w14:textId="77777777" w:rsidR="00825F44" w:rsidRPr="00825F44" w:rsidRDefault="00825F44" w:rsidP="00825F44">
      <w:pPr>
        <w:spacing w:before="240"/>
        <w:rPr>
          <w:rFonts w:hint="eastAsia"/>
          <w:b/>
          <w:bCs/>
          <w:szCs w:val="21"/>
        </w:rPr>
      </w:pPr>
      <w:r w:rsidRPr="00825F44">
        <w:rPr>
          <w:b/>
          <w:bCs/>
          <w:szCs w:val="21"/>
        </w:rPr>
        <w:t>S2.11 Summary</w:t>
      </w:r>
    </w:p>
    <w:p w14:paraId="003DA046" w14:textId="77777777" w:rsidR="00DB2B0E" w:rsidRPr="00DB2B0E" w:rsidRDefault="00DB2B0E" w:rsidP="00DB2B0E">
      <w:pPr>
        <w:spacing w:before="240"/>
        <w:rPr>
          <w:rFonts w:hint="eastAsia"/>
          <w:szCs w:val="21"/>
        </w:rPr>
      </w:pPr>
      <w:r w:rsidRPr="00DB2B0E">
        <w:rPr>
          <w:szCs w:val="21"/>
        </w:rPr>
        <w:t>This supplementary material illustrates the implementation of the proposed longitudinal dynamic whole-patient regulation framework within a system prototype.</w:t>
      </w:r>
    </w:p>
    <w:p w14:paraId="573A4FA1" w14:textId="77777777" w:rsidR="00DB2B0E" w:rsidRPr="00DB2B0E" w:rsidRDefault="00DB2B0E" w:rsidP="00DB2B0E">
      <w:pPr>
        <w:spacing w:before="240"/>
        <w:rPr>
          <w:rFonts w:hint="eastAsia"/>
          <w:szCs w:val="21"/>
        </w:rPr>
      </w:pPr>
      <w:r w:rsidRPr="00DB2B0E">
        <w:rPr>
          <w:szCs w:val="21"/>
        </w:rPr>
        <w:t>The prototype supports:</w:t>
      </w:r>
    </w:p>
    <w:p w14:paraId="730DC826" w14:textId="77777777" w:rsidR="00DB2B0E" w:rsidRPr="00DB2B0E" w:rsidRDefault="00DB2B0E">
      <w:pPr>
        <w:numPr>
          <w:ilvl w:val="0"/>
          <w:numId w:val="27"/>
        </w:numPr>
        <w:spacing w:before="240"/>
        <w:rPr>
          <w:rFonts w:hint="eastAsia"/>
          <w:szCs w:val="21"/>
        </w:rPr>
      </w:pPr>
      <w:proofErr w:type="spellStart"/>
      <w:r w:rsidRPr="00DB2B0E">
        <w:rPr>
          <w:szCs w:val="21"/>
        </w:rPr>
        <w:t>organisation</w:t>
      </w:r>
      <w:proofErr w:type="spellEnd"/>
      <w:r w:rsidRPr="00DB2B0E">
        <w:rPr>
          <w:szCs w:val="21"/>
        </w:rPr>
        <w:t xml:space="preserve"> of clinical observations; </w:t>
      </w:r>
    </w:p>
    <w:p w14:paraId="72C46146" w14:textId="77777777" w:rsidR="00DB2B0E" w:rsidRPr="00DB2B0E" w:rsidRDefault="00DB2B0E">
      <w:pPr>
        <w:numPr>
          <w:ilvl w:val="0"/>
          <w:numId w:val="27"/>
        </w:numPr>
        <w:rPr>
          <w:rFonts w:hint="eastAsia"/>
          <w:szCs w:val="21"/>
        </w:rPr>
      </w:pPr>
      <w:r w:rsidRPr="00DB2B0E">
        <w:rPr>
          <w:szCs w:val="21"/>
        </w:rPr>
        <w:t xml:space="preserve">state estimation; </w:t>
      </w:r>
    </w:p>
    <w:p w14:paraId="72D4A3DA" w14:textId="77777777" w:rsidR="00DB2B0E" w:rsidRPr="00DB2B0E" w:rsidRDefault="00DB2B0E">
      <w:pPr>
        <w:numPr>
          <w:ilvl w:val="0"/>
          <w:numId w:val="27"/>
        </w:numPr>
        <w:rPr>
          <w:rFonts w:hint="eastAsia"/>
          <w:szCs w:val="21"/>
        </w:rPr>
      </w:pPr>
      <w:r w:rsidRPr="00DB2B0E">
        <w:rPr>
          <w:szCs w:val="21"/>
        </w:rPr>
        <w:t xml:space="preserve">formation of the target state-variable set; </w:t>
      </w:r>
    </w:p>
    <w:p w14:paraId="629ED1E9" w14:textId="77777777" w:rsidR="00DB2B0E" w:rsidRPr="00DB2B0E" w:rsidRDefault="00DB2B0E">
      <w:pPr>
        <w:numPr>
          <w:ilvl w:val="0"/>
          <w:numId w:val="27"/>
        </w:numPr>
        <w:rPr>
          <w:rFonts w:hint="eastAsia"/>
          <w:szCs w:val="21"/>
        </w:rPr>
      </w:pPr>
      <w:proofErr w:type="spellStart"/>
      <w:r w:rsidRPr="00DB2B0E">
        <w:rPr>
          <w:szCs w:val="21"/>
        </w:rPr>
        <w:t>organisation</w:t>
      </w:r>
      <w:proofErr w:type="spellEnd"/>
      <w:r w:rsidRPr="00DB2B0E">
        <w:rPr>
          <w:szCs w:val="21"/>
        </w:rPr>
        <w:t xml:space="preserve"> of regulation objectives; </w:t>
      </w:r>
    </w:p>
    <w:p w14:paraId="01E7D142" w14:textId="77777777" w:rsidR="00DB2B0E" w:rsidRPr="00DB2B0E" w:rsidRDefault="00DB2B0E">
      <w:pPr>
        <w:numPr>
          <w:ilvl w:val="0"/>
          <w:numId w:val="27"/>
        </w:numPr>
        <w:rPr>
          <w:rFonts w:hint="eastAsia"/>
          <w:szCs w:val="21"/>
        </w:rPr>
      </w:pPr>
      <w:r w:rsidRPr="00DB2B0E">
        <w:rPr>
          <w:szCs w:val="21"/>
        </w:rPr>
        <w:t xml:space="preserve">dynamic adjustment of intervention plans; </w:t>
      </w:r>
    </w:p>
    <w:p w14:paraId="35537CE3" w14:textId="77777777" w:rsidR="00DB2B0E" w:rsidRPr="00DB2B0E" w:rsidRDefault="00DB2B0E">
      <w:pPr>
        <w:numPr>
          <w:ilvl w:val="0"/>
          <w:numId w:val="27"/>
        </w:numPr>
        <w:rPr>
          <w:rFonts w:hint="eastAsia"/>
          <w:szCs w:val="21"/>
        </w:rPr>
      </w:pPr>
      <w:r w:rsidRPr="00DB2B0E">
        <w:rPr>
          <w:szCs w:val="21"/>
        </w:rPr>
        <w:t xml:space="preserve">longitudinal feedback updating. </w:t>
      </w:r>
    </w:p>
    <w:p w14:paraId="5EEAD4E0" w14:textId="77777777" w:rsidR="00DB2B0E" w:rsidRPr="00297F81" w:rsidRDefault="00DB2B0E" w:rsidP="00DB2B0E">
      <w:pPr>
        <w:spacing w:before="240"/>
        <w:rPr>
          <w:rFonts w:hint="eastAsia"/>
          <w:szCs w:val="21"/>
        </w:rPr>
      </w:pPr>
      <w:r w:rsidRPr="00297F81">
        <w:rPr>
          <w:szCs w:val="21"/>
        </w:rPr>
        <w:t xml:space="preserve">The core object continuously </w:t>
      </w:r>
      <w:proofErr w:type="spellStart"/>
      <w:r w:rsidRPr="00297F81">
        <w:rPr>
          <w:szCs w:val="21"/>
        </w:rPr>
        <w:t>organised</w:t>
      </w:r>
      <w:proofErr w:type="spellEnd"/>
      <w:r w:rsidRPr="00297F81">
        <w:rPr>
          <w:szCs w:val="21"/>
        </w:rPr>
        <w:t xml:space="preserve"> and regulated by the prototype is the whole-patient state trajectory, rather than a single diagnostic outcome.</w:t>
      </w:r>
    </w:p>
    <w:p w14:paraId="0AC685E8" w14:textId="7805D20E" w:rsidR="00825F44" w:rsidRPr="00DB2B0E" w:rsidRDefault="00DB2B0E" w:rsidP="00825F44">
      <w:pPr>
        <w:spacing w:before="240"/>
        <w:rPr>
          <w:rFonts w:hint="eastAsia"/>
          <w:szCs w:val="21"/>
        </w:rPr>
      </w:pPr>
      <w:r w:rsidRPr="00DB2B0E">
        <w:rPr>
          <w:szCs w:val="21"/>
        </w:rPr>
        <w:t xml:space="preserve">The prototype further demonstrates the </w:t>
      </w:r>
      <w:proofErr w:type="spellStart"/>
      <w:r w:rsidRPr="00DB2B0E">
        <w:rPr>
          <w:szCs w:val="21"/>
        </w:rPr>
        <w:t>organisational</w:t>
      </w:r>
      <w:proofErr w:type="spellEnd"/>
      <w:r w:rsidRPr="00DB2B0E">
        <w:rPr>
          <w:szCs w:val="21"/>
        </w:rPr>
        <w:t xml:space="preserve"> structure and operational pathway of the longitudinal dynamic regulation framework within an executable system environment, providing comprehensive support for reviewers' understanding of the proposed prototype.</w:t>
      </w:r>
    </w:p>
    <w:sectPr w:rsidR="00825F44" w:rsidRPr="00DB2B0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5C2ED" w14:textId="77777777" w:rsidR="00367707" w:rsidRDefault="00367707" w:rsidP="00500C57">
      <w:pPr>
        <w:rPr>
          <w:rFonts w:hint="eastAsia"/>
        </w:rPr>
      </w:pPr>
      <w:r>
        <w:separator/>
      </w:r>
    </w:p>
  </w:endnote>
  <w:endnote w:type="continuationSeparator" w:id="0">
    <w:p w14:paraId="1B3F973F" w14:textId="77777777" w:rsidR="00367707" w:rsidRDefault="00367707" w:rsidP="00500C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8257880"/>
      <w:docPartObj>
        <w:docPartGallery w:val="Page Numbers (Bottom of Page)"/>
        <w:docPartUnique/>
      </w:docPartObj>
    </w:sdtPr>
    <w:sdtContent>
      <w:p w14:paraId="099163BE" w14:textId="4401DD72" w:rsidR="001C2A59" w:rsidRDefault="001C2A59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F4DC401" w14:textId="77777777" w:rsidR="001C2A59" w:rsidRDefault="001C2A59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9E744" w14:textId="77777777" w:rsidR="00367707" w:rsidRDefault="00367707" w:rsidP="00500C57">
      <w:pPr>
        <w:rPr>
          <w:rFonts w:hint="eastAsia"/>
        </w:rPr>
      </w:pPr>
      <w:r>
        <w:separator/>
      </w:r>
    </w:p>
  </w:footnote>
  <w:footnote w:type="continuationSeparator" w:id="0">
    <w:p w14:paraId="74BEE223" w14:textId="77777777" w:rsidR="00367707" w:rsidRDefault="00367707" w:rsidP="00500C5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13F"/>
    <w:multiLevelType w:val="multilevel"/>
    <w:tmpl w:val="DC402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4087F"/>
    <w:multiLevelType w:val="multilevel"/>
    <w:tmpl w:val="4E3C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17172"/>
    <w:multiLevelType w:val="multilevel"/>
    <w:tmpl w:val="D5FA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3293B"/>
    <w:multiLevelType w:val="multilevel"/>
    <w:tmpl w:val="F2F8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852641"/>
    <w:multiLevelType w:val="multilevel"/>
    <w:tmpl w:val="704C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85EA6"/>
    <w:multiLevelType w:val="multilevel"/>
    <w:tmpl w:val="9646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CA3C83"/>
    <w:multiLevelType w:val="multilevel"/>
    <w:tmpl w:val="470C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8E397F"/>
    <w:multiLevelType w:val="multilevel"/>
    <w:tmpl w:val="E3A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D63F1A"/>
    <w:multiLevelType w:val="multilevel"/>
    <w:tmpl w:val="F210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CD2059"/>
    <w:multiLevelType w:val="multilevel"/>
    <w:tmpl w:val="8176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BF3948"/>
    <w:multiLevelType w:val="multilevel"/>
    <w:tmpl w:val="60D0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C714B8"/>
    <w:multiLevelType w:val="multilevel"/>
    <w:tmpl w:val="3952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EF6988"/>
    <w:multiLevelType w:val="multilevel"/>
    <w:tmpl w:val="A918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044603"/>
    <w:multiLevelType w:val="multilevel"/>
    <w:tmpl w:val="28BE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430C02"/>
    <w:multiLevelType w:val="multilevel"/>
    <w:tmpl w:val="CB4E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F81743"/>
    <w:multiLevelType w:val="multilevel"/>
    <w:tmpl w:val="1C766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787A4C"/>
    <w:multiLevelType w:val="multilevel"/>
    <w:tmpl w:val="094E7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AD57BE"/>
    <w:multiLevelType w:val="multilevel"/>
    <w:tmpl w:val="C56A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E9412B"/>
    <w:multiLevelType w:val="multilevel"/>
    <w:tmpl w:val="AAA2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1A20BC"/>
    <w:multiLevelType w:val="multilevel"/>
    <w:tmpl w:val="21E4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5E36AE"/>
    <w:multiLevelType w:val="multilevel"/>
    <w:tmpl w:val="D1CE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341ABD"/>
    <w:multiLevelType w:val="multilevel"/>
    <w:tmpl w:val="EE28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BA102E"/>
    <w:multiLevelType w:val="multilevel"/>
    <w:tmpl w:val="E1B4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6C3742"/>
    <w:multiLevelType w:val="multilevel"/>
    <w:tmpl w:val="267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CE7541"/>
    <w:multiLevelType w:val="multilevel"/>
    <w:tmpl w:val="25EA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7B28DD"/>
    <w:multiLevelType w:val="multilevel"/>
    <w:tmpl w:val="B320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0F3DE6"/>
    <w:multiLevelType w:val="multilevel"/>
    <w:tmpl w:val="C586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9996152">
    <w:abstractNumId w:val="20"/>
  </w:num>
  <w:num w:numId="2" w16cid:durableId="38364435">
    <w:abstractNumId w:val="26"/>
  </w:num>
  <w:num w:numId="3" w16cid:durableId="1685011136">
    <w:abstractNumId w:val="22"/>
  </w:num>
  <w:num w:numId="4" w16cid:durableId="351421142">
    <w:abstractNumId w:val="9"/>
  </w:num>
  <w:num w:numId="5" w16cid:durableId="2051680811">
    <w:abstractNumId w:val="1"/>
  </w:num>
  <w:num w:numId="6" w16cid:durableId="435567491">
    <w:abstractNumId w:val="17"/>
  </w:num>
  <w:num w:numId="7" w16cid:durableId="1969510121">
    <w:abstractNumId w:val="21"/>
  </w:num>
  <w:num w:numId="8" w16cid:durableId="1625040395">
    <w:abstractNumId w:val="16"/>
  </w:num>
  <w:num w:numId="9" w16cid:durableId="488181340">
    <w:abstractNumId w:val="14"/>
  </w:num>
  <w:num w:numId="10" w16cid:durableId="141846558">
    <w:abstractNumId w:val="25"/>
  </w:num>
  <w:num w:numId="11" w16cid:durableId="1743789230">
    <w:abstractNumId w:val="0"/>
  </w:num>
  <w:num w:numId="12" w16cid:durableId="333650784">
    <w:abstractNumId w:val="19"/>
  </w:num>
  <w:num w:numId="13" w16cid:durableId="378674621">
    <w:abstractNumId w:val="23"/>
  </w:num>
  <w:num w:numId="14" w16cid:durableId="1687517122">
    <w:abstractNumId w:val="12"/>
  </w:num>
  <w:num w:numId="15" w16cid:durableId="1232234624">
    <w:abstractNumId w:val="11"/>
  </w:num>
  <w:num w:numId="16" w16cid:durableId="1194343354">
    <w:abstractNumId w:val="18"/>
  </w:num>
  <w:num w:numId="17" w16cid:durableId="655183028">
    <w:abstractNumId w:val="4"/>
  </w:num>
  <w:num w:numId="18" w16cid:durableId="776172535">
    <w:abstractNumId w:val="6"/>
  </w:num>
  <w:num w:numId="19" w16cid:durableId="2002275013">
    <w:abstractNumId w:val="24"/>
  </w:num>
  <w:num w:numId="20" w16cid:durableId="1153179851">
    <w:abstractNumId w:val="7"/>
  </w:num>
  <w:num w:numId="21" w16cid:durableId="1869487558">
    <w:abstractNumId w:val="2"/>
  </w:num>
  <w:num w:numId="22" w16cid:durableId="992753709">
    <w:abstractNumId w:val="13"/>
  </w:num>
  <w:num w:numId="23" w16cid:durableId="747190737">
    <w:abstractNumId w:val="15"/>
  </w:num>
  <w:num w:numId="24" w16cid:durableId="525992969">
    <w:abstractNumId w:val="3"/>
  </w:num>
  <w:num w:numId="25" w16cid:durableId="367881417">
    <w:abstractNumId w:val="8"/>
  </w:num>
  <w:num w:numId="26" w16cid:durableId="763065548">
    <w:abstractNumId w:val="5"/>
  </w:num>
  <w:num w:numId="27" w16cid:durableId="2083485369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2CC"/>
    <w:rsid w:val="000122CC"/>
    <w:rsid w:val="0009627E"/>
    <w:rsid w:val="000D5585"/>
    <w:rsid w:val="00106F49"/>
    <w:rsid w:val="00126A01"/>
    <w:rsid w:val="001364A3"/>
    <w:rsid w:val="00175A3F"/>
    <w:rsid w:val="00195404"/>
    <w:rsid w:val="001C2A59"/>
    <w:rsid w:val="00247C70"/>
    <w:rsid w:val="00261D94"/>
    <w:rsid w:val="00297F81"/>
    <w:rsid w:val="002C5386"/>
    <w:rsid w:val="0031369F"/>
    <w:rsid w:val="003205AB"/>
    <w:rsid w:val="00323048"/>
    <w:rsid w:val="00352CA1"/>
    <w:rsid w:val="00357D2D"/>
    <w:rsid w:val="00367707"/>
    <w:rsid w:val="00393B4F"/>
    <w:rsid w:val="003C68D1"/>
    <w:rsid w:val="003D49BA"/>
    <w:rsid w:val="003F54B1"/>
    <w:rsid w:val="00446A64"/>
    <w:rsid w:val="00470264"/>
    <w:rsid w:val="00472B3D"/>
    <w:rsid w:val="004A3849"/>
    <w:rsid w:val="004D134F"/>
    <w:rsid w:val="00500C57"/>
    <w:rsid w:val="005722F9"/>
    <w:rsid w:val="00595173"/>
    <w:rsid w:val="005B5A69"/>
    <w:rsid w:val="00683894"/>
    <w:rsid w:val="006E6216"/>
    <w:rsid w:val="006F1B7D"/>
    <w:rsid w:val="00783400"/>
    <w:rsid w:val="007A08A5"/>
    <w:rsid w:val="00821888"/>
    <w:rsid w:val="00825F44"/>
    <w:rsid w:val="008B503D"/>
    <w:rsid w:val="00923647"/>
    <w:rsid w:val="00950AB7"/>
    <w:rsid w:val="0096125C"/>
    <w:rsid w:val="009E0DE6"/>
    <w:rsid w:val="009F33BE"/>
    <w:rsid w:val="00A335A9"/>
    <w:rsid w:val="00A539A6"/>
    <w:rsid w:val="00BB60DB"/>
    <w:rsid w:val="00C06142"/>
    <w:rsid w:val="00C3768B"/>
    <w:rsid w:val="00C6708A"/>
    <w:rsid w:val="00C67CEC"/>
    <w:rsid w:val="00C7445D"/>
    <w:rsid w:val="00C9342D"/>
    <w:rsid w:val="00C93B15"/>
    <w:rsid w:val="00C96312"/>
    <w:rsid w:val="00CE5959"/>
    <w:rsid w:val="00DB2B0E"/>
    <w:rsid w:val="00DC6175"/>
    <w:rsid w:val="00E30380"/>
    <w:rsid w:val="00E33C3A"/>
    <w:rsid w:val="00E37D74"/>
    <w:rsid w:val="00F42872"/>
    <w:rsid w:val="00F44AB5"/>
    <w:rsid w:val="00F4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8C1B6"/>
  <w15:chartTrackingRefBased/>
  <w15:docId w15:val="{7D8A4AD8-9A0C-40C4-AA6D-27013C34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2C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2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2C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2C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2C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2C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2C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2C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2C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122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122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122C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122C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122C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122C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122C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122C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122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12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2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122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2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12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22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22C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2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122C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122C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00C5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00C5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00C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00C57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F44A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f3">
    <w:name w:val="Strong"/>
    <w:basedOn w:val="a0"/>
    <w:uiPriority w:val="22"/>
    <w:qFormat/>
    <w:rsid w:val="003136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9</Pages>
  <Words>2052</Words>
  <Characters>11701</Characters>
  <Application>Microsoft Office Word</Application>
  <DocSecurity>0</DocSecurity>
  <Lines>97</Lines>
  <Paragraphs>27</Paragraphs>
  <ScaleCrop>false</ScaleCrop>
  <Company>Microsoft</Company>
  <LinksUpToDate>false</LinksUpToDate>
  <CharactersWithSpaces>13726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 Yuan</dc:creator>
  <cp:keywords/>
  <dc:description/>
  <cp:lastModifiedBy>Bing Yuan</cp:lastModifiedBy>
  <cp:revision>14</cp:revision>
  <cp:lastPrinted>2026-05-16T00:49:00Z</cp:lastPrinted>
  <dcterms:created xsi:type="dcterms:W3CDTF">2026-05-31T19:31:00Z</dcterms:created>
  <dcterms:modified xsi:type="dcterms:W3CDTF">2026-06-06T01:00:00Z</dcterms:modified>
</cp:coreProperties>
</file>