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57EA8D79" w14:textId="31628FB7" w:rsidR="00FB01FA" w:rsidRPr="00FB01FA" w:rsidRDefault="00654E8F" w:rsidP="00FB01FA">
      <w:pPr>
        <w:pStyle w:val="1"/>
      </w:pPr>
      <w:r w:rsidRPr="00994A3D">
        <w:t>Supplementary Table</w:t>
      </w:r>
      <w:r w:rsidR="00FB01FA">
        <w:t xml:space="preserve"> 1 </w:t>
      </w:r>
      <w:r w:rsidR="00FB01FA" w:rsidRPr="00FB01FA">
        <w:rPr>
          <w:b w:val="0"/>
          <w:bCs/>
          <w:lang w:val="en-GB"/>
        </w:rPr>
        <w:t xml:space="preserve">Significant metabolites between the </w:t>
      </w:r>
      <w:proofErr w:type="spellStart"/>
      <w:r w:rsidR="00FB01FA" w:rsidRPr="00FB01FA">
        <w:rPr>
          <w:b w:val="0"/>
          <w:bCs/>
          <w:lang w:val="en-GB"/>
        </w:rPr>
        <w:t>ICS-formoterol+KAST</w:t>
      </w:r>
      <w:proofErr w:type="spellEnd"/>
      <w:r w:rsidR="00FB01FA" w:rsidRPr="00FB01FA">
        <w:rPr>
          <w:b w:val="0"/>
          <w:bCs/>
          <w:lang w:val="en-GB"/>
        </w:rPr>
        <w:t xml:space="preserve"> group (baseline) and healthy control group</w:t>
      </w:r>
    </w:p>
    <w:tbl>
      <w:tblPr>
        <w:tblpPr w:leftFromText="180" w:rightFromText="180" w:vertAnchor="text" w:tblpY="1"/>
        <w:tblOverlap w:val="never"/>
        <w:tblW w:w="145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1"/>
        <w:gridCol w:w="1417"/>
        <w:gridCol w:w="2835"/>
        <w:gridCol w:w="2694"/>
        <w:gridCol w:w="2375"/>
        <w:gridCol w:w="1578"/>
        <w:gridCol w:w="1276"/>
        <w:gridCol w:w="1520"/>
      </w:tblGrid>
      <w:tr w:rsidR="006B46EC" w:rsidRPr="00767BB6" w14:paraId="298F39F0" w14:textId="77777777" w:rsidTr="006B4ADC">
        <w:trPr>
          <w:trHeight w:val="20"/>
        </w:trPr>
        <w:tc>
          <w:tcPr>
            <w:tcW w:w="84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5C4245B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No.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7579EA8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Retention time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128185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Metabolites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5A3A717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Hit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0F207E8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 ID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6CA2209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KEGG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22C9E34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FC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3620F622" w14:textId="77777777" w:rsidR="00FB01FA" w:rsidRPr="00767BB6" w:rsidRDefault="00FB01FA" w:rsidP="006B4ADC">
            <w:pPr>
              <w:jc w:val="center"/>
              <w:rPr>
                <w:lang w:val="en-GB"/>
              </w:rPr>
            </w:pPr>
            <w:r w:rsidRPr="00767BB6">
              <w:rPr>
                <w:lang w:val="en-GB"/>
              </w:rPr>
              <w:t>P</w:t>
            </w:r>
          </w:p>
        </w:tc>
      </w:tr>
      <w:tr w:rsidR="006B46EC" w:rsidRPr="00767BB6" w14:paraId="76905B67" w14:textId="77777777" w:rsidTr="006B4ADC">
        <w:trPr>
          <w:trHeight w:val="20"/>
        </w:trPr>
        <w:tc>
          <w:tcPr>
            <w:tcW w:w="84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AE7FE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6CD6D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5.020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7A085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Sarcosine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9EA11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Sarcosine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978F2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HMDB0000271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5BBF2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C1424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0.720 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17F14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0.00001941725 </w:t>
            </w:r>
          </w:p>
        </w:tc>
      </w:tr>
      <w:tr w:rsidR="006B46EC" w:rsidRPr="00767BB6" w14:paraId="1F6995A4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0F6F1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26663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5.120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2BBB5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BF12B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3E823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HMDB0000123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15B87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C00037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519FB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0.492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681E9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0.00201092000 </w:t>
            </w:r>
          </w:p>
        </w:tc>
      </w:tr>
      <w:tr w:rsidR="006B46EC" w:rsidRPr="00767BB6" w14:paraId="7D35912C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9E7CE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29CEC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5.140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EF937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Hydroxylamine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F94C3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Hydroxylamine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EEC4B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HMDB0003338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FD39F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C00192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A53C8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0.537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10D12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0.00000013374 </w:t>
            </w:r>
          </w:p>
        </w:tc>
      </w:tr>
      <w:tr w:rsidR="006B46EC" w:rsidRPr="00767BB6" w14:paraId="7632AF5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0F3F6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00C99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5.203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43221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2-Hydroxybutanoic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7EA91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2-Hydroxybutyric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2992B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HMDB0000008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EDB17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C05984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BE3DA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1.259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F3F0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0.00943845100 </w:t>
            </w:r>
          </w:p>
        </w:tc>
      </w:tr>
      <w:tr w:rsidR="006B46EC" w:rsidRPr="00767BB6" w14:paraId="23CD954E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7D596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DA775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5.240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2118A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m-Cresol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BC770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m-Cresol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2FC4C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HMDB0002048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9DC43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C01467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7D405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2.365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1ABCE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0.00425499500 </w:t>
            </w:r>
          </w:p>
        </w:tc>
      </w:tr>
      <w:tr w:rsidR="006B46EC" w:rsidRPr="00767BB6" w14:paraId="6A54E3B8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E58B5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1F05F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5.460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3560A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Sulfuric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CA954E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Sulfate</w:t>
            </w:r>
            <w:proofErr w:type="spellEnd"/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CE9D9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HMDB0001448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81666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C00059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434DF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0.701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1406C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0.00000049766 </w:t>
            </w:r>
          </w:p>
        </w:tc>
      </w:tr>
      <w:tr w:rsidR="006B46EC" w:rsidRPr="00767BB6" w14:paraId="73ED4421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B10B7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1DD9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6.310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6E283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Glycerol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9C1A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Glycerol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58528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HMDB0000131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62095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C00116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0D065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1.402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B989E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0.00019198346 </w:t>
            </w:r>
          </w:p>
        </w:tc>
      </w:tr>
      <w:tr w:rsidR="006B46EC" w:rsidRPr="00767BB6" w14:paraId="00586DD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5B899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B968F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6.925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C141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Serine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9A5ED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L-Serine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3625D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HMDB0000187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5695F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C00065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C46EB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0.775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D9171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0.00179949140 </w:t>
            </w:r>
          </w:p>
        </w:tc>
      </w:tr>
      <w:tr w:rsidR="006B46EC" w:rsidRPr="00767BB6" w14:paraId="3E108A1A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7A43F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8F604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7.690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6D5AC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Iminodiacetic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40A68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Iminodiacetic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40D31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HMDB0011753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EF21F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C19911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F6462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0.731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ED84E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0.00816819500 </w:t>
            </w:r>
          </w:p>
        </w:tc>
      </w:tr>
      <w:tr w:rsidR="006B46EC" w:rsidRPr="00767BB6" w14:paraId="09299844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8EEEC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6AE7E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7.980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4FC88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Methionine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CC0E8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L-Methionine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5608B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HMDB0000696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99385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C00073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14003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0.796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58C27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0.01372733800 </w:t>
            </w:r>
          </w:p>
        </w:tc>
      </w:tr>
      <w:tr w:rsidR="006B46EC" w:rsidRPr="00767BB6" w14:paraId="12F28B8D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C3294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lastRenderedPageBreak/>
              <w:t>11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13EBC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8.020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4805D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Trans-4-hydroxy-L-proline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158BF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4-Hydroxyproline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A80BE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HMDB0000725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DD702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C01157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24CD8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0.617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ED9ED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0.00024867288 </w:t>
            </w:r>
          </w:p>
        </w:tc>
      </w:tr>
      <w:tr w:rsidR="006B46EC" w:rsidRPr="00767BB6" w14:paraId="12AFC4F8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E0489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4E5ED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8.189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9933B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3-(1-Pyrazolyl)-L-alanine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6317D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95FA2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AA97B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8B106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2.561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0075B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0.00212497290 </w:t>
            </w:r>
          </w:p>
        </w:tc>
      </w:tr>
      <w:tr w:rsidR="006B46EC" w:rsidRPr="00767BB6" w14:paraId="1AC560DC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24246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945F4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8.211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6F524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Threonic</w:t>
            </w:r>
            <w:proofErr w:type="spellEnd"/>
            <w:r w:rsidRPr="00767BB6">
              <w:rPr>
                <w:lang w:val="en-GB"/>
              </w:rPr>
              <w:t xml:space="preserve">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C72637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Threonic</w:t>
            </w:r>
            <w:proofErr w:type="spellEnd"/>
            <w:r w:rsidRPr="00767BB6">
              <w:rPr>
                <w:lang w:val="en-GB"/>
              </w:rPr>
              <w:t xml:space="preserve">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11F86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HMDB0000943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735AF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C01620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757D8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0.568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5CE4E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0.00607677000 </w:t>
            </w:r>
          </w:p>
        </w:tc>
      </w:tr>
      <w:tr w:rsidR="006B46EC" w:rsidRPr="00767BB6" w14:paraId="22157BFE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21989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E782F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8.240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981AB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N-</w:t>
            </w:r>
            <w:proofErr w:type="spellStart"/>
            <w:r w:rsidRPr="00767BB6">
              <w:rPr>
                <w:lang w:val="en-GB"/>
              </w:rPr>
              <w:t>methylglutamic</w:t>
            </w:r>
            <w:proofErr w:type="spellEnd"/>
            <w:r w:rsidRPr="00767BB6">
              <w:rPr>
                <w:lang w:val="en-GB"/>
              </w:rPr>
              <w:t xml:space="preserve">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45C84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N-methyl-L-glutamic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137E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HMDB0062660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6AE9F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C01046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9EA06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0.745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7BF93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0.02144639200 </w:t>
            </w:r>
          </w:p>
        </w:tc>
      </w:tr>
      <w:tr w:rsidR="006B46EC" w:rsidRPr="00767BB6" w14:paraId="0EE754CE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42892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947AC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8.420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3612E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Hexadecane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8125F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Hexadecane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9AC8C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HMDB0033792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1555C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C14499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88AB2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7.498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1BCF2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0.00000000015 </w:t>
            </w:r>
          </w:p>
        </w:tc>
      </w:tr>
      <w:tr w:rsidR="006B46EC" w:rsidRPr="00767BB6" w14:paraId="146F0BF8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AD0E7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0FFA5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8.568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02B32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Glutamate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A045E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L-Glutamic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A5604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HMDB0000148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6AEBE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C00025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E865D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1.362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97C50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0.00471694860 </w:t>
            </w:r>
          </w:p>
        </w:tc>
      </w:tr>
      <w:tr w:rsidR="006B46EC" w:rsidRPr="00767BB6" w14:paraId="0C84E1B7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2ADBF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459FB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8.580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0E366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N-Acetyl-L-aspartic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492FD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N-Acetyl-L-aspartic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BCDD5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HMDB0000812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83254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C01042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3AA94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0.656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7CEC6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0.04330641400 </w:t>
            </w:r>
          </w:p>
        </w:tc>
      </w:tr>
      <w:tr w:rsidR="006B46EC" w:rsidRPr="00767BB6" w14:paraId="1E54815B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D3DDD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F2F32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9.390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65E0E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3-(4-Hydroxyphenyl)propionic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2B6D3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Desaminotyrosine</w:t>
            </w:r>
            <w:proofErr w:type="spellEnd"/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DC5E2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HMDB0002199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1492B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C01744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4CB97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0.118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74CFC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0.00000000015 </w:t>
            </w:r>
          </w:p>
        </w:tc>
      </w:tr>
      <w:tr w:rsidR="006B46EC" w:rsidRPr="00767BB6" w14:paraId="0D5CB98B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F3350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465DD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9.420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8B6E4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Glycerol-1-phosphate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11895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CE53E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7680F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3E63B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1.228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84311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0.00190251000 </w:t>
            </w:r>
          </w:p>
        </w:tc>
      </w:tr>
      <w:tr w:rsidR="006B46EC" w:rsidRPr="00767BB6" w14:paraId="101D2E37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6D02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AC4D0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9.671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13A56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Hypoxanthine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BCA87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Hypoxanthine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97035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HMDB0000157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67157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C00262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AF446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0.549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DF286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0.02770351400 </w:t>
            </w:r>
          </w:p>
        </w:tc>
      </w:tr>
      <w:tr w:rsidR="006B46EC" w:rsidRPr="00767BB6" w14:paraId="1C997EC8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82BC1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75819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9.736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FA28A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Citric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F710A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Citric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4672C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HMDB0000094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ADA77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C00158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FE470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1.309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F8170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0.00032078750 </w:t>
            </w:r>
          </w:p>
        </w:tc>
      </w:tr>
      <w:tr w:rsidR="006B46EC" w:rsidRPr="00767BB6" w14:paraId="03D8E9AB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A17A7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E365A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9.934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C02D6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Beta-</w:t>
            </w:r>
            <w:proofErr w:type="spellStart"/>
            <w:r w:rsidRPr="00767BB6">
              <w:rPr>
                <w:lang w:val="en-GB"/>
              </w:rPr>
              <w:t>mannosylglycerate</w:t>
            </w:r>
            <w:proofErr w:type="spellEnd"/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BCCC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0B8C6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16993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01DE8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0.645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C2B64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0.00049600250 </w:t>
            </w:r>
          </w:p>
        </w:tc>
      </w:tr>
      <w:tr w:rsidR="006B46EC" w:rsidRPr="00767BB6" w14:paraId="183727F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88E71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15358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10.000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B2E797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Quinic</w:t>
            </w:r>
            <w:proofErr w:type="spellEnd"/>
            <w:r w:rsidRPr="00767BB6">
              <w:rPr>
                <w:lang w:val="en-GB"/>
              </w:rPr>
              <w:t xml:space="preserve">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6B4F24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Quinic</w:t>
            </w:r>
            <w:proofErr w:type="spellEnd"/>
            <w:r w:rsidRPr="00767BB6">
              <w:rPr>
                <w:lang w:val="en-GB"/>
              </w:rPr>
              <w:t xml:space="preserve">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C7F64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HMDB0003072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3F4E8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C00296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B4FB0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5.250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0FB8F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0.00001151944 </w:t>
            </w:r>
          </w:p>
        </w:tc>
      </w:tr>
      <w:tr w:rsidR="006B46EC" w:rsidRPr="00767BB6" w14:paraId="5BCBE9F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04A82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lastRenderedPageBreak/>
              <w:t>24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B3212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10.275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0BB83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Histidine 2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A7417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L-Histidine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88501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HMDB0000177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749F7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C00135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15E19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0.693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7CE78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0.02440163900 </w:t>
            </w:r>
          </w:p>
        </w:tc>
      </w:tr>
      <w:tr w:rsidR="006B46EC" w:rsidRPr="00767BB6" w14:paraId="5F3D8A94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DB3EC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0381C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10.426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95847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Glucuronic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0750F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D-Glucuronic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B9490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HMDB0000127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3367B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C00191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E869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1.224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1EF22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0.03844962600 </w:t>
            </w:r>
          </w:p>
        </w:tc>
      </w:tr>
      <w:tr w:rsidR="006B46EC" w:rsidRPr="00767BB6" w14:paraId="50ACDB5C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FA2EA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DB885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10.715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095D3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Palmitoleic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4B213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Palmitoleic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4600F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HMDB0003229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9FD03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C08362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0452B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1.856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E6ADF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0.00095933340 </w:t>
            </w:r>
          </w:p>
        </w:tc>
      </w:tr>
      <w:tr w:rsidR="006B46EC" w:rsidRPr="00767BB6" w14:paraId="0AA28951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68315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3A879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10.760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6F83C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Gluconic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1FCC7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Gluconic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F433F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HMDB0000625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7A8E2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C00257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AC760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1.323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3836F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0.00008619674 </w:t>
            </w:r>
          </w:p>
        </w:tc>
      </w:tr>
      <w:tr w:rsidR="006B46EC" w:rsidRPr="00767BB6" w14:paraId="704E345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7A902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F872E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10.793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5C8F6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Palmitic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F68F4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Palmitic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E3725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HMDB0000220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A6E58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C00249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C119A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0.826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01134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0.00128170390 </w:t>
            </w:r>
          </w:p>
        </w:tc>
      </w:tr>
      <w:tr w:rsidR="006B46EC" w:rsidRPr="00767BB6" w14:paraId="4F4896A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3A860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34C32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11.260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2EF49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Heptadecanoic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699AA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Heptadecanoic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5F883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HMDB0002259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F93D4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B0DFC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0.624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86A3D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0.00000006478 </w:t>
            </w:r>
          </w:p>
        </w:tc>
      </w:tr>
      <w:tr w:rsidR="006B46EC" w:rsidRPr="00767BB6" w14:paraId="4AFDCBC9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C8177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396D8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11.280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2A9A9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Guanine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79A3E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Guanine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923B0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HMDB0000132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EF280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C00242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E0508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2.925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7DB10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0.00000000015 </w:t>
            </w:r>
          </w:p>
        </w:tc>
      </w:tr>
      <w:tr w:rsidR="006B46EC" w:rsidRPr="00767BB6" w14:paraId="1B5CFA42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7FC13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24946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11.310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5F08F1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Octadecanol</w:t>
            </w:r>
            <w:proofErr w:type="spellEnd"/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E6DC3E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Octadecanol</w:t>
            </w:r>
            <w:proofErr w:type="spellEnd"/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9C166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HMDB0002350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1566F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D01924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1C900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3.898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CE95F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0.00000000015 </w:t>
            </w:r>
          </w:p>
        </w:tc>
      </w:tr>
      <w:tr w:rsidR="006B46EC" w:rsidRPr="00767BB6" w14:paraId="525C85C6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F9664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D69E3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11.599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819D8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Oleic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5C26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Oleic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809CC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HMDB0000207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0B353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C00712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055E4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1.489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FF188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0.01038040000 </w:t>
            </w:r>
          </w:p>
        </w:tc>
      </w:tr>
      <w:tr w:rsidR="006B46EC" w:rsidRPr="00767BB6" w14:paraId="22E3D2C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84E68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8BBA1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11.700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6E7B9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Stearic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88201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Stearic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4473E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HMDB0000827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1EC1A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C01530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F7022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0.769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1947C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0.00026511970 </w:t>
            </w:r>
          </w:p>
        </w:tc>
      </w:tr>
      <w:tr w:rsidR="006B46EC" w:rsidRPr="00767BB6" w14:paraId="223BD9E9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19A6D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2310D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11.890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4A473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Noradrenaline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9C23B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Norepinephrine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13DA0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HMDB0000216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A1478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C00547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426E0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0.680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839D7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0.00000125661 </w:t>
            </w:r>
          </w:p>
        </w:tc>
      </w:tr>
      <w:tr w:rsidR="006B46EC" w:rsidRPr="00767BB6" w14:paraId="50664C2A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2392A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BE677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11.972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94F74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Linoleic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DE787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Linoleic acid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BF5C3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HMDB0000673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42A49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C01595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B12E8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0.804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533D5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0.00278939140 </w:t>
            </w:r>
          </w:p>
        </w:tc>
      </w:tr>
      <w:tr w:rsidR="006B46EC" w:rsidRPr="00767BB6" w14:paraId="06BB94D3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84BB6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16379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12.040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5F2EF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Cystine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99796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L-Cystine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D3E6D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HMDB0000192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4BD8A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C00491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C3D6B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1.466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0FEB1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0.00059557940 </w:t>
            </w:r>
          </w:p>
        </w:tc>
      </w:tr>
      <w:tr w:rsidR="006B46EC" w:rsidRPr="00767BB6" w14:paraId="7544E5C9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491B9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37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B4983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12.470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407BC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Dehydroabietic acid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DA510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6410A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DFA19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4736A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3.916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07CCB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0.00000000015 </w:t>
            </w:r>
          </w:p>
        </w:tc>
      </w:tr>
      <w:tr w:rsidR="006B46EC" w:rsidRPr="00767BB6" w14:paraId="4A7AAF3D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304C7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lastRenderedPageBreak/>
              <w:t>38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F2B2E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13.009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C6D00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2-Monopalmitin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27F45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MG(0:0/16:0/0:0)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D565E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HMDB0011533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B22C0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4FC08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1.204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9955B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0.01140509800 </w:t>
            </w:r>
          </w:p>
        </w:tc>
      </w:tr>
      <w:tr w:rsidR="006B46EC" w:rsidRPr="00767BB6" w14:paraId="1A9D1E1D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A19BD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39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E54BE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13.063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9E600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Prostaglandin A2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D67E0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ACAC3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57177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2B07A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0.630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D1044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0.00000017476 </w:t>
            </w:r>
          </w:p>
        </w:tc>
      </w:tr>
      <w:tr w:rsidR="006B46EC" w:rsidRPr="00767BB6" w14:paraId="11EF6259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98F29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40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A02DB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13.140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07175B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1-Monopalmitin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17CF4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MG(16:0/0:0/0:0)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77D31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HMDB0011564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EA4D0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9A1BE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1.306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2E1BD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0.00250365330 </w:t>
            </w:r>
          </w:p>
        </w:tc>
      </w:tr>
      <w:tr w:rsidR="006B46EC" w:rsidRPr="00767BB6" w14:paraId="6F0043DF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9CB63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41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082E0F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13.530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DBBE8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sucrose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28388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Sucrose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0D487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HMDB0000258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A1EAA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C00089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B2DD7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1.764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E6A979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0.04682440700 </w:t>
            </w:r>
          </w:p>
        </w:tc>
      </w:tr>
      <w:tr w:rsidR="006B46EC" w:rsidRPr="00767BB6" w14:paraId="3235291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38B5B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42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9F7F4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13.750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E1916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Beta-</w:t>
            </w:r>
            <w:proofErr w:type="spellStart"/>
            <w:r w:rsidRPr="00767BB6">
              <w:rPr>
                <w:lang w:val="en-GB"/>
              </w:rPr>
              <w:t>gentiobiose</w:t>
            </w:r>
            <w:proofErr w:type="spellEnd"/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938CB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88E9D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80D0C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D52D3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0.566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3389AA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0.00000360540 </w:t>
            </w:r>
          </w:p>
        </w:tc>
      </w:tr>
      <w:tr w:rsidR="006B46EC" w:rsidRPr="00767BB6" w14:paraId="28BDFC06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75DAE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43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5AB1D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13.780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64951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Monoolein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857F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MG(18:1(9Z)/0:0/0:0)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146D7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HMDB0011567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B73B1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623C7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1.624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B7798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0.00000004083 </w:t>
            </w:r>
          </w:p>
        </w:tc>
      </w:tr>
      <w:tr w:rsidR="006B46EC" w:rsidRPr="00767BB6" w14:paraId="25FAFCE9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7A2CB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44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11A38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13.860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BC078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1-Monostearin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78AAF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Glycerol 1-octadecanoate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42B9B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HMDB0031075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DA828E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CF77E7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1.304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37852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0.00201092000 </w:t>
            </w:r>
          </w:p>
        </w:tc>
      </w:tr>
      <w:tr w:rsidR="006B46EC" w:rsidRPr="00767BB6" w14:paraId="3DD3F40A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C539C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45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467DE8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16.330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58F55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Stigmasterol</w:t>
            </w:r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C9C09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Stigmasterol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EDFF3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HMDB0000937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643706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C05442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9F9F72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1.279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B4B015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0.00028258216 </w:t>
            </w:r>
          </w:p>
        </w:tc>
      </w:tr>
      <w:tr w:rsidR="006B46EC" w:rsidRPr="00767BB6" w14:paraId="5C513B45" w14:textId="77777777" w:rsidTr="006B4ADC">
        <w:trPr>
          <w:trHeight w:val="20"/>
        </w:trPr>
        <w:tc>
          <w:tcPr>
            <w:tcW w:w="84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45F861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46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56656D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16.694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7DC550" w14:textId="77777777" w:rsidR="00FB01FA" w:rsidRPr="00767BB6" w:rsidRDefault="00FB01FA" w:rsidP="006B46EC">
            <w:pPr>
              <w:rPr>
                <w:lang w:val="en-GB"/>
              </w:rPr>
            </w:pPr>
            <w:proofErr w:type="spellStart"/>
            <w:r w:rsidRPr="00767BB6">
              <w:rPr>
                <w:lang w:val="en-GB"/>
              </w:rPr>
              <w:t>Isofucostanol</w:t>
            </w:r>
            <w:proofErr w:type="spellEnd"/>
          </w:p>
        </w:tc>
        <w:tc>
          <w:tcPr>
            <w:tcW w:w="269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07692C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2375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5AB864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57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60B463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>NA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F50E9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1.374 </w:t>
            </w:r>
          </w:p>
        </w:tc>
        <w:tc>
          <w:tcPr>
            <w:tcW w:w="152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3C6090" w14:textId="77777777" w:rsidR="00FB01FA" w:rsidRPr="00767BB6" w:rsidRDefault="00FB01FA" w:rsidP="006B46EC">
            <w:pPr>
              <w:rPr>
                <w:lang w:val="en-GB"/>
              </w:rPr>
            </w:pPr>
            <w:r w:rsidRPr="00767BB6">
              <w:rPr>
                <w:lang w:val="en-GB"/>
              </w:rPr>
              <w:t xml:space="preserve">0.00000045675 </w:t>
            </w:r>
          </w:p>
        </w:tc>
      </w:tr>
    </w:tbl>
    <w:p w14:paraId="335BA06E" w14:textId="2D301E6C" w:rsidR="00FB01FA" w:rsidRPr="00767BB6" w:rsidRDefault="00FB01FA" w:rsidP="00FB01FA">
      <w:pPr>
        <w:rPr>
          <w:lang w:val="en-GB"/>
        </w:rPr>
      </w:pPr>
      <w:r w:rsidRPr="00767BB6">
        <w:rPr>
          <w:rFonts w:cs="Times New Roman"/>
          <w:szCs w:val="20"/>
          <w:lang w:val="en-GB"/>
        </w:rPr>
        <w:t>Abbreviations:</w:t>
      </w:r>
      <w:r w:rsidRPr="00767BB6">
        <w:rPr>
          <w:lang w:val="en-GB"/>
        </w:rPr>
        <w:t xml:space="preserve"> </w:t>
      </w:r>
      <w:r w:rsidRPr="00767BB6">
        <w:rPr>
          <w:szCs w:val="20"/>
          <w:lang w:val="en-GB"/>
        </w:rPr>
        <w:t xml:space="preserve">ICS, inhaled corticosteroid; KAST, Kechuanting acupoint sticking therapy; </w:t>
      </w:r>
      <w:r w:rsidR="006B46EC">
        <w:rPr>
          <w:lang w:val="en-GB" w:eastAsia="zh-CN"/>
        </w:rPr>
        <w:t xml:space="preserve">HMDB, </w:t>
      </w:r>
      <w:r w:rsidR="006B46EC" w:rsidRPr="004C3637">
        <w:rPr>
          <w:lang w:val="en-GB" w:eastAsia="zh-CN"/>
        </w:rPr>
        <w:t>Human Metabolome Database</w:t>
      </w:r>
      <w:r w:rsidR="006B46EC">
        <w:rPr>
          <w:lang w:val="en-GB" w:eastAsia="zh-CN"/>
        </w:rPr>
        <w:t xml:space="preserve">; KEGG, Kyoto </w:t>
      </w:r>
      <w:proofErr w:type="spellStart"/>
      <w:r w:rsidR="006B46EC">
        <w:rPr>
          <w:lang w:val="en-GB" w:eastAsia="zh-CN"/>
        </w:rPr>
        <w:t>Encyclopedia</w:t>
      </w:r>
      <w:proofErr w:type="spellEnd"/>
      <w:r w:rsidR="006B46EC">
        <w:rPr>
          <w:lang w:val="en-GB" w:eastAsia="zh-CN"/>
        </w:rPr>
        <w:t xml:space="preserve"> of Genes and Genomes; </w:t>
      </w:r>
      <w:r w:rsidRPr="00767BB6">
        <w:rPr>
          <w:lang w:val="en-GB"/>
        </w:rPr>
        <w:t>FC, fold change; NA, not applicable</w:t>
      </w:r>
    </w:p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6B4ADC">
      <w:headerReference w:type="even" r:id="rId8"/>
      <w:footerReference w:type="even" r:id="rId9"/>
      <w:footerReference w:type="default" r:id="rId10"/>
      <w:headerReference w:type="first" r:id="rId11"/>
      <w:pgSz w:w="15840" w:h="12240" w:orient="landscape"/>
      <w:pgMar w:top="1282" w:right="1138" w:bottom="1181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D5BC0" w14:textId="77777777" w:rsidR="00DD32ED" w:rsidRDefault="00DD32ED" w:rsidP="00117666">
      <w:pPr>
        <w:spacing w:after="0"/>
      </w:pPr>
      <w:r>
        <w:separator/>
      </w:r>
    </w:p>
  </w:endnote>
  <w:endnote w:type="continuationSeparator" w:id="0">
    <w:p w14:paraId="063E0402" w14:textId="77777777" w:rsidR="00DD32ED" w:rsidRDefault="00DD32E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AE1C64" w14:textId="77777777" w:rsidR="00DD32ED" w:rsidRDefault="00DD32ED" w:rsidP="00117666">
      <w:pPr>
        <w:spacing w:after="0"/>
      </w:pPr>
      <w:r>
        <w:separator/>
      </w:r>
    </w:p>
  </w:footnote>
  <w:footnote w:type="continuationSeparator" w:id="0">
    <w:p w14:paraId="6C8178D7" w14:textId="77777777" w:rsidR="00DD32ED" w:rsidRDefault="00DD32E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77777777" w:rsidR="00995F6A" w:rsidRDefault="0093429D" w:rsidP="0093429D">
    <w:r w:rsidRPr="005A1D84">
      <w:rPr>
        <w:b/>
        <w:noProof/>
        <w:color w:val="A6A6A6" w:themeColor="background1" w:themeShade="A6"/>
        <w:lang w:val="en-GB" w:eastAsia="en-GB"/>
      </w:rPr>
      <w:drawing>
        <wp:inline distT="0" distB="0" distL="0" distR="0" wp14:anchorId="07D26A56" wp14:editId="2E460F0E">
          <wp:extent cx="1382534" cy="497091"/>
          <wp:effectExtent l="0" t="0" r="0" b="0"/>
          <wp:docPr id="7" name="Picture 7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C52A7B" w:rsidRPr="007E3148">
      <w:rPr>
        <w:b/>
      </w:rPr>
      <w:ptab w:relativeTo="margin" w:alignment="center" w:leader="none"/>
    </w:r>
    <w:r w:rsidR="00C52A7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attachedTemplate r:id="rId1"/>
  <w:trackRevision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4D6AAE"/>
    <w:rsid w:val="00517A89"/>
    <w:rsid w:val="005250F2"/>
    <w:rsid w:val="00593EEA"/>
    <w:rsid w:val="005A5EEE"/>
    <w:rsid w:val="006375C7"/>
    <w:rsid w:val="00654E8F"/>
    <w:rsid w:val="00660D05"/>
    <w:rsid w:val="006820B1"/>
    <w:rsid w:val="006B2610"/>
    <w:rsid w:val="006B46EC"/>
    <w:rsid w:val="006B4ADC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CF4D26"/>
    <w:rsid w:val="00D060CF"/>
    <w:rsid w:val="00DB59C3"/>
    <w:rsid w:val="00DC259A"/>
    <w:rsid w:val="00DD32ED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05A4"/>
    <w:rsid w:val="00F61D89"/>
    <w:rsid w:val="00FB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35</TotalTime>
  <Pages>4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shumei zhao</cp:lastModifiedBy>
  <cp:revision>6</cp:revision>
  <cp:lastPrinted>2013-10-03T12:51:00Z</cp:lastPrinted>
  <dcterms:created xsi:type="dcterms:W3CDTF">2021-10-14T09:45:00Z</dcterms:created>
  <dcterms:modified xsi:type="dcterms:W3CDTF">2021-10-21T10:34:00Z</dcterms:modified>
</cp:coreProperties>
</file>