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D286E" w14:textId="08DC59D6" w:rsidR="00E77EF3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Table 1 Comparison of baseline data for all interns between the two groups</w:t>
      </w:r>
    </w:p>
    <w:tbl>
      <w:tblPr>
        <w:tblStyle w:val="a3"/>
        <w:tblW w:w="884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5"/>
        <w:gridCol w:w="1650"/>
        <w:gridCol w:w="2070"/>
        <w:gridCol w:w="1252"/>
        <w:gridCol w:w="1073"/>
      </w:tblGrid>
      <w:tr w:rsidR="00E77EF3" w14:paraId="1C56C6DC" w14:textId="77777777">
        <w:tc>
          <w:tcPr>
            <w:tcW w:w="2795" w:type="dxa"/>
            <w:tcBorders>
              <w:bottom w:val="single" w:sz="4" w:space="0" w:color="auto"/>
            </w:tcBorders>
          </w:tcPr>
          <w:p w14:paraId="625C78D4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Variables</w:t>
            </w: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14:paraId="0225D0DF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Control group </w:t>
            </w:r>
          </w:p>
          <w:p w14:paraId="649B8130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(n=</w:t>
            </w:r>
            <w:r>
              <w:rPr>
                <w:rFonts w:ascii="Times New Roman" w:hAnsi="Times New Roman" w:cs="Times New Roman" w:hint="eastAsia"/>
              </w:rPr>
              <w:t>36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00A1C624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Experimental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/>
              </w:rPr>
              <w:t>group (n=</w:t>
            </w:r>
            <w:r>
              <w:rPr>
                <w:rFonts w:ascii="Times New Roman" w:hAnsi="Times New Roman" w:cs="Times New Roman" w:hint="eastAsia"/>
              </w:rPr>
              <w:t>36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52" w:type="dxa"/>
            <w:tcBorders>
              <w:bottom w:val="single" w:sz="4" w:space="0" w:color="auto"/>
            </w:tcBorders>
          </w:tcPr>
          <w:p w14:paraId="5F5D6778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Statistic</w:t>
            </w:r>
          </w:p>
        </w:tc>
        <w:tc>
          <w:tcPr>
            <w:tcW w:w="1073" w:type="dxa"/>
            <w:tcBorders>
              <w:bottom w:val="single" w:sz="4" w:space="0" w:color="auto"/>
            </w:tcBorders>
          </w:tcPr>
          <w:p w14:paraId="69FB4D8B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>
              <w:rPr>
                <w:rFonts w:ascii="Times New Roman" w:hAnsi="Times New Roman" w:cs="Times New Roman" w:hint="eastAsia"/>
              </w:rPr>
              <w:t xml:space="preserve"> -</w:t>
            </w:r>
            <w:r>
              <w:rPr>
                <w:rFonts w:ascii="Times New Roman" w:hAnsi="Times New Roman" w:cs="Times New Roman"/>
              </w:rPr>
              <w:t>value</w:t>
            </w:r>
          </w:p>
        </w:tc>
      </w:tr>
      <w:tr w:rsidR="00E77EF3" w14:paraId="17BCCC96" w14:textId="77777777">
        <w:tc>
          <w:tcPr>
            <w:tcW w:w="2795" w:type="dxa"/>
            <w:tcBorders>
              <w:top w:val="single" w:sz="4" w:space="0" w:color="auto"/>
            </w:tcBorders>
          </w:tcPr>
          <w:p w14:paraId="1E771870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Age, </w:t>
            </w:r>
            <w:proofErr w:type="spellStart"/>
            <w:r>
              <w:rPr>
                <w:rFonts w:ascii="Times New Roman" w:hAnsi="Times New Roman" w:cs="Times New Roman"/>
              </w:rPr>
              <w:t>Mean±SD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14:paraId="780F2644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(years)</w:t>
            </w:r>
          </w:p>
        </w:tc>
        <w:tc>
          <w:tcPr>
            <w:tcW w:w="1650" w:type="dxa"/>
            <w:tcBorders>
              <w:top w:val="single" w:sz="4" w:space="0" w:color="auto"/>
            </w:tcBorders>
          </w:tcPr>
          <w:p w14:paraId="1D69C377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22.61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0.65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4D2000D5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22.47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0.74</w:t>
            </w:r>
          </w:p>
        </w:tc>
        <w:tc>
          <w:tcPr>
            <w:tcW w:w="1252" w:type="dxa"/>
            <w:tcBorders>
              <w:top w:val="single" w:sz="4" w:space="0" w:color="auto"/>
            </w:tcBorders>
          </w:tcPr>
          <w:p w14:paraId="49494CB3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t=0.851</w:t>
            </w:r>
          </w:p>
        </w:tc>
        <w:tc>
          <w:tcPr>
            <w:tcW w:w="1073" w:type="dxa"/>
            <w:tcBorders>
              <w:top w:val="single" w:sz="4" w:space="0" w:color="auto"/>
            </w:tcBorders>
          </w:tcPr>
          <w:p w14:paraId="3033BD4E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0.397</w:t>
            </w:r>
          </w:p>
        </w:tc>
      </w:tr>
      <w:tr w:rsidR="00E77EF3" w14:paraId="5EA5F71C" w14:textId="77777777">
        <w:tc>
          <w:tcPr>
            <w:tcW w:w="2795" w:type="dxa"/>
          </w:tcPr>
          <w:p w14:paraId="4C37C76F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Gender, n (%)</w:t>
            </w:r>
          </w:p>
        </w:tc>
        <w:tc>
          <w:tcPr>
            <w:tcW w:w="1650" w:type="dxa"/>
          </w:tcPr>
          <w:p w14:paraId="02CF067D" w14:textId="77777777" w:rsidR="00E77EF3" w:rsidRDefault="00E77E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14:paraId="545E427B" w14:textId="77777777" w:rsidR="00E77EF3" w:rsidRDefault="00E77E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</w:tcPr>
          <w:p w14:paraId="2C678886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χ²=0.0</w:t>
            </w:r>
            <w:r>
              <w:rPr>
                <w:rFonts w:ascii="Times New Roman" w:hAnsi="Times New Roman" w:cs="Times New Roman" w:hint="eastAsia"/>
              </w:rPr>
              <w:t>57</w:t>
            </w:r>
          </w:p>
          <w:p w14:paraId="61E1E9ED" w14:textId="77777777" w:rsidR="00E77EF3" w:rsidRDefault="00E77E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3" w:type="dxa"/>
          </w:tcPr>
          <w:p w14:paraId="2271CDC0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0.812</w:t>
            </w:r>
          </w:p>
        </w:tc>
      </w:tr>
      <w:tr w:rsidR="00E77EF3" w14:paraId="578F75E6" w14:textId="77777777">
        <w:tc>
          <w:tcPr>
            <w:tcW w:w="2795" w:type="dxa"/>
          </w:tcPr>
          <w:p w14:paraId="7F574D59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    Female</w:t>
            </w:r>
          </w:p>
        </w:tc>
        <w:tc>
          <w:tcPr>
            <w:tcW w:w="1650" w:type="dxa"/>
          </w:tcPr>
          <w:p w14:paraId="06EDB191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16 (44.44)</w:t>
            </w:r>
          </w:p>
        </w:tc>
        <w:tc>
          <w:tcPr>
            <w:tcW w:w="2070" w:type="dxa"/>
          </w:tcPr>
          <w:p w14:paraId="4EF64DA4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15 (41.67)</w:t>
            </w:r>
          </w:p>
        </w:tc>
        <w:tc>
          <w:tcPr>
            <w:tcW w:w="1252" w:type="dxa"/>
          </w:tcPr>
          <w:p w14:paraId="6787D32E" w14:textId="77777777" w:rsidR="00E77EF3" w:rsidRDefault="00E77E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3" w:type="dxa"/>
          </w:tcPr>
          <w:p w14:paraId="7B4B6118" w14:textId="77777777" w:rsidR="00E77EF3" w:rsidRDefault="00E77EF3">
            <w:pPr>
              <w:rPr>
                <w:rFonts w:ascii="Times New Roman" w:hAnsi="Times New Roman" w:cs="Times New Roman"/>
              </w:rPr>
            </w:pPr>
          </w:p>
        </w:tc>
      </w:tr>
      <w:tr w:rsidR="00E77EF3" w14:paraId="0B2DE3F4" w14:textId="77777777">
        <w:tc>
          <w:tcPr>
            <w:tcW w:w="2795" w:type="dxa"/>
          </w:tcPr>
          <w:p w14:paraId="30FBBDAF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    Male</w:t>
            </w:r>
          </w:p>
        </w:tc>
        <w:tc>
          <w:tcPr>
            <w:tcW w:w="1650" w:type="dxa"/>
          </w:tcPr>
          <w:p w14:paraId="4FBD19E4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20 (55.56)</w:t>
            </w:r>
          </w:p>
        </w:tc>
        <w:tc>
          <w:tcPr>
            <w:tcW w:w="2070" w:type="dxa"/>
          </w:tcPr>
          <w:p w14:paraId="0E7C9F35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21 (58.33)</w:t>
            </w:r>
          </w:p>
        </w:tc>
        <w:tc>
          <w:tcPr>
            <w:tcW w:w="1252" w:type="dxa"/>
          </w:tcPr>
          <w:p w14:paraId="11833615" w14:textId="77777777" w:rsidR="00E77EF3" w:rsidRDefault="00E77E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3" w:type="dxa"/>
          </w:tcPr>
          <w:p w14:paraId="3D6B555F" w14:textId="77777777" w:rsidR="00E77EF3" w:rsidRDefault="00E77EF3">
            <w:pPr>
              <w:rPr>
                <w:rFonts w:ascii="Times New Roman" w:hAnsi="Times New Roman" w:cs="Times New Roman"/>
              </w:rPr>
            </w:pPr>
          </w:p>
        </w:tc>
      </w:tr>
      <w:tr w:rsidR="00E77EF3" w14:paraId="1CD09FD3" w14:textId="77777777">
        <w:tc>
          <w:tcPr>
            <w:tcW w:w="2795" w:type="dxa"/>
          </w:tcPr>
          <w:p w14:paraId="53AEB4F8" w14:textId="77777777" w:rsidR="00E77EF3" w:rsidRDefault="0000000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Theoretical score before rotation, Mean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SD</w:t>
            </w:r>
          </w:p>
        </w:tc>
        <w:tc>
          <w:tcPr>
            <w:tcW w:w="1650" w:type="dxa"/>
          </w:tcPr>
          <w:p w14:paraId="7ABD8DEE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71.00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3.04</w:t>
            </w:r>
          </w:p>
        </w:tc>
        <w:tc>
          <w:tcPr>
            <w:tcW w:w="2070" w:type="dxa"/>
          </w:tcPr>
          <w:p w14:paraId="56964267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71.31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2.89</w:t>
            </w:r>
          </w:p>
        </w:tc>
        <w:tc>
          <w:tcPr>
            <w:tcW w:w="1252" w:type="dxa"/>
          </w:tcPr>
          <w:p w14:paraId="16E4CE69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t=-0.437</w:t>
            </w:r>
          </w:p>
        </w:tc>
        <w:tc>
          <w:tcPr>
            <w:tcW w:w="1073" w:type="dxa"/>
          </w:tcPr>
          <w:p w14:paraId="3C5C1D84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0.663</w:t>
            </w:r>
          </w:p>
        </w:tc>
      </w:tr>
      <w:tr w:rsidR="00E77EF3" w14:paraId="73C26F62" w14:textId="77777777">
        <w:tc>
          <w:tcPr>
            <w:tcW w:w="2795" w:type="dxa"/>
          </w:tcPr>
          <w:p w14:paraId="62A43C49" w14:textId="77777777" w:rsidR="00E77EF3" w:rsidRDefault="0000000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Mini-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CEX score before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rotation, </w:t>
            </w:r>
            <w:proofErr w:type="spellStart"/>
            <w:r>
              <w:rPr>
                <w:rFonts w:ascii="Times New Roman" w:hAnsi="Times New Roman" w:cs="Times New Roman"/>
              </w:rPr>
              <w:t>Mean±SD</w:t>
            </w:r>
            <w:proofErr w:type="spellEnd"/>
          </w:p>
        </w:tc>
        <w:tc>
          <w:tcPr>
            <w:tcW w:w="1650" w:type="dxa"/>
          </w:tcPr>
          <w:p w14:paraId="0174C6F5" w14:textId="77777777" w:rsidR="00E77EF3" w:rsidRDefault="00E77E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14:paraId="755880A4" w14:textId="77777777" w:rsidR="00E77EF3" w:rsidRDefault="00E77E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</w:tcPr>
          <w:p w14:paraId="090BEFB8" w14:textId="77777777" w:rsidR="00E77EF3" w:rsidRDefault="00E77E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3" w:type="dxa"/>
          </w:tcPr>
          <w:p w14:paraId="7B5B8137" w14:textId="77777777" w:rsidR="00E77EF3" w:rsidRDefault="00E77EF3">
            <w:pPr>
              <w:rPr>
                <w:rFonts w:ascii="Times New Roman" w:hAnsi="Times New Roman" w:cs="Times New Roman"/>
              </w:rPr>
            </w:pPr>
          </w:p>
        </w:tc>
      </w:tr>
      <w:tr w:rsidR="00E77EF3" w14:paraId="17FCE785" w14:textId="77777777">
        <w:tc>
          <w:tcPr>
            <w:tcW w:w="2795" w:type="dxa"/>
          </w:tcPr>
          <w:p w14:paraId="4B3346A6" w14:textId="77777777" w:rsidR="00E77EF3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H</w:t>
            </w:r>
            <w:r>
              <w:rPr>
                <w:rFonts w:ascii="Times New Roman" w:hAnsi="Times New Roman" w:cs="Times New Roman"/>
              </w:rPr>
              <w:t>istory taking</w:t>
            </w:r>
          </w:p>
        </w:tc>
        <w:tc>
          <w:tcPr>
            <w:tcW w:w="1650" w:type="dxa"/>
          </w:tcPr>
          <w:p w14:paraId="76D87289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4.36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0.62</w:t>
            </w:r>
          </w:p>
        </w:tc>
        <w:tc>
          <w:tcPr>
            <w:tcW w:w="2070" w:type="dxa"/>
          </w:tcPr>
          <w:p w14:paraId="726C60D1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4.35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0.52</w:t>
            </w:r>
          </w:p>
        </w:tc>
        <w:tc>
          <w:tcPr>
            <w:tcW w:w="1252" w:type="dxa"/>
          </w:tcPr>
          <w:p w14:paraId="2D443D37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t=0.103</w:t>
            </w:r>
          </w:p>
        </w:tc>
        <w:tc>
          <w:tcPr>
            <w:tcW w:w="1073" w:type="dxa"/>
          </w:tcPr>
          <w:p w14:paraId="2705177E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0.918</w:t>
            </w:r>
          </w:p>
        </w:tc>
      </w:tr>
      <w:tr w:rsidR="00E77EF3" w14:paraId="6405EE36" w14:textId="77777777">
        <w:tc>
          <w:tcPr>
            <w:tcW w:w="2795" w:type="dxa"/>
          </w:tcPr>
          <w:p w14:paraId="648ECA13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 xml:space="preserve">   P</w:t>
            </w:r>
            <w:r>
              <w:rPr>
                <w:rFonts w:ascii="Times New Roman" w:hAnsi="Times New Roman" w:cs="Times New Roman"/>
              </w:rPr>
              <w:t>hysical examination</w:t>
            </w:r>
          </w:p>
        </w:tc>
        <w:tc>
          <w:tcPr>
            <w:tcW w:w="1650" w:type="dxa"/>
          </w:tcPr>
          <w:p w14:paraId="5A55B8C5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4.48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0.60</w:t>
            </w:r>
          </w:p>
        </w:tc>
        <w:tc>
          <w:tcPr>
            <w:tcW w:w="2070" w:type="dxa"/>
          </w:tcPr>
          <w:p w14:paraId="28CBFEA3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4.36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0.60</w:t>
            </w:r>
          </w:p>
        </w:tc>
        <w:tc>
          <w:tcPr>
            <w:tcW w:w="1252" w:type="dxa"/>
          </w:tcPr>
          <w:p w14:paraId="45ECE45A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t=0.878</w:t>
            </w:r>
          </w:p>
        </w:tc>
        <w:tc>
          <w:tcPr>
            <w:tcW w:w="1073" w:type="dxa"/>
          </w:tcPr>
          <w:p w14:paraId="01938F4B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0.383</w:t>
            </w:r>
          </w:p>
        </w:tc>
      </w:tr>
      <w:tr w:rsidR="00E77EF3" w14:paraId="1E646FE8" w14:textId="77777777">
        <w:tc>
          <w:tcPr>
            <w:tcW w:w="2795" w:type="dxa"/>
          </w:tcPr>
          <w:p w14:paraId="4262DE94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 xml:space="preserve">   H</w:t>
            </w:r>
            <w:r>
              <w:rPr>
                <w:rFonts w:ascii="Times New Roman" w:hAnsi="Times New Roman" w:cs="Times New Roman"/>
              </w:rPr>
              <w:t>umanistic care</w:t>
            </w:r>
          </w:p>
        </w:tc>
        <w:tc>
          <w:tcPr>
            <w:tcW w:w="1650" w:type="dxa"/>
          </w:tcPr>
          <w:p w14:paraId="1A6A95F5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4.28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0.64</w:t>
            </w:r>
          </w:p>
        </w:tc>
        <w:tc>
          <w:tcPr>
            <w:tcW w:w="2070" w:type="dxa"/>
          </w:tcPr>
          <w:p w14:paraId="545765CF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4.40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0.63</w:t>
            </w:r>
          </w:p>
        </w:tc>
        <w:tc>
          <w:tcPr>
            <w:tcW w:w="1252" w:type="dxa"/>
          </w:tcPr>
          <w:p w14:paraId="0FE62E8C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t=-0.837</w:t>
            </w:r>
          </w:p>
        </w:tc>
        <w:tc>
          <w:tcPr>
            <w:tcW w:w="1073" w:type="dxa"/>
          </w:tcPr>
          <w:p w14:paraId="5490DF61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0.406</w:t>
            </w:r>
          </w:p>
        </w:tc>
      </w:tr>
      <w:tr w:rsidR="00E77EF3" w14:paraId="1F19787A" w14:textId="77777777">
        <w:tc>
          <w:tcPr>
            <w:tcW w:w="2795" w:type="dxa"/>
          </w:tcPr>
          <w:p w14:paraId="2F351345" w14:textId="77777777" w:rsidR="00E77EF3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C</w:t>
            </w:r>
            <w:r>
              <w:rPr>
                <w:rFonts w:ascii="Times New Roman" w:hAnsi="Times New Roman" w:cs="Times New Roman"/>
              </w:rPr>
              <w:t>linical judgment</w:t>
            </w:r>
          </w:p>
        </w:tc>
        <w:tc>
          <w:tcPr>
            <w:tcW w:w="1650" w:type="dxa"/>
          </w:tcPr>
          <w:p w14:paraId="5D15BCAA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3.96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0.61</w:t>
            </w:r>
          </w:p>
        </w:tc>
        <w:tc>
          <w:tcPr>
            <w:tcW w:w="2070" w:type="dxa"/>
          </w:tcPr>
          <w:p w14:paraId="028E77D9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4.04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0.25</w:t>
            </w:r>
          </w:p>
        </w:tc>
        <w:tc>
          <w:tcPr>
            <w:tcW w:w="1252" w:type="dxa"/>
          </w:tcPr>
          <w:p w14:paraId="3F385FE3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t=-0.754</w:t>
            </w:r>
          </w:p>
        </w:tc>
        <w:tc>
          <w:tcPr>
            <w:tcW w:w="1073" w:type="dxa"/>
          </w:tcPr>
          <w:p w14:paraId="3950F5B6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0.453</w:t>
            </w:r>
          </w:p>
        </w:tc>
      </w:tr>
      <w:tr w:rsidR="00E77EF3" w14:paraId="6C52E329" w14:textId="77777777">
        <w:tc>
          <w:tcPr>
            <w:tcW w:w="2795" w:type="dxa"/>
          </w:tcPr>
          <w:p w14:paraId="7D88F709" w14:textId="77777777" w:rsidR="00E77EF3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C</w:t>
            </w:r>
            <w:r>
              <w:rPr>
                <w:rFonts w:ascii="Times New Roman" w:hAnsi="Times New Roman" w:cs="Times New Roman"/>
              </w:rPr>
              <w:t>ounseling skills</w:t>
            </w:r>
          </w:p>
        </w:tc>
        <w:tc>
          <w:tcPr>
            <w:tcW w:w="1650" w:type="dxa"/>
          </w:tcPr>
          <w:p w14:paraId="32BD1942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4.19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0.55</w:t>
            </w:r>
          </w:p>
        </w:tc>
        <w:tc>
          <w:tcPr>
            <w:tcW w:w="2070" w:type="dxa"/>
          </w:tcPr>
          <w:p w14:paraId="108101FC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4.26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0.41</w:t>
            </w:r>
          </w:p>
        </w:tc>
        <w:tc>
          <w:tcPr>
            <w:tcW w:w="1252" w:type="dxa"/>
          </w:tcPr>
          <w:p w14:paraId="066C81B3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t=-0.609</w:t>
            </w:r>
          </w:p>
        </w:tc>
        <w:tc>
          <w:tcPr>
            <w:tcW w:w="1073" w:type="dxa"/>
          </w:tcPr>
          <w:p w14:paraId="5736E0D8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0.544</w:t>
            </w:r>
          </w:p>
        </w:tc>
      </w:tr>
      <w:tr w:rsidR="00E77EF3" w14:paraId="4524ECF1" w14:textId="77777777">
        <w:tc>
          <w:tcPr>
            <w:tcW w:w="2795" w:type="dxa"/>
          </w:tcPr>
          <w:p w14:paraId="5BC5E170" w14:textId="77777777" w:rsidR="00E77EF3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O</w:t>
            </w:r>
            <w:r>
              <w:rPr>
                <w:rFonts w:ascii="Times New Roman" w:hAnsi="Times New Roman" w:cs="Times New Roman"/>
              </w:rPr>
              <w:t>rganizational efficiency</w:t>
            </w:r>
          </w:p>
        </w:tc>
        <w:tc>
          <w:tcPr>
            <w:tcW w:w="1650" w:type="dxa"/>
          </w:tcPr>
          <w:p w14:paraId="0182E1B5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4.36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0.46</w:t>
            </w:r>
          </w:p>
        </w:tc>
        <w:tc>
          <w:tcPr>
            <w:tcW w:w="2070" w:type="dxa"/>
          </w:tcPr>
          <w:p w14:paraId="1019235B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4.50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0.59</w:t>
            </w:r>
          </w:p>
        </w:tc>
        <w:tc>
          <w:tcPr>
            <w:tcW w:w="1252" w:type="dxa"/>
          </w:tcPr>
          <w:p w14:paraId="376DDF4E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t=-1.122</w:t>
            </w:r>
          </w:p>
        </w:tc>
        <w:tc>
          <w:tcPr>
            <w:tcW w:w="1073" w:type="dxa"/>
          </w:tcPr>
          <w:p w14:paraId="7285021D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0.266</w:t>
            </w:r>
          </w:p>
        </w:tc>
      </w:tr>
      <w:tr w:rsidR="00E77EF3" w14:paraId="6C98D580" w14:textId="77777777">
        <w:tc>
          <w:tcPr>
            <w:tcW w:w="2795" w:type="dxa"/>
          </w:tcPr>
          <w:p w14:paraId="0AE57586" w14:textId="77777777" w:rsidR="00E77EF3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O</w:t>
            </w:r>
            <w:r>
              <w:rPr>
                <w:rFonts w:ascii="Times New Roman" w:hAnsi="Times New Roman" w:cs="Times New Roman"/>
              </w:rPr>
              <w:t>verall performance</w:t>
            </w:r>
          </w:p>
        </w:tc>
        <w:tc>
          <w:tcPr>
            <w:tcW w:w="1650" w:type="dxa"/>
          </w:tcPr>
          <w:p w14:paraId="65343913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4.65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0.43</w:t>
            </w:r>
          </w:p>
        </w:tc>
        <w:tc>
          <w:tcPr>
            <w:tcW w:w="2070" w:type="dxa"/>
          </w:tcPr>
          <w:p w14:paraId="187EC668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4.61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0.52</w:t>
            </w:r>
          </w:p>
        </w:tc>
        <w:tc>
          <w:tcPr>
            <w:tcW w:w="1252" w:type="dxa"/>
          </w:tcPr>
          <w:p w14:paraId="494FD03B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t=0.370</w:t>
            </w:r>
          </w:p>
        </w:tc>
        <w:tc>
          <w:tcPr>
            <w:tcW w:w="1073" w:type="dxa"/>
          </w:tcPr>
          <w:p w14:paraId="717AB5E0" w14:textId="77777777" w:rsidR="00E77EF3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0.712</w:t>
            </w:r>
          </w:p>
        </w:tc>
      </w:tr>
    </w:tbl>
    <w:p w14:paraId="5431BD94" w14:textId="77777777" w:rsidR="00E77EF3" w:rsidRDefault="00E77EF3">
      <w:pPr>
        <w:rPr>
          <w:rFonts w:ascii="Times New Roman" w:hAnsi="Times New Roman" w:cs="Times New Roman"/>
        </w:rPr>
      </w:pPr>
    </w:p>
    <w:sectPr w:rsidR="00E77E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198F0" w14:textId="77777777" w:rsidR="004A45BB" w:rsidRDefault="004A45BB" w:rsidP="000537D8">
      <w:r>
        <w:separator/>
      </w:r>
    </w:p>
  </w:endnote>
  <w:endnote w:type="continuationSeparator" w:id="0">
    <w:p w14:paraId="388AFD03" w14:textId="77777777" w:rsidR="004A45BB" w:rsidRDefault="004A45BB" w:rsidP="0005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32073" w14:textId="77777777" w:rsidR="004A45BB" w:rsidRDefault="004A45BB" w:rsidP="000537D8">
      <w:r>
        <w:separator/>
      </w:r>
    </w:p>
  </w:footnote>
  <w:footnote w:type="continuationSeparator" w:id="0">
    <w:p w14:paraId="285BAADD" w14:textId="77777777" w:rsidR="004A45BB" w:rsidRDefault="004A45BB" w:rsidP="000537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93A2DC6"/>
    <w:rsid w:val="000537D8"/>
    <w:rsid w:val="002E54E5"/>
    <w:rsid w:val="00367696"/>
    <w:rsid w:val="004A45BB"/>
    <w:rsid w:val="00B37EDC"/>
    <w:rsid w:val="00D52336"/>
    <w:rsid w:val="00E77EF3"/>
    <w:rsid w:val="05810F71"/>
    <w:rsid w:val="1BA202C7"/>
    <w:rsid w:val="20B65C9E"/>
    <w:rsid w:val="27677944"/>
    <w:rsid w:val="461065BA"/>
    <w:rsid w:val="593A2DC6"/>
    <w:rsid w:val="5FAA3B5E"/>
    <w:rsid w:val="6228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812E6A"/>
  <w15:docId w15:val="{F615C66C-34BF-4EAA-8327-F05B184D8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537D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0537D8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0537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0537D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693</Characters>
  <Application>Microsoft Office Word</Application>
  <DocSecurity>0</DocSecurity>
  <Lines>86</Lines>
  <Paragraphs>75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大明</dc:creator>
  <cp:lastModifiedBy>JL G</cp:lastModifiedBy>
  <cp:revision>2</cp:revision>
  <dcterms:created xsi:type="dcterms:W3CDTF">2026-07-31T15:20:00Z</dcterms:created>
  <dcterms:modified xsi:type="dcterms:W3CDTF">2026-07-31T15:20:00Z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4D14D94179A84C79B9A627458C50BB54_11</vt:lpwstr>
  </property>
  <property fmtid="{D5CDD505-2E9C-101B-9397-08002B2CF9AE}" pid="4" name="KSOTemplateDocerSaveRecord">
    <vt:lpwstr>eyJoZGlkIjoiMTM3ZTc2YjE2NmE0NGYyYzBlYjQxOWVlNmU3YWFlMjIiLCJ1c2VySWQiOiIzNTc2MzM3NzIifQ==</vt:lpwstr>
  </property>
</Properties>
</file>