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3FF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</w:pPr>
      <w:bookmarkStart w:id="0" w:name="Table1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>Table 1</w:t>
      </w:r>
      <w:bookmarkEnd w:id="0"/>
      <w:r>
        <w:rPr>
          <w:rFonts w:hint="default" w:ascii="Times New Roman" w:hAnsi="Times New Roman" w:cs="Times New Roman"/>
          <w:b/>
          <w:bCs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Characterization of </w:t>
      </w:r>
      <w:r>
        <w:rPr>
          <w:rFonts w:hint="default" w:ascii="Times New Roman" w:hAnsi="Times New Roman" w:cs="Times New Roman"/>
          <w:sz w:val="21"/>
          <w:szCs w:val="21"/>
        </w:rPr>
        <w:t>the chloroplast genome of the</w:t>
      </w:r>
      <w:r>
        <w:rPr>
          <w:rFonts w:hint="default" w:ascii="Times New Roman" w:hAnsi="Times New Roman" w:cs="Times New Roman"/>
          <w:i/>
          <w:iCs/>
          <w:sz w:val="21"/>
          <w:szCs w:val="21"/>
        </w:rPr>
        <w:t xml:space="preserve"> Primulina secundiflora</w:t>
      </w:r>
      <w:r>
        <w:rPr>
          <w:rFonts w:hint="default" w:ascii="Times New Roman" w:hAnsi="Times New Roman" w:cs="Times New Roman"/>
          <w:sz w:val="21"/>
          <w:szCs w:val="21"/>
        </w:rPr>
        <w:t xml:space="preserve"> </w:t>
      </w:r>
      <w:r>
        <w:rPr>
          <w:rFonts w:hint="eastAsia" w:cs="Times New Roman"/>
          <w:sz w:val="21"/>
          <w:szCs w:val="21"/>
          <w:lang w:val="en-US" w:eastAsia="zh-CN"/>
        </w:rPr>
        <w:t>complex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.</w:t>
      </w:r>
    </w:p>
    <w:tbl>
      <w:tblPr>
        <w:tblStyle w:val="3"/>
        <w:tblW w:w="11079" w:type="dxa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12"/>
        <w:gridCol w:w="840"/>
        <w:gridCol w:w="900"/>
        <w:gridCol w:w="840"/>
        <w:gridCol w:w="848"/>
        <w:gridCol w:w="870"/>
        <w:gridCol w:w="817"/>
        <w:gridCol w:w="1005"/>
        <w:gridCol w:w="1298"/>
        <w:gridCol w:w="1030"/>
      </w:tblGrid>
      <w:tr w14:paraId="07227940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1619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279B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Specise</w:t>
            </w:r>
          </w:p>
        </w:tc>
        <w:tc>
          <w:tcPr>
            <w:tcW w:w="2752" w:type="dxa"/>
            <w:gridSpan w:val="3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1D531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>Pri.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 xml:space="preserve"> tenuituba</w:t>
            </w:r>
          </w:p>
        </w:tc>
        <w:tc>
          <w:tcPr>
            <w:tcW w:w="3375" w:type="dxa"/>
            <w:gridSpan w:val="4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D4FA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>Pri.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18"/>
                <w:szCs w:val="18"/>
                <w:highlight w:val="none"/>
                <w:lang w:val="en-US" w:eastAsia="zh-CN"/>
              </w:rPr>
              <w:t>vestita</w:t>
            </w:r>
          </w:p>
        </w:tc>
        <w:tc>
          <w:tcPr>
            <w:tcW w:w="1005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B6E4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>Pri.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 xml:space="preserve"> flexusa</w:t>
            </w:r>
          </w:p>
        </w:tc>
        <w:tc>
          <w:tcPr>
            <w:tcW w:w="1298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9B7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>Pri.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18"/>
                <w:szCs w:val="18"/>
                <w:highlight w:val="none"/>
                <w:lang w:val="en-US" w:eastAsia="zh-CN"/>
              </w:rPr>
              <w:t>secundiflora</w:t>
            </w:r>
          </w:p>
        </w:tc>
        <w:tc>
          <w:tcPr>
            <w:tcW w:w="1030" w:type="dxa"/>
            <w:tcBorders>
              <w:top w:val="single" w:color="auto" w:sz="12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BAF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>Pri.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18"/>
                <w:szCs w:val="18"/>
                <w:highlight w:val="none"/>
                <w:lang w:val="en-US" w:eastAsia="zh-CN"/>
              </w:rPr>
              <w:t>huahaii</w:t>
            </w:r>
          </w:p>
        </w:tc>
      </w:tr>
      <w:tr w14:paraId="0DD2CC2C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42B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  <w:lang w:val="en-US" w:eastAsia="zh-CN"/>
              </w:rPr>
              <w:t>Code</w:t>
            </w:r>
          </w:p>
        </w:tc>
        <w:tc>
          <w:tcPr>
            <w:tcW w:w="101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67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HYGMH</w:t>
            </w:r>
          </w:p>
        </w:tc>
        <w:tc>
          <w:tcPr>
            <w:tcW w:w="8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4E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SNJLQ</w:t>
            </w:r>
          </w:p>
        </w:tc>
        <w:tc>
          <w:tcPr>
            <w:tcW w:w="90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B0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TRJLD</w:t>
            </w:r>
          </w:p>
        </w:tc>
        <w:tc>
          <w:tcPr>
            <w:tcW w:w="8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F133D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DPS</w:t>
            </w:r>
          </w:p>
        </w:tc>
        <w:tc>
          <w:tcPr>
            <w:tcW w:w="8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412A6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SBYTS</w:t>
            </w:r>
          </w:p>
        </w:tc>
        <w:tc>
          <w:tcPr>
            <w:tcW w:w="87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4565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YLDT</w:t>
            </w:r>
          </w:p>
        </w:tc>
        <w:tc>
          <w:tcPr>
            <w:tcW w:w="81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29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LCG</w:t>
            </w:r>
          </w:p>
        </w:tc>
        <w:tc>
          <w:tcPr>
            <w:tcW w:w="100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0917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DYHLZ</w:t>
            </w:r>
          </w:p>
        </w:tc>
        <w:tc>
          <w:tcPr>
            <w:tcW w:w="129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8F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QZHQ</w:t>
            </w:r>
          </w:p>
        </w:tc>
        <w:tc>
          <w:tcPr>
            <w:tcW w:w="103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F0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kern w:val="2"/>
                <w:sz w:val="18"/>
                <w:szCs w:val="18"/>
                <w:lang w:val="en-US" w:eastAsia="zh-CN" w:bidi="ar-SA"/>
              </w:rPr>
              <w:t>XZG</w:t>
            </w:r>
          </w:p>
        </w:tc>
      </w:tr>
      <w:tr w14:paraId="08193ABC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25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Genome size (bp)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62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152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800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8890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152,835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53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153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214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B5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152,864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826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152,869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2A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153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189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80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153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184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6BD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152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933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3D2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153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099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CE1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152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523</w:t>
            </w:r>
          </w:p>
        </w:tc>
      </w:tr>
      <w:tr w14:paraId="5D7292A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D44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GC 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382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37.61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4270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37.64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72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37.61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7B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37.60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21C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37.63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F67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37.61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8D9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37.61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8E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37.59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4B2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37.63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F2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37.68</w:t>
            </w:r>
          </w:p>
        </w:tc>
      </w:tr>
      <w:tr w14:paraId="3F31D55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EF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LSC size (bp)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E9E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84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320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91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84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012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F59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84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363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EFC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84,352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86A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84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026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0AE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84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348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99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4,346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62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4,382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E6D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4,333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F10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3,692</w:t>
            </w:r>
          </w:p>
        </w:tc>
      </w:tr>
      <w:tr w14:paraId="124AF034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30D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SSC size (bp)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087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7,818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A06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7,857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59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7,861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A7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17,850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144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7,875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823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7,867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B2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7,870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27C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7,885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77B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7,798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5C4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7,863</w:t>
            </w:r>
          </w:p>
        </w:tc>
      </w:tr>
      <w:tr w14:paraId="250B86D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80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IR size (bp)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D0E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5,331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089E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5,483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83B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5,495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3D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25,331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79A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5,484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BD3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5,487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DCA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5,484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7BC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5,333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88D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5,484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08F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2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eastAsia="zh-CN"/>
              </w:rPr>
              <w:t>5,484</w:t>
            </w:r>
          </w:p>
        </w:tc>
      </w:tr>
      <w:tr w14:paraId="158F8C7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80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GC of LSC 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405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35.59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66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35.61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68EE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35.56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5C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35.58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F3F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35.60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81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35.58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F9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35.58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B7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35.57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355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35.59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A65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35.67</w:t>
            </w:r>
          </w:p>
        </w:tc>
      </w:tr>
      <w:tr w14:paraId="02617152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ECE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GC of SSC 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967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31.21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CA28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31.22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AE9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31.21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DD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31.21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9E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31.18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8CA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31.17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9C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31.19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99C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31.18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694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31.26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6E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31.21</w:t>
            </w:r>
          </w:p>
        </w:tc>
      </w:tr>
      <w:tr w14:paraId="5EDC936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C38A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GC of IR 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F029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43.22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BE8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43.23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4E7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06D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43.23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92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23B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43.22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257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43.23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79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43.22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353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43.23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9FA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43.23</w:t>
            </w:r>
          </w:p>
        </w:tc>
      </w:tr>
      <w:tr w14:paraId="2A94D9D3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F2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GC of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CDSs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84B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37.7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7E2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37.68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A03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37.76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AD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37.75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77F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37.68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33D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37.75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B0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37.75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1FD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37.76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4B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37.76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4C6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37.76</w:t>
            </w:r>
          </w:p>
        </w:tc>
      </w:tr>
      <w:tr w14:paraId="36CD848E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2E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GC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subscript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D4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45.16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F0B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45.15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32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45.33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6A1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45.33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C18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45.13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AA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45.33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46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45.33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41B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45.33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E4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45.34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A42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45.34</w:t>
            </w:r>
          </w:p>
        </w:tc>
      </w:tr>
      <w:tr w14:paraId="63536C7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42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GC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subscript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447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38.08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9D4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38.05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3E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38.11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9BE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38.1</w:t>
            </w: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D9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38.05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015E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38.11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D3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38.10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6E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38.12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98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38.11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BA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38.11</w:t>
            </w:r>
          </w:p>
        </w:tc>
      </w:tr>
      <w:tr w14:paraId="2AEB3D9F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A8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GC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vertAlign w:val="sub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F8B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29.86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ADC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29.86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4B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29.84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72B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  <w:t>29.83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9C1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29.86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7C5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29.82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A72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29.82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C8C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29.83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031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29.83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D1D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29.82</w:t>
            </w:r>
          </w:p>
        </w:tc>
      </w:tr>
      <w:tr w14:paraId="7E8F0A20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3B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Number of genes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A4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371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56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FA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85C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4FA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DE4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11C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00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584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2</w:t>
            </w:r>
          </w:p>
        </w:tc>
      </w:tr>
      <w:tr w14:paraId="46C522CB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E6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 xml:space="preserve">Number of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PCG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s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0AA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C0F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0EE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9B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AB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7F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56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64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28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B9C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7</w:t>
            </w:r>
          </w:p>
        </w:tc>
      </w:tr>
      <w:tr w14:paraId="530AF4E5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C48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Number of tRNAs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5E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202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4DC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92B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897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BCFD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AB6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38F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191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E5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37</w:t>
            </w:r>
          </w:p>
        </w:tc>
      </w:tr>
      <w:tr w14:paraId="5ED5CE86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1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65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Number of rRNAs</w:t>
            </w:r>
          </w:p>
        </w:tc>
        <w:tc>
          <w:tcPr>
            <w:tcW w:w="10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DF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A0E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2CD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10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84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3FA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864C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81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B2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4B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51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  <w:tc>
          <w:tcPr>
            <w:tcW w:w="103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208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8</w:t>
            </w:r>
          </w:p>
        </w:tc>
      </w:tr>
    </w:tbl>
    <w:p w14:paraId="5D8F9A8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97983"/>
    <w:rsid w:val="3DE9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/>
      <w:suppressLineNumbers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firstLine="420" w:firstLineChars="200"/>
      <w:jc w:val="left"/>
      <w:textAlignment w:val="auto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2025-10-15T04:05:00Z</dcterms:created>
  <dc:creator>Jiang-Miao Gu</dc:creator>
  <cp:lastModifiedBy>Jiang-Miao Gu</cp:lastModifiedBy>
  <dcterms:modified xsi:type="dcterms:W3CDTF">2025-10-15T04:06:01Z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599EE789EC884C909C9616371B64601D_11</vt:lpwstr>
  </property>
  <property fmtid="{D5CDD505-2E9C-101B-9397-08002B2CF9AE}" pid="4" name="KSOTemplateDocerSaveRecord">
    <vt:lpwstr>eyJoZGlkIjoiMDljYzUzMWQ4OWI0YzBkYjYzMDRhZTY5ZjZkYmFmYTgiLCJ1c2VySWQiOiI0MDYwMDU5MTEifQ==</vt:lpwstr>
  </property>
</Properties>
</file>