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460E8" w14:textId="77777777" w:rsidR="00F914A2" w:rsidRPr="00283DA4" w:rsidRDefault="00F914A2" w:rsidP="00F914A2">
      <w:pPr>
        <w:rPr>
          <w:b/>
          <w:bCs/>
        </w:rPr>
      </w:pPr>
      <w:r w:rsidRPr="00283DA4">
        <w:rPr>
          <w:b/>
          <w:bCs/>
        </w:rPr>
        <w:t>Supplementary Materials</w:t>
      </w:r>
    </w:p>
    <w:p w14:paraId="370664A5" w14:textId="77777777" w:rsidR="00F914A2" w:rsidRDefault="00F914A2" w:rsidP="00F914A2"/>
    <w:p w14:paraId="0B4FE8E8" w14:textId="77777777" w:rsidR="00F914A2" w:rsidRDefault="00F914A2" w:rsidP="00F914A2">
      <w:r>
        <w:t>The following supporting information is available: detailed APBS input files for each model configuration; PQR parameter sets for all four telomeric terminus constructs; grid convergence analysis; nonlinear solver convergence documentation; the complete parameter sweep dataset; and Python scripts used for sensitivity coefficient calculation and figure generation.</w:t>
      </w:r>
    </w:p>
    <w:p w14:paraId="3091759F" w14:textId="77777777" w:rsidR="00DE6AE2" w:rsidRDefault="00DE6AE2"/>
    <w:sectPr w:rsidR="00DE6AE2" w:rsidSect="00F914A2">
      <w:footerReference w:type="default" r:id="rId4"/>
      <w:pgSz w:w="12240" w:h="15840"/>
      <w:pgMar w:top="1440" w:right="1800" w:bottom="1440" w:left="180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738370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A6D364" w14:textId="77777777" w:rsidR="00F914A2" w:rsidRDefault="00F914A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14:paraId="02086545" w14:textId="77777777" w:rsidR="00F914A2" w:rsidRDefault="00F914A2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4A2"/>
    <w:rsid w:val="00195413"/>
    <w:rsid w:val="003A03A7"/>
    <w:rsid w:val="003D0186"/>
    <w:rsid w:val="007278E4"/>
    <w:rsid w:val="00A3738C"/>
    <w:rsid w:val="00B91ABC"/>
    <w:rsid w:val="00BC6C35"/>
    <w:rsid w:val="00CB270D"/>
    <w:rsid w:val="00CC29E9"/>
    <w:rsid w:val="00CF7583"/>
    <w:rsid w:val="00DE6AE2"/>
    <w:rsid w:val="00F91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7D8DA9"/>
  <w15:chartTrackingRefBased/>
  <w15:docId w15:val="{D8DB2719-76EF-4E0B-84FD-E279FF4CE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14A2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14A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14A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14A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14A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14A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14A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14A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14A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14A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14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14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14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14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14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14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14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14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14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14A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914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14A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914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14A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914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14A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914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14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14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14A2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rsid w:val="00F914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14A2"/>
    <w:rPr>
      <w:rFonts w:ascii="Times New Roman" w:eastAsia="Times New Roman" w:hAnsi="Times New Roman" w:cs="Times New Roman"/>
      <w:kern w:val="0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F914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334</Characters>
  <Application>Microsoft Office Word</Application>
  <DocSecurity>0</DocSecurity>
  <Lines>2</Lines>
  <Paragraphs>1</Paragraphs>
  <ScaleCrop>false</ScaleCrop>
  <Company>Springer Nature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2026-08-20T12:34:00Z</dcterms:created>
  <dcterms:modified xsi:type="dcterms:W3CDTF">2026-08-20T12:34:00Z</dcterms:modified>
</cp:coreProperties>
</file>