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E54AB" w14:textId="77777777" w:rsidR="00654E8F" w:rsidRPr="002E513A" w:rsidRDefault="00654E8F" w:rsidP="00A742AC">
      <w:pPr>
        <w:pStyle w:val="SupplementaryMaterial"/>
        <w:spacing w:line="360" w:lineRule="auto"/>
        <w:jc w:val="both"/>
        <w:rPr>
          <w:b w:val="0"/>
          <w:i w:val="0"/>
          <w:sz w:val="24"/>
          <w:szCs w:val="24"/>
        </w:rPr>
      </w:pPr>
      <w:r w:rsidRPr="002E513A">
        <w:rPr>
          <w:i w:val="0"/>
          <w:sz w:val="24"/>
          <w:szCs w:val="24"/>
        </w:rPr>
        <w:t>Supplementary Material</w:t>
      </w:r>
    </w:p>
    <w:p w14:paraId="3315E85D" w14:textId="08DAEADC" w:rsidR="002F1DE4" w:rsidRPr="00A742AC" w:rsidRDefault="00A742AC" w:rsidP="00A742AC">
      <w:pPr>
        <w:spacing w:line="360" w:lineRule="auto"/>
        <w:rPr>
          <w:rFonts w:cs="Times New Roman"/>
          <w:b/>
          <w:color w:val="FF0000"/>
          <w:szCs w:val="24"/>
        </w:rPr>
      </w:pPr>
      <w:r w:rsidRPr="00A742AC">
        <w:rPr>
          <w:rFonts w:cs="Times New Roman"/>
          <w:b/>
          <w:color w:val="FF0000"/>
          <w:szCs w:val="24"/>
        </w:rPr>
        <w:t xml:space="preserve">Phosphorylation of dynamin-related protein 1 at Ser616 promotes autophagy to suppress </w:t>
      </w:r>
      <w:r w:rsidRPr="00A742AC">
        <w:rPr>
          <w:rFonts w:cs="Times New Roman"/>
          <w:b/>
          <w:i/>
          <w:color w:val="FF0000"/>
          <w:szCs w:val="24"/>
        </w:rPr>
        <w:t xml:space="preserve">Mycobacterium tuberculosis </w:t>
      </w:r>
      <w:r w:rsidRPr="00A742AC">
        <w:rPr>
          <w:rFonts w:cs="Times New Roman"/>
          <w:b/>
          <w:color w:val="FF0000"/>
          <w:szCs w:val="24"/>
        </w:rPr>
        <w:t>survival via the ROS/HIF-1α axis in macrophages</w:t>
      </w:r>
    </w:p>
    <w:p w14:paraId="6A7FFCA4" w14:textId="77777777" w:rsidR="002F1DE4" w:rsidRPr="002E513A" w:rsidRDefault="002F1DE4" w:rsidP="002F1DE4">
      <w:pPr>
        <w:spacing w:line="360" w:lineRule="auto"/>
        <w:rPr>
          <w:rFonts w:cs="Times New Roman"/>
          <w:szCs w:val="24"/>
        </w:rPr>
      </w:pPr>
      <w:r w:rsidRPr="002E513A">
        <w:rPr>
          <w:rFonts w:cs="Times New Roman"/>
          <w:szCs w:val="24"/>
        </w:rPr>
        <w:t>Qianna Li</w:t>
      </w:r>
      <w:r w:rsidRPr="002E513A">
        <w:rPr>
          <w:rFonts w:cs="Times New Roman"/>
          <w:color w:val="000000"/>
          <w:szCs w:val="24"/>
          <w:shd w:val="clear" w:color="auto" w:fill="FFFFFF"/>
          <w:vertAlign w:val="superscript"/>
        </w:rPr>
        <w:t>a,b,c #</w:t>
      </w:r>
      <w:r w:rsidRPr="002E513A">
        <w:rPr>
          <w:rFonts w:cs="Times New Roman"/>
          <w:szCs w:val="24"/>
        </w:rPr>
        <w:t>, Qi Wang</w:t>
      </w:r>
      <w:r w:rsidRPr="002E513A">
        <w:rPr>
          <w:rFonts w:cs="Times New Roman"/>
          <w:color w:val="000000"/>
          <w:szCs w:val="24"/>
          <w:shd w:val="clear" w:color="auto" w:fill="FFFFFF"/>
          <w:vertAlign w:val="superscript"/>
        </w:rPr>
        <w:t>a,b,c #</w:t>
      </w:r>
      <w:r w:rsidRPr="002E513A">
        <w:rPr>
          <w:rFonts w:cs="Times New Roman"/>
          <w:szCs w:val="24"/>
        </w:rPr>
        <w:t>, Binchi Mo</w:t>
      </w:r>
      <w:r w:rsidRPr="002E513A">
        <w:rPr>
          <w:rFonts w:cs="Times New Roman"/>
          <w:color w:val="000000"/>
          <w:szCs w:val="24"/>
          <w:shd w:val="clear" w:color="auto" w:fill="FFFFFF"/>
          <w:vertAlign w:val="superscript"/>
        </w:rPr>
        <w:t>a,b,c #</w:t>
      </w:r>
      <w:r w:rsidRPr="002E513A">
        <w:rPr>
          <w:rFonts w:cs="Times New Roman"/>
          <w:szCs w:val="24"/>
        </w:rPr>
        <w:t>, Bo Zhu</w:t>
      </w:r>
      <w:r w:rsidRPr="002E513A">
        <w:rPr>
          <w:rFonts w:cs="Times New Roman"/>
          <w:color w:val="000000"/>
          <w:szCs w:val="24"/>
          <w:shd w:val="clear" w:color="auto" w:fill="FFFFFF"/>
          <w:vertAlign w:val="superscript"/>
        </w:rPr>
        <w:t>a,b,c</w:t>
      </w:r>
      <w:r w:rsidRPr="002E513A">
        <w:rPr>
          <w:rFonts w:cs="Times New Roman"/>
          <w:szCs w:val="24"/>
        </w:rPr>
        <w:t>, Lingming Lin</w:t>
      </w:r>
      <w:r w:rsidRPr="002E513A">
        <w:rPr>
          <w:rFonts w:cs="Times New Roman"/>
          <w:color w:val="000000"/>
          <w:szCs w:val="24"/>
          <w:shd w:val="clear" w:color="auto" w:fill="FFFFFF"/>
          <w:vertAlign w:val="superscript"/>
        </w:rPr>
        <w:t>a,b,c</w:t>
      </w:r>
      <w:r w:rsidRPr="002E513A">
        <w:rPr>
          <w:rFonts w:cs="Times New Roman"/>
          <w:szCs w:val="24"/>
        </w:rPr>
        <w:t>, Hongxuan Li</w:t>
      </w:r>
      <w:r w:rsidRPr="002E513A">
        <w:rPr>
          <w:rFonts w:cs="Times New Roman"/>
          <w:color w:val="000000"/>
          <w:szCs w:val="24"/>
          <w:shd w:val="clear" w:color="auto" w:fill="FFFFFF"/>
          <w:vertAlign w:val="superscript"/>
        </w:rPr>
        <w:t>a,b,c</w:t>
      </w:r>
      <w:r w:rsidRPr="002E513A">
        <w:rPr>
          <w:rFonts w:cs="Times New Roman"/>
          <w:szCs w:val="24"/>
        </w:rPr>
        <w:t>, Jintang He</w:t>
      </w:r>
      <w:r w:rsidRPr="002E513A">
        <w:rPr>
          <w:rFonts w:cs="Times New Roman"/>
          <w:color w:val="000000"/>
          <w:szCs w:val="24"/>
          <w:shd w:val="clear" w:color="auto" w:fill="FFFFFF"/>
          <w:vertAlign w:val="superscript"/>
        </w:rPr>
        <w:t>a,b,c</w:t>
      </w:r>
      <w:r w:rsidRPr="002E513A">
        <w:rPr>
          <w:rFonts w:cs="Times New Roman"/>
          <w:szCs w:val="24"/>
        </w:rPr>
        <w:t>, Shuo Chen</w:t>
      </w:r>
      <w:r w:rsidRPr="002E513A">
        <w:rPr>
          <w:rFonts w:cs="Times New Roman"/>
          <w:color w:val="000000"/>
          <w:szCs w:val="24"/>
          <w:shd w:val="clear" w:color="auto" w:fill="FFFFFF"/>
          <w:vertAlign w:val="superscript"/>
        </w:rPr>
        <w:t>a,b,c</w:t>
      </w:r>
      <w:r w:rsidRPr="002E513A">
        <w:rPr>
          <w:rFonts w:cs="Times New Roman"/>
          <w:szCs w:val="24"/>
        </w:rPr>
        <w:t>, Zhenyu Han</w:t>
      </w:r>
      <w:r w:rsidRPr="002E513A">
        <w:rPr>
          <w:rFonts w:cs="Times New Roman"/>
          <w:color w:val="000000"/>
          <w:szCs w:val="24"/>
          <w:shd w:val="clear" w:color="auto" w:fill="FFFFFF"/>
          <w:vertAlign w:val="superscript"/>
        </w:rPr>
        <w:t>a,b,c</w:t>
      </w:r>
      <w:r w:rsidRPr="002E513A">
        <w:rPr>
          <w:rFonts w:cs="Times New Roman"/>
          <w:szCs w:val="24"/>
        </w:rPr>
        <w:t>, Minna Xu</w:t>
      </w:r>
      <w:r w:rsidRPr="002E513A">
        <w:rPr>
          <w:rFonts w:cs="Times New Roman"/>
          <w:color w:val="000000"/>
          <w:szCs w:val="24"/>
          <w:shd w:val="clear" w:color="auto" w:fill="FFFFFF"/>
          <w:vertAlign w:val="superscript"/>
        </w:rPr>
        <w:t>a,b,c</w:t>
      </w:r>
      <w:r w:rsidRPr="002E513A">
        <w:rPr>
          <w:rFonts w:cs="Times New Roman"/>
          <w:szCs w:val="24"/>
        </w:rPr>
        <w:t>, Qian Wen</w:t>
      </w:r>
      <w:r w:rsidRPr="002E513A">
        <w:rPr>
          <w:rFonts w:cs="Times New Roman"/>
          <w:color w:val="000000"/>
          <w:szCs w:val="24"/>
          <w:shd w:val="clear" w:color="auto" w:fill="FFFFFF"/>
          <w:vertAlign w:val="superscript"/>
        </w:rPr>
        <w:t>a,b,c</w:t>
      </w:r>
      <w:r w:rsidRPr="002E513A">
        <w:rPr>
          <w:rFonts w:cs="Times New Roman"/>
          <w:szCs w:val="24"/>
        </w:rPr>
        <w:t>, Liang Zhou</w:t>
      </w:r>
      <w:r w:rsidRPr="002E513A">
        <w:rPr>
          <w:rFonts w:cs="Times New Roman"/>
          <w:color w:val="000000"/>
          <w:szCs w:val="24"/>
          <w:shd w:val="clear" w:color="auto" w:fill="FFFFFF"/>
          <w:vertAlign w:val="superscript"/>
        </w:rPr>
        <w:t>a,b,c</w:t>
      </w:r>
      <w:r w:rsidRPr="002E513A">
        <w:rPr>
          <w:rFonts w:cs="Times New Roman"/>
          <w:szCs w:val="24"/>
        </w:rPr>
        <w:t>, Chaoying Zhou</w:t>
      </w:r>
      <w:r w:rsidRPr="002E513A">
        <w:rPr>
          <w:rFonts w:cs="Times New Roman"/>
          <w:color w:val="000000"/>
          <w:szCs w:val="24"/>
          <w:shd w:val="clear" w:color="auto" w:fill="FFFFFF"/>
          <w:vertAlign w:val="superscript"/>
        </w:rPr>
        <w:t>a,b,c</w:t>
      </w:r>
      <w:r w:rsidRPr="002E513A">
        <w:rPr>
          <w:rFonts w:cs="Times New Roman"/>
          <w:szCs w:val="24"/>
        </w:rPr>
        <w:t>, Li Ma</w:t>
      </w:r>
      <w:r w:rsidRPr="002E513A">
        <w:rPr>
          <w:rFonts w:cs="Times New Roman"/>
          <w:color w:val="000000"/>
          <w:szCs w:val="24"/>
          <w:shd w:val="clear" w:color="auto" w:fill="FFFFFF"/>
          <w:vertAlign w:val="superscript"/>
        </w:rPr>
        <w:t>a,b,c</w:t>
      </w:r>
      <w:r w:rsidRPr="002E513A">
        <w:rPr>
          <w:rFonts w:cs="Times New Roman"/>
          <w:szCs w:val="24"/>
        </w:rPr>
        <w:t>*, Xinying Zhou</w:t>
      </w:r>
      <w:r w:rsidRPr="002E513A">
        <w:rPr>
          <w:rFonts w:cs="Times New Roman"/>
          <w:color w:val="000000"/>
          <w:szCs w:val="24"/>
          <w:shd w:val="clear" w:color="auto" w:fill="FFFFFF"/>
          <w:vertAlign w:val="superscript"/>
        </w:rPr>
        <w:t>a,b,c</w:t>
      </w:r>
      <w:r w:rsidRPr="002E513A">
        <w:rPr>
          <w:rFonts w:cs="Times New Roman"/>
          <w:szCs w:val="24"/>
        </w:rPr>
        <w:t>*</w:t>
      </w:r>
    </w:p>
    <w:p w14:paraId="4B0C1D02" w14:textId="77777777" w:rsidR="002F1DE4" w:rsidRPr="002E513A" w:rsidRDefault="002F1DE4" w:rsidP="007C32F3">
      <w:pPr>
        <w:spacing w:before="0" w:after="0" w:line="360" w:lineRule="auto"/>
        <w:rPr>
          <w:rFonts w:cs="Times New Roman"/>
          <w:color w:val="000000"/>
          <w:szCs w:val="24"/>
          <w:shd w:val="clear" w:color="auto" w:fill="FFFFFF"/>
        </w:rPr>
      </w:pPr>
      <w:bookmarkStart w:id="0" w:name="OLE_LINK81"/>
      <w:r w:rsidRPr="002E513A">
        <w:rPr>
          <w:rFonts w:cs="Times New Roman"/>
          <w:color w:val="000000"/>
          <w:szCs w:val="24"/>
          <w:shd w:val="clear" w:color="auto" w:fill="FFFFFF"/>
          <w:vertAlign w:val="superscript"/>
        </w:rPr>
        <w:t>a</w:t>
      </w:r>
      <w:r w:rsidRPr="002E513A">
        <w:rPr>
          <w:rFonts w:cs="Times New Roman"/>
          <w:color w:val="000000"/>
          <w:szCs w:val="24"/>
          <w:shd w:val="clear" w:color="auto" w:fill="FFFFFF"/>
        </w:rPr>
        <w:t xml:space="preserve">Institute of Molecular </w:t>
      </w:r>
      <w:r w:rsidRPr="002E513A">
        <w:rPr>
          <w:rStyle w:val="highlight"/>
          <w:rFonts w:cs="Times New Roman"/>
          <w:color w:val="000000"/>
          <w:szCs w:val="24"/>
          <w:shd w:val="clear" w:color="auto" w:fill="FFFFFF"/>
        </w:rPr>
        <w:t>Immunology</w:t>
      </w:r>
      <w:r w:rsidRPr="002E513A">
        <w:rPr>
          <w:rFonts w:cs="Times New Roman"/>
          <w:color w:val="000000"/>
          <w:szCs w:val="24"/>
          <w:shd w:val="clear" w:color="auto" w:fill="FFFFFF"/>
        </w:rPr>
        <w:t>, School of Laboratory Medicine and Biotechnology, Southern Medical University,</w:t>
      </w:r>
      <w:bookmarkEnd w:id="0"/>
      <w:r w:rsidRPr="002E513A">
        <w:rPr>
          <w:rFonts w:cs="Times New Roman"/>
          <w:color w:val="000000"/>
          <w:szCs w:val="24"/>
          <w:shd w:val="clear" w:color="auto" w:fill="FFFFFF"/>
        </w:rPr>
        <w:t xml:space="preserve"> Guangzhou 510515, China.</w:t>
      </w:r>
    </w:p>
    <w:p w14:paraId="2AC1B21D" w14:textId="77777777" w:rsidR="002F1DE4" w:rsidRPr="002E513A" w:rsidRDefault="002F1DE4" w:rsidP="007C32F3">
      <w:pPr>
        <w:spacing w:before="0" w:after="0" w:line="360" w:lineRule="auto"/>
        <w:rPr>
          <w:rFonts w:cs="Times New Roman"/>
          <w:color w:val="000000"/>
          <w:szCs w:val="24"/>
          <w:shd w:val="clear" w:color="auto" w:fill="FFFFFF"/>
        </w:rPr>
      </w:pPr>
      <w:r w:rsidRPr="002E513A">
        <w:rPr>
          <w:rFonts w:cs="Times New Roman"/>
          <w:color w:val="000000"/>
          <w:szCs w:val="24"/>
          <w:shd w:val="clear" w:color="auto" w:fill="FFFFFF"/>
          <w:vertAlign w:val="superscript"/>
        </w:rPr>
        <w:t>b</w:t>
      </w:r>
      <w:r w:rsidRPr="002E513A">
        <w:rPr>
          <w:rFonts w:cs="Times New Roman"/>
          <w:color w:val="000000"/>
          <w:szCs w:val="24"/>
          <w:shd w:val="clear" w:color="auto" w:fill="FFFFFF"/>
        </w:rPr>
        <w:t>Key Laboratory of Infectious Diseases Research in South China, Ministry of Education, Southern Medical University, Guangzhou 510515, China.</w:t>
      </w:r>
    </w:p>
    <w:p w14:paraId="63DADAF3" w14:textId="77777777" w:rsidR="002F1DE4" w:rsidRPr="002E513A" w:rsidRDefault="002F1DE4" w:rsidP="007C32F3">
      <w:pPr>
        <w:spacing w:before="0" w:after="0" w:line="360" w:lineRule="auto"/>
        <w:rPr>
          <w:rFonts w:cs="Times New Roman"/>
          <w:color w:val="FF0000"/>
          <w:szCs w:val="24"/>
          <w:shd w:val="clear" w:color="auto" w:fill="FFFFFF"/>
        </w:rPr>
      </w:pPr>
      <w:r w:rsidRPr="002E513A">
        <w:rPr>
          <w:rFonts w:cs="Times New Roman"/>
          <w:color w:val="000000"/>
          <w:szCs w:val="24"/>
          <w:shd w:val="clear" w:color="auto" w:fill="FFFFFF"/>
          <w:vertAlign w:val="superscript"/>
        </w:rPr>
        <w:t>C</w:t>
      </w:r>
      <w:r w:rsidRPr="002E513A">
        <w:rPr>
          <w:rFonts w:cs="Times New Roman"/>
          <w:color w:val="000000"/>
          <w:szCs w:val="24"/>
          <w:shd w:val="clear" w:color="auto" w:fill="FFFFFF"/>
        </w:rPr>
        <w:t>State Key Laboratory of Multi-organ Injury Prevention and Treatment, Southern Medical University, Guangzhou 510515, China</w:t>
      </w:r>
    </w:p>
    <w:p w14:paraId="53211014" w14:textId="52F9F765" w:rsidR="002868E2" w:rsidRPr="002E513A" w:rsidRDefault="002868E2" w:rsidP="0076096D">
      <w:pPr>
        <w:spacing w:before="240" w:after="0"/>
        <w:jc w:val="both"/>
        <w:rPr>
          <w:rFonts w:cs="Times New Roman"/>
          <w:szCs w:val="24"/>
          <w:lang w:eastAsia="zh-CN"/>
        </w:rPr>
      </w:pPr>
      <w:r w:rsidRPr="002E513A">
        <w:rPr>
          <w:rFonts w:cs="Times New Roman"/>
          <w:b/>
          <w:szCs w:val="24"/>
        </w:rPr>
        <w:t xml:space="preserve">* Correspondence: </w:t>
      </w:r>
      <w:r w:rsidR="001A2BED" w:rsidRPr="002E513A">
        <w:rPr>
          <w:rFonts w:cs="Times New Roman"/>
          <w:szCs w:val="24"/>
          <w:lang w:eastAsia="zh-CN"/>
        </w:rPr>
        <w:t>Xinying Zhou:</w:t>
      </w:r>
      <w:r w:rsidR="001A2BED" w:rsidRPr="002E513A">
        <w:rPr>
          <w:rFonts w:cs="Times New Roman"/>
          <w:b/>
          <w:szCs w:val="24"/>
          <w:lang w:eastAsia="zh-CN"/>
        </w:rPr>
        <w:t xml:space="preserve"> </w:t>
      </w:r>
      <w:r w:rsidR="00237725">
        <w:rPr>
          <w:rFonts w:cs="Times New Roman"/>
        </w:rPr>
        <w:t>zxyforever@smu.edu.cn</w:t>
      </w:r>
      <w:r w:rsidR="001A2BED" w:rsidRPr="002E513A">
        <w:rPr>
          <w:rFonts w:cs="Times New Roman"/>
          <w:szCs w:val="24"/>
          <w:lang w:eastAsia="zh-CN"/>
        </w:rPr>
        <w:t xml:space="preserve">, </w:t>
      </w:r>
      <w:r w:rsidR="003E17E4" w:rsidRPr="002E513A">
        <w:rPr>
          <w:rFonts w:cs="Times New Roman"/>
          <w:szCs w:val="24"/>
          <w:lang w:eastAsia="zh-CN"/>
        </w:rPr>
        <w:t>Li Ma</w:t>
      </w:r>
      <w:r w:rsidR="00994A3D" w:rsidRPr="002E513A">
        <w:rPr>
          <w:rFonts w:cs="Times New Roman"/>
          <w:szCs w:val="24"/>
        </w:rPr>
        <w:t xml:space="preserve">: </w:t>
      </w:r>
      <w:r w:rsidR="003E17E4" w:rsidRPr="002E513A">
        <w:rPr>
          <w:rFonts w:cs="Times New Roman"/>
          <w:szCs w:val="24"/>
        </w:rPr>
        <w:t>mali_61648322@smu.edu.cn</w:t>
      </w:r>
    </w:p>
    <w:p w14:paraId="5E584EE8" w14:textId="77777777" w:rsidR="00994A3D" w:rsidRPr="002E513A" w:rsidRDefault="00654E8F" w:rsidP="007B6208">
      <w:pPr>
        <w:pStyle w:val="1"/>
        <w:numPr>
          <w:ilvl w:val="0"/>
          <w:numId w:val="0"/>
        </w:numPr>
        <w:ind w:left="567" w:hanging="567"/>
        <w:jc w:val="both"/>
      </w:pPr>
      <w:r w:rsidRPr="002E513A">
        <w:t>Supplementary Figures and Tables</w:t>
      </w:r>
    </w:p>
    <w:p w14:paraId="3988E82B" w14:textId="77777777" w:rsidR="008D1651" w:rsidRDefault="008D1651">
      <w:pPr>
        <w:spacing w:before="0" w:after="200" w:line="276" w:lineRule="auto"/>
        <w:rPr>
          <w:rFonts w:cs="Times New Roman"/>
          <w:b/>
          <w:szCs w:val="24"/>
        </w:rPr>
      </w:pPr>
      <w:r>
        <w:rPr>
          <w:rFonts w:cs="Times New Roman"/>
          <w:b/>
          <w:szCs w:val="24"/>
        </w:rPr>
        <w:br w:type="page"/>
      </w:r>
    </w:p>
    <w:p w14:paraId="37887A18" w14:textId="05A16912" w:rsidR="008D1651" w:rsidRDefault="008D1651" w:rsidP="00AC07ED">
      <w:pPr>
        <w:jc w:val="center"/>
        <w:rPr>
          <w:rFonts w:cs="Times New Roman"/>
          <w:b/>
          <w:szCs w:val="24"/>
        </w:rPr>
      </w:pPr>
      <w:r w:rsidRPr="008D1651">
        <w:rPr>
          <w:rFonts w:cs="Times New Roman"/>
          <w:b/>
          <w:noProof/>
          <w:szCs w:val="24"/>
          <w:lang w:eastAsia="zh-CN"/>
        </w:rPr>
        <w:lastRenderedPageBreak/>
        <w:drawing>
          <wp:inline distT="0" distB="0" distL="0" distR="0" wp14:anchorId="62B93A83" wp14:editId="1DF2D0ED">
            <wp:extent cx="6208360" cy="2693725"/>
            <wp:effectExtent l="0" t="0" r="2540" b="0"/>
            <wp:docPr id="2" name="图片 2" descr="J:\00 2023年以后 课题论文\20231201 李倩娜 汪琦 莫彬驰 Drp-1 Mtb\20231024 论文撰写\Figure 1 Mitochondrial fission related protein Drp1 controls the intracellular Mtb survival in macrophages\补充 图1 感染促进线粒体分裂 Drp1抑制MTB - 修回.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0 2023年以后 课题论文\20231201 李倩娜 汪琦 莫彬驰 Drp-1 Mtb\20231024 论文撰写\Figure 1 Mitochondrial fission related protein Drp1 controls the intracellular Mtb survival in macrophages\补充 图1 感染促进线粒体分裂 Drp1抑制MTB - 修回.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310"/>
                    <a:stretch/>
                  </pic:blipFill>
                  <pic:spPr bwMode="auto">
                    <a:xfrm>
                      <a:off x="0" y="0"/>
                      <a:ext cx="6208395" cy="2693740"/>
                    </a:xfrm>
                    <a:prstGeom prst="rect">
                      <a:avLst/>
                    </a:prstGeom>
                    <a:noFill/>
                    <a:ln>
                      <a:noFill/>
                    </a:ln>
                    <a:extLst>
                      <a:ext uri="{53640926-AAD7-44D8-BBD7-CCE9431645EC}">
                        <a14:shadowObscured xmlns:a14="http://schemas.microsoft.com/office/drawing/2010/main"/>
                      </a:ext>
                    </a:extLst>
                  </pic:spPr>
                </pic:pic>
              </a:graphicData>
            </a:graphic>
          </wp:inline>
        </w:drawing>
      </w:r>
    </w:p>
    <w:p w14:paraId="74330898" w14:textId="77777777" w:rsidR="00376BCB" w:rsidRPr="007F29A1" w:rsidRDefault="008D1651" w:rsidP="00376BCB">
      <w:pPr>
        <w:spacing w:before="0" w:after="0"/>
        <w:jc w:val="both"/>
        <w:rPr>
          <w:rFonts w:cs="Times New Roman"/>
          <w:b/>
          <w:bCs/>
          <w:color w:val="FF0000"/>
          <w:szCs w:val="24"/>
          <w:lang w:eastAsia="zh-CN"/>
        </w:rPr>
      </w:pPr>
      <w:r w:rsidRPr="007F29A1">
        <w:rPr>
          <w:rFonts w:cs="Times New Roman"/>
          <w:b/>
          <w:bCs/>
          <w:color w:val="FF0000"/>
          <w:szCs w:val="24"/>
          <w:lang w:eastAsia="zh-CN"/>
        </w:rPr>
        <w:t xml:space="preserve">Supplementary Fig. 1 </w:t>
      </w:r>
      <w:r w:rsidR="00E63B0F" w:rsidRPr="007F29A1">
        <w:rPr>
          <w:rFonts w:cs="Times New Roman"/>
          <w:b/>
          <w:bCs/>
          <w:color w:val="FF0000"/>
          <w:szCs w:val="24"/>
          <w:lang w:eastAsia="zh-CN"/>
        </w:rPr>
        <w:t>Validation of the knockout levels of individual proteins.</w:t>
      </w:r>
    </w:p>
    <w:p w14:paraId="14B1FEA9" w14:textId="57AF9AAD" w:rsidR="00E63B0F" w:rsidRPr="007F29A1" w:rsidRDefault="009245A7" w:rsidP="00376BCB">
      <w:pPr>
        <w:spacing w:before="0"/>
        <w:jc w:val="both"/>
        <w:rPr>
          <w:rFonts w:cs="Times New Roman"/>
          <w:b/>
          <w:bCs/>
          <w:color w:val="FF0000"/>
          <w:szCs w:val="24"/>
          <w:lang w:eastAsia="zh-CN"/>
        </w:rPr>
      </w:pPr>
      <w:r w:rsidRPr="007F29A1">
        <w:rPr>
          <w:rFonts w:eastAsia="宋体" w:cs="Times New Roman"/>
          <w:b/>
          <w:color w:val="FF0000"/>
        </w:rPr>
        <w:t>(A, B)</w:t>
      </w:r>
      <w:r w:rsidRPr="007F29A1">
        <w:rPr>
          <w:rFonts w:eastAsia="宋体" w:cs="Times New Roman"/>
          <w:color w:val="FF0000"/>
        </w:rPr>
        <w:t xml:space="preserve"> BMDMs were transfected with siRNAs targeting </w:t>
      </w:r>
      <w:r w:rsidRPr="007F29A1">
        <w:rPr>
          <w:rFonts w:eastAsia="宋体" w:cs="Times New Roman"/>
          <w:i/>
          <w:color w:val="FF0000"/>
        </w:rPr>
        <w:t>Fis1</w:t>
      </w:r>
      <w:r w:rsidRPr="007F29A1">
        <w:rPr>
          <w:rFonts w:eastAsia="宋体" w:cs="Times New Roman"/>
          <w:color w:val="FF0000"/>
        </w:rPr>
        <w:t xml:space="preserve">, </w:t>
      </w:r>
      <w:r w:rsidRPr="007F29A1">
        <w:rPr>
          <w:rFonts w:eastAsia="宋体" w:cs="Times New Roman"/>
          <w:i/>
          <w:color w:val="FF0000"/>
        </w:rPr>
        <w:t>Mff</w:t>
      </w:r>
      <w:r w:rsidRPr="007F29A1">
        <w:rPr>
          <w:rFonts w:eastAsia="宋体" w:cs="Times New Roman"/>
          <w:color w:val="FF0000"/>
        </w:rPr>
        <w:t xml:space="preserve">, </w:t>
      </w:r>
      <w:r w:rsidRPr="007F29A1">
        <w:rPr>
          <w:rFonts w:eastAsia="宋体" w:cs="Times New Roman"/>
          <w:i/>
          <w:color w:val="FF0000"/>
        </w:rPr>
        <w:t>Mief2</w:t>
      </w:r>
      <w:r w:rsidRPr="007F29A1">
        <w:rPr>
          <w:rFonts w:eastAsia="宋体" w:cs="Times New Roman"/>
          <w:color w:val="FF0000"/>
        </w:rPr>
        <w:t xml:space="preserve">, </w:t>
      </w:r>
      <w:r w:rsidRPr="007F29A1">
        <w:rPr>
          <w:rFonts w:eastAsia="宋体" w:cs="Times New Roman"/>
          <w:i/>
          <w:color w:val="FF0000"/>
        </w:rPr>
        <w:t>Mief1</w:t>
      </w:r>
      <w:r w:rsidRPr="007F29A1">
        <w:rPr>
          <w:rFonts w:eastAsia="宋体" w:cs="Times New Roman"/>
          <w:color w:val="FF0000"/>
        </w:rPr>
        <w:t xml:space="preserve">, or </w:t>
      </w:r>
      <w:r w:rsidRPr="007F29A1">
        <w:rPr>
          <w:rFonts w:eastAsia="宋体" w:cs="Times New Roman"/>
          <w:i/>
          <w:color w:val="FF0000"/>
        </w:rPr>
        <w:t>Dnm1l</w:t>
      </w:r>
      <w:r w:rsidRPr="007F29A1">
        <w:rPr>
          <w:rFonts w:eastAsia="宋体" w:cs="Times New Roman"/>
          <w:color w:val="FF0000"/>
        </w:rPr>
        <w:t>, followed by infection with Mtb (MOI = 2) for 24 h</w:t>
      </w:r>
      <w:r w:rsidR="00376BCB" w:rsidRPr="007F29A1">
        <w:rPr>
          <w:rFonts w:eastAsia="宋体" w:cs="Times New Roman"/>
          <w:color w:val="FF0000"/>
          <w:lang w:eastAsia="zh-CN"/>
        </w:rPr>
        <w:t>rs</w:t>
      </w:r>
      <w:r w:rsidRPr="007F29A1">
        <w:rPr>
          <w:rFonts w:eastAsia="宋体" w:cs="Times New Roman"/>
          <w:color w:val="FF0000"/>
        </w:rPr>
        <w:t xml:space="preserve">. Real-time PCR </w:t>
      </w:r>
      <w:r w:rsidRPr="007F29A1">
        <w:rPr>
          <w:rFonts w:eastAsia="宋体" w:cs="Times New Roman"/>
          <w:b/>
          <w:color w:val="FF0000"/>
        </w:rPr>
        <w:t>(A)</w:t>
      </w:r>
      <w:r w:rsidR="00376BCB" w:rsidRPr="007F29A1">
        <w:rPr>
          <w:rFonts w:eastAsia="宋体" w:cs="Times New Roman"/>
          <w:color w:val="FF0000"/>
        </w:rPr>
        <w:t xml:space="preserve"> and Western blotting </w:t>
      </w:r>
      <w:r w:rsidRPr="007F29A1">
        <w:rPr>
          <w:rFonts w:eastAsia="宋体" w:cs="Times New Roman"/>
          <w:b/>
          <w:color w:val="FF0000"/>
        </w:rPr>
        <w:t>(B)</w:t>
      </w:r>
      <w:r w:rsidRPr="007F29A1">
        <w:rPr>
          <w:rFonts w:eastAsia="宋体" w:cs="Times New Roman"/>
          <w:color w:val="FF0000"/>
        </w:rPr>
        <w:t xml:space="preserve"> were performed to assess the mRNA and protein expression levels of the respective genes.</w:t>
      </w:r>
    </w:p>
    <w:p w14:paraId="6B27158F" w14:textId="7E344D5A" w:rsidR="003E17E4" w:rsidRPr="002E513A" w:rsidRDefault="002240FC" w:rsidP="00AC07ED">
      <w:pPr>
        <w:jc w:val="center"/>
        <w:rPr>
          <w:rFonts w:cs="Times New Roman"/>
          <w:b/>
          <w:szCs w:val="24"/>
        </w:rPr>
      </w:pPr>
      <w:r w:rsidRPr="002E513A">
        <w:rPr>
          <w:rFonts w:cs="Times New Roman"/>
          <w:b/>
          <w:noProof/>
          <w:szCs w:val="24"/>
          <w:lang w:eastAsia="zh-CN"/>
        </w:rPr>
        <w:lastRenderedPageBreak/>
        <w:drawing>
          <wp:inline distT="0" distB="0" distL="0" distR="0" wp14:anchorId="4B63F6DC" wp14:editId="6E87A6EA">
            <wp:extent cx="4500670" cy="5656997"/>
            <wp:effectExtent l="0" t="0" r="0" b="1270"/>
            <wp:docPr id="6" name="图片 6" descr="D:\00 2023年以后 课题论文\20231201 李倩娜 Drp-1 Mtb 莫彬驰补\20231024 论文撰写\投稿1 science advances\补充数据\图1 对应补充数据.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0 2023年以后 课题论文\20231201 李倩娜 Drp-1 Mtb 莫彬驰补\20231024 论文撰写\投稿1 science advances\补充数据\图1 对应补充数据.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11244" cy="5670288"/>
                    </a:xfrm>
                    <a:prstGeom prst="rect">
                      <a:avLst/>
                    </a:prstGeom>
                    <a:noFill/>
                    <a:ln>
                      <a:noFill/>
                    </a:ln>
                  </pic:spPr>
                </pic:pic>
              </a:graphicData>
            </a:graphic>
          </wp:inline>
        </w:drawing>
      </w:r>
    </w:p>
    <w:p w14:paraId="18556BEF" w14:textId="42FFBDF3" w:rsidR="006C24A9" w:rsidRPr="002E513A" w:rsidRDefault="006C24A9" w:rsidP="006C24A9">
      <w:pPr>
        <w:spacing w:before="0" w:after="0"/>
        <w:jc w:val="both"/>
        <w:rPr>
          <w:rFonts w:cs="Times New Roman"/>
          <w:b/>
          <w:bCs/>
          <w:szCs w:val="24"/>
          <w:lang w:eastAsia="zh-CN"/>
        </w:rPr>
      </w:pPr>
      <w:r w:rsidRPr="002E513A">
        <w:rPr>
          <w:rFonts w:cs="Times New Roman"/>
          <w:b/>
          <w:bCs/>
          <w:szCs w:val="24"/>
          <w:lang w:eastAsia="zh-CN"/>
        </w:rPr>
        <w:t xml:space="preserve">Supplementary Fig. </w:t>
      </w:r>
      <w:r w:rsidR="007F29A1">
        <w:rPr>
          <w:rFonts w:cs="Times New Roman"/>
          <w:b/>
          <w:bCs/>
          <w:szCs w:val="24"/>
          <w:lang w:eastAsia="zh-CN"/>
        </w:rPr>
        <w:t>2</w:t>
      </w:r>
      <w:r w:rsidRPr="002E513A">
        <w:rPr>
          <w:rFonts w:cs="Times New Roman"/>
          <w:b/>
          <w:bCs/>
          <w:szCs w:val="24"/>
          <w:lang w:eastAsia="zh-CN"/>
        </w:rPr>
        <w:t xml:space="preserve"> </w:t>
      </w:r>
      <w:r w:rsidRPr="007F29A1">
        <w:rPr>
          <w:rFonts w:cs="Times New Roman"/>
          <w:b/>
          <w:bCs/>
          <w:i/>
          <w:szCs w:val="24"/>
          <w:lang w:eastAsia="zh-CN"/>
        </w:rPr>
        <w:t>Dnm1l</w:t>
      </w:r>
      <w:r w:rsidRPr="002E513A">
        <w:rPr>
          <w:rFonts w:cs="Times New Roman"/>
          <w:b/>
          <w:bCs/>
          <w:szCs w:val="24"/>
          <w:lang w:eastAsia="zh-CN"/>
        </w:rPr>
        <w:t xml:space="preserve"> deficiency in macrophages does not alter CD4</w:t>
      </w:r>
      <w:r w:rsidRPr="002E513A">
        <w:rPr>
          <w:rFonts w:cs="Times New Roman"/>
          <w:b/>
          <w:bCs/>
          <w:szCs w:val="24"/>
          <w:vertAlign w:val="superscript"/>
          <w:lang w:eastAsia="zh-CN"/>
        </w:rPr>
        <w:t>+</w:t>
      </w:r>
      <w:r w:rsidRPr="002E513A">
        <w:rPr>
          <w:rFonts w:cs="Times New Roman"/>
          <w:b/>
          <w:bCs/>
          <w:szCs w:val="24"/>
          <w:lang w:eastAsia="zh-CN"/>
        </w:rPr>
        <w:t xml:space="preserve"> T cell responses or macrophage polarization </w:t>
      </w:r>
      <w:r w:rsidRPr="002E513A">
        <w:rPr>
          <w:rFonts w:cs="Times New Roman"/>
          <w:b/>
          <w:bCs/>
          <w:i/>
          <w:szCs w:val="24"/>
          <w:lang w:eastAsia="zh-CN"/>
        </w:rPr>
        <w:t>in vivo</w:t>
      </w:r>
      <w:r w:rsidRPr="002E513A">
        <w:rPr>
          <w:rFonts w:cs="Times New Roman"/>
          <w:b/>
          <w:bCs/>
          <w:szCs w:val="24"/>
          <w:lang w:eastAsia="zh-CN"/>
        </w:rPr>
        <w:t xml:space="preserve"> following Mtb infection.</w:t>
      </w:r>
    </w:p>
    <w:p w14:paraId="629A5B48" w14:textId="605EA62B" w:rsidR="006C24A9" w:rsidRPr="002E513A" w:rsidRDefault="006C24A9" w:rsidP="006C24A9">
      <w:pPr>
        <w:spacing w:before="0" w:after="0"/>
        <w:jc w:val="both"/>
        <w:rPr>
          <w:rFonts w:cs="Times New Roman"/>
          <w:szCs w:val="24"/>
          <w:lang w:eastAsia="zh-CN"/>
        </w:rPr>
      </w:pPr>
      <w:r w:rsidRPr="002E513A">
        <w:rPr>
          <w:rFonts w:cs="Times New Roman"/>
          <w:b/>
          <w:szCs w:val="24"/>
          <w:lang w:eastAsia="zh-CN"/>
        </w:rPr>
        <w:t>(A)</w:t>
      </w:r>
      <w:r w:rsidRPr="002E513A">
        <w:rPr>
          <w:rFonts w:cs="Times New Roman"/>
          <w:szCs w:val="24"/>
          <w:lang w:eastAsia="zh-CN"/>
        </w:rPr>
        <w:t xml:space="preserve"> CD4</w:t>
      </w:r>
      <w:r w:rsidRPr="002E513A">
        <w:rPr>
          <w:rFonts w:cs="Times New Roman"/>
          <w:szCs w:val="24"/>
          <w:vertAlign w:val="superscript"/>
          <w:lang w:eastAsia="zh-CN"/>
        </w:rPr>
        <w:t>+</w:t>
      </w:r>
      <w:r w:rsidRPr="002E513A">
        <w:rPr>
          <w:rFonts w:cs="Times New Roman"/>
          <w:szCs w:val="24"/>
          <w:lang w:eastAsia="zh-CN"/>
        </w:rPr>
        <w:t xml:space="preserve"> T cell cytokine production. </w:t>
      </w:r>
      <w:r w:rsidRPr="002E513A">
        <w:rPr>
          <w:rFonts w:cs="Times New Roman"/>
          <w:i/>
          <w:szCs w:val="24"/>
          <w:lang w:eastAsia="zh-CN"/>
        </w:rPr>
        <w:t>Dnm1l</w:t>
      </w:r>
      <w:r w:rsidRPr="002E513A">
        <w:rPr>
          <w:rFonts w:cs="Times New Roman"/>
          <w:i/>
          <w:szCs w:val="24"/>
          <w:vertAlign w:val="superscript"/>
          <w:lang w:eastAsia="zh-CN"/>
        </w:rPr>
        <w:t>fl/fl</w:t>
      </w:r>
      <w:r w:rsidRPr="002E513A">
        <w:rPr>
          <w:rFonts w:cs="Times New Roman"/>
          <w:szCs w:val="24"/>
          <w:lang w:eastAsia="zh-CN"/>
        </w:rPr>
        <w:t xml:space="preserve"> and </w:t>
      </w:r>
      <w:r w:rsidRPr="002E513A">
        <w:rPr>
          <w:rFonts w:cs="Times New Roman"/>
          <w:i/>
          <w:szCs w:val="24"/>
          <w:lang w:eastAsia="zh-CN"/>
        </w:rPr>
        <w:t>Dnm1l</w:t>
      </w:r>
      <w:r w:rsidRPr="002E513A">
        <w:rPr>
          <w:rFonts w:cs="Times New Roman"/>
          <w:i/>
          <w:szCs w:val="24"/>
          <w:vertAlign w:val="superscript"/>
          <w:lang w:eastAsia="zh-CN"/>
        </w:rPr>
        <w:t>Lyz2-cre</w:t>
      </w:r>
      <w:r w:rsidRPr="002E513A">
        <w:rPr>
          <w:rFonts w:cs="Times New Roman"/>
          <w:szCs w:val="24"/>
          <w:lang w:eastAsia="zh-CN"/>
        </w:rPr>
        <w:t xml:space="preserve"> mice were infected with Mtb. At 4 weeks post-infection, splenocytes and lung immune cells were stimulated ex vivo, and intracellular IFN-γ, IL-4, IL-17, and TNF-α in </w:t>
      </w:r>
      <w:bookmarkStart w:id="1" w:name="OLE_LINK1"/>
      <w:r w:rsidRPr="002E513A">
        <w:rPr>
          <w:rFonts w:cs="Times New Roman"/>
          <w:szCs w:val="24"/>
          <w:lang w:eastAsia="zh-CN"/>
        </w:rPr>
        <w:t>CD4</w:t>
      </w:r>
      <w:r w:rsidRPr="002E513A">
        <w:rPr>
          <w:rFonts w:cs="Times New Roman"/>
          <w:szCs w:val="24"/>
          <w:vertAlign w:val="superscript"/>
          <w:lang w:eastAsia="zh-CN"/>
        </w:rPr>
        <w:t>+</w:t>
      </w:r>
      <w:r w:rsidRPr="002E513A">
        <w:rPr>
          <w:rFonts w:cs="Times New Roman"/>
          <w:szCs w:val="24"/>
          <w:lang w:eastAsia="zh-CN"/>
        </w:rPr>
        <w:t xml:space="preserve"> T cells</w:t>
      </w:r>
      <w:bookmarkEnd w:id="1"/>
      <w:r w:rsidR="00240244" w:rsidRPr="002E513A">
        <w:rPr>
          <w:rFonts w:cs="Times New Roman"/>
          <w:szCs w:val="24"/>
          <w:lang w:eastAsia="zh-CN"/>
        </w:rPr>
        <w:t>, and IFN-γ in CD8</w:t>
      </w:r>
      <w:r w:rsidR="00240244" w:rsidRPr="002E513A">
        <w:rPr>
          <w:rFonts w:cs="Times New Roman"/>
          <w:szCs w:val="24"/>
          <w:vertAlign w:val="superscript"/>
          <w:lang w:eastAsia="zh-CN"/>
        </w:rPr>
        <w:t>+</w:t>
      </w:r>
      <w:r w:rsidR="00240244" w:rsidRPr="002E513A">
        <w:rPr>
          <w:rFonts w:cs="Times New Roman"/>
          <w:szCs w:val="24"/>
          <w:lang w:eastAsia="zh-CN"/>
        </w:rPr>
        <w:t xml:space="preserve"> T cells </w:t>
      </w:r>
      <w:r w:rsidRPr="002E513A">
        <w:rPr>
          <w:rFonts w:cs="Times New Roman"/>
          <w:szCs w:val="24"/>
          <w:lang w:eastAsia="zh-CN"/>
        </w:rPr>
        <w:t xml:space="preserve">were assessed by flow cytometry. Pooled data from one representative experiment are shown below the cytometry plots. </w:t>
      </w:r>
      <w:r w:rsidR="009A1B62" w:rsidRPr="009A1B62">
        <w:rPr>
          <w:rFonts w:cs="Times New Roman"/>
          <w:color w:val="FF0000"/>
          <w:szCs w:val="24"/>
          <w:lang w:eastAsia="zh-CN"/>
        </w:rPr>
        <w:t xml:space="preserve">Representative flow cytometry plots are shown, and pooled data from n = 5 mice per group are presented as mean ± SD below the plots. The experiment was repeated twice with similar results </w:t>
      </w:r>
      <w:r w:rsidRPr="009A1B62">
        <w:rPr>
          <w:rFonts w:cs="Times New Roman"/>
          <w:color w:val="FF0000"/>
          <w:szCs w:val="24"/>
          <w:lang w:eastAsia="zh-CN"/>
        </w:rPr>
        <w:t>(</w:t>
      </w:r>
      <w:r w:rsidR="009A1B62" w:rsidRPr="009A1B62">
        <w:rPr>
          <w:rFonts w:cs="Times New Roman"/>
          <w:color w:val="FF0000"/>
          <w:szCs w:val="24"/>
          <w:lang w:eastAsia="zh-CN"/>
        </w:rPr>
        <w:t>Note: The duplicate IFN-γ panel in the original figure has been consolidated; data shown are representative.</w:t>
      </w:r>
      <w:r w:rsidRPr="009A1B62">
        <w:rPr>
          <w:rFonts w:cs="Times New Roman"/>
          <w:color w:val="FF0000"/>
          <w:szCs w:val="24"/>
          <w:lang w:eastAsia="zh-CN"/>
        </w:rPr>
        <w:t>)</w:t>
      </w:r>
    </w:p>
    <w:p w14:paraId="3BC30225" w14:textId="7AD93DA9" w:rsidR="006C24A9" w:rsidRPr="002E513A" w:rsidRDefault="006C24A9" w:rsidP="006C24A9">
      <w:pPr>
        <w:spacing w:before="0" w:after="0"/>
        <w:jc w:val="both"/>
        <w:rPr>
          <w:rFonts w:cs="Times New Roman"/>
          <w:szCs w:val="24"/>
          <w:lang w:eastAsia="zh-CN"/>
        </w:rPr>
      </w:pPr>
      <w:r w:rsidRPr="002E513A">
        <w:rPr>
          <w:rFonts w:cs="Times New Roman"/>
          <w:b/>
          <w:szCs w:val="24"/>
          <w:lang w:eastAsia="zh-CN"/>
        </w:rPr>
        <w:t>(B)</w:t>
      </w:r>
      <w:r w:rsidRPr="002E513A">
        <w:rPr>
          <w:rFonts w:cs="Times New Roman"/>
          <w:szCs w:val="24"/>
          <w:lang w:eastAsia="zh-CN"/>
        </w:rPr>
        <w:t xml:space="preserve"> </w:t>
      </w:r>
      <w:r w:rsidR="00ED2D68" w:rsidRPr="00ED2D68">
        <w:rPr>
          <w:rFonts w:cs="Times New Roman"/>
          <w:color w:val="FF0000"/>
          <w:shd w:val="clear" w:color="auto" w:fill="FFFFFF"/>
        </w:rPr>
        <w:t>Lung immune cells from the same cohorts of mice</w:t>
      </w:r>
      <w:r w:rsidR="00ED2D68" w:rsidRPr="00ED2D68">
        <w:rPr>
          <w:rFonts w:cs="Times New Roman"/>
          <w:i/>
          <w:color w:val="FF0000"/>
          <w:szCs w:val="24"/>
          <w:lang w:eastAsia="zh-CN"/>
        </w:rPr>
        <w:t xml:space="preserve"> Dnm1l</w:t>
      </w:r>
      <w:r w:rsidR="00ED2D68" w:rsidRPr="00ED2D68">
        <w:rPr>
          <w:rFonts w:cs="Times New Roman"/>
          <w:i/>
          <w:color w:val="FF0000"/>
          <w:szCs w:val="24"/>
          <w:vertAlign w:val="superscript"/>
          <w:lang w:eastAsia="zh-CN"/>
        </w:rPr>
        <w:t>fl/fl</w:t>
      </w:r>
      <w:r w:rsidR="00ED2D68" w:rsidRPr="00ED2D68">
        <w:rPr>
          <w:rFonts w:cs="Times New Roman"/>
          <w:color w:val="FF0000"/>
          <w:szCs w:val="24"/>
          <w:lang w:eastAsia="zh-CN"/>
        </w:rPr>
        <w:t xml:space="preserve"> and </w:t>
      </w:r>
      <w:r w:rsidR="00ED2D68" w:rsidRPr="00ED2D68">
        <w:rPr>
          <w:rFonts w:cs="Times New Roman"/>
          <w:i/>
          <w:color w:val="FF0000"/>
          <w:szCs w:val="24"/>
          <w:lang w:eastAsia="zh-CN"/>
        </w:rPr>
        <w:t>Dnm1l</w:t>
      </w:r>
      <w:r w:rsidR="00ED2D68" w:rsidRPr="00ED2D68">
        <w:rPr>
          <w:rFonts w:cs="Times New Roman"/>
          <w:i/>
          <w:color w:val="FF0000"/>
          <w:szCs w:val="24"/>
          <w:vertAlign w:val="superscript"/>
          <w:lang w:eastAsia="zh-CN"/>
        </w:rPr>
        <w:t>Lyz2-cre</w:t>
      </w:r>
      <w:r w:rsidR="00ED2D68" w:rsidRPr="00ED2D68">
        <w:rPr>
          <w:rFonts w:cs="Times New Roman"/>
          <w:color w:val="FF0000"/>
          <w:szCs w:val="24"/>
          <w:lang w:eastAsia="zh-CN"/>
        </w:rPr>
        <w:t xml:space="preserve"> mice, n = 5 mice per genotype) were analyzed by flow cytometry for expression of surface markers associated with M1-like (CD80, CD86, MHC-II) and M2-like (CD206) polarization. Data are presented as mean fluorescence intensity (MFI) or percentage of positive cells, as indicated. Representative histograms or dot plots are shown. Quantitative data are from n = 5 mice per group, presented as mean ± SD.</w:t>
      </w:r>
    </w:p>
    <w:p w14:paraId="264AC1EC" w14:textId="50FFBBBB" w:rsidR="0090636F" w:rsidRPr="002E513A" w:rsidRDefault="0090636F" w:rsidP="007C32F3">
      <w:pPr>
        <w:spacing w:before="0" w:after="0"/>
        <w:jc w:val="both"/>
        <w:rPr>
          <w:rFonts w:cs="Times New Roman"/>
          <w:b/>
          <w:szCs w:val="24"/>
          <w:lang w:eastAsia="zh-CN"/>
        </w:rPr>
      </w:pPr>
      <w:r w:rsidRPr="002E513A">
        <w:rPr>
          <w:rFonts w:cs="Times New Roman"/>
          <w:noProof/>
          <w:szCs w:val="24"/>
          <w:lang w:eastAsia="zh-CN"/>
        </w:rPr>
        <w:lastRenderedPageBreak/>
        <w:drawing>
          <wp:anchor distT="0" distB="0" distL="114300" distR="114300" simplePos="0" relativeHeight="251658240" behindDoc="1" locked="0" layoutInCell="1" allowOverlap="1" wp14:anchorId="05D4FB11" wp14:editId="151781A7">
            <wp:simplePos x="0" y="0"/>
            <wp:positionH relativeFrom="column">
              <wp:posOffset>3401695</wp:posOffset>
            </wp:positionH>
            <wp:positionV relativeFrom="paragraph">
              <wp:posOffset>26035</wp:posOffset>
            </wp:positionV>
            <wp:extent cx="1617345" cy="1487170"/>
            <wp:effectExtent l="0" t="0" r="1905" b="0"/>
            <wp:wrapTight wrapText="bothSides">
              <wp:wrapPolygon edited="0">
                <wp:start x="0" y="0"/>
                <wp:lineTo x="0" y="21305"/>
                <wp:lineTo x="21371" y="21305"/>
                <wp:lineTo x="21371" y="0"/>
                <wp:lineTo x="0" y="0"/>
              </wp:wrapPolygon>
            </wp:wrapTight>
            <wp:docPr id="10" name="图片 10" descr="C:\Users\Lenovo\Desktop\未标题-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未标题-1.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4592"/>
                    <a:stretch/>
                  </pic:blipFill>
                  <pic:spPr bwMode="auto">
                    <a:xfrm>
                      <a:off x="0" y="0"/>
                      <a:ext cx="1617345" cy="1487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FE363B" w14:textId="27A081AD" w:rsidR="0090636F" w:rsidRPr="002E513A" w:rsidRDefault="0090636F" w:rsidP="007C32F3">
      <w:pPr>
        <w:spacing w:before="0" w:after="0"/>
        <w:jc w:val="both"/>
        <w:rPr>
          <w:rFonts w:cs="Times New Roman"/>
          <w:b/>
          <w:szCs w:val="24"/>
          <w:lang w:eastAsia="zh-CN"/>
        </w:rPr>
      </w:pPr>
      <w:r w:rsidRPr="002E513A">
        <w:rPr>
          <w:rFonts w:cs="Times New Roman"/>
          <w:noProof/>
          <w:szCs w:val="24"/>
          <w:lang w:eastAsia="zh-CN"/>
        </w:rPr>
        <w:drawing>
          <wp:anchor distT="0" distB="0" distL="114300" distR="114300" simplePos="0" relativeHeight="251657216" behindDoc="1" locked="0" layoutInCell="1" allowOverlap="1" wp14:anchorId="2BBDF876" wp14:editId="389BA90E">
            <wp:simplePos x="0" y="0"/>
            <wp:positionH relativeFrom="column">
              <wp:posOffset>1223010</wp:posOffset>
            </wp:positionH>
            <wp:positionV relativeFrom="paragraph">
              <wp:posOffset>60325</wp:posOffset>
            </wp:positionV>
            <wp:extent cx="2052320" cy="1090295"/>
            <wp:effectExtent l="0" t="0" r="5080" b="0"/>
            <wp:wrapThrough wrapText="bothSides">
              <wp:wrapPolygon edited="0">
                <wp:start x="0" y="0"/>
                <wp:lineTo x="0" y="21135"/>
                <wp:lineTo x="21453" y="21135"/>
                <wp:lineTo x="21453" y="0"/>
                <wp:lineTo x="0" y="0"/>
              </wp:wrapPolygon>
            </wp:wrapThrough>
            <wp:docPr id="11" name="图片 11" descr="D:\00 2023年以后 课题论文\20231201 李倩娜 Drp-1 Mtb 莫彬驰补\20231024 论文撰写\Figure 6 CCCP restores Drp1 silencing-reduced ROS-HIF-1α autophagy flux of Mtb in macrophages\图4 补充caspas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0 2023年以后 课题论文\20231201 李倩娜 Drp-1 Mtb 莫彬驰补\20231024 论文撰写\Figure 6 CCCP restores Drp1 silencing-reduced ROS-HIF-1α autophagy flux of Mtb in macrophages\图4 补充caspase3.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2320" cy="1090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6A424" w14:textId="72B4DA7A" w:rsidR="0090636F" w:rsidRPr="002E513A" w:rsidRDefault="0090636F" w:rsidP="007C32F3">
      <w:pPr>
        <w:spacing w:before="0" w:after="0"/>
        <w:jc w:val="both"/>
        <w:rPr>
          <w:rFonts w:cs="Times New Roman"/>
          <w:b/>
          <w:szCs w:val="24"/>
          <w:lang w:eastAsia="zh-CN"/>
        </w:rPr>
      </w:pPr>
    </w:p>
    <w:p w14:paraId="1E03E8A6" w14:textId="77777777" w:rsidR="0090636F" w:rsidRPr="002E513A" w:rsidRDefault="0090636F" w:rsidP="007C32F3">
      <w:pPr>
        <w:spacing w:before="0" w:after="0"/>
        <w:jc w:val="both"/>
        <w:rPr>
          <w:rFonts w:cs="Times New Roman"/>
          <w:b/>
          <w:szCs w:val="24"/>
          <w:lang w:eastAsia="zh-CN"/>
        </w:rPr>
      </w:pPr>
    </w:p>
    <w:p w14:paraId="24E77634" w14:textId="10C811D7" w:rsidR="0090636F" w:rsidRPr="002E513A" w:rsidRDefault="0090636F" w:rsidP="007C32F3">
      <w:pPr>
        <w:spacing w:before="0" w:after="0"/>
        <w:jc w:val="both"/>
        <w:rPr>
          <w:rFonts w:cs="Times New Roman"/>
          <w:b/>
          <w:szCs w:val="24"/>
          <w:lang w:eastAsia="zh-CN"/>
        </w:rPr>
      </w:pPr>
    </w:p>
    <w:p w14:paraId="5EAE7A7C" w14:textId="77777777" w:rsidR="0090636F" w:rsidRPr="002E513A" w:rsidRDefault="0090636F" w:rsidP="007C32F3">
      <w:pPr>
        <w:spacing w:before="0" w:after="0"/>
        <w:jc w:val="both"/>
        <w:rPr>
          <w:rFonts w:cs="Times New Roman"/>
          <w:b/>
          <w:szCs w:val="24"/>
          <w:lang w:eastAsia="zh-CN"/>
        </w:rPr>
      </w:pPr>
    </w:p>
    <w:p w14:paraId="669DDFD4" w14:textId="77777777" w:rsidR="0090636F" w:rsidRPr="002E513A" w:rsidRDefault="0090636F" w:rsidP="007C32F3">
      <w:pPr>
        <w:spacing w:before="0" w:after="0"/>
        <w:jc w:val="both"/>
        <w:rPr>
          <w:rFonts w:cs="Times New Roman"/>
          <w:b/>
          <w:szCs w:val="24"/>
          <w:lang w:eastAsia="zh-CN"/>
        </w:rPr>
      </w:pPr>
    </w:p>
    <w:p w14:paraId="1700ED9E" w14:textId="77777777" w:rsidR="0090636F" w:rsidRPr="002E513A" w:rsidRDefault="0090636F" w:rsidP="007C32F3">
      <w:pPr>
        <w:spacing w:before="0" w:after="0"/>
        <w:jc w:val="both"/>
        <w:rPr>
          <w:rFonts w:cs="Times New Roman"/>
          <w:b/>
          <w:szCs w:val="24"/>
          <w:lang w:eastAsia="zh-CN"/>
        </w:rPr>
      </w:pPr>
    </w:p>
    <w:p w14:paraId="613CF592" w14:textId="77777777" w:rsidR="0090636F" w:rsidRPr="002E513A" w:rsidRDefault="0090636F" w:rsidP="007C32F3">
      <w:pPr>
        <w:spacing w:before="0" w:after="0"/>
        <w:jc w:val="both"/>
        <w:rPr>
          <w:rFonts w:cs="Times New Roman"/>
          <w:b/>
          <w:szCs w:val="24"/>
          <w:lang w:eastAsia="zh-CN"/>
        </w:rPr>
      </w:pPr>
    </w:p>
    <w:p w14:paraId="50443755" w14:textId="067BDA97" w:rsidR="00B466E0" w:rsidRPr="002E513A" w:rsidRDefault="007C32F3" w:rsidP="007C32F3">
      <w:pPr>
        <w:spacing w:before="0" w:after="0"/>
        <w:jc w:val="both"/>
        <w:rPr>
          <w:rFonts w:cs="Times New Roman"/>
          <w:b/>
          <w:szCs w:val="24"/>
          <w:lang w:eastAsia="zh-CN"/>
        </w:rPr>
      </w:pPr>
      <w:r w:rsidRPr="002E513A">
        <w:rPr>
          <w:rFonts w:cs="Times New Roman"/>
          <w:b/>
          <w:szCs w:val="24"/>
        </w:rPr>
        <w:t>Supplementary Fig</w:t>
      </w:r>
      <w:r w:rsidRPr="002E513A">
        <w:rPr>
          <w:rFonts w:cs="Times New Roman"/>
          <w:b/>
          <w:szCs w:val="24"/>
          <w:lang w:eastAsia="zh-CN"/>
        </w:rPr>
        <w:t xml:space="preserve">. </w:t>
      </w:r>
      <w:r w:rsidR="007F29A1">
        <w:rPr>
          <w:rFonts w:cs="Times New Roman"/>
          <w:b/>
          <w:szCs w:val="24"/>
          <w:lang w:eastAsia="zh-CN"/>
        </w:rPr>
        <w:t>3</w:t>
      </w:r>
      <w:r w:rsidRPr="002E513A">
        <w:rPr>
          <w:rFonts w:cs="Times New Roman"/>
          <w:b/>
          <w:szCs w:val="24"/>
        </w:rPr>
        <w:t xml:space="preserve"> </w:t>
      </w:r>
      <w:r w:rsidR="00B466E0" w:rsidRPr="007F29A1">
        <w:rPr>
          <w:rFonts w:cs="Times New Roman"/>
          <w:b/>
          <w:i/>
          <w:szCs w:val="24"/>
        </w:rPr>
        <w:t>D</w:t>
      </w:r>
      <w:r w:rsidR="00B466E0" w:rsidRPr="007F29A1">
        <w:rPr>
          <w:rFonts w:cs="Times New Roman"/>
          <w:b/>
          <w:i/>
          <w:szCs w:val="24"/>
          <w:lang w:eastAsia="zh-CN"/>
        </w:rPr>
        <w:t>nm1l</w:t>
      </w:r>
      <w:r w:rsidR="00B466E0" w:rsidRPr="002E513A">
        <w:rPr>
          <w:rFonts w:cs="Times New Roman"/>
          <w:b/>
          <w:szCs w:val="24"/>
        </w:rPr>
        <w:t xml:space="preserve"> knockdown does not affect apoptosis</w:t>
      </w:r>
      <w:r w:rsidR="00B466E0" w:rsidRPr="002E513A">
        <w:rPr>
          <w:rFonts w:cs="Times New Roman"/>
          <w:b/>
          <w:szCs w:val="24"/>
          <w:lang w:eastAsia="zh-CN"/>
        </w:rPr>
        <w:t xml:space="preserve"> </w:t>
      </w:r>
      <w:r w:rsidR="00B466E0" w:rsidRPr="002E513A">
        <w:rPr>
          <w:rFonts w:cs="Times New Roman"/>
          <w:b/>
          <w:szCs w:val="24"/>
        </w:rPr>
        <w:t xml:space="preserve">in </w:t>
      </w:r>
      <w:r w:rsidR="00B466E0" w:rsidRPr="002E513A">
        <w:rPr>
          <w:rFonts w:cs="Times New Roman"/>
          <w:b/>
          <w:szCs w:val="24"/>
          <w:lang w:eastAsia="zh-CN"/>
        </w:rPr>
        <w:t>macrophages</w:t>
      </w:r>
      <w:r w:rsidR="00B466E0" w:rsidRPr="002E513A">
        <w:rPr>
          <w:rFonts w:cs="Times New Roman"/>
          <w:b/>
          <w:szCs w:val="24"/>
        </w:rPr>
        <w:t>.</w:t>
      </w:r>
    </w:p>
    <w:p w14:paraId="3CE90396" w14:textId="4B2159C5" w:rsidR="00E53D59" w:rsidRDefault="00ED2D68" w:rsidP="00ED2D68">
      <w:pPr>
        <w:jc w:val="distribute"/>
        <w:rPr>
          <w:rFonts w:cs="Times New Roman"/>
          <w:bCs/>
          <w:color w:val="FF0000"/>
          <w:szCs w:val="24"/>
        </w:rPr>
      </w:pPr>
      <w:r w:rsidRPr="00ED2D68">
        <w:rPr>
          <w:rFonts w:cs="Times New Roman"/>
          <w:bCs/>
          <w:color w:val="FF0000"/>
          <w:szCs w:val="24"/>
        </w:rPr>
        <w:t>Western blot of caspase-3 and cleaved-caspase-3 in BMDMs transfected with si-Dnm1l or si-NC followed by Mtb infection (MOI = 2, 24 h). Blots are representative of n = 3 biologically independent experiments (BMDMs from different mice). Data are presented as mean ± SD from n = 3 biological replicates. Statistical analysis: two-tailed unpaired Student's t-test; ns, not significant.</w:t>
      </w:r>
    </w:p>
    <w:p w14:paraId="597DB860" w14:textId="42E07999" w:rsidR="007F29A1" w:rsidRDefault="007F29A1" w:rsidP="00ED2D68">
      <w:pPr>
        <w:jc w:val="distribute"/>
        <w:rPr>
          <w:rFonts w:cs="Times New Roman"/>
          <w:bCs/>
          <w:color w:val="FF0000"/>
          <w:szCs w:val="24"/>
        </w:rPr>
      </w:pPr>
    </w:p>
    <w:p w14:paraId="19F58494" w14:textId="5C43DAA9" w:rsidR="007F29A1" w:rsidRPr="00ED2D68" w:rsidRDefault="007F29A1" w:rsidP="00393D48">
      <w:pPr>
        <w:rPr>
          <w:rFonts w:cs="Times New Roman"/>
          <w:b/>
          <w:color w:val="FF0000"/>
          <w:szCs w:val="24"/>
          <w:lang w:eastAsia="zh-CN"/>
        </w:rPr>
      </w:pPr>
    </w:p>
    <w:p w14:paraId="4DC4FFB6" w14:textId="0597A004" w:rsidR="00E53D59" w:rsidRPr="002E513A" w:rsidRDefault="00753017" w:rsidP="00E53D59">
      <w:pPr>
        <w:jc w:val="center"/>
        <w:rPr>
          <w:rFonts w:cs="Times New Roman"/>
          <w:b/>
          <w:szCs w:val="24"/>
          <w:lang w:eastAsia="zh-CN"/>
        </w:rPr>
      </w:pPr>
      <w:r w:rsidRPr="002E513A">
        <w:rPr>
          <w:rFonts w:cs="Times New Roman"/>
          <w:b/>
          <w:noProof/>
          <w:szCs w:val="24"/>
          <w:lang w:eastAsia="zh-CN"/>
        </w:rPr>
        <w:drawing>
          <wp:inline distT="0" distB="0" distL="0" distR="0" wp14:anchorId="7364271C" wp14:editId="57F83850">
            <wp:extent cx="3908738" cy="1667612"/>
            <wp:effectExtent l="0" t="0" r="0" b="8890"/>
            <wp:docPr id="8" name="图片 8" descr="D:\00 2023年以后 课题论文\20231201 李倩娜 Drp-1 Mtb 莫彬驰补\20231024 论文撰写\Figure 3 Drp1 facilitates autophagy to suppress intracellular Mtb survival in macrophages\图3 md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0 2023年以后 课题论文\20231201 李倩娜 Drp-1 Mtb 莫彬驰补\20231024 论文撰写\Figure 3 Drp1 facilitates autophagy to suppress intracellular Mtb survival in macrophages\图3 mdi.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08927" cy="1667692"/>
                    </a:xfrm>
                    <a:prstGeom prst="rect">
                      <a:avLst/>
                    </a:prstGeom>
                    <a:noFill/>
                    <a:ln>
                      <a:noFill/>
                    </a:ln>
                  </pic:spPr>
                </pic:pic>
              </a:graphicData>
            </a:graphic>
          </wp:inline>
        </w:drawing>
      </w:r>
    </w:p>
    <w:p w14:paraId="65C2A338" w14:textId="4F192B4D" w:rsidR="007E1096" w:rsidRPr="002E513A" w:rsidRDefault="007C32F3" w:rsidP="000F5D2A">
      <w:pPr>
        <w:spacing w:before="0" w:after="0"/>
        <w:jc w:val="both"/>
        <w:rPr>
          <w:rFonts w:cs="Times New Roman"/>
          <w:bCs/>
          <w:szCs w:val="24"/>
          <w:lang w:eastAsia="zh-CN"/>
        </w:rPr>
      </w:pPr>
      <w:r w:rsidRPr="002E513A">
        <w:rPr>
          <w:rFonts w:cs="Times New Roman"/>
          <w:b/>
          <w:szCs w:val="24"/>
        </w:rPr>
        <w:t>Supplementary Fig</w:t>
      </w:r>
      <w:r w:rsidRPr="002E513A">
        <w:rPr>
          <w:rFonts w:cs="Times New Roman"/>
          <w:b/>
          <w:szCs w:val="24"/>
          <w:lang w:eastAsia="zh-CN"/>
        </w:rPr>
        <w:t xml:space="preserve">. </w:t>
      </w:r>
      <w:r w:rsidR="007F29A1">
        <w:rPr>
          <w:rFonts w:cs="Times New Roman"/>
          <w:b/>
          <w:szCs w:val="24"/>
          <w:lang w:eastAsia="zh-CN"/>
        </w:rPr>
        <w:t>4</w:t>
      </w:r>
      <w:r w:rsidR="00037D44" w:rsidRPr="002E513A">
        <w:rPr>
          <w:rFonts w:cs="Times New Roman"/>
          <w:b/>
          <w:szCs w:val="24"/>
          <w:lang w:eastAsia="zh-CN"/>
        </w:rPr>
        <w:t xml:space="preserve"> </w:t>
      </w:r>
      <w:r w:rsidR="00B466E0" w:rsidRPr="002E513A">
        <w:rPr>
          <w:rFonts w:cs="Times New Roman"/>
          <w:b/>
          <w:szCs w:val="24"/>
          <w:lang w:eastAsia="zh-CN"/>
        </w:rPr>
        <w:t xml:space="preserve">Treatment with Mdivi-1 blocked the induction of autophagy </w:t>
      </w:r>
      <w:r w:rsidR="00B466E0" w:rsidRPr="002E513A">
        <w:rPr>
          <w:rFonts w:cs="Times New Roman"/>
          <w:b/>
          <w:szCs w:val="24"/>
        </w:rPr>
        <w:t xml:space="preserve">in </w:t>
      </w:r>
      <w:r w:rsidR="00B466E0" w:rsidRPr="002E513A">
        <w:rPr>
          <w:rFonts w:cs="Times New Roman"/>
          <w:b/>
          <w:szCs w:val="24"/>
          <w:lang w:eastAsia="zh-CN"/>
        </w:rPr>
        <w:t>macrophages.</w:t>
      </w:r>
      <w:r w:rsidR="00B466E0" w:rsidRPr="002E513A">
        <w:rPr>
          <w:rFonts w:cs="Times New Roman"/>
          <w:bCs/>
          <w:szCs w:val="24"/>
        </w:rPr>
        <w:t xml:space="preserve"> </w:t>
      </w:r>
      <w:r w:rsidR="00ED2D68" w:rsidRPr="00ED2D68">
        <w:rPr>
          <w:rFonts w:cs="Times New Roman"/>
          <w:bCs/>
          <w:szCs w:val="24"/>
        </w:rPr>
        <w:t>Western blot of LC</w:t>
      </w:r>
      <w:r w:rsidR="00ED2D68">
        <w:rPr>
          <w:rFonts w:cs="Times New Roman"/>
          <w:bCs/>
          <w:szCs w:val="24"/>
        </w:rPr>
        <w:t>3 in BMDMs treated with Mdivi-1</w:t>
      </w:r>
      <w:r w:rsidR="00ED2D68" w:rsidRPr="00ED2D68">
        <w:rPr>
          <w:rFonts w:cs="Times New Roman"/>
          <w:bCs/>
          <w:szCs w:val="24"/>
        </w:rPr>
        <w:t xml:space="preserve"> or DMSO control, followed by Mtb infection (MOI = 2, 0</w:t>
      </w:r>
      <w:r w:rsidR="00ED2D68">
        <w:rPr>
          <w:rFonts w:cs="Times New Roman"/>
          <w:bCs/>
          <w:szCs w:val="24"/>
        </w:rPr>
        <w:t>-</w:t>
      </w:r>
      <w:r w:rsidR="00ED2D68" w:rsidRPr="00ED2D68">
        <w:rPr>
          <w:rFonts w:cs="Times New Roman"/>
          <w:bCs/>
          <w:szCs w:val="24"/>
        </w:rPr>
        <w:t xml:space="preserve">24 h). Blots are representative of n = 3 biologically independent experiments (BMDMs from different mice). Data are presented as </w:t>
      </w:r>
      <w:r w:rsidR="00ED2D68" w:rsidRPr="00ED2D68">
        <w:rPr>
          <w:rFonts w:cs="Times New Roman" w:hint="eastAsia"/>
          <w:bCs/>
          <w:szCs w:val="24"/>
        </w:rPr>
        <w:t xml:space="preserve">mean </w:t>
      </w:r>
      <w:r w:rsidR="00ED2D68" w:rsidRPr="00ED2D68">
        <w:rPr>
          <w:rFonts w:cs="Times New Roman" w:hint="eastAsia"/>
          <w:bCs/>
          <w:szCs w:val="24"/>
        </w:rPr>
        <w:t>±</w:t>
      </w:r>
      <w:r w:rsidR="00ED2D68" w:rsidRPr="00ED2D68">
        <w:rPr>
          <w:rFonts w:cs="Times New Roman" w:hint="eastAsia"/>
          <w:bCs/>
          <w:szCs w:val="24"/>
        </w:rPr>
        <w:t xml:space="preserve"> SD from n = 3 biological replicates. Statistical analysis: two-tailed unpaired Student's t-test; *p </w:t>
      </w:r>
      <w:r w:rsidR="00ED2D68" w:rsidRPr="00ED2D68">
        <w:rPr>
          <w:rFonts w:cs="Times New Roman" w:hint="eastAsia"/>
          <w:bCs/>
          <w:szCs w:val="24"/>
        </w:rPr>
        <w:t>≤</w:t>
      </w:r>
      <w:r w:rsidR="00ED2D68" w:rsidRPr="00ED2D68">
        <w:rPr>
          <w:rFonts w:cs="Times New Roman" w:hint="eastAsia"/>
          <w:bCs/>
          <w:szCs w:val="24"/>
        </w:rPr>
        <w:t xml:space="preserve"> 0.05, **p </w:t>
      </w:r>
      <w:r w:rsidR="00ED2D68" w:rsidRPr="00ED2D68">
        <w:rPr>
          <w:rFonts w:cs="Times New Roman" w:hint="eastAsia"/>
          <w:bCs/>
          <w:szCs w:val="24"/>
        </w:rPr>
        <w:t>≤</w:t>
      </w:r>
      <w:r w:rsidR="00ED2D68" w:rsidRPr="00ED2D68">
        <w:rPr>
          <w:rFonts w:cs="Times New Roman" w:hint="eastAsia"/>
          <w:bCs/>
          <w:szCs w:val="24"/>
        </w:rPr>
        <w:t xml:space="preserve"> 0.01, ***p </w:t>
      </w:r>
      <w:r w:rsidR="00ED2D68" w:rsidRPr="00ED2D68">
        <w:rPr>
          <w:rFonts w:cs="Times New Roman" w:hint="eastAsia"/>
          <w:bCs/>
          <w:szCs w:val="24"/>
        </w:rPr>
        <w:t>≤</w:t>
      </w:r>
      <w:r w:rsidR="00ED2D68" w:rsidRPr="00ED2D68">
        <w:rPr>
          <w:rFonts w:cs="Times New Roman" w:hint="eastAsia"/>
          <w:bCs/>
          <w:szCs w:val="24"/>
        </w:rPr>
        <w:t xml:space="preserve"> 0.001 vs. DMSO control.</w:t>
      </w:r>
    </w:p>
    <w:p w14:paraId="689544EE" w14:textId="77777777" w:rsidR="00753017" w:rsidRPr="002E513A" w:rsidRDefault="00753017" w:rsidP="000F5D2A">
      <w:pPr>
        <w:spacing w:before="0" w:after="0"/>
        <w:jc w:val="both"/>
        <w:rPr>
          <w:rFonts w:cs="Times New Roman"/>
          <w:b/>
          <w:szCs w:val="24"/>
          <w:lang w:eastAsia="zh-CN"/>
        </w:rPr>
      </w:pPr>
    </w:p>
    <w:p w14:paraId="4EACB9BE" w14:textId="77777777" w:rsidR="007E1096" w:rsidRPr="002E513A" w:rsidRDefault="007E1096" w:rsidP="00AC07ED">
      <w:pPr>
        <w:spacing w:before="0" w:after="200" w:line="276" w:lineRule="auto"/>
        <w:jc w:val="both"/>
        <w:rPr>
          <w:rFonts w:cs="Times New Roman"/>
          <w:szCs w:val="24"/>
          <w:lang w:eastAsia="zh-CN"/>
        </w:rPr>
      </w:pPr>
    </w:p>
    <w:p w14:paraId="2ED727FF" w14:textId="68BE83CB" w:rsidR="003E17E4" w:rsidRDefault="003E17E4" w:rsidP="00AC07ED">
      <w:pPr>
        <w:spacing w:before="0"/>
        <w:jc w:val="center"/>
        <w:rPr>
          <w:rFonts w:cs="Times New Roman"/>
          <w:noProof/>
          <w:szCs w:val="24"/>
          <w:lang w:eastAsia="zh-CN"/>
        </w:rPr>
      </w:pPr>
    </w:p>
    <w:p w14:paraId="6FD2EC2B" w14:textId="0FFB2D5E" w:rsidR="00D20621" w:rsidRDefault="00D20621" w:rsidP="00AC07ED">
      <w:pPr>
        <w:spacing w:before="0"/>
        <w:jc w:val="center"/>
        <w:rPr>
          <w:rFonts w:cs="Times New Roman"/>
          <w:noProof/>
          <w:szCs w:val="24"/>
          <w:lang w:eastAsia="zh-CN"/>
        </w:rPr>
      </w:pPr>
    </w:p>
    <w:p w14:paraId="3A87B940" w14:textId="6A59FEC2" w:rsidR="00B02E14" w:rsidRPr="00C659CB" w:rsidRDefault="00C659CB" w:rsidP="00C659CB">
      <w:pPr>
        <w:spacing w:before="0"/>
        <w:jc w:val="center"/>
        <w:rPr>
          <w:rFonts w:cs="Times New Roman"/>
          <w:szCs w:val="24"/>
          <w:lang w:eastAsia="zh-CN"/>
        </w:rPr>
      </w:pPr>
      <w:r w:rsidRPr="00C659CB">
        <w:rPr>
          <w:rFonts w:cs="Times New Roman"/>
          <w:noProof/>
          <w:szCs w:val="24"/>
          <w:lang w:eastAsia="zh-CN"/>
        </w:rPr>
        <w:lastRenderedPageBreak/>
        <w:drawing>
          <wp:inline distT="0" distB="0" distL="0" distR="0" wp14:anchorId="13E80357" wp14:editId="714EB8B5">
            <wp:extent cx="4874149" cy="3757193"/>
            <wp:effectExtent l="0" t="0" r="3175" b="0"/>
            <wp:docPr id="7" name="图片 7" descr="J:\00 2023年以后 课题论文\20231201 李倩娜 汪琦 莫彬驰 Drp-1 Mtb\20231024 论文撰写\Figure 6 CCCP restores Drp1 silencing-reduced ROS-HIF-1α autophagy flux of Mtb in macrophages\图5 补充 线粒体功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0 2023年以后 课题论文\20231201 李倩娜 汪琦 莫彬驰 Drp-1 Mtb\20231024 论文撰写\Figure 6 CCCP restores Drp1 silencing-reduced ROS-HIF-1α autophagy flux of Mtb in macrophages\图5 补充 线粒体功能.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03219" cy="3779601"/>
                    </a:xfrm>
                    <a:prstGeom prst="rect">
                      <a:avLst/>
                    </a:prstGeom>
                    <a:noFill/>
                    <a:ln>
                      <a:noFill/>
                    </a:ln>
                  </pic:spPr>
                </pic:pic>
              </a:graphicData>
            </a:graphic>
          </wp:inline>
        </w:drawing>
      </w:r>
    </w:p>
    <w:p w14:paraId="37F8B6F5" w14:textId="0C2AED9C" w:rsidR="00C659CB" w:rsidRPr="00C659CB" w:rsidRDefault="00C659CB" w:rsidP="00C659CB">
      <w:pPr>
        <w:spacing w:before="0" w:after="0"/>
        <w:jc w:val="both"/>
        <w:rPr>
          <w:rFonts w:cs="Times New Roman"/>
          <w:b/>
          <w:color w:val="FF0000"/>
          <w:szCs w:val="24"/>
        </w:rPr>
      </w:pPr>
      <w:r w:rsidRPr="00C659CB">
        <w:rPr>
          <w:rFonts w:cs="Times New Roman"/>
          <w:b/>
          <w:color w:val="FF0000"/>
          <w:szCs w:val="24"/>
        </w:rPr>
        <w:t xml:space="preserve">Supplementary Fig. 5 </w:t>
      </w:r>
      <w:r w:rsidR="008C63B7" w:rsidRPr="008C63B7">
        <w:rPr>
          <w:rFonts w:cs="Times New Roman"/>
          <w:b/>
          <w:color w:val="FF0000"/>
          <w:szCs w:val="24"/>
        </w:rPr>
        <w:t>Drp1 overexpression and S616A phospho-mutant do not alter mitochondrial functional parameters in macrophages</w:t>
      </w:r>
    </w:p>
    <w:p w14:paraId="0A0671E5" w14:textId="77777777" w:rsidR="00953026" w:rsidRDefault="00C659CB" w:rsidP="00FE387B">
      <w:pPr>
        <w:spacing w:before="0" w:after="0" w:line="276" w:lineRule="auto"/>
        <w:jc w:val="both"/>
        <w:rPr>
          <w:rFonts w:cs="Times New Roman"/>
          <w:color w:val="FF0000"/>
          <w:szCs w:val="24"/>
          <w:lang w:eastAsia="zh-CN"/>
        </w:rPr>
      </w:pPr>
      <w:r w:rsidRPr="00C659CB">
        <w:rPr>
          <w:rFonts w:cs="Times New Roman"/>
          <w:color w:val="FF0000"/>
          <w:szCs w:val="24"/>
        </w:rPr>
        <w:t>RAW264.7 macrophages stably expressing vector control, Drp1-WT, or Drp1-S616A were subjected to the following treatments: infection with M. bovis BCG at a multiplicity of infection (MOI) of 5 for 6 h</w:t>
      </w:r>
      <w:r>
        <w:rPr>
          <w:rFonts w:cs="Times New Roman"/>
          <w:color w:val="FF0000"/>
          <w:szCs w:val="24"/>
        </w:rPr>
        <w:t>rs</w:t>
      </w:r>
      <w:r w:rsidRPr="00C659CB">
        <w:rPr>
          <w:rFonts w:cs="Times New Roman"/>
          <w:color w:val="FF0000"/>
          <w:szCs w:val="24"/>
        </w:rPr>
        <w:t>, or treatment with 10 µM carbonyl cyanide m-chlorophenylhydrazone (CCCP) for 30 min at 37°C as a positive control for mitochondrial depolarization. Mitochondrial function wa</w:t>
      </w:r>
      <w:r>
        <w:rPr>
          <w:rFonts w:cs="Times New Roman"/>
          <w:color w:val="FF0000"/>
          <w:szCs w:val="24"/>
        </w:rPr>
        <w:t>s assessed 24 h</w:t>
      </w:r>
      <w:r w:rsidR="00FE387B">
        <w:rPr>
          <w:rFonts w:cs="Times New Roman"/>
          <w:color w:val="FF0000"/>
          <w:szCs w:val="24"/>
        </w:rPr>
        <w:t>rs</w:t>
      </w:r>
      <w:r>
        <w:rPr>
          <w:rFonts w:cs="Times New Roman"/>
          <w:color w:val="FF0000"/>
          <w:szCs w:val="24"/>
        </w:rPr>
        <w:t xml:space="preserve"> post-infection.</w:t>
      </w:r>
      <w:r w:rsidR="00FE387B">
        <w:rPr>
          <w:rFonts w:cs="Times New Roman" w:hint="eastAsia"/>
          <w:color w:val="FF0000"/>
          <w:szCs w:val="24"/>
          <w:lang w:eastAsia="zh-CN"/>
        </w:rPr>
        <w:t xml:space="preserve"> </w:t>
      </w:r>
    </w:p>
    <w:p w14:paraId="1E595E62" w14:textId="77777777" w:rsidR="00953026" w:rsidRDefault="00C659CB" w:rsidP="00FE387B">
      <w:pPr>
        <w:spacing w:before="0" w:after="0" w:line="276" w:lineRule="auto"/>
        <w:jc w:val="both"/>
        <w:rPr>
          <w:rFonts w:cs="Times New Roman"/>
          <w:color w:val="FF0000"/>
          <w:szCs w:val="24"/>
        </w:rPr>
      </w:pPr>
      <w:r w:rsidRPr="00C659CB">
        <w:rPr>
          <w:rFonts w:cs="Times New Roman"/>
          <w:color w:val="FF0000"/>
          <w:szCs w:val="24"/>
        </w:rPr>
        <w:t>(</w:t>
      </w:r>
      <w:r w:rsidRPr="00FE387B">
        <w:rPr>
          <w:rFonts w:cs="Times New Roman"/>
          <w:b/>
          <w:color w:val="FF0000"/>
          <w:szCs w:val="24"/>
        </w:rPr>
        <w:t>A</w:t>
      </w:r>
      <w:r w:rsidRPr="00C659CB">
        <w:rPr>
          <w:rFonts w:cs="Times New Roman"/>
          <w:color w:val="FF0000"/>
          <w:szCs w:val="24"/>
        </w:rPr>
        <w:t xml:space="preserve">) Mitochondrial membrane potential (ΔΨm) was measured using the JC-1 probe. After staining, the fluorescence shift from red (JC-1 aggregates, indicating high ΔΨm) to green (JC-1 monomers, indicating low ΔΨm) was visualized by confocal microscopy. Representative fluorescence images show red and green channels with merged images. The bar graph presents the ratio of red to green fluorescence intensity, quantified from five random fields per sample across three independent experiments. </w:t>
      </w:r>
    </w:p>
    <w:p w14:paraId="4FD15826" w14:textId="77777777" w:rsidR="00953026" w:rsidRDefault="00FE387B" w:rsidP="00FE387B">
      <w:pPr>
        <w:spacing w:before="0" w:after="0" w:line="276" w:lineRule="auto"/>
        <w:jc w:val="both"/>
        <w:rPr>
          <w:rFonts w:cs="Times New Roman"/>
          <w:color w:val="FF0000"/>
          <w:szCs w:val="24"/>
          <w:lang w:eastAsia="zh-CN"/>
        </w:rPr>
      </w:pPr>
      <w:r>
        <w:rPr>
          <w:rFonts w:cs="Times New Roman"/>
          <w:color w:val="FF0000"/>
          <w:szCs w:val="24"/>
        </w:rPr>
        <w:t>(</w:t>
      </w:r>
      <w:r w:rsidRPr="00FE387B">
        <w:rPr>
          <w:rFonts w:cs="Times New Roman"/>
          <w:b/>
          <w:color w:val="FF0000"/>
          <w:szCs w:val="24"/>
        </w:rPr>
        <w:t>B</w:t>
      </w:r>
      <w:r>
        <w:rPr>
          <w:rFonts w:cs="Times New Roman"/>
          <w:color w:val="FF0000"/>
          <w:szCs w:val="24"/>
        </w:rPr>
        <w:t xml:space="preserve">) </w:t>
      </w:r>
      <w:r w:rsidR="00C659CB" w:rsidRPr="00C659CB">
        <w:rPr>
          <w:rFonts w:cs="Times New Roman"/>
          <w:color w:val="FF0000"/>
          <w:szCs w:val="24"/>
        </w:rPr>
        <w:t>For flow cytometric analysis, stained cells were analyzed on a BD LSRFortessa X-20 cytometer, and the ΔΨm was expressed as the ratio of mean fluorescence intensity (MFI) of red (FL-2) to green (FL-1). CCCP-treated cells served as a positive control to validate assay responsiveness.</w:t>
      </w:r>
      <w:r w:rsidR="00C659CB">
        <w:rPr>
          <w:rFonts w:cs="Times New Roman"/>
          <w:color w:val="FF0000"/>
          <w:szCs w:val="24"/>
        </w:rPr>
        <w:t xml:space="preserve"> Scale bar: 50 </w:t>
      </w:r>
      <w:r w:rsidR="00C659CB" w:rsidRPr="00C659CB">
        <w:rPr>
          <w:rFonts w:cs="Times New Roman"/>
          <w:color w:val="FF0000"/>
          <w:szCs w:val="24"/>
          <w:lang w:eastAsia="zh-CN"/>
        </w:rPr>
        <w:t>μm</w:t>
      </w:r>
      <w:r w:rsidR="00C659CB">
        <w:rPr>
          <w:rFonts w:cs="Times New Roman"/>
          <w:color w:val="FF0000"/>
          <w:szCs w:val="24"/>
          <w:lang w:eastAsia="zh-CN"/>
        </w:rPr>
        <w:t>.</w:t>
      </w:r>
      <w:r>
        <w:rPr>
          <w:rFonts w:cs="Times New Roman" w:hint="eastAsia"/>
          <w:color w:val="FF0000"/>
          <w:szCs w:val="24"/>
          <w:lang w:eastAsia="zh-CN"/>
        </w:rPr>
        <w:t xml:space="preserve"> </w:t>
      </w:r>
    </w:p>
    <w:p w14:paraId="5F5459C4" w14:textId="77777777" w:rsidR="00953026" w:rsidRDefault="00C659CB" w:rsidP="00FE387B">
      <w:pPr>
        <w:spacing w:before="0" w:after="0" w:line="276" w:lineRule="auto"/>
        <w:jc w:val="both"/>
        <w:rPr>
          <w:rFonts w:cs="Times New Roman"/>
          <w:color w:val="FF0000"/>
          <w:szCs w:val="24"/>
          <w:lang w:eastAsia="zh-CN"/>
        </w:rPr>
      </w:pPr>
      <w:r w:rsidRPr="00C659CB">
        <w:rPr>
          <w:rFonts w:cs="Times New Roman"/>
          <w:color w:val="FF0000"/>
          <w:szCs w:val="24"/>
        </w:rPr>
        <w:t>(</w:t>
      </w:r>
      <w:r w:rsidR="00FE387B">
        <w:rPr>
          <w:rFonts w:cs="Times New Roman"/>
          <w:color w:val="FF0000"/>
          <w:szCs w:val="24"/>
        </w:rPr>
        <w:t>C</w:t>
      </w:r>
      <w:r w:rsidRPr="00C659CB">
        <w:rPr>
          <w:rFonts w:cs="Times New Roman"/>
          <w:color w:val="FF0000"/>
          <w:szCs w:val="24"/>
        </w:rPr>
        <w:t>) Mitochondrial ROS (mtROS) production was detected by MitoSOX Red staining, and the mean fluores</w:t>
      </w:r>
      <w:r w:rsidR="00FE387B">
        <w:rPr>
          <w:rFonts w:cs="Times New Roman"/>
          <w:color w:val="FF0000"/>
          <w:szCs w:val="24"/>
        </w:rPr>
        <w:t>cence intensity (MFI) is shown.</w:t>
      </w:r>
      <w:r w:rsidR="00FE387B">
        <w:rPr>
          <w:rFonts w:cs="Times New Roman" w:hint="eastAsia"/>
          <w:color w:val="FF0000"/>
          <w:szCs w:val="24"/>
          <w:lang w:eastAsia="zh-CN"/>
        </w:rPr>
        <w:t xml:space="preserve"> </w:t>
      </w:r>
    </w:p>
    <w:p w14:paraId="27F53570" w14:textId="755BD702" w:rsidR="00D20621" w:rsidRPr="00FE387B" w:rsidRDefault="00C659CB" w:rsidP="00FE387B">
      <w:pPr>
        <w:spacing w:before="0" w:after="0" w:line="276" w:lineRule="auto"/>
        <w:jc w:val="both"/>
        <w:rPr>
          <w:rFonts w:cs="Times New Roman"/>
          <w:szCs w:val="24"/>
        </w:rPr>
      </w:pPr>
      <w:r w:rsidRPr="00C659CB">
        <w:rPr>
          <w:rFonts w:cs="Times New Roman"/>
          <w:color w:val="FF0000"/>
          <w:szCs w:val="24"/>
        </w:rPr>
        <w:t>(</w:t>
      </w:r>
      <w:r w:rsidR="00FE387B">
        <w:rPr>
          <w:rFonts w:cs="Times New Roman"/>
          <w:color w:val="FF0000"/>
          <w:szCs w:val="24"/>
        </w:rPr>
        <w:t>D</w:t>
      </w:r>
      <w:r w:rsidRPr="00C659CB">
        <w:rPr>
          <w:rFonts w:cs="Times New Roman"/>
          <w:color w:val="FF0000"/>
          <w:szCs w:val="24"/>
        </w:rPr>
        <w:t>) Mitochondrial DNA (mtDNA) copy number was determined by qPCR targeting the D‑loop and non‑NUMT loci, normalized to nuclear genes TERT and</w:t>
      </w:r>
      <w:r w:rsidR="00FE387B">
        <w:rPr>
          <w:rFonts w:cs="Times New Roman"/>
          <w:color w:val="FF0000"/>
          <w:szCs w:val="24"/>
        </w:rPr>
        <w:t xml:space="preserve"> B2M, respectively.</w:t>
      </w:r>
      <w:r w:rsidR="00FE387B">
        <w:rPr>
          <w:rFonts w:cs="Times New Roman" w:hint="eastAsia"/>
          <w:color w:val="FF0000"/>
          <w:szCs w:val="24"/>
          <w:lang w:eastAsia="zh-CN"/>
        </w:rPr>
        <w:t xml:space="preserve"> </w:t>
      </w:r>
      <w:r w:rsidRPr="00C659CB">
        <w:rPr>
          <w:rFonts w:cs="Times New Roman"/>
          <w:color w:val="FF0000"/>
          <w:szCs w:val="24"/>
        </w:rPr>
        <w:t xml:space="preserve">Data are presented as mean ± SD from three independent experiments. </w:t>
      </w:r>
      <w:r w:rsidR="00FE387B" w:rsidRPr="00ED2D68">
        <w:rPr>
          <w:rFonts w:cs="Times New Roman"/>
          <w:color w:val="FF0000"/>
          <w:szCs w:val="24"/>
          <w:lang w:eastAsia="zh-CN"/>
        </w:rPr>
        <w:t>Statistical analysis:</w:t>
      </w:r>
      <w:r w:rsidR="00FE387B" w:rsidRPr="00FE387B">
        <w:rPr>
          <w:rFonts w:cs="Times New Roman"/>
          <w:color w:val="FF0000"/>
          <w:szCs w:val="24"/>
        </w:rPr>
        <w:t xml:space="preserve"> </w:t>
      </w:r>
      <w:r w:rsidR="00FE387B">
        <w:rPr>
          <w:rFonts w:cs="Times New Roman"/>
          <w:color w:val="FF0000"/>
          <w:szCs w:val="24"/>
        </w:rPr>
        <w:t xml:space="preserve">one‑way ANOVA. </w:t>
      </w:r>
      <w:r w:rsidR="00FE387B" w:rsidRPr="00ED2D68">
        <w:rPr>
          <w:rFonts w:cs="Times New Roman"/>
          <w:color w:val="FF0000"/>
          <w:szCs w:val="24"/>
        </w:rPr>
        <w:t>***</w:t>
      </w:r>
      <w:r w:rsidR="00FE387B">
        <w:rPr>
          <w:rFonts w:cs="Times New Roman"/>
          <w:color w:val="FF0000"/>
          <w:szCs w:val="24"/>
        </w:rPr>
        <w:t>*</w:t>
      </w:r>
      <w:r w:rsidR="00FE387B" w:rsidRPr="00ED2D68">
        <w:rPr>
          <w:rFonts w:cs="Times New Roman"/>
          <w:color w:val="FF0000"/>
          <w:szCs w:val="24"/>
        </w:rPr>
        <w:t>p &lt; 0.0</w:t>
      </w:r>
      <w:r w:rsidR="00FE387B">
        <w:rPr>
          <w:rFonts w:cs="Times New Roman"/>
          <w:color w:val="FF0000"/>
          <w:szCs w:val="24"/>
        </w:rPr>
        <w:t>0</w:t>
      </w:r>
      <w:r w:rsidR="00FE387B" w:rsidRPr="00ED2D68">
        <w:rPr>
          <w:rFonts w:cs="Times New Roman"/>
          <w:color w:val="FF0000"/>
          <w:szCs w:val="24"/>
        </w:rPr>
        <w:t>01; ns, not significant.</w:t>
      </w:r>
    </w:p>
    <w:p w14:paraId="66D43EF0" w14:textId="77777777" w:rsidR="00D20621" w:rsidRPr="002E513A" w:rsidRDefault="00D20621" w:rsidP="00D20621">
      <w:pPr>
        <w:spacing w:before="0"/>
        <w:jc w:val="center"/>
        <w:rPr>
          <w:rFonts w:cs="Times New Roman"/>
          <w:szCs w:val="24"/>
          <w:lang w:eastAsia="zh-CN"/>
        </w:rPr>
      </w:pPr>
      <w:r w:rsidRPr="002E513A">
        <w:rPr>
          <w:rFonts w:cs="Times New Roman"/>
          <w:noProof/>
          <w:szCs w:val="24"/>
          <w:lang w:eastAsia="zh-CN"/>
        </w:rPr>
        <w:lastRenderedPageBreak/>
        <w:drawing>
          <wp:inline distT="0" distB="0" distL="0" distR="0" wp14:anchorId="50CA6996" wp14:editId="77F4BB66">
            <wp:extent cx="4937760" cy="1433188"/>
            <wp:effectExtent l="0" t="0" r="0" b="0"/>
            <wp:docPr id="4" name="图片 4" descr="D:\00 2023年以后 课题论文\20231201 李倩娜 Drp-1 Mtb 莫彬驰补\20231024 论文撰写\Figure 6 CCCP restores Drp1 silencing-reduced ROS-HIF-1α autophagy flux of Mtb in macrophages\图4 补充.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0 2023年以后 课题论文\20231201 李倩娜 Drp-1 Mtb 莫彬驰补\20231024 论文撰写\Figure 6 CCCP restores Drp1 silencing-reduced ROS-HIF-1α autophagy flux of Mtb in macrophages\图4 补充.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1029" cy="1439942"/>
                    </a:xfrm>
                    <a:prstGeom prst="rect">
                      <a:avLst/>
                    </a:prstGeom>
                    <a:noFill/>
                    <a:ln>
                      <a:noFill/>
                    </a:ln>
                  </pic:spPr>
                </pic:pic>
              </a:graphicData>
            </a:graphic>
          </wp:inline>
        </w:drawing>
      </w:r>
    </w:p>
    <w:p w14:paraId="777F5E84" w14:textId="0D1A73E8" w:rsidR="00D20621" w:rsidRPr="002E513A" w:rsidRDefault="00D20621" w:rsidP="00D20621">
      <w:pPr>
        <w:spacing w:before="0" w:after="0"/>
        <w:jc w:val="both"/>
        <w:rPr>
          <w:rFonts w:cs="Times New Roman"/>
          <w:b/>
          <w:szCs w:val="24"/>
          <w:lang w:eastAsia="zh-CN"/>
        </w:rPr>
      </w:pPr>
      <w:r w:rsidRPr="002E513A">
        <w:rPr>
          <w:rFonts w:cs="Times New Roman"/>
          <w:b/>
          <w:szCs w:val="24"/>
        </w:rPr>
        <w:t>Supplementary Fig</w:t>
      </w:r>
      <w:r w:rsidRPr="002E513A">
        <w:rPr>
          <w:rFonts w:cs="Times New Roman"/>
          <w:b/>
          <w:szCs w:val="24"/>
          <w:lang w:eastAsia="zh-CN"/>
        </w:rPr>
        <w:t xml:space="preserve">. </w:t>
      </w:r>
      <w:r>
        <w:rPr>
          <w:rFonts w:cs="Times New Roman"/>
          <w:b/>
          <w:szCs w:val="24"/>
          <w:lang w:eastAsia="zh-CN"/>
        </w:rPr>
        <w:t>6</w:t>
      </w:r>
      <w:r w:rsidRPr="002E513A">
        <w:rPr>
          <w:rFonts w:cs="Times New Roman"/>
          <w:b/>
          <w:szCs w:val="24"/>
          <w:lang w:eastAsia="zh-CN"/>
        </w:rPr>
        <w:t xml:space="preserve"> Drp1 silencing does not affect the mTOR pathway.</w:t>
      </w:r>
    </w:p>
    <w:p w14:paraId="6C59EC48" w14:textId="77777777" w:rsidR="00D20621" w:rsidRPr="00ED2D68" w:rsidRDefault="00D20621" w:rsidP="00D20621">
      <w:pPr>
        <w:spacing w:before="0" w:after="0"/>
        <w:jc w:val="distribute"/>
        <w:rPr>
          <w:rFonts w:cs="Times New Roman"/>
          <w:noProof/>
          <w:color w:val="FF0000"/>
          <w:szCs w:val="24"/>
          <w:lang w:eastAsia="zh-CN"/>
        </w:rPr>
      </w:pPr>
      <w:r w:rsidRPr="00ED2D68">
        <w:rPr>
          <w:rFonts w:cs="Times New Roman"/>
          <w:color w:val="FF0000"/>
          <w:szCs w:val="24"/>
          <w:lang w:eastAsia="zh-CN"/>
        </w:rPr>
        <w:t>Western blot of mTOR, p-mTOR, AMPKα, and p-AMPKα in BMDMs transfected with si-Dnm1l or si-NC followed by Mtb infection (MOI = 5, 0, 30, 60 min). Blots are representative of n = 3 biologically independent experiments (BMDMs from different mice). Quantified data (p-mTOR/mTOR and p-AMPKα/AMPKα ratios) are presented as mean ± SD from n = 3 biological replicates. Statistical analysis: two-tailed unpaired Student's t-test; ns, not significant.</w:t>
      </w:r>
      <w:r w:rsidRPr="00ED2D68">
        <w:rPr>
          <w:rFonts w:eastAsia="Times New Roman" w:cs="Times New Roman"/>
          <w:snapToGrid w:val="0"/>
          <w:color w:val="FF0000"/>
          <w:w w:val="0"/>
          <w:szCs w:val="24"/>
          <w:u w:color="000000"/>
          <w:bdr w:val="none" w:sz="0" w:space="0" w:color="000000"/>
          <w:shd w:val="clear" w:color="000000" w:fill="000000"/>
          <w:lang w:val="x-none" w:eastAsia="x-none" w:bidi="x-none"/>
        </w:rPr>
        <w:t xml:space="preserve"> </w:t>
      </w:r>
    </w:p>
    <w:p w14:paraId="0DD717AB" w14:textId="77777777" w:rsidR="00D20621" w:rsidRPr="00D20621" w:rsidRDefault="00D20621" w:rsidP="00ED2D68">
      <w:pPr>
        <w:spacing w:before="0" w:after="0"/>
        <w:jc w:val="distribute"/>
        <w:rPr>
          <w:rFonts w:cs="Times New Roman"/>
          <w:noProof/>
          <w:color w:val="FF0000"/>
          <w:szCs w:val="24"/>
          <w:lang w:eastAsia="zh-CN"/>
        </w:rPr>
      </w:pPr>
    </w:p>
    <w:p w14:paraId="1203AB9B" w14:textId="58A1DD02" w:rsidR="007E1096" w:rsidRPr="002E513A" w:rsidRDefault="00753017" w:rsidP="00CC5758">
      <w:pPr>
        <w:spacing w:before="0" w:after="0"/>
        <w:jc w:val="center"/>
        <w:rPr>
          <w:rFonts w:cs="Times New Roman"/>
          <w:szCs w:val="24"/>
          <w:lang w:eastAsia="zh-CN"/>
        </w:rPr>
      </w:pPr>
      <w:r w:rsidRPr="002E513A">
        <w:rPr>
          <w:rFonts w:cs="Times New Roman"/>
          <w:noProof/>
          <w:szCs w:val="24"/>
          <w:lang w:eastAsia="zh-CN"/>
        </w:rPr>
        <w:lastRenderedPageBreak/>
        <w:drawing>
          <wp:inline distT="0" distB="0" distL="0" distR="0" wp14:anchorId="1F1461EE" wp14:editId="0051BB97">
            <wp:extent cx="5126176" cy="6196084"/>
            <wp:effectExtent l="0" t="0" r="0" b="0"/>
            <wp:docPr id="3" name="图片 3" descr="D:\00 2023年以后 课题论文\20231201 李倩娜 Drp-1 Mtb 莫彬驰补\20231024 论文撰写\01 Autophagy\补充数据\图6 parkin过表达对自噬UB和CFU无影响.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 2023年以后 课题论文\20231201 李倩娜 Drp-1 Mtb 莫彬驰补\20231024 论文撰写\01 Autophagy\补充数据\图6 parkin过表达对自噬UB和CFU无影响.tif"/>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3"/>
                    <a:stretch>
                      <a:fillRect/>
                    </a:stretch>
                  </pic:blipFill>
                  <pic:spPr bwMode="auto">
                    <a:xfrm>
                      <a:off x="0" y="0"/>
                      <a:ext cx="5143137" cy="6216584"/>
                    </a:xfrm>
                    <a:prstGeom prst="rect">
                      <a:avLst/>
                    </a:prstGeom>
                    <a:noFill/>
                    <a:ln>
                      <a:noFill/>
                    </a:ln>
                    <a:extLst>
                      <a:ext uri="{53640926-AAD7-44D8-BBD7-CCE9431645EC}">
                        <a14:shadowObscured xmlns:a14="http://schemas.microsoft.com/office/drawing/2010/main"/>
                      </a:ext>
                    </a:extLst>
                  </pic:spPr>
                </pic:pic>
              </a:graphicData>
            </a:graphic>
          </wp:inline>
        </w:drawing>
      </w:r>
    </w:p>
    <w:p w14:paraId="71E3CB60" w14:textId="2A0CC053" w:rsidR="00CC5758" w:rsidRPr="002E513A" w:rsidRDefault="00B75078" w:rsidP="00CC5758">
      <w:pPr>
        <w:spacing w:before="0" w:after="0" w:line="276" w:lineRule="auto"/>
        <w:jc w:val="both"/>
        <w:rPr>
          <w:rFonts w:cs="Times New Roman"/>
          <w:b/>
          <w:szCs w:val="24"/>
          <w:lang w:eastAsia="zh-CN"/>
        </w:rPr>
      </w:pPr>
      <w:r w:rsidRPr="002E513A">
        <w:rPr>
          <w:rFonts w:cs="Times New Roman"/>
          <w:b/>
          <w:szCs w:val="24"/>
        </w:rPr>
        <w:t xml:space="preserve">Supplementary Fig. </w:t>
      </w:r>
      <w:r w:rsidR="00D20621">
        <w:rPr>
          <w:rFonts w:cs="Times New Roman"/>
          <w:b/>
          <w:szCs w:val="24"/>
        </w:rPr>
        <w:t>7</w:t>
      </w:r>
      <w:r w:rsidR="00CC5758" w:rsidRPr="002E513A">
        <w:rPr>
          <w:rFonts w:cs="Times New Roman"/>
          <w:b/>
          <w:szCs w:val="24"/>
        </w:rPr>
        <w:t xml:space="preserve"> The effect of Drp1 silencing on autophagy and Mtb survival is </w:t>
      </w:r>
      <w:r w:rsidR="003D5339" w:rsidRPr="002E513A">
        <w:rPr>
          <w:rFonts w:cs="Times New Roman"/>
          <w:b/>
          <w:szCs w:val="24"/>
        </w:rPr>
        <w:t>independent</w:t>
      </w:r>
      <w:r w:rsidR="003D5339" w:rsidRPr="002E513A">
        <w:rPr>
          <w:rFonts w:cs="Times New Roman"/>
          <w:b/>
          <w:szCs w:val="24"/>
          <w:lang w:eastAsia="zh-CN"/>
        </w:rPr>
        <w:t xml:space="preserve"> of Parkin.</w:t>
      </w:r>
    </w:p>
    <w:p w14:paraId="4AFE1E7B" w14:textId="1E7881B9" w:rsidR="00CC5758" w:rsidRPr="002E513A" w:rsidRDefault="00CC5758" w:rsidP="00CC5758">
      <w:pPr>
        <w:spacing w:before="0" w:after="0" w:line="276" w:lineRule="auto"/>
        <w:jc w:val="both"/>
        <w:rPr>
          <w:rFonts w:cs="Times New Roman"/>
          <w:szCs w:val="24"/>
        </w:rPr>
      </w:pPr>
      <w:r w:rsidRPr="002E513A">
        <w:rPr>
          <w:rFonts w:cs="Times New Roman"/>
          <w:b/>
          <w:szCs w:val="24"/>
        </w:rPr>
        <w:t>(A</w:t>
      </w:r>
      <w:r w:rsidR="009C1AE2">
        <w:rPr>
          <w:rFonts w:cs="Times New Roman"/>
          <w:b/>
          <w:szCs w:val="24"/>
        </w:rPr>
        <w:t>-</w:t>
      </w:r>
      <w:r w:rsidRPr="002E513A">
        <w:rPr>
          <w:rFonts w:cs="Times New Roman"/>
          <w:b/>
          <w:szCs w:val="24"/>
        </w:rPr>
        <w:t xml:space="preserve">C) </w:t>
      </w:r>
      <w:r w:rsidRPr="002E513A">
        <w:rPr>
          <w:rFonts w:cs="Times New Roman"/>
          <w:szCs w:val="24"/>
        </w:rPr>
        <w:t xml:space="preserve">Western blot analysis of Parkin expression in BMDMs following Mtb infection (MOI 2, 24 h) under different Drp1 expression conditions: </w:t>
      </w:r>
      <w:r w:rsidRPr="002E513A">
        <w:rPr>
          <w:rFonts w:cs="Times New Roman"/>
          <w:b/>
          <w:szCs w:val="24"/>
        </w:rPr>
        <w:t>(A)</w:t>
      </w:r>
      <w:r w:rsidRPr="002E513A">
        <w:rPr>
          <w:rFonts w:cs="Times New Roman"/>
          <w:szCs w:val="24"/>
        </w:rPr>
        <w:t xml:space="preserve"> transfected with si-Dnm1l or si-NC (negative control), </w:t>
      </w:r>
      <w:r w:rsidRPr="002E513A">
        <w:rPr>
          <w:rFonts w:cs="Times New Roman"/>
          <w:b/>
          <w:szCs w:val="24"/>
        </w:rPr>
        <w:t>(B)</w:t>
      </w:r>
      <w:r w:rsidRPr="002E513A">
        <w:rPr>
          <w:rFonts w:cs="Times New Roman"/>
          <w:szCs w:val="24"/>
        </w:rPr>
        <w:t xml:space="preserve"> with stable Drp1 knockdown (shDnm1l) or control (shCtrl), and </w:t>
      </w:r>
      <w:r w:rsidRPr="002E513A">
        <w:rPr>
          <w:rFonts w:cs="Times New Roman"/>
          <w:b/>
          <w:szCs w:val="24"/>
        </w:rPr>
        <w:t>(C)</w:t>
      </w:r>
      <w:r w:rsidRPr="002E513A">
        <w:rPr>
          <w:rFonts w:cs="Times New Roman"/>
          <w:szCs w:val="24"/>
        </w:rPr>
        <w:t xml:space="preserve"> overexpressing Drp1 (OE-Dnm1l) or control (OE-Ctrl).</w:t>
      </w:r>
    </w:p>
    <w:p w14:paraId="11E43139" w14:textId="77777777" w:rsidR="00CC5758" w:rsidRPr="002E513A" w:rsidRDefault="00CC5758" w:rsidP="00CC5758">
      <w:pPr>
        <w:spacing w:before="0" w:after="0" w:line="276" w:lineRule="auto"/>
        <w:jc w:val="both"/>
        <w:rPr>
          <w:rFonts w:cs="Times New Roman"/>
          <w:szCs w:val="24"/>
        </w:rPr>
      </w:pPr>
      <w:r w:rsidRPr="002E513A">
        <w:rPr>
          <w:rFonts w:cs="Times New Roman"/>
          <w:b/>
          <w:szCs w:val="24"/>
        </w:rPr>
        <w:t>(D)</w:t>
      </w:r>
      <w:r w:rsidRPr="002E513A">
        <w:rPr>
          <w:rFonts w:cs="Times New Roman"/>
          <w:szCs w:val="24"/>
        </w:rPr>
        <w:t xml:space="preserve"> Overexpression efficiency of Parkin was confirmed by real-time PCR and western blot.</w:t>
      </w:r>
    </w:p>
    <w:p w14:paraId="7A4117B1" w14:textId="4392C6F9" w:rsidR="00CC5758" w:rsidRPr="002E513A" w:rsidRDefault="00CC5758" w:rsidP="00CC5758">
      <w:pPr>
        <w:spacing w:before="0" w:after="0" w:line="276" w:lineRule="auto"/>
        <w:jc w:val="both"/>
        <w:rPr>
          <w:rFonts w:cs="Times New Roman"/>
          <w:szCs w:val="24"/>
        </w:rPr>
      </w:pPr>
      <w:r w:rsidRPr="002E513A">
        <w:rPr>
          <w:rFonts w:cs="Times New Roman"/>
          <w:b/>
          <w:szCs w:val="24"/>
        </w:rPr>
        <w:t>(E)</w:t>
      </w:r>
      <w:r w:rsidRPr="002E513A">
        <w:rPr>
          <w:rFonts w:cs="Times New Roman"/>
          <w:szCs w:val="24"/>
        </w:rPr>
        <w:t xml:space="preserve"> Western blot analysis of Drp1, Parkin, and LC3 in OE-Parkin cells transfected with si-Dnm1l or si-NC and infected with Mtb (MOI 2, 24 h).</w:t>
      </w:r>
    </w:p>
    <w:p w14:paraId="2E36E626" w14:textId="217F3525" w:rsidR="00CC5758" w:rsidRPr="002E513A" w:rsidRDefault="00CC5758" w:rsidP="00CC5758">
      <w:pPr>
        <w:spacing w:before="0" w:after="0" w:line="276" w:lineRule="auto"/>
        <w:jc w:val="both"/>
        <w:rPr>
          <w:rFonts w:cs="Times New Roman"/>
          <w:szCs w:val="24"/>
        </w:rPr>
      </w:pPr>
      <w:r w:rsidRPr="002E513A">
        <w:rPr>
          <w:rFonts w:cs="Times New Roman"/>
          <w:b/>
          <w:szCs w:val="24"/>
        </w:rPr>
        <w:t>(F)</w:t>
      </w:r>
      <w:r w:rsidRPr="002E513A">
        <w:rPr>
          <w:rFonts w:cs="Times New Roman"/>
          <w:szCs w:val="24"/>
        </w:rPr>
        <w:t xml:space="preserve"> </w:t>
      </w:r>
      <w:r w:rsidR="00ED2D68" w:rsidRPr="00ED2D68">
        <w:rPr>
          <w:rFonts w:cs="Times New Roman"/>
          <w:color w:val="FF0000"/>
          <w:szCs w:val="24"/>
        </w:rPr>
        <w:t>Immunofluorescence analysis of OE-Parkin cells transfected with si-Dnm1l or si-NC and infected with Texas Red-labeled Mtb (MOI = 2, 24 h</w:t>
      </w:r>
      <w:r w:rsidR="00FE387B">
        <w:rPr>
          <w:rFonts w:cs="Times New Roman"/>
          <w:color w:val="FF0000"/>
          <w:szCs w:val="24"/>
        </w:rPr>
        <w:t>rs</w:t>
      </w:r>
      <w:r w:rsidR="00ED2D68" w:rsidRPr="00ED2D68">
        <w:rPr>
          <w:rFonts w:cs="Times New Roman"/>
          <w:color w:val="FF0000"/>
          <w:szCs w:val="24"/>
        </w:rPr>
        <w:t xml:space="preserve">). LC3 was labeled with Alexa Fluor 488 (green), and </w:t>
      </w:r>
      <w:r w:rsidR="00ED2D68" w:rsidRPr="00ED2D68">
        <w:rPr>
          <w:rFonts w:cs="Times New Roman"/>
          <w:color w:val="FF0000"/>
          <w:szCs w:val="24"/>
        </w:rPr>
        <w:lastRenderedPageBreak/>
        <w:t>nuclei were stained with DAPI (blue). Colocalization of LC3 with Mtb appears yellow. Representative images from n = 3 biologically independent experiments are shown. Scale bar = 10 μm. Quantification of LC3-Mtb colocalization (Pearson's correlation coefficient) was calculated from at least 20 cells per condition per experiment. Additionally, the mean fluorescence intensity of LC3 (Alexa Fluor 488) was quantified in 200 nuclei per group. **p &lt; 0.01, ***p &lt; 0.001; ns, not significant.</w:t>
      </w:r>
    </w:p>
    <w:p w14:paraId="2DCC1056" w14:textId="08F6AC41" w:rsidR="00E36885" w:rsidRPr="002E513A" w:rsidRDefault="00CC5758" w:rsidP="00CC5758">
      <w:pPr>
        <w:spacing w:before="0" w:after="0" w:line="276" w:lineRule="auto"/>
        <w:jc w:val="both"/>
        <w:rPr>
          <w:rFonts w:cs="Times New Roman"/>
          <w:szCs w:val="24"/>
          <w:lang w:eastAsia="zh-CN"/>
        </w:rPr>
      </w:pPr>
      <w:r w:rsidRPr="002E513A">
        <w:rPr>
          <w:rFonts w:cs="Times New Roman"/>
          <w:szCs w:val="24"/>
        </w:rPr>
        <w:t xml:space="preserve">(G) Bacterial survival was assessed by CFU assay in OE-Parkin cells transfected with si-Dnm1l or si-NC and infected with Mtb (MOI </w:t>
      </w:r>
      <w:r w:rsidR="00ED2D68">
        <w:rPr>
          <w:rFonts w:cs="Times New Roman"/>
          <w:szCs w:val="24"/>
        </w:rPr>
        <w:t xml:space="preserve">= </w:t>
      </w:r>
      <w:r w:rsidRPr="002E513A">
        <w:rPr>
          <w:rFonts w:cs="Times New Roman"/>
          <w:szCs w:val="24"/>
        </w:rPr>
        <w:t>5, 48 h</w:t>
      </w:r>
      <w:r w:rsidR="00F65D7C">
        <w:rPr>
          <w:rFonts w:cs="Times New Roman"/>
          <w:szCs w:val="24"/>
        </w:rPr>
        <w:t>rs</w:t>
      </w:r>
      <w:r w:rsidRPr="002E513A">
        <w:rPr>
          <w:rFonts w:cs="Times New Roman"/>
          <w:szCs w:val="24"/>
        </w:rPr>
        <w:t>).</w:t>
      </w:r>
      <w:r w:rsidR="00ED2D68" w:rsidRPr="00ED2D68">
        <w:rPr>
          <w:color w:val="FF0000"/>
        </w:rPr>
        <w:t xml:space="preserve"> </w:t>
      </w:r>
      <w:r w:rsidR="00ED2D68" w:rsidRPr="00ED2D68">
        <w:rPr>
          <w:rFonts w:cs="Times New Roman"/>
          <w:color w:val="FF0000"/>
          <w:szCs w:val="24"/>
        </w:rPr>
        <w:t>Data are presented as mean ± SD from n = 3 independent biological replicates, each performed with 3</w:t>
      </w:r>
      <w:r w:rsidR="00FE387B">
        <w:rPr>
          <w:rFonts w:cs="Times New Roman"/>
          <w:color w:val="FF0000"/>
          <w:szCs w:val="24"/>
        </w:rPr>
        <w:t>-</w:t>
      </w:r>
      <w:r w:rsidR="00ED2D68" w:rsidRPr="00ED2D68">
        <w:rPr>
          <w:rFonts w:cs="Times New Roman"/>
          <w:color w:val="FF0000"/>
          <w:szCs w:val="24"/>
        </w:rPr>
        <w:t>4 technical replicates. **p &lt; 0.01, ***p &lt; 0.001; ns, not significant.</w:t>
      </w:r>
      <w:r w:rsidR="00E36885" w:rsidRPr="00ED2D68">
        <w:rPr>
          <w:rFonts w:cs="Times New Roman"/>
          <w:b/>
          <w:color w:val="FF0000"/>
          <w:szCs w:val="24"/>
          <w:lang w:eastAsia="zh-CN"/>
        </w:rPr>
        <w:br w:type="page"/>
      </w:r>
    </w:p>
    <w:p w14:paraId="7907C913" w14:textId="46DFCDFC" w:rsidR="003E17E4" w:rsidRPr="002E513A" w:rsidRDefault="003E17E4" w:rsidP="00F14346">
      <w:pPr>
        <w:pStyle w:val="2"/>
        <w:numPr>
          <w:ilvl w:val="0"/>
          <w:numId w:val="0"/>
        </w:numPr>
        <w:spacing w:line="360" w:lineRule="auto"/>
        <w:jc w:val="both"/>
      </w:pPr>
      <w:r w:rsidRPr="002E513A">
        <w:lastRenderedPageBreak/>
        <w:t xml:space="preserve">Supplementary </w:t>
      </w:r>
      <w:r w:rsidRPr="002E513A">
        <w:rPr>
          <w:rFonts w:eastAsiaTheme="minorEastAsia"/>
          <w:lang w:eastAsia="zh-CN"/>
        </w:rPr>
        <w:t>Tables</w:t>
      </w:r>
    </w:p>
    <w:p w14:paraId="52676FCA" w14:textId="188CA428" w:rsidR="004C1E86" w:rsidRPr="004C1E86" w:rsidRDefault="004C1E86" w:rsidP="004C1E86">
      <w:pPr>
        <w:spacing w:before="0" w:after="0" w:line="360" w:lineRule="auto"/>
        <w:jc w:val="both"/>
        <w:rPr>
          <w:rFonts w:cs="Times New Roman"/>
          <w:b/>
          <w:color w:val="FF0000"/>
          <w:szCs w:val="24"/>
        </w:rPr>
      </w:pPr>
      <w:r w:rsidRPr="004C1E86">
        <w:rPr>
          <w:rFonts w:cs="Times New Roman"/>
          <w:b/>
          <w:color w:val="FF0000"/>
          <w:szCs w:val="24"/>
        </w:rPr>
        <w:t xml:space="preserve">Supplementary </w:t>
      </w:r>
      <w:r w:rsidRPr="004C1E86">
        <w:rPr>
          <w:rFonts w:cs="Times New Roman"/>
          <w:b/>
          <w:color w:val="FF0000"/>
          <w:szCs w:val="24"/>
          <w:lang w:eastAsia="zh-CN"/>
        </w:rPr>
        <w:t xml:space="preserve">Table </w:t>
      </w:r>
      <w:r>
        <w:rPr>
          <w:rFonts w:cs="Times New Roman"/>
          <w:b/>
          <w:color w:val="FF0000"/>
          <w:szCs w:val="24"/>
          <w:lang w:eastAsia="zh-CN"/>
        </w:rPr>
        <w:t>1</w:t>
      </w:r>
      <w:r w:rsidRPr="004C1E86">
        <w:rPr>
          <w:rFonts w:cs="Times New Roman"/>
          <w:b/>
          <w:color w:val="FF0000"/>
          <w:szCs w:val="24"/>
        </w:rPr>
        <w:t>. Patient and control sample characteristics.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51"/>
        <w:gridCol w:w="709"/>
        <w:gridCol w:w="1559"/>
        <w:gridCol w:w="1134"/>
        <w:gridCol w:w="1559"/>
        <w:gridCol w:w="1276"/>
        <w:gridCol w:w="1276"/>
      </w:tblGrid>
      <w:tr w:rsidR="004C1E86" w:rsidRPr="004C1E86" w14:paraId="2A97FAAA" w14:textId="77777777" w:rsidTr="003D659B">
        <w:trPr>
          <w:trHeight w:val="138"/>
        </w:trPr>
        <w:tc>
          <w:tcPr>
            <w:tcW w:w="1242" w:type="dxa"/>
            <w:tcBorders>
              <w:top w:val="single" w:sz="4" w:space="0" w:color="auto"/>
              <w:left w:val="nil"/>
              <w:bottom w:val="single" w:sz="4" w:space="0" w:color="auto"/>
              <w:right w:val="nil"/>
            </w:tcBorders>
          </w:tcPr>
          <w:p w14:paraId="65387990" w14:textId="77777777" w:rsidR="004C1E86" w:rsidRPr="004C1E86" w:rsidRDefault="004C1E86" w:rsidP="003D659B">
            <w:pPr>
              <w:spacing w:before="0" w:after="0" w:line="360" w:lineRule="auto"/>
              <w:jc w:val="both"/>
              <w:rPr>
                <w:rFonts w:cs="Times New Roman"/>
                <w:b/>
                <w:bCs/>
                <w:color w:val="FF0000"/>
                <w:szCs w:val="24"/>
              </w:rPr>
            </w:pPr>
            <w:r w:rsidRPr="004C1E86">
              <w:rPr>
                <w:rFonts w:cs="Times New Roman"/>
                <w:b/>
                <w:bCs/>
                <w:color w:val="FF0000"/>
                <w:szCs w:val="24"/>
              </w:rPr>
              <w:t>Patient ID</w:t>
            </w:r>
          </w:p>
        </w:tc>
        <w:tc>
          <w:tcPr>
            <w:tcW w:w="851" w:type="dxa"/>
            <w:tcBorders>
              <w:top w:val="single" w:sz="4" w:space="0" w:color="auto"/>
              <w:left w:val="nil"/>
              <w:bottom w:val="single" w:sz="4" w:space="0" w:color="auto"/>
              <w:right w:val="nil"/>
            </w:tcBorders>
          </w:tcPr>
          <w:p w14:paraId="429C79B5"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b/>
                <w:color w:val="FF0000"/>
                <w:szCs w:val="24"/>
              </w:rPr>
              <w:t>Age</w:t>
            </w:r>
          </w:p>
        </w:tc>
        <w:tc>
          <w:tcPr>
            <w:tcW w:w="709" w:type="dxa"/>
            <w:tcBorders>
              <w:top w:val="single" w:sz="4" w:space="0" w:color="auto"/>
              <w:left w:val="nil"/>
              <w:bottom w:val="single" w:sz="4" w:space="0" w:color="auto"/>
              <w:right w:val="nil"/>
            </w:tcBorders>
          </w:tcPr>
          <w:p w14:paraId="07F5D9EB" w14:textId="77777777" w:rsidR="004C1E86" w:rsidRPr="004C1E86" w:rsidRDefault="004C1E86" w:rsidP="003D659B">
            <w:pPr>
              <w:spacing w:before="0" w:after="0" w:line="360" w:lineRule="auto"/>
              <w:jc w:val="both"/>
              <w:rPr>
                <w:rFonts w:cs="Times New Roman"/>
                <w:b/>
                <w:bCs/>
                <w:color w:val="FF0000"/>
                <w:szCs w:val="24"/>
              </w:rPr>
            </w:pPr>
            <w:r w:rsidRPr="004C1E86">
              <w:rPr>
                <w:rFonts w:cs="Times New Roman"/>
                <w:b/>
                <w:bCs/>
                <w:color w:val="FF0000"/>
                <w:szCs w:val="24"/>
              </w:rPr>
              <w:t>Sex</w:t>
            </w:r>
          </w:p>
        </w:tc>
        <w:tc>
          <w:tcPr>
            <w:tcW w:w="1559" w:type="dxa"/>
            <w:tcBorders>
              <w:top w:val="single" w:sz="4" w:space="0" w:color="auto"/>
              <w:left w:val="nil"/>
              <w:bottom w:val="single" w:sz="4" w:space="0" w:color="auto"/>
              <w:right w:val="nil"/>
            </w:tcBorders>
          </w:tcPr>
          <w:p w14:paraId="7DB5B295"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b/>
                <w:bCs/>
                <w:color w:val="FF0000"/>
                <w:szCs w:val="24"/>
              </w:rPr>
              <w:t>Diagnosis</w:t>
            </w:r>
          </w:p>
        </w:tc>
        <w:tc>
          <w:tcPr>
            <w:tcW w:w="1134" w:type="dxa"/>
            <w:tcBorders>
              <w:top w:val="single" w:sz="4" w:space="0" w:color="auto"/>
              <w:left w:val="nil"/>
              <w:bottom w:val="single" w:sz="4" w:space="0" w:color="auto"/>
              <w:right w:val="nil"/>
            </w:tcBorders>
          </w:tcPr>
          <w:p w14:paraId="3E90F065" w14:textId="77777777" w:rsidR="004C1E86" w:rsidRPr="004C1E86" w:rsidRDefault="004C1E86" w:rsidP="003D659B">
            <w:pPr>
              <w:spacing w:before="0" w:after="0" w:line="360" w:lineRule="auto"/>
              <w:rPr>
                <w:rFonts w:cs="Times New Roman"/>
                <w:b/>
                <w:bCs/>
                <w:color w:val="FF0000"/>
                <w:szCs w:val="24"/>
                <w:lang w:eastAsia="zh-CN"/>
              </w:rPr>
            </w:pPr>
            <w:r w:rsidRPr="004C1E86">
              <w:rPr>
                <w:rFonts w:cs="Times New Roman"/>
                <w:b/>
                <w:bCs/>
                <w:color w:val="FF0000"/>
                <w:szCs w:val="24"/>
                <w:lang w:eastAsia="zh-CN"/>
              </w:rPr>
              <w:t>Sample type</w:t>
            </w:r>
          </w:p>
        </w:tc>
        <w:tc>
          <w:tcPr>
            <w:tcW w:w="1559" w:type="dxa"/>
            <w:tcBorders>
              <w:top w:val="single" w:sz="4" w:space="0" w:color="auto"/>
              <w:left w:val="nil"/>
              <w:bottom w:val="single" w:sz="4" w:space="0" w:color="auto"/>
              <w:right w:val="nil"/>
            </w:tcBorders>
          </w:tcPr>
          <w:p w14:paraId="59632CAE" w14:textId="77777777" w:rsidR="004C1E86" w:rsidRPr="004C1E86" w:rsidRDefault="004C1E86" w:rsidP="003D659B">
            <w:pPr>
              <w:spacing w:before="0" w:after="0" w:line="360" w:lineRule="auto"/>
              <w:jc w:val="both"/>
              <w:rPr>
                <w:rFonts w:cs="Times New Roman"/>
                <w:b/>
                <w:bCs/>
                <w:color w:val="FF0000"/>
                <w:szCs w:val="24"/>
                <w:lang w:eastAsia="zh-CN"/>
              </w:rPr>
            </w:pPr>
            <w:r w:rsidRPr="004C1E86">
              <w:rPr>
                <w:rFonts w:cs="Times New Roman" w:hint="eastAsia"/>
                <w:b/>
                <w:bCs/>
                <w:color w:val="FF0000"/>
                <w:szCs w:val="24"/>
                <w:lang w:eastAsia="zh-CN"/>
              </w:rPr>
              <w:t>A</w:t>
            </w:r>
            <w:r w:rsidRPr="004C1E86">
              <w:rPr>
                <w:rFonts w:cs="Times New Roman"/>
                <w:b/>
                <w:bCs/>
                <w:color w:val="FF0000"/>
                <w:szCs w:val="24"/>
                <w:lang w:eastAsia="zh-CN"/>
              </w:rPr>
              <w:t>FB staining</w:t>
            </w:r>
          </w:p>
        </w:tc>
        <w:tc>
          <w:tcPr>
            <w:tcW w:w="1276" w:type="dxa"/>
            <w:tcBorders>
              <w:top w:val="single" w:sz="4" w:space="0" w:color="auto"/>
              <w:left w:val="nil"/>
              <w:bottom w:val="single" w:sz="4" w:space="0" w:color="auto"/>
              <w:right w:val="nil"/>
            </w:tcBorders>
          </w:tcPr>
          <w:p w14:paraId="4CB5EED2" w14:textId="77777777" w:rsidR="004C1E86" w:rsidRPr="004C1E86" w:rsidRDefault="004C1E86" w:rsidP="003D659B">
            <w:pPr>
              <w:spacing w:before="0" w:after="0" w:line="360" w:lineRule="auto"/>
              <w:jc w:val="both"/>
              <w:rPr>
                <w:rFonts w:cs="Times New Roman"/>
                <w:b/>
                <w:bCs/>
                <w:color w:val="FF0000"/>
                <w:szCs w:val="24"/>
                <w:lang w:eastAsia="zh-CN"/>
              </w:rPr>
            </w:pPr>
            <w:r w:rsidRPr="004C1E86">
              <w:rPr>
                <w:rFonts w:cs="Times New Roman" w:hint="eastAsia"/>
                <w:b/>
                <w:bCs/>
                <w:color w:val="FF0000"/>
                <w:szCs w:val="24"/>
                <w:lang w:eastAsia="zh-CN"/>
              </w:rPr>
              <w:t>M</w:t>
            </w:r>
            <w:r w:rsidRPr="004C1E86">
              <w:rPr>
                <w:rFonts w:cs="Times New Roman"/>
                <w:b/>
                <w:bCs/>
                <w:color w:val="FF0000"/>
                <w:szCs w:val="24"/>
                <w:lang w:eastAsia="zh-CN"/>
              </w:rPr>
              <w:t>tb culture</w:t>
            </w:r>
          </w:p>
        </w:tc>
        <w:tc>
          <w:tcPr>
            <w:tcW w:w="1276" w:type="dxa"/>
            <w:tcBorders>
              <w:top w:val="single" w:sz="4" w:space="0" w:color="auto"/>
              <w:left w:val="nil"/>
              <w:bottom w:val="single" w:sz="4" w:space="0" w:color="auto"/>
              <w:right w:val="nil"/>
            </w:tcBorders>
          </w:tcPr>
          <w:p w14:paraId="7A97BF6F" w14:textId="77777777" w:rsidR="004C1E86" w:rsidRPr="004C1E86" w:rsidRDefault="004C1E86" w:rsidP="003D659B">
            <w:pPr>
              <w:spacing w:before="0" w:after="0" w:line="360" w:lineRule="auto"/>
              <w:jc w:val="both"/>
              <w:rPr>
                <w:rFonts w:cs="Times New Roman"/>
                <w:b/>
                <w:bCs/>
                <w:color w:val="FF0000"/>
                <w:szCs w:val="24"/>
                <w:lang w:eastAsia="zh-CN"/>
              </w:rPr>
            </w:pPr>
            <w:r w:rsidRPr="004C1E86">
              <w:rPr>
                <w:rFonts w:cs="Times New Roman" w:hint="eastAsia"/>
                <w:b/>
                <w:bCs/>
                <w:color w:val="FF0000"/>
                <w:szCs w:val="24"/>
                <w:lang w:eastAsia="zh-CN"/>
              </w:rPr>
              <w:t>P</w:t>
            </w:r>
            <w:r w:rsidRPr="004C1E86">
              <w:rPr>
                <w:rFonts w:cs="Times New Roman"/>
                <w:b/>
                <w:bCs/>
                <w:color w:val="FF0000"/>
                <w:szCs w:val="24"/>
                <w:lang w:eastAsia="zh-CN"/>
              </w:rPr>
              <w:t>CR result</w:t>
            </w:r>
          </w:p>
        </w:tc>
      </w:tr>
      <w:tr w:rsidR="004C1E86" w:rsidRPr="004C1E86" w14:paraId="13357A76" w14:textId="77777777" w:rsidTr="003D659B">
        <w:trPr>
          <w:trHeight w:val="138"/>
        </w:trPr>
        <w:tc>
          <w:tcPr>
            <w:tcW w:w="1242" w:type="dxa"/>
            <w:tcBorders>
              <w:top w:val="nil"/>
              <w:left w:val="nil"/>
              <w:bottom w:val="nil"/>
              <w:right w:val="nil"/>
            </w:tcBorders>
          </w:tcPr>
          <w:p w14:paraId="2378109E" w14:textId="77777777" w:rsidR="004C1E86" w:rsidRPr="004C1E86" w:rsidRDefault="004C1E86" w:rsidP="003D659B">
            <w:pPr>
              <w:spacing w:before="0" w:after="0" w:line="360" w:lineRule="auto"/>
              <w:jc w:val="both"/>
              <w:rPr>
                <w:rFonts w:cs="Times New Roman"/>
                <w:color w:val="FF0000"/>
                <w:szCs w:val="24"/>
              </w:rPr>
            </w:pPr>
            <w:r w:rsidRPr="004C1E86">
              <w:rPr>
                <w:rFonts w:eastAsia="宋体" w:cs="Times New Roman"/>
                <w:bCs/>
                <w:color w:val="FF0000"/>
                <w:kern w:val="2"/>
                <w:szCs w:val="24"/>
                <w:lang w:eastAsia="zh-CN"/>
              </w:rPr>
              <w:t>P-TB-5</w:t>
            </w:r>
          </w:p>
        </w:tc>
        <w:tc>
          <w:tcPr>
            <w:tcW w:w="851" w:type="dxa"/>
            <w:tcBorders>
              <w:top w:val="nil"/>
              <w:left w:val="nil"/>
              <w:bottom w:val="nil"/>
              <w:right w:val="nil"/>
            </w:tcBorders>
          </w:tcPr>
          <w:p w14:paraId="50225477"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5</w:t>
            </w:r>
            <w:r w:rsidRPr="004C1E86">
              <w:rPr>
                <w:rFonts w:cs="Times New Roman"/>
                <w:color w:val="FF0000"/>
                <w:szCs w:val="24"/>
                <w:lang w:eastAsia="zh-CN"/>
              </w:rPr>
              <w:t>1</w:t>
            </w:r>
          </w:p>
        </w:tc>
        <w:tc>
          <w:tcPr>
            <w:tcW w:w="709" w:type="dxa"/>
            <w:tcBorders>
              <w:top w:val="nil"/>
              <w:left w:val="nil"/>
              <w:bottom w:val="nil"/>
              <w:right w:val="nil"/>
            </w:tcBorders>
          </w:tcPr>
          <w:p w14:paraId="500F359E"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color w:val="FF0000"/>
                <w:szCs w:val="24"/>
                <w:lang w:eastAsia="zh-CN"/>
              </w:rPr>
              <w:t>M</w:t>
            </w:r>
          </w:p>
        </w:tc>
        <w:tc>
          <w:tcPr>
            <w:tcW w:w="1559" w:type="dxa"/>
            <w:tcBorders>
              <w:top w:val="nil"/>
              <w:left w:val="nil"/>
              <w:bottom w:val="nil"/>
              <w:right w:val="nil"/>
            </w:tcBorders>
          </w:tcPr>
          <w:p w14:paraId="7288C6D0"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Infiltrative pulmonary tuberculosis</w:t>
            </w:r>
          </w:p>
        </w:tc>
        <w:tc>
          <w:tcPr>
            <w:tcW w:w="1134" w:type="dxa"/>
            <w:tcBorders>
              <w:top w:val="nil"/>
              <w:left w:val="nil"/>
              <w:bottom w:val="nil"/>
              <w:right w:val="nil"/>
            </w:tcBorders>
          </w:tcPr>
          <w:p w14:paraId="0440004B" w14:textId="77777777" w:rsidR="004C1E86" w:rsidRPr="004C1E86" w:rsidRDefault="004C1E86" w:rsidP="003D659B">
            <w:pPr>
              <w:spacing w:before="0" w:after="0" w:line="360" w:lineRule="auto"/>
              <w:jc w:val="both"/>
              <w:rPr>
                <w:rFonts w:eastAsia="宋体" w:cs="Times New Roman"/>
                <w:color w:val="FF0000"/>
                <w:kern w:val="2"/>
                <w:szCs w:val="24"/>
                <w:lang w:eastAsia="zh-CN"/>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2657F1EC"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c>
          <w:tcPr>
            <w:tcW w:w="1276" w:type="dxa"/>
            <w:tcBorders>
              <w:top w:val="nil"/>
              <w:left w:val="nil"/>
              <w:bottom w:val="nil"/>
              <w:right w:val="nil"/>
            </w:tcBorders>
          </w:tcPr>
          <w:p w14:paraId="16E8B8D0"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c>
          <w:tcPr>
            <w:tcW w:w="1276" w:type="dxa"/>
            <w:tcBorders>
              <w:top w:val="nil"/>
              <w:left w:val="nil"/>
              <w:bottom w:val="nil"/>
              <w:right w:val="nil"/>
            </w:tcBorders>
          </w:tcPr>
          <w:p w14:paraId="7906C160"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r>
      <w:tr w:rsidR="004C1E86" w:rsidRPr="004C1E86" w14:paraId="55C3B6A8" w14:textId="77777777" w:rsidTr="003D659B">
        <w:trPr>
          <w:trHeight w:val="138"/>
        </w:trPr>
        <w:tc>
          <w:tcPr>
            <w:tcW w:w="1242" w:type="dxa"/>
            <w:tcBorders>
              <w:top w:val="nil"/>
              <w:left w:val="nil"/>
              <w:bottom w:val="nil"/>
              <w:right w:val="nil"/>
            </w:tcBorders>
          </w:tcPr>
          <w:p w14:paraId="05A7BAA4"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P-TB-7</w:t>
            </w:r>
          </w:p>
        </w:tc>
        <w:tc>
          <w:tcPr>
            <w:tcW w:w="851" w:type="dxa"/>
            <w:tcBorders>
              <w:top w:val="nil"/>
              <w:left w:val="nil"/>
              <w:bottom w:val="nil"/>
              <w:right w:val="nil"/>
            </w:tcBorders>
          </w:tcPr>
          <w:p w14:paraId="0EAFDAC8"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4</w:t>
            </w:r>
            <w:r w:rsidRPr="004C1E86">
              <w:rPr>
                <w:rFonts w:cs="Times New Roman"/>
                <w:color w:val="FF0000"/>
                <w:szCs w:val="24"/>
                <w:lang w:eastAsia="zh-CN"/>
              </w:rPr>
              <w:t>9</w:t>
            </w:r>
          </w:p>
        </w:tc>
        <w:tc>
          <w:tcPr>
            <w:tcW w:w="709" w:type="dxa"/>
            <w:tcBorders>
              <w:top w:val="nil"/>
              <w:left w:val="nil"/>
              <w:bottom w:val="nil"/>
              <w:right w:val="nil"/>
            </w:tcBorders>
          </w:tcPr>
          <w:p w14:paraId="0B68DCC9"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lang w:eastAsia="zh-CN"/>
              </w:rPr>
              <w:t>M</w:t>
            </w:r>
          </w:p>
        </w:tc>
        <w:tc>
          <w:tcPr>
            <w:tcW w:w="1559" w:type="dxa"/>
            <w:tcBorders>
              <w:top w:val="nil"/>
              <w:left w:val="nil"/>
              <w:bottom w:val="nil"/>
              <w:right w:val="nil"/>
            </w:tcBorders>
          </w:tcPr>
          <w:p w14:paraId="50EAD25A"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Infiltrative pulmonary tuberculosis</w:t>
            </w:r>
          </w:p>
        </w:tc>
        <w:tc>
          <w:tcPr>
            <w:tcW w:w="1134" w:type="dxa"/>
            <w:tcBorders>
              <w:top w:val="nil"/>
              <w:left w:val="nil"/>
              <w:bottom w:val="nil"/>
              <w:right w:val="nil"/>
            </w:tcBorders>
          </w:tcPr>
          <w:p w14:paraId="5B949D89"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6F6C7E9D"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c>
          <w:tcPr>
            <w:tcW w:w="1276" w:type="dxa"/>
            <w:tcBorders>
              <w:top w:val="nil"/>
              <w:left w:val="nil"/>
              <w:bottom w:val="nil"/>
              <w:right w:val="nil"/>
            </w:tcBorders>
          </w:tcPr>
          <w:p w14:paraId="304231D1"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c>
          <w:tcPr>
            <w:tcW w:w="1276" w:type="dxa"/>
            <w:tcBorders>
              <w:top w:val="nil"/>
              <w:left w:val="nil"/>
              <w:bottom w:val="nil"/>
              <w:right w:val="nil"/>
            </w:tcBorders>
          </w:tcPr>
          <w:p w14:paraId="767DDE3D"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r>
      <w:tr w:rsidR="004C1E86" w:rsidRPr="004C1E86" w14:paraId="24D22AED" w14:textId="77777777" w:rsidTr="003D659B">
        <w:trPr>
          <w:trHeight w:val="138"/>
        </w:trPr>
        <w:tc>
          <w:tcPr>
            <w:tcW w:w="1242" w:type="dxa"/>
            <w:tcBorders>
              <w:top w:val="nil"/>
              <w:left w:val="nil"/>
              <w:bottom w:val="nil"/>
              <w:right w:val="nil"/>
            </w:tcBorders>
          </w:tcPr>
          <w:p w14:paraId="50432578"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color w:val="FF0000"/>
                <w:kern w:val="2"/>
                <w:szCs w:val="24"/>
                <w:lang w:eastAsia="zh-CN"/>
              </w:rPr>
              <w:t>P-TB-26</w:t>
            </w:r>
          </w:p>
        </w:tc>
        <w:tc>
          <w:tcPr>
            <w:tcW w:w="851" w:type="dxa"/>
            <w:tcBorders>
              <w:top w:val="nil"/>
              <w:left w:val="nil"/>
              <w:bottom w:val="nil"/>
              <w:right w:val="nil"/>
            </w:tcBorders>
          </w:tcPr>
          <w:p w14:paraId="3B014FA6"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5</w:t>
            </w:r>
            <w:r w:rsidRPr="004C1E86">
              <w:rPr>
                <w:rFonts w:cs="Times New Roman"/>
                <w:color w:val="FF0000"/>
                <w:szCs w:val="24"/>
                <w:lang w:eastAsia="zh-CN"/>
              </w:rPr>
              <w:t>8</w:t>
            </w:r>
          </w:p>
        </w:tc>
        <w:tc>
          <w:tcPr>
            <w:tcW w:w="709" w:type="dxa"/>
            <w:tcBorders>
              <w:top w:val="nil"/>
              <w:left w:val="nil"/>
              <w:bottom w:val="nil"/>
              <w:right w:val="nil"/>
            </w:tcBorders>
          </w:tcPr>
          <w:p w14:paraId="3C597217"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lang w:eastAsia="zh-CN"/>
              </w:rPr>
              <w:t>M</w:t>
            </w:r>
          </w:p>
        </w:tc>
        <w:tc>
          <w:tcPr>
            <w:tcW w:w="1559" w:type="dxa"/>
            <w:tcBorders>
              <w:top w:val="nil"/>
              <w:left w:val="nil"/>
              <w:bottom w:val="nil"/>
              <w:right w:val="nil"/>
            </w:tcBorders>
          </w:tcPr>
          <w:p w14:paraId="4E7AAD94"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Infiltrative pulmonary tuberculosis</w:t>
            </w:r>
          </w:p>
        </w:tc>
        <w:tc>
          <w:tcPr>
            <w:tcW w:w="1134" w:type="dxa"/>
            <w:tcBorders>
              <w:top w:val="nil"/>
              <w:left w:val="nil"/>
              <w:bottom w:val="nil"/>
              <w:right w:val="nil"/>
            </w:tcBorders>
          </w:tcPr>
          <w:p w14:paraId="5361DCB5"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6C5CF2B4"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c>
          <w:tcPr>
            <w:tcW w:w="1276" w:type="dxa"/>
            <w:tcBorders>
              <w:top w:val="nil"/>
              <w:left w:val="nil"/>
              <w:bottom w:val="nil"/>
              <w:right w:val="nil"/>
            </w:tcBorders>
          </w:tcPr>
          <w:p w14:paraId="44D7D342" w14:textId="77777777" w:rsidR="004C1E86" w:rsidRPr="004C1E86" w:rsidRDefault="004C1E86" w:rsidP="003D659B">
            <w:pPr>
              <w:spacing w:before="0" w:after="0" w:line="360" w:lineRule="auto"/>
              <w:jc w:val="both"/>
              <w:rPr>
                <w:rFonts w:eastAsia="宋体"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26D06C29" w14:textId="77777777" w:rsidR="004C1E86" w:rsidRPr="004C1E86" w:rsidRDefault="004C1E86" w:rsidP="003D659B">
            <w:pPr>
              <w:spacing w:before="0" w:after="0" w:line="360" w:lineRule="auto"/>
              <w:jc w:val="both"/>
              <w:rPr>
                <w:rFonts w:eastAsia="宋体" w:cs="Times New Roman"/>
                <w:color w:val="FF0000"/>
                <w:kern w:val="2"/>
                <w:szCs w:val="24"/>
                <w:lang w:eastAsia="zh-CN"/>
              </w:rPr>
            </w:pPr>
            <w:r w:rsidRPr="004C1E86">
              <w:rPr>
                <w:rFonts w:eastAsia="宋体" w:cs="Times New Roman" w:hint="eastAsia"/>
                <w:color w:val="FF0000"/>
                <w:kern w:val="2"/>
                <w:szCs w:val="24"/>
                <w:lang w:eastAsia="zh-CN"/>
              </w:rPr>
              <w:t>/</w:t>
            </w:r>
          </w:p>
        </w:tc>
      </w:tr>
      <w:tr w:rsidR="004C1E86" w:rsidRPr="004C1E86" w14:paraId="5C91FA08" w14:textId="77777777" w:rsidTr="003D659B">
        <w:trPr>
          <w:trHeight w:val="138"/>
        </w:trPr>
        <w:tc>
          <w:tcPr>
            <w:tcW w:w="1242" w:type="dxa"/>
            <w:tcBorders>
              <w:top w:val="nil"/>
              <w:left w:val="nil"/>
              <w:bottom w:val="nil"/>
              <w:right w:val="nil"/>
            </w:tcBorders>
          </w:tcPr>
          <w:p w14:paraId="2DC58B42"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P-TB-27</w:t>
            </w:r>
          </w:p>
        </w:tc>
        <w:tc>
          <w:tcPr>
            <w:tcW w:w="851" w:type="dxa"/>
            <w:tcBorders>
              <w:top w:val="nil"/>
              <w:left w:val="nil"/>
              <w:bottom w:val="nil"/>
              <w:right w:val="nil"/>
            </w:tcBorders>
          </w:tcPr>
          <w:p w14:paraId="0E7C2F8E"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2</w:t>
            </w:r>
            <w:r w:rsidRPr="004C1E86">
              <w:rPr>
                <w:rFonts w:cs="Times New Roman"/>
                <w:color w:val="FF0000"/>
                <w:szCs w:val="24"/>
                <w:lang w:eastAsia="zh-CN"/>
              </w:rPr>
              <w:t>4</w:t>
            </w:r>
          </w:p>
        </w:tc>
        <w:tc>
          <w:tcPr>
            <w:tcW w:w="709" w:type="dxa"/>
            <w:tcBorders>
              <w:top w:val="nil"/>
              <w:left w:val="nil"/>
              <w:bottom w:val="nil"/>
              <w:right w:val="nil"/>
            </w:tcBorders>
          </w:tcPr>
          <w:p w14:paraId="4D39267D"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lang w:eastAsia="zh-CN"/>
              </w:rPr>
              <w:t>M</w:t>
            </w:r>
          </w:p>
        </w:tc>
        <w:tc>
          <w:tcPr>
            <w:tcW w:w="1559" w:type="dxa"/>
            <w:tcBorders>
              <w:top w:val="nil"/>
              <w:left w:val="nil"/>
              <w:bottom w:val="nil"/>
              <w:right w:val="nil"/>
            </w:tcBorders>
          </w:tcPr>
          <w:p w14:paraId="24866353"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Infiltrative pulmonary tuberculosis, Tuberculous peritonitis</w:t>
            </w:r>
          </w:p>
        </w:tc>
        <w:tc>
          <w:tcPr>
            <w:tcW w:w="1134" w:type="dxa"/>
            <w:tcBorders>
              <w:top w:val="nil"/>
              <w:left w:val="nil"/>
              <w:bottom w:val="nil"/>
              <w:right w:val="nil"/>
            </w:tcBorders>
          </w:tcPr>
          <w:p w14:paraId="529D3FCB"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75A52403"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c>
          <w:tcPr>
            <w:tcW w:w="1276" w:type="dxa"/>
            <w:tcBorders>
              <w:top w:val="nil"/>
              <w:left w:val="nil"/>
              <w:bottom w:val="nil"/>
              <w:right w:val="nil"/>
            </w:tcBorders>
          </w:tcPr>
          <w:p w14:paraId="5B637C0D"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c>
          <w:tcPr>
            <w:tcW w:w="1276" w:type="dxa"/>
            <w:tcBorders>
              <w:top w:val="nil"/>
              <w:left w:val="nil"/>
              <w:bottom w:val="nil"/>
              <w:right w:val="nil"/>
            </w:tcBorders>
          </w:tcPr>
          <w:p w14:paraId="129AED65"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r>
      <w:tr w:rsidR="004C1E86" w:rsidRPr="004C1E86" w14:paraId="59657854" w14:textId="77777777" w:rsidTr="003D659B">
        <w:trPr>
          <w:trHeight w:val="138"/>
        </w:trPr>
        <w:tc>
          <w:tcPr>
            <w:tcW w:w="1242" w:type="dxa"/>
            <w:tcBorders>
              <w:top w:val="nil"/>
              <w:left w:val="nil"/>
              <w:bottom w:val="nil"/>
              <w:right w:val="nil"/>
            </w:tcBorders>
          </w:tcPr>
          <w:p w14:paraId="6731E38A"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P-TB-71</w:t>
            </w:r>
          </w:p>
        </w:tc>
        <w:tc>
          <w:tcPr>
            <w:tcW w:w="851" w:type="dxa"/>
            <w:tcBorders>
              <w:top w:val="nil"/>
              <w:left w:val="nil"/>
              <w:bottom w:val="nil"/>
              <w:right w:val="nil"/>
            </w:tcBorders>
          </w:tcPr>
          <w:p w14:paraId="7FF30EC7"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2</w:t>
            </w:r>
            <w:r w:rsidRPr="004C1E86">
              <w:rPr>
                <w:rFonts w:cs="Times New Roman"/>
                <w:color w:val="FF0000"/>
                <w:szCs w:val="24"/>
                <w:lang w:eastAsia="zh-CN"/>
              </w:rPr>
              <w:t>6</w:t>
            </w:r>
          </w:p>
        </w:tc>
        <w:tc>
          <w:tcPr>
            <w:tcW w:w="709" w:type="dxa"/>
            <w:tcBorders>
              <w:top w:val="nil"/>
              <w:left w:val="nil"/>
              <w:bottom w:val="nil"/>
              <w:right w:val="nil"/>
            </w:tcBorders>
          </w:tcPr>
          <w:p w14:paraId="2A8AECD8"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F</w:t>
            </w:r>
          </w:p>
        </w:tc>
        <w:tc>
          <w:tcPr>
            <w:tcW w:w="1559" w:type="dxa"/>
            <w:tcBorders>
              <w:top w:val="nil"/>
              <w:left w:val="nil"/>
              <w:bottom w:val="nil"/>
              <w:right w:val="nil"/>
            </w:tcBorders>
          </w:tcPr>
          <w:p w14:paraId="2EACDA62"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Infiltrative pulmonary tuberculosis</w:t>
            </w:r>
          </w:p>
        </w:tc>
        <w:tc>
          <w:tcPr>
            <w:tcW w:w="1134" w:type="dxa"/>
            <w:tcBorders>
              <w:top w:val="nil"/>
              <w:left w:val="nil"/>
              <w:bottom w:val="nil"/>
              <w:right w:val="nil"/>
            </w:tcBorders>
          </w:tcPr>
          <w:p w14:paraId="3842B91E"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72C493BB"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c>
          <w:tcPr>
            <w:tcW w:w="1276" w:type="dxa"/>
            <w:tcBorders>
              <w:top w:val="nil"/>
              <w:left w:val="nil"/>
              <w:bottom w:val="nil"/>
              <w:right w:val="nil"/>
            </w:tcBorders>
          </w:tcPr>
          <w:p w14:paraId="7A6452FC"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c>
          <w:tcPr>
            <w:tcW w:w="1276" w:type="dxa"/>
            <w:tcBorders>
              <w:top w:val="nil"/>
              <w:left w:val="nil"/>
              <w:bottom w:val="nil"/>
              <w:right w:val="nil"/>
            </w:tcBorders>
          </w:tcPr>
          <w:p w14:paraId="75D076AB"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r>
      <w:tr w:rsidR="004C1E86" w:rsidRPr="004C1E86" w14:paraId="7EBBFEB1" w14:textId="77777777" w:rsidTr="003D659B">
        <w:trPr>
          <w:trHeight w:val="138"/>
        </w:trPr>
        <w:tc>
          <w:tcPr>
            <w:tcW w:w="1242" w:type="dxa"/>
            <w:tcBorders>
              <w:top w:val="nil"/>
              <w:left w:val="nil"/>
              <w:bottom w:val="nil"/>
              <w:right w:val="nil"/>
            </w:tcBorders>
          </w:tcPr>
          <w:p w14:paraId="24C6123F"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P-TB-77</w:t>
            </w:r>
          </w:p>
        </w:tc>
        <w:tc>
          <w:tcPr>
            <w:tcW w:w="851" w:type="dxa"/>
            <w:tcBorders>
              <w:top w:val="nil"/>
              <w:left w:val="nil"/>
              <w:bottom w:val="nil"/>
              <w:right w:val="nil"/>
            </w:tcBorders>
          </w:tcPr>
          <w:p w14:paraId="5DB6CBA8"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4</w:t>
            </w:r>
            <w:r w:rsidRPr="004C1E86">
              <w:rPr>
                <w:rFonts w:cs="Times New Roman"/>
                <w:color w:val="FF0000"/>
                <w:szCs w:val="24"/>
                <w:lang w:eastAsia="zh-CN"/>
              </w:rPr>
              <w:t>5</w:t>
            </w:r>
          </w:p>
        </w:tc>
        <w:tc>
          <w:tcPr>
            <w:tcW w:w="709" w:type="dxa"/>
            <w:tcBorders>
              <w:top w:val="nil"/>
              <w:left w:val="nil"/>
              <w:bottom w:val="nil"/>
              <w:right w:val="nil"/>
            </w:tcBorders>
          </w:tcPr>
          <w:p w14:paraId="48AFE4E4"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hint="eastAsia"/>
                <w:color w:val="FF0000"/>
                <w:szCs w:val="24"/>
                <w:lang w:eastAsia="zh-CN"/>
              </w:rPr>
              <w:t>F</w:t>
            </w:r>
          </w:p>
        </w:tc>
        <w:tc>
          <w:tcPr>
            <w:tcW w:w="1559" w:type="dxa"/>
            <w:tcBorders>
              <w:top w:val="nil"/>
              <w:left w:val="nil"/>
              <w:bottom w:val="nil"/>
              <w:right w:val="nil"/>
            </w:tcBorders>
          </w:tcPr>
          <w:p w14:paraId="1EECD825"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pulmonary tuberculosis</w:t>
            </w:r>
          </w:p>
        </w:tc>
        <w:tc>
          <w:tcPr>
            <w:tcW w:w="1134" w:type="dxa"/>
            <w:tcBorders>
              <w:top w:val="nil"/>
              <w:left w:val="nil"/>
              <w:bottom w:val="nil"/>
              <w:right w:val="nil"/>
            </w:tcBorders>
          </w:tcPr>
          <w:p w14:paraId="7F2CCAB2"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746904E6"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c>
          <w:tcPr>
            <w:tcW w:w="1276" w:type="dxa"/>
            <w:tcBorders>
              <w:top w:val="nil"/>
              <w:left w:val="nil"/>
              <w:bottom w:val="nil"/>
              <w:right w:val="nil"/>
            </w:tcBorders>
          </w:tcPr>
          <w:p w14:paraId="7BEDDDAB"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c>
          <w:tcPr>
            <w:tcW w:w="1276" w:type="dxa"/>
            <w:tcBorders>
              <w:top w:val="nil"/>
              <w:left w:val="nil"/>
              <w:bottom w:val="nil"/>
              <w:right w:val="nil"/>
            </w:tcBorders>
          </w:tcPr>
          <w:p w14:paraId="6F5DDB89"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r>
      <w:tr w:rsidR="004C1E86" w:rsidRPr="004C1E86" w14:paraId="674A2D05" w14:textId="77777777" w:rsidTr="003D659B">
        <w:trPr>
          <w:trHeight w:val="138"/>
        </w:trPr>
        <w:tc>
          <w:tcPr>
            <w:tcW w:w="1242" w:type="dxa"/>
            <w:tcBorders>
              <w:top w:val="nil"/>
              <w:left w:val="nil"/>
              <w:bottom w:val="nil"/>
              <w:right w:val="nil"/>
            </w:tcBorders>
          </w:tcPr>
          <w:p w14:paraId="0D26CA1C"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L-TB-172</w:t>
            </w:r>
          </w:p>
        </w:tc>
        <w:tc>
          <w:tcPr>
            <w:tcW w:w="851" w:type="dxa"/>
            <w:tcBorders>
              <w:top w:val="nil"/>
              <w:left w:val="nil"/>
              <w:bottom w:val="nil"/>
              <w:right w:val="nil"/>
            </w:tcBorders>
          </w:tcPr>
          <w:p w14:paraId="242446C0"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2</w:t>
            </w:r>
            <w:r w:rsidRPr="004C1E86">
              <w:rPr>
                <w:rFonts w:cs="Times New Roman"/>
                <w:color w:val="FF0000"/>
                <w:szCs w:val="24"/>
                <w:lang w:eastAsia="zh-CN"/>
              </w:rPr>
              <w:t>4</w:t>
            </w:r>
          </w:p>
        </w:tc>
        <w:tc>
          <w:tcPr>
            <w:tcW w:w="709" w:type="dxa"/>
            <w:tcBorders>
              <w:top w:val="nil"/>
              <w:left w:val="nil"/>
              <w:bottom w:val="nil"/>
              <w:right w:val="nil"/>
            </w:tcBorders>
          </w:tcPr>
          <w:p w14:paraId="1EBAFE88"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M</w:t>
            </w:r>
          </w:p>
        </w:tc>
        <w:tc>
          <w:tcPr>
            <w:tcW w:w="1559" w:type="dxa"/>
            <w:tcBorders>
              <w:top w:val="nil"/>
              <w:left w:val="nil"/>
              <w:bottom w:val="nil"/>
              <w:right w:val="nil"/>
            </w:tcBorders>
          </w:tcPr>
          <w:p w14:paraId="06C36587"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Cervical lymph node tuberculosis</w:t>
            </w:r>
          </w:p>
        </w:tc>
        <w:tc>
          <w:tcPr>
            <w:tcW w:w="1134" w:type="dxa"/>
            <w:tcBorders>
              <w:top w:val="nil"/>
              <w:left w:val="nil"/>
              <w:bottom w:val="nil"/>
              <w:right w:val="nil"/>
            </w:tcBorders>
          </w:tcPr>
          <w:p w14:paraId="111A8F6A"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Lymph node</w:t>
            </w:r>
          </w:p>
        </w:tc>
        <w:tc>
          <w:tcPr>
            <w:tcW w:w="1559" w:type="dxa"/>
            <w:tcBorders>
              <w:top w:val="nil"/>
              <w:left w:val="nil"/>
              <w:bottom w:val="nil"/>
              <w:right w:val="nil"/>
            </w:tcBorders>
          </w:tcPr>
          <w:p w14:paraId="42FC7ECB"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6B990ECE"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c>
          <w:tcPr>
            <w:tcW w:w="1276" w:type="dxa"/>
            <w:tcBorders>
              <w:top w:val="nil"/>
              <w:left w:val="nil"/>
              <w:bottom w:val="nil"/>
              <w:right w:val="nil"/>
            </w:tcBorders>
          </w:tcPr>
          <w:p w14:paraId="69D9E59A"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w:t>
            </w:r>
          </w:p>
        </w:tc>
      </w:tr>
      <w:tr w:rsidR="004C1E86" w:rsidRPr="004C1E86" w14:paraId="5FBA461E" w14:textId="77777777" w:rsidTr="003D659B">
        <w:trPr>
          <w:trHeight w:val="138"/>
        </w:trPr>
        <w:tc>
          <w:tcPr>
            <w:tcW w:w="1242" w:type="dxa"/>
            <w:tcBorders>
              <w:top w:val="nil"/>
              <w:left w:val="nil"/>
              <w:bottom w:val="nil"/>
              <w:right w:val="nil"/>
            </w:tcBorders>
          </w:tcPr>
          <w:p w14:paraId="23ADFE1F"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L-TB-198</w:t>
            </w:r>
          </w:p>
        </w:tc>
        <w:tc>
          <w:tcPr>
            <w:tcW w:w="851" w:type="dxa"/>
            <w:tcBorders>
              <w:top w:val="nil"/>
              <w:left w:val="nil"/>
              <w:bottom w:val="nil"/>
              <w:right w:val="nil"/>
            </w:tcBorders>
          </w:tcPr>
          <w:p w14:paraId="64FAB4EA"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5</w:t>
            </w:r>
            <w:r w:rsidRPr="004C1E86">
              <w:rPr>
                <w:rFonts w:cs="Times New Roman"/>
                <w:color w:val="FF0000"/>
                <w:szCs w:val="24"/>
                <w:lang w:eastAsia="zh-CN"/>
              </w:rPr>
              <w:t>4</w:t>
            </w:r>
          </w:p>
        </w:tc>
        <w:tc>
          <w:tcPr>
            <w:tcW w:w="709" w:type="dxa"/>
            <w:tcBorders>
              <w:top w:val="nil"/>
              <w:left w:val="nil"/>
              <w:bottom w:val="nil"/>
              <w:right w:val="nil"/>
            </w:tcBorders>
          </w:tcPr>
          <w:p w14:paraId="00FB640E"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M</w:t>
            </w:r>
          </w:p>
        </w:tc>
        <w:tc>
          <w:tcPr>
            <w:tcW w:w="1559" w:type="dxa"/>
            <w:tcBorders>
              <w:top w:val="nil"/>
              <w:left w:val="nil"/>
              <w:bottom w:val="nil"/>
              <w:right w:val="nil"/>
            </w:tcBorders>
          </w:tcPr>
          <w:p w14:paraId="473A27E8"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Cervical lymph node tuberculosis</w:t>
            </w:r>
          </w:p>
        </w:tc>
        <w:tc>
          <w:tcPr>
            <w:tcW w:w="1134" w:type="dxa"/>
            <w:tcBorders>
              <w:top w:val="nil"/>
              <w:left w:val="nil"/>
              <w:bottom w:val="nil"/>
              <w:right w:val="nil"/>
            </w:tcBorders>
          </w:tcPr>
          <w:p w14:paraId="1D19B950"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lang w:eastAsia="zh-CN"/>
              </w:rPr>
              <w:t>Lymph node</w:t>
            </w:r>
          </w:p>
        </w:tc>
        <w:tc>
          <w:tcPr>
            <w:tcW w:w="1559" w:type="dxa"/>
            <w:tcBorders>
              <w:top w:val="nil"/>
              <w:left w:val="nil"/>
              <w:bottom w:val="nil"/>
              <w:right w:val="nil"/>
            </w:tcBorders>
          </w:tcPr>
          <w:p w14:paraId="7EE702AF"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c>
          <w:tcPr>
            <w:tcW w:w="1276" w:type="dxa"/>
            <w:tcBorders>
              <w:top w:val="nil"/>
              <w:left w:val="nil"/>
              <w:bottom w:val="nil"/>
              <w:right w:val="nil"/>
            </w:tcBorders>
          </w:tcPr>
          <w:p w14:paraId="7F5EDE7E"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c>
          <w:tcPr>
            <w:tcW w:w="1276" w:type="dxa"/>
            <w:tcBorders>
              <w:top w:val="nil"/>
              <w:left w:val="nil"/>
              <w:bottom w:val="nil"/>
              <w:right w:val="nil"/>
            </w:tcBorders>
          </w:tcPr>
          <w:p w14:paraId="758A8FC4"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r>
      <w:tr w:rsidR="004C1E86" w:rsidRPr="004C1E86" w14:paraId="75783C02" w14:textId="77777777" w:rsidTr="003D659B">
        <w:trPr>
          <w:trHeight w:val="138"/>
        </w:trPr>
        <w:tc>
          <w:tcPr>
            <w:tcW w:w="1242" w:type="dxa"/>
            <w:tcBorders>
              <w:top w:val="nil"/>
              <w:left w:val="nil"/>
              <w:bottom w:val="nil"/>
              <w:right w:val="nil"/>
            </w:tcBorders>
          </w:tcPr>
          <w:p w14:paraId="0820C6BE"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L-TB-255</w:t>
            </w:r>
          </w:p>
        </w:tc>
        <w:tc>
          <w:tcPr>
            <w:tcW w:w="851" w:type="dxa"/>
            <w:tcBorders>
              <w:top w:val="nil"/>
              <w:left w:val="nil"/>
              <w:bottom w:val="nil"/>
              <w:right w:val="nil"/>
            </w:tcBorders>
          </w:tcPr>
          <w:p w14:paraId="6C751254"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4</w:t>
            </w:r>
            <w:r w:rsidRPr="004C1E86">
              <w:rPr>
                <w:rFonts w:cs="Times New Roman"/>
                <w:color w:val="FF0000"/>
                <w:szCs w:val="24"/>
                <w:lang w:eastAsia="zh-CN"/>
              </w:rPr>
              <w:t>3</w:t>
            </w:r>
          </w:p>
        </w:tc>
        <w:tc>
          <w:tcPr>
            <w:tcW w:w="709" w:type="dxa"/>
            <w:tcBorders>
              <w:top w:val="nil"/>
              <w:left w:val="nil"/>
              <w:bottom w:val="nil"/>
              <w:right w:val="nil"/>
            </w:tcBorders>
          </w:tcPr>
          <w:p w14:paraId="624D2044"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hint="eastAsia"/>
                <w:color w:val="FF0000"/>
                <w:szCs w:val="24"/>
                <w:lang w:eastAsia="zh-CN"/>
              </w:rPr>
              <w:t>M</w:t>
            </w:r>
          </w:p>
        </w:tc>
        <w:tc>
          <w:tcPr>
            <w:tcW w:w="1559" w:type="dxa"/>
            <w:tcBorders>
              <w:top w:val="nil"/>
              <w:left w:val="nil"/>
              <w:bottom w:val="nil"/>
              <w:right w:val="nil"/>
            </w:tcBorders>
          </w:tcPr>
          <w:p w14:paraId="43DBC55E"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 xml:space="preserve">Cervical lymph node </w:t>
            </w:r>
            <w:r w:rsidRPr="004C1E86">
              <w:rPr>
                <w:rFonts w:cs="Times New Roman"/>
                <w:color w:val="FF0000"/>
                <w:szCs w:val="24"/>
              </w:rPr>
              <w:lastRenderedPageBreak/>
              <w:t>tuberculosis</w:t>
            </w:r>
          </w:p>
        </w:tc>
        <w:tc>
          <w:tcPr>
            <w:tcW w:w="1134" w:type="dxa"/>
            <w:tcBorders>
              <w:top w:val="nil"/>
              <w:left w:val="nil"/>
              <w:bottom w:val="nil"/>
              <w:right w:val="nil"/>
            </w:tcBorders>
          </w:tcPr>
          <w:p w14:paraId="612F79DE"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lang w:eastAsia="zh-CN"/>
              </w:rPr>
              <w:lastRenderedPageBreak/>
              <w:t>Lymph node</w:t>
            </w:r>
          </w:p>
        </w:tc>
        <w:tc>
          <w:tcPr>
            <w:tcW w:w="1559" w:type="dxa"/>
            <w:tcBorders>
              <w:top w:val="nil"/>
              <w:left w:val="nil"/>
              <w:bottom w:val="nil"/>
              <w:right w:val="nil"/>
            </w:tcBorders>
          </w:tcPr>
          <w:p w14:paraId="756327DD"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77FD50E7"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4C15A56E"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rPr>
              <w:t>Positive</w:t>
            </w:r>
          </w:p>
        </w:tc>
      </w:tr>
      <w:tr w:rsidR="004C1E86" w:rsidRPr="004C1E86" w14:paraId="16345E0E" w14:textId="77777777" w:rsidTr="003D659B">
        <w:trPr>
          <w:trHeight w:val="138"/>
        </w:trPr>
        <w:tc>
          <w:tcPr>
            <w:tcW w:w="1242" w:type="dxa"/>
            <w:tcBorders>
              <w:top w:val="nil"/>
              <w:left w:val="nil"/>
              <w:bottom w:val="nil"/>
              <w:right w:val="nil"/>
            </w:tcBorders>
          </w:tcPr>
          <w:p w14:paraId="20A30AC5"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L-TB-260</w:t>
            </w:r>
          </w:p>
        </w:tc>
        <w:tc>
          <w:tcPr>
            <w:tcW w:w="851" w:type="dxa"/>
            <w:tcBorders>
              <w:top w:val="nil"/>
              <w:left w:val="nil"/>
              <w:bottom w:val="nil"/>
              <w:right w:val="nil"/>
            </w:tcBorders>
          </w:tcPr>
          <w:p w14:paraId="29E0ECBA"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3</w:t>
            </w:r>
            <w:r w:rsidRPr="004C1E86">
              <w:rPr>
                <w:rFonts w:cs="Times New Roman"/>
                <w:color w:val="FF0000"/>
                <w:szCs w:val="24"/>
                <w:lang w:eastAsia="zh-CN"/>
              </w:rPr>
              <w:t>2</w:t>
            </w:r>
          </w:p>
        </w:tc>
        <w:tc>
          <w:tcPr>
            <w:tcW w:w="709" w:type="dxa"/>
            <w:tcBorders>
              <w:top w:val="nil"/>
              <w:left w:val="nil"/>
              <w:bottom w:val="nil"/>
              <w:right w:val="nil"/>
            </w:tcBorders>
          </w:tcPr>
          <w:p w14:paraId="34E66826"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M</w:t>
            </w:r>
          </w:p>
        </w:tc>
        <w:tc>
          <w:tcPr>
            <w:tcW w:w="1559" w:type="dxa"/>
            <w:tcBorders>
              <w:top w:val="nil"/>
              <w:left w:val="nil"/>
              <w:bottom w:val="nil"/>
              <w:right w:val="nil"/>
            </w:tcBorders>
          </w:tcPr>
          <w:p w14:paraId="063645B6"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Cervical lymph node tuberculosis</w:t>
            </w:r>
            <w:r w:rsidRPr="004C1E86">
              <w:rPr>
                <w:rFonts w:cs="Times New Roman" w:hint="eastAsia"/>
                <w:color w:val="FF0000"/>
                <w:szCs w:val="24"/>
                <w:lang w:eastAsia="zh-CN"/>
              </w:rPr>
              <w:t>,</w:t>
            </w:r>
            <w:r w:rsidRPr="004C1E86">
              <w:rPr>
                <w:rFonts w:cs="Times New Roman"/>
                <w:color w:val="FF0000"/>
                <w:szCs w:val="24"/>
                <w:lang w:eastAsia="zh-CN"/>
              </w:rPr>
              <w:t xml:space="preserve"> </w:t>
            </w:r>
            <w:r w:rsidRPr="004C1E86">
              <w:rPr>
                <w:rFonts w:cs="Times New Roman"/>
                <w:color w:val="FF0000"/>
                <w:szCs w:val="24"/>
              </w:rPr>
              <w:t>Axillary lymph node tuberculosis</w:t>
            </w:r>
          </w:p>
        </w:tc>
        <w:tc>
          <w:tcPr>
            <w:tcW w:w="1134" w:type="dxa"/>
            <w:tcBorders>
              <w:top w:val="nil"/>
              <w:left w:val="nil"/>
              <w:bottom w:val="nil"/>
              <w:right w:val="nil"/>
            </w:tcBorders>
          </w:tcPr>
          <w:p w14:paraId="6B1D0AAA" w14:textId="77777777" w:rsidR="004C1E86" w:rsidRPr="004C1E86" w:rsidRDefault="004C1E86" w:rsidP="003D659B">
            <w:pPr>
              <w:spacing w:before="0" w:after="0" w:line="360" w:lineRule="auto"/>
              <w:jc w:val="both"/>
              <w:rPr>
                <w:rFonts w:eastAsia="宋体" w:cs="Times New Roman"/>
                <w:color w:val="FF0000"/>
                <w:kern w:val="2"/>
                <w:szCs w:val="24"/>
                <w:lang w:eastAsia="zh-CN"/>
              </w:rPr>
            </w:pPr>
            <w:r w:rsidRPr="004C1E86">
              <w:rPr>
                <w:rFonts w:eastAsia="宋体" w:cs="Times New Roman"/>
                <w:color w:val="FF0000"/>
                <w:kern w:val="2"/>
                <w:szCs w:val="24"/>
                <w:lang w:eastAsia="zh-CN"/>
              </w:rPr>
              <w:t>Lymph node</w:t>
            </w:r>
          </w:p>
        </w:tc>
        <w:tc>
          <w:tcPr>
            <w:tcW w:w="1559" w:type="dxa"/>
            <w:tcBorders>
              <w:top w:val="nil"/>
              <w:left w:val="nil"/>
              <w:bottom w:val="nil"/>
              <w:right w:val="nil"/>
            </w:tcBorders>
          </w:tcPr>
          <w:p w14:paraId="542F1AC3"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2E22802F"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w:t>
            </w:r>
          </w:p>
        </w:tc>
        <w:tc>
          <w:tcPr>
            <w:tcW w:w="1276" w:type="dxa"/>
            <w:tcBorders>
              <w:top w:val="nil"/>
              <w:left w:val="nil"/>
              <w:bottom w:val="nil"/>
              <w:right w:val="nil"/>
            </w:tcBorders>
          </w:tcPr>
          <w:p w14:paraId="7C9C60A4"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r>
      <w:tr w:rsidR="004C1E86" w:rsidRPr="004C1E86" w14:paraId="6D039B5A" w14:textId="77777777" w:rsidTr="003D659B">
        <w:trPr>
          <w:trHeight w:val="138"/>
        </w:trPr>
        <w:tc>
          <w:tcPr>
            <w:tcW w:w="1242" w:type="dxa"/>
            <w:tcBorders>
              <w:top w:val="nil"/>
              <w:left w:val="nil"/>
              <w:bottom w:val="nil"/>
              <w:right w:val="nil"/>
            </w:tcBorders>
          </w:tcPr>
          <w:p w14:paraId="7208F6E8"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L-TB-325</w:t>
            </w:r>
          </w:p>
        </w:tc>
        <w:tc>
          <w:tcPr>
            <w:tcW w:w="851" w:type="dxa"/>
            <w:tcBorders>
              <w:top w:val="nil"/>
              <w:left w:val="nil"/>
              <w:bottom w:val="nil"/>
              <w:right w:val="nil"/>
            </w:tcBorders>
          </w:tcPr>
          <w:p w14:paraId="5CF5087B"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3</w:t>
            </w:r>
            <w:r w:rsidRPr="004C1E86">
              <w:rPr>
                <w:rFonts w:cs="Times New Roman"/>
                <w:color w:val="FF0000"/>
                <w:szCs w:val="24"/>
                <w:lang w:eastAsia="zh-CN"/>
              </w:rPr>
              <w:t>6</w:t>
            </w:r>
          </w:p>
        </w:tc>
        <w:tc>
          <w:tcPr>
            <w:tcW w:w="709" w:type="dxa"/>
            <w:tcBorders>
              <w:top w:val="nil"/>
              <w:left w:val="nil"/>
              <w:bottom w:val="nil"/>
              <w:right w:val="nil"/>
            </w:tcBorders>
          </w:tcPr>
          <w:p w14:paraId="3F534D98"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F</w:t>
            </w:r>
          </w:p>
        </w:tc>
        <w:tc>
          <w:tcPr>
            <w:tcW w:w="1559" w:type="dxa"/>
            <w:tcBorders>
              <w:top w:val="nil"/>
              <w:left w:val="nil"/>
              <w:bottom w:val="nil"/>
              <w:right w:val="nil"/>
            </w:tcBorders>
          </w:tcPr>
          <w:p w14:paraId="79D4A42B"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Cervical lymph node tuberculosis</w:t>
            </w:r>
          </w:p>
        </w:tc>
        <w:tc>
          <w:tcPr>
            <w:tcW w:w="1134" w:type="dxa"/>
            <w:tcBorders>
              <w:top w:val="nil"/>
              <w:left w:val="nil"/>
              <w:bottom w:val="nil"/>
              <w:right w:val="nil"/>
            </w:tcBorders>
          </w:tcPr>
          <w:p w14:paraId="6DAB11A9"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Lymph node</w:t>
            </w:r>
          </w:p>
        </w:tc>
        <w:tc>
          <w:tcPr>
            <w:tcW w:w="1559" w:type="dxa"/>
            <w:tcBorders>
              <w:top w:val="nil"/>
              <w:left w:val="nil"/>
              <w:bottom w:val="nil"/>
              <w:right w:val="nil"/>
            </w:tcBorders>
          </w:tcPr>
          <w:p w14:paraId="56D16CF7"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3B4E2136"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3F5CFA85"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r>
      <w:tr w:rsidR="004C1E86" w:rsidRPr="004C1E86" w14:paraId="7E32ECFD" w14:textId="77777777" w:rsidTr="003D659B">
        <w:trPr>
          <w:trHeight w:val="138"/>
        </w:trPr>
        <w:tc>
          <w:tcPr>
            <w:tcW w:w="1242" w:type="dxa"/>
            <w:tcBorders>
              <w:top w:val="nil"/>
              <w:left w:val="nil"/>
              <w:bottom w:val="nil"/>
              <w:right w:val="nil"/>
            </w:tcBorders>
          </w:tcPr>
          <w:p w14:paraId="3E6BC022"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kern w:val="2"/>
                <w:szCs w:val="24"/>
                <w:lang w:eastAsia="zh-CN"/>
              </w:rPr>
              <w:t>L-TB-457</w:t>
            </w:r>
          </w:p>
        </w:tc>
        <w:tc>
          <w:tcPr>
            <w:tcW w:w="851" w:type="dxa"/>
            <w:tcBorders>
              <w:top w:val="nil"/>
              <w:left w:val="nil"/>
              <w:bottom w:val="nil"/>
              <w:right w:val="nil"/>
            </w:tcBorders>
          </w:tcPr>
          <w:p w14:paraId="46B6BCAE"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3</w:t>
            </w:r>
            <w:r w:rsidRPr="004C1E86">
              <w:rPr>
                <w:rFonts w:cs="Times New Roman"/>
                <w:color w:val="FF0000"/>
                <w:szCs w:val="24"/>
                <w:lang w:eastAsia="zh-CN"/>
              </w:rPr>
              <w:t>6</w:t>
            </w:r>
          </w:p>
        </w:tc>
        <w:tc>
          <w:tcPr>
            <w:tcW w:w="709" w:type="dxa"/>
            <w:tcBorders>
              <w:top w:val="nil"/>
              <w:left w:val="nil"/>
              <w:bottom w:val="nil"/>
              <w:right w:val="nil"/>
            </w:tcBorders>
          </w:tcPr>
          <w:p w14:paraId="6B71415D"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hint="eastAsia"/>
                <w:color w:val="FF0000"/>
                <w:szCs w:val="24"/>
                <w:lang w:eastAsia="zh-CN"/>
              </w:rPr>
              <w:t>F</w:t>
            </w:r>
          </w:p>
        </w:tc>
        <w:tc>
          <w:tcPr>
            <w:tcW w:w="1559" w:type="dxa"/>
            <w:tcBorders>
              <w:top w:val="nil"/>
              <w:left w:val="nil"/>
              <w:bottom w:val="nil"/>
              <w:right w:val="nil"/>
            </w:tcBorders>
          </w:tcPr>
          <w:p w14:paraId="72E58B09"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Supraclavicular lymph node tuberculosis</w:t>
            </w:r>
          </w:p>
        </w:tc>
        <w:tc>
          <w:tcPr>
            <w:tcW w:w="1134" w:type="dxa"/>
            <w:tcBorders>
              <w:top w:val="nil"/>
              <w:left w:val="nil"/>
              <w:bottom w:val="nil"/>
              <w:right w:val="nil"/>
            </w:tcBorders>
          </w:tcPr>
          <w:p w14:paraId="6B13DB04"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Lymph node</w:t>
            </w:r>
          </w:p>
        </w:tc>
        <w:tc>
          <w:tcPr>
            <w:tcW w:w="1559" w:type="dxa"/>
            <w:tcBorders>
              <w:top w:val="nil"/>
              <w:left w:val="nil"/>
              <w:bottom w:val="nil"/>
              <w:right w:val="nil"/>
            </w:tcBorders>
          </w:tcPr>
          <w:p w14:paraId="73C6274E"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w:t>
            </w:r>
          </w:p>
        </w:tc>
        <w:tc>
          <w:tcPr>
            <w:tcW w:w="1276" w:type="dxa"/>
            <w:tcBorders>
              <w:top w:val="nil"/>
              <w:left w:val="nil"/>
              <w:bottom w:val="nil"/>
              <w:right w:val="nil"/>
            </w:tcBorders>
          </w:tcPr>
          <w:p w14:paraId="13DEC91C"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64D5EEB1"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rPr>
              <w:t>Positive</w:t>
            </w:r>
          </w:p>
        </w:tc>
      </w:tr>
      <w:tr w:rsidR="004C1E86" w:rsidRPr="004C1E86" w14:paraId="26EC0691" w14:textId="77777777" w:rsidTr="003D659B">
        <w:trPr>
          <w:trHeight w:val="138"/>
        </w:trPr>
        <w:tc>
          <w:tcPr>
            <w:tcW w:w="1242" w:type="dxa"/>
            <w:tcBorders>
              <w:top w:val="nil"/>
              <w:left w:val="nil"/>
              <w:bottom w:val="nil"/>
              <w:right w:val="nil"/>
            </w:tcBorders>
          </w:tcPr>
          <w:p w14:paraId="02BAAD4F"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color w:val="FF0000"/>
                <w:szCs w:val="24"/>
                <w:lang w:eastAsia="zh-CN"/>
              </w:rPr>
              <w:t>Cl-1</w:t>
            </w:r>
          </w:p>
        </w:tc>
        <w:tc>
          <w:tcPr>
            <w:tcW w:w="851" w:type="dxa"/>
            <w:tcBorders>
              <w:top w:val="nil"/>
              <w:left w:val="nil"/>
              <w:bottom w:val="nil"/>
              <w:right w:val="nil"/>
            </w:tcBorders>
          </w:tcPr>
          <w:p w14:paraId="4E976BDE"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6</w:t>
            </w:r>
            <w:r w:rsidRPr="004C1E86">
              <w:rPr>
                <w:rFonts w:cs="Times New Roman"/>
                <w:color w:val="FF0000"/>
                <w:szCs w:val="24"/>
                <w:lang w:eastAsia="zh-CN"/>
              </w:rPr>
              <w:t>0</w:t>
            </w:r>
          </w:p>
        </w:tc>
        <w:tc>
          <w:tcPr>
            <w:tcW w:w="709" w:type="dxa"/>
            <w:tcBorders>
              <w:top w:val="nil"/>
              <w:left w:val="nil"/>
              <w:bottom w:val="nil"/>
              <w:right w:val="nil"/>
            </w:tcBorders>
          </w:tcPr>
          <w:p w14:paraId="2211F806"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F</w:t>
            </w:r>
          </w:p>
        </w:tc>
        <w:tc>
          <w:tcPr>
            <w:tcW w:w="1559" w:type="dxa"/>
            <w:tcBorders>
              <w:top w:val="nil"/>
              <w:left w:val="nil"/>
              <w:bottom w:val="nil"/>
              <w:right w:val="nil"/>
            </w:tcBorders>
          </w:tcPr>
          <w:p w14:paraId="2664B687"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Pneumonia</w:t>
            </w:r>
          </w:p>
        </w:tc>
        <w:tc>
          <w:tcPr>
            <w:tcW w:w="1134" w:type="dxa"/>
            <w:tcBorders>
              <w:top w:val="nil"/>
              <w:left w:val="nil"/>
              <w:bottom w:val="nil"/>
              <w:right w:val="nil"/>
            </w:tcBorders>
          </w:tcPr>
          <w:p w14:paraId="00BB234D"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2645F4AD"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64C8510F"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lang w:eastAsia="zh-CN"/>
              </w:rPr>
              <w:t>/</w:t>
            </w:r>
          </w:p>
        </w:tc>
        <w:tc>
          <w:tcPr>
            <w:tcW w:w="1276" w:type="dxa"/>
            <w:tcBorders>
              <w:top w:val="nil"/>
              <w:left w:val="nil"/>
              <w:bottom w:val="nil"/>
              <w:right w:val="nil"/>
            </w:tcBorders>
          </w:tcPr>
          <w:p w14:paraId="73DAAB56"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r>
      <w:tr w:rsidR="004C1E86" w:rsidRPr="004C1E86" w14:paraId="64B4C403" w14:textId="77777777" w:rsidTr="003D659B">
        <w:trPr>
          <w:trHeight w:val="138"/>
        </w:trPr>
        <w:tc>
          <w:tcPr>
            <w:tcW w:w="1242" w:type="dxa"/>
            <w:tcBorders>
              <w:top w:val="nil"/>
              <w:left w:val="nil"/>
              <w:bottom w:val="nil"/>
              <w:right w:val="nil"/>
            </w:tcBorders>
          </w:tcPr>
          <w:p w14:paraId="47C4BA1F"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lang w:eastAsia="zh-CN"/>
              </w:rPr>
              <w:t>Cl-2</w:t>
            </w:r>
          </w:p>
        </w:tc>
        <w:tc>
          <w:tcPr>
            <w:tcW w:w="851" w:type="dxa"/>
            <w:tcBorders>
              <w:top w:val="nil"/>
              <w:left w:val="nil"/>
              <w:bottom w:val="nil"/>
              <w:right w:val="nil"/>
            </w:tcBorders>
          </w:tcPr>
          <w:p w14:paraId="6125221C"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8</w:t>
            </w:r>
            <w:r w:rsidRPr="004C1E86">
              <w:rPr>
                <w:rFonts w:cs="Times New Roman"/>
                <w:color w:val="FF0000"/>
                <w:szCs w:val="24"/>
                <w:lang w:eastAsia="zh-CN"/>
              </w:rPr>
              <w:t>9</w:t>
            </w:r>
          </w:p>
        </w:tc>
        <w:tc>
          <w:tcPr>
            <w:tcW w:w="709" w:type="dxa"/>
            <w:tcBorders>
              <w:top w:val="nil"/>
              <w:left w:val="nil"/>
              <w:bottom w:val="nil"/>
              <w:right w:val="nil"/>
            </w:tcBorders>
          </w:tcPr>
          <w:p w14:paraId="689A66C2" w14:textId="77777777" w:rsidR="004C1E86" w:rsidRPr="004C1E86" w:rsidRDefault="004C1E86" w:rsidP="003D659B">
            <w:pPr>
              <w:spacing w:before="0" w:after="0" w:line="360" w:lineRule="auto"/>
              <w:jc w:val="both"/>
              <w:rPr>
                <w:rFonts w:cs="Times New Roman"/>
                <w:color w:val="FF0000"/>
                <w:szCs w:val="24"/>
                <w:lang w:eastAsia="zh-CN"/>
              </w:rPr>
            </w:pPr>
            <w:r w:rsidRPr="004C1E86">
              <w:rPr>
                <w:rFonts w:cs="Times New Roman" w:hint="eastAsia"/>
                <w:color w:val="FF0000"/>
                <w:szCs w:val="24"/>
                <w:lang w:eastAsia="zh-CN"/>
              </w:rPr>
              <w:t>F</w:t>
            </w:r>
          </w:p>
        </w:tc>
        <w:tc>
          <w:tcPr>
            <w:tcW w:w="1559" w:type="dxa"/>
            <w:tcBorders>
              <w:top w:val="nil"/>
              <w:left w:val="nil"/>
              <w:bottom w:val="nil"/>
              <w:right w:val="nil"/>
            </w:tcBorders>
          </w:tcPr>
          <w:p w14:paraId="06651179" w14:textId="77777777" w:rsidR="004C1E86" w:rsidRPr="004C1E86" w:rsidRDefault="004C1E86" w:rsidP="003D659B">
            <w:pPr>
              <w:spacing w:before="0" w:after="0" w:line="360" w:lineRule="auto"/>
              <w:jc w:val="both"/>
              <w:rPr>
                <w:rFonts w:cs="Times New Roman"/>
                <w:color w:val="FF0000"/>
                <w:szCs w:val="24"/>
              </w:rPr>
            </w:pPr>
            <w:r w:rsidRPr="004C1E86">
              <w:rPr>
                <w:rFonts w:cs="Times New Roman"/>
                <w:color w:val="FF0000"/>
                <w:szCs w:val="24"/>
              </w:rPr>
              <w:t>Pneumonia</w:t>
            </w:r>
          </w:p>
        </w:tc>
        <w:tc>
          <w:tcPr>
            <w:tcW w:w="1134" w:type="dxa"/>
            <w:tcBorders>
              <w:top w:val="nil"/>
              <w:left w:val="nil"/>
              <w:bottom w:val="nil"/>
              <w:right w:val="nil"/>
            </w:tcBorders>
          </w:tcPr>
          <w:p w14:paraId="6E5BFF22"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5A57B3AF"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lang w:eastAsia="zh-CN"/>
              </w:rPr>
              <w:t>/</w:t>
            </w:r>
          </w:p>
        </w:tc>
        <w:tc>
          <w:tcPr>
            <w:tcW w:w="1276" w:type="dxa"/>
            <w:tcBorders>
              <w:top w:val="nil"/>
              <w:left w:val="nil"/>
              <w:bottom w:val="nil"/>
              <w:right w:val="nil"/>
            </w:tcBorders>
          </w:tcPr>
          <w:p w14:paraId="719535FC"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lang w:eastAsia="zh-CN"/>
              </w:rPr>
              <w:t>/</w:t>
            </w:r>
          </w:p>
        </w:tc>
        <w:tc>
          <w:tcPr>
            <w:tcW w:w="1276" w:type="dxa"/>
            <w:tcBorders>
              <w:top w:val="nil"/>
              <w:left w:val="nil"/>
              <w:bottom w:val="nil"/>
              <w:right w:val="nil"/>
            </w:tcBorders>
          </w:tcPr>
          <w:p w14:paraId="0444F697"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r>
      <w:tr w:rsidR="004C1E86" w:rsidRPr="004C1E86" w14:paraId="0FE437C0" w14:textId="77777777" w:rsidTr="003D659B">
        <w:trPr>
          <w:trHeight w:val="138"/>
        </w:trPr>
        <w:tc>
          <w:tcPr>
            <w:tcW w:w="1242" w:type="dxa"/>
            <w:tcBorders>
              <w:top w:val="nil"/>
              <w:left w:val="nil"/>
              <w:bottom w:val="nil"/>
              <w:right w:val="nil"/>
            </w:tcBorders>
          </w:tcPr>
          <w:p w14:paraId="05D09A09" w14:textId="77777777" w:rsidR="004C1E86" w:rsidRPr="004C1E86" w:rsidRDefault="004C1E86" w:rsidP="003D659B">
            <w:pPr>
              <w:spacing w:before="0" w:after="0" w:line="360" w:lineRule="auto"/>
              <w:jc w:val="both"/>
              <w:rPr>
                <w:rFonts w:eastAsia="宋体" w:cs="Times New Roman"/>
                <w:color w:val="FF0000"/>
                <w:szCs w:val="24"/>
              </w:rPr>
            </w:pPr>
            <w:r w:rsidRPr="004C1E86">
              <w:rPr>
                <w:rFonts w:cs="Times New Roman"/>
                <w:color w:val="FF0000"/>
                <w:szCs w:val="24"/>
                <w:lang w:eastAsia="zh-CN"/>
              </w:rPr>
              <w:t>Cl-3</w:t>
            </w:r>
          </w:p>
        </w:tc>
        <w:tc>
          <w:tcPr>
            <w:tcW w:w="851" w:type="dxa"/>
            <w:tcBorders>
              <w:top w:val="nil"/>
              <w:left w:val="nil"/>
              <w:bottom w:val="nil"/>
              <w:right w:val="nil"/>
            </w:tcBorders>
          </w:tcPr>
          <w:p w14:paraId="2EB1F0CF" w14:textId="77777777" w:rsidR="004C1E86" w:rsidRPr="004C1E86" w:rsidRDefault="004C1E86" w:rsidP="003D659B">
            <w:pPr>
              <w:spacing w:before="0" w:after="0" w:line="360" w:lineRule="auto"/>
              <w:jc w:val="both"/>
              <w:rPr>
                <w:rFonts w:eastAsia="宋体" w:cs="Times New Roman"/>
                <w:color w:val="FF0000"/>
                <w:szCs w:val="24"/>
                <w:lang w:eastAsia="zh-CN"/>
              </w:rPr>
            </w:pPr>
            <w:r w:rsidRPr="004C1E86">
              <w:rPr>
                <w:rFonts w:eastAsia="宋体" w:cs="Times New Roman" w:hint="eastAsia"/>
                <w:color w:val="FF0000"/>
                <w:szCs w:val="24"/>
                <w:lang w:eastAsia="zh-CN"/>
              </w:rPr>
              <w:t>2</w:t>
            </w:r>
            <w:r w:rsidRPr="004C1E86">
              <w:rPr>
                <w:rFonts w:eastAsia="宋体" w:cs="Times New Roman"/>
                <w:color w:val="FF0000"/>
                <w:szCs w:val="24"/>
                <w:lang w:eastAsia="zh-CN"/>
              </w:rPr>
              <w:t>5</w:t>
            </w:r>
          </w:p>
        </w:tc>
        <w:tc>
          <w:tcPr>
            <w:tcW w:w="709" w:type="dxa"/>
            <w:tcBorders>
              <w:top w:val="nil"/>
              <w:left w:val="nil"/>
              <w:bottom w:val="nil"/>
              <w:right w:val="nil"/>
            </w:tcBorders>
          </w:tcPr>
          <w:p w14:paraId="7B700F1C" w14:textId="77777777" w:rsidR="004C1E86" w:rsidRPr="004C1E86" w:rsidRDefault="004C1E86" w:rsidP="003D659B">
            <w:pPr>
              <w:spacing w:before="0" w:after="0" w:line="360" w:lineRule="auto"/>
              <w:jc w:val="both"/>
              <w:rPr>
                <w:rFonts w:eastAsia="宋体" w:cs="Times New Roman"/>
                <w:color w:val="FF0000"/>
                <w:szCs w:val="24"/>
                <w:lang w:eastAsia="zh-CN"/>
              </w:rPr>
            </w:pPr>
            <w:r w:rsidRPr="004C1E86">
              <w:rPr>
                <w:rFonts w:eastAsia="宋体" w:cs="Times New Roman" w:hint="eastAsia"/>
                <w:color w:val="FF0000"/>
                <w:szCs w:val="24"/>
                <w:lang w:eastAsia="zh-CN"/>
              </w:rPr>
              <w:t>F</w:t>
            </w:r>
          </w:p>
        </w:tc>
        <w:tc>
          <w:tcPr>
            <w:tcW w:w="1559" w:type="dxa"/>
            <w:tcBorders>
              <w:top w:val="nil"/>
              <w:left w:val="nil"/>
              <w:bottom w:val="nil"/>
              <w:right w:val="nil"/>
            </w:tcBorders>
          </w:tcPr>
          <w:p w14:paraId="1500A42E" w14:textId="77777777" w:rsidR="004C1E86" w:rsidRPr="004C1E86" w:rsidRDefault="004C1E86" w:rsidP="003D659B">
            <w:pPr>
              <w:spacing w:before="0" w:after="0" w:line="360" w:lineRule="auto"/>
              <w:jc w:val="both"/>
              <w:rPr>
                <w:rFonts w:eastAsia="宋体" w:cs="Times New Roman"/>
                <w:color w:val="FF0000"/>
                <w:szCs w:val="24"/>
              </w:rPr>
            </w:pPr>
            <w:r w:rsidRPr="004C1E86">
              <w:rPr>
                <w:rFonts w:cs="Times New Roman"/>
                <w:color w:val="FF0000"/>
                <w:szCs w:val="24"/>
              </w:rPr>
              <w:t>Pneumonia</w:t>
            </w:r>
          </w:p>
        </w:tc>
        <w:tc>
          <w:tcPr>
            <w:tcW w:w="1134" w:type="dxa"/>
            <w:tcBorders>
              <w:top w:val="nil"/>
              <w:left w:val="nil"/>
              <w:bottom w:val="nil"/>
              <w:right w:val="nil"/>
            </w:tcBorders>
          </w:tcPr>
          <w:p w14:paraId="54A727B1"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L</w:t>
            </w:r>
            <w:r w:rsidRPr="004C1E86">
              <w:rPr>
                <w:rFonts w:eastAsia="宋体" w:cs="Times New Roman"/>
                <w:color w:val="FF0000"/>
                <w:kern w:val="2"/>
                <w:szCs w:val="24"/>
                <w:lang w:eastAsia="zh-CN"/>
              </w:rPr>
              <w:t>ung</w:t>
            </w:r>
          </w:p>
        </w:tc>
        <w:tc>
          <w:tcPr>
            <w:tcW w:w="1559" w:type="dxa"/>
            <w:tcBorders>
              <w:top w:val="nil"/>
              <w:left w:val="nil"/>
              <w:bottom w:val="nil"/>
              <w:right w:val="nil"/>
            </w:tcBorders>
          </w:tcPr>
          <w:p w14:paraId="2BAA86DF"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4804DD1F"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kern w:val="2"/>
                <w:szCs w:val="24"/>
                <w:lang w:eastAsia="zh-CN"/>
              </w:rPr>
              <w:t>/</w:t>
            </w:r>
          </w:p>
        </w:tc>
        <w:tc>
          <w:tcPr>
            <w:tcW w:w="1276" w:type="dxa"/>
            <w:tcBorders>
              <w:top w:val="nil"/>
              <w:left w:val="nil"/>
              <w:bottom w:val="nil"/>
              <w:right w:val="nil"/>
            </w:tcBorders>
          </w:tcPr>
          <w:p w14:paraId="7DA3CC5E"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r>
      <w:tr w:rsidR="004C1E86" w:rsidRPr="004C1E86" w14:paraId="4E4049B5" w14:textId="77777777" w:rsidTr="003D659B">
        <w:trPr>
          <w:trHeight w:val="138"/>
        </w:trPr>
        <w:tc>
          <w:tcPr>
            <w:tcW w:w="1242" w:type="dxa"/>
            <w:tcBorders>
              <w:top w:val="nil"/>
              <w:left w:val="nil"/>
              <w:bottom w:val="nil"/>
              <w:right w:val="nil"/>
            </w:tcBorders>
          </w:tcPr>
          <w:p w14:paraId="413B6F22" w14:textId="77777777" w:rsidR="004C1E86" w:rsidRPr="004C1E86" w:rsidRDefault="004C1E86" w:rsidP="003D659B">
            <w:pPr>
              <w:spacing w:before="0" w:after="0" w:line="360" w:lineRule="auto"/>
              <w:jc w:val="both"/>
              <w:rPr>
                <w:rFonts w:eastAsia="宋体" w:cs="Times New Roman"/>
                <w:color w:val="FF0000"/>
                <w:szCs w:val="24"/>
                <w:lang w:eastAsia="zh-CN"/>
              </w:rPr>
            </w:pPr>
            <w:r w:rsidRPr="004C1E86">
              <w:rPr>
                <w:rFonts w:eastAsia="宋体" w:cs="Times New Roman"/>
                <w:color w:val="FF0000"/>
                <w:szCs w:val="24"/>
                <w:lang w:eastAsia="zh-CN"/>
              </w:rPr>
              <w:t>Cl-4</w:t>
            </w:r>
          </w:p>
        </w:tc>
        <w:tc>
          <w:tcPr>
            <w:tcW w:w="851" w:type="dxa"/>
            <w:tcBorders>
              <w:top w:val="nil"/>
              <w:left w:val="nil"/>
              <w:bottom w:val="nil"/>
              <w:right w:val="nil"/>
            </w:tcBorders>
          </w:tcPr>
          <w:p w14:paraId="20232F8A" w14:textId="77777777" w:rsidR="004C1E86" w:rsidRPr="004C1E86" w:rsidRDefault="004C1E86" w:rsidP="003D659B">
            <w:pPr>
              <w:spacing w:before="0" w:after="0" w:line="360" w:lineRule="auto"/>
              <w:jc w:val="both"/>
              <w:rPr>
                <w:rFonts w:eastAsia="宋体" w:cs="Times New Roman"/>
                <w:color w:val="FF0000"/>
                <w:szCs w:val="24"/>
                <w:lang w:eastAsia="zh-CN"/>
              </w:rPr>
            </w:pPr>
            <w:r w:rsidRPr="004C1E86">
              <w:rPr>
                <w:rFonts w:eastAsia="宋体" w:cs="Times New Roman" w:hint="eastAsia"/>
                <w:color w:val="FF0000"/>
                <w:szCs w:val="24"/>
                <w:lang w:eastAsia="zh-CN"/>
              </w:rPr>
              <w:t>3</w:t>
            </w:r>
            <w:r w:rsidRPr="004C1E86">
              <w:rPr>
                <w:rFonts w:eastAsia="宋体" w:cs="Times New Roman"/>
                <w:color w:val="FF0000"/>
                <w:szCs w:val="24"/>
                <w:lang w:eastAsia="zh-CN"/>
              </w:rPr>
              <w:t>3</w:t>
            </w:r>
          </w:p>
        </w:tc>
        <w:tc>
          <w:tcPr>
            <w:tcW w:w="709" w:type="dxa"/>
            <w:tcBorders>
              <w:top w:val="nil"/>
              <w:left w:val="nil"/>
              <w:bottom w:val="nil"/>
              <w:right w:val="nil"/>
            </w:tcBorders>
          </w:tcPr>
          <w:p w14:paraId="00E37FDA" w14:textId="77777777" w:rsidR="004C1E86" w:rsidRPr="004C1E86" w:rsidRDefault="004C1E86" w:rsidP="003D659B">
            <w:pPr>
              <w:spacing w:before="0" w:after="0" w:line="360" w:lineRule="auto"/>
              <w:jc w:val="both"/>
              <w:rPr>
                <w:rFonts w:eastAsia="宋体" w:cs="Times New Roman"/>
                <w:color w:val="FF0000"/>
                <w:szCs w:val="24"/>
                <w:lang w:eastAsia="zh-CN"/>
              </w:rPr>
            </w:pPr>
            <w:r w:rsidRPr="004C1E86">
              <w:rPr>
                <w:rFonts w:eastAsia="宋体" w:cs="Times New Roman" w:hint="eastAsia"/>
                <w:color w:val="FF0000"/>
                <w:szCs w:val="24"/>
                <w:lang w:eastAsia="zh-CN"/>
              </w:rPr>
              <w:t>M</w:t>
            </w:r>
          </w:p>
        </w:tc>
        <w:tc>
          <w:tcPr>
            <w:tcW w:w="1559" w:type="dxa"/>
            <w:tcBorders>
              <w:top w:val="nil"/>
              <w:left w:val="nil"/>
              <w:bottom w:val="nil"/>
              <w:right w:val="nil"/>
            </w:tcBorders>
          </w:tcPr>
          <w:p w14:paraId="32AC82F2" w14:textId="77777777" w:rsidR="004C1E86" w:rsidRPr="004C1E86" w:rsidRDefault="004C1E86" w:rsidP="003D659B">
            <w:pPr>
              <w:spacing w:before="0" w:after="0" w:line="360" w:lineRule="auto"/>
              <w:jc w:val="both"/>
              <w:rPr>
                <w:rFonts w:eastAsia="宋体" w:cs="Times New Roman"/>
                <w:color w:val="FF0000"/>
                <w:szCs w:val="24"/>
              </w:rPr>
            </w:pPr>
            <w:r w:rsidRPr="004C1E86">
              <w:rPr>
                <w:rFonts w:cs="Times New Roman"/>
                <w:color w:val="FF0000"/>
                <w:szCs w:val="24"/>
              </w:rPr>
              <w:t>Pneumonia</w:t>
            </w:r>
          </w:p>
        </w:tc>
        <w:tc>
          <w:tcPr>
            <w:tcW w:w="1134" w:type="dxa"/>
            <w:tcBorders>
              <w:top w:val="nil"/>
              <w:left w:val="nil"/>
              <w:bottom w:val="nil"/>
              <w:right w:val="nil"/>
            </w:tcBorders>
          </w:tcPr>
          <w:p w14:paraId="1F2852F6"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Lymph node</w:t>
            </w:r>
          </w:p>
        </w:tc>
        <w:tc>
          <w:tcPr>
            <w:tcW w:w="1559" w:type="dxa"/>
            <w:tcBorders>
              <w:top w:val="nil"/>
              <w:left w:val="nil"/>
              <w:bottom w:val="nil"/>
              <w:right w:val="nil"/>
            </w:tcBorders>
          </w:tcPr>
          <w:p w14:paraId="69036C90"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4368B38E"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w:t>
            </w:r>
          </w:p>
        </w:tc>
        <w:tc>
          <w:tcPr>
            <w:tcW w:w="1276" w:type="dxa"/>
            <w:tcBorders>
              <w:top w:val="nil"/>
              <w:left w:val="nil"/>
              <w:bottom w:val="nil"/>
              <w:right w:val="nil"/>
            </w:tcBorders>
          </w:tcPr>
          <w:p w14:paraId="22BD2BA6"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r>
      <w:tr w:rsidR="004C1E86" w:rsidRPr="004C1E86" w14:paraId="2AF049CF" w14:textId="77777777" w:rsidTr="003D659B">
        <w:trPr>
          <w:trHeight w:val="138"/>
        </w:trPr>
        <w:tc>
          <w:tcPr>
            <w:tcW w:w="1242" w:type="dxa"/>
            <w:tcBorders>
              <w:top w:val="nil"/>
              <w:left w:val="nil"/>
              <w:bottom w:val="nil"/>
              <w:right w:val="nil"/>
            </w:tcBorders>
          </w:tcPr>
          <w:p w14:paraId="13588CC2"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szCs w:val="24"/>
                <w:lang w:eastAsia="zh-CN"/>
              </w:rPr>
              <w:t>Cl-5</w:t>
            </w:r>
          </w:p>
        </w:tc>
        <w:tc>
          <w:tcPr>
            <w:tcW w:w="851" w:type="dxa"/>
            <w:tcBorders>
              <w:top w:val="nil"/>
              <w:left w:val="nil"/>
              <w:bottom w:val="nil"/>
              <w:right w:val="nil"/>
            </w:tcBorders>
          </w:tcPr>
          <w:p w14:paraId="471CA673"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cs="Times New Roman" w:hint="eastAsia"/>
                <w:color w:val="FF0000"/>
                <w:kern w:val="2"/>
                <w:szCs w:val="24"/>
                <w:lang w:eastAsia="zh-CN"/>
              </w:rPr>
              <w:t>6</w:t>
            </w:r>
            <w:r w:rsidRPr="004C1E86">
              <w:rPr>
                <w:rFonts w:cs="Times New Roman"/>
                <w:color w:val="FF0000"/>
                <w:kern w:val="2"/>
                <w:szCs w:val="24"/>
                <w:lang w:eastAsia="zh-CN"/>
              </w:rPr>
              <w:t>8</w:t>
            </w:r>
          </w:p>
        </w:tc>
        <w:tc>
          <w:tcPr>
            <w:tcW w:w="709" w:type="dxa"/>
            <w:tcBorders>
              <w:top w:val="nil"/>
              <w:left w:val="nil"/>
              <w:bottom w:val="nil"/>
              <w:right w:val="nil"/>
            </w:tcBorders>
          </w:tcPr>
          <w:p w14:paraId="312A578E"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cs="Times New Roman" w:hint="eastAsia"/>
                <w:color w:val="FF0000"/>
                <w:kern w:val="2"/>
                <w:szCs w:val="24"/>
                <w:lang w:eastAsia="zh-CN"/>
              </w:rPr>
              <w:t>F</w:t>
            </w:r>
          </w:p>
        </w:tc>
        <w:tc>
          <w:tcPr>
            <w:tcW w:w="1559" w:type="dxa"/>
            <w:tcBorders>
              <w:top w:val="nil"/>
              <w:left w:val="nil"/>
              <w:bottom w:val="nil"/>
              <w:right w:val="nil"/>
            </w:tcBorders>
          </w:tcPr>
          <w:p w14:paraId="406DAAE4"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cs="Times New Roman"/>
                <w:color w:val="FF0000"/>
                <w:szCs w:val="24"/>
              </w:rPr>
              <w:t>Pneumonia</w:t>
            </w:r>
          </w:p>
        </w:tc>
        <w:tc>
          <w:tcPr>
            <w:tcW w:w="1134" w:type="dxa"/>
            <w:tcBorders>
              <w:top w:val="nil"/>
              <w:left w:val="nil"/>
              <w:bottom w:val="nil"/>
              <w:right w:val="nil"/>
            </w:tcBorders>
          </w:tcPr>
          <w:p w14:paraId="4A41D188"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Lymph node</w:t>
            </w:r>
          </w:p>
        </w:tc>
        <w:tc>
          <w:tcPr>
            <w:tcW w:w="1559" w:type="dxa"/>
            <w:tcBorders>
              <w:top w:val="nil"/>
              <w:left w:val="nil"/>
              <w:bottom w:val="nil"/>
              <w:right w:val="nil"/>
            </w:tcBorders>
          </w:tcPr>
          <w:p w14:paraId="5A102D0A"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nil"/>
              <w:right w:val="nil"/>
            </w:tcBorders>
          </w:tcPr>
          <w:p w14:paraId="399CC248"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color w:val="FF0000"/>
                <w:kern w:val="2"/>
                <w:szCs w:val="24"/>
                <w:lang w:eastAsia="zh-CN"/>
              </w:rPr>
              <w:t>/</w:t>
            </w:r>
          </w:p>
        </w:tc>
        <w:tc>
          <w:tcPr>
            <w:tcW w:w="1276" w:type="dxa"/>
            <w:tcBorders>
              <w:top w:val="nil"/>
              <w:left w:val="nil"/>
              <w:bottom w:val="nil"/>
              <w:right w:val="nil"/>
            </w:tcBorders>
          </w:tcPr>
          <w:p w14:paraId="4DD62257"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r>
      <w:tr w:rsidR="004C1E86" w:rsidRPr="004C1E86" w14:paraId="01F8CFC9" w14:textId="77777777" w:rsidTr="003D659B">
        <w:trPr>
          <w:trHeight w:val="138"/>
        </w:trPr>
        <w:tc>
          <w:tcPr>
            <w:tcW w:w="1242" w:type="dxa"/>
            <w:tcBorders>
              <w:top w:val="nil"/>
              <w:left w:val="nil"/>
              <w:bottom w:val="single" w:sz="4" w:space="0" w:color="auto"/>
              <w:right w:val="nil"/>
            </w:tcBorders>
          </w:tcPr>
          <w:p w14:paraId="5F4C5ABF" w14:textId="77777777" w:rsidR="004C1E86" w:rsidRPr="004C1E86" w:rsidRDefault="004C1E86" w:rsidP="003D659B">
            <w:pPr>
              <w:spacing w:before="0" w:after="0" w:line="360" w:lineRule="auto"/>
              <w:jc w:val="both"/>
              <w:rPr>
                <w:rFonts w:cs="Times New Roman"/>
                <w:color w:val="FF0000"/>
                <w:kern w:val="2"/>
                <w:szCs w:val="24"/>
                <w:lang w:eastAsia="zh-CN"/>
              </w:rPr>
            </w:pPr>
            <w:r w:rsidRPr="004C1E86">
              <w:rPr>
                <w:rFonts w:eastAsia="宋体" w:cs="Times New Roman"/>
                <w:color w:val="FF0000"/>
                <w:szCs w:val="24"/>
                <w:lang w:eastAsia="zh-CN"/>
              </w:rPr>
              <w:t>Cl-6</w:t>
            </w:r>
          </w:p>
        </w:tc>
        <w:tc>
          <w:tcPr>
            <w:tcW w:w="851" w:type="dxa"/>
            <w:tcBorders>
              <w:top w:val="nil"/>
              <w:left w:val="nil"/>
              <w:bottom w:val="single" w:sz="4" w:space="0" w:color="auto"/>
              <w:right w:val="nil"/>
            </w:tcBorders>
          </w:tcPr>
          <w:p w14:paraId="0F423558" w14:textId="77777777" w:rsidR="004C1E86" w:rsidRPr="004C1E86" w:rsidRDefault="004C1E86" w:rsidP="003D659B">
            <w:pPr>
              <w:spacing w:before="0" w:after="0" w:line="360" w:lineRule="auto"/>
              <w:jc w:val="both"/>
              <w:rPr>
                <w:rFonts w:cs="Times New Roman"/>
                <w:color w:val="FF0000"/>
                <w:kern w:val="2"/>
                <w:szCs w:val="24"/>
              </w:rPr>
            </w:pPr>
            <w:r w:rsidRPr="004C1E86">
              <w:rPr>
                <w:rFonts w:cs="Times New Roman" w:hint="eastAsia"/>
                <w:color w:val="FF0000"/>
                <w:kern w:val="2"/>
                <w:szCs w:val="24"/>
                <w:lang w:eastAsia="zh-CN"/>
              </w:rPr>
              <w:t>50</w:t>
            </w:r>
          </w:p>
        </w:tc>
        <w:tc>
          <w:tcPr>
            <w:tcW w:w="709" w:type="dxa"/>
            <w:tcBorders>
              <w:top w:val="nil"/>
              <w:left w:val="nil"/>
              <w:bottom w:val="single" w:sz="4" w:space="0" w:color="auto"/>
              <w:right w:val="nil"/>
            </w:tcBorders>
          </w:tcPr>
          <w:p w14:paraId="7A053048" w14:textId="77777777" w:rsidR="004C1E86" w:rsidRPr="004C1E86" w:rsidRDefault="004C1E86" w:rsidP="003D659B">
            <w:pPr>
              <w:spacing w:before="0" w:after="0" w:line="360" w:lineRule="auto"/>
              <w:jc w:val="both"/>
              <w:rPr>
                <w:rFonts w:cs="Times New Roman"/>
                <w:color w:val="FF0000"/>
                <w:kern w:val="2"/>
                <w:szCs w:val="24"/>
              </w:rPr>
            </w:pPr>
            <w:r w:rsidRPr="004C1E86">
              <w:rPr>
                <w:rFonts w:cs="Times New Roman" w:hint="eastAsia"/>
                <w:color w:val="FF0000"/>
                <w:kern w:val="2"/>
                <w:szCs w:val="24"/>
                <w:lang w:eastAsia="zh-CN"/>
              </w:rPr>
              <w:t>M</w:t>
            </w:r>
          </w:p>
        </w:tc>
        <w:tc>
          <w:tcPr>
            <w:tcW w:w="1559" w:type="dxa"/>
            <w:tcBorders>
              <w:top w:val="nil"/>
              <w:left w:val="nil"/>
              <w:bottom w:val="single" w:sz="4" w:space="0" w:color="auto"/>
              <w:right w:val="nil"/>
            </w:tcBorders>
          </w:tcPr>
          <w:p w14:paraId="341A26A7" w14:textId="77777777" w:rsidR="004C1E86" w:rsidRPr="004C1E86" w:rsidRDefault="004C1E86" w:rsidP="003D659B">
            <w:pPr>
              <w:spacing w:before="0" w:after="0" w:line="360" w:lineRule="auto"/>
              <w:jc w:val="both"/>
              <w:rPr>
                <w:rFonts w:eastAsia="宋体" w:cs="Times New Roman"/>
                <w:color w:val="FF0000"/>
                <w:kern w:val="2"/>
                <w:szCs w:val="24"/>
              </w:rPr>
            </w:pPr>
            <w:r w:rsidRPr="004C1E86">
              <w:rPr>
                <w:rFonts w:cs="Times New Roman"/>
                <w:color w:val="FF0000"/>
                <w:szCs w:val="24"/>
              </w:rPr>
              <w:t>Pneumonia</w:t>
            </w:r>
          </w:p>
        </w:tc>
        <w:tc>
          <w:tcPr>
            <w:tcW w:w="1134" w:type="dxa"/>
            <w:tcBorders>
              <w:top w:val="nil"/>
              <w:left w:val="nil"/>
              <w:bottom w:val="single" w:sz="4" w:space="0" w:color="auto"/>
              <w:right w:val="nil"/>
            </w:tcBorders>
          </w:tcPr>
          <w:p w14:paraId="6A49AF1B" w14:textId="77777777" w:rsidR="004C1E86" w:rsidRPr="004C1E86" w:rsidRDefault="004C1E86" w:rsidP="003D659B">
            <w:pPr>
              <w:spacing w:before="0" w:after="0" w:line="360" w:lineRule="auto"/>
              <w:jc w:val="both"/>
              <w:rPr>
                <w:rFonts w:eastAsia="宋体" w:cs="Times New Roman"/>
                <w:color w:val="FF0000"/>
                <w:kern w:val="2"/>
                <w:szCs w:val="24"/>
                <w:lang w:eastAsia="zh-CN"/>
              </w:rPr>
            </w:pPr>
            <w:r w:rsidRPr="004C1E86">
              <w:rPr>
                <w:rFonts w:eastAsia="宋体" w:cs="Times New Roman"/>
                <w:color w:val="FF0000"/>
                <w:kern w:val="2"/>
                <w:szCs w:val="24"/>
                <w:lang w:eastAsia="zh-CN"/>
              </w:rPr>
              <w:t>Lymph node</w:t>
            </w:r>
          </w:p>
        </w:tc>
        <w:tc>
          <w:tcPr>
            <w:tcW w:w="1559" w:type="dxa"/>
            <w:tcBorders>
              <w:top w:val="nil"/>
              <w:left w:val="nil"/>
              <w:bottom w:val="single" w:sz="4" w:space="0" w:color="auto"/>
              <w:right w:val="nil"/>
            </w:tcBorders>
          </w:tcPr>
          <w:p w14:paraId="27CF81DE" w14:textId="77777777" w:rsidR="004C1E86" w:rsidRPr="004C1E86" w:rsidRDefault="004C1E86" w:rsidP="003D659B">
            <w:pPr>
              <w:spacing w:before="0" w:after="0" w:line="360" w:lineRule="auto"/>
              <w:jc w:val="both"/>
              <w:rPr>
                <w:rFonts w:eastAsia="宋体"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single" w:sz="4" w:space="0" w:color="auto"/>
              <w:right w:val="nil"/>
            </w:tcBorders>
          </w:tcPr>
          <w:p w14:paraId="5EB5DA11" w14:textId="77777777" w:rsidR="004C1E86" w:rsidRPr="004C1E86" w:rsidRDefault="004C1E86" w:rsidP="003D659B">
            <w:pPr>
              <w:spacing w:before="0" w:after="0" w:line="360" w:lineRule="auto"/>
              <w:jc w:val="both"/>
              <w:rPr>
                <w:rFonts w:eastAsia="宋体"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c>
          <w:tcPr>
            <w:tcW w:w="1276" w:type="dxa"/>
            <w:tcBorders>
              <w:top w:val="nil"/>
              <w:left w:val="nil"/>
              <w:bottom w:val="single" w:sz="4" w:space="0" w:color="auto"/>
              <w:right w:val="nil"/>
            </w:tcBorders>
          </w:tcPr>
          <w:p w14:paraId="017BB5C4" w14:textId="77777777" w:rsidR="004C1E86" w:rsidRPr="004C1E86" w:rsidRDefault="004C1E86" w:rsidP="003D659B">
            <w:pPr>
              <w:spacing w:before="0" w:after="0" w:line="360" w:lineRule="auto"/>
              <w:jc w:val="both"/>
              <w:rPr>
                <w:rFonts w:eastAsia="宋体" w:cs="Times New Roman"/>
                <w:color w:val="FF0000"/>
                <w:kern w:val="2"/>
                <w:szCs w:val="24"/>
                <w:lang w:eastAsia="zh-CN"/>
              </w:rPr>
            </w:pPr>
            <w:r w:rsidRPr="004C1E86">
              <w:rPr>
                <w:rFonts w:eastAsia="宋体" w:cs="Times New Roman" w:hint="eastAsia"/>
                <w:color w:val="FF0000"/>
                <w:kern w:val="2"/>
                <w:szCs w:val="24"/>
                <w:lang w:eastAsia="zh-CN"/>
              </w:rPr>
              <w:t>N</w:t>
            </w:r>
            <w:r w:rsidRPr="004C1E86">
              <w:rPr>
                <w:rFonts w:eastAsia="宋体" w:cs="Times New Roman"/>
                <w:color w:val="FF0000"/>
                <w:kern w:val="2"/>
                <w:szCs w:val="24"/>
                <w:lang w:eastAsia="zh-CN"/>
              </w:rPr>
              <w:t>egative</w:t>
            </w:r>
          </w:p>
        </w:tc>
      </w:tr>
    </w:tbl>
    <w:p w14:paraId="4148129C" w14:textId="77777777" w:rsidR="004C1E86" w:rsidRPr="004C1E86" w:rsidRDefault="004C1E86" w:rsidP="004C1E86">
      <w:pPr>
        <w:spacing w:before="0" w:after="0" w:line="360" w:lineRule="auto"/>
        <w:jc w:val="both"/>
        <w:rPr>
          <w:rFonts w:cs="Times New Roman"/>
          <w:color w:val="FF0000"/>
          <w:szCs w:val="24"/>
        </w:rPr>
      </w:pPr>
      <w:r w:rsidRPr="004C1E86">
        <w:rPr>
          <w:rFonts w:cs="Times New Roman"/>
          <w:color w:val="FF0000"/>
          <w:szCs w:val="24"/>
        </w:rPr>
        <w:t xml:space="preserve">TB, tuberculosis; AFB, acid-fast bacilli; Mtb, </w:t>
      </w:r>
      <w:r w:rsidRPr="004C1E86">
        <w:rPr>
          <w:rFonts w:cs="Times New Roman"/>
          <w:i/>
          <w:color w:val="FF0000"/>
          <w:szCs w:val="24"/>
        </w:rPr>
        <w:t>Mycobacterium tuberculosis</w:t>
      </w:r>
      <w:r w:rsidRPr="004C1E86">
        <w:rPr>
          <w:rFonts w:cs="Times New Roman"/>
          <w:color w:val="FF0000"/>
          <w:szCs w:val="24"/>
        </w:rPr>
        <w:t>; M, male; F, female.</w:t>
      </w:r>
    </w:p>
    <w:p w14:paraId="6182CEBB" w14:textId="77777777" w:rsidR="004C1E86" w:rsidRDefault="004C1E86" w:rsidP="00F14346">
      <w:pPr>
        <w:spacing w:line="360" w:lineRule="auto"/>
        <w:jc w:val="both"/>
        <w:rPr>
          <w:rFonts w:cs="Times New Roman"/>
          <w:b/>
          <w:szCs w:val="24"/>
        </w:rPr>
      </w:pPr>
    </w:p>
    <w:p w14:paraId="65695F81" w14:textId="77777777" w:rsidR="004C1E86" w:rsidRDefault="004C1E86" w:rsidP="00F14346">
      <w:pPr>
        <w:spacing w:line="360" w:lineRule="auto"/>
        <w:jc w:val="both"/>
        <w:rPr>
          <w:rFonts w:cs="Times New Roman"/>
          <w:b/>
          <w:szCs w:val="24"/>
        </w:rPr>
      </w:pPr>
    </w:p>
    <w:p w14:paraId="46EB6B0D" w14:textId="77777777" w:rsidR="004C1E86" w:rsidRDefault="004C1E86" w:rsidP="00F14346">
      <w:pPr>
        <w:spacing w:line="360" w:lineRule="auto"/>
        <w:jc w:val="both"/>
        <w:rPr>
          <w:rFonts w:cs="Times New Roman"/>
          <w:b/>
          <w:szCs w:val="24"/>
        </w:rPr>
      </w:pPr>
    </w:p>
    <w:p w14:paraId="28166B13" w14:textId="77777777" w:rsidR="004C1E86" w:rsidRDefault="004C1E86" w:rsidP="00F14346">
      <w:pPr>
        <w:spacing w:line="360" w:lineRule="auto"/>
        <w:jc w:val="both"/>
        <w:rPr>
          <w:rFonts w:cs="Times New Roman"/>
          <w:b/>
          <w:szCs w:val="24"/>
        </w:rPr>
      </w:pPr>
    </w:p>
    <w:p w14:paraId="25060014" w14:textId="77777777" w:rsidR="004C1E86" w:rsidRDefault="004C1E86" w:rsidP="00F14346">
      <w:pPr>
        <w:spacing w:line="360" w:lineRule="auto"/>
        <w:jc w:val="both"/>
        <w:rPr>
          <w:rFonts w:cs="Times New Roman"/>
          <w:b/>
          <w:szCs w:val="24"/>
        </w:rPr>
      </w:pPr>
    </w:p>
    <w:p w14:paraId="33587C00" w14:textId="308A9A6E" w:rsidR="003E17E4" w:rsidRPr="002E513A" w:rsidRDefault="003E17E4" w:rsidP="00F14346">
      <w:pPr>
        <w:spacing w:line="360" w:lineRule="auto"/>
        <w:jc w:val="both"/>
        <w:rPr>
          <w:rFonts w:cs="Times New Roman"/>
          <w:b/>
          <w:szCs w:val="24"/>
        </w:rPr>
      </w:pPr>
      <w:r w:rsidRPr="002E513A">
        <w:rPr>
          <w:rFonts w:cs="Times New Roman"/>
          <w:b/>
          <w:szCs w:val="24"/>
        </w:rPr>
        <w:lastRenderedPageBreak/>
        <w:t xml:space="preserve">Supplementary </w:t>
      </w:r>
      <w:r w:rsidR="007B6208" w:rsidRPr="002E513A">
        <w:rPr>
          <w:rFonts w:cs="Times New Roman"/>
          <w:b/>
          <w:szCs w:val="24"/>
          <w:lang w:eastAsia="zh-CN"/>
        </w:rPr>
        <w:t xml:space="preserve">Table </w:t>
      </w:r>
      <w:r w:rsidR="004C1E86">
        <w:rPr>
          <w:rFonts w:cs="Times New Roman"/>
          <w:b/>
          <w:szCs w:val="24"/>
          <w:lang w:eastAsia="zh-CN"/>
        </w:rPr>
        <w:t>2</w:t>
      </w:r>
      <w:r w:rsidRPr="002E513A">
        <w:rPr>
          <w:rFonts w:cs="Times New Roman"/>
          <w:b/>
          <w:szCs w:val="24"/>
        </w:rPr>
        <w:t>. List of reagents.</w:t>
      </w:r>
    </w:p>
    <w:tbl>
      <w:tblPr>
        <w:tblW w:w="4823" w:type="pct"/>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412"/>
        <w:gridCol w:w="2124"/>
        <w:gridCol w:w="2836"/>
      </w:tblGrid>
      <w:tr w:rsidR="003E17E4" w:rsidRPr="002E513A" w14:paraId="63CFE623" w14:textId="77777777" w:rsidTr="00F14346">
        <w:trPr>
          <w:trHeight w:val="611"/>
        </w:trPr>
        <w:tc>
          <w:tcPr>
            <w:tcW w:w="1176" w:type="pct"/>
            <w:tcBorders>
              <w:top w:val="single" w:sz="4" w:space="0" w:color="auto"/>
              <w:left w:val="nil"/>
              <w:bottom w:val="single" w:sz="4" w:space="0" w:color="auto"/>
              <w:right w:val="nil"/>
            </w:tcBorders>
          </w:tcPr>
          <w:p w14:paraId="6499E876" w14:textId="77777777" w:rsidR="003E17E4" w:rsidRPr="002E513A" w:rsidRDefault="003E17E4" w:rsidP="00F14346">
            <w:pPr>
              <w:pStyle w:val="7"/>
              <w:keepLines w:val="0"/>
              <w:spacing w:after="0" w:line="360" w:lineRule="auto"/>
              <w:jc w:val="left"/>
              <w:rPr>
                <w:rFonts w:ascii="Times New Roman" w:hAnsi="Times New Roman" w:cs="Times New Roman"/>
              </w:rPr>
            </w:pPr>
            <w:r w:rsidRPr="002E513A">
              <w:rPr>
                <w:rFonts w:ascii="Times New Roman" w:hAnsi="Times New Roman" w:cs="Times New Roman"/>
              </w:rPr>
              <w:t>Reagent</w:t>
            </w:r>
          </w:p>
        </w:tc>
        <w:tc>
          <w:tcPr>
            <w:tcW w:w="1251" w:type="pct"/>
            <w:tcBorders>
              <w:top w:val="single" w:sz="4" w:space="0" w:color="auto"/>
              <w:left w:val="nil"/>
              <w:bottom w:val="single" w:sz="4" w:space="0" w:color="auto"/>
              <w:right w:val="nil"/>
            </w:tcBorders>
          </w:tcPr>
          <w:p w14:paraId="7F77D63F" w14:textId="77777777" w:rsidR="003E17E4" w:rsidRPr="002E513A" w:rsidRDefault="003E17E4" w:rsidP="00F14346">
            <w:pPr>
              <w:spacing w:before="240" w:line="360" w:lineRule="auto"/>
              <w:rPr>
                <w:rFonts w:cs="Times New Roman"/>
                <w:szCs w:val="24"/>
              </w:rPr>
            </w:pPr>
            <w:r w:rsidRPr="002E513A">
              <w:rPr>
                <w:rFonts w:cs="Times New Roman"/>
                <w:b/>
                <w:szCs w:val="24"/>
              </w:rPr>
              <w:t>type</w:t>
            </w:r>
          </w:p>
        </w:tc>
        <w:tc>
          <w:tcPr>
            <w:tcW w:w="1102" w:type="pct"/>
            <w:tcBorders>
              <w:top w:val="single" w:sz="4" w:space="0" w:color="auto"/>
              <w:left w:val="nil"/>
              <w:bottom w:val="single" w:sz="4" w:space="0" w:color="auto"/>
              <w:right w:val="nil"/>
            </w:tcBorders>
          </w:tcPr>
          <w:p w14:paraId="336337DB" w14:textId="77777777" w:rsidR="003E17E4" w:rsidRPr="002E513A" w:rsidRDefault="003E17E4" w:rsidP="00F14346">
            <w:pPr>
              <w:spacing w:before="240" w:line="360" w:lineRule="auto"/>
              <w:rPr>
                <w:rFonts w:cs="Times New Roman"/>
                <w:b/>
                <w:bCs/>
                <w:szCs w:val="24"/>
              </w:rPr>
            </w:pPr>
            <w:r w:rsidRPr="002E513A">
              <w:rPr>
                <w:rFonts w:cs="Times New Roman"/>
                <w:b/>
                <w:bCs/>
                <w:szCs w:val="24"/>
              </w:rPr>
              <w:t>Approach</w:t>
            </w:r>
          </w:p>
        </w:tc>
        <w:tc>
          <w:tcPr>
            <w:tcW w:w="1471" w:type="pct"/>
            <w:tcBorders>
              <w:top w:val="single" w:sz="4" w:space="0" w:color="auto"/>
              <w:left w:val="nil"/>
              <w:bottom w:val="single" w:sz="4" w:space="0" w:color="auto"/>
              <w:right w:val="nil"/>
            </w:tcBorders>
          </w:tcPr>
          <w:p w14:paraId="0062A7E6" w14:textId="77777777" w:rsidR="003E17E4" w:rsidRPr="002E513A" w:rsidRDefault="003E17E4" w:rsidP="00F14346">
            <w:pPr>
              <w:spacing w:before="240" w:line="360" w:lineRule="auto"/>
              <w:rPr>
                <w:rFonts w:cs="Times New Roman"/>
                <w:szCs w:val="24"/>
              </w:rPr>
            </w:pPr>
            <w:r w:rsidRPr="002E513A">
              <w:rPr>
                <w:rFonts w:cs="Times New Roman"/>
                <w:b/>
                <w:bCs/>
                <w:szCs w:val="24"/>
              </w:rPr>
              <w:t>Source</w:t>
            </w:r>
          </w:p>
        </w:tc>
      </w:tr>
      <w:tr w:rsidR="0055302A" w:rsidRPr="002E513A" w14:paraId="2E81523A" w14:textId="77777777" w:rsidTr="00F14346">
        <w:trPr>
          <w:trHeight w:val="138"/>
        </w:trPr>
        <w:tc>
          <w:tcPr>
            <w:tcW w:w="1176" w:type="pct"/>
            <w:tcBorders>
              <w:top w:val="single" w:sz="4" w:space="0" w:color="auto"/>
              <w:left w:val="nil"/>
              <w:bottom w:val="nil"/>
              <w:right w:val="nil"/>
            </w:tcBorders>
          </w:tcPr>
          <w:p w14:paraId="39BCC6C6" w14:textId="1B8D2904" w:rsidR="0055302A" w:rsidRPr="002E513A" w:rsidRDefault="0055302A" w:rsidP="00F14346">
            <w:pPr>
              <w:spacing w:line="360" w:lineRule="auto"/>
              <w:rPr>
                <w:rFonts w:cs="Times New Roman"/>
                <w:szCs w:val="24"/>
              </w:rPr>
            </w:pPr>
            <w:r w:rsidRPr="002E513A">
              <w:rPr>
                <w:rFonts w:cs="Times New Roman"/>
                <w:szCs w:val="24"/>
                <w:lang w:eastAsia="zh-CN"/>
              </w:rPr>
              <w:t>Mdivi-1</w:t>
            </w:r>
          </w:p>
        </w:tc>
        <w:tc>
          <w:tcPr>
            <w:tcW w:w="1251" w:type="pct"/>
            <w:tcBorders>
              <w:top w:val="single" w:sz="4" w:space="0" w:color="auto"/>
              <w:left w:val="nil"/>
              <w:bottom w:val="nil"/>
              <w:right w:val="nil"/>
            </w:tcBorders>
          </w:tcPr>
          <w:p w14:paraId="1A227E09" w14:textId="5D3591C8" w:rsidR="0055302A" w:rsidRPr="002E513A" w:rsidRDefault="0055302A" w:rsidP="00F14346">
            <w:pPr>
              <w:spacing w:line="360" w:lineRule="auto"/>
              <w:rPr>
                <w:rFonts w:cs="Times New Roman"/>
                <w:szCs w:val="24"/>
              </w:rPr>
            </w:pPr>
            <w:r w:rsidRPr="002E513A">
              <w:rPr>
                <w:rFonts w:cs="Times New Roman"/>
                <w:szCs w:val="24"/>
                <w:lang w:eastAsia="zh-CN"/>
              </w:rPr>
              <w:t>Drp1</w:t>
            </w:r>
            <w:r w:rsidRPr="002E513A">
              <w:rPr>
                <w:rFonts w:cs="Times New Roman"/>
                <w:szCs w:val="24"/>
              </w:rPr>
              <w:t xml:space="preserve"> inhibitor</w:t>
            </w:r>
          </w:p>
        </w:tc>
        <w:tc>
          <w:tcPr>
            <w:tcW w:w="1102" w:type="pct"/>
            <w:tcBorders>
              <w:top w:val="single" w:sz="4" w:space="0" w:color="auto"/>
              <w:left w:val="nil"/>
              <w:bottom w:val="nil"/>
              <w:right w:val="nil"/>
            </w:tcBorders>
          </w:tcPr>
          <w:p w14:paraId="42E1AFDD" w14:textId="569B97FF" w:rsidR="00F14346" w:rsidRPr="002E513A" w:rsidRDefault="00F14346" w:rsidP="00F14346">
            <w:pPr>
              <w:spacing w:line="360" w:lineRule="auto"/>
              <w:rPr>
                <w:rFonts w:cs="Times New Roman"/>
                <w:szCs w:val="24"/>
                <w:lang w:eastAsia="zh-CN"/>
              </w:rPr>
            </w:pPr>
            <w:r w:rsidRPr="002E513A">
              <w:rPr>
                <w:rFonts w:cs="Times New Roman"/>
                <w:szCs w:val="24"/>
              </w:rPr>
              <w:t>200 nM</w:t>
            </w:r>
          </w:p>
          <w:p w14:paraId="3849EC85" w14:textId="67249949" w:rsidR="0055302A" w:rsidRPr="002E513A" w:rsidRDefault="0055302A" w:rsidP="00F14346">
            <w:pPr>
              <w:spacing w:line="360" w:lineRule="auto"/>
              <w:rPr>
                <w:rFonts w:cs="Times New Roman"/>
                <w:szCs w:val="24"/>
              </w:rPr>
            </w:pPr>
            <w:r w:rsidRPr="002E513A">
              <w:rPr>
                <w:rFonts w:cs="Times New Roman"/>
                <w:szCs w:val="24"/>
              </w:rPr>
              <w:t>treatment 1 hrs</w:t>
            </w:r>
          </w:p>
        </w:tc>
        <w:tc>
          <w:tcPr>
            <w:tcW w:w="1471" w:type="pct"/>
            <w:tcBorders>
              <w:top w:val="single" w:sz="4" w:space="0" w:color="auto"/>
              <w:left w:val="nil"/>
              <w:bottom w:val="nil"/>
              <w:right w:val="nil"/>
            </w:tcBorders>
          </w:tcPr>
          <w:p w14:paraId="07038E93" w14:textId="1EFFD24D" w:rsidR="0055302A" w:rsidRPr="002E513A" w:rsidRDefault="0055302A" w:rsidP="00F14346">
            <w:pPr>
              <w:spacing w:line="360" w:lineRule="auto"/>
              <w:rPr>
                <w:rFonts w:cs="Times New Roman"/>
                <w:szCs w:val="24"/>
              </w:rPr>
            </w:pPr>
            <w:r w:rsidRPr="002E513A">
              <w:rPr>
                <w:rFonts w:cs="Times New Roman"/>
                <w:szCs w:val="24"/>
                <w:lang w:eastAsia="zh-CN"/>
              </w:rPr>
              <w:t>Selleck</w:t>
            </w:r>
            <w:r w:rsidRPr="002E513A">
              <w:rPr>
                <w:rFonts w:cs="Times New Roman"/>
                <w:szCs w:val="24"/>
              </w:rPr>
              <w:t xml:space="preserve">, USA, </w:t>
            </w:r>
            <w:r w:rsidRPr="002E513A">
              <w:rPr>
                <w:rFonts w:cs="Times New Roman"/>
                <w:szCs w:val="24"/>
                <w:lang w:eastAsia="zh-CN"/>
              </w:rPr>
              <w:t>S7162</w:t>
            </w:r>
          </w:p>
        </w:tc>
      </w:tr>
      <w:tr w:rsidR="0055302A" w:rsidRPr="002E513A" w14:paraId="1397C5A0" w14:textId="77777777" w:rsidTr="00F14346">
        <w:trPr>
          <w:trHeight w:val="138"/>
        </w:trPr>
        <w:tc>
          <w:tcPr>
            <w:tcW w:w="1176" w:type="pct"/>
            <w:tcBorders>
              <w:top w:val="nil"/>
              <w:left w:val="nil"/>
              <w:bottom w:val="nil"/>
              <w:right w:val="nil"/>
            </w:tcBorders>
          </w:tcPr>
          <w:p w14:paraId="3AE753BE" w14:textId="77777777" w:rsidR="00F14346" w:rsidRPr="002E513A" w:rsidRDefault="0055302A" w:rsidP="00F14346">
            <w:pPr>
              <w:spacing w:line="360" w:lineRule="auto"/>
              <w:rPr>
                <w:rFonts w:cs="Times New Roman"/>
                <w:szCs w:val="24"/>
                <w:lang w:eastAsia="zh-CN"/>
              </w:rPr>
            </w:pPr>
            <w:r w:rsidRPr="002E513A">
              <w:rPr>
                <w:rFonts w:cs="Times New Roman"/>
                <w:szCs w:val="24"/>
                <w:lang w:eastAsia="zh-CN"/>
              </w:rPr>
              <w:t>3-MA</w:t>
            </w:r>
          </w:p>
          <w:p w14:paraId="323C5715" w14:textId="2A094F59" w:rsidR="0055302A" w:rsidRPr="002E513A" w:rsidRDefault="0055302A" w:rsidP="00F14346">
            <w:pPr>
              <w:spacing w:line="360" w:lineRule="auto"/>
              <w:rPr>
                <w:rFonts w:cs="Times New Roman"/>
                <w:szCs w:val="24"/>
              </w:rPr>
            </w:pPr>
            <w:r w:rsidRPr="002E513A">
              <w:rPr>
                <w:rFonts w:cs="Times New Roman"/>
                <w:szCs w:val="24"/>
                <w:lang w:eastAsia="zh-CN"/>
              </w:rPr>
              <w:t>(</w:t>
            </w:r>
            <w:r w:rsidR="00F14346" w:rsidRPr="002E513A">
              <w:rPr>
                <w:rFonts w:eastAsia="微软雅黑" w:cs="Times New Roman"/>
                <w:szCs w:val="24"/>
              </w:rPr>
              <w:t>3</w:t>
            </w:r>
            <w:r w:rsidR="00F14346" w:rsidRPr="002E513A">
              <w:rPr>
                <w:rFonts w:eastAsia="微软雅黑" w:cs="Times New Roman"/>
                <w:szCs w:val="24"/>
                <w:lang w:eastAsia="zh-CN"/>
              </w:rPr>
              <w:t>-</w:t>
            </w:r>
            <w:r w:rsidRPr="002E513A">
              <w:rPr>
                <w:rFonts w:eastAsia="微软雅黑" w:cs="Times New Roman"/>
                <w:szCs w:val="24"/>
              </w:rPr>
              <w:t>Methyladenine</w:t>
            </w:r>
            <w:r w:rsidRPr="002E513A">
              <w:rPr>
                <w:rFonts w:eastAsia="微软雅黑" w:cs="Times New Roman"/>
                <w:szCs w:val="24"/>
                <w:lang w:eastAsia="zh-CN"/>
              </w:rPr>
              <w:t>)</w:t>
            </w:r>
          </w:p>
        </w:tc>
        <w:tc>
          <w:tcPr>
            <w:tcW w:w="1251" w:type="pct"/>
            <w:tcBorders>
              <w:top w:val="nil"/>
              <w:left w:val="nil"/>
              <w:bottom w:val="nil"/>
              <w:right w:val="nil"/>
            </w:tcBorders>
          </w:tcPr>
          <w:p w14:paraId="4FE59C91" w14:textId="5E4EE170" w:rsidR="0055302A" w:rsidRPr="002E513A" w:rsidRDefault="0055302A" w:rsidP="00F14346">
            <w:pPr>
              <w:spacing w:line="360" w:lineRule="auto"/>
              <w:rPr>
                <w:rFonts w:cs="Times New Roman"/>
                <w:szCs w:val="24"/>
              </w:rPr>
            </w:pPr>
            <w:r w:rsidRPr="002E513A">
              <w:rPr>
                <w:rFonts w:cs="Times New Roman"/>
                <w:szCs w:val="24"/>
                <w:lang w:eastAsia="zh-CN"/>
              </w:rPr>
              <w:t>autophagy</w:t>
            </w:r>
            <w:r w:rsidRPr="002E513A">
              <w:rPr>
                <w:rFonts w:cs="Times New Roman"/>
                <w:szCs w:val="24"/>
              </w:rPr>
              <w:t xml:space="preserve"> inhibitor</w:t>
            </w:r>
          </w:p>
        </w:tc>
        <w:tc>
          <w:tcPr>
            <w:tcW w:w="1102" w:type="pct"/>
            <w:tcBorders>
              <w:top w:val="nil"/>
              <w:left w:val="nil"/>
              <w:bottom w:val="nil"/>
              <w:right w:val="nil"/>
            </w:tcBorders>
          </w:tcPr>
          <w:p w14:paraId="36B43BA5" w14:textId="27AD1BF6" w:rsidR="0055302A" w:rsidRPr="002E513A" w:rsidRDefault="0055302A" w:rsidP="00F14346">
            <w:pPr>
              <w:spacing w:line="360" w:lineRule="auto"/>
              <w:rPr>
                <w:rFonts w:cs="Times New Roman"/>
                <w:szCs w:val="24"/>
              </w:rPr>
            </w:pPr>
            <w:r w:rsidRPr="002E513A">
              <w:rPr>
                <w:rFonts w:cs="Times New Roman"/>
                <w:szCs w:val="24"/>
                <w:lang w:eastAsia="zh-CN"/>
              </w:rPr>
              <w:t>10 m</w:t>
            </w:r>
            <w:r w:rsidR="00F14346" w:rsidRPr="002E513A">
              <w:rPr>
                <w:rFonts w:cs="Times New Roman"/>
                <w:szCs w:val="24"/>
              </w:rPr>
              <w:t>M</w:t>
            </w:r>
            <w:r w:rsidR="00F14346" w:rsidRPr="002E513A">
              <w:rPr>
                <w:rFonts w:cs="Times New Roman"/>
                <w:szCs w:val="24"/>
                <w:lang w:eastAsia="zh-CN"/>
              </w:rPr>
              <w:t xml:space="preserve"> </w:t>
            </w:r>
            <w:r w:rsidRPr="002E513A">
              <w:rPr>
                <w:rFonts w:cs="Times New Roman"/>
                <w:szCs w:val="24"/>
              </w:rPr>
              <w:t>pretreatment 2 hrs</w:t>
            </w:r>
          </w:p>
        </w:tc>
        <w:tc>
          <w:tcPr>
            <w:tcW w:w="1471" w:type="pct"/>
            <w:tcBorders>
              <w:top w:val="nil"/>
              <w:left w:val="nil"/>
              <w:bottom w:val="nil"/>
              <w:right w:val="nil"/>
            </w:tcBorders>
          </w:tcPr>
          <w:p w14:paraId="3B610208" w14:textId="63A9FCFB" w:rsidR="0055302A" w:rsidRPr="002E513A" w:rsidRDefault="0055302A" w:rsidP="00F14346">
            <w:pPr>
              <w:spacing w:line="360" w:lineRule="auto"/>
              <w:rPr>
                <w:rFonts w:cs="Times New Roman"/>
                <w:szCs w:val="24"/>
              </w:rPr>
            </w:pPr>
            <w:r w:rsidRPr="002E513A">
              <w:rPr>
                <w:rFonts w:cs="Times New Roman"/>
                <w:szCs w:val="24"/>
                <w:lang w:eastAsia="zh-CN"/>
              </w:rPr>
              <w:t>Selleck</w:t>
            </w:r>
            <w:r w:rsidRPr="002E513A">
              <w:rPr>
                <w:rFonts w:cs="Times New Roman"/>
                <w:szCs w:val="24"/>
              </w:rPr>
              <w:t xml:space="preserve">, USA, </w:t>
            </w:r>
            <w:r w:rsidRPr="002E513A">
              <w:rPr>
                <w:rFonts w:cs="Times New Roman"/>
                <w:szCs w:val="24"/>
                <w:lang w:eastAsia="zh-CN"/>
              </w:rPr>
              <w:t>S2767</w:t>
            </w:r>
          </w:p>
        </w:tc>
      </w:tr>
      <w:tr w:rsidR="0055302A" w:rsidRPr="002E513A" w14:paraId="4DA74C3B" w14:textId="77777777" w:rsidTr="00F14346">
        <w:trPr>
          <w:trHeight w:val="138"/>
        </w:trPr>
        <w:tc>
          <w:tcPr>
            <w:tcW w:w="1176" w:type="pct"/>
            <w:tcBorders>
              <w:top w:val="nil"/>
              <w:left w:val="nil"/>
              <w:bottom w:val="nil"/>
              <w:right w:val="nil"/>
            </w:tcBorders>
          </w:tcPr>
          <w:p w14:paraId="40854100" w14:textId="3E7B843F" w:rsidR="0055302A" w:rsidRPr="002E513A" w:rsidRDefault="0055302A" w:rsidP="00F14346">
            <w:pPr>
              <w:spacing w:line="360" w:lineRule="auto"/>
              <w:rPr>
                <w:rFonts w:cs="Times New Roman"/>
                <w:szCs w:val="24"/>
              </w:rPr>
            </w:pPr>
            <w:r w:rsidRPr="002E513A">
              <w:rPr>
                <w:rFonts w:cs="Times New Roman"/>
                <w:szCs w:val="24"/>
                <w:lang w:eastAsia="zh-CN"/>
              </w:rPr>
              <w:t>CCCP</w:t>
            </w:r>
          </w:p>
        </w:tc>
        <w:tc>
          <w:tcPr>
            <w:tcW w:w="1251" w:type="pct"/>
            <w:tcBorders>
              <w:top w:val="nil"/>
              <w:left w:val="nil"/>
              <w:bottom w:val="nil"/>
              <w:right w:val="nil"/>
            </w:tcBorders>
          </w:tcPr>
          <w:p w14:paraId="531B677A" w14:textId="578C77ED" w:rsidR="0055302A" w:rsidRPr="002E513A" w:rsidRDefault="00F14346" w:rsidP="00F14346">
            <w:pPr>
              <w:spacing w:line="360" w:lineRule="auto"/>
              <w:rPr>
                <w:rFonts w:cs="Times New Roman"/>
                <w:szCs w:val="24"/>
              </w:rPr>
            </w:pPr>
            <w:r w:rsidRPr="002E513A">
              <w:rPr>
                <w:rFonts w:cs="Times New Roman"/>
                <w:szCs w:val="24"/>
                <w:lang w:eastAsia="zh-CN"/>
              </w:rPr>
              <w:t xml:space="preserve">Oxidative </w:t>
            </w:r>
            <w:r w:rsidR="0055302A" w:rsidRPr="002E513A">
              <w:rPr>
                <w:rFonts w:cs="Times New Roman"/>
                <w:szCs w:val="24"/>
                <w:lang w:eastAsia="zh-CN"/>
              </w:rPr>
              <w:t>phosphorylation i</w:t>
            </w:r>
            <w:r w:rsidR="0055302A" w:rsidRPr="002E513A">
              <w:rPr>
                <w:rFonts w:cs="Times New Roman"/>
                <w:szCs w:val="24"/>
              </w:rPr>
              <w:t>nhibitor</w:t>
            </w:r>
          </w:p>
        </w:tc>
        <w:tc>
          <w:tcPr>
            <w:tcW w:w="1102" w:type="pct"/>
            <w:tcBorders>
              <w:top w:val="nil"/>
              <w:left w:val="nil"/>
              <w:bottom w:val="nil"/>
              <w:right w:val="nil"/>
            </w:tcBorders>
          </w:tcPr>
          <w:p w14:paraId="021963DC" w14:textId="77777777" w:rsidR="00F14346" w:rsidRPr="002E513A" w:rsidRDefault="0055302A" w:rsidP="00F14346">
            <w:pPr>
              <w:spacing w:line="360" w:lineRule="auto"/>
              <w:rPr>
                <w:rFonts w:cs="Times New Roman"/>
                <w:szCs w:val="24"/>
                <w:lang w:eastAsia="zh-CN"/>
              </w:rPr>
            </w:pPr>
            <w:r w:rsidRPr="002E513A">
              <w:rPr>
                <w:rFonts w:cs="Times New Roman"/>
                <w:szCs w:val="24"/>
                <w:lang w:eastAsia="zh-CN"/>
              </w:rPr>
              <w:t>10</w:t>
            </w:r>
            <w:r w:rsidRPr="002E513A">
              <w:rPr>
                <w:rFonts w:cs="Times New Roman"/>
                <w:szCs w:val="24"/>
              </w:rPr>
              <w:t xml:space="preserve"> μ</w:t>
            </w:r>
            <w:r w:rsidRPr="002E513A">
              <w:rPr>
                <w:rFonts w:cs="Times New Roman"/>
                <w:szCs w:val="24"/>
                <w:lang w:eastAsia="zh-CN"/>
              </w:rPr>
              <w:t>M</w:t>
            </w:r>
            <w:r w:rsidRPr="002E513A">
              <w:rPr>
                <w:rFonts w:cs="Times New Roman"/>
                <w:szCs w:val="24"/>
              </w:rPr>
              <w:t xml:space="preserve"> </w:t>
            </w:r>
          </w:p>
          <w:p w14:paraId="5D5DA24A" w14:textId="23189656" w:rsidR="0055302A" w:rsidRPr="002E513A" w:rsidRDefault="0055302A" w:rsidP="00F14346">
            <w:pPr>
              <w:spacing w:line="360" w:lineRule="auto"/>
              <w:rPr>
                <w:rFonts w:cs="Times New Roman"/>
                <w:szCs w:val="24"/>
              </w:rPr>
            </w:pPr>
            <w:r w:rsidRPr="002E513A">
              <w:rPr>
                <w:rFonts w:cs="Times New Roman"/>
                <w:szCs w:val="24"/>
              </w:rPr>
              <w:t xml:space="preserve">treatment </w:t>
            </w:r>
            <w:r w:rsidRPr="002E513A">
              <w:rPr>
                <w:rFonts w:cs="Times New Roman"/>
                <w:szCs w:val="24"/>
                <w:lang w:eastAsia="zh-CN"/>
              </w:rPr>
              <w:t>24</w:t>
            </w:r>
            <w:r w:rsidRPr="002E513A">
              <w:rPr>
                <w:rFonts w:cs="Times New Roman"/>
                <w:szCs w:val="24"/>
              </w:rPr>
              <w:t xml:space="preserve"> hrs</w:t>
            </w:r>
          </w:p>
        </w:tc>
        <w:tc>
          <w:tcPr>
            <w:tcW w:w="1471" w:type="pct"/>
            <w:tcBorders>
              <w:top w:val="nil"/>
              <w:left w:val="nil"/>
              <w:bottom w:val="nil"/>
              <w:right w:val="nil"/>
            </w:tcBorders>
          </w:tcPr>
          <w:p w14:paraId="6C27CB18" w14:textId="50A2147C" w:rsidR="0055302A" w:rsidRPr="002E513A" w:rsidRDefault="0055302A" w:rsidP="00F14346">
            <w:pPr>
              <w:spacing w:line="360" w:lineRule="auto"/>
              <w:rPr>
                <w:rFonts w:cs="Times New Roman"/>
                <w:szCs w:val="24"/>
              </w:rPr>
            </w:pPr>
            <w:r w:rsidRPr="002E513A">
              <w:rPr>
                <w:rFonts w:cs="Times New Roman"/>
                <w:szCs w:val="24"/>
                <w:lang w:eastAsia="zh-CN"/>
              </w:rPr>
              <w:t>Selleck</w:t>
            </w:r>
            <w:r w:rsidRPr="002E513A">
              <w:rPr>
                <w:rFonts w:cs="Times New Roman"/>
                <w:szCs w:val="24"/>
              </w:rPr>
              <w:t xml:space="preserve">, USA, </w:t>
            </w:r>
            <w:r w:rsidRPr="002E513A">
              <w:rPr>
                <w:rFonts w:cs="Times New Roman"/>
                <w:szCs w:val="24"/>
                <w:lang w:eastAsia="zh-CN"/>
              </w:rPr>
              <w:t>S6494</w:t>
            </w:r>
          </w:p>
        </w:tc>
      </w:tr>
      <w:tr w:rsidR="0055302A" w:rsidRPr="002E513A" w14:paraId="3C91BC74" w14:textId="77777777" w:rsidTr="00F14346">
        <w:trPr>
          <w:trHeight w:val="138"/>
        </w:trPr>
        <w:tc>
          <w:tcPr>
            <w:tcW w:w="1176" w:type="pct"/>
            <w:tcBorders>
              <w:top w:val="nil"/>
              <w:left w:val="nil"/>
              <w:bottom w:val="nil"/>
              <w:right w:val="nil"/>
            </w:tcBorders>
          </w:tcPr>
          <w:p w14:paraId="26245EA8" w14:textId="0224C06D" w:rsidR="0055302A" w:rsidRPr="002E513A" w:rsidRDefault="0055302A" w:rsidP="00F14346">
            <w:pPr>
              <w:spacing w:line="360" w:lineRule="auto"/>
              <w:rPr>
                <w:rFonts w:cs="Times New Roman"/>
                <w:szCs w:val="24"/>
              </w:rPr>
            </w:pPr>
            <w:r w:rsidRPr="002E513A">
              <w:rPr>
                <w:rFonts w:cs="Times New Roman"/>
                <w:szCs w:val="24"/>
                <w:lang w:eastAsia="zh-CN"/>
              </w:rPr>
              <w:t>NAC</w:t>
            </w:r>
            <w:r w:rsidRPr="002E513A">
              <w:rPr>
                <w:rFonts w:cs="Times New Roman"/>
                <w:szCs w:val="24"/>
              </w:rPr>
              <w:t xml:space="preserve"> </w:t>
            </w:r>
          </w:p>
        </w:tc>
        <w:tc>
          <w:tcPr>
            <w:tcW w:w="1251" w:type="pct"/>
            <w:tcBorders>
              <w:top w:val="nil"/>
              <w:left w:val="nil"/>
              <w:bottom w:val="nil"/>
              <w:right w:val="nil"/>
            </w:tcBorders>
          </w:tcPr>
          <w:p w14:paraId="5C502A19" w14:textId="54F9EAA9" w:rsidR="0055302A" w:rsidRPr="002E513A" w:rsidRDefault="0055302A" w:rsidP="00F14346">
            <w:pPr>
              <w:spacing w:line="360" w:lineRule="auto"/>
              <w:rPr>
                <w:rFonts w:cs="Times New Roman"/>
                <w:szCs w:val="24"/>
              </w:rPr>
            </w:pPr>
            <w:r w:rsidRPr="002E513A">
              <w:rPr>
                <w:rFonts w:cs="Times New Roman"/>
                <w:szCs w:val="24"/>
                <w:lang w:eastAsia="zh-CN"/>
              </w:rPr>
              <w:t>ROS</w:t>
            </w:r>
            <w:r w:rsidRPr="002E513A">
              <w:rPr>
                <w:rFonts w:cs="Times New Roman"/>
                <w:szCs w:val="24"/>
              </w:rPr>
              <w:t xml:space="preserve"> inhib</w:t>
            </w:r>
            <w:bookmarkStart w:id="2" w:name="_GoBack"/>
            <w:bookmarkEnd w:id="2"/>
            <w:r w:rsidRPr="002E513A">
              <w:rPr>
                <w:rFonts w:cs="Times New Roman"/>
                <w:szCs w:val="24"/>
              </w:rPr>
              <w:t>itor</w:t>
            </w:r>
          </w:p>
        </w:tc>
        <w:tc>
          <w:tcPr>
            <w:tcW w:w="1102" w:type="pct"/>
            <w:tcBorders>
              <w:top w:val="nil"/>
              <w:left w:val="nil"/>
              <w:bottom w:val="nil"/>
              <w:right w:val="nil"/>
            </w:tcBorders>
          </w:tcPr>
          <w:p w14:paraId="6079A932" w14:textId="77777777" w:rsidR="00F14346" w:rsidRPr="002E513A" w:rsidRDefault="0055302A" w:rsidP="00F14346">
            <w:pPr>
              <w:spacing w:line="360" w:lineRule="auto"/>
              <w:rPr>
                <w:rFonts w:cs="Times New Roman"/>
                <w:szCs w:val="24"/>
                <w:lang w:eastAsia="zh-CN"/>
              </w:rPr>
            </w:pPr>
            <w:r w:rsidRPr="002E513A">
              <w:rPr>
                <w:rFonts w:cs="Times New Roman"/>
                <w:szCs w:val="24"/>
                <w:lang w:eastAsia="zh-CN"/>
              </w:rPr>
              <w:t>5 m</w:t>
            </w:r>
            <w:r w:rsidRPr="002E513A">
              <w:rPr>
                <w:rFonts w:cs="Times New Roman"/>
                <w:szCs w:val="24"/>
              </w:rPr>
              <w:t>M</w:t>
            </w:r>
            <w:r w:rsidR="00F14346" w:rsidRPr="002E513A">
              <w:rPr>
                <w:rFonts w:cs="Times New Roman"/>
                <w:szCs w:val="24"/>
                <w:lang w:eastAsia="zh-CN"/>
              </w:rPr>
              <w:t xml:space="preserve"> </w:t>
            </w:r>
          </w:p>
          <w:p w14:paraId="0A6BDD79" w14:textId="365CDC19" w:rsidR="0055302A" w:rsidRPr="002E513A" w:rsidRDefault="0055302A" w:rsidP="00F14346">
            <w:pPr>
              <w:spacing w:line="360" w:lineRule="auto"/>
              <w:rPr>
                <w:rFonts w:cs="Times New Roman"/>
                <w:szCs w:val="24"/>
              </w:rPr>
            </w:pPr>
            <w:r w:rsidRPr="002E513A">
              <w:rPr>
                <w:rFonts w:cs="Times New Roman"/>
                <w:szCs w:val="24"/>
              </w:rPr>
              <w:t xml:space="preserve">treatment </w:t>
            </w:r>
            <w:r w:rsidRPr="002E513A">
              <w:rPr>
                <w:rFonts w:cs="Times New Roman"/>
                <w:szCs w:val="24"/>
                <w:lang w:eastAsia="zh-CN"/>
              </w:rPr>
              <w:t>12</w:t>
            </w:r>
            <w:r w:rsidRPr="002E513A">
              <w:rPr>
                <w:rFonts w:cs="Times New Roman"/>
                <w:szCs w:val="24"/>
              </w:rPr>
              <w:t xml:space="preserve"> hrs</w:t>
            </w:r>
          </w:p>
        </w:tc>
        <w:tc>
          <w:tcPr>
            <w:tcW w:w="1471" w:type="pct"/>
            <w:tcBorders>
              <w:top w:val="nil"/>
              <w:left w:val="nil"/>
              <w:bottom w:val="nil"/>
              <w:right w:val="nil"/>
            </w:tcBorders>
          </w:tcPr>
          <w:p w14:paraId="671C1D02" w14:textId="4D1A2C4A" w:rsidR="0055302A" w:rsidRPr="002E513A" w:rsidRDefault="0055302A" w:rsidP="00F14346">
            <w:pPr>
              <w:spacing w:line="360" w:lineRule="auto"/>
              <w:rPr>
                <w:rFonts w:cs="Times New Roman"/>
                <w:szCs w:val="24"/>
              </w:rPr>
            </w:pPr>
            <w:r w:rsidRPr="002E513A">
              <w:rPr>
                <w:rFonts w:cs="Times New Roman"/>
                <w:szCs w:val="24"/>
                <w:lang w:eastAsia="zh-CN"/>
              </w:rPr>
              <w:t>Selleck</w:t>
            </w:r>
            <w:r w:rsidRPr="002E513A">
              <w:rPr>
                <w:rFonts w:cs="Times New Roman"/>
                <w:szCs w:val="24"/>
              </w:rPr>
              <w:t xml:space="preserve">, USA, </w:t>
            </w:r>
            <w:r w:rsidRPr="002E513A">
              <w:rPr>
                <w:rFonts w:cs="Times New Roman"/>
                <w:szCs w:val="24"/>
                <w:lang w:eastAsia="zh-CN"/>
              </w:rPr>
              <w:t>S1623</w:t>
            </w:r>
          </w:p>
        </w:tc>
      </w:tr>
      <w:tr w:rsidR="0055302A" w:rsidRPr="002E513A" w14:paraId="39A2BD5E" w14:textId="77777777" w:rsidTr="00F14346">
        <w:trPr>
          <w:trHeight w:val="138"/>
        </w:trPr>
        <w:tc>
          <w:tcPr>
            <w:tcW w:w="1176" w:type="pct"/>
            <w:tcBorders>
              <w:top w:val="nil"/>
              <w:left w:val="nil"/>
              <w:bottom w:val="nil"/>
              <w:right w:val="nil"/>
            </w:tcBorders>
          </w:tcPr>
          <w:p w14:paraId="68F917F8" w14:textId="07E7D1F9" w:rsidR="0055302A" w:rsidRPr="002E513A" w:rsidRDefault="0055302A" w:rsidP="00F14346">
            <w:pPr>
              <w:spacing w:line="360" w:lineRule="auto"/>
              <w:rPr>
                <w:rFonts w:cs="Times New Roman"/>
                <w:szCs w:val="24"/>
              </w:rPr>
            </w:pPr>
            <w:r w:rsidRPr="002E513A">
              <w:rPr>
                <w:rFonts w:cs="Times New Roman"/>
                <w:szCs w:val="24"/>
                <w:lang w:eastAsia="zh-CN"/>
              </w:rPr>
              <w:t>L-NAME</w:t>
            </w:r>
          </w:p>
        </w:tc>
        <w:tc>
          <w:tcPr>
            <w:tcW w:w="1251" w:type="pct"/>
            <w:tcBorders>
              <w:top w:val="nil"/>
              <w:left w:val="nil"/>
              <w:bottom w:val="nil"/>
              <w:right w:val="nil"/>
            </w:tcBorders>
          </w:tcPr>
          <w:p w14:paraId="37198213" w14:textId="30A26391" w:rsidR="0055302A" w:rsidRPr="002E513A" w:rsidRDefault="0055302A" w:rsidP="00F14346">
            <w:pPr>
              <w:spacing w:line="360" w:lineRule="auto"/>
              <w:rPr>
                <w:rFonts w:cs="Times New Roman"/>
                <w:szCs w:val="24"/>
              </w:rPr>
            </w:pPr>
            <w:r w:rsidRPr="002E513A">
              <w:rPr>
                <w:rFonts w:cs="Times New Roman"/>
                <w:szCs w:val="24"/>
                <w:lang w:eastAsia="zh-CN"/>
              </w:rPr>
              <w:t xml:space="preserve">NO </w:t>
            </w:r>
            <w:r w:rsidRPr="002E513A">
              <w:rPr>
                <w:rFonts w:cs="Times New Roman"/>
                <w:szCs w:val="24"/>
              </w:rPr>
              <w:t>inhibitor</w:t>
            </w:r>
          </w:p>
        </w:tc>
        <w:tc>
          <w:tcPr>
            <w:tcW w:w="1102" w:type="pct"/>
            <w:tcBorders>
              <w:top w:val="nil"/>
              <w:left w:val="nil"/>
              <w:bottom w:val="nil"/>
              <w:right w:val="nil"/>
            </w:tcBorders>
          </w:tcPr>
          <w:p w14:paraId="5941D5C9" w14:textId="77777777" w:rsidR="00F14346" w:rsidRPr="002E513A" w:rsidRDefault="0055302A" w:rsidP="00F14346">
            <w:pPr>
              <w:spacing w:line="360" w:lineRule="auto"/>
              <w:rPr>
                <w:rFonts w:cs="Times New Roman"/>
                <w:szCs w:val="24"/>
                <w:lang w:eastAsia="zh-CN"/>
              </w:rPr>
            </w:pPr>
            <w:r w:rsidRPr="002E513A">
              <w:rPr>
                <w:rFonts w:cs="Times New Roman"/>
                <w:szCs w:val="24"/>
                <w:lang w:eastAsia="zh-CN"/>
              </w:rPr>
              <w:t>50</w:t>
            </w:r>
            <w:r w:rsidR="00F14346" w:rsidRPr="002E513A">
              <w:rPr>
                <w:rFonts w:cs="Times New Roman"/>
                <w:szCs w:val="24"/>
              </w:rPr>
              <w:t xml:space="preserve"> μM</w:t>
            </w:r>
          </w:p>
          <w:p w14:paraId="689FEBD7" w14:textId="4DB35609" w:rsidR="0055302A" w:rsidRPr="002E513A" w:rsidRDefault="0055302A" w:rsidP="00F14346">
            <w:pPr>
              <w:spacing w:line="360" w:lineRule="auto"/>
              <w:rPr>
                <w:rFonts w:cs="Times New Roman"/>
                <w:szCs w:val="24"/>
              </w:rPr>
            </w:pPr>
            <w:r w:rsidRPr="002E513A">
              <w:rPr>
                <w:rFonts w:cs="Times New Roman"/>
                <w:szCs w:val="24"/>
              </w:rPr>
              <w:t xml:space="preserve">treatment </w:t>
            </w:r>
            <w:r w:rsidRPr="002E513A">
              <w:rPr>
                <w:rFonts w:cs="Times New Roman"/>
                <w:szCs w:val="24"/>
                <w:lang w:eastAsia="zh-CN"/>
              </w:rPr>
              <w:t>24</w:t>
            </w:r>
            <w:r w:rsidRPr="002E513A">
              <w:rPr>
                <w:rFonts w:cs="Times New Roman"/>
                <w:szCs w:val="24"/>
              </w:rPr>
              <w:t xml:space="preserve"> hrs</w:t>
            </w:r>
          </w:p>
        </w:tc>
        <w:tc>
          <w:tcPr>
            <w:tcW w:w="1471" w:type="pct"/>
            <w:tcBorders>
              <w:top w:val="nil"/>
              <w:left w:val="nil"/>
              <w:bottom w:val="nil"/>
              <w:right w:val="nil"/>
            </w:tcBorders>
          </w:tcPr>
          <w:p w14:paraId="5A27883F" w14:textId="00B8069F" w:rsidR="0055302A" w:rsidRPr="002E513A" w:rsidRDefault="0055302A" w:rsidP="00F14346">
            <w:pPr>
              <w:spacing w:line="360" w:lineRule="auto"/>
              <w:rPr>
                <w:rFonts w:cs="Times New Roman"/>
                <w:szCs w:val="24"/>
              </w:rPr>
            </w:pPr>
            <w:r w:rsidRPr="002E513A">
              <w:rPr>
                <w:rFonts w:cs="Times New Roman"/>
                <w:szCs w:val="24"/>
                <w:lang w:eastAsia="zh-CN"/>
              </w:rPr>
              <w:t>MCE</w:t>
            </w:r>
            <w:r w:rsidRPr="002E513A">
              <w:rPr>
                <w:rFonts w:cs="Times New Roman"/>
                <w:szCs w:val="24"/>
              </w:rPr>
              <w:t>, USA, HY-18729A</w:t>
            </w:r>
          </w:p>
        </w:tc>
      </w:tr>
      <w:tr w:rsidR="00F14346" w:rsidRPr="002E513A" w14:paraId="7C5F9CD3" w14:textId="77777777" w:rsidTr="00BD289E">
        <w:trPr>
          <w:trHeight w:val="138"/>
        </w:trPr>
        <w:tc>
          <w:tcPr>
            <w:tcW w:w="1176" w:type="pct"/>
            <w:tcBorders>
              <w:top w:val="nil"/>
              <w:left w:val="nil"/>
              <w:bottom w:val="nil"/>
              <w:right w:val="nil"/>
            </w:tcBorders>
          </w:tcPr>
          <w:p w14:paraId="6727991E" w14:textId="3A79D076" w:rsidR="00F14346" w:rsidRPr="002E513A" w:rsidRDefault="00F14346" w:rsidP="00F14346">
            <w:pPr>
              <w:spacing w:line="360" w:lineRule="auto"/>
              <w:rPr>
                <w:rFonts w:cs="Times New Roman"/>
                <w:szCs w:val="24"/>
                <w:lang w:eastAsia="zh-CN"/>
              </w:rPr>
            </w:pPr>
            <w:r w:rsidRPr="002E513A">
              <w:rPr>
                <w:rFonts w:cs="Times New Roman"/>
                <w:szCs w:val="24"/>
              </w:rPr>
              <w:t>Roxadustat</w:t>
            </w:r>
          </w:p>
        </w:tc>
        <w:tc>
          <w:tcPr>
            <w:tcW w:w="1251" w:type="pct"/>
            <w:tcBorders>
              <w:top w:val="nil"/>
              <w:left w:val="nil"/>
              <w:bottom w:val="nil"/>
              <w:right w:val="nil"/>
            </w:tcBorders>
          </w:tcPr>
          <w:p w14:paraId="7529EF75" w14:textId="6E3F00F4" w:rsidR="00F14346" w:rsidRPr="002E513A" w:rsidRDefault="00F14346" w:rsidP="00F14346">
            <w:pPr>
              <w:spacing w:line="360" w:lineRule="auto"/>
              <w:rPr>
                <w:rFonts w:cs="Times New Roman"/>
                <w:szCs w:val="24"/>
                <w:lang w:eastAsia="zh-CN"/>
              </w:rPr>
            </w:pPr>
            <w:r w:rsidRPr="002E513A">
              <w:rPr>
                <w:rFonts w:cs="Times New Roman"/>
                <w:szCs w:val="24"/>
                <w:lang w:eastAsia="zh-CN"/>
              </w:rPr>
              <w:t>HIF-α</w:t>
            </w:r>
            <w:r w:rsidRPr="002E513A">
              <w:rPr>
                <w:rFonts w:cs="Times New Roman"/>
                <w:szCs w:val="24"/>
              </w:rPr>
              <w:t xml:space="preserve"> inhibitor</w:t>
            </w:r>
          </w:p>
        </w:tc>
        <w:tc>
          <w:tcPr>
            <w:tcW w:w="1102" w:type="pct"/>
            <w:tcBorders>
              <w:top w:val="nil"/>
              <w:left w:val="nil"/>
              <w:bottom w:val="nil"/>
              <w:right w:val="nil"/>
            </w:tcBorders>
          </w:tcPr>
          <w:p w14:paraId="0214726D" w14:textId="77777777" w:rsidR="00F14346" w:rsidRPr="002E513A" w:rsidRDefault="00F14346" w:rsidP="00C337D9">
            <w:pPr>
              <w:spacing w:line="360" w:lineRule="auto"/>
              <w:rPr>
                <w:rFonts w:cs="Times New Roman"/>
                <w:szCs w:val="24"/>
                <w:lang w:eastAsia="zh-CN"/>
              </w:rPr>
            </w:pPr>
            <w:r w:rsidRPr="002E513A">
              <w:rPr>
                <w:rFonts w:cs="Times New Roman"/>
                <w:szCs w:val="24"/>
                <w:lang w:eastAsia="zh-CN"/>
              </w:rPr>
              <w:t>50</w:t>
            </w:r>
            <w:r w:rsidRPr="002E513A">
              <w:rPr>
                <w:rFonts w:cs="Times New Roman"/>
                <w:szCs w:val="24"/>
              </w:rPr>
              <w:t xml:space="preserve"> μM</w:t>
            </w:r>
          </w:p>
          <w:p w14:paraId="64D45A5B" w14:textId="657674B8" w:rsidR="00F14346" w:rsidRPr="002E513A" w:rsidRDefault="00F14346" w:rsidP="00F14346">
            <w:pPr>
              <w:spacing w:line="360" w:lineRule="auto"/>
              <w:rPr>
                <w:rFonts w:cs="Times New Roman"/>
                <w:szCs w:val="24"/>
                <w:lang w:eastAsia="zh-CN"/>
              </w:rPr>
            </w:pPr>
            <w:r w:rsidRPr="002E513A">
              <w:rPr>
                <w:rFonts w:cs="Times New Roman"/>
                <w:szCs w:val="24"/>
              </w:rPr>
              <w:t xml:space="preserve">treatment </w:t>
            </w:r>
            <w:r w:rsidRPr="002E513A">
              <w:rPr>
                <w:rFonts w:cs="Times New Roman"/>
                <w:szCs w:val="24"/>
                <w:lang w:eastAsia="zh-CN"/>
              </w:rPr>
              <w:t>12</w:t>
            </w:r>
            <w:r w:rsidRPr="002E513A">
              <w:rPr>
                <w:rFonts w:cs="Times New Roman"/>
                <w:szCs w:val="24"/>
              </w:rPr>
              <w:t xml:space="preserve"> hrs</w:t>
            </w:r>
          </w:p>
        </w:tc>
        <w:tc>
          <w:tcPr>
            <w:tcW w:w="1471" w:type="pct"/>
            <w:tcBorders>
              <w:top w:val="nil"/>
              <w:left w:val="nil"/>
              <w:bottom w:val="nil"/>
              <w:right w:val="nil"/>
            </w:tcBorders>
          </w:tcPr>
          <w:p w14:paraId="419B42D4" w14:textId="0C68AEBC" w:rsidR="00F14346" w:rsidRPr="002E513A" w:rsidRDefault="00F14346" w:rsidP="00F14346">
            <w:pPr>
              <w:spacing w:line="360" w:lineRule="auto"/>
              <w:rPr>
                <w:rFonts w:cs="Times New Roman"/>
                <w:szCs w:val="24"/>
                <w:lang w:eastAsia="zh-CN"/>
              </w:rPr>
            </w:pPr>
            <w:r w:rsidRPr="002E513A">
              <w:rPr>
                <w:rFonts w:cs="Times New Roman"/>
                <w:szCs w:val="24"/>
                <w:lang w:eastAsia="zh-CN"/>
              </w:rPr>
              <w:t>Selleck</w:t>
            </w:r>
            <w:r w:rsidRPr="002E513A">
              <w:rPr>
                <w:rFonts w:cs="Times New Roman"/>
                <w:szCs w:val="24"/>
              </w:rPr>
              <w:t xml:space="preserve">, USA, </w:t>
            </w:r>
            <w:r w:rsidRPr="002E513A">
              <w:rPr>
                <w:rFonts w:cs="Times New Roman"/>
                <w:szCs w:val="24"/>
                <w:lang w:eastAsia="zh-CN"/>
              </w:rPr>
              <w:t>S1007</w:t>
            </w:r>
          </w:p>
        </w:tc>
      </w:tr>
      <w:tr w:rsidR="00BD289E" w:rsidRPr="002E513A" w14:paraId="3761974D" w14:textId="77777777" w:rsidTr="00F14346">
        <w:trPr>
          <w:trHeight w:val="138"/>
        </w:trPr>
        <w:tc>
          <w:tcPr>
            <w:tcW w:w="1176" w:type="pct"/>
            <w:tcBorders>
              <w:top w:val="nil"/>
              <w:left w:val="nil"/>
              <w:bottom w:val="single" w:sz="4" w:space="0" w:color="auto"/>
              <w:right w:val="nil"/>
            </w:tcBorders>
          </w:tcPr>
          <w:p w14:paraId="595A5B87" w14:textId="0B184EED" w:rsidR="00BD289E" w:rsidRPr="00381010" w:rsidRDefault="00AB1847" w:rsidP="00AB1847">
            <w:pPr>
              <w:spacing w:line="360" w:lineRule="auto"/>
              <w:rPr>
                <w:rFonts w:cs="Times New Roman"/>
                <w:color w:val="FF0000"/>
                <w:szCs w:val="24"/>
              </w:rPr>
            </w:pPr>
            <w:r w:rsidRPr="00381010">
              <w:rPr>
                <w:rFonts w:cs="Times New Roman"/>
                <w:color w:val="FF0000"/>
                <w:szCs w:val="24"/>
              </w:rPr>
              <w:t>Chloroquine</w:t>
            </w:r>
            <w:r>
              <w:rPr>
                <w:rFonts w:cs="Times New Roman"/>
                <w:color w:val="FF0000"/>
                <w:szCs w:val="24"/>
              </w:rPr>
              <w:t xml:space="preserve"> </w:t>
            </w:r>
            <w:r w:rsidR="0094517D">
              <w:rPr>
                <w:rFonts w:cs="Times New Roman"/>
                <w:color w:val="FF0000"/>
                <w:szCs w:val="24"/>
              </w:rPr>
              <w:t>(</w:t>
            </w:r>
            <w:r>
              <w:rPr>
                <w:rFonts w:cs="Times New Roman"/>
                <w:color w:val="FF0000"/>
                <w:szCs w:val="24"/>
              </w:rPr>
              <w:t>CQ</w:t>
            </w:r>
            <w:r w:rsidR="0094517D">
              <w:rPr>
                <w:rFonts w:cs="Times New Roman"/>
                <w:color w:val="FF0000"/>
                <w:szCs w:val="24"/>
              </w:rPr>
              <w:t>)</w:t>
            </w:r>
          </w:p>
        </w:tc>
        <w:tc>
          <w:tcPr>
            <w:tcW w:w="1251" w:type="pct"/>
            <w:tcBorders>
              <w:top w:val="nil"/>
              <w:left w:val="nil"/>
              <w:bottom w:val="single" w:sz="4" w:space="0" w:color="auto"/>
              <w:right w:val="nil"/>
            </w:tcBorders>
          </w:tcPr>
          <w:p w14:paraId="7A762E39" w14:textId="2699AA1B" w:rsidR="00BD289E" w:rsidRPr="00381010" w:rsidRDefault="00381010" w:rsidP="00F14346">
            <w:pPr>
              <w:spacing w:line="360" w:lineRule="auto"/>
              <w:rPr>
                <w:rFonts w:cs="Times New Roman"/>
                <w:color w:val="FF0000"/>
                <w:szCs w:val="24"/>
                <w:lang w:eastAsia="zh-CN"/>
              </w:rPr>
            </w:pPr>
            <w:r w:rsidRPr="00381010">
              <w:rPr>
                <w:rFonts w:cs="Times New Roman"/>
                <w:color w:val="FF0000"/>
                <w:szCs w:val="24"/>
                <w:lang w:eastAsia="zh-CN"/>
              </w:rPr>
              <w:t>Autophagy inhibitor</w:t>
            </w:r>
          </w:p>
        </w:tc>
        <w:tc>
          <w:tcPr>
            <w:tcW w:w="1102" w:type="pct"/>
            <w:tcBorders>
              <w:top w:val="nil"/>
              <w:left w:val="nil"/>
              <w:bottom w:val="single" w:sz="4" w:space="0" w:color="auto"/>
              <w:right w:val="nil"/>
            </w:tcBorders>
          </w:tcPr>
          <w:p w14:paraId="22D82BEE" w14:textId="3CC94E4D" w:rsidR="00BD289E" w:rsidRPr="00381010" w:rsidRDefault="0094517D" w:rsidP="00C337D9">
            <w:pPr>
              <w:spacing w:line="360" w:lineRule="auto"/>
              <w:rPr>
                <w:rFonts w:cs="Times New Roman"/>
                <w:color w:val="FF0000"/>
                <w:szCs w:val="24"/>
                <w:lang w:eastAsia="zh-CN"/>
              </w:rPr>
            </w:pPr>
            <w:r w:rsidRPr="0094517D">
              <w:rPr>
                <w:rFonts w:cs="Times New Roman"/>
                <w:color w:val="FF0000"/>
                <w:szCs w:val="24"/>
                <w:lang w:eastAsia="zh-CN"/>
              </w:rPr>
              <w:t>30</w:t>
            </w:r>
            <w:r>
              <w:rPr>
                <w:rFonts w:cs="Times New Roman"/>
                <w:color w:val="FF0000"/>
                <w:szCs w:val="24"/>
                <w:lang w:eastAsia="zh-CN"/>
              </w:rPr>
              <w:t xml:space="preserve"> </w:t>
            </w:r>
            <w:r w:rsidR="00AB1847" w:rsidRPr="00AB1847">
              <w:rPr>
                <w:rFonts w:cs="Times New Roman"/>
                <w:color w:val="FF0000"/>
                <w:szCs w:val="24"/>
              </w:rPr>
              <w:t>μ</w:t>
            </w:r>
            <w:r w:rsidRPr="0094517D">
              <w:rPr>
                <w:rFonts w:cs="Times New Roman"/>
                <w:color w:val="FF0000"/>
                <w:szCs w:val="24"/>
                <w:lang w:eastAsia="zh-CN"/>
              </w:rPr>
              <w:t>M    pretreatment 4 hrs</w:t>
            </w:r>
          </w:p>
        </w:tc>
        <w:tc>
          <w:tcPr>
            <w:tcW w:w="1471" w:type="pct"/>
            <w:tcBorders>
              <w:top w:val="nil"/>
              <w:left w:val="nil"/>
              <w:bottom w:val="single" w:sz="4" w:space="0" w:color="auto"/>
              <w:right w:val="nil"/>
            </w:tcBorders>
          </w:tcPr>
          <w:p w14:paraId="5A1A209A" w14:textId="7ED49095" w:rsidR="00BD289E" w:rsidRPr="00381010" w:rsidRDefault="0094517D" w:rsidP="0094517D">
            <w:pPr>
              <w:spacing w:line="360" w:lineRule="auto"/>
              <w:rPr>
                <w:rFonts w:cs="Times New Roman"/>
                <w:color w:val="FF0000"/>
                <w:szCs w:val="24"/>
                <w:lang w:eastAsia="zh-CN"/>
              </w:rPr>
            </w:pPr>
            <w:r w:rsidRPr="0094517D">
              <w:rPr>
                <w:rFonts w:cs="Times New Roman" w:hint="eastAsia"/>
                <w:color w:val="FF0000"/>
                <w:szCs w:val="24"/>
                <w:lang w:eastAsia="zh-CN"/>
              </w:rPr>
              <w:t>MCE</w:t>
            </w:r>
            <w:r>
              <w:rPr>
                <w:rFonts w:cs="Times New Roman" w:hint="eastAsia"/>
                <w:color w:val="FF0000"/>
                <w:szCs w:val="24"/>
                <w:lang w:eastAsia="zh-CN"/>
              </w:rPr>
              <w:t>,</w:t>
            </w:r>
            <w:r>
              <w:rPr>
                <w:rFonts w:cs="Times New Roman"/>
                <w:color w:val="FF0000"/>
                <w:szCs w:val="24"/>
                <w:lang w:eastAsia="zh-CN"/>
              </w:rPr>
              <w:t xml:space="preserve"> </w:t>
            </w:r>
            <w:r w:rsidRPr="0094517D">
              <w:rPr>
                <w:rFonts w:cs="Times New Roman" w:hint="eastAsia"/>
                <w:color w:val="FF0000"/>
                <w:szCs w:val="24"/>
                <w:lang w:eastAsia="zh-CN"/>
              </w:rPr>
              <w:t>USA, HY-17589A</w:t>
            </w:r>
          </w:p>
        </w:tc>
      </w:tr>
    </w:tbl>
    <w:p w14:paraId="334788E1" w14:textId="77777777" w:rsidR="003E17E4" w:rsidRPr="002E513A" w:rsidRDefault="003E17E4" w:rsidP="00F14346">
      <w:pPr>
        <w:spacing w:line="360" w:lineRule="auto"/>
        <w:jc w:val="both"/>
        <w:rPr>
          <w:rFonts w:cs="Times New Roman"/>
          <w:b/>
          <w:szCs w:val="24"/>
        </w:rPr>
      </w:pPr>
      <w:r w:rsidRPr="002E513A">
        <w:rPr>
          <w:rFonts w:cs="Times New Roman"/>
          <w:b/>
          <w:szCs w:val="24"/>
        </w:rPr>
        <w:br w:type="page"/>
      </w:r>
    </w:p>
    <w:p w14:paraId="01BD0325" w14:textId="12001D19" w:rsidR="003E17E4" w:rsidRPr="002E513A" w:rsidRDefault="007A239A" w:rsidP="00F14346">
      <w:pPr>
        <w:spacing w:line="360" w:lineRule="auto"/>
        <w:jc w:val="both"/>
        <w:rPr>
          <w:rFonts w:cs="Times New Roman"/>
          <w:b/>
          <w:szCs w:val="24"/>
        </w:rPr>
      </w:pPr>
      <w:r w:rsidRPr="002E513A">
        <w:rPr>
          <w:rFonts w:cs="Times New Roman"/>
          <w:b/>
          <w:szCs w:val="24"/>
        </w:rPr>
        <w:lastRenderedPageBreak/>
        <w:t xml:space="preserve">Supplementary </w:t>
      </w:r>
      <w:r w:rsidRPr="002E513A">
        <w:rPr>
          <w:rFonts w:cs="Times New Roman"/>
          <w:b/>
          <w:szCs w:val="24"/>
          <w:lang w:eastAsia="zh-CN"/>
        </w:rPr>
        <w:t xml:space="preserve">Table </w:t>
      </w:r>
      <w:r w:rsidR="004C1E86">
        <w:rPr>
          <w:rFonts w:cs="Times New Roman"/>
          <w:b/>
          <w:szCs w:val="24"/>
          <w:lang w:eastAsia="zh-CN"/>
        </w:rPr>
        <w:t>3</w:t>
      </w:r>
      <w:r w:rsidRPr="002E513A">
        <w:rPr>
          <w:rFonts w:cs="Times New Roman"/>
          <w:b/>
          <w:szCs w:val="24"/>
        </w:rPr>
        <w:t>.</w:t>
      </w:r>
      <w:r w:rsidR="003E17E4" w:rsidRPr="002E513A">
        <w:rPr>
          <w:rFonts w:cs="Times New Roman"/>
          <w:b/>
          <w:szCs w:val="24"/>
        </w:rPr>
        <w:t xml:space="preserve"> List of mouse genes and corresponding primers for qRT-PCR assay.</w:t>
      </w:r>
    </w:p>
    <w:tbl>
      <w:tblPr>
        <w:tblStyle w:val="aff9"/>
        <w:tblW w:w="0" w:type="auto"/>
        <w:jc w:val="center"/>
        <w:tblLayout w:type="fixed"/>
        <w:tblLook w:val="0620" w:firstRow="1" w:lastRow="0" w:firstColumn="0" w:lastColumn="0" w:noHBand="1" w:noVBand="1"/>
      </w:tblPr>
      <w:tblGrid>
        <w:gridCol w:w="653"/>
        <w:gridCol w:w="1559"/>
        <w:gridCol w:w="2977"/>
        <w:gridCol w:w="4476"/>
      </w:tblGrid>
      <w:tr w:rsidR="007A239A" w:rsidRPr="002E513A" w14:paraId="341BF048" w14:textId="77777777" w:rsidTr="00177200">
        <w:trPr>
          <w:cnfStyle w:val="100000000000" w:firstRow="1" w:lastRow="0" w:firstColumn="0" w:lastColumn="0" w:oddVBand="0" w:evenVBand="0" w:oddHBand="0" w:evenHBand="0" w:firstRowFirstColumn="0" w:firstRowLastColumn="0" w:lastRowFirstColumn="0" w:lastRowLastColumn="0"/>
          <w:jc w:val="center"/>
        </w:trPr>
        <w:tc>
          <w:tcPr>
            <w:tcW w:w="653" w:type="dxa"/>
          </w:tcPr>
          <w:p w14:paraId="4B2E4C07" w14:textId="77777777" w:rsidR="003E17E4" w:rsidRPr="002E513A" w:rsidRDefault="003E17E4" w:rsidP="00F14346">
            <w:pPr>
              <w:spacing w:line="360" w:lineRule="auto"/>
              <w:jc w:val="both"/>
              <w:rPr>
                <w:rFonts w:cs="Times New Roman"/>
                <w:color w:val="auto"/>
                <w:szCs w:val="24"/>
              </w:rPr>
            </w:pPr>
            <w:r w:rsidRPr="002E513A">
              <w:rPr>
                <w:rFonts w:cs="Times New Roman"/>
                <w:color w:val="auto"/>
                <w:szCs w:val="24"/>
              </w:rPr>
              <w:t>No.</w:t>
            </w:r>
          </w:p>
        </w:tc>
        <w:tc>
          <w:tcPr>
            <w:tcW w:w="1559" w:type="dxa"/>
          </w:tcPr>
          <w:p w14:paraId="4A277B1E" w14:textId="56307457" w:rsidR="007A239A" w:rsidRPr="002E513A" w:rsidRDefault="007A239A" w:rsidP="00F14346">
            <w:pPr>
              <w:pStyle w:val="1"/>
              <w:numPr>
                <w:ilvl w:val="0"/>
                <w:numId w:val="0"/>
              </w:numPr>
              <w:spacing w:before="120" w:line="360" w:lineRule="auto"/>
              <w:jc w:val="both"/>
              <w:outlineLvl w:val="0"/>
              <w:rPr>
                <w:rFonts w:eastAsiaTheme="minorEastAsia"/>
                <w:b/>
                <w:color w:val="auto"/>
              </w:rPr>
            </w:pPr>
            <w:r w:rsidRPr="002E513A">
              <w:rPr>
                <w:rFonts w:eastAsiaTheme="minorEastAsia"/>
                <w:b/>
                <w:color w:val="auto"/>
              </w:rPr>
              <w:t>Gene symbol</w:t>
            </w:r>
          </w:p>
        </w:tc>
        <w:tc>
          <w:tcPr>
            <w:tcW w:w="2977" w:type="dxa"/>
          </w:tcPr>
          <w:p w14:paraId="67AAFED2" w14:textId="77777777" w:rsidR="003E17E4" w:rsidRPr="002E513A" w:rsidRDefault="003E17E4" w:rsidP="00F14346">
            <w:pPr>
              <w:spacing w:line="360" w:lineRule="auto"/>
              <w:jc w:val="both"/>
              <w:rPr>
                <w:rFonts w:cs="Times New Roman"/>
                <w:color w:val="auto"/>
                <w:szCs w:val="24"/>
              </w:rPr>
            </w:pPr>
            <w:r w:rsidRPr="002E513A">
              <w:rPr>
                <w:rFonts w:cs="Times New Roman"/>
                <w:color w:val="auto"/>
                <w:szCs w:val="24"/>
              </w:rPr>
              <w:t>Full name</w:t>
            </w:r>
          </w:p>
        </w:tc>
        <w:tc>
          <w:tcPr>
            <w:tcW w:w="4476" w:type="dxa"/>
          </w:tcPr>
          <w:p w14:paraId="25FE9EB9" w14:textId="77777777" w:rsidR="003E17E4" w:rsidRPr="002E513A" w:rsidRDefault="003E17E4" w:rsidP="00F14346">
            <w:pPr>
              <w:spacing w:line="360" w:lineRule="auto"/>
              <w:jc w:val="both"/>
              <w:rPr>
                <w:rFonts w:cs="Times New Roman"/>
                <w:color w:val="auto"/>
                <w:szCs w:val="24"/>
              </w:rPr>
            </w:pPr>
            <w:r w:rsidRPr="002E513A">
              <w:rPr>
                <w:rFonts w:cs="Times New Roman"/>
                <w:color w:val="auto"/>
                <w:szCs w:val="24"/>
              </w:rPr>
              <w:t>Primers (5’ - 3’)</w:t>
            </w:r>
          </w:p>
        </w:tc>
      </w:tr>
      <w:tr w:rsidR="0055302A" w:rsidRPr="002E513A" w14:paraId="273E3E93" w14:textId="77777777" w:rsidTr="00177200">
        <w:trPr>
          <w:jc w:val="center"/>
        </w:trPr>
        <w:tc>
          <w:tcPr>
            <w:tcW w:w="653" w:type="dxa"/>
          </w:tcPr>
          <w:p w14:paraId="55F70E28" w14:textId="24A36A88"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1</w:t>
            </w:r>
          </w:p>
        </w:tc>
        <w:tc>
          <w:tcPr>
            <w:tcW w:w="1559" w:type="dxa"/>
          </w:tcPr>
          <w:p w14:paraId="01E6F784" w14:textId="5F8464B8"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lang w:val="de-DE"/>
              </w:rPr>
              <w:t>β-actin</w:t>
            </w:r>
          </w:p>
        </w:tc>
        <w:tc>
          <w:tcPr>
            <w:tcW w:w="2977" w:type="dxa"/>
          </w:tcPr>
          <w:p w14:paraId="14B23469" w14:textId="7518D2AA"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Actin Beta</w:t>
            </w:r>
          </w:p>
        </w:tc>
        <w:tc>
          <w:tcPr>
            <w:tcW w:w="4476" w:type="dxa"/>
          </w:tcPr>
          <w:p w14:paraId="1C194F0A" w14:textId="38C033B4" w:rsidR="0055302A" w:rsidRPr="002E513A" w:rsidRDefault="00A91DF0" w:rsidP="00F14346">
            <w:pPr>
              <w:spacing w:before="0" w:after="0" w:line="360" w:lineRule="auto"/>
              <w:rPr>
                <w:rFonts w:eastAsia="宋体" w:cs="Times New Roman"/>
                <w:color w:val="auto"/>
                <w:szCs w:val="24"/>
                <w:lang w:val="de-DE"/>
              </w:rPr>
            </w:pPr>
            <w:r>
              <w:rPr>
                <w:rFonts w:eastAsia="宋体" w:cs="Times New Roman"/>
                <w:color w:val="auto"/>
                <w:szCs w:val="24"/>
                <w:lang w:val="de-DE"/>
              </w:rPr>
              <w:t>F:</w:t>
            </w:r>
            <w:r w:rsidR="0055302A" w:rsidRPr="002E513A">
              <w:rPr>
                <w:rFonts w:eastAsia="宋体" w:cs="Times New Roman"/>
                <w:color w:val="auto"/>
                <w:szCs w:val="24"/>
                <w:lang w:val="de-DE"/>
              </w:rPr>
              <w:t>CATTGCTGACAGGATGCAGAAGG</w:t>
            </w:r>
          </w:p>
          <w:p w14:paraId="48956B32" w14:textId="38A5907B"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lang w:val="de-DE"/>
              </w:rPr>
              <w:t>R:TGCTGGAAGGTGGACAGTGAGG</w:t>
            </w:r>
          </w:p>
        </w:tc>
      </w:tr>
      <w:tr w:rsidR="0055302A" w:rsidRPr="002E513A" w14:paraId="7C4C06F1" w14:textId="77777777" w:rsidTr="00177200">
        <w:trPr>
          <w:jc w:val="center"/>
        </w:trPr>
        <w:tc>
          <w:tcPr>
            <w:tcW w:w="653" w:type="dxa"/>
          </w:tcPr>
          <w:p w14:paraId="19F345FA" w14:textId="38979490"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2</w:t>
            </w:r>
          </w:p>
        </w:tc>
        <w:tc>
          <w:tcPr>
            <w:tcW w:w="1559" w:type="dxa"/>
          </w:tcPr>
          <w:p w14:paraId="24D0409E" w14:textId="55A01A4E"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Fis1</w:t>
            </w:r>
          </w:p>
        </w:tc>
        <w:tc>
          <w:tcPr>
            <w:tcW w:w="2977" w:type="dxa"/>
          </w:tcPr>
          <w:p w14:paraId="7A1E09F5" w14:textId="77777777"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Fission, Mitochondrial 1</w:t>
            </w:r>
          </w:p>
          <w:p w14:paraId="644BBB19" w14:textId="24F822C6" w:rsidR="0055302A" w:rsidRPr="002E513A" w:rsidRDefault="0055302A" w:rsidP="00F14346">
            <w:pPr>
              <w:spacing w:before="0" w:after="0" w:line="360" w:lineRule="auto"/>
              <w:jc w:val="both"/>
              <w:rPr>
                <w:rFonts w:cs="Times New Roman"/>
                <w:color w:val="auto"/>
                <w:szCs w:val="24"/>
              </w:rPr>
            </w:pPr>
          </w:p>
        </w:tc>
        <w:tc>
          <w:tcPr>
            <w:tcW w:w="4476" w:type="dxa"/>
          </w:tcPr>
          <w:p w14:paraId="23BBE117" w14:textId="77777777" w:rsidR="0055302A" w:rsidRPr="002E513A" w:rsidRDefault="0055302A" w:rsidP="00F14346">
            <w:pPr>
              <w:spacing w:before="0" w:after="0" w:line="360" w:lineRule="auto"/>
              <w:rPr>
                <w:rFonts w:eastAsia="宋体" w:cs="Times New Roman"/>
                <w:color w:val="auto"/>
                <w:szCs w:val="24"/>
                <w:lang w:val="de-DE"/>
              </w:rPr>
            </w:pPr>
            <w:r w:rsidRPr="002E513A">
              <w:rPr>
                <w:rFonts w:eastAsia="宋体" w:cs="Times New Roman"/>
                <w:color w:val="auto"/>
                <w:szCs w:val="24"/>
                <w:lang w:val="de-DE"/>
              </w:rPr>
              <w:t>F:GCTGGTTCTGTGTCCAAGAGCA</w:t>
            </w:r>
          </w:p>
          <w:p w14:paraId="1660027C" w14:textId="79B6F5DC"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lang w:val="de-DE"/>
              </w:rPr>
              <w:t>R:GACATAGTCCCGCTGTTCCTCT</w:t>
            </w:r>
          </w:p>
        </w:tc>
      </w:tr>
      <w:tr w:rsidR="0055302A" w:rsidRPr="002E513A" w14:paraId="0D5347D1" w14:textId="77777777" w:rsidTr="00177200">
        <w:trPr>
          <w:jc w:val="center"/>
        </w:trPr>
        <w:tc>
          <w:tcPr>
            <w:tcW w:w="653" w:type="dxa"/>
          </w:tcPr>
          <w:p w14:paraId="0BB338BA" w14:textId="3BABF757"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3</w:t>
            </w:r>
          </w:p>
        </w:tc>
        <w:tc>
          <w:tcPr>
            <w:tcW w:w="1559" w:type="dxa"/>
          </w:tcPr>
          <w:p w14:paraId="7593DDB5" w14:textId="649FC130"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lang w:val="de-DE"/>
              </w:rPr>
              <w:t>M</w:t>
            </w:r>
            <w:r w:rsidRPr="002E513A">
              <w:rPr>
                <w:rFonts w:eastAsia="宋体" w:cs="Times New Roman"/>
                <w:color w:val="auto"/>
                <w:szCs w:val="24"/>
              </w:rPr>
              <w:t>ff</w:t>
            </w:r>
          </w:p>
        </w:tc>
        <w:tc>
          <w:tcPr>
            <w:tcW w:w="2977" w:type="dxa"/>
          </w:tcPr>
          <w:p w14:paraId="44AD540D" w14:textId="5FC32C52"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Mitochondrial Fission Factor</w:t>
            </w:r>
          </w:p>
        </w:tc>
        <w:tc>
          <w:tcPr>
            <w:tcW w:w="4476" w:type="dxa"/>
          </w:tcPr>
          <w:p w14:paraId="4D9EEDB7" w14:textId="77777777" w:rsidR="0055302A" w:rsidRPr="002E513A" w:rsidRDefault="0055302A" w:rsidP="00F14346">
            <w:pPr>
              <w:spacing w:before="0" w:after="0" w:line="360" w:lineRule="auto"/>
              <w:jc w:val="both"/>
              <w:rPr>
                <w:rFonts w:eastAsia="宋体" w:cs="Times New Roman"/>
                <w:color w:val="auto"/>
                <w:szCs w:val="24"/>
              </w:rPr>
            </w:pPr>
            <w:r w:rsidRPr="002E513A">
              <w:rPr>
                <w:rFonts w:eastAsia="宋体" w:cs="Times New Roman"/>
                <w:color w:val="auto"/>
                <w:szCs w:val="24"/>
              </w:rPr>
              <w:t>F:CTACTCGTAGGGCTTACCAGCA</w:t>
            </w:r>
          </w:p>
          <w:p w14:paraId="31866EBE" w14:textId="651267EF"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rPr>
              <w:t>R:GCTCCTTCAATGGCTGCATCTAG</w:t>
            </w:r>
          </w:p>
        </w:tc>
      </w:tr>
      <w:tr w:rsidR="0055302A" w:rsidRPr="002E513A" w14:paraId="07BCA077" w14:textId="77777777" w:rsidTr="00177200">
        <w:trPr>
          <w:jc w:val="center"/>
        </w:trPr>
        <w:tc>
          <w:tcPr>
            <w:tcW w:w="653" w:type="dxa"/>
          </w:tcPr>
          <w:p w14:paraId="085B1D0A" w14:textId="03707FB0"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4</w:t>
            </w:r>
          </w:p>
        </w:tc>
        <w:tc>
          <w:tcPr>
            <w:tcW w:w="1559" w:type="dxa"/>
          </w:tcPr>
          <w:p w14:paraId="2A75BF2F" w14:textId="462EDE14"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Mief1</w:t>
            </w:r>
          </w:p>
        </w:tc>
        <w:tc>
          <w:tcPr>
            <w:tcW w:w="2977" w:type="dxa"/>
          </w:tcPr>
          <w:p w14:paraId="02342A8C" w14:textId="71A6EB67" w:rsidR="0055302A" w:rsidRPr="002E513A" w:rsidRDefault="009118AD" w:rsidP="00F14346">
            <w:pPr>
              <w:spacing w:before="0" w:after="0" w:line="360" w:lineRule="auto"/>
              <w:jc w:val="both"/>
              <w:rPr>
                <w:rFonts w:cs="Times New Roman"/>
                <w:color w:val="auto"/>
                <w:szCs w:val="24"/>
              </w:rPr>
            </w:pPr>
            <w:r>
              <w:rPr>
                <w:rFonts w:cs="Times New Roman"/>
                <w:color w:val="auto"/>
                <w:szCs w:val="24"/>
              </w:rPr>
              <w:t>Mit</w:t>
            </w:r>
            <w:r w:rsidR="0055302A" w:rsidRPr="002E513A">
              <w:rPr>
                <w:rFonts w:cs="Times New Roman"/>
                <w:color w:val="auto"/>
                <w:szCs w:val="24"/>
              </w:rPr>
              <w:t>chondrial Elongation Factor 1</w:t>
            </w:r>
          </w:p>
        </w:tc>
        <w:tc>
          <w:tcPr>
            <w:tcW w:w="4476" w:type="dxa"/>
          </w:tcPr>
          <w:p w14:paraId="52E6FB4A" w14:textId="77777777" w:rsidR="0055302A" w:rsidRPr="002E513A" w:rsidRDefault="0055302A" w:rsidP="00F14346">
            <w:pPr>
              <w:spacing w:before="0" w:after="0" w:line="360" w:lineRule="auto"/>
              <w:rPr>
                <w:rFonts w:eastAsia="宋体" w:cs="Times New Roman"/>
                <w:color w:val="auto"/>
                <w:szCs w:val="24"/>
                <w:lang w:val="de-DE"/>
              </w:rPr>
            </w:pPr>
            <w:r w:rsidRPr="002E513A">
              <w:rPr>
                <w:rFonts w:eastAsia="宋体" w:cs="Times New Roman"/>
                <w:color w:val="auto"/>
                <w:szCs w:val="24"/>
                <w:lang w:val="de-DE"/>
              </w:rPr>
              <w:t>F:GTACTTGAGTGGCAGCCTCTATG</w:t>
            </w:r>
          </w:p>
          <w:p w14:paraId="2650E061" w14:textId="024321C0"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lang w:val="de-DE"/>
              </w:rPr>
              <w:t>R:CCAGGAAGAAACCAGGGACATTC</w:t>
            </w:r>
          </w:p>
        </w:tc>
      </w:tr>
      <w:tr w:rsidR="0055302A" w:rsidRPr="002E513A" w14:paraId="1C4CC607" w14:textId="77777777" w:rsidTr="00177200">
        <w:trPr>
          <w:jc w:val="center"/>
        </w:trPr>
        <w:tc>
          <w:tcPr>
            <w:tcW w:w="653" w:type="dxa"/>
          </w:tcPr>
          <w:p w14:paraId="6A64BAB0" w14:textId="1468352E"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5</w:t>
            </w:r>
          </w:p>
        </w:tc>
        <w:tc>
          <w:tcPr>
            <w:tcW w:w="1559" w:type="dxa"/>
          </w:tcPr>
          <w:p w14:paraId="355ADA63" w14:textId="5CEDD2FE"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Mief2</w:t>
            </w:r>
          </w:p>
        </w:tc>
        <w:tc>
          <w:tcPr>
            <w:tcW w:w="2977" w:type="dxa"/>
          </w:tcPr>
          <w:p w14:paraId="7978E9BE" w14:textId="2AC43A42"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Mitochondrial Elongation Factor 2</w:t>
            </w:r>
          </w:p>
        </w:tc>
        <w:tc>
          <w:tcPr>
            <w:tcW w:w="4476" w:type="dxa"/>
          </w:tcPr>
          <w:p w14:paraId="098BCBAE" w14:textId="77777777" w:rsidR="0055302A" w:rsidRPr="002E513A" w:rsidRDefault="0055302A" w:rsidP="00F14346">
            <w:pPr>
              <w:spacing w:before="0" w:after="0" w:line="360" w:lineRule="auto"/>
              <w:rPr>
                <w:rFonts w:eastAsia="宋体" w:cs="Times New Roman"/>
                <w:color w:val="auto"/>
                <w:szCs w:val="24"/>
                <w:lang w:val="de-DE"/>
              </w:rPr>
            </w:pPr>
            <w:r w:rsidRPr="002E513A">
              <w:rPr>
                <w:rFonts w:eastAsia="宋体" w:cs="Times New Roman"/>
                <w:color w:val="auto"/>
                <w:szCs w:val="24"/>
                <w:lang w:val="de-DE"/>
              </w:rPr>
              <w:t>F:GGACTTCCTCTTGGCTAATGCTC</w:t>
            </w:r>
          </w:p>
          <w:p w14:paraId="2EAC1FCD" w14:textId="531198CB"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lang w:val="de-DE"/>
              </w:rPr>
              <w:t>R:CCTTGGTGTCATCCTCATCTGG</w:t>
            </w:r>
          </w:p>
        </w:tc>
      </w:tr>
      <w:tr w:rsidR="0055302A" w:rsidRPr="002E513A" w14:paraId="1806DF28" w14:textId="77777777" w:rsidTr="00177200">
        <w:trPr>
          <w:jc w:val="center"/>
        </w:trPr>
        <w:tc>
          <w:tcPr>
            <w:tcW w:w="653" w:type="dxa"/>
          </w:tcPr>
          <w:p w14:paraId="4855CA1E" w14:textId="04BCEE2F"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6</w:t>
            </w:r>
          </w:p>
        </w:tc>
        <w:tc>
          <w:tcPr>
            <w:tcW w:w="1559" w:type="dxa"/>
          </w:tcPr>
          <w:p w14:paraId="1E37B6FE" w14:textId="684E2542" w:rsidR="0055302A" w:rsidRPr="002E513A" w:rsidRDefault="00CC5758" w:rsidP="00F14346">
            <w:pPr>
              <w:spacing w:before="0" w:after="0" w:line="360" w:lineRule="auto"/>
              <w:jc w:val="both"/>
              <w:rPr>
                <w:rFonts w:cs="Times New Roman"/>
                <w:color w:val="auto"/>
                <w:szCs w:val="24"/>
              </w:rPr>
            </w:pPr>
            <w:r w:rsidRPr="002E513A">
              <w:rPr>
                <w:rFonts w:cs="Times New Roman"/>
                <w:color w:val="auto"/>
                <w:szCs w:val="24"/>
              </w:rPr>
              <w:t>Dnm1l</w:t>
            </w:r>
          </w:p>
        </w:tc>
        <w:tc>
          <w:tcPr>
            <w:tcW w:w="2977" w:type="dxa"/>
          </w:tcPr>
          <w:p w14:paraId="5A73FCCC" w14:textId="4E3E9E15"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Dynamin 1-Like</w:t>
            </w:r>
          </w:p>
        </w:tc>
        <w:tc>
          <w:tcPr>
            <w:tcW w:w="4476" w:type="dxa"/>
          </w:tcPr>
          <w:p w14:paraId="5F3EB43C" w14:textId="77777777" w:rsidR="0055302A" w:rsidRPr="002E513A" w:rsidRDefault="0055302A" w:rsidP="00F14346">
            <w:pPr>
              <w:spacing w:before="0" w:after="0" w:line="360" w:lineRule="auto"/>
              <w:jc w:val="both"/>
              <w:rPr>
                <w:rFonts w:eastAsia="宋体" w:cs="Times New Roman"/>
                <w:color w:val="auto"/>
                <w:szCs w:val="24"/>
              </w:rPr>
            </w:pPr>
            <w:r w:rsidRPr="002E513A">
              <w:rPr>
                <w:rFonts w:eastAsia="宋体" w:cs="Times New Roman"/>
                <w:color w:val="auto"/>
                <w:szCs w:val="24"/>
              </w:rPr>
              <w:t>F:TCTTCAGCCAGACAAGCGAGCT</w:t>
            </w:r>
          </w:p>
          <w:p w14:paraId="2EB605BD" w14:textId="03953E90"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rPr>
              <w:t>R:GGATGTCTGAGAGCCTCTTGGA</w:t>
            </w:r>
          </w:p>
        </w:tc>
      </w:tr>
      <w:tr w:rsidR="0055302A" w:rsidRPr="002E513A" w14:paraId="0136CB66" w14:textId="77777777" w:rsidTr="00177200">
        <w:trPr>
          <w:jc w:val="center"/>
        </w:trPr>
        <w:tc>
          <w:tcPr>
            <w:tcW w:w="653" w:type="dxa"/>
          </w:tcPr>
          <w:p w14:paraId="5AABBD8C" w14:textId="4D5ED897"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7</w:t>
            </w:r>
          </w:p>
        </w:tc>
        <w:tc>
          <w:tcPr>
            <w:tcW w:w="1559" w:type="dxa"/>
          </w:tcPr>
          <w:p w14:paraId="099390A9" w14:textId="2889632A"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Parkin</w:t>
            </w:r>
          </w:p>
        </w:tc>
        <w:tc>
          <w:tcPr>
            <w:tcW w:w="2977" w:type="dxa"/>
          </w:tcPr>
          <w:p w14:paraId="7D214CFA" w14:textId="39AE1042" w:rsidR="0055302A" w:rsidRPr="002E513A" w:rsidRDefault="0055302A" w:rsidP="00F14346">
            <w:pPr>
              <w:spacing w:before="0" w:after="0" w:line="360" w:lineRule="auto"/>
              <w:jc w:val="both"/>
              <w:rPr>
                <w:rFonts w:cs="Times New Roman"/>
                <w:color w:val="auto"/>
                <w:szCs w:val="24"/>
              </w:rPr>
            </w:pPr>
            <w:r w:rsidRPr="002E513A">
              <w:rPr>
                <w:rFonts w:cs="Times New Roman"/>
                <w:color w:val="auto"/>
                <w:szCs w:val="24"/>
              </w:rPr>
              <w:t>Parkinsonism Associated Deglycase</w:t>
            </w:r>
          </w:p>
        </w:tc>
        <w:tc>
          <w:tcPr>
            <w:tcW w:w="4476" w:type="dxa"/>
          </w:tcPr>
          <w:p w14:paraId="0E78B6C8" w14:textId="77777777" w:rsidR="0055302A" w:rsidRPr="002E513A" w:rsidRDefault="0055302A" w:rsidP="00F14346">
            <w:pPr>
              <w:spacing w:before="0" w:after="0" w:line="360" w:lineRule="auto"/>
              <w:rPr>
                <w:rFonts w:eastAsia="宋体" w:cs="Times New Roman"/>
                <w:color w:val="auto"/>
                <w:szCs w:val="24"/>
                <w:lang w:val="de-DE"/>
              </w:rPr>
            </w:pPr>
            <w:r w:rsidRPr="002E513A">
              <w:rPr>
                <w:rFonts w:eastAsia="宋体" w:cs="Times New Roman"/>
                <w:color w:val="auto"/>
                <w:szCs w:val="24"/>
                <w:lang w:val="de-DE"/>
              </w:rPr>
              <w:t>F:CCAGAGGAAAGTCACCTGCGAA</w:t>
            </w:r>
          </w:p>
          <w:p w14:paraId="01930BC2" w14:textId="4808D00D" w:rsidR="0055302A" w:rsidRPr="002E513A" w:rsidRDefault="0055302A" w:rsidP="00F14346">
            <w:pPr>
              <w:spacing w:before="0" w:after="0" w:line="360" w:lineRule="auto"/>
              <w:jc w:val="both"/>
              <w:rPr>
                <w:rFonts w:cs="Times New Roman"/>
                <w:color w:val="auto"/>
                <w:szCs w:val="24"/>
              </w:rPr>
            </w:pPr>
            <w:r w:rsidRPr="002E513A">
              <w:rPr>
                <w:rFonts w:eastAsia="宋体" w:cs="Times New Roman"/>
                <w:color w:val="auto"/>
                <w:szCs w:val="24"/>
                <w:lang w:val="de-DE"/>
              </w:rPr>
              <w:t>R:GTTCGAGCAGTGAGTCGCAATC</w:t>
            </w:r>
          </w:p>
        </w:tc>
      </w:tr>
      <w:tr w:rsidR="00E01878" w:rsidRPr="002E513A" w14:paraId="408257B5" w14:textId="77777777" w:rsidTr="00177200">
        <w:trPr>
          <w:jc w:val="center"/>
        </w:trPr>
        <w:tc>
          <w:tcPr>
            <w:tcW w:w="653" w:type="dxa"/>
          </w:tcPr>
          <w:p w14:paraId="4DCBDBE2" w14:textId="79E05598" w:rsidR="00E01878" w:rsidRPr="00177200" w:rsidRDefault="00E01878" w:rsidP="00F14346">
            <w:pPr>
              <w:spacing w:before="0" w:after="0" w:line="360" w:lineRule="auto"/>
              <w:jc w:val="both"/>
              <w:rPr>
                <w:rFonts w:cs="Times New Roman"/>
                <w:color w:val="FF0000"/>
                <w:szCs w:val="24"/>
              </w:rPr>
            </w:pPr>
            <w:r w:rsidRPr="00177200">
              <w:rPr>
                <w:rFonts w:cs="Times New Roman" w:hint="eastAsia"/>
                <w:color w:val="FF0000"/>
                <w:szCs w:val="24"/>
              </w:rPr>
              <w:t>8</w:t>
            </w:r>
          </w:p>
        </w:tc>
        <w:tc>
          <w:tcPr>
            <w:tcW w:w="1559" w:type="dxa"/>
          </w:tcPr>
          <w:p w14:paraId="20BF418C" w14:textId="5F4B63DC" w:rsidR="00E01878" w:rsidRPr="00177200" w:rsidRDefault="00E01878" w:rsidP="00F14346">
            <w:pPr>
              <w:spacing w:before="0" w:after="0" w:line="360" w:lineRule="auto"/>
              <w:jc w:val="both"/>
              <w:rPr>
                <w:rFonts w:cs="Times New Roman"/>
                <w:color w:val="FF0000"/>
                <w:szCs w:val="24"/>
              </w:rPr>
            </w:pPr>
            <w:r w:rsidRPr="00177200">
              <w:rPr>
                <w:rFonts w:cs="Times New Roman"/>
                <w:color w:val="FF0000"/>
                <w:szCs w:val="24"/>
              </w:rPr>
              <w:t>D-loop</w:t>
            </w:r>
          </w:p>
        </w:tc>
        <w:tc>
          <w:tcPr>
            <w:tcW w:w="2977" w:type="dxa"/>
          </w:tcPr>
          <w:p w14:paraId="64426688" w14:textId="7A9D4EF9" w:rsidR="00E01878" w:rsidRPr="00177200" w:rsidRDefault="00E01878" w:rsidP="00F14346">
            <w:pPr>
              <w:spacing w:before="0" w:after="0" w:line="360" w:lineRule="auto"/>
              <w:jc w:val="both"/>
              <w:rPr>
                <w:rFonts w:cs="Times New Roman"/>
                <w:color w:val="FF0000"/>
                <w:szCs w:val="24"/>
              </w:rPr>
            </w:pPr>
            <w:r w:rsidRPr="00177200">
              <w:rPr>
                <w:rFonts w:cs="Times New Roman"/>
                <w:color w:val="FF0000"/>
                <w:szCs w:val="24"/>
              </w:rPr>
              <w:t>Displacement Loop</w:t>
            </w:r>
          </w:p>
        </w:tc>
        <w:tc>
          <w:tcPr>
            <w:tcW w:w="4476" w:type="dxa"/>
          </w:tcPr>
          <w:p w14:paraId="35C35864" w14:textId="20BB2A1F" w:rsidR="00E01878" w:rsidRPr="00177200" w:rsidRDefault="00E01878" w:rsidP="00E01878">
            <w:pPr>
              <w:spacing w:before="0" w:after="0" w:line="360" w:lineRule="auto"/>
              <w:rPr>
                <w:rFonts w:eastAsia="宋体" w:cs="Times New Roman"/>
                <w:color w:val="FF0000"/>
                <w:szCs w:val="24"/>
                <w:lang w:val="de-DE"/>
              </w:rPr>
            </w:pPr>
            <w:r w:rsidRPr="00177200">
              <w:rPr>
                <w:rFonts w:eastAsia="宋体" w:cs="Times New Roman"/>
                <w:color w:val="FF0000"/>
                <w:szCs w:val="24"/>
                <w:lang w:val="de-DE"/>
              </w:rPr>
              <w:t>F:AATCTACCATCCTCCGTGAAACC</w:t>
            </w:r>
          </w:p>
          <w:p w14:paraId="626464F8" w14:textId="449BD627" w:rsidR="00E01878" w:rsidRPr="00177200" w:rsidRDefault="00E01878" w:rsidP="00F14346">
            <w:pPr>
              <w:spacing w:before="0" w:after="0" w:line="360" w:lineRule="auto"/>
              <w:rPr>
                <w:rFonts w:eastAsia="宋体" w:cs="Times New Roman"/>
                <w:color w:val="FF0000"/>
                <w:szCs w:val="24"/>
                <w:lang w:val="de-DE"/>
              </w:rPr>
            </w:pPr>
            <w:r w:rsidRPr="00177200">
              <w:rPr>
                <w:rFonts w:eastAsia="宋体" w:cs="Times New Roman" w:hint="eastAsia"/>
                <w:color w:val="FF0000"/>
                <w:szCs w:val="24"/>
                <w:lang w:val="de-DE"/>
              </w:rPr>
              <w:t>R</w:t>
            </w:r>
            <w:r w:rsidRPr="00177200">
              <w:rPr>
                <w:rFonts w:eastAsia="宋体" w:cs="Times New Roman"/>
                <w:color w:val="FF0000"/>
                <w:szCs w:val="24"/>
                <w:lang w:val="de-DE"/>
              </w:rPr>
              <w:t>:TCAGTTTAGCTACCCCCAAGTTTAA</w:t>
            </w:r>
          </w:p>
        </w:tc>
      </w:tr>
      <w:tr w:rsidR="00E01878" w:rsidRPr="002E513A" w14:paraId="68DA188B" w14:textId="77777777" w:rsidTr="00177200">
        <w:trPr>
          <w:jc w:val="center"/>
        </w:trPr>
        <w:tc>
          <w:tcPr>
            <w:tcW w:w="653" w:type="dxa"/>
          </w:tcPr>
          <w:p w14:paraId="636B9DE2" w14:textId="6C3CDC09" w:rsidR="00E01878" w:rsidRPr="00177200" w:rsidRDefault="00E01878" w:rsidP="00F14346">
            <w:pPr>
              <w:spacing w:before="0" w:after="0" w:line="360" w:lineRule="auto"/>
              <w:jc w:val="both"/>
              <w:rPr>
                <w:rFonts w:cs="Times New Roman"/>
                <w:color w:val="FF0000"/>
                <w:szCs w:val="24"/>
              </w:rPr>
            </w:pPr>
            <w:r w:rsidRPr="00177200">
              <w:rPr>
                <w:rFonts w:cs="Times New Roman" w:hint="eastAsia"/>
                <w:color w:val="FF0000"/>
                <w:szCs w:val="24"/>
              </w:rPr>
              <w:t>9</w:t>
            </w:r>
          </w:p>
        </w:tc>
        <w:tc>
          <w:tcPr>
            <w:tcW w:w="1559" w:type="dxa"/>
          </w:tcPr>
          <w:p w14:paraId="3294CCDB" w14:textId="77FAD8A8" w:rsidR="00E01878" w:rsidRPr="00177200" w:rsidRDefault="00E01878" w:rsidP="00F14346">
            <w:pPr>
              <w:spacing w:before="0" w:after="0" w:line="360" w:lineRule="auto"/>
              <w:jc w:val="both"/>
              <w:rPr>
                <w:rFonts w:cs="Times New Roman"/>
                <w:color w:val="FF0000"/>
                <w:szCs w:val="24"/>
              </w:rPr>
            </w:pPr>
            <w:r w:rsidRPr="00177200">
              <w:rPr>
                <w:rFonts w:cs="Times New Roman"/>
                <w:color w:val="FF0000"/>
                <w:szCs w:val="24"/>
              </w:rPr>
              <w:t>TERT</w:t>
            </w:r>
          </w:p>
        </w:tc>
        <w:tc>
          <w:tcPr>
            <w:tcW w:w="2977" w:type="dxa"/>
          </w:tcPr>
          <w:p w14:paraId="1183BAAA" w14:textId="5E16870F" w:rsidR="00E01878" w:rsidRPr="00177200" w:rsidRDefault="00E01878" w:rsidP="00F14346">
            <w:pPr>
              <w:spacing w:before="0" w:after="0" w:line="360" w:lineRule="auto"/>
              <w:jc w:val="both"/>
              <w:rPr>
                <w:rFonts w:cs="Times New Roman"/>
                <w:color w:val="FF0000"/>
                <w:szCs w:val="24"/>
              </w:rPr>
            </w:pPr>
            <w:r w:rsidRPr="00177200">
              <w:rPr>
                <w:rFonts w:cs="Times New Roman"/>
                <w:color w:val="FF0000"/>
                <w:szCs w:val="24"/>
              </w:rPr>
              <w:t>Telomerase Reverse Transcriptase</w:t>
            </w:r>
          </w:p>
        </w:tc>
        <w:tc>
          <w:tcPr>
            <w:tcW w:w="4476" w:type="dxa"/>
          </w:tcPr>
          <w:p w14:paraId="79398795" w14:textId="6A3D9F88" w:rsidR="00E01878" w:rsidRPr="00177200" w:rsidRDefault="00E01878" w:rsidP="00E01878">
            <w:pPr>
              <w:spacing w:before="0" w:after="0" w:line="360" w:lineRule="auto"/>
              <w:rPr>
                <w:rFonts w:eastAsia="宋体" w:cs="Times New Roman"/>
                <w:color w:val="FF0000"/>
                <w:szCs w:val="24"/>
                <w:lang w:val="de-DE"/>
              </w:rPr>
            </w:pPr>
            <w:r w:rsidRPr="00177200">
              <w:rPr>
                <w:rFonts w:eastAsia="宋体" w:cs="Times New Roman"/>
                <w:color w:val="FF0000"/>
                <w:szCs w:val="24"/>
                <w:lang w:val="de-DE"/>
              </w:rPr>
              <w:t>F:AATCTACCATCCTCCGTGAAACC</w:t>
            </w:r>
          </w:p>
          <w:p w14:paraId="059CBBB7" w14:textId="524DB3B1" w:rsidR="00E01878" w:rsidRPr="00177200" w:rsidRDefault="00E01878" w:rsidP="00E01878">
            <w:pPr>
              <w:spacing w:before="0" w:after="0" w:line="360" w:lineRule="auto"/>
              <w:rPr>
                <w:rFonts w:eastAsia="宋体" w:cs="Times New Roman"/>
                <w:color w:val="FF0000"/>
                <w:szCs w:val="24"/>
                <w:lang w:val="de-DE"/>
              </w:rPr>
            </w:pPr>
            <w:r w:rsidRPr="00177200">
              <w:rPr>
                <w:rFonts w:eastAsia="宋体" w:cs="Times New Roman" w:hint="eastAsia"/>
                <w:color w:val="FF0000"/>
                <w:szCs w:val="24"/>
                <w:lang w:val="de-DE"/>
              </w:rPr>
              <w:t>R</w:t>
            </w:r>
            <w:r w:rsidRPr="00177200">
              <w:rPr>
                <w:rFonts w:eastAsia="宋体" w:cs="Times New Roman"/>
                <w:color w:val="FF0000"/>
                <w:szCs w:val="24"/>
                <w:lang w:val="de-DE"/>
              </w:rPr>
              <w:t>:TCAGTTTAGCTACCCCCAAGTTTAA</w:t>
            </w:r>
          </w:p>
        </w:tc>
      </w:tr>
      <w:tr w:rsidR="00E01878" w:rsidRPr="002E513A" w14:paraId="24DF2DD9" w14:textId="77777777" w:rsidTr="00177200">
        <w:trPr>
          <w:jc w:val="center"/>
        </w:trPr>
        <w:tc>
          <w:tcPr>
            <w:tcW w:w="653" w:type="dxa"/>
          </w:tcPr>
          <w:p w14:paraId="11EC8E20" w14:textId="54B04D0E" w:rsidR="00E01878" w:rsidRPr="00177200" w:rsidRDefault="00E01878" w:rsidP="00F14346">
            <w:pPr>
              <w:spacing w:before="0" w:after="0" w:line="360" w:lineRule="auto"/>
              <w:jc w:val="both"/>
              <w:rPr>
                <w:rFonts w:cs="Times New Roman"/>
                <w:color w:val="FF0000"/>
                <w:szCs w:val="24"/>
              </w:rPr>
            </w:pPr>
            <w:r w:rsidRPr="00177200">
              <w:rPr>
                <w:rFonts w:cs="Times New Roman" w:hint="eastAsia"/>
                <w:color w:val="FF0000"/>
                <w:szCs w:val="24"/>
              </w:rPr>
              <w:t>1</w:t>
            </w:r>
            <w:r w:rsidRPr="00177200">
              <w:rPr>
                <w:rFonts w:cs="Times New Roman"/>
                <w:color w:val="FF0000"/>
                <w:szCs w:val="24"/>
              </w:rPr>
              <w:t>0</w:t>
            </w:r>
          </w:p>
        </w:tc>
        <w:tc>
          <w:tcPr>
            <w:tcW w:w="1559" w:type="dxa"/>
          </w:tcPr>
          <w:p w14:paraId="3B151E3E" w14:textId="5D0E71D2" w:rsidR="00E01878" w:rsidRPr="00177200" w:rsidRDefault="00E01878" w:rsidP="00F14346">
            <w:pPr>
              <w:spacing w:before="0" w:after="0" w:line="360" w:lineRule="auto"/>
              <w:jc w:val="both"/>
              <w:rPr>
                <w:rFonts w:cs="Times New Roman"/>
                <w:color w:val="FF0000"/>
                <w:szCs w:val="24"/>
              </w:rPr>
            </w:pPr>
            <w:r w:rsidRPr="00177200">
              <w:rPr>
                <w:rFonts w:cs="Times New Roman" w:hint="eastAsia"/>
                <w:color w:val="FF0000"/>
                <w:szCs w:val="24"/>
              </w:rPr>
              <w:t>N</w:t>
            </w:r>
            <w:r w:rsidRPr="00177200">
              <w:rPr>
                <w:rFonts w:cs="Times New Roman"/>
                <w:color w:val="FF0000"/>
                <w:szCs w:val="24"/>
              </w:rPr>
              <w:t>on-NUMT</w:t>
            </w:r>
          </w:p>
        </w:tc>
        <w:tc>
          <w:tcPr>
            <w:tcW w:w="2977" w:type="dxa"/>
          </w:tcPr>
          <w:p w14:paraId="34360857" w14:textId="14A97B1E" w:rsidR="00E01878" w:rsidRPr="00177200" w:rsidRDefault="00E01878" w:rsidP="00F14346">
            <w:pPr>
              <w:spacing w:before="0" w:after="0" w:line="360" w:lineRule="auto"/>
              <w:jc w:val="both"/>
              <w:rPr>
                <w:rFonts w:cs="Times New Roman"/>
                <w:color w:val="FF0000"/>
                <w:szCs w:val="24"/>
              </w:rPr>
            </w:pPr>
            <w:r w:rsidRPr="00177200">
              <w:rPr>
                <w:rFonts w:cs="Times New Roman"/>
                <w:color w:val="FF0000"/>
                <w:szCs w:val="24"/>
              </w:rPr>
              <w:t>non‑Nuclear Mitochondrial DNA segment</w:t>
            </w:r>
          </w:p>
        </w:tc>
        <w:tc>
          <w:tcPr>
            <w:tcW w:w="4476" w:type="dxa"/>
          </w:tcPr>
          <w:p w14:paraId="395E72FD" w14:textId="2531A02D" w:rsidR="00E01878" w:rsidRPr="00177200" w:rsidRDefault="00E01878" w:rsidP="00F14346">
            <w:pPr>
              <w:spacing w:before="0" w:after="0" w:line="360" w:lineRule="auto"/>
              <w:rPr>
                <w:rFonts w:eastAsia="宋体" w:cs="Times New Roman"/>
                <w:color w:val="FF0000"/>
                <w:szCs w:val="24"/>
                <w:lang w:val="de-DE"/>
              </w:rPr>
            </w:pPr>
            <w:r w:rsidRPr="00177200">
              <w:rPr>
                <w:rFonts w:eastAsia="宋体" w:cs="Times New Roman"/>
                <w:color w:val="FF0000"/>
                <w:szCs w:val="24"/>
                <w:lang w:val="de-DE"/>
              </w:rPr>
              <w:t>F: CTAGAAACCCCGAAACCAAA</w:t>
            </w:r>
          </w:p>
          <w:p w14:paraId="17EAC6F4" w14:textId="4A18C903" w:rsidR="00E01878" w:rsidRPr="00177200" w:rsidRDefault="00E01878" w:rsidP="00F14346">
            <w:pPr>
              <w:spacing w:before="0" w:after="0" w:line="360" w:lineRule="auto"/>
              <w:rPr>
                <w:rFonts w:eastAsia="宋体" w:cs="Times New Roman"/>
                <w:color w:val="FF0000"/>
                <w:szCs w:val="24"/>
                <w:lang w:val="de-DE"/>
              </w:rPr>
            </w:pPr>
            <w:r w:rsidRPr="00177200">
              <w:rPr>
                <w:rFonts w:eastAsia="宋体" w:cs="Times New Roman"/>
                <w:color w:val="FF0000"/>
                <w:szCs w:val="24"/>
                <w:lang w:val="de-DE"/>
              </w:rPr>
              <w:t>R:</w:t>
            </w:r>
            <w:r w:rsidRPr="00177200">
              <w:rPr>
                <w:color w:val="FF0000"/>
              </w:rPr>
              <w:t xml:space="preserve"> </w:t>
            </w:r>
            <w:r w:rsidRPr="00177200">
              <w:rPr>
                <w:rFonts w:eastAsia="宋体" w:cs="Times New Roman"/>
                <w:color w:val="FF0000"/>
                <w:szCs w:val="24"/>
                <w:lang w:val="de-DE"/>
              </w:rPr>
              <w:t>CCAGCTATCACCAAGCTCGT</w:t>
            </w:r>
          </w:p>
        </w:tc>
      </w:tr>
      <w:tr w:rsidR="00E01878" w:rsidRPr="002E513A" w14:paraId="786D5CFA" w14:textId="77777777" w:rsidTr="00177200">
        <w:trPr>
          <w:jc w:val="center"/>
        </w:trPr>
        <w:tc>
          <w:tcPr>
            <w:tcW w:w="653" w:type="dxa"/>
          </w:tcPr>
          <w:p w14:paraId="20EEA1F2" w14:textId="44B02660" w:rsidR="00E01878" w:rsidRPr="00177200" w:rsidRDefault="00E01878" w:rsidP="00F14346">
            <w:pPr>
              <w:spacing w:before="0" w:after="0" w:line="360" w:lineRule="auto"/>
              <w:jc w:val="both"/>
              <w:rPr>
                <w:rFonts w:cs="Times New Roman"/>
                <w:color w:val="FF0000"/>
                <w:szCs w:val="24"/>
              </w:rPr>
            </w:pPr>
            <w:r w:rsidRPr="00177200">
              <w:rPr>
                <w:rFonts w:cs="Times New Roman" w:hint="eastAsia"/>
                <w:color w:val="FF0000"/>
                <w:szCs w:val="24"/>
              </w:rPr>
              <w:t>1</w:t>
            </w:r>
            <w:r w:rsidRPr="00177200">
              <w:rPr>
                <w:rFonts w:cs="Times New Roman"/>
                <w:color w:val="FF0000"/>
                <w:szCs w:val="24"/>
              </w:rPr>
              <w:t>1</w:t>
            </w:r>
          </w:p>
        </w:tc>
        <w:tc>
          <w:tcPr>
            <w:tcW w:w="1559" w:type="dxa"/>
          </w:tcPr>
          <w:p w14:paraId="7DC778A8" w14:textId="4B7D4300" w:rsidR="00E01878" w:rsidRPr="00177200" w:rsidRDefault="00E01878" w:rsidP="00F14346">
            <w:pPr>
              <w:spacing w:before="0" w:after="0" w:line="360" w:lineRule="auto"/>
              <w:jc w:val="both"/>
              <w:rPr>
                <w:rFonts w:cs="Times New Roman"/>
                <w:color w:val="FF0000"/>
                <w:szCs w:val="24"/>
              </w:rPr>
            </w:pPr>
            <w:r w:rsidRPr="00177200">
              <w:rPr>
                <w:rFonts w:cs="Times New Roman" w:hint="eastAsia"/>
                <w:color w:val="FF0000"/>
                <w:szCs w:val="24"/>
              </w:rPr>
              <w:t>B</w:t>
            </w:r>
            <w:r w:rsidRPr="00177200">
              <w:rPr>
                <w:rFonts w:cs="Times New Roman"/>
                <w:color w:val="FF0000"/>
                <w:szCs w:val="24"/>
              </w:rPr>
              <w:t>2M</w:t>
            </w:r>
          </w:p>
        </w:tc>
        <w:tc>
          <w:tcPr>
            <w:tcW w:w="2977" w:type="dxa"/>
          </w:tcPr>
          <w:p w14:paraId="686CCAA0" w14:textId="5BA58999" w:rsidR="00E01878" w:rsidRPr="00177200" w:rsidRDefault="00E01878" w:rsidP="00F14346">
            <w:pPr>
              <w:spacing w:before="0" w:after="0" w:line="360" w:lineRule="auto"/>
              <w:jc w:val="both"/>
              <w:rPr>
                <w:rFonts w:cs="Times New Roman"/>
                <w:color w:val="FF0000"/>
                <w:szCs w:val="24"/>
              </w:rPr>
            </w:pPr>
            <w:r w:rsidRPr="00177200">
              <w:rPr>
                <w:rFonts w:cs="Times New Roman"/>
                <w:color w:val="FF0000"/>
                <w:szCs w:val="24"/>
              </w:rPr>
              <w:t>Beta‑2 Microglobulin</w:t>
            </w:r>
          </w:p>
        </w:tc>
        <w:tc>
          <w:tcPr>
            <w:tcW w:w="4476" w:type="dxa"/>
          </w:tcPr>
          <w:p w14:paraId="7874EF25" w14:textId="77777777" w:rsidR="00E01878" w:rsidRPr="00177200" w:rsidRDefault="00E01878" w:rsidP="00F14346">
            <w:pPr>
              <w:spacing w:before="0" w:after="0" w:line="360" w:lineRule="auto"/>
              <w:rPr>
                <w:rFonts w:eastAsia="宋体" w:cs="Times New Roman"/>
                <w:color w:val="FF0000"/>
                <w:szCs w:val="24"/>
                <w:lang w:val="de-DE"/>
              </w:rPr>
            </w:pPr>
            <w:r w:rsidRPr="00177200">
              <w:rPr>
                <w:rFonts w:eastAsia="宋体" w:cs="Times New Roman"/>
                <w:color w:val="FF0000"/>
                <w:szCs w:val="24"/>
                <w:lang w:val="de-DE"/>
              </w:rPr>
              <w:t>F:ATGGGAAGCCGAACATACTG</w:t>
            </w:r>
          </w:p>
          <w:p w14:paraId="30A6573C" w14:textId="32525BB2" w:rsidR="00E01878" w:rsidRPr="00177200" w:rsidRDefault="00E01878" w:rsidP="00F14346">
            <w:pPr>
              <w:spacing w:before="0" w:after="0" w:line="360" w:lineRule="auto"/>
              <w:rPr>
                <w:rFonts w:eastAsia="宋体" w:cs="Times New Roman"/>
                <w:color w:val="FF0000"/>
                <w:szCs w:val="24"/>
                <w:lang w:val="de-DE"/>
              </w:rPr>
            </w:pPr>
            <w:r w:rsidRPr="00177200">
              <w:rPr>
                <w:rFonts w:eastAsia="宋体" w:cs="Times New Roman"/>
                <w:color w:val="FF0000"/>
                <w:szCs w:val="24"/>
                <w:lang w:val="de-DE"/>
              </w:rPr>
              <w:t>R: CAGTCTCAGTGGG GGTGAAT</w:t>
            </w:r>
          </w:p>
        </w:tc>
      </w:tr>
    </w:tbl>
    <w:p w14:paraId="4EF6D9C4" w14:textId="77777777" w:rsidR="003E17E4" w:rsidRPr="002E513A" w:rsidRDefault="003E17E4" w:rsidP="00F14346">
      <w:pPr>
        <w:spacing w:line="360" w:lineRule="auto"/>
        <w:jc w:val="both"/>
        <w:rPr>
          <w:rFonts w:cs="Times New Roman"/>
          <w:szCs w:val="24"/>
        </w:rPr>
      </w:pPr>
      <w:r w:rsidRPr="002E513A">
        <w:rPr>
          <w:rFonts w:cs="Times New Roman"/>
          <w:szCs w:val="24"/>
        </w:rPr>
        <w:t>F: forward primer; R: reverse primer.</w:t>
      </w:r>
    </w:p>
    <w:p w14:paraId="1C7AD4EE" w14:textId="021E1AEE" w:rsidR="00763EDB" w:rsidRDefault="003E17E4" w:rsidP="004C1E86">
      <w:pPr>
        <w:spacing w:line="360" w:lineRule="auto"/>
        <w:jc w:val="both"/>
        <w:rPr>
          <w:rFonts w:cs="Times New Roman"/>
          <w:b/>
          <w:szCs w:val="24"/>
        </w:rPr>
      </w:pPr>
      <w:r w:rsidRPr="002E513A">
        <w:rPr>
          <w:rFonts w:cs="Times New Roman"/>
          <w:b/>
          <w:szCs w:val="24"/>
        </w:rPr>
        <w:br w:type="page"/>
      </w:r>
    </w:p>
    <w:p w14:paraId="0C5FFC87" w14:textId="63ABC9E6" w:rsidR="00763EDB" w:rsidRPr="002E513A" w:rsidRDefault="00763EDB" w:rsidP="00763EDB">
      <w:pPr>
        <w:spacing w:before="0" w:after="0" w:line="360" w:lineRule="auto"/>
        <w:jc w:val="both"/>
        <w:rPr>
          <w:rFonts w:cs="Times New Roman"/>
          <w:b/>
          <w:szCs w:val="24"/>
        </w:rPr>
      </w:pPr>
      <w:r w:rsidRPr="002E513A">
        <w:rPr>
          <w:rFonts w:cs="Times New Roman"/>
          <w:b/>
          <w:szCs w:val="24"/>
        </w:rPr>
        <w:lastRenderedPageBreak/>
        <w:t xml:space="preserve">Supplementary </w:t>
      </w:r>
      <w:r w:rsidRPr="002E513A">
        <w:rPr>
          <w:rFonts w:cs="Times New Roman"/>
          <w:b/>
          <w:szCs w:val="24"/>
          <w:lang w:eastAsia="zh-CN"/>
        </w:rPr>
        <w:t xml:space="preserve">Table </w:t>
      </w:r>
      <w:r>
        <w:rPr>
          <w:rFonts w:cs="Times New Roman"/>
          <w:b/>
          <w:szCs w:val="24"/>
          <w:lang w:eastAsia="zh-CN"/>
        </w:rPr>
        <w:t>4</w:t>
      </w:r>
      <w:r w:rsidRPr="002E513A">
        <w:rPr>
          <w:rFonts w:cs="Times New Roman"/>
          <w:b/>
          <w:szCs w:val="24"/>
        </w:rPr>
        <w:t>. List of antibodies.</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1"/>
        <w:gridCol w:w="1843"/>
        <w:gridCol w:w="1701"/>
        <w:gridCol w:w="3118"/>
      </w:tblGrid>
      <w:tr w:rsidR="00763EDB" w:rsidRPr="002E513A" w14:paraId="157C3B4A" w14:textId="77777777" w:rsidTr="00C337D9">
        <w:trPr>
          <w:trHeight w:val="138"/>
        </w:trPr>
        <w:tc>
          <w:tcPr>
            <w:tcW w:w="2761" w:type="dxa"/>
            <w:tcBorders>
              <w:top w:val="single" w:sz="4" w:space="0" w:color="auto"/>
              <w:left w:val="nil"/>
              <w:bottom w:val="single" w:sz="4" w:space="0" w:color="auto"/>
              <w:right w:val="nil"/>
            </w:tcBorders>
          </w:tcPr>
          <w:p w14:paraId="59678861" w14:textId="77777777" w:rsidR="00763EDB" w:rsidRPr="002E513A" w:rsidRDefault="00763EDB" w:rsidP="00C337D9">
            <w:pPr>
              <w:spacing w:before="0" w:after="0" w:line="360" w:lineRule="auto"/>
              <w:jc w:val="both"/>
              <w:rPr>
                <w:rFonts w:cs="Times New Roman"/>
                <w:b/>
                <w:bCs/>
                <w:szCs w:val="24"/>
              </w:rPr>
            </w:pPr>
            <w:r w:rsidRPr="002E513A">
              <w:rPr>
                <w:rFonts w:cs="Times New Roman"/>
                <w:b/>
                <w:bCs/>
                <w:szCs w:val="24"/>
              </w:rPr>
              <w:t>Antibodies</w:t>
            </w:r>
          </w:p>
        </w:tc>
        <w:tc>
          <w:tcPr>
            <w:tcW w:w="1843" w:type="dxa"/>
            <w:tcBorders>
              <w:top w:val="single" w:sz="4" w:space="0" w:color="auto"/>
              <w:left w:val="nil"/>
              <w:bottom w:val="single" w:sz="4" w:space="0" w:color="auto"/>
              <w:right w:val="nil"/>
            </w:tcBorders>
          </w:tcPr>
          <w:p w14:paraId="73E7DA0F" w14:textId="77777777" w:rsidR="00763EDB" w:rsidRPr="002E513A" w:rsidRDefault="00763EDB" w:rsidP="00C337D9">
            <w:pPr>
              <w:spacing w:before="0" w:after="0" w:line="360" w:lineRule="auto"/>
              <w:jc w:val="both"/>
              <w:rPr>
                <w:rFonts w:cs="Times New Roman"/>
                <w:szCs w:val="24"/>
              </w:rPr>
            </w:pPr>
            <w:r w:rsidRPr="002E513A">
              <w:rPr>
                <w:rFonts w:cs="Times New Roman"/>
                <w:b/>
                <w:szCs w:val="24"/>
              </w:rPr>
              <w:t>Application</w:t>
            </w:r>
          </w:p>
        </w:tc>
        <w:tc>
          <w:tcPr>
            <w:tcW w:w="1701" w:type="dxa"/>
            <w:tcBorders>
              <w:top w:val="single" w:sz="4" w:space="0" w:color="auto"/>
              <w:left w:val="nil"/>
              <w:bottom w:val="single" w:sz="4" w:space="0" w:color="auto"/>
              <w:right w:val="nil"/>
            </w:tcBorders>
          </w:tcPr>
          <w:p w14:paraId="20A57613" w14:textId="77777777" w:rsidR="00763EDB" w:rsidRPr="002E513A" w:rsidRDefault="00763EDB" w:rsidP="00C337D9">
            <w:pPr>
              <w:spacing w:before="0" w:after="0" w:line="360" w:lineRule="auto"/>
              <w:jc w:val="both"/>
              <w:rPr>
                <w:rFonts w:cs="Times New Roman"/>
                <w:b/>
                <w:bCs/>
                <w:szCs w:val="24"/>
              </w:rPr>
            </w:pPr>
            <w:r w:rsidRPr="002E513A">
              <w:rPr>
                <w:rFonts w:cs="Times New Roman"/>
                <w:b/>
                <w:bCs/>
                <w:szCs w:val="24"/>
              </w:rPr>
              <w:t>Dosage</w:t>
            </w:r>
          </w:p>
        </w:tc>
        <w:tc>
          <w:tcPr>
            <w:tcW w:w="3118" w:type="dxa"/>
            <w:tcBorders>
              <w:top w:val="single" w:sz="4" w:space="0" w:color="auto"/>
              <w:left w:val="nil"/>
              <w:bottom w:val="single" w:sz="4" w:space="0" w:color="auto"/>
              <w:right w:val="nil"/>
            </w:tcBorders>
          </w:tcPr>
          <w:p w14:paraId="06AF7DDD" w14:textId="77777777" w:rsidR="00763EDB" w:rsidRPr="002E513A" w:rsidRDefault="00763EDB" w:rsidP="00C337D9">
            <w:pPr>
              <w:spacing w:before="0" w:after="0" w:line="360" w:lineRule="auto"/>
              <w:jc w:val="both"/>
              <w:rPr>
                <w:rFonts w:cs="Times New Roman"/>
                <w:szCs w:val="24"/>
              </w:rPr>
            </w:pPr>
            <w:r w:rsidRPr="002E513A">
              <w:rPr>
                <w:rFonts w:cs="Times New Roman"/>
                <w:b/>
                <w:bCs/>
                <w:szCs w:val="24"/>
              </w:rPr>
              <w:t>Supplier</w:t>
            </w:r>
          </w:p>
        </w:tc>
      </w:tr>
      <w:tr w:rsidR="00763EDB" w:rsidRPr="002E513A" w14:paraId="6ADB6406" w14:textId="77777777" w:rsidTr="00C337D9">
        <w:trPr>
          <w:trHeight w:val="138"/>
        </w:trPr>
        <w:tc>
          <w:tcPr>
            <w:tcW w:w="2761" w:type="dxa"/>
            <w:tcBorders>
              <w:top w:val="nil"/>
              <w:left w:val="nil"/>
              <w:bottom w:val="nil"/>
              <w:right w:val="nil"/>
            </w:tcBorders>
          </w:tcPr>
          <w:p w14:paraId="59FB3B9B" w14:textId="77777777" w:rsidR="00763EDB" w:rsidRPr="002E513A" w:rsidRDefault="00763EDB" w:rsidP="00C337D9">
            <w:pPr>
              <w:spacing w:before="0" w:after="0" w:line="360" w:lineRule="auto"/>
              <w:jc w:val="both"/>
              <w:rPr>
                <w:rFonts w:cs="Times New Roman"/>
                <w:szCs w:val="24"/>
              </w:rPr>
            </w:pPr>
            <w:r w:rsidRPr="002E513A">
              <w:rPr>
                <w:rFonts w:eastAsia="宋体" w:cs="Times New Roman"/>
                <w:bCs/>
                <w:kern w:val="2"/>
                <w:szCs w:val="24"/>
                <w:lang w:eastAsia="zh-CN"/>
              </w:rPr>
              <w:t>β-actin</w:t>
            </w:r>
          </w:p>
        </w:tc>
        <w:tc>
          <w:tcPr>
            <w:tcW w:w="1843" w:type="dxa"/>
            <w:tcBorders>
              <w:top w:val="nil"/>
              <w:left w:val="nil"/>
              <w:bottom w:val="nil"/>
              <w:right w:val="nil"/>
            </w:tcBorders>
          </w:tcPr>
          <w:p w14:paraId="162A8C38"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WB</w:t>
            </w:r>
          </w:p>
        </w:tc>
        <w:tc>
          <w:tcPr>
            <w:tcW w:w="1701" w:type="dxa"/>
            <w:tcBorders>
              <w:top w:val="nil"/>
              <w:left w:val="nil"/>
              <w:bottom w:val="nil"/>
              <w:right w:val="nil"/>
            </w:tcBorders>
          </w:tcPr>
          <w:p w14:paraId="7951EAD3"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1:1000</w:t>
            </w:r>
          </w:p>
        </w:tc>
        <w:tc>
          <w:tcPr>
            <w:tcW w:w="3118" w:type="dxa"/>
            <w:tcBorders>
              <w:top w:val="nil"/>
              <w:left w:val="nil"/>
              <w:bottom w:val="nil"/>
              <w:right w:val="nil"/>
            </w:tcBorders>
          </w:tcPr>
          <w:p w14:paraId="56AAA07B"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CST #</w:t>
            </w:r>
            <w:r w:rsidRPr="002E513A">
              <w:rPr>
                <w:rFonts w:eastAsia="宋体" w:cs="Times New Roman"/>
                <w:kern w:val="2"/>
                <w:szCs w:val="24"/>
                <w:lang w:eastAsia="zh-CN"/>
              </w:rPr>
              <w:t xml:space="preserve"> </w:t>
            </w:r>
            <w:r w:rsidRPr="002E513A">
              <w:rPr>
                <w:rFonts w:eastAsia="宋体" w:cs="Times New Roman"/>
                <w:kern w:val="2"/>
                <w:szCs w:val="24"/>
              </w:rPr>
              <w:t>8457</w:t>
            </w:r>
          </w:p>
        </w:tc>
      </w:tr>
      <w:tr w:rsidR="00763EDB" w:rsidRPr="002E513A" w14:paraId="793C5CE9" w14:textId="77777777" w:rsidTr="00C337D9">
        <w:trPr>
          <w:trHeight w:val="138"/>
        </w:trPr>
        <w:tc>
          <w:tcPr>
            <w:tcW w:w="2761" w:type="dxa"/>
            <w:tcBorders>
              <w:top w:val="nil"/>
              <w:left w:val="nil"/>
              <w:bottom w:val="nil"/>
              <w:right w:val="nil"/>
            </w:tcBorders>
          </w:tcPr>
          <w:p w14:paraId="7D99361C"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Fis1</w:t>
            </w:r>
          </w:p>
        </w:tc>
        <w:tc>
          <w:tcPr>
            <w:tcW w:w="1843" w:type="dxa"/>
            <w:tcBorders>
              <w:top w:val="nil"/>
              <w:left w:val="nil"/>
              <w:bottom w:val="nil"/>
              <w:right w:val="nil"/>
            </w:tcBorders>
          </w:tcPr>
          <w:p w14:paraId="79BDBACB"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WB</w:t>
            </w:r>
          </w:p>
        </w:tc>
        <w:tc>
          <w:tcPr>
            <w:tcW w:w="1701" w:type="dxa"/>
            <w:tcBorders>
              <w:top w:val="nil"/>
              <w:left w:val="nil"/>
              <w:bottom w:val="nil"/>
              <w:right w:val="nil"/>
            </w:tcBorders>
          </w:tcPr>
          <w:p w14:paraId="7EB3E9DD"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1:1000</w:t>
            </w:r>
          </w:p>
        </w:tc>
        <w:tc>
          <w:tcPr>
            <w:tcW w:w="3118" w:type="dxa"/>
            <w:tcBorders>
              <w:top w:val="nil"/>
              <w:left w:val="nil"/>
              <w:bottom w:val="nil"/>
              <w:right w:val="nil"/>
            </w:tcBorders>
          </w:tcPr>
          <w:p w14:paraId="571FC7AF"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CST #</w:t>
            </w:r>
            <w:r w:rsidRPr="002E513A">
              <w:rPr>
                <w:rFonts w:eastAsia="宋体" w:cs="Times New Roman"/>
                <w:kern w:val="2"/>
                <w:szCs w:val="24"/>
                <w:lang w:eastAsia="zh-CN"/>
              </w:rPr>
              <w:t xml:space="preserve"> 32525</w:t>
            </w:r>
          </w:p>
        </w:tc>
      </w:tr>
      <w:tr w:rsidR="00763EDB" w:rsidRPr="002E513A" w14:paraId="64425B27" w14:textId="77777777" w:rsidTr="00C337D9">
        <w:trPr>
          <w:trHeight w:val="138"/>
        </w:trPr>
        <w:tc>
          <w:tcPr>
            <w:tcW w:w="2761" w:type="dxa"/>
            <w:tcBorders>
              <w:top w:val="nil"/>
              <w:left w:val="nil"/>
              <w:bottom w:val="nil"/>
              <w:right w:val="nil"/>
            </w:tcBorders>
          </w:tcPr>
          <w:p w14:paraId="1BC55CC5" w14:textId="77777777" w:rsidR="00763EDB" w:rsidRPr="002E513A" w:rsidRDefault="00763EDB" w:rsidP="00C337D9">
            <w:pPr>
              <w:spacing w:before="0" w:after="0" w:line="360" w:lineRule="auto"/>
              <w:jc w:val="both"/>
              <w:rPr>
                <w:rFonts w:cs="Times New Roman"/>
                <w:szCs w:val="24"/>
              </w:rPr>
            </w:pPr>
            <w:r w:rsidRPr="002E513A">
              <w:rPr>
                <w:rFonts w:cs="Times New Roman"/>
                <w:bCs/>
                <w:kern w:val="2"/>
                <w:szCs w:val="24"/>
              </w:rPr>
              <w:t>Mff</w:t>
            </w:r>
          </w:p>
        </w:tc>
        <w:tc>
          <w:tcPr>
            <w:tcW w:w="1843" w:type="dxa"/>
            <w:tcBorders>
              <w:top w:val="nil"/>
              <w:left w:val="nil"/>
              <w:bottom w:val="nil"/>
              <w:right w:val="nil"/>
            </w:tcBorders>
          </w:tcPr>
          <w:p w14:paraId="7D84AA6F"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WB</w:t>
            </w:r>
          </w:p>
        </w:tc>
        <w:tc>
          <w:tcPr>
            <w:tcW w:w="1701" w:type="dxa"/>
            <w:tcBorders>
              <w:top w:val="nil"/>
              <w:left w:val="nil"/>
              <w:bottom w:val="nil"/>
              <w:right w:val="nil"/>
            </w:tcBorders>
          </w:tcPr>
          <w:p w14:paraId="658B5F5B"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1:1000</w:t>
            </w:r>
          </w:p>
        </w:tc>
        <w:tc>
          <w:tcPr>
            <w:tcW w:w="3118" w:type="dxa"/>
            <w:tcBorders>
              <w:top w:val="nil"/>
              <w:left w:val="nil"/>
              <w:bottom w:val="nil"/>
              <w:right w:val="nil"/>
            </w:tcBorders>
          </w:tcPr>
          <w:p w14:paraId="2ED609CA"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CST #</w:t>
            </w:r>
            <w:r w:rsidRPr="002E513A">
              <w:rPr>
                <w:rFonts w:eastAsia="宋体" w:cs="Times New Roman"/>
                <w:kern w:val="2"/>
                <w:szCs w:val="24"/>
                <w:lang w:eastAsia="zh-CN"/>
              </w:rPr>
              <w:t xml:space="preserve"> 94582</w:t>
            </w:r>
          </w:p>
        </w:tc>
      </w:tr>
      <w:tr w:rsidR="00763EDB" w:rsidRPr="002E513A" w14:paraId="4FD4FA18" w14:textId="77777777" w:rsidTr="00C337D9">
        <w:trPr>
          <w:trHeight w:val="138"/>
        </w:trPr>
        <w:tc>
          <w:tcPr>
            <w:tcW w:w="2761" w:type="dxa"/>
            <w:tcBorders>
              <w:top w:val="nil"/>
              <w:left w:val="nil"/>
              <w:bottom w:val="nil"/>
              <w:right w:val="nil"/>
            </w:tcBorders>
          </w:tcPr>
          <w:p w14:paraId="60AFE007"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Mid49</w:t>
            </w:r>
          </w:p>
        </w:tc>
        <w:tc>
          <w:tcPr>
            <w:tcW w:w="1843" w:type="dxa"/>
            <w:tcBorders>
              <w:top w:val="nil"/>
              <w:left w:val="nil"/>
              <w:bottom w:val="nil"/>
              <w:right w:val="nil"/>
            </w:tcBorders>
          </w:tcPr>
          <w:p w14:paraId="563245DB"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WB</w:t>
            </w:r>
          </w:p>
        </w:tc>
        <w:tc>
          <w:tcPr>
            <w:tcW w:w="1701" w:type="dxa"/>
            <w:tcBorders>
              <w:top w:val="nil"/>
              <w:left w:val="nil"/>
              <w:bottom w:val="nil"/>
              <w:right w:val="nil"/>
            </w:tcBorders>
          </w:tcPr>
          <w:p w14:paraId="61AED02D"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1:</w:t>
            </w:r>
            <w:r w:rsidRPr="002E513A">
              <w:rPr>
                <w:rFonts w:eastAsia="宋体" w:cs="Times New Roman"/>
                <w:kern w:val="2"/>
                <w:szCs w:val="24"/>
                <w:lang w:eastAsia="zh-CN"/>
              </w:rPr>
              <w:t>1</w:t>
            </w:r>
            <w:r w:rsidRPr="002E513A">
              <w:rPr>
                <w:rFonts w:eastAsia="宋体" w:cs="Times New Roman"/>
                <w:kern w:val="2"/>
                <w:szCs w:val="24"/>
              </w:rPr>
              <w:t>000</w:t>
            </w:r>
          </w:p>
        </w:tc>
        <w:tc>
          <w:tcPr>
            <w:tcW w:w="3118" w:type="dxa"/>
            <w:tcBorders>
              <w:top w:val="nil"/>
              <w:left w:val="nil"/>
              <w:bottom w:val="nil"/>
              <w:right w:val="nil"/>
            </w:tcBorders>
          </w:tcPr>
          <w:p w14:paraId="0A754497"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Proteintech</w:t>
            </w:r>
            <w:r w:rsidRPr="002E513A">
              <w:rPr>
                <w:rFonts w:eastAsia="宋体" w:cs="Times New Roman"/>
                <w:kern w:val="2"/>
                <w:szCs w:val="24"/>
              </w:rPr>
              <w:t xml:space="preserve"> # </w:t>
            </w:r>
            <w:r w:rsidRPr="002E513A">
              <w:rPr>
                <w:rFonts w:eastAsia="宋体" w:cs="Times New Roman"/>
                <w:kern w:val="2"/>
                <w:szCs w:val="24"/>
                <w:lang w:eastAsia="zh-CN"/>
              </w:rPr>
              <w:t>28718</w:t>
            </w:r>
          </w:p>
        </w:tc>
      </w:tr>
      <w:tr w:rsidR="00763EDB" w:rsidRPr="002E513A" w14:paraId="3A936F79" w14:textId="77777777" w:rsidTr="00C337D9">
        <w:trPr>
          <w:trHeight w:val="138"/>
        </w:trPr>
        <w:tc>
          <w:tcPr>
            <w:tcW w:w="2761" w:type="dxa"/>
            <w:tcBorders>
              <w:top w:val="nil"/>
              <w:left w:val="nil"/>
              <w:bottom w:val="nil"/>
              <w:right w:val="nil"/>
            </w:tcBorders>
          </w:tcPr>
          <w:p w14:paraId="388B4F20" w14:textId="77777777" w:rsidR="00763EDB" w:rsidRPr="002E513A" w:rsidRDefault="00763EDB" w:rsidP="00C337D9">
            <w:pPr>
              <w:spacing w:before="0" w:after="0" w:line="360" w:lineRule="auto"/>
              <w:jc w:val="both"/>
              <w:rPr>
                <w:rFonts w:cs="Times New Roman"/>
                <w:szCs w:val="24"/>
              </w:rPr>
            </w:pPr>
            <w:r w:rsidRPr="002E513A">
              <w:rPr>
                <w:rFonts w:cs="Times New Roman"/>
                <w:bCs/>
                <w:kern w:val="2"/>
                <w:szCs w:val="24"/>
                <w:lang w:eastAsia="zh-CN"/>
              </w:rPr>
              <w:t>Mid51</w:t>
            </w:r>
          </w:p>
        </w:tc>
        <w:tc>
          <w:tcPr>
            <w:tcW w:w="1843" w:type="dxa"/>
            <w:tcBorders>
              <w:top w:val="nil"/>
              <w:left w:val="nil"/>
              <w:bottom w:val="nil"/>
              <w:right w:val="nil"/>
            </w:tcBorders>
          </w:tcPr>
          <w:p w14:paraId="53674163"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WB</w:t>
            </w:r>
          </w:p>
        </w:tc>
        <w:tc>
          <w:tcPr>
            <w:tcW w:w="1701" w:type="dxa"/>
            <w:tcBorders>
              <w:top w:val="nil"/>
              <w:left w:val="nil"/>
              <w:bottom w:val="nil"/>
              <w:right w:val="nil"/>
            </w:tcBorders>
          </w:tcPr>
          <w:p w14:paraId="3B4446BC"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1:1000</w:t>
            </w:r>
          </w:p>
        </w:tc>
        <w:tc>
          <w:tcPr>
            <w:tcW w:w="3118" w:type="dxa"/>
            <w:tcBorders>
              <w:top w:val="nil"/>
              <w:left w:val="nil"/>
              <w:bottom w:val="nil"/>
              <w:right w:val="nil"/>
            </w:tcBorders>
          </w:tcPr>
          <w:p w14:paraId="455A76FC"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Proteintech</w:t>
            </w:r>
            <w:r w:rsidRPr="002E513A">
              <w:rPr>
                <w:rFonts w:eastAsia="宋体" w:cs="Times New Roman"/>
                <w:kern w:val="2"/>
                <w:szCs w:val="24"/>
              </w:rPr>
              <w:t xml:space="preserve"> # </w:t>
            </w:r>
            <w:r w:rsidRPr="002E513A">
              <w:rPr>
                <w:rFonts w:eastAsia="宋体" w:cs="Times New Roman"/>
                <w:kern w:val="2"/>
                <w:szCs w:val="24"/>
                <w:lang w:eastAsia="zh-CN"/>
              </w:rPr>
              <w:t>20164</w:t>
            </w:r>
          </w:p>
        </w:tc>
      </w:tr>
      <w:tr w:rsidR="00763EDB" w:rsidRPr="002E513A" w14:paraId="6F485588" w14:textId="77777777" w:rsidTr="00C337D9">
        <w:trPr>
          <w:trHeight w:val="138"/>
        </w:trPr>
        <w:tc>
          <w:tcPr>
            <w:tcW w:w="2761" w:type="dxa"/>
            <w:tcBorders>
              <w:top w:val="nil"/>
              <w:left w:val="nil"/>
              <w:bottom w:val="nil"/>
              <w:right w:val="nil"/>
            </w:tcBorders>
          </w:tcPr>
          <w:p w14:paraId="45284B33"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Drp1</w:t>
            </w:r>
          </w:p>
        </w:tc>
        <w:tc>
          <w:tcPr>
            <w:tcW w:w="1843" w:type="dxa"/>
            <w:tcBorders>
              <w:top w:val="nil"/>
              <w:left w:val="nil"/>
              <w:bottom w:val="nil"/>
              <w:right w:val="nil"/>
            </w:tcBorders>
          </w:tcPr>
          <w:p w14:paraId="35D9BFFD"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WB</w:t>
            </w:r>
          </w:p>
        </w:tc>
        <w:tc>
          <w:tcPr>
            <w:tcW w:w="1701" w:type="dxa"/>
            <w:tcBorders>
              <w:top w:val="nil"/>
              <w:left w:val="nil"/>
              <w:bottom w:val="nil"/>
              <w:right w:val="nil"/>
            </w:tcBorders>
          </w:tcPr>
          <w:p w14:paraId="7DA72C4A"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1:1000</w:t>
            </w:r>
          </w:p>
        </w:tc>
        <w:tc>
          <w:tcPr>
            <w:tcW w:w="3118" w:type="dxa"/>
            <w:tcBorders>
              <w:top w:val="nil"/>
              <w:left w:val="nil"/>
              <w:bottom w:val="nil"/>
              <w:right w:val="nil"/>
            </w:tcBorders>
          </w:tcPr>
          <w:p w14:paraId="115B1BDB"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 xml:space="preserve">CST # </w:t>
            </w:r>
            <w:r w:rsidRPr="002E513A">
              <w:rPr>
                <w:rFonts w:eastAsia="宋体" w:cs="Times New Roman"/>
                <w:kern w:val="2"/>
                <w:szCs w:val="24"/>
                <w:lang w:eastAsia="zh-CN"/>
              </w:rPr>
              <w:t>8570S</w:t>
            </w:r>
          </w:p>
        </w:tc>
      </w:tr>
      <w:tr w:rsidR="00763EDB" w:rsidRPr="002E513A" w14:paraId="16BC37F3" w14:textId="77777777" w:rsidTr="00C337D9">
        <w:trPr>
          <w:trHeight w:val="138"/>
        </w:trPr>
        <w:tc>
          <w:tcPr>
            <w:tcW w:w="2761" w:type="dxa"/>
            <w:tcBorders>
              <w:top w:val="nil"/>
              <w:left w:val="nil"/>
              <w:bottom w:val="nil"/>
              <w:right w:val="nil"/>
            </w:tcBorders>
          </w:tcPr>
          <w:p w14:paraId="45062C5B"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p-Drp1</w:t>
            </w:r>
          </w:p>
        </w:tc>
        <w:tc>
          <w:tcPr>
            <w:tcW w:w="1843" w:type="dxa"/>
            <w:tcBorders>
              <w:top w:val="nil"/>
              <w:left w:val="nil"/>
              <w:bottom w:val="nil"/>
              <w:right w:val="nil"/>
            </w:tcBorders>
          </w:tcPr>
          <w:p w14:paraId="18E072E8"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WB</w:t>
            </w:r>
            <w:r w:rsidRPr="002E513A">
              <w:rPr>
                <w:rFonts w:cs="Times New Roman"/>
                <w:kern w:val="2"/>
                <w:szCs w:val="24"/>
                <w:lang w:eastAsia="zh-CN"/>
              </w:rPr>
              <w:t>/</w:t>
            </w:r>
            <w:r w:rsidRPr="002E513A">
              <w:rPr>
                <w:rFonts w:cs="Times New Roman"/>
                <w:szCs w:val="24"/>
              </w:rPr>
              <w:t>IHC</w:t>
            </w:r>
          </w:p>
        </w:tc>
        <w:tc>
          <w:tcPr>
            <w:tcW w:w="1701" w:type="dxa"/>
            <w:tcBorders>
              <w:top w:val="nil"/>
              <w:left w:val="nil"/>
              <w:bottom w:val="nil"/>
              <w:right w:val="nil"/>
            </w:tcBorders>
          </w:tcPr>
          <w:p w14:paraId="75A4EB92"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1:1000</w:t>
            </w:r>
          </w:p>
        </w:tc>
        <w:tc>
          <w:tcPr>
            <w:tcW w:w="3118" w:type="dxa"/>
            <w:tcBorders>
              <w:top w:val="nil"/>
              <w:left w:val="nil"/>
              <w:bottom w:val="nil"/>
              <w:right w:val="nil"/>
            </w:tcBorders>
          </w:tcPr>
          <w:p w14:paraId="52EE3035"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 xml:space="preserve">CST # </w:t>
            </w:r>
            <w:r w:rsidRPr="002E513A">
              <w:rPr>
                <w:rFonts w:eastAsia="宋体" w:cs="Times New Roman"/>
                <w:kern w:val="2"/>
                <w:szCs w:val="24"/>
                <w:lang w:eastAsia="zh-CN"/>
              </w:rPr>
              <w:t>4494</w:t>
            </w:r>
          </w:p>
        </w:tc>
      </w:tr>
      <w:tr w:rsidR="00763EDB" w:rsidRPr="002E513A" w14:paraId="068D5028" w14:textId="77777777" w:rsidTr="00C337D9">
        <w:trPr>
          <w:trHeight w:val="138"/>
        </w:trPr>
        <w:tc>
          <w:tcPr>
            <w:tcW w:w="2761" w:type="dxa"/>
            <w:tcBorders>
              <w:top w:val="nil"/>
              <w:left w:val="nil"/>
              <w:bottom w:val="nil"/>
              <w:right w:val="nil"/>
            </w:tcBorders>
          </w:tcPr>
          <w:p w14:paraId="4DBB1ED2"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LC3-Ι/II</w:t>
            </w:r>
          </w:p>
        </w:tc>
        <w:tc>
          <w:tcPr>
            <w:tcW w:w="1843" w:type="dxa"/>
            <w:tcBorders>
              <w:top w:val="nil"/>
              <w:left w:val="nil"/>
              <w:bottom w:val="nil"/>
              <w:right w:val="nil"/>
            </w:tcBorders>
          </w:tcPr>
          <w:p w14:paraId="1E9A4B50" w14:textId="0C0A8E9D" w:rsidR="00763EDB" w:rsidRPr="009571BD" w:rsidRDefault="009571BD" w:rsidP="00C337D9">
            <w:pPr>
              <w:spacing w:before="0" w:after="0" w:line="360" w:lineRule="auto"/>
              <w:jc w:val="both"/>
              <w:rPr>
                <w:rFonts w:cs="Times New Roman"/>
                <w:szCs w:val="24"/>
              </w:rPr>
            </w:pPr>
            <w:r w:rsidRPr="009571BD">
              <w:rPr>
                <w:rFonts w:cs="Times New Roman"/>
                <w:kern w:val="2"/>
                <w:szCs w:val="24"/>
              </w:rPr>
              <w:t>WB</w:t>
            </w:r>
            <w:r w:rsidRPr="009571BD">
              <w:rPr>
                <w:rFonts w:cs="Times New Roman"/>
                <w:kern w:val="2"/>
                <w:szCs w:val="24"/>
                <w:lang w:eastAsia="zh-CN"/>
              </w:rPr>
              <w:t>/</w:t>
            </w:r>
            <w:r w:rsidRPr="009571BD">
              <w:rPr>
                <w:rFonts w:cs="Times New Roman"/>
                <w:szCs w:val="24"/>
              </w:rPr>
              <w:t>IHC</w:t>
            </w:r>
          </w:p>
        </w:tc>
        <w:tc>
          <w:tcPr>
            <w:tcW w:w="1701" w:type="dxa"/>
            <w:tcBorders>
              <w:top w:val="nil"/>
              <w:left w:val="nil"/>
              <w:bottom w:val="nil"/>
              <w:right w:val="nil"/>
            </w:tcBorders>
          </w:tcPr>
          <w:p w14:paraId="2047FA8E" w14:textId="035C1718" w:rsidR="00763EDB" w:rsidRPr="002E513A" w:rsidRDefault="00763EDB" w:rsidP="00C337D9">
            <w:pPr>
              <w:spacing w:before="0" w:after="0" w:line="360" w:lineRule="auto"/>
              <w:jc w:val="both"/>
              <w:rPr>
                <w:rFonts w:cs="Times New Roman"/>
                <w:szCs w:val="24"/>
              </w:rPr>
            </w:pPr>
            <w:r w:rsidRPr="002E513A">
              <w:rPr>
                <w:rFonts w:cs="Times New Roman"/>
                <w:kern w:val="2"/>
                <w:szCs w:val="24"/>
              </w:rPr>
              <w:t>1:1000</w:t>
            </w:r>
            <w:r w:rsidR="009571BD">
              <w:rPr>
                <w:rFonts w:cs="Times New Roman"/>
                <w:kern w:val="2"/>
                <w:szCs w:val="24"/>
              </w:rPr>
              <w:t>/</w:t>
            </w:r>
            <w:r w:rsidR="009571BD" w:rsidRPr="002E513A">
              <w:rPr>
                <w:rFonts w:cs="Times New Roman"/>
                <w:kern w:val="2"/>
                <w:szCs w:val="24"/>
              </w:rPr>
              <w:t>1:</w:t>
            </w:r>
            <w:r w:rsidR="009571BD">
              <w:rPr>
                <w:rFonts w:cs="Times New Roman"/>
                <w:kern w:val="2"/>
                <w:szCs w:val="24"/>
              </w:rPr>
              <w:t>250</w:t>
            </w:r>
          </w:p>
        </w:tc>
        <w:tc>
          <w:tcPr>
            <w:tcW w:w="3118" w:type="dxa"/>
            <w:tcBorders>
              <w:top w:val="nil"/>
              <w:left w:val="nil"/>
              <w:bottom w:val="nil"/>
              <w:right w:val="nil"/>
            </w:tcBorders>
          </w:tcPr>
          <w:p w14:paraId="0463DFCC"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Abclonal # A19665</w:t>
            </w:r>
          </w:p>
        </w:tc>
      </w:tr>
      <w:tr w:rsidR="00763EDB" w:rsidRPr="002E513A" w14:paraId="084F8935" w14:textId="77777777" w:rsidTr="00C337D9">
        <w:trPr>
          <w:trHeight w:val="138"/>
        </w:trPr>
        <w:tc>
          <w:tcPr>
            <w:tcW w:w="2761" w:type="dxa"/>
            <w:tcBorders>
              <w:top w:val="nil"/>
              <w:left w:val="nil"/>
              <w:bottom w:val="nil"/>
              <w:right w:val="nil"/>
            </w:tcBorders>
          </w:tcPr>
          <w:p w14:paraId="7648C719" w14:textId="77777777" w:rsidR="00763EDB" w:rsidRPr="009571BD" w:rsidRDefault="00763EDB" w:rsidP="00C337D9">
            <w:pPr>
              <w:spacing w:before="0" w:after="0" w:line="360" w:lineRule="auto"/>
              <w:jc w:val="both"/>
              <w:rPr>
                <w:rFonts w:cs="Times New Roman"/>
                <w:color w:val="FF0000"/>
                <w:szCs w:val="24"/>
              </w:rPr>
            </w:pPr>
            <w:r w:rsidRPr="009571BD">
              <w:rPr>
                <w:rFonts w:cs="Times New Roman"/>
                <w:color w:val="FF0000"/>
                <w:kern w:val="2"/>
                <w:szCs w:val="24"/>
                <w:lang w:eastAsia="zh-CN"/>
              </w:rPr>
              <w:t>p62</w:t>
            </w:r>
          </w:p>
        </w:tc>
        <w:tc>
          <w:tcPr>
            <w:tcW w:w="1843" w:type="dxa"/>
            <w:tcBorders>
              <w:top w:val="nil"/>
              <w:left w:val="nil"/>
              <w:bottom w:val="nil"/>
              <w:right w:val="nil"/>
            </w:tcBorders>
          </w:tcPr>
          <w:p w14:paraId="610B0F9A" w14:textId="04D0DE97" w:rsidR="00763EDB" w:rsidRPr="009571BD" w:rsidRDefault="00BD289E" w:rsidP="00C337D9">
            <w:pPr>
              <w:spacing w:before="0" w:after="0" w:line="360" w:lineRule="auto"/>
              <w:jc w:val="both"/>
              <w:rPr>
                <w:rFonts w:cs="Times New Roman"/>
                <w:color w:val="FF0000"/>
                <w:szCs w:val="24"/>
              </w:rPr>
            </w:pPr>
            <w:r w:rsidRPr="009571BD">
              <w:rPr>
                <w:rFonts w:cs="Times New Roman"/>
                <w:color w:val="FF0000"/>
                <w:kern w:val="2"/>
                <w:szCs w:val="24"/>
              </w:rPr>
              <w:t>WB</w:t>
            </w:r>
            <w:r w:rsidRPr="009571BD">
              <w:rPr>
                <w:rFonts w:cs="Times New Roman"/>
                <w:color w:val="FF0000"/>
                <w:kern w:val="2"/>
                <w:szCs w:val="24"/>
                <w:lang w:eastAsia="zh-CN"/>
              </w:rPr>
              <w:t>/</w:t>
            </w:r>
            <w:r w:rsidRPr="009571BD">
              <w:rPr>
                <w:rFonts w:cs="Times New Roman"/>
                <w:color w:val="FF0000"/>
                <w:szCs w:val="24"/>
              </w:rPr>
              <w:t>IHC</w:t>
            </w:r>
          </w:p>
        </w:tc>
        <w:tc>
          <w:tcPr>
            <w:tcW w:w="1701" w:type="dxa"/>
            <w:tcBorders>
              <w:top w:val="nil"/>
              <w:left w:val="nil"/>
              <w:bottom w:val="nil"/>
              <w:right w:val="nil"/>
            </w:tcBorders>
          </w:tcPr>
          <w:p w14:paraId="00627B2A" w14:textId="56756B20" w:rsidR="00763EDB" w:rsidRPr="009571BD" w:rsidRDefault="00763EDB" w:rsidP="00C337D9">
            <w:pPr>
              <w:spacing w:before="0" w:after="0" w:line="360" w:lineRule="auto"/>
              <w:jc w:val="both"/>
              <w:rPr>
                <w:rFonts w:cs="Times New Roman"/>
                <w:color w:val="FF0000"/>
                <w:szCs w:val="24"/>
              </w:rPr>
            </w:pPr>
            <w:r w:rsidRPr="009571BD">
              <w:rPr>
                <w:rFonts w:cs="Times New Roman"/>
                <w:color w:val="FF0000"/>
                <w:kern w:val="2"/>
                <w:szCs w:val="24"/>
              </w:rPr>
              <w:t>1:1000</w:t>
            </w:r>
            <w:r w:rsidR="009571BD" w:rsidRPr="009571BD">
              <w:rPr>
                <w:rFonts w:cs="Times New Roman"/>
                <w:color w:val="FF0000"/>
                <w:kern w:val="2"/>
                <w:szCs w:val="24"/>
              </w:rPr>
              <w:t>/1:250</w:t>
            </w:r>
          </w:p>
        </w:tc>
        <w:tc>
          <w:tcPr>
            <w:tcW w:w="3118" w:type="dxa"/>
            <w:tcBorders>
              <w:top w:val="nil"/>
              <w:left w:val="nil"/>
              <w:bottom w:val="nil"/>
              <w:right w:val="nil"/>
            </w:tcBorders>
          </w:tcPr>
          <w:p w14:paraId="5D1BA32B" w14:textId="1B36D8EE" w:rsidR="00763EDB" w:rsidRPr="009571BD" w:rsidRDefault="009571BD" w:rsidP="00C337D9">
            <w:pPr>
              <w:spacing w:before="0" w:after="0" w:line="360" w:lineRule="auto"/>
              <w:jc w:val="both"/>
              <w:rPr>
                <w:rFonts w:cs="Times New Roman"/>
                <w:color w:val="FF0000"/>
                <w:szCs w:val="24"/>
              </w:rPr>
            </w:pPr>
            <w:r w:rsidRPr="009571BD">
              <w:rPr>
                <w:rFonts w:cs="Times New Roman"/>
                <w:color w:val="FF0000"/>
                <w:kern w:val="2"/>
                <w:szCs w:val="24"/>
                <w:lang w:eastAsia="zh-CN"/>
              </w:rPr>
              <w:t>Santa Cruz # sc-48402</w:t>
            </w:r>
          </w:p>
        </w:tc>
      </w:tr>
      <w:tr w:rsidR="00763EDB" w:rsidRPr="002E513A" w14:paraId="6FD8BA6F" w14:textId="77777777" w:rsidTr="00C337D9">
        <w:trPr>
          <w:trHeight w:val="138"/>
        </w:trPr>
        <w:tc>
          <w:tcPr>
            <w:tcW w:w="2761" w:type="dxa"/>
            <w:tcBorders>
              <w:top w:val="nil"/>
              <w:left w:val="nil"/>
              <w:bottom w:val="nil"/>
              <w:right w:val="nil"/>
            </w:tcBorders>
          </w:tcPr>
          <w:p w14:paraId="6E4F7D49"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Beclin-1</w:t>
            </w:r>
          </w:p>
        </w:tc>
        <w:tc>
          <w:tcPr>
            <w:tcW w:w="1843" w:type="dxa"/>
            <w:tcBorders>
              <w:top w:val="nil"/>
              <w:left w:val="nil"/>
              <w:bottom w:val="nil"/>
              <w:right w:val="nil"/>
            </w:tcBorders>
          </w:tcPr>
          <w:p w14:paraId="7A863AD9"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WB</w:t>
            </w:r>
          </w:p>
        </w:tc>
        <w:tc>
          <w:tcPr>
            <w:tcW w:w="1701" w:type="dxa"/>
            <w:tcBorders>
              <w:top w:val="nil"/>
              <w:left w:val="nil"/>
              <w:bottom w:val="nil"/>
              <w:right w:val="nil"/>
            </w:tcBorders>
          </w:tcPr>
          <w:p w14:paraId="0A8C953D"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1:1000</w:t>
            </w:r>
          </w:p>
        </w:tc>
        <w:tc>
          <w:tcPr>
            <w:tcW w:w="3118" w:type="dxa"/>
            <w:tcBorders>
              <w:top w:val="nil"/>
              <w:left w:val="nil"/>
              <w:bottom w:val="nil"/>
              <w:right w:val="nil"/>
            </w:tcBorders>
          </w:tcPr>
          <w:p w14:paraId="4E46091F"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 xml:space="preserve">CST # </w:t>
            </w:r>
            <w:r w:rsidRPr="002E513A">
              <w:rPr>
                <w:rFonts w:eastAsia="宋体" w:cs="Times New Roman"/>
                <w:kern w:val="2"/>
                <w:szCs w:val="24"/>
                <w:lang w:eastAsia="zh-CN"/>
              </w:rPr>
              <w:t>3738S</w:t>
            </w:r>
          </w:p>
        </w:tc>
      </w:tr>
      <w:tr w:rsidR="00763EDB" w:rsidRPr="002E513A" w14:paraId="047D325A" w14:textId="77777777" w:rsidTr="00C337D9">
        <w:trPr>
          <w:trHeight w:val="138"/>
        </w:trPr>
        <w:tc>
          <w:tcPr>
            <w:tcW w:w="2761" w:type="dxa"/>
            <w:tcBorders>
              <w:top w:val="nil"/>
              <w:left w:val="nil"/>
              <w:bottom w:val="nil"/>
              <w:right w:val="nil"/>
            </w:tcBorders>
          </w:tcPr>
          <w:p w14:paraId="68751BCC"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Atg5</w:t>
            </w:r>
          </w:p>
        </w:tc>
        <w:tc>
          <w:tcPr>
            <w:tcW w:w="1843" w:type="dxa"/>
            <w:tcBorders>
              <w:top w:val="nil"/>
              <w:left w:val="nil"/>
              <w:bottom w:val="nil"/>
              <w:right w:val="nil"/>
            </w:tcBorders>
          </w:tcPr>
          <w:p w14:paraId="6FB85B77"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WB</w:t>
            </w:r>
          </w:p>
        </w:tc>
        <w:tc>
          <w:tcPr>
            <w:tcW w:w="1701" w:type="dxa"/>
            <w:tcBorders>
              <w:top w:val="nil"/>
              <w:left w:val="nil"/>
              <w:bottom w:val="nil"/>
              <w:right w:val="nil"/>
            </w:tcBorders>
          </w:tcPr>
          <w:p w14:paraId="0E99D5D3"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1:1000</w:t>
            </w:r>
          </w:p>
        </w:tc>
        <w:tc>
          <w:tcPr>
            <w:tcW w:w="3118" w:type="dxa"/>
            <w:tcBorders>
              <w:top w:val="nil"/>
              <w:left w:val="nil"/>
              <w:bottom w:val="nil"/>
              <w:right w:val="nil"/>
            </w:tcBorders>
          </w:tcPr>
          <w:p w14:paraId="3EACC137"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 xml:space="preserve">CST # </w:t>
            </w:r>
            <w:r w:rsidRPr="002E513A">
              <w:rPr>
                <w:rFonts w:eastAsia="宋体" w:cs="Times New Roman"/>
                <w:kern w:val="2"/>
                <w:szCs w:val="24"/>
                <w:lang w:eastAsia="zh-CN"/>
              </w:rPr>
              <w:t>12994S</w:t>
            </w:r>
          </w:p>
        </w:tc>
      </w:tr>
      <w:tr w:rsidR="00763EDB" w:rsidRPr="002E513A" w14:paraId="5B9D7381" w14:textId="77777777" w:rsidTr="00C337D9">
        <w:trPr>
          <w:trHeight w:val="138"/>
        </w:trPr>
        <w:tc>
          <w:tcPr>
            <w:tcW w:w="2761" w:type="dxa"/>
            <w:tcBorders>
              <w:top w:val="nil"/>
              <w:left w:val="nil"/>
              <w:bottom w:val="nil"/>
              <w:right w:val="nil"/>
            </w:tcBorders>
          </w:tcPr>
          <w:p w14:paraId="5201523A"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Atg7</w:t>
            </w:r>
          </w:p>
        </w:tc>
        <w:tc>
          <w:tcPr>
            <w:tcW w:w="1843" w:type="dxa"/>
            <w:tcBorders>
              <w:top w:val="nil"/>
              <w:left w:val="nil"/>
              <w:bottom w:val="nil"/>
              <w:right w:val="nil"/>
            </w:tcBorders>
          </w:tcPr>
          <w:p w14:paraId="17BC695E"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WB</w:t>
            </w:r>
          </w:p>
        </w:tc>
        <w:tc>
          <w:tcPr>
            <w:tcW w:w="1701" w:type="dxa"/>
            <w:tcBorders>
              <w:top w:val="nil"/>
              <w:left w:val="nil"/>
              <w:bottom w:val="nil"/>
              <w:right w:val="nil"/>
            </w:tcBorders>
          </w:tcPr>
          <w:p w14:paraId="3222FD03"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1:1000</w:t>
            </w:r>
          </w:p>
        </w:tc>
        <w:tc>
          <w:tcPr>
            <w:tcW w:w="3118" w:type="dxa"/>
            <w:tcBorders>
              <w:top w:val="nil"/>
              <w:left w:val="nil"/>
              <w:bottom w:val="nil"/>
              <w:right w:val="nil"/>
            </w:tcBorders>
          </w:tcPr>
          <w:p w14:paraId="035128F8" w14:textId="77777777" w:rsidR="00763EDB" w:rsidRPr="002E513A" w:rsidRDefault="00763EDB" w:rsidP="00C337D9">
            <w:pPr>
              <w:spacing w:before="0" w:after="0" w:line="360" w:lineRule="auto"/>
              <w:jc w:val="both"/>
              <w:rPr>
                <w:rFonts w:cs="Times New Roman"/>
                <w:szCs w:val="24"/>
              </w:rPr>
            </w:pPr>
            <w:r w:rsidRPr="002E513A">
              <w:rPr>
                <w:rFonts w:eastAsia="宋体" w:cs="Times New Roman"/>
                <w:kern w:val="2"/>
                <w:szCs w:val="24"/>
              </w:rPr>
              <w:t xml:space="preserve">CST # </w:t>
            </w:r>
            <w:r w:rsidRPr="002E513A">
              <w:rPr>
                <w:rFonts w:eastAsia="宋体" w:cs="Times New Roman"/>
                <w:kern w:val="2"/>
                <w:szCs w:val="24"/>
                <w:lang w:eastAsia="zh-CN"/>
              </w:rPr>
              <w:t>8558S</w:t>
            </w:r>
          </w:p>
        </w:tc>
      </w:tr>
      <w:tr w:rsidR="00763EDB" w:rsidRPr="002E513A" w14:paraId="6EB70003" w14:textId="77777777" w:rsidTr="00C337D9">
        <w:trPr>
          <w:trHeight w:val="138"/>
        </w:trPr>
        <w:tc>
          <w:tcPr>
            <w:tcW w:w="2761" w:type="dxa"/>
            <w:tcBorders>
              <w:top w:val="nil"/>
              <w:left w:val="nil"/>
              <w:bottom w:val="nil"/>
              <w:right w:val="nil"/>
            </w:tcBorders>
          </w:tcPr>
          <w:p w14:paraId="42650BA9"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HIF-1α</w:t>
            </w:r>
          </w:p>
        </w:tc>
        <w:tc>
          <w:tcPr>
            <w:tcW w:w="1843" w:type="dxa"/>
            <w:tcBorders>
              <w:top w:val="nil"/>
              <w:left w:val="nil"/>
              <w:bottom w:val="nil"/>
              <w:right w:val="nil"/>
            </w:tcBorders>
          </w:tcPr>
          <w:p w14:paraId="397D1D2C"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WB</w:t>
            </w:r>
          </w:p>
        </w:tc>
        <w:tc>
          <w:tcPr>
            <w:tcW w:w="1701" w:type="dxa"/>
            <w:tcBorders>
              <w:top w:val="nil"/>
              <w:left w:val="nil"/>
              <w:bottom w:val="nil"/>
              <w:right w:val="nil"/>
            </w:tcBorders>
          </w:tcPr>
          <w:p w14:paraId="0FD50577"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1:2500</w:t>
            </w:r>
          </w:p>
        </w:tc>
        <w:tc>
          <w:tcPr>
            <w:tcW w:w="3118" w:type="dxa"/>
            <w:tcBorders>
              <w:top w:val="nil"/>
              <w:left w:val="nil"/>
              <w:bottom w:val="nil"/>
              <w:right w:val="nil"/>
            </w:tcBorders>
          </w:tcPr>
          <w:p w14:paraId="7A3F6FF5"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Abclonal # A11945</w:t>
            </w:r>
          </w:p>
        </w:tc>
      </w:tr>
      <w:tr w:rsidR="00763EDB" w:rsidRPr="002E513A" w14:paraId="2F383A21" w14:textId="77777777" w:rsidTr="00C337D9">
        <w:trPr>
          <w:trHeight w:val="138"/>
        </w:trPr>
        <w:tc>
          <w:tcPr>
            <w:tcW w:w="2761" w:type="dxa"/>
            <w:tcBorders>
              <w:top w:val="nil"/>
              <w:left w:val="nil"/>
              <w:bottom w:val="nil"/>
              <w:right w:val="nil"/>
            </w:tcBorders>
          </w:tcPr>
          <w:p w14:paraId="7D887696"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iNOS</w:t>
            </w:r>
          </w:p>
        </w:tc>
        <w:tc>
          <w:tcPr>
            <w:tcW w:w="1843" w:type="dxa"/>
            <w:tcBorders>
              <w:top w:val="nil"/>
              <w:left w:val="nil"/>
              <w:bottom w:val="nil"/>
              <w:right w:val="nil"/>
            </w:tcBorders>
          </w:tcPr>
          <w:p w14:paraId="773A504D"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WB</w:t>
            </w:r>
          </w:p>
        </w:tc>
        <w:tc>
          <w:tcPr>
            <w:tcW w:w="1701" w:type="dxa"/>
            <w:tcBorders>
              <w:top w:val="nil"/>
              <w:left w:val="nil"/>
              <w:bottom w:val="nil"/>
              <w:right w:val="nil"/>
            </w:tcBorders>
          </w:tcPr>
          <w:p w14:paraId="132784E6"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rPr>
              <w:t>1:1000</w:t>
            </w:r>
          </w:p>
        </w:tc>
        <w:tc>
          <w:tcPr>
            <w:tcW w:w="3118" w:type="dxa"/>
            <w:tcBorders>
              <w:top w:val="nil"/>
              <w:left w:val="nil"/>
              <w:bottom w:val="nil"/>
              <w:right w:val="nil"/>
            </w:tcBorders>
          </w:tcPr>
          <w:p w14:paraId="6E2226D2" w14:textId="77777777" w:rsidR="00763EDB" w:rsidRPr="002E513A" w:rsidRDefault="00763EDB" w:rsidP="00C337D9">
            <w:pPr>
              <w:spacing w:before="0" w:after="0" w:line="360" w:lineRule="auto"/>
              <w:jc w:val="both"/>
              <w:rPr>
                <w:rFonts w:cs="Times New Roman"/>
                <w:szCs w:val="24"/>
              </w:rPr>
            </w:pPr>
            <w:r w:rsidRPr="002E513A">
              <w:rPr>
                <w:rFonts w:cs="Times New Roman"/>
                <w:kern w:val="2"/>
                <w:szCs w:val="24"/>
                <w:lang w:eastAsia="zh-CN"/>
              </w:rPr>
              <w:t>Abclonal # A3774</w:t>
            </w:r>
          </w:p>
        </w:tc>
      </w:tr>
      <w:tr w:rsidR="00763EDB" w:rsidRPr="002E513A" w14:paraId="33392EC6" w14:textId="77777777" w:rsidTr="00C337D9">
        <w:trPr>
          <w:trHeight w:val="138"/>
        </w:trPr>
        <w:tc>
          <w:tcPr>
            <w:tcW w:w="2761" w:type="dxa"/>
            <w:tcBorders>
              <w:top w:val="nil"/>
              <w:left w:val="nil"/>
              <w:bottom w:val="nil"/>
              <w:right w:val="nil"/>
            </w:tcBorders>
          </w:tcPr>
          <w:p w14:paraId="1B1AD6F0" w14:textId="77777777" w:rsidR="00763EDB" w:rsidRPr="002E513A" w:rsidRDefault="00763EDB" w:rsidP="00C337D9">
            <w:pPr>
              <w:spacing w:before="0" w:after="0" w:line="360" w:lineRule="auto"/>
              <w:jc w:val="both"/>
              <w:rPr>
                <w:rFonts w:eastAsia="宋体" w:cs="Times New Roman"/>
                <w:szCs w:val="24"/>
              </w:rPr>
            </w:pPr>
            <w:r w:rsidRPr="002E513A">
              <w:rPr>
                <w:rFonts w:cs="Times New Roman"/>
                <w:kern w:val="2"/>
                <w:szCs w:val="24"/>
                <w:lang w:eastAsia="zh-CN"/>
              </w:rPr>
              <w:t>caspase-3</w:t>
            </w:r>
          </w:p>
        </w:tc>
        <w:tc>
          <w:tcPr>
            <w:tcW w:w="1843" w:type="dxa"/>
            <w:tcBorders>
              <w:top w:val="nil"/>
              <w:left w:val="nil"/>
              <w:bottom w:val="nil"/>
              <w:right w:val="nil"/>
            </w:tcBorders>
          </w:tcPr>
          <w:p w14:paraId="6FB46B95" w14:textId="77777777" w:rsidR="00763EDB" w:rsidRPr="002E513A" w:rsidRDefault="00763EDB" w:rsidP="00C337D9">
            <w:pPr>
              <w:spacing w:before="0" w:after="0" w:line="360" w:lineRule="auto"/>
              <w:jc w:val="both"/>
              <w:rPr>
                <w:rFonts w:eastAsia="宋体" w:cs="Times New Roman"/>
                <w:szCs w:val="24"/>
              </w:rPr>
            </w:pPr>
            <w:r w:rsidRPr="002E513A">
              <w:rPr>
                <w:rFonts w:cs="Times New Roman"/>
                <w:kern w:val="2"/>
                <w:szCs w:val="24"/>
              </w:rPr>
              <w:t>WB</w:t>
            </w:r>
          </w:p>
        </w:tc>
        <w:tc>
          <w:tcPr>
            <w:tcW w:w="1701" w:type="dxa"/>
            <w:tcBorders>
              <w:top w:val="nil"/>
              <w:left w:val="nil"/>
              <w:bottom w:val="nil"/>
              <w:right w:val="nil"/>
            </w:tcBorders>
          </w:tcPr>
          <w:p w14:paraId="77902E62" w14:textId="77777777" w:rsidR="00763EDB" w:rsidRPr="002E513A" w:rsidRDefault="00763EDB" w:rsidP="00C337D9">
            <w:pPr>
              <w:spacing w:before="0" w:after="0" w:line="360" w:lineRule="auto"/>
              <w:jc w:val="both"/>
              <w:rPr>
                <w:rFonts w:eastAsia="宋体" w:cs="Times New Roman"/>
                <w:szCs w:val="24"/>
              </w:rPr>
            </w:pPr>
            <w:r w:rsidRPr="002E513A">
              <w:rPr>
                <w:rFonts w:cs="Times New Roman"/>
                <w:kern w:val="2"/>
                <w:szCs w:val="24"/>
              </w:rPr>
              <w:t>1:1000</w:t>
            </w:r>
          </w:p>
        </w:tc>
        <w:tc>
          <w:tcPr>
            <w:tcW w:w="3118" w:type="dxa"/>
            <w:tcBorders>
              <w:top w:val="nil"/>
              <w:left w:val="nil"/>
              <w:bottom w:val="nil"/>
              <w:right w:val="nil"/>
            </w:tcBorders>
          </w:tcPr>
          <w:p w14:paraId="71505E29" w14:textId="77777777" w:rsidR="00763EDB" w:rsidRPr="002E513A" w:rsidRDefault="00763EDB" w:rsidP="00C337D9">
            <w:pPr>
              <w:spacing w:before="0" w:after="0" w:line="360" w:lineRule="auto"/>
              <w:jc w:val="both"/>
              <w:rPr>
                <w:rFonts w:eastAsia="宋体" w:cs="Times New Roman"/>
                <w:szCs w:val="24"/>
              </w:rPr>
            </w:pPr>
            <w:r w:rsidRPr="002E513A">
              <w:rPr>
                <w:rFonts w:cs="Times New Roman"/>
                <w:kern w:val="2"/>
                <w:szCs w:val="24"/>
                <w:lang w:eastAsia="zh-CN"/>
              </w:rPr>
              <w:t>Proteintech</w:t>
            </w:r>
            <w:r w:rsidRPr="002E513A">
              <w:rPr>
                <w:rFonts w:eastAsia="宋体" w:cs="Times New Roman"/>
                <w:kern w:val="2"/>
                <w:szCs w:val="24"/>
              </w:rPr>
              <w:t xml:space="preserve"> # </w:t>
            </w:r>
            <w:r w:rsidRPr="002E513A">
              <w:rPr>
                <w:rFonts w:eastAsia="宋体" w:cs="Times New Roman"/>
                <w:kern w:val="2"/>
                <w:szCs w:val="24"/>
                <w:lang w:eastAsia="zh-CN"/>
              </w:rPr>
              <w:t>19677</w:t>
            </w:r>
          </w:p>
        </w:tc>
      </w:tr>
      <w:tr w:rsidR="00763EDB" w:rsidRPr="002E513A" w14:paraId="602CE3E2" w14:textId="77777777" w:rsidTr="00C337D9">
        <w:trPr>
          <w:trHeight w:val="138"/>
        </w:trPr>
        <w:tc>
          <w:tcPr>
            <w:tcW w:w="2761" w:type="dxa"/>
            <w:tcBorders>
              <w:top w:val="nil"/>
              <w:left w:val="nil"/>
              <w:bottom w:val="nil"/>
              <w:right w:val="nil"/>
            </w:tcBorders>
          </w:tcPr>
          <w:p w14:paraId="33C440B7" w14:textId="77777777" w:rsidR="00763EDB" w:rsidRPr="002E513A" w:rsidRDefault="00763EDB" w:rsidP="00C337D9">
            <w:pPr>
              <w:spacing w:before="0" w:after="0" w:line="360" w:lineRule="auto"/>
              <w:jc w:val="both"/>
              <w:rPr>
                <w:rFonts w:eastAsia="宋体" w:cs="Times New Roman"/>
                <w:szCs w:val="24"/>
                <w:lang w:eastAsia="zh-CN"/>
              </w:rPr>
            </w:pPr>
            <w:r w:rsidRPr="002E513A">
              <w:rPr>
                <w:rFonts w:cs="Times New Roman"/>
                <w:kern w:val="2"/>
                <w:szCs w:val="24"/>
                <w:lang w:eastAsia="zh-CN"/>
              </w:rPr>
              <w:t>cleaved caspase-3</w:t>
            </w:r>
          </w:p>
        </w:tc>
        <w:tc>
          <w:tcPr>
            <w:tcW w:w="1843" w:type="dxa"/>
            <w:tcBorders>
              <w:top w:val="nil"/>
              <w:left w:val="nil"/>
              <w:bottom w:val="nil"/>
              <w:right w:val="nil"/>
            </w:tcBorders>
          </w:tcPr>
          <w:p w14:paraId="0AF37DB5" w14:textId="77777777" w:rsidR="00763EDB" w:rsidRPr="002E513A" w:rsidRDefault="00763EDB" w:rsidP="00C337D9">
            <w:pPr>
              <w:spacing w:before="0" w:after="0" w:line="360" w:lineRule="auto"/>
              <w:jc w:val="both"/>
              <w:rPr>
                <w:rFonts w:eastAsia="宋体" w:cs="Times New Roman"/>
                <w:szCs w:val="24"/>
              </w:rPr>
            </w:pPr>
            <w:r w:rsidRPr="002E513A">
              <w:rPr>
                <w:rFonts w:cs="Times New Roman"/>
                <w:kern w:val="2"/>
                <w:szCs w:val="24"/>
              </w:rPr>
              <w:t>WB</w:t>
            </w:r>
          </w:p>
        </w:tc>
        <w:tc>
          <w:tcPr>
            <w:tcW w:w="1701" w:type="dxa"/>
            <w:tcBorders>
              <w:top w:val="nil"/>
              <w:left w:val="nil"/>
              <w:bottom w:val="nil"/>
              <w:right w:val="nil"/>
            </w:tcBorders>
          </w:tcPr>
          <w:p w14:paraId="3A2A3856" w14:textId="77777777" w:rsidR="00763EDB" w:rsidRPr="002E513A" w:rsidRDefault="00763EDB" w:rsidP="00C337D9">
            <w:pPr>
              <w:spacing w:before="0" w:after="0" w:line="360" w:lineRule="auto"/>
              <w:jc w:val="both"/>
              <w:rPr>
                <w:rFonts w:eastAsia="宋体" w:cs="Times New Roman"/>
                <w:szCs w:val="24"/>
              </w:rPr>
            </w:pPr>
            <w:r w:rsidRPr="002E513A">
              <w:rPr>
                <w:rFonts w:cs="Times New Roman"/>
                <w:kern w:val="2"/>
                <w:szCs w:val="24"/>
              </w:rPr>
              <w:t>1:1000</w:t>
            </w:r>
          </w:p>
        </w:tc>
        <w:tc>
          <w:tcPr>
            <w:tcW w:w="3118" w:type="dxa"/>
            <w:tcBorders>
              <w:top w:val="nil"/>
              <w:left w:val="nil"/>
              <w:bottom w:val="nil"/>
              <w:right w:val="nil"/>
            </w:tcBorders>
          </w:tcPr>
          <w:p w14:paraId="00BFFBD6" w14:textId="77777777" w:rsidR="00763EDB" w:rsidRPr="002E513A" w:rsidRDefault="00763EDB" w:rsidP="00C337D9">
            <w:pPr>
              <w:spacing w:before="0" w:after="0" w:line="360" w:lineRule="auto"/>
              <w:jc w:val="both"/>
              <w:rPr>
                <w:rFonts w:eastAsia="宋体" w:cs="Times New Roman"/>
                <w:szCs w:val="24"/>
              </w:rPr>
            </w:pPr>
            <w:r w:rsidRPr="002E513A">
              <w:rPr>
                <w:rFonts w:eastAsia="宋体" w:cs="Times New Roman"/>
                <w:kern w:val="2"/>
                <w:szCs w:val="24"/>
              </w:rPr>
              <w:t xml:space="preserve">CST # </w:t>
            </w:r>
            <w:r w:rsidRPr="002E513A">
              <w:rPr>
                <w:rFonts w:eastAsia="宋体" w:cs="Times New Roman"/>
                <w:kern w:val="2"/>
                <w:szCs w:val="24"/>
                <w:lang w:eastAsia="zh-CN"/>
              </w:rPr>
              <w:t>9661S</w:t>
            </w:r>
          </w:p>
        </w:tc>
      </w:tr>
      <w:tr w:rsidR="00763EDB" w:rsidRPr="002E513A" w14:paraId="71ED0236" w14:textId="77777777" w:rsidTr="00C337D9">
        <w:trPr>
          <w:trHeight w:val="138"/>
        </w:trPr>
        <w:tc>
          <w:tcPr>
            <w:tcW w:w="2761" w:type="dxa"/>
            <w:tcBorders>
              <w:top w:val="nil"/>
              <w:left w:val="nil"/>
              <w:bottom w:val="nil"/>
              <w:right w:val="nil"/>
            </w:tcBorders>
          </w:tcPr>
          <w:p w14:paraId="352F3636" w14:textId="77777777" w:rsidR="00763EDB" w:rsidRPr="002E513A" w:rsidRDefault="00763EDB" w:rsidP="00C337D9">
            <w:pPr>
              <w:spacing w:before="0" w:after="0" w:line="360" w:lineRule="auto"/>
              <w:jc w:val="both"/>
              <w:rPr>
                <w:rFonts w:cs="Times New Roman"/>
                <w:kern w:val="2"/>
                <w:szCs w:val="24"/>
                <w:lang w:eastAsia="zh-CN"/>
              </w:rPr>
            </w:pPr>
            <w:r w:rsidRPr="002E513A">
              <w:rPr>
                <w:rFonts w:cs="Times New Roman"/>
                <w:kern w:val="2"/>
                <w:szCs w:val="24"/>
                <w:lang w:eastAsia="zh-CN"/>
              </w:rPr>
              <w:t>p-mTOR</w:t>
            </w:r>
          </w:p>
        </w:tc>
        <w:tc>
          <w:tcPr>
            <w:tcW w:w="1843" w:type="dxa"/>
            <w:tcBorders>
              <w:top w:val="nil"/>
              <w:left w:val="nil"/>
              <w:bottom w:val="nil"/>
              <w:right w:val="nil"/>
            </w:tcBorders>
          </w:tcPr>
          <w:p w14:paraId="6F3F8424"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WB</w:t>
            </w:r>
          </w:p>
        </w:tc>
        <w:tc>
          <w:tcPr>
            <w:tcW w:w="1701" w:type="dxa"/>
            <w:tcBorders>
              <w:top w:val="nil"/>
              <w:left w:val="nil"/>
              <w:bottom w:val="nil"/>
              <w:right w:val="nil"/>
            </w:tcBorders>
          </w:tcPr>
          <w:p w14:paraId="72BD40B4"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1:1000</w:t>
            </w:r>
          </w:p>
        </w:tc>
        <w:tc>
          <w:tcPr>
            <w:tcW w:w="3118" w:type="dxa"/>
            <w:tcBorders>
              <w:top w:val="nil"/>
              <w:left w:val="nil"/>
              <w:bottom w:val="nil"/>
              <w:right w:val="nil"/>
            </w:tcBorders>
          </w:tcPr>
          <w:p w14:paraId="61681B52" w14:textId="77777777" w:rsidR="00763EDB" w:rsidRPr="002E513A" w:rsidRDefault="00763EDB" w:rsidP="00C337D9">
            <w:pPr>
              <w:spacing w:before="0" w:after="0" w:line="360" w:lineRule="auto"/>
              <w:jc w:val="both"/>
              <w:rPr>
                <w:rFonts w:eastAsia="宋体" w:cs="Times New Roman"/>
                <w:kern w:val="2"/>
                <w:szCs w:val="24"/>
              </w:rPr>
            </w:pPr>
            <w:r w:rsidRPr="002E513A">
              <w:rPr>
                <w:rFonts w:eastAsia="宋体" w:cs="Times New Roman"/>
                <w:kern w:val="2"/>
                <w:szCs w:val="24"/>
              </w:rPr>
              <w:t xml:space="preserve">CST # </w:t>
            </w:r>
            <w:r w:rsidRPr="002E513A">
              <w:rPr>
                <w:rFonts w:eastAsia="宋体" w:cs="Times New Roman"/>
                <w:kern w:val="2"/>
                <w:szCs w:val="24"/>
                <w:lang w:eastAsia="zh-CN"/>
              </w:rPr>
              <w:t>2974S</w:t>
            </w:r>
          </w:p>
        </w:tc>
      </w:tr>
      <w:tr w:rsidR="00763EDB" w:rsidRPr="002E513A" w14:paraId="7C098CBD" w14:textId="77777777" w:rsidTr="00C337D9">
        <w:trPr>
          <w:trHeight w:val="138"/>
        </w:trPr>
        <w:tc>
          <w:tcPr>
            <w:tcW w:w="2761" w:type="dxa"/>
            <w:tcBorders>
              <w:top w:val="nil"/>
              <w:left w:val="nil"/>
              <w:bottom w:val="nil"/>
              <w:right w:val="nil"/>
            </w:tcBorders>
          </w:tcPr>
          <w:p w14:paraId="2C7AC143" w14:textId="77777777" w:rsidR="00763EDB" w:rsidRPr="002E513A" w:rsidRDefault="00763EDB" w:rsidP="00C337D9">
            <w:pPr>
              <w:spacing w:before="0" w:after="0" w:line="360" w:lineRule="auto"/>
              <w:jc w:val="both"/>
              <w:rPr>
                <w:rFonts w:cs="Times New Roman"/>
                <w:kern w:val="2"/>
                <w:szCs w:val="24"/>
                <w:lang w:eastAsia="zh-CN"/>
              </w:rPr>
            </w:pPr>
            <w:r w:rsidRPr="002E513A">
              <w:rPr>
                <w:rFonts w:cs="Times New Roman"/>
                <w:kern w:val="2"/>
                <w:szCs w:val="24"/>
                <w:lang w:eastAsia="zh-CN"/>
              </w:rPr>
              <w:t>mTOR</w:t>
            </w:r>
          </w:p>
        </w:tc>
        <w:tc>
          <w:tcPr>
            <w:tcW w:w="1843" w:type="dxa"/>
            <w:tcBorders>
              <w:top w:val="nil"/>
              <w:left w:val="nil"/>
              <w:bottom w:val="nil"/>
              <w:right w:val="nil"/>
            </w:tcBorders>
          </w:tcPr>
          <w:p w14:paraId="7C54F3B0"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WB</w:t>
            </w:r>
          </w:p>
        </w:tc>
        <w:tc>
          <w:tcPr>
            <w:tcW w:w="1701" w:type="dxa"/>
            <w:tcBorders>
              <w:top w:val="nil"/>
              <w:left w:val="nil"/>
              <w:bottom w:val="nil"/>
              <w:right w:val="nil"/>
            </w:tcBorders>
          </w:tcPr>
          <w:p w14:paraId="6215AAA9"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1:1000</w:t>
            </w:r>
          </w:p>
        </w:tc>
        <w:tc>
          <w:tcPr>
            <w:tcW w:w="3118" w:type="dxa"/>
            <w:tcBorders>
              <w:top w:val="nil"/>
              <w:left w:val="nil"/>
              <w:bottom w:val="nil"/>
              <w:right w:val="nil"/>
            </w:tcBorders>
          </w:tcPr>
          <w:p w14:paraId="7440FBD2" w14:textId="77777777" w:rsidR="00763EDB" w:rsidRPr="002E513A" w:rsidRDefault="00763EDB" w:rsidP="00C337D9">
            <w:pPr>
              <w:spacing w:before="0" w:after="0" w:line="360" w:lineRule="auto"/>
              <w:jc w:val="both"/>
              <w:rPr>
                <w:rFonts w:eastAsia="宋体" w:cs="Times New Roman"/>
                <w:kern w:val="2"/>
                <w:szCs w:val="24"/>
              </w:rPr>
            </w:pPr>
            <w:r w:rsidRPr="002E513A">
              <w:rPr>
                <w:rFonts w:eastAsia="宋体" w:cs="Times New Roman"/>
                <w:kern w:val="2"/>
                <w:szCs w:val="24"/>
              </w:rPr>
              <w:t xml:space="preserve">CST # </w:t>
            </w:r>
            <w:r w:rsidRPr="002E513A">
              <w:rPr>
                <w:rFonts w:eastAsia="宋体" w:cs="Times New Roman"/>
                <w:kern w:val="2"/>
                <w:szCs w:val="24"/>
                <w:lang w:eastAsia="zh-CN"/>
              </w:rPr>
              <w:t>2972S</w:t>
            </w:r>
          </w:p>
        </w:tc>
      </w:tr>
      <w:tr w:rsidR="00763EDB" w:rsidRPr="002E513A" w14:paraId="38E8FDBD" w14:textId="77777777" w:rsidTr="00C337D9">
        <w:trPr>
          <w:trHeight w:val="138"/>
        </w:trPr>
        <w:tc>
          <w:tcPr>
            <w:tcW w:w="2761" w:type="dxa"/>
            <w:tcBorders>
              <w:top w:val="nil"/>
              <w:left w:val="nil"/>
              <w:bottom w:val="nil"/>
              <w:right w:val="nil"/>
            </w:tcBorders>
          </w:tcPr>
          <w:p w14:paraId="15692CC4" w14:textId="77777777" w:rsidR="00763EDB" w:rsidRPr="002E513A" w:rsidRDefault="00763EDB" w:rsidP="00C337D9">
            <w:pPr>
              <w:spacing w:before="0" w:after="0" w:line="360" w:lineRule="auto"/>
              <w:jc w:val="both"/>
              <w:rPr>
                <w:rFonts w:cs="Times New Roman"/>
                <w:kern w:val="2"/>
                <w:szCs w:val="24"/>
                <w:lang w:eastAsia="zh-CN"/>
              </w:rPr>
            </w:pPr>
            <w:r w:rsidRPr="002E513A">
              <w:rPr>
                <w:rFonts w:cs="Times New Roman"/>
                <w:kern w:val="2"/>
                <w:szCs w:val="24"/>
                <w:lang w:eastAsia="zh-CN"/>
              </w:rPr>
              <w:t>p-AMPKα</w:t>
            </w:r>
          </w:p>
        </w:tc>
        <w:tc>
          <w:tcPr>
            <w:tcW w:w="1843" w:type="dxa"/>
            <w:tcBorders>
              <w:top w:val="nil"/>
              <w:left w:val="nil"/>
              <w:bottom w:val="nil"/>
              <w:right w:val="nil"/>
            </w:tcBorders>
          </w:tcPr>
          <w:p w14:paraId="7EE729A6"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WB</w:t>
            </w:r>
          </w:p>
        </w:tc>
        <w:tc>
          <w:tcPr>
            <w:tcW w:w="1701" w:type="dxa"/>
            <w:tcBorders>
              <w:top w:val="nil"/>
              <w:left w:val="nil"/>
              <w:bottom w:val="nil"/>
              <w:right w:val="nil"/>
            </w:tcBorders>
          </w:tcPr>
          <w:p w14:paraId="0535CC54"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1:1000</w:t>
            </w:r>
          </w:p>
        </w:tc>
        <w:tc>
          <w:tcPr>
            <w:tcW w:w="3118" w:type="dxa"/>
            <w:tcBorders>
              <w:top w:val="nil"/>
              <w:left w:val="nil"/>
              <w:bottom w:val="nil"/>
              <w:right w:val="nil"/>
            </w:tcBorders>
          </w:tcPr>
          <w:p w14:paraId="7BEC7247" w14:textId="77777777" w:rsidR="00763EDB" w:rsidRPr="002E513A" w:rsidRDefault="00763EDB" w:rsidP="00C337D9">
            <w:pPr>
              <w:spacing w:before="0" w:after="0" w:line="360" w:lineRule="auto"/>
              <w:jc w:val="both"/>
              <w:rPr>
                <w:rFonts w:eastAsia="宋体" w:cs="Times New Roman"/>
                <w:kern w:val="2"/>
                <w:szCs w:val="24"/>
              </w:rPr>
            </w:pPr>
            <w:r w:rsidRPr="002E513A">
              <w:rPr>
                <w:rFonts w:eastAsia="宋体" w:cs="Times New Roman"/>
                <w:kern w:val="2"/>
                <w:szCs w:val="24"/>
              </w:rPr>
              <w:t xml:space="preserve">CST # </w:t>
            </w:r>
            <w:r w:rsidRPr="002E513A">
              <w:rPr>
                <w:rFonts w:eastAsia="宋体" w:cs="Times New Roman"/>
                <w:kern w:val="2"/>
                <w:szCs w:val="24"/>
                <w:lang w:eastAsia="zh-CN"/>
              </w:rPr>
              <w:t>2535S</w:t>
            </w:r>
          </w:p>
        </w:tc>
      </w:tr>
      <w:tr w:rsidR="00763EDB" w:rsidRPr="002E513A" w14:paraId="244A261F" w14:textId="77777777" w:rsidTr="00C337D9">
        <w:trPr>
          <w:trHeight w:val="138"/>
        </w:trPr>
        <w:tc>
          <w:tcPr>
            <w:tcW w:w="2761" w:type="dxa"/>
            <w:tcBorders>
              <w:top w:val="nil"/>
              <w:left w:val="nil"/>
              <w:bottom w:val="nil"/>
              <w:right w:val="nil"/>
            </w:tcBorders>
          </w:tcPr>
          <w:p w14:paraId="5D5AFD85" w14:textId="77777777" w:rsidR="00763EDB" w:rsidRPr="002E513A" w:rsidRDefault="00763EDB" w:rsidP="00C337D9">
            <w:pPr>
              <w:spacing w:before="0" w:after="0" w:line="360" w:lineRule="auto"/>
              <w:jc w:val="both"/>
              <w:rPr>
                <w:rFonts w:cs="Times New Roman"/>
                <w:kern w:val="2"/>
                <w:szCs w:val="24"/>
                <w:lang w:eastAsia="zh-CN"/>
              </w:rPr>
            </w:pPr>
            <w:r w:rsidRPr="002E513A">
              <w:rPr>
                <w:rFonts w:cs="Times New Roman"/>
                <w:kern w:val="2"/>
                <w:szCs w:val="24"/>
                <w:lang w:eastAsia="zh-CN"/>
              </w:rPr>
              <w:t>AMPKα</w:t>
            </w:r>
          </w:p>
        </w:tc>
        <w:tc>
          <w:tcPr>
            <w:tcW w:w="1843" w:type="dxa"/>
            <w:tcBorders>
              <w:top w:val="nil"/>
              <w:left w:val="nil"/>
              <w:bottom w:val="nil"/>
              <w:right w:val="nil"/>
            </w:tcBorders>
          </w:tcPr>
          <w:p w14:paraId="06BCCA8F"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WB</w:t>
            </w:r>
          </w:p>
        </w:tc>
        <w:tc>
          <w:tcPr>
            <w:tcW w:w="1701" w:type="dxa"/>
            <w:tcBorders>
              <w:top w:val="nil"/>
              <w:left w:val="nil"/>
              <w:bottom w:val="nil"/>
              <w:right w:val="nil"/>
            </w:tcBorders>
          </w:tcPr>
          <w:p w14:paraId="13B3915D"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1:1000</w:t>
            </w:r>
          </w:p>
        </w:tc>
        <w:tc>
          <w:tcPr>
            <w:tcW w:w="3118" w:type="dxa"/>
            <w:tcBorders>
              <w:top w:val="nil"/>
              <w:left w:val="nil"/>
              <w:bottom w:val="nil"/>
              <w:right w:val="nil"/>
            </w:tcBorders>
          </w:tcPr>
          <w:p w14:paraId="6ADC6636" w14:textId="77777777" w:rsidR="00763EDB" w:rsidRPr="002E513A" w:rsidRDefault="00763EDB" w:rsidP="00C337D9">
            <w:pPr>
              <w:spacing w:before="0" w:after="0" w:line="360" w:lineRule="auto"/>
              <w:jc w:val="both"/>
              <w:rPr>
                <w:rFonts w:eastAsia="宋体" w:cs="Times New Roman"/>
                <w:kern w:val="2"/>
                <w:szCs w:val="24"/>
              </w:rPr>
            </w:pPr>
            <w:r w:rsidRPr="002E513A">
              <w:rPr>
                <w:rFonts w:eastAsia="宋体" w:cs="Times New Roman"/>
                <w:kern w:val="2"/>
                <w:szCs w:val="24"/>
              </w:rPr>
              <w:t xml:space="preserve">CST # </w:t>
            </w:r>
            <w:r w:rsidRPr="002E513A">
              <w:rPr>
                <w:rFonts w:eastAsia="宋体" w:cs="Times New Roman"/>
                <w:kern w:val="2"/>
                <w:szCs w:val="24"/>
                <w:lang w:eastAsia="zh-CN"/>
              </w:rPr>
              <w:t>2532S</w:t>
            </w:r>
          </w:p>
        </w:tc>
      </w:tr>
      <w:tr w:rsidR="00763EDB" w:rsidRPr="002E513A" w14:paraId="18BD136B" w14:textId="77777777" w:rsidTr="00C337D9">
        <w:trPr>
          <w:trHeight w:val="138"/>
        </w:trPr>
        <w:tc>
          <w:tcPr>
            <w:tcW w:w="2761" w:type="dxa"/>
            <w:tcBorders>
              <w:top w:val="nil"/>
              <w:left w:val="nil"/>
              <w:bottom w:val="nil"/>
              <w:right w:val="nil"/>
            </w:tcBorders>
          </w:tcPr>
          <w:p w14:paraId="4BA53A85" w14:textId="77777777" w:rsidR="00763EDB" w:rsidRPr="002E513A" w:rsidRDefault="00763EDB" w:rsidP="00C337D9">
            <w:pPr>
              <w:spacing w:before="0" w:after="0" w:line="360" w:lineRule="auto"/>
              <w:jc w:val="both"/>
              <w:rPr>
                <w:rFonts w:cs="Times New Roman"/>
                <w:kern w:val="2"/>
                <w:szCs w:val="24"/>
                <w:lang w:eastAsia="zh-CN"/>
              </w:rPr>
            </w:pPr>
            <w:r w:rsidRPr="002E513A">
              <w:rPr>
                <w:rFonts w:cs="Times New Roman"/>
                <w:kern w:val="2"/>
                <w:szCs w:val="24"/>
                <w:lang w:eastAsia="zh-CN"/>
              </w:rPr>
              <w:t>Parkin</w:t>
            </w:r>
          </w:p>
        </w:tc>
        <w:tc>
          <w:tcPr>
            <w:tcW w:w="1843" w:type="dxa"/>
            <w:tcBorders>
              <w:top w:val="nil"/>
              <w:left w:val="nil"/>
              <w:bottom w:val="nil"/>
              <w:right w:val="nil"/>
            </w:tcBorders>
          </w:tcPr>
          <w:p w14:paraId="1CC2D031"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WB</w:t>
            </w:r>
          </w:p>
        </w:tc>
        <w:tc>
          <w:tcPr>
            <w:tcW w:w="1701" w:type="dxa"/>
            <w:tcBorders>
              <w:top w:val="nil"/>
              <w:left w:val="nil"/>
              <w:bottom w:val="nil"/>
              <w:right w:val="nil"/>
            </w:tcBorders>
          </w:tcPr>
          <w:p w14:paraId="78B9B366" w14:textId="77777777" w:rsidR="00763EDB" w:rsidRPr="002E513A" w:rsidRDefault="00763EDB" w:rsidP="00C337D9">
            <w:pPr>
              <w:spacing w:before="0" w:after="0" w:line="360" w:lineRule="auto"/>
              <w:jc w:val="both"/>
              <w:rPr>
                <w:rFonts w:cs="Times New Roman"/>
                <w:kern w:val="2"/>
                <w:szCs w:val="24"/>
              </w:rPr>
            </w:pPr>
            <w:r w:rsidRPr="002E513A">
              <w:rPr>
                <w:rFonts w:cs="Times New Roman"/>
                <w:kern w:val="2"/>
                <w:szCs w:val="24"/>
              </w:rPr>
              <w:t>1:1000</w:t>
            </w:r>
          </w:p>
        </w:tc>
        <w:tc>
          <w:tcPr>
            <w:tcW w:w="3118" w:type="dxa"/>
            <w:tcBorders>
              <w:top w:val="nil"/>
              <w:left w:val="nil"/>
              <w:bottom w:val="nil"/>
              <w:right w:val="nil"/>
            </w:tcBorders>
          </w:tcPr>
          <w:p w14:paraId="07245AD3" w14:textId="77777777" w:rsidR="00763EDB" w:rsidRPr="002E513A" w:rsidRDefault="00763EDB" w:rsidP="00C337D9">
            <w:pPr>
              <w:spacing w:before="0" w:after="0" w:line="360" w:lineRule="auto"/>
              <w:jc w:val="both"/>
              <w:rPr>
                <w:rFonts w:eastAsia="宋体" w:cs="Times New Roman"/>
                <w:kern w:val="2"/>
                <w:szCs w:val="24"/>
              </w:rPr>
            </w:pPr>
            <w:r w:rsidRPr="002E513A">
              <w:rPr>
                <w:rFonts w:eastAsia="宋体" w:cs="Times New Roman"/>
                <w:kern w:val="2"/>
                <w:szCs w:val="24"/>
              </w:rPr>
              <w:t xml:space="preserve">CST # </w:t>
            </w:r>
            <w:r w:rsidRPr="002E513A">
              <w:rPr>
                <w:rFonts w:eastAsia="宋体" w:cs="Times New Roman"/>
                <w:kern w:val="2"/>
                <w:szCs w:val="24"/>
                <w:lang w:eastAsia="zh-CN"/>
              </w:rPr>
              <w:t>2132S</w:t>
            </w:r>
          </w:p>
        </w:tc>
      </w:tr>
      <w:tr w:rsidR="009571BD" w:rsidRPr="002E513A" w14:paraId="62F9221F" w14:textId="77777777" w:rsidTr="00C337D9">
        <w:trPr>
          <w:trHeight w:val="138"/>
        </w:trPr>
        <w:tc>
          <w:tcPr>
            <w:tcW w:w="2761" w:type="dxa"/>
            <w:tcBorders>
              <w:top w:val="nil"/>
              <w:left w:val="nil"/>
              <w:bottom w:val="nil"/>
              <w:right w:val="nil"/>
            </w:tcBorders>
          </w:tcPr>
          <w:p w14:paraId="3F271731" w14:textId="21621577" w:rsidR="009571BD" w:rsidRPr="009571BD" w:rsidRDefault="009571BD" w:rsidP="009571BD">
            <w:pPr>
              <w:spacing w:before="0" w:after="0" w:line="360" w:lineRule="auto"/>
              <w:jc w:val="both"/>
              <w:rPr>
                <w:rFonts w:cs="Times New Roman"/>
                <w:color w:val="FF0000"/>
                <w:kern w:val="2"/>
                <w:szCs w:val="24"/>
                <w:lang w:eastAsia="zh-CN"/>
              </w:rPr>
            </w:pPr>
            <w:r w:rsidRPr="009571BD">
              <w:rPr>
                <w:rFonts w:cs="Times New Roman"/>
                <w:color w:val="FF0000"/>
                <w:kern w:val="2"/>
                <w:szCs w:val="24"/>
                <w:lang w:eastAsia="zh-CN"/>
              </w:rPr>
              <w:t>LAMP1</w:t>
            </w:r>
          </w:p>
        </w:tc>
        <w:tc>
          <w:tcPr>
            <w:tcW w:w="1843" w:type="dxa"/>
            <w:tcBorders>
              <w:top w:val="nil"/>
              <w:left w:val="nil"/>
              <w:bottom w:val="nil"/>
              <w:right w:val="nil"/>
            </w:tcBorders>
          </w:tcPr>
          <w:p w14:paraId="59B19541" w14:textId="5C8F34FA" w:rsidR="009571BD" w:rsidRPr="009571BD" w:rsidRDefault="009571BD" w:rsidP="009571BD">
            <w:pPr>
              <w:spacing w:before="0" w:after="0" w:line="360" w:lineRule="auto"/>
              <w:jc w:val="both"/>
              <w:rPr>
                <w:rFonts w:cs="Times New Roman"/>
                <w:color w:val="FF0000"/>
                <w:kern w:val="2"/>
                <w:szCs w:val="24"/>
              </w:rPr>
            </w:pPr>
            <w:r w:rsidRPr="009571BD">
              <w:rPr>
                <w:rFonts w:cs="Times New Roman"/>
                <w:color w:val="FF0000"/>
                <w:szCs w:val="24"/>
              </w:rPr>
              <w:t>IHC</w:t>
            </w:r>
          </w:p>
        </w:tc>
        <w:tc>
          <w:tcPr>
            <w:tcW w:w="1701" w:type="dxa"/>
            <w:tcBorders>
              <w:top w:val="nil"/>
              <w:left w:val="nil"/>
              <w:bottom w:val="nil"/>
              <w:right w:val="nil"/>
            </w:tcBorders>
          </w:tcPr>
          <w:p w14:paraId="0CB7D262" w14:textId="76B8FB7C" w:rsidR="009571BD" w:rsidRPr="009571BD" w:rsidRDefault="009571BD" w:rsidP="009571BD">
            <w:pPr>
              <w:spacing w:before="0" w:after="0" w:line="360" w:lineRule="auto"/>
              <w:jc w:val="both"/>
              <w:rPr>
                <w:rFonts w:cs="Times New Roman"/>
                <w:color w:val="FF0000"/>
                <w:kern w:val="2"/>
                <w:szCs w:val="24"/>
              </w:rPr>
            </w:pPr>
            <w:r w:rsidRPr="009571BD">
              <w:rPr>
                <w:rFonts w:cs="Times New Roman"/>
                <w:color w:val="FF0000"/>
                <w:kern w:val="2"/>
                <w:szCs w:val="24"/>
              </w:rPr>
              <w:t>1:</w:t>
            </w:r>
            <w:r>
              <w:rPr>
                <w:rFonts w:cs="Times New Roman"/>
                <w:color w:val="FF0000"/>
                <w:kern w:val="2"/>
                <w:szCs w:val="24"/>
              </w:rPr>
              <w:t>100</w:t>
            </w:r>
          </w:p>
        </w:tc>
        <w:tc>
          <w:tcPr>
            <w:tcW w:w="3118" w:type="dxa"/>
            <w:tcBorders>
              <w:top w:val="nil"/>
              <w:left w:val="nil"/>
              <w:bottom w:val="nil"/>
              <w:right w:val="nil"/>
            </w:tcBorders>
          </w:tcPr>
          <w:p w14:paraId="030E9F12" w14:textId="5EB3B1B1" w:rsidR="009571BD" w:rsidRPr="009571BD" w:rsidRDefault="009571BD" w:rsidP="009571BD">
            <w:pPr>
              <w:spacing w:before="0" w:after="0" w:line="360" w:lineRule="auto"/>
              <w:jc w:val="both"/>
              <w:rPr>
                <w:rFonts w:eastAsia="宋体" w:cs="Times New Roman"/>
                <w:color w:val="FF0000"/>
                <w:kern w:val="2"/>
                <w:szCs w:val="24"/>
              </w:rPr>
            </w:pPr>
            <w:r w:rsidRPr="009571BD">
              <w:rPr>
                <w:rFonts w:cs="Times New Roman"/>
                <w:color w:val="FF0000"/>
                <w:kern w:val="2"/>
                <w:szCs w:val="24"/>
                <w:lang w:eastAsia="zh-CN"/>
              </w:rPr>
              <w:t>Santa Cruz # sc-20011</w:t>
            </w:r>
          </w:p>
        </w:tc>
      </w:tr>
      <w:tr w:rsidR="009571BD" w:rsidRPr="002E513A" w14:paraId="744C5477" w14:textId="77777777" w:rsidTr="00C337D9">
        <w:trPr>
          <w:trHeight w:val="138"/>
        </w:trPr>
        <w:tc>
          <w:tcPr>
            <w:tcW w:w="2761" w:type="dxa"/>
            <w:tcBorders>
              <w:top w:val="nil"/>
              <w:left w:val="nil"/>
              <w:bottom w:val="nil"/>
              <w:right w:val="nil"/>
            </w:tcBorders>
          </w:tcPr>
          <w:p w14:paraId="289E9D48" w14:textId="77777777" w:rsidR="009571BD" w:rsidRPr="002E513A" w:rsidRDefault="009571BD" w:rsidP="009571BD">
            <w:pPr>
              <w:spacing w:before="0" w:after="0" w:line="360" w:lineRule="auto"/>
              <w:jc w:val="both"/>
              <w:rPr>
                <w:rFonts w:cs="Times New Roman"/>
                <w:kern w:val="2"/>
                <w:szCs w:val="24"/>
                <w:lang w:eastAsia="zh-CN"/>
              </w:rPr>
            </w:pPr>
            <w:r w:rsidRPr="002E513A">
              <w:rPr>
                <w:rFonts w:cs="Times New Roman"/>
                <w:kern w:val="2"/>
                <w:szCs w:val="24"/>
                <w:lang w:eastAsia="zh-CN"/>
              </w:rPr>
              <w:t>Flag</w:t>
            </w:r>
          </w:p>
        </w:tc>
        <w:tc>
          <w:tcPr>
            <w:tcW w:w="1843" w:type="dxa"/>
            <w:tcBorders>
              <w:top w:val="nil"/>
              <w:left w:val="nil"/>
              <w:bottom w:val="nil"/>
              <w:right w:val="nil"/>
            </w:tcBorders>
          </w:tcPr>
          <w:p w14:paraId="6804897A" w14:textId="77777777" w:rsidR="009571BD" w:rsidRPr="002E513A" w:rsidRDefault="009571BD" w:rsidP="009571BD">
            <w:pPr>
              <w:spacing w:before="0" w:after="0" w:line="360" w:lineRule="auto"/>
              <w:jc w:val="both"/>
              <w:rPr>
                <w:rFonts w:cs="Times New Roman"/>
                <w:kern w:val="2"/>
                <w:szCs w:val="24"/>
              </w:rPr>
            </w:pPr>
            <w:r w:rsidRPr="002E513A">
              <w:rPr>
                <w:rFonts w:cs="Times New Roman"/>
                <w:kern w:val="2"/>
                <w:szCs w:val="24"/>
              </w:rPr>
              <w:t>WB</w:t>
            </w:r>
          </w:p>
        </w:tc>
        <w:tc>
          <w:tcPr>
            <w:tcW w:w="1701" w:type="dxa"/>
            <w:tcBorders>
              <w:top w:val="nil"/>
              <w:left w:val="nil"/>
              <w:bottom w:val="nil"/>
              <w:right w:val="nil"/>
            </w:tcBorders>
          </w:tcPr>
          <w:p w14:paraId="111B019D" w14:textId="77777777" w:rsidR="009571BD" w:rsidRPr="002E513A" w:rsidRDefault="009571BD" w:rsidP="009571BD">
            <w:pPr>
              <w:spacing w:before="0" w:after="0" w:line="360" w:lineRule="auto"/>
              <w:jc w:val="both"/>
              <w:rPr>
                <w:rFonts w:cs="Times New Roman"/>
                <w:kern w:val="2"/>
                <w:szCs w:val="24"/>
              </w:rPr>
            </w:pPr>
            <w:r w:rsidRPr="002E513A">
              <w:rPr>
                <w:rFonts w:cs="Times New Roman"/>
                <w:kern w:val="2"/>
                <w:szCs w:val="24"/>
              </w:rPr>
              <w:t>1:1000</w:t>
            </w:r>
          </w:p>
        </w:tc>
        <w:tc>
          <w:tcPr>
            <w:tcW w:w="3118" w:type="dxa"/>
            <w:tcBorders>
              <w:top w:val="nil"/>
              <w:left w:val="nil"/>
              <w:bottom w:val="nil"/>
              <w:right w:val="nil"/>
            </w:tcBorders>
          </w:tcPr>
          <w:p w14:paraId="541993EA" w14:textId="77777777" w:rsidR="009571BD" w:rsidRPr="002E513A" w:rsidRDefault="009571BD" w:rsidP="009571BD">
            <w:pPr>
              <w:spacing w:before="0" w:after="0" w:line="360" w:lineRule="auto"/>
              <w:jc w:val="both"/>
              <w:rPr>
                <w:rFonts w:eastAsia="宋体" w:cs="Times New Roman"/>
                <w:kern w:val="2"/>
                <w:szCs w:val="24"/>
              </w:rPr>
            </w:pPr>
            <w:r w:rsidRPr="002E513A">
              <w:rPr>
                <w:rFonts w:eastAsia="宋体" w:cs="Times New Roman"/>
                <w:kern w:val="2"/>
                <w:szCs w:val="24"/>
              </w:rPr>
              <w:t xml:space="preserve">CST # </w:t>
            </w:r>
            <w:r w:rsidRPr="002E513A">
              <w:rPr>
                <w:rFonts w:eastAsia="宋体" w:cs="Times New Roman"/>
                <w:kern w:val="2"/>
                <w:szCs w:val="24"/>
                <w:lang w:eastAsia="zh-CN"/>
              </w:rPr>
              <w:t>2368T</w:t>
            </w:r>
          </w:p>
        </w:tc>
      </w:tr>
      <w:tr w:rsidR="009571BD" w:rsidRPr="002E513A" w14:paraId="37E48CD4" w14:textId="77777777" w:rsidTr="00C337D9">
        <w:trPr>
          <w:trHeight w:val="138"/>
        </w:trPr>
        <w:tc>
          <w:tcPr>
            <w:tcW w:w="2761" w:type="dxa"/>
            <w:tcBorders>
              <w:top w:val="nil"/>
              <w:left w:val="nil"/>
              <w:bottom w:val="single" w:sz="4" w:space="0" w:color="auto"/>
              <w:right w:val="nil"/>
            </w:tcBorders>
          </w:tcPr>
          <w:p w14:paraId="2F515EFB" w14:textId="77777777" w:rsidR="009571BD" w:rsidRPr="002E513A" w:rsidRDefault="009571BD" w:rsidP="009571BD">
            <w:pPr>
              <w:spacing w:before="0" w:after="0" w:line="360" w:lineRule="auto"/>
              <w:jc w:val="both"/>
              <w:rPr>
                <w:rFonts w:cs="Times New Roman"/>
                <w:kern w:val="2"/>
                <w:szCs w:val="24"/>
                <w:lang w:eastAsia="zh-CN"/>
              </w:rPr>
            </w:pPr>
            <w:r w:rsidRPr="002E513A">
              <w:rPr>
                <w:rFonts w:cs="Times New Roman"/>
                <w:kern w:val="2"/>
                <w:szCs w:val="24"/>
                <w:lang w:eastAsia="zh-CN"/>
              </w:rPr>
              <w:t>Donkey anti-Rat IgG (H+L) Highly Cross-Adsorbed Secondary Antibody, Alexa Fluor™ 488</w:t>
            </w:r>
          </w:p>
        </w:tc>
        <w:tc>
          <w:tcPr>
            <w:tcW w:w="1843" w:type="dxa"/>
            <w:tcBorders>
              <w:top w:val="nil"/>
              <w:left w:val="nil"/>
              <w:bottom w:val="single" w:sz="4" w:space="0" w:color="auto"/>
              <w:right w:val="nil"/>
            </w:tcBorders>
          </w:tcPr>
          <w:p w14:paraId="5FB57F80" w14:textId="77777777" w:rsidR="009571BD" w:rsidRPr="002E513A" w:rsidRDefault="009571BD" w:rsidP="009571BD">
            <w:pPr>
              <w:spacing w:before="0" w:after="0" w:line="360" w:lineRule="auto"/>
              <w:jc w:val="both"/>
              <w:rPr>
                <w:rFonts w:cs="Times New Roman"/>
                <w:kern w:val="2"/>
                <w:szCs w:val="24"/>
              </w:rPr>
            </w:pPr>
            <w:r w:rsidRPr="002E513A">
              <w:rPr>
                <w:rFonts w:cs="Times New Roman"/>
                <w:kern w:val="2"/>
                <w:szCs w:val="24"/>
                <w:lang w:eastAsia="zh-CN"/>
              </w:rPr>
              <w:t>IF</w:t>
            </w:r>
          </w:p>
        </w:tc>
        <w:tc>
          <w:tcPr>
            <w:tcW w:w="1701" w:type="dxa"/>
            <w:tcBorders>
              <w:top w:val="nil"/>
              <w:left w:val="nil"/>
              <w:bottom w:val="single" w:sz="4" w:space="0" w:color="auto"/>
              <w:right w:val="nil"/>
            </w:tcBorders>
          </w:tcPr>
          <w:p w14:paraId="50E933CE" w14:textId="77777777" w:rsidR="009571BD" w:rsidRPr="002E513A" w:rsidRDefault="009571BD" w:rsidP="009571BD">
            <w:pPr>
              <w:spacing w:before="0" w:after="0" w:line="360" w:lineRule="auto"/>
              <w:jc w:val="both"/>
              <w:rPr>
                <w:rFonts w:cs="Times New Roman"/>
                <w:kern w:val="2"/>
                <w:szCs w:val="24"/>
              </w:rPr>
            </w:pPr>
            <w:r w:rsidRPr="002E513A">
              <w:rPr>
                <w:rFonts w:cs="Times New Roman"/>
                <w:kern w:val="2"/>
                <w:szCs w:val="24"/>
                <w:lang w:eastAsia="zh-CN"/>
              </w:rPr>
              <w:t>1:1000</w:t>
            </w:r>
          </w:p>
        </w:tc>
        <w:tc>
          <w:tcPr>
            <w:tcW w:w="3118" w:type="dxa"/>
            <w:tcBorders>
              <w:top w:val="nil"/>
              <w:left w:val="nil"/>
              <w:bottom w:val="single" w:sz="4" w:space="0" w:color="auto"/>
              <w:right w:val="nil"/>
            </w:tcBorders>
          </w:tcPr>
          <w:p w14:paraId="1D754BAA" w14:textId="77777777" w:rsidR="009571BD" w:rsidRPr="002E513A" w:rsidRDefault="009571BD" w:rsidP="009571BD">
            <w:pPr>
              <w:spacing w:before="0" w:after="0" w:line="360" w:lineRule="auto"/>
              <w:jc w:val="both"/>
              <w:rPr>
                <w:rFonts w:eastAsia="宋体" w:cs="Times New Roman"/>
                <w:kern w:val="2"/>
                <w:szCs w:val="24"/>
              </w:rPr>
            </w:pPr>
            <w:r w:rsidRPr="002E513A">
              <w:rPr>
                <w:rFonts w:eastAsia="宋体" w:cs="Times New Roman"/>
                <w:kern w:val="2"/>
                <w:szCs w:val="24"/>
                <w:lang w:eastAsia="zh-CN"/>
              </w:rPr>
              <w:t>Thermo Fisher #</w:t>
            </w:r>
            <w:r w:rsidRPr="002E513A">
              <w:rPr>
                <w:rFonts w:eastAsia="宋体" w:cs="Times New Roman"/>
                <w:kern w:val="2"/>
                <w:szCs w:val="24"/>
              </w:rPr>
              <w:t>A-21208</w:t>
            </w:r>
          </w:p>
        </w:tc>
      </w:tr>
    </w:tbl>
    <w:p w14:paraId="55D4AE81" w14:textId="68DD59A4" w:rsidR="003E17E4" w:rsidRPr="00763EDB" w:rsidRDefault="00763EDB" w:rsidP="00F14346">
      <w:pPr>
        <w:spacing w:line="360" w:lineRule="auto"/>
        <w:jc w:val="both"/>
        <w:rPr>
          <w:rFonts w:cs="Times New Roman"/>
          <w:szCs w:val="24"/>
          <w:lang w:eastAsia="zh-CN"/>
        </w:rPr>
      </w:pPr>
      <w:r w:rsidRPr="002E513A">
        <w:rPr>
          <w:rFonts w:cs="Times New Roman"/>
          <w:szCs w:val="24"/>
        </w:rPr>
        <w:t>WB, Western Blot; IHC, Immunohistochemistry; IF, Immunofluorescence.</w:t>
      </w:r>
    </w:p>
    <w:sectPr w:rsidR="003E17E4" w:rsidRPr="00763EDB" w:rsidSect="0093429D">
      <w:headerReference w:type="even" r:id="rId20"/>
      <w:footerReference w:type="even" r:id="rId21"/>
      <w:footerReference w:type="default" r:id="rId22"/>
      <w:headerReference w:type="first" r:id="rId23"/>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8DCCE" w14:textId="77777777" w:rsidR="001D7890" w:rsidRDefault="001D7890" w:rsidP="00117666">
      <w:pPr>
        <w:spacing w:after="0"/>
      </w:pPr>
      <w:r>
        <w:separator/>
      </w:r>
    </w:p>
  </w:endnote>
  <w:endnote w:type="continuationSeparator" w:id="0">
    <w:p w14:paraId="385663FF" w14:textId="77777777" w:rsidR="001D7890" w:rsidRDefault="001D7890"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B28" w14:textId="77777777" w:rsidR="00C337D9" w:rsidRPr="00577C4C" w:rsidRDefault="00C337D9">
    <w:pPr>
      <w:rPr>
        <w:color w:val="C00000"/>
        <w:szCs w:val="24"/>
      </w:rPr>
    </w:pPr>
    <w:r>
      <w:rPr>
        <w:noProof/>
        <w:lang w:eastAsia="zh-CN"/>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45F9408D" w:rsidR="00C337D9" w:rsidRPr="00577C4C" w:rsidRDefault="00C337D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AB1847">
                            <w:rPr>
                              <w:noProof/>
                              <w:color w:val="000000" w:themeColor="text1"/>
                              <w:szCs w:val="40"/>
                            </w:rPr>
                            <w:t>12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45F9408D" w:rsidR="00C337D9" w:rsidRPr="00577C4C" w:rsidRDefault="00C337D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AB1847">
                      <w:rPr>
                        <w:noProof/>
                        <w:color w:val="000000" w:themeColor="text1"/>
                        <w:szCs w:val="40"/>
                      </w:rPr>
                      <w:t>12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FF27" w14:textId="77777777" w:rsidR="00C337D9" w:rsidRPr="00577C4C" w:rsidRDefault="00C337D9">
    <w:pPr>
      <w:rPr>
        <w:b/>
        <w:sz w:val="20"/>
        <w:szCs w:val="24"/>
      </w:rPr>
    </w:pPr>
    <w:r>
      <w:rPr>
        <w:noProof/>
        <w:lang w:eastAsia="zh-CN"/>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683DC02C" w:rsidR="00C337D9" w:rsidRPr="00577C4C" w:rsidRDefault="00C337D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AB1847">
                            <w:rPr>
                              <w:noProof/>
                              <w:color w:val="000000" w:themeColor="text1"/>
                              <w:szCs w:val="40"/>
                            </w:rPr>
                            <w:t>11</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683DC02C" w:rsidR="00C337D9" w:rsidRPr="00577C4C" w:rsidRDefault="00C337D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AB1847">
                      <w:rPr>
                        <w:noProof/>
                        <w:color w:val="000000" w:themeColor="text1"/>
                        <w:szCs w:val="40"/>
                      </w:rPr>
                      <w:t>11</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9C3DB" w14:textId="77777777" w:rsidR="001D7890" w:rsidRDefault="001D7890" w:rsidP="00117666">
      <w:pPr>
        <w:spacing w:after="0"/>
      </w:pPr>
      <w:r>
        <w:separator/>
      </w:r>
    </w:p>
  </w:footnote>
  <w:footnote w:type="continuationSeparator" w:id="0">
    <w:p w14:paraId="4B7CB648" w14:textId="77777777" w:rsidR="001D7890" w:rsidRDefault="001D7890"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EDBA" w14:textId="77777777" w:rsidR="00C337D9" w:rsidRPr="009151AA" w:rsidRDefault="00C337D9">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11A5B" w14:textId="7BC5303F" w:rsidR="00C337D9" w:rsidRDefault="00C337D9"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bordersDoNotSurroundHeader/>
  <w:bordersDoNotSurroundFooter/>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D24"/>
    <w:rsid w:val="000111A9"/>
    <w:rsid w:val="0001436A"/>
    <w:rsid w:val="000165DD"/>
    <w:rsid w:val="000206B7"/>
    <w:rsid w:val="00034304"/>
    <w:rsid w:val="00035434"/>
    <w:rsid w:val="00037D44"/>
    <w:rsid w:val="0004445B"/>
    <w:rsid w:val="000474A6"/>
    <w:rsid w:val="00052A14"/>
    <w:rsid w:val="00077D53"/>
    <w:rsid w:val="00090FEC"/>
    <w:rsid w:val="000B7C51"/>
    <w:rsid w:val="000D23BA"/>
    <w:rsid w:val="000F5D2A"/>
    <w:rsid w:val="00105FD9"/>
    <w:rsid w:val="00117666"/>
    <w:rsid w:val="00150717"/>
    <w:rsid w:val="001549D3"/>
    <w:rsid w:val="00160065"/>
    <w:rsid w:val="00177200"/>
    <w:rsid w:val="00177D84"/>
    <w:rsid w:val="001907DC"/>
    <w:rsid w:val="001A2BED"/>
    <w:rsid w:val="001A43D9"/>
    <w:rsid w:val="001B0272"/>
    <w:rsid w:val="001B354D"/>
    <w:rsid w:val="001D7890"/>
    <w:rsid w:val="002033FB"/>
    <w:rsid w:val="0022083C"/>
    <w:rsid w:val="002240FC"/>
    <w:rsid w:val="00237725"/>
    <w:rsid w:val="00240244"/>
    <w:rsid w:val="00242BEA"/>
    <w:rsid w:val="002604B4"/>
    <w:rsid w:val="00267D18"/>
    <w:rsid w:val="002868E2"/>
    <w:rsid w:val="002869C3"/>
    <w:rsid w:val="002936E4"/>
    <w:rsid w:val="002A78A5"/>
    <w:rsid w:val="002B4A57"/>
    <w:rsid w:val="002C74CA"/>
    <w:rsid w:val="002D5B18"/>
    <w:rsid w:val="002E513A"/>
    <w:rsid w:val="002F1DE4"/>
    <w:rsid w:val="00311CFC"/>
    <w:rsid w:val="0032685B"/>
    <w:rsid w:val="003544FB"/>
    <w:rsid w:val="003563C3"/>
    <w:rsid w:val="00376BCB"/>
    <w:rsid w:val="00381010"/>
    <w:rsid w:val="00393D48"/>
    <w:rsid w:val="003D033E"/>
    <w:rsid w:val="003D2F2D"/>
    <w:rsid w:val="003D5339"/>
    <w:rsid w:val="003E17E4"/>
    <w:rsid w:val="00401590"/>
    <w:rsid w:val="00417624"/>
    <w:rsid w:val="00447801"/>
    <w:rsid w:val="0045233F"/>
    <w:rsid w:val="00452E9C"/>
    <w:rsid w:val="004735C8"/>
    <w:rsid w:val="004761BF"/>
    <w:rsid w:val="0048424A"/>
    <w:rsid w:val="004961FF"/>
    <w:rsid w:val="004A1321"/>
    <w:rsid w:val="004B228F"/>
    <w:rsid w:val="004B31EE"/>
    <w:rsid w:val="004B5FDD"/>
    <w:rsid w:val="004C1E86"/>
    <w:rsid w:val="004D36A4"/>
    <w:rsid w:val="00517A89"/>
    <w:rsid w:val="005250F2"/>
    <w:rsid w:val="005347B7"/>
    <w:rsid w:val="0055302A"/>
    <w:rsid w:val="0057692D"/>
    <w:rsid w:val="0059061C"/>
    <w:rsid w:val="00593EEA"/>
    <w:rsid w:val="005A5EEE"/>
    <w:rsid w:val="005C65AC"/>
    <w:rsid w:val="006375C7"/>
    <w:rsid w:val="00647CB4"/>
    <w:rsid w:val="00654E8F"/>
    <w:rsid w:val="00660D05"/>
    <w:rsid w:val="006820B1"/>
    <w:rsid w:val="006A3C38"/>
    <w:rsid w:val="006B4DB7"/>
    <w:rsid w:val="006B7D14"/>
    <w:rsid w:val="006C24A9"/>
    <w:rsid w:val="00701727"/>
    <w:rsid w:val="0070566C"/>
    <w:rsid w:val="00714C50"/>
    <w:rsid w:val="00725A7D"/>
    <w:rsid w:val="007501BE"/>
    <w:rsid w:val="00753017"/>
    <w:rsid w:val="0076096D"/>
    <w:rsid w:val="00762252"/>
    <w:rsid w:val="00763EDB"/>
    <w:rsid w:val="00765F28"/>
    <w:rsid w:val="00790BB3"/>
    <w:rsid w:val="007A239A"/>
    <w:rsid w:val="007A31DA"/>
    <w:rsid w:val="007B6208"/>
    <w:rsid w:val="007C206C"/>
    <w:rsid w:val="007C32F3"/>
    <w:rsid w:val="007E1096"/>
    <w:rsid w:val="007F29A1"/>
    <w:rsid w:val="00803D24"/>
    <w:rsid w:val="00814A3E"/>
    <w:rsid w:val="00817DD6"/>
    <w:rsid w:val="00831C53"/>
    <w:rsid w:val="00835E7E"/>
    <w:rsid w:val="00885156"/>
    <w:rsid w:val="00887A64"/>
    <w:rsid w:val="00891654"/>
    <w:rsid w:val="008A24B0"/>
    <w:rsid w:val="008A6444"/>
    <w:rsid w:val="008C63B7"/>
    <w:rsid w:val="008C66C0"/>
    <w:rsid w:val="008D1651"/>
    <w:rsid w:val="008D7A6F"/>
    <w:rsid w:val="008F1296"/>
    <w:rsid w:val="008F7DEB"/>
    <w:rsid w:val="0090347F"/>
    <w:rsid w:val="0090636F"/>
    <w:rsid w:val="009118AD"/>
    <w:rsid w:val="009151AA"/>
    <w:rsid w:val="00920447"/>
    <w:rsid w:val="009245A7"/>
    <w:rsid w:val="0093429D"/>
    <w:rsid w:val="00943573"/>
    <w:rsid w:val="0094517D"/>
    <w:rsid w:val="00953026"/>
    <w:rsid w:val="009571BD"/>
    <w:rsid w:val="00970205"/>
    <w:rsid w:val="00970F7D"/>
    <w:rsid w:val="0097712D"/>
    <w:rsid w:val="00994A3D"/>
    <w:rsid w:val="009A1B62"/>
    <w:rsid w:val="009A2FBE"/>
    <w:rsid w:val="009A3A59"/>
    <w:rsid w:val="009C1AE2"/>
    <w:rsid w:val="009C2B12"/>
    <w:rsid w:val="009C70F3"/>
    <w:rsid w:val="009E2EB6"/>
    <w:rsid w:val="00A1284D"/>
    <w:rsid w:val="00A174D9"/>
    <w:rsid w:val="00A21A17"/>
    <w:rsid w:val="00A455F9"/>
    <w:rsid w:val="00A569CD"/>
    <w:rsid w:val="00A71C6B"/>
    <w:rsid w:val="00A7326F"/>
    <w:rsid w:val="00A742AC"/>
    <w:rsid w:val="00A82B3A"/>
    <w:rsid w:val="00A91DF0"/>
    <w:rsid w:val="00AB1847"/>
    <w:rsid w:val="00AB6715"/>
    <w:rsid w:val="00AC07ED"/>
    <w:rsid w:val="00B02E14"/>
    <w:rsid w:val="00B04BB8"/>
    <w:rsid w:val="00B07B3C"/>
    <w:rsid w:val="00B1671E"/>
    <w:rsid w:val="00B25EB8"/>
    <w:rsid w:val="00B27A5E"/>
    <w:rsid w:val="00B354E1"/>
    <w:rsid w:val="00B37F4D"/>
    <w:rsid w:val="00B466E0"/>
    <w:rsid w:val="00B5266F"/>
    <w:rsid w:val="00B610C0"/>
    <w:rsid w:val="00B75078"/>
    <w:rsid w:val="00BD005B"/>
    <w:rsid w:val="00BD289E"/>
    <w:rsid w:val="00C17A9D"/>
    <w:rsid w:val="00C337D9"/>
    <w:rsid w:val="00C352B2"/>
    <w:rsid w:val="00C52A7B"/>
    <w:rsid w:val="00C56BAF"/>
    <w:rsid w:val="00C62C6D"/>
    <w:rsid w:val="00C659CB"/>
    <w:rsid w:val="00C679AA"/>
    <w:rsid w:val="00C75972"/>
    <w:rsid w:val="00C85847"/>
    <w:rsid w:val="00C87129"/>
    <w:rsid w:val="00C87DE7"/>
    <w:rsid w:val="00CA1D48"/>
    <w:rsid w:val="00CA656D"/>
    <w:rsid w:val="00CC0A3A"/>
    <w:rsid w:val="00CC5758"/>
    <w:rsid w:val="00CC5DED"/>
    <w:rsid w:val="00CD066B"/>
    <w:rsid w:val="00CE4FEE"/>
    <w:rsid w:val="00D20621"/>
    <w:rsid w:val="00D546D4"/>
    <w:rsid w:val="00D5509B"/>
    <w:rsid w:val="00D63DF7"/>
    <w:rsid w:val="00D73B32"/>
    <w:rsid w:val="00DA02DC"/>
    <w:rsid w:val="00DB59C3"/>
    <w:rsid w:val="00DB665C"/>
    <w:rsid w:val="00DC259A"/>
    <w:rsid w:val="00DE23E8"/>
    <w:rsid w:val="00DF6F1B"/>
    <w:rsid w:val="00DF7274"/>
    <w:rsid w:val="00E01878"/>
    <w:rsid w:val="00E26A12"/>
    <w:rsid w:val="00E36885"/>
    <w:rsid w:val="00E44A06"/>
    <w:rsid w:val="00E51A51"/>
    <w:rsid w:val="00E52377"/>
    <w:rsid w:val="00E53D59"/>
    <w:rsid w:val="00E63B0F"/>
    <w:rsid w:val="00E64E17"/>
    <w:rsid w:val="00E7703F"/>
    <w:rsid w:val="00E866C9"/>
    <w:rsid w:val="00EA3D3C"/>
    <w:rsid w:val="00EC3C3A"/>
    <w:rsid w:val="00ED2D68"/>
    <w:rsid w:val="00EE3536"/>
    <w:rsid w:val="00EF6554"/>
    <w:rsid w:val="00F14346"/>
    <w:rsid w:val="00F25082"/>
    <w:rsid w:val="00F46900"/>
    <w:rsid w:val="00F61D89"/>
    <w:rsid w:val="00F65D7C"/>
    <w:rsid w:val="00F80FC5"/>
    <w:rsid w:val="00FA74E8"/>
    <w:rsid w:val="00FD4734"/>
    <w:rsid w:val="00FE387B"/>
    <w:rsid w:val="00FF2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487BD"/>
  <w15:docId w15:val="{4D818B1A-3C4A-466E-9F05-5439DA06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paragraph" w:styleId="7">
    <w:name w:val="heading 7"/>
    <w:basedOn w:val="a0"/>
    <w:next w:val="a0"/>
    <w:link w:val="70"/>
    <w:uiPriority w:val="9"/>
    <w:unhideWhenUsed/>
    <w:qFormat/>
    <w:rsid w:val="003E17E4"/>
    <w:pPr>
      <w:keepNext/>
      <w:keepLines/>
      <w:widowControl w:val="0"/>
      <w:spacing w:before="240" w:after="64" w:line="320" w:lineRule="auto"/>
      <w:jc w:val="both"/>
      <w:outlineLvl w:val="6"/>
    </w:pPr>
    <w:rPr>
      <w:rFonts w:asciiTheme="minorHAnsi" w:hAnsiTheme="minorHAnsi"/>
      <w:b/>
      <w:bCs/>
      <w:kern w:val="2"/>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 w:type="character" w:customStyle="1" w:styleId="70">
    <w:name w:val="标题 7 字符"/>
    <w:basedOn w:val="a1"/>
    <w:link w:val="7"/>
    <w:uiPriority w:val="9"/>
    <w:rsid w:val="003E17E4"/>
    <w:rPr>
      <w:b/>
      <w:bCs/>
      <w:kern w:val="2"/>
      <w:sz w:val="24"/>
      <w:szCs w:val="24"/>
      <w:lang w:eastAsia="zh-CN"/>
    </w:rPr>
  </w:style>
  <w:style w:type="table" w:styleId="aff9">
    <w:name w:val="Light Shading"/>
    <w:basedOn w:val="a2"/>
    <w:uiPriority w:val="60"/>
    <w:rsid w:val="003E17E4"/>
    <w:pPr>
      <w:spacing w:after="0" w:line="240" w:lineRule="auto"/>
    </w:pPr>
    <w:rPr>
      <w:color w:val="000000" w:themeColor="text1" w:themeShade="BF"/>
      <w:kern w:val="2"/>
      <w:sz w:val="21"/>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
    <w:name w:val="highlight"/>
    <w:basedOn w:val="a1"/>
    <w:qFormat/>
    <w:rsid w:val="002F1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39024">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image" Target="media/image7.tif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tiff"/><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8.tif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4.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E26E15F4-547B-4D67-B615-AC0266DA4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883</TotalTime>
  <Pages>13</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dc:creator>
  <cp:lastModifiedBy>Lenovo</cp:lastModifiedBy>
  <cp:revision>110</cp:revision>
  <cp:lastPrinted>2026-01-21T09:39:00Z</cp:lastPrinted>
  <dcterms:created xsi:type="dcterms:W3CDTF">2022-11-17T16:58:00Z</dcterms:created>
  <dcterms:modified xsi:type="dcterms:W3CDTF">2026-07-26T03:14:00Z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