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3FA4" w14:textId="0A9B9E30" w:rsidR="002F20F1" w:rsidRPr="00F80F7D" w:rsidRDefault="00D35281" w:rsidP="00F80F7D">
      <w:pPr>
        <w:spacing w:line="240" w:lineRule="auto"/>
        <w:rPr>
          <w:rFonts w:asciiTheme="minorHAnsi" w:eastAsiaTheme="minorEastAsia" w:hAnsiTheme="minorHAnsi" w:cstheme="minorHAnsi"/>
          <w:sz w:val="24"/>
          <w:szCs w:val="24"/>
          <w:lang w:eastAsia="en-GB"/>
        </w:rPr>
      </w:pPr>
      <w:r>
        <w:rPr>
          <w:b/>
          <w:bCs/>
          <w:sz w:val="24"/>
          <w:szCs w:val="24"/>
        </w:rPr>
        <w:t xml:space="preserve">Supplementary table </w:t>
      </w:r>
      <w:r w:rsidR="009F2D1F">
        <w:rPr>
          <w:b/>
          <w:bCs/>
          <w:sz w:val="24"/>
          <w:szCs w:val="24"/>
        </w:rPr>
        <w:t xml:space="preserve">2: </w:t>
      </w:r>
      <w:r w:rsidR="009F2D1F" w:rsidRPr="00DF4DDD">
        <w:rPr>
          <w:sz w:val="24"/>
          <w:szCs w:val="24"/>
        </w:rPr>
        <w:t>Study protocol temporal bone MRI</w:t>
      </w:r>
      <w:r w:rsidR="00E0161F" w:rsidRPr="00DF4DDD">
        <w:rPr>
          <w:sz w:val="24"/>
          <w:szCs w:val="24"/>
        </w:rPr>
        <w:t xml:space="preserve"> </w:t>
      </w:r>
      <w:r w:rsidR="009F2D1F" w:rsidRPr="00DF4DDD">
        <w:rPr>
          <w:sz w:val="24"/>
          <w:szCs w:val="24"/>
        </w:rPr>
        <w:t>protocols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2773"/>
        <w:gridCol w:w="3885"/>
        <w:gridCol w:w="2693"/>
        <w:gridCol w:w="3617"/>
        <w:gridCol w:w="2195"/>
      </w:tblGrid>
      <w:tr w:rsidR="00EB01AC" w14:paraId="55644573" w14:textId="77777777" w:rsidTr="00765C8F">
        <w:trPr>
          <w:trHeight w:val="469"/>
        </w:trPr>
        <w:tc>
          <w:tcPr>
            <w:tcW w:w="2773" w:type="dxa"/>
          </w:tcPr>
          <w:p w14:paraId="6C2E4A62" w14:textId="77777777" w:rsidR="00EB01AC" w:rsidRPr="00EB01AC" w:rsidRDefault="00EB01AC" w:rsidP="00EB01AC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78" w:type="dxa"/>
            <w:gridSpan w:val="2"/>
          </w:tcPr>
          <w:p w14:paraId="30D0A2D1" w14:textId="395BC2DE" w:rsidR="00EB01AC" w:rsidRPr="001F68C6" w:rsidRDefault="00FB40BB" w:rsidP="00EB01AC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0.55</w:t>
            </w:r>
            <w:r w:rsidR="00EB01AC" w:rsidRPr="001F68C6">
              <w:rPr>
                <w:b/>
                <w:bCs/>
                <w:sz w:val="28"/>
                <w:szCs w:val="28"/>
              </w:rPr>
              <w:t>-Tesla</w:t>
            </w:r>
            <w:r w:rsidR="00AD78C4">
              <w:rPr>
                <w:b/>
                <w:bCs/>
                <w:sz w:val="28"/>
                <w:szCs w:val="28"/>
              </w:rPr>
              <w:t xml:space="preserve"> </w:t>
            </w:r>
            <w:r w:rsidR="00527BAF">
              <w:rPr>
                <w:b/>
                <w:bCs/>
                <w:sz w:val="28"/>
                <w:szCs w:val="28"/>
              </w:rPr>
              <w:t>(</w:t>
            </w:r>
            <w:r>
              <w:rPr>
                <w:b/>
                <w:bCs/>
                <w:sz w:val="28"/>
                <w:szCs w:val="28"/>
              </w:rPr>
              <w:t>0.55T)</w:t>
            </w:r>
          </w:p>
        </w:tc>
        <w:tc>
          <w:tcPr>
            <w:tcW w:w="5812" w:type="dxa"/>
            <w:gridSpan w:val="2"/>
          </w:tcPr>
          <w:p w14:paraId="416B889A" w14:textId="1CC8CEB2" w:rsidR="00EB01AC" w:rsidRPr="001F68C6" w:rsidRDefault="00EB01AC" w:rsidP="00EB01AC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1F68C6">
              <w:rPr>
                <w:b/>
                <w:bCs/>
                <w:sz w:val="28"/>
                <w:szCs w:val="28"/>
              </w:rPr>
              <w:t>1.5-Tesla</w:t>
            </w:r>
            <w:r w:rsidR="00AD78C4">
              <w:rPr>
                <w:b/>
                <w:bCs/>
                <w:sz w:val="28"/>
                <w:szCs w:val="28"/>
              </w:rPr>
              <w:t xml:space="preserve"> (1.5T)</w:t>
            </w:r>
          </w:p>
        </w:tc>
      </w:tr>
      <w:tr w:rsidR="00C041B8" w14:paraId="68691992" w14:textId="6B8AA979" w:rsidTr="00765C8F">
        <w:trPr>
          <w:trHeight w:val="483"/>
        </w:trPr>
        <w:tc>
          <w:tcPr>
            <w:tcW w:w="2773" w:type="dxa"/>
          </w:tcPr>
          <w:p w14:paraId="1FFE71D6" w14:textId="77777777" w:rsidR="00C041B8" w:rsidRDefault="00C041B8" w:rsidP="00C041B8">
            <w:pPr>
              <w:spacing w:line="240" w:lineRule="auto"/>
            </w:pPr>
          </w:p>
        </w:tc>
        <w:tc>
          <w:tcPr>
            <w:tcW w:w="3885" w:type="dxa"/>
            <w:hideMark/>
          </w:tcPr>
          <w:p w14:paraId="7F61F0DC" w14:textId="26045A7D" w:rsidR="00C041B8" w:rsidRPr="001F68C6" w:rsidRDefault="00C041B8" w:rsidP="00C041B8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CISS</w:t>
            </w:r>
          </w:p>
        </w:tc>
        <w:tc>
          <w:tcPr>
            <w:tcW w:w="2693" w:type="dxa"/>
          </w:tcPr>
          <w:p w14:paraId="301D2033" w14:textId="042A56E2" w:rsidR="00C041B8" w:rsidRPr="001F68C6" w:rsidRDefault="009F2D1F" w:rsidP="00C041B8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2D </w:t>
            </w:r>
            <w:r w:rsidR="00C041B8" w:rsidRPr="001F68C6">
              <w:rPr>
                <w:b/>
                <w:bCs/>
                <w:sz w:val="28"/>
                <w:szCs w:val="28"/>
              </w:rPr>
              <w:t>T2-</w:t>
            </w:r>
            <w:r w:rsidR="00C041B8">
              <w:rPr>
                <w:b/>
                <w:bCs/>
                <w:sz w:val="28"/>
                <w:szCs w:val="28"/>
              </w:rPr>
              <w:t>FSE</w:t>
            </w:r>
          </w:p>
        </w:tc>
        <w:tc>
          <w:tcPr>
            <w:tcW w:w="3617" w:type="dxa"/>
          </w:tcPr>
          <w:p w14:paraId="3A30000B" w14:textId="4295956B" w:rsidR="00C041B8" w:rsidRPr="001F68C6" w:rsidRDefault="00C041B8" w:rsidP="00C041B8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CISS</w:t>
            </w:r>
          </w:p>
        </w:tc>
        <w:tc>
          <w:tcPr>
            <w:tcW w:w="2195" w:type="dxa"/>
          </w:tcPr>
          <w:p w14:paraId="36802E5B" w14:textId="57B2B032" w:rsidR="00C041B8" w:rsidRPr="001F68C6" w:rsidRDefault="009F2D1F" w:rsidP="00C041B8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2D </w:t>
            </w:r>
            <w:r w:rsidR="00C041B8" w:rsidRPr="001F68C6">
              <w:rPr>
                <w:b/>
                <w:bCs/>
                <w:sz w:val="28"/>
                <w:szCs w:val="28"/>
              </w:rPr>
              <w:t>T2-</w:t>
            </w:r>
            <w:r w:rsidR="00C041B8">
              <w:rPr>
                <w:b/>
                <w:bCs/>
                <w:sz w:val="28"/>
                <w:szCs w:val="28"/>
              </w:rPr>
              <w:t>FSE</w:t>
            </w:r>
          </w:p>
        </w:tc>
      </w:tr>
      <w:tr w:rsidR="006C082F" w14:paraId="214D6005" w14:textId="512DB60E" w:rsidTr="00765C8F">
        <w:trPr>
          <w:trHeight w:val="362"/>
        </w:trPr>
        <w:tc>
          <w:tcPr>
            <w:tcW w:w="2773" w:type="dxa"/>
            <w:hideMark/>
          </w:tcPr>
          <w:p w14:paraId="2306D619" w14:textId="0209E2EF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 xml:space="preserve">Repetition time </w:t>
            </w:r>
            <w:r w:rsidR="00882BF7">
              <w:rPr>
                <w:b/>
                <w:bCs/>
              </w:rPr>
              <w:t>(TR)</w:t>
            </w:r>
          </w:p>
        </w:tc>
        <w:tc>
          <w:tcPr>
            <w:tcW w:w="3885" w:type="dxa"/>
            <w:hideMark/>
          </w:tcPr>
          <w:p w14:paraId="585051AD" w14:textId="62FCE941" w:rsidR="006C082F" w:rsidRDefault="006B3005" w:rsidP="006C082F">
            <w:pPr>
              <w:spacing w:line="240" w:lineRule="auto"/>
            </w:pPr>
            <w:r>
              <w:t>7.02</w:t>
            </w:r>
            <w:r w:rsidR="006C082F">
              <w:t xml:space="preserve"> ms</w:t>
            </w:r>
          </w:p>
        </w:tc>
        <w:tc>
          <w:tcPr>
            <w:tcW w:w="2693" w:type="dxa"/>
          </w:tcPr>
          <w:p w14:paraId="4BE813D3" w14:textId="608DD3FC" w:rsidR="006C082F" w:rsidRDefault="006C082F" w:rsidP="006C082F">
            <w:pPr>
              <w:spacing w:line="240" w:lineRule="auto"/>
            </w:pPr>
            <w:r>
              <w:t>2000 ms</w:t>
            </w:r>
          </w:p>
        </w:tc>
        <w:tc>
          <w:tcPr>
            <w:tcW w:w="3617" w:type="dxa"/>
          </w:tcPr>
          <w:p w14:paraId="79FB5CEF" w14:textId="0B067F2C" w:rsidR="006C082F" w:rsidRDefault="006C082F" w:rsidP="006C082F">
            <w:pPr>
              <w:spacing w:line="240" w:lineRule="auto"/>
            </w:pPr>
            <w:r>
              <w:t>5.66 ms</w:t>
            </w:r>
            <w:r w:rsidR="000F1532">
              <w:t xml:space="preserve"> </w:t>
            </w:r>
            <w:r w:rsidR="000F1532" w:rsidRPr="00683B67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95" w:type="dxa"/>
          </w:tcPr>
          <w:p w14:paraId="3318FCE3" w14:textId="313F57D6" w:rsidR="006C082F" w:rsidRDefault="006C082F" w:rsidP="006C082F">
            <w:pPr>
              <w:spacing w:line="240" w:lineRule="auto"/>
            </w:pPr>
            <w:r>
              <w:t>3800 ms</w:t>
            </w:r>
            <w:r w:rsidR="007A3D00">
              <w:t xml:space="preserve"> </w:t>
            </w:r>
            <w:r w:rsidR="00E7799D">
              <w:rPr>
                <w:sz w:val="24"/>
                <w:szCs w:val="24"/>
                <w:vertAlign w:val="superscript"/>
              </w:rPr>
              <w:t>b</w:t>
            </w:r>
          </w:p>
        </w:tc>
      </w:tr>
      <w:tr w:rsidR="006C082F" w14:paraId="648DB8FF" w14:textId="121BBBA0" w:rsidTr="00765C8F">
        <w:trPr>
          <w:trHeight w:val="384"/>
        </w:trPr>
        <w:tc>
          <w:tcPr>
            <w:tcW w:w="2773" w:type="dxa"/>
            <w:hideMark/>
          </w:tcPr>
          <w:p w14:paraId="3069558B" w14:textId="0929F6A6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 xml:space="preserve">Echo time </w:t>
            </w:r>
            <w:r w:rsidR="00882BF7">
              <w:rPr>
                <w:b/>
                <w:bCs/>
              </w:rPr>
              <w:t>(TE)</w:t>
            </w:r>
          </w:p>
        </w:tc>
        <w:tc>
          <w:tcPr>
            <w:tcW w:w="3885" w:type="dxa"/>
            <w:hideMark/>
          </w:tcPr>
          <w:p w14:paraId="5403720A" w14:textId="45E5B926" w:rsidR="006C082F" w:rsidRDefault="006B3005" w:rsidP="006C082F">
            <w:pPr>
              <w:spacing w:line="240" w:lineRule="auto"/>
            </w:pPr>
            <w:r>
              <w:t>3.06</w:t>
            </w:r>
            <w:r w:rsidR="006C082F">
              <w:t xml:space="preserve"> ms</w:t>
            </w:r>
          </w:p>
        </w:tc>
        <w:tc>
          <w:tcPr>
            <w:tcW w:w="2693" w:type="dxa"/>
          </w:tcPr>
          <w:p w14:paraId="1F10DA26" w14:textId="3B549BE5" w:rsidR="006C082F" w:rsidRDefault="006C082F" w:rsidP="006C082F">
            <w:pPr>
              <w:spacing w:line="240" w:lineRule="auto"/>
            </w:pPr>
            <w:r>
              <w:t>99 ms</w:t>
            </w:r>
          </w:p>
        </w:tc>
        <w:tc>
          <w:tcPr>
            <w:tcW w:w="3617" w:type="dxa"/>
          </w:tcPr>
          <w:p w14:paraId="43A38232" w14:textId="3D7E0665" w:rsidR="006C082F" w:rsidRDefault="006C082F" w:rsidP="006C082F">
            <w:pPr>
              <w:spacing w:line="240" w:lineRule="auto"/>
            </w:pPr>
            <w:r>
              <w:t>2.52 ms</w:t>
            </w:r>
          </w:p>
        </w:tc>
        <w:tc>
          <w:tcPr>
            <w:tcW w:w="2195" w:type="dxa"/>
          </w:tcPr>
          <w:p w14:paraId="246F2045" w14:textId="55830419" w:rsidR="006C082F" w:rsidRDefault="006C082F" w:rsidP="006C082F">
            <w:pPr>
              <w:spacing w:line="240" w:lineRule="auto"/>
            </w:pPr>
            <w:r>
              <w:t>88 ms</w:t>
            </w:r>
          </w:p>
        </w:tc>
      </w:tr>
      <w:tr w:rsidR="006C082F" w14:paraId="2A7E8450" w14:textId="65A1B7F0" w:rsidTr="00765C8F">
        <w:trPr>
          <w:trHeight w:val="362"/>
        </w:trPr>
        <w:tc>
          <w:tcPr>
            <w:tcW w:w="2773" w:type="dxa"/>
            <w:hideMark/>
          </w:tcPr>
          <w:p w14:paraId="37FFE791" w14:textId="77777777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>Number of excitations</w:t>
            </w:r>
          </w:p>
        </w:tc>
        <w:tc>
          <w:tcPr>
            <w:tcW w:w="3885" w:type="dxa"/>
            <w:hideMark/>
          </w:tcPr>
          <w:p w14:paraId="6F63661D" w14:textId="77777777" w:rsidR="006C082F" w:rsidRDefault="006C082F" w:rsidP="006C082F">
            <w:pPr>
              <w:spacing w:line="240" w:lineRule="auto"/>
            </w:pPr>
            <w:r>
              <w:t>1</w:t>
            </w:r>
          </w:p>
        </w:tc>
        <w:tc>
          <w:tcPr>
            <w:tcW w:w="2693" w:type="dxa"/>
          </w:tcPr>
          <w:p w14:paraId="7055E6A7" w14:textId="4EE6AD56" w:rsidR="006C082F" w:rsidRDefault="006C082F" w:rsidP="006C082F">
            <w:pPr>
              <w:spacing w:line="240" w:lineRule="auto"/>
            </w:pPr>
            <w:r>
              <w:t>4</w:t>
            </w:r>
          </w:p>
        </w:tc>
        <w:tc>
          <w:tcPr>
            <w:tcW w:w="3617" w:type="dxa"/>
          </w:tcPr>
          <w:p w14:paraId="4AE7D056" w14:textId="487B2540" w:rsidR="006C082F" w:rsidRDefault="006C082F" w:rsidP="006C082F">
            <w:pPr>
              <w:spacing w:line="240" w:lineRule="auto"/>
            </w:pPr>
            <w:r>
              <w:t>1</w:t>
            </w:r>
          </w:p>
        </w:tc>
        <w:tc>
          <w:tcPr>
            <w:tcW w:w="2195" w:type="dxa"/>
          </w:tcPr>
          <w:p w14:paraId="5DA77B81" w14:textId="442022CC" w:rsidR="006C082F" w:rsidRDefault="006C082F" w:rsidP="006C082F">
            <w:pPr>
              <w:spacing w:line="240" w:lineRule="auto"/>
            </w:pPr>
            <w:r>
              <w:t>4</w:t>
            </w:r>
          </w:p>
        </w:tc>
      </w:tr>
      <w:tr w:rsidR="006C082F" w14:paraId="056B77DF" w14:textId="5843247E" w:rsidTr="00765C8F">
        <w:trPr>
          <w:trHeight w:val="384"/>
        </w:trPr>
        <w:tc>
          <w:tcPr>
            <w:tcW w:w="2773" w:type="dxa"/>
            <w:hideMark/>
          </w:tcPr>
          <w:p w14:paraId="52A6BD6A" w14:textId="3C3523C3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>Refocusing flip angle</w:t>
            </w:r>
            <w:r w:rsidR="00882BF7">
              <w:rPr>
                <w:b/>
                <w:bCs/>
              </w:rPr>
              <w:t xml:space="preserve"> (FA)</w:t>
            </w:r>
          </w:p>
        </w:tc>
        <w:tc>
          <w:tcPr>
            <w:tcW w:w="3885" w:type="dxa"/>
            <w:hideMark/>
          </w:tcPr>
          <w:p w14:paraId="61BD68DE" w14:textId="093840FC" w:rsidR="006C082F" w:rsidRDefault="006C082F" w:rsidP="006C082F">
            <w:pPr>
              <w:spacing w:line="240" w:lineRule="auto"/>
            </w:pPr>
            <w:r>
              <w:rPr>
                <w:rFonts w:ascii="Aptos" w:hAnsi="Aptos"/>
                <w:lang w:eastAsia="en-GB"/>
              </w:rPr>
              <w:t xml:space="preserve">80° </w:t>
            </w:r>
          </w:p>
        </w:tc>
        <w:tc>
          <w:tcPr>
            <w:tcW w:w="2693" w:type="dxa"/>
          </w:tcPr>
          <w:p w14:paraId="00B0459E" w14:textId="7C7228FE" w:rsidR="006C082F" w:rsidRDefault="006C082F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rPr>
                <w:rFonts w:ascii="Aptos" w:hAnsi="Aptos"/>
                <w:lang w:eastAsia="en-GB"/>
              </w:rPr>
              <w:t>1</w:t>
            </w:r>
            <w:r w:rsidR="003A1D37">
              <w:rPr>
                <w:rFonts w:ascii="Aptos" w:hAnsi="Aptos"/>
                <w:lang w:eastAsia="en-GB"/>
              </w:rPr>
              <w:t>8</w:t>
            </w:r>
            <w:r>
              <w:rPr>
                <w:rFonts w:ascii="Aptos" w:hAnsi="Aptos"/>
                <w:lang w:eastAsia="en-GB"/>
              </w:rPr>
              <w:t>0°</w:t>
            </w:r>
          </w:p>
        </w:tc>
        <w:tc>
          <w:tcPr>
            <w:tcW w:w="3617" w:type="dxa"/>
          </w:tcPr>
          <w:p w14:paraId="06ED0228" w14:textId="1A55D6FB" w:rsidR="006C082F" w:rsidRDefault="006C082F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rPr>
                <w:rFonts w:ascii="Aptos" w:hAnsi="Aptos"/>
                <w:lang w:eastAsia="en-GB"/>
              </w:rPr>
              <w:t>70°</w:t>
            </w:r>
            <w:r w:rsidR="00683B67">
              <w:rPr>
                <w:rFonts w:ascii="Aptos" w:hAnsi="Aptos"/>
                <w:lang w:eastAsia="en-GB"/>
              </w:rPr>
              <w:t xml:space="preserve"> </w:t>
            </w:r>
            <w:r w:rsidR="00E7799D" w:rsidRPr="00683B67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95" w:type="dxa"/>
          </w:tcPr>
          <w:p w14:paraId="3D20F073" w14:textId="23027B42" w:rsidR="006C082F" w:rsidRDefault="006C082F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rPr>
                <w:rFonts w:ascii="Aptos" w:hAnsi="Aptos"/>
                <w:lang w:eastAsia="en-GB"/>
              </w:rPr>
              <w:t>150°</w:t>
            </w:r>
            <w:r w:rsidR="007A3D00">
              <w:rPr>
                <w:rFonts w:ascii="Aptos" w:hAnsi="Aptos"/>
                <w:lang w:eastAsia="en-GB"/>
              </w:rPr>
              <w:t xml:space="preserve"> </w:t>
            </w:r>
            <w:r w:rsidR="00E7799D">
              <w:rPr>
                <w:sz w:val="24"/>
                <w:szCs w:val="24"/>
                <w:vertAlign w:val="superscript"/>
              </w:rPr>
              <w:t>b</w:t>
            </w:r>
          </w:p>
        </w:tc>
      </w:tr>
      <w:tr w:rsidR="006C082F" w14:paraId="089C3A99" w14:textId="32EE5082" w:rsidTr="00765C8F">
        <w:trPr>
          <w:trHeight w:val="362"/>
        </w:trPr>
        <w:tc>
          <w:tcPr>
            <w:tcW w:w="2773" w:type="dxa"/>
            <w:hideMark/>
          </w:tcPr>
          <w:p w14:paraId="06E265B5" w14:textId="7684102B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 xml:space="preserve">Pixel band width </w:t>
            </w:r>
          </w:p>
        </w:tc>
        <w:tc>
          <w:tcPr>
            <w:tcW w:w="3885" w:type="dxa"/>
            <w:hideMark/>
          </w:tcPr>
          <w:p w14:paraId="36647880" w14:textId="4269A4DE" w:rsidR="006C082F" w:rsidRDefault="00211F77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t>425</w:t>
            </w:r>
            <w:r w:rsidR="006C082F">
              <w:t xml:space="preserve"> Hz/</w:t>
            </w:r>
            <w:proofErr w:type="spellStart"/>
            <w:r w:rsidR="006C082F">
              <w:t>Px</w:t>
            </w:r>
            <w:proofErr w:type="spellEnd"/>
          </w:p>
        </w:tc>
        <w:tc>
          <w:tcPr>
            <w:tcW w:w="2693" w:type="dxa"/>
          </w:tcPr>
          <w:p w14:paraId="1E74F9B4" w14:textId="68E21B85" w:rsidR="006C082F" w:rsidRDefault="00E83F98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t>252</w:t>
            </w:r>
            <w:r w:rsidR="006C082F">
              <w:t xml:space="preserve"> Hz/</w:t>
            </w:r>
            <w:proofErr w:type="spellStart"/>
            <w:r w:rsidR="006C082F">
              <w:t>Px</w:t>
            </w:r>
            <w:proofErr w:type="spellEnd"/>
          </w:p>
        </w:tc>
        <w:tc>
          <w:tcPr>
            <w:tcW w:w="3617" w:type="dxa"/>
          </w:tcPr>
          <w:p w14:paraId="2A7E2948" w14:textId="7C2338A6" w:rsidR="006C082F" w:rsidRDefault="006C082F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t>504 Hz/</w:t>
            </w:r>
            <w:proofErr w:type="spellStart"/>
            <w:r>
              <w:t>Px</w:t>
            </w:r>
            <w:proofErr w:type="spellEnd"/>
          </w:p>
        </w:tc>
        <w:tc>
          <w:tcPr>
            <w:tcW w:w="2195" w:type="dxa"/>
          </w:tcPr>
          <w:p w14:paraId="05229CB4" w14:textId="6296EC0E" w:rsidR="006C082F" w:rsidRDefault="006C082F" w:rsidP="006C082F">
            <w:pPr>
              <w:spacing w:line="240" w:lineRule="auto"/>
              <w:rPr>
                <w:rFonts w:ascii="Aptos" w:hAnsi="Aptos"/>
                <w:lang w:eastAsia="en-GB"/>
              </w:rPr>
            </w:pPr>
            <w:r>
              <w:t>438 Hz/</w:t>
            </w:r>
            <w:proofErr w:type="spellStart"/>
            <w:r>
              <w:t>Px</w:t>
            </w:r>
            <w:proofErr w:type="spellEnd"/>
          </w:p>
        </w:tc>
      </w:tr>
      <w:tr w:rsidR="006C082F" w14:paraId="23C3008C" w14:textId="3D00C177" w:rsidTr="00765C8F">
        <w:trPr>
          <w:trHeight w:val="384"/>
        </w:trPr>
        <w:tc>
          <w:tcPr>
            <w:tcW w:w="2773" w:type="dxa"/>
            <w:hideMark/>
          </w:tcPr>
          <w:p w14:paraId="6C80A8A4" w14:textId="433B2E36" w:rsidR="006C082F" w:rsidRPr="001F68C6" w:rsidRDefault="003B0A6B" w:rsidP="006C082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Turbo factor</w:t>
            </w:r>
          </w:p>
        </w:tc>
        <w:tc>
          <w:tcPr>
            <w:tcW w:w="3885" w:type="dxa"/>
            <w:hideMark/>
          </w:tcPr>
          <w:p w14:paraId="1ED28A1A" w14:textId="4695E8A0" w:rsidR="006C082F" w:rsidRDefault="00F311E5" w:rsidP="006C082F">
            <w:pPr>
              <w:spacing w:line="240" w:lineRule="auto"/>
            </w:pPr>
            <w:r>
              <w:t>NA</w:t>
            </w:r>
          </w:p>
        </w:tc>
        <w:tc>
          <w:tcPr>
            <w:tcW w:w="2693" w:type="dxa"/>
          </w:tcPr>
          <w:p w14:paraId="7F84C693" w14:textId="57AB3F2B" w:rsidR="006C082F" w:rsidRDefault="003B0A6B" w:rsidP="006C082F">
            <w:pPr>
              <w:spacing w:line="240" w:lineRule="auto"/>
            </w:pPr>
            <w:r>
              <w:t>17</w:t>
            </w:r>
          </w:p>
        </w:tc>
        <w:tc>
          <w:tcPr>
            <w:tcW w:w="3617" w:type="dxa"/>
          </w:tcPr>
          <w:p w14:paraId="33796BE2" w14:textId="25156547" w:rsidR="006C082F" w:rsidRDefault="006C082F" w:rsidP="006C082F">
            <w:pPr>
              <w:spacing w:line="240" w:lineRule="auto"/>
            </w:pPr>
            <w:r w:rsidRPr="001B4192">
              <w:t>NA</w:t>
            </w:r>
          </w:p>
        </w:tc>
        <w:tc>
          <w:tcPr>
            <w:tcW w:w="2195" w:type="dxa"/>
          </w:tcPr>
          <w:p w14:paraId="7C4F71AA" w14:textId="22550F8F" w:rsidR="006C082F" w:rsidRPr="001B4192" w:rsidRDefault="00F311E5" w:rsidP="006C082F">
            <w:pPr>
              <w:spacing w:line="240" w:lineRule="auto"/>
            </w:pPr>
            <w:r>
              <w:t>17</w:t>
            </w:r>
          </w:p>
        </w:tc>
      </w:tr>
      <w:tr w:rsidR="006C082F" w14:paraId="40844037" w14:textId="2DA2FF25" w:rsidTr="00765C8F">
        <w:trPr>
          <w:trHeight w:val="384"/>
        </w:trPr>
        <w:tc>
          <w:tcPr>
            <w:tcW w:w="2773" w:type="dxa"/>
            <w:hideMark/>
          </w:tcPr>
          <w:p w14:paraId="0AF8BA2D" w14:textId="77777777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>Pixel spacing</w:t>
            </w:r>
          </w:p>
        </w:tc>
        <w:tc>
          <w:tcPr>
            <w:tcW w:w="3885" w:type="dxa"/>
            <w:hideMark/>
          </w:tcPr>
          <w:p w14:paraId="030B167C" w14:textId="6C3D5B1D" w:rsidR="006C082F" w:rsidRDefault="006C082F" w:rsidP="006C082F">
            <w:pPr>
              <w:spacing w:line="240" w:lineRule="auto"/>
            </w:pPr>
            <w:r>
              <w:t>0.7</w:t>
            </w:r>
            <w:r w:rsidR="00CC6628">
              <w:t>4</w:t>
            </w:r>
            <w:r>
              <w:t xml:space="preserve"> mm</w:t>
            </w:r>
          </w:p>
        </w:tc>
        <w:tc>
          <w:tcPr>
            <w:tcW w:w="2693" w:type="dxa"/>
          </w:tcPr>
          <w:p w14:paraId="17375352" w14:textId="19D08739" w:rsidR="006C082F" w:rsidRDefault="006C082F" w:rsidP="006C082F">
            <w:pPr>
              <w:spacing w:line="240" w:lineRule="auto"/>
            </w:pPr>
            <w:r w:rsidRPr="001B4192">
              <w:t xml:space="preserve"> 0.</w:t>
            </w:r>
            <w:r w:rsidR="00804823">
              <w:t>81</w:t>
            </w:r>
            <w:r w:rsidRPr="001B4192">
              <w:t xml:space="preserve"> mm</w:t>
            </w:r>
            <w:r w:rsidR="00D06855">
              <w:t xml:space="preserve"> (zero-filling interpolation 0.4 mm)</w:t>
            </w:r>
          </w:p>
        </w:tc>
        <w:tc>
          <w:tcPr>
            <w:tcW w:w="3617" w:type="dxa"/>
          </w:tcPr>
          <w:p w14:paraId="0FD6D83F" w14:textId="2F79DDFD" w:rsidR="006C082F" w:rsidRDefault="006C082F" w:rsidP="006C082F">
            <w:pPr>
              <w:spacing w:line="240" w:lineRule="auto"/>
            </w:pPr>
            <w:r w:rsidRPr="001B4192">
              <w:t xml:space="preserve"> 0.6 mm</w:t>
            </w:r>
          </w:p>
        </w:tc>
        <w:tc>
          <w:tcPr>
            <w:tcW w:w="2195" w:type="dxa"/>
          </w:tcPr>
          <w:p w14:paraId="7B24CFD0" w14:textId="3564CE9D" w:rsidR="006C082F" w:rsidRPr="001B4192" w:rsidRDefault="006C082F" w:rsidP="006C082F">
            <w:pPr>
              <w:spacing w:line="240" w:lineRule="auto"/>
            </w:pPr>
            <w:r w:rsidRPr="001B4192">
              <w:t xml:space="preserve"> 0.</w:t>
            </w:r>
            <w:r>
              <w:t>6</w:t>
            </w:r>
            <w:r w:rsidR="00804823">
              <w:t>2</w:t>
            </w:r>
            <w:r w:rsidRPr="001B4192">
              <w:t xml:space="preserve"> mm</w:t>
            </w:r>
            <w:r w:rsidR="00765C8F">
              <w:t xml:space="preserve"> </w:t>
            </w:r>
            <w:r w:rsidR="00D06855">
              <w:t xml:space="preserve">(zero-filling </w:t>
            </w:r>
            <w:r w:rsidR="00765C8F">
              <w:t>interpolation</w:t>
            </w:r>
            <w:r w:rsidR="00D06855">
              <w:t xml:space="preserve"> 0.3 mm)</w:t>
            </w:r>
          </w:p>
        </w:tc>
      </w:tr>
      <w:tr w:rsidR="006C082F" w14:paraId="098AF410" w14:textId="0368517D" w:rsidTr="00765C8F">
        <w:trPr>
          <w:trHeight w:val="362"/>
        </w:trPr>
        <w:tc>
          <w:tcPr>
            <w:tcW w:w="2773" w:type="dxa"/>
            <w:hideMark/>
          </w:tcPr>
          <w:p w14:paraId="2CA04623" w14:textId="77777777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>Slice thickness</w:t>
            </w:r>
          </w:p>
        </w:tc>
        <w:tc>
          <w:tcPr>
            <w:tcW w:w="3885" w:type="dxa"/>
            <w:hideMark/>
          </w:tcPr>
          <w:p w14:paraId="1BAF837C" w14:textId="77777777" w:rsidR="006C082F" w:rsidRDefault="006C082F" w:rsidP="006C082F">
            <w:pPr>
              <w:spacing w:line="240" w:lineRule="auto"/>
            </w:pPr>
            <w:r>
              <w:t>0.7 mm</w:t>
            </w:r>
          </w:p>
        </w:tc>
        <w:tc>
          <w:tcPr>
            <w:tcW w:w="2693" w:type="dxa"/>
          </w:tcPr>
          <w:p w14:paraId="29A712DA" w14:textId="328277FD" w:rsidR="006C082F" w:rsidRDefault="006C082F" w:rsidP="006C082F">
            <w:pPr>
              <w:spacing w:line="240" w:lineRule="auto"/>
            </w:pPr>
            <w:r w:rsidRPr="001B4192">
              <w:t xml:space="preserve"> </w:t>
            </w:r>
            <w:r>
              <w:t>1.</w:t>
            </w:r>
            <w:r w:rsidR="00E83F98">
              <w:t>5</w:t>
            </w:r>
            <w:r w:rsidRPr="001B4192">
              <w:t xml:space="preserve"> mm</w:t>
            </w:r>
          </w:p>
        </w:tc>
        <w:tc>
          <w:tcPr>
            <w:tcW w:w="3617" w:type="dxa"/>
          </w:tcPr>
          <w:p w14:paraId="3319DEC8" w14:textId="45126AE9" w:rsidR="006C082F" w:rsidRDefault="006C082F" w:rsidP="006C082F">
            <w:pPr>
              <w:spacing w:line="240" w:lineRule="auto"/>
            </w:pPr>
            <w:r w:rsidRPr="001B4192">
              <w:t xml:space="preserve"> </w:t>
            </w:r>
            <w:r>
              <w:t>0.6</w:t>
            </w:r>
            <w:r w:rsidRPr="001B4192">
              <w:t xml:space="preserve"> mm</w:t>
            </w:r>
          </w:p>
        </w:tc>
        <w:tc>
          <w:tcPr>
            <w:tcW w:w="2195" w:type="dxa"/>
          </w:tcPr>
          <w:p w14:paraId="42CAFEEA" w14:textId="29AF1214" w:rsidR="006C082F" w:rsidRPr="001B4192" w:rsidRDefault="006C082F" w:rsidP="006C082F">
            <w:pPr>
              <w:spacing w:line="240" w:lineRule="auto"/>
            </w:pPr>
            <w:r w:rsidRPr="001B4192">
              <w:t xml:space="preserve"> </w:t>
            </w:r>
            <w:r>
              <w:t>1.2</w:t>
            </w:r>
            <w:r w:rsidRPr="001B4192">
              <w:t xml:space="preserve"> mm</w:t>
            </w:r>
          </w:p>
        </w:tc>
      </w:tr>
      <w:tr w:rsidR="006C082F" w14:paraId="03736606" w14:textId="29FA23EC" w:rsidTr="00765C8F">
        <w:trPr>
          <w:trHeight w:val="384"/>
        </w:trPr>
        <w:tc>
          <w:tcPr>
            <w:tcW w:w="2773" w:type="dxa"/>
            <w:hideMark/>
          </w:tcPr>
          <w:p w14:paraId="32C1CC80" w14:textId="77777777" w:rsidR="006C082F" w:rsidRPr="001F68C6" w:rsidRDefault="006C082F" w:rsidP="006C082F">
            <w:pPr>
              <w:spacing w:line="240" w:lineRule="auto"/>
              <w:rPr>
                <w:b/>
                <w:bCs/>
              </w:rPr>
            </w:pPr>
            <w:r w:rsidRPr="001F68C6">
              <w:rPr>
                <w:b/>
                <w:bCs/>
              </w:rPr>
              <w:t>Matrix size</w:t>
            </w:r>
          </w:p>
        </w:tc>
        <w:tc>
          <w:tcPr>
            <w:tcW w:w="3885" w:type="dxa"/>
            <w:hideMark/>
          </w:tcPr>
          <w:p w14:paraId="4FCF174D" w14:textId="6EAC6A71" w:rsidR="006C082F" w:rsidRDefault="006C082F" w:rsidP="006C082F">
            <w:pPr>
              <w:spacing w:line="240" w:lineRule="auto"/>
            </w:pPr>
            <w:r>
              <w:t>256 x 2</w:t>
            </w:r>
            <w:r w:rsidR="003F0C0C">
              <w:t>56</w:t>
            </w:r>
          </w:p>
        </w:tc>
        <w:tc>
          <w:tcPr>
            <w:tcW w:w="2693" w:type="dxa"/>
          </w:tcPr>
          <w:p w14:paraId="49595735" w14:textId="3EB756F5" w:rsidR="006C082F" w:rsidRDefault="006C082F" w:rsidP="006C082F">
            <w:pPr>
              <w:spacing w:line="240" w:lineRule="auto"/>
            </w:pPr>
            <w:r>
              <w:t>272</w:t>
            </w:r>
            <w:r w:rsidRPr="001B4192">
              <w:t>X</w:t>
            </w:r>
            <w:r>
              <w:t>272</w:t>
            </w:r>
          </w:p>
        </w:tc>
        <w:tc>
          <w:tcPr>
            <w:tcW w:w="3617" w:type="dxa"/>
          </w:tcPr>
          <w:p w14:paraId="0358533F" w14:textId="76D60097" w:rsidR="006C082F" w:rsidRDefault="006C082F" w:rsidP="006C082F">
            <w:pPr>
              <w:spacing w:line="240" w:lineRule="auto"/>
            </w:pPr>
            <w:r w:rsidRPr="001B4192">
              <w:t>32</w:t>
            </w:r>
            <w:r>
              <w:t>0</w:t>
            </w:r>
            <w:r w:rsidRPr="001B4192">
              <w:t>X320</w:t>
            </w:r>
          </w:p>
        </w:tc>
        <w:tc>
          <w:tcPr>
            <w:tcW w:w="2195" w:type="dxa"/>
          </w:tcPr>
          <w:p w14:paraId="58D4E141" w14:textId="0E2C4BC8" w:rsidR="006C082F" w:rsidRPr="001B4192" w:rsidRDefault="006C082F" w:rsidP="006C082F">
            <w:pPr>
              <w:spacing w:line="240" w:lineRule="auto"/>
            </w:pPr>
            <w:r>
              <w:t>272</w:t>
            </w:r>
            <w:r w:rsidRPr="001B4192">
              <w:t>X</w:t>
            </w:r>
            <w:r>
              <w:t>272</w:t>
            </w:r>
          </w:p>
        </w:tc>
      </w:tr>
      <w:tr w:rsidR="006C082F" w14:paraId="0217B631" w14:textId="1880B6FB" w:rsidTr="00765C8F">
        <w:trPr>
          <w:trHeight w:val="389"/>
        </w:trPr>
        <w:tc>
          <w:tcPr>
            <w:tcW w:w="2773" w:type="dxa"/>
            <w:hideMark/>
          </w:tcPr>
          <w:p w14:paraId="7D1D9884" w14:textId="27F87BD4" w:rsidR="006C082F" w:rsidRPr="00DD64D6" w:rsidRDefault="006C082F" w:rsidP="006C082F">
            <w:pPr>
              <w:spacing w:line="240" w:lineRule="auto"/>
              <w:rPr>
                <w:b/>
                <w:bCs/>
              </w:rPr>
            </w:pPr>
            <w:r w:rsidRPr="00DD64D6">
              <w:rPr>
                <w:b/>
                <w:bCs/>
              </w:rPr>
              <w:t>Displayed field of view</w:t>
            </w:r>
          </w:p>
        </w:tc>
        <w:tc>
          <w:tcPr>
            <w:tcW w:w="3885" w:type="dxa"/>
            <w:hideMark/>
          </w:tcPr>
          <w:p w14:paraId="737103D3" w14:textId="17A870D9" w:rsidR="006C082F" w:rsidRDefault="006C082F" w:rsidP="006C082F">
            <w:pPr>
              <w:spacing w:line="240" w:lineRule="auto"/>
            </w:pPr>
            <w:r>
              <w:t>190 x 1</w:t>
            </w:r>
            <w:r w:rsidR="00F15948">
              <w:t>90</w:t>
            </w:r>
            <w:r>
              <w:t xml:space="preserve"> mm</w:t>
            </w:r>
          </w:p>
        </w:tc>
        <w:tc>
          <w:tcPr>
            <w:tcW w:w="2693" w:type="dxa"/>
          </w:tcPr>
          <w:p w14:paraId="67FD78FF" w14:textId="6D2A4A98" w:rsidR="006C082F" w:rsidRDefault="00D04387" w:rsidP="006C082F">
            <w:pPr>
              <w:spacing w:line="240" w:lineRule="auto"/>
            </w:pPr>
            <w:r>
              <w:t>220</w:t>
            </w:r>
            <w:r w:rsidR="006C082F" w:rsidRPr="001B4192">
              <w:t xml:space="preserve"> mm x </w:t>
            </w:r>
            <w:r>
              <w:t>220</w:t>
            </w:r>
            <w:r w:rsidR="006C082F" w:rsidRPr="001B4192">
              <w:t xml:space="preserve"> mm</w:t>
            </w:r>
          </w:p>
        </w:tc>
        <w:tc>
          <w:tcPr>
            <w:tcW w:w="3617" w:type="dxa"/>
          </w:tcPr>
          <w:p w14:paraId="2BFEF5D2" w14:textId="463B29F2" w:rsidR="006C082F" w:rsidRDefault="006C082F" w:rsidP="006C082F">
            <w:pPr>
              <w:spacing w:line="240" w:lineRule="auto"/>
            </w:pPr>
            <w:r>
              <w:t>200</w:t>
            </w:r>
            <w:r w:rsidRPr="001B4192">
              <w:t xml:space="preserve"> mm x 18</w:t>
            </w:r>
            <w:r>
              <w:t>1</w:t>
            </w:r>
            <w:r w:rsidRPr="001B4192">
              <w:t xml:space="preserve"> mm</w:t>
            </w:r>
          </w:p>
        </w:tc>
        <w:tc>
          <w:tcPr>
            <w:tcW w:w="2195" w:type="dxa"/>
          </w:tcPr>
          <w:p w14:paraId="7F847F3F" w14:textId="71B87E22" w:rsidR="006C082F" w:rsidRPr="001B4192" w:rsidRDefault="006C082F" w:rsidP="006C082F">
            <w:pPr>
              <w:spacing w:line="240" w:lineRule="auto"/>
            </w:pPr>
            <w:r>
              <w:t>170</w:t>
            </w:r>
            <w:r w:rsidRPr="001B4192">
              <w:t xml:space="preserve"> mm x 1</w:t>
            </w:r>
            <w:r>
              <w:t>70</w:t>
            </w:r>
            <w:r w:rsidRPr="001B4192">
              <w:t xml:space="preserve"> mm</w:t>
            </w:r>
          </w:p>
        </w:tc>
      </w:tr>
      <w:tr w:rsidR="006C082F" w14:paraId="29735644" w14:textId="4101FEBF" w:rsidTr="00765C8F">
        <w:trPr>
          <w:trHeight w:val="384"/>
        </w:trPr>
        <w:tc>
          <w:tcPr>
            <w:tcW w:w="2773" w:type="dxa"/>
            <w:hideMark/>
          </w:tcPr>
          <w:p w14:paraId="62B52A53" w14:textId="77777777" w:rsidR="006C082F" w:rsidRPr="00DD64D6" w:rsidRDefault="006C082F" w:rsidP="006C082F">
            <w:pPr>
              <w:spacing w:line="240" w:lineRule="auto"/>
              <w:rPr>
                <w:b/>
                <w:bCs/>
              </w:rPr>
            </w:pPr>
            <w:r w:rsidRPr="00DD64D6">
              <w:rPr>
                <w:b/>
                <w:bCs/>
              </w:rPr>
              <w:t>Acquisition time</w:t>
            </w:r>
          </w:p>
        </w:tc>
        <w:tc>
          <w:tcPr>
            <w:tcW w:w="3885" w:type="dxa"/>
            <w:hideMark/>
          </w:tcPr>
          <w:p w14:paraId="5B2598A8" w14:textId="25A8F4C3" w:rsidR="006C082F" w:rsidRDefault="00765C8F" w:rsidP="006C082F">
            <w:pPr>
              <w:spacing w:line="240" w:lineRule="auto"/>
            </w:pPr>
            <w:r>
              <w:t>4.21</w:t>
            </w:r>
            <w:r w:rsidR="006C082F">
              <w:t xml:space="preserve"> min</w:t>
            </w:r>
          </w:p>
        </w:tc>
        <w:tc>
          <w:tcPr>
            <w:tcW w:w="2693" w:type="dxa"/>
          </w:tcPr>
          <w:p w14:paraId="571A5D1F" w14:textId="209EEB02" w:rsidR="006C082F" w:rsidRDefault="00D04387" w:rsidP="006C082F">
            <w:pPr>
              <w:spacing w:line="240" w:lineRule="auto"/>
            </w:pPr>
            <w:r>
              <w:t>3.34</w:t>
            </w:r>
            <w:r w:rsidR="006C082F" w:rsidRPr="001B4192">
              <w:t xml:space="preserve"> min</w:t>
            </w:r>
          </w:p>
        </w:tc>
        <w:tc>
          <w:tcPr>
            <w:tcW w:w="3617" w:type="dxa"/>
          </w:tcPr>
          <w:p w14:paraId="4CAE9CF7" w14:textId="576A133D" w:rsidR="006C082F" w:rsidRDefault="006C082F" w:rsidP="006C082F">
            <w:pPr>
              <w:spacing w:line="240" w:lineRule="auto"/>
            </w:pPr>
            <w:r>
              <w:t>4.46</w:t>
            </w:r>
            <w:r w:rsidRPr="001B4192">
              <w:t xml:space="preserve"> min</w:t>
            </w:r>
          </w:p>
        </w:tc>
        <w:tc>
          <w:tcPr>
            <w:tcW w:w="2195" w:type="dxa"/>
          </w:tcPr>
          <w:p w14:paraId="3689CFCE" w14:textId="72F00967" w:rsidR="006C082F" w:rsidRPr="001B4192" w:rsidRDefault="006C082F" w:rsidP="006C082F">
            <w:pPr>
              <w:spacing w:line="240" w:lineRule="auto"/>
            </w:pPr>
            <w:r>
              <w:t>6.16</w:t>
            </w:r>
            <w:r w:rsidRPr="001B4192">
              <w:t xml:space="preserve"> min</w:t>
            </w:r>
          </w:p>
        </w:tc>
      </w:tr>
      <w:tr w:rsidR="006C082F" w14:paraId="41478B8C" w14:textId="77777777" w:rsidTr="00765C8F">
        <w:trPr>
          <w:trHeight w:val="254"/>
        </w:trPr>
        <w:tc>
          <w:tcPr>
            <w:tcW w:w="2773" w:type="dxa"/>
          </w:tcPr>
          <w:p w14:paraId="27996137" w14:textId="2AFD3C5F" w:rsidR="006C082F" w:rsidRPr="00DD64D6" w:rsidRDefault="006C082F" w:rsidP="006C082F">
            <w:pPr>
              <w:spacing w:line="240" w:lineRule="auto"/>
              <w:rPr>
                <w:b/>
                <w:bCs/>
              </w:rPr>
            </w:pPr>
            <w:r w:rsidRPr="00DD64D6">
              <w:rPr>
                <w:b/>
                <w:bCs/>
              </w:rPr>
              <w:t>Acceleration</w:t>
            </w:r>
          </w:p>
        </w:tc>
        <w:tc>
          <w:tcPr>
            <w:tcW w:w="3885" w:type="dxa"/>
          </w:tcPr>
          <w:p w14:paraId="42333CB1" w14:textId="261AA2C7" w:rsidR="006C082F" w:rsidRDefault="006C082F" w:rsidP="006C082F">
            <w:pPr>
              <w:spacing w:line="240" w:lineRule="auto"/>
            </w:pPr>
            <w:r>
              <w:t>GRAPPA factor 2</w:t>
            </w:r>
          </w:p>
        </w:tc>
        <w:tc>
          <w:tcPr>
            <w:tcW w:w="2693" w:type="dxa"/>
          </w:tcPr>
          <w:p w14:paraId="63DDFEF6" w14:textId="0E59B6B5" w:rsidR="006C082F" w:rsidRDefault="00D06855" w:rsidP="006C082F">
            <w:pPr>
              <w:spacing w:line="240" w:lineRule="auto"/>
            </w:pPr>
            <w:r>
              <w:t>GRAPPA 2</w:t>
            </w:r>
            <w:r w:rsidR="00167B4B">
              <w:t>/D</w:t>
            </w:r>
            <w:r w:rsidR="002F7B18">
              <w:t>eep Resolve</w:t>
            </w:r>
            <w:r w:rsidR="00C77FF7">
              <w:t xml:space="preserve"> Boost with high denoising</w:t>
            </w:r>
          </w:p>
        </w:tc>
        <w:tc>
          <w:tcPr>
            <w:tcW w:w="3617" w:type="dxa"/>
          </w:tcPr>
          <w:p w14:paraId="568B1269" w14:textId="010B3A25" w:rsidR="006C082F" w:rsidRDefault="006C082F" w:rsidP="006C082F">
            <w:pPr>
              <w:spacing w:line="240" w:lineRule="auto"/>
            </w:pPr>
            <w:r w:rsidRPr="001B4192">
              <w:t>None</w:t>
            </w:r>
          </w:p>
        </w:tc>
        <w:tc>
          <w:tcPr>
            <w:tcW w:w="2195" w:type="dxa"/>
          </w:tcPr>
          <w:p w14:paraId="304E2754" w14:textId="2B7C9B1B" w:rsidR="006C082F" w:rsidRPr="001B4192" w:rsidRDefault="006C082F" w:rsidP="006C082F">
            <w:pPr>
              <w:spacing w:line="240" w:lineRule="auto"/>
            </w:pPr>
            <w:r w:rsidRPr="001B4192">
              <w:t>None</w:t>
            </w:r>
          </w:p>
        </w:tc>
      </w:tr>
      <w:tr w:rsidR="006C082F" w14:paraId="59451B3B" w14:textId="77777777" w:rsidTr="00765C8F">
        <w:trPr>
          <w:trHeight w:val="254"/>
        </w:trPr>
        <w:tc>
          <w:tcPr>
            <w:tcW w:w="2773" w:type="dxa"/>
          </w:tcPr>
          <w:p w14:paraId="09D09270" w14:textId="1F83AD8C" w:rsidR="006C082F" w:rsidRPr="00DD64D6" w:rsidRDefault="006C082F" w:rsidP="006C082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Phase encoding direction </w:t>
            </w:r>
          </w:p>
        </w:tc>
        <w:tc>
          <w:tcPr>
            <w:tcW w:w="3885" w:type="dxa"/>
          </w:tcPr>
          <w:p w14:paraId="218E8DF5" w14:textId="2085508C" w:rsidR="006C082F" w:rsidRDefault="00FF4DAC" w:rsidP="006C082F">
            <w:pPr>
              <w:spacing w:line="240" w:lineRule="auto"/>
            </w:pPr>
            <w:r>
              <w:t>R&gt;L</w:t>
            </w:r>
          </w:p>
        </w:tc>
        <w:tc>
          <w:tcPr>
            <w:tcW w:w="2693" w:type="dxa"/>
          </w:tcPr>
          <w:p w14:paraId="74E8BD7A" w14:textId="44AC34D3" w:rsidR="006C082F" w:rsidRDefault="006C082F" w:rsidP="006C082F">
            <w:pPr>
              <w:spacing w:line="240" w:lineRule="auto"/>
            </w:pPr>
            <w:r>
              <w:t>R&gt;L</w:t>
            </w:r>
          </w:p>
        </w:tc>
        <w:tc>
          <w:tcPr>
            <w:tcW w:w="3617" w:type="dxa"/>
          </w:tcPr>
          <w:p w14:paraId="1FB9EA7B" w14:textId="08070E8F" w:rsidR="006C082F" w:rsidRPr="001B4192" w:rsidRDefault="006C082F" w:rsidP="006C082F">
            <w:pPr>
              <w:spacing w:line="240" w:lineRule="auto"/>
            </w:pPr>
            <w:r>
              <w:t>R&gt;L</w:t>
            </w:r>
          </w:p>
        </w:tc>
        <w:tc>
          <w:tcPr>
            <w:tcW w:w="2195" w:type="dxa"/>
          </w:tcPr>
          <w:p w14:paraId="3A653F95" w14:textId="66572DAD" w:rsidR="006C082F" w:rsidRPr="001B4192" w:rsidRDefault="006C082F" w:rsidP="006C082F">
            <w:pPr>
              <w:spacing w:line="240" w:lineRule="auto"/>
            </w:pPr>
            <w:r>
              <w:t>R&gt;L</w:t>
            </w:r>
          </w:p>
        </w:tc>
      </w:tr>
      <w:tr w:rsidR="005F5365" w14:paraId="2BF7C08D" w14:textId="77777777" w:rsidTr="00765C8F">
        <w:trPr>
          <w:trHeight w:val="254"/>
        </w:trPr>
        <w:tc>
          <w:tcPr>
            <w:tcW w:w="2773" w:type="dxa"/>
          </w:tcPr>
          <w:p w14:paraId="72F91785" w14:textId="180E02E0" w:rsidR="005F5365" w:rsidRDefault="005F5365" w:rsidP="006C082F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RF pulse type</w:t>
            </w:r>
          </w:p>
        </w:tc>
        <w:tc>
          <w:tcPr>
            <w:tcW w:w="3885" w:type="dxa"/>
          </w:tcPr>
          <w:p w14:paraId="59082FBE" w14:textId="641E93E7" w:rsidR="005F5365" w:rsidRDefault="005F5365" w:rsidP="006C082F">
            <w:pPr>
              <w:spacing w:line="240" w:lineRule="auto"/>
            </w:pPr>
            <w:r>
              <w:t>Fast</w:t>
            </w:r>
          </w:p>
        </w:tc>
        <w:tc>
          <w:tcPr>
            <w:tcW w:w="2693" w:type="dxa"/>
          </w:tcPr>
          <w:p w14:paraId="2A1C718E" w14:textId="4409BA20" w:rsidR="005F5365" w:rsidRDefault="005F5365" w:rsidP="006C082F">
            <w:pPr>
              <w:spacing w:line="240" w:lineRule="auto"/>
            </w:pPr>
            <w:r>
              <w:t>Normal</w:t>
            </w:r>
          </w:p>
        </w:tc>
        <w:tc>
          <w:tcPr>
            <w:tcW w:w="3617" w:type="dxa"/>
          </w:tcPr>
          <w:p w14:paraId="203D0CC9" w14:textId="6EBAF2F0" w:rsidR="005F5365" w:rsidRDefault="005F5365" w:rsidP="006C082F">
            <w:pPr>
              <w:spacing w:line="240" w:lineRule="auto"/>
            </w:pPr>
            <w:r>
              <w:t>Normal</w:t>
            </w:r>
          </w:p>
        </w:tc>
        <w:tc>
          <w:tcPr>
            <w:tcW w:w="2195" w:type="dxa"/>
          </w:tcPr>
          <w:p w14:paraId="61203756" w14:textId="1C27F512" w:rsidR="005F5365" w:rsidRDefault="005F5365" w:rsidP="006C082F">
            <w:pPr>
              <w:spacing w:line="240" w:lineRule="auto"/>
            </w:pPr>
            <w:r>
              <w:t>Normal</w:t>
            </w:r>
          </w:p>
        </w:tc>
      </w:tr>
    </w:tbl>
    <w:p w14:paraId="41AE88EC" w14:textId="56456EC7" w:rsidR="000F1532" w:rsidRPr="00AA0DAA" w:rsidRDefault="00B12B42" w:rsidP="00B42319">
      <w:pPr>
        <w:rPr>
          <w:sz w:val="20"/>
          <w:szCs w:val="20"/>
        </w:rPr>
      </w:pPr>
      <w:r w:rsidRPr="00AA0DAA">
        <w:rPr>
          <w:b/>
          <w:bCs/>
          <w:sz w:val="20"/>
          <w:szCs w:val="20"/>
        </w:rPr>
        <w:t>CISS</w:t>
      </w:r>
      <w:r w:rsidR="00AD78C4" w:rsidRPr="00AA0DAA">
        <w:rPr>
          <w:b/>
          <w:bCs/>
          <w:sz w:val="20"/>
          <w:szCs w:val="20"/>
        </w:rPr>
        <w:t>:</w:t>
      </w:r>
      <w:r w:rsidRPr="00AA0DAA">
        <w:rPr>
          <w:sz w:val="20"/>
          <w:szCs w:val="20"/>
        </w:rPr>
        <w:t xml:space="preserve"> Constructive interference in the steady </w:t>
      </w:r>
      <w:r w:rsidR="00DD64D6" w:rsidRPr="00AA0DAA">
        <w:rPr>
          <w:sz w:val="20"/>
          <w:szCs w:val="20"/>
        </w:rPr>
        <w:t xml:space="preserve">state </w:t>
      </w:r>
      <w:r w:rsidR="005773D8" w:rsidRPr="00AA0DAA">
        <w:rPr>
          <w:sz w:val="20"/>
          <w:szCs w:val="20"/>
        </w:rPr>
        <w:t xml:space="preserve">  </w:t>
      </w:r>
    </w:p>
    <w:p w14:paraId="0AFA5FA9" w14:textId="40B7BA2F" w:rsidR="00E7799D" w:rsidRPr="009F2D1F" w:rsidRDefault="00E7799D" w:rsidP="00B42319">
      <w:pPr>
        <w:rPr>
          <w:sz w:val="18"/>
          <w:szCs w:val="18"/>
        </w:rPr>
      </w:pPr>
      <w:proofErr w:type="spellStart"/>
      <w:r w:rsidRPr="009F2D1F">
        <w:rPr>
          <w:vertAlign w:val="superscript"/>
        </w:rPr>
        <w:t>a</w:t>
      </w:r>
      <w:proofErr w:type="spellEnd"/>
      <w:r w:rsidRPr="009F2D1F">
        <w:rPr>
          <w:vertAlign w:val="superscript"/>
        </w:rPr>
        <w:t xml:space="preserve"> </w:t>
      </w:r>
      <w:proofErr w:type="gramStart"/>
      <w:r w:rsidRPr="009F2D1F">
        <w:t>In</w:t>
      </w:r>
      <w:proofErr w:type="gramEnd"/>
      <w:r w:rsidRPr="009F2D1F">
        <w:t xml:space="preserve"> order to stay within Specific Absorption Ratio (SAR) limits for the </w:t>
      </w:r>
      <w:proofErr w:type="spellStart"/>
      <w:r w:rsidR="007B65DC" w:rsidRPr="009F2D1F">
        <w:rPr>
          <w:sz w:val="20"/>
          <w:szCs w:val="20"/>
        </w:rPr>
        <w:t>HiRes</w:t>
      </w:r>
      <w:proofErr w:type="spellEnd"/>
      <w:r w:rsidR="007B65DC" w:rsidRPr="009F2D1F">
        <w:rPr>
          <w:sz w:val="20"/>
          <w:szCs w:val="20"/>
        </w:rPr>
        <w:t xml:space="preserve"> 90K™ CI </w:t>
      </w:r>
      <w:r w:rsidR="00981800" w:rsidRPr="009F2D1F">
        <w:rPr>
          <w:sz w:val="20"/>
          <w:szCs w:val="20"/>
        </w:rPr>
        <w:t xml:space="preserve">at 1.5T </w:t>
      </w:r>
      <w:r w:rsidR="007B65DC" w:rsidRPr="009F2D1F">
        <w:rPr>
          <w:sz w:val="20"/>
          <w:szCs w:val="20"/>
        </w:rPr>
        <w:t xml:space="preserve">the </w:t>
      </w:r>
      <w:r w:rsidR="00882BF7" w:rsidRPr="009F2D1F">
        <w:rPr>
          <w:sz w:val="20"/>
          <w:szCs w:val="20"/>
        </w:rPr>
        <w:t>FA</w:t>
      </w:r>
      <w:r w:rsidR="00060AA9" w:rsidRPr="009F2D1F">
        <w:rPr>
          <w:sz w:val="20"/>
          <w:szCs w:val="20"/>
        </w:rPr>
        <w:t xml:space="preserve"> was reduced to 33-39</w:t>
      </w:r>
      <w:r w:rsidR="00882BF7" w:rsidRPr="009F2D1F">
        <w:rPr>
          <w:rFonts w:ascii="Aptos" w:hAnsi="Aptos"/>
          <w:sz w:val="20"/>
          <w:szCs w:val="20"/>
          <w:lang w:eastAsia="en-GB"/>
        </w:rPr>
        <w:t>°</w:t>
      </w:r>
      <w:r w:rsidR="00060AA9" w:rsidRPr="009F2D1F">
        <w:rPr>
          <w:sz w:val="20"/>
          <w:szCs w:val="20"/>
        </w:rPr>
        <w:t xml:space="preserve"> in 3 patients and </w:t>
      </w:r>
      <w:r w:rsidR="00882BF7" w:rsidRPr="009F2D1F">
        <w:rPr>
          <w:sz w:val="20"/>
          <w:szCs w:val="20"/>
        </w:rPr>
        <w:t xml:space="preserve">in one patient the FA was reduced to </w:t>
      </w:r>
      <w:r w:rsidR="00552EC6" w:rsidRPr="009F2D1F">
        <w:rPr>
          <w:sz w:val="20"/>
          <w:szCs w:val="20"/>
        </w:rPr>
        <w:t>59</w:t>
      </w:r>
      <w:r w:rsidR="00552EC6" w:rsidRPr="009F2D1F">
        <w:rPr>
          <w:rFonts w:ascii="Aptos" w:hAnsi="Aptos"/>
          <w:sz w:val="20"/>
          <w:szCs w:val="20"/>
          <w:lang w:eastAsia="en-GB"/>
        </w:rPr>
        <w:t xml:space="preserve">° with the </w:t>
      </w:r>
      <w:r w:rsidR="00882BF7" w:rsidRPr="009F2D1F">
        <w:rPr>
          <w:sz w:val="20"/>
          <w:szCs w:val="20"/>
        </w:rPr>
        <w:t xml:space="preserve">TR increased to 7.88ms </w:t>
      </w:r>
      <w:r w:rsidR="007A3D00" w:rsidRPr="009F2D1F">
        <w:rPr>
          <w:sz w:val="20"/>
          <w:szCs w:val="20"/>
        </w:rPr>
        <w:t xml:space="preserve">(increasing </w:t>
      </w:r>
      <w:r w:rsidR="000C04D1" w:rsidRPr="009F2D1F">
        <w:rPr>
          <w:sz w:val="20"/>
          <w:szCs w:val="20"/>
        </w:rPr>
        <w:t>acquisition time to 7.14 min)</w:t>
      </w:r>
    </w:p>
    <w:p w14:paraId="176BA57E" w14:textId="636E7A82" w:rsidR="007A3D00" w:rsidRPr="009F2D1F" w:rsidRDefault="00E7799D" w:rsidP="007A3D00">
      <w:pPr>
        <w:rPr>
          <w:sz w:val="18"/>
          <w:szCs w:val="18"/>
        </w:rPr>
      </w:pPr>
      <w:proofErr w:type="spellStart"/>
      <w:r w:rsidRPr="009F2D1F">
        <w:rPr>
          <w:vertAlign w:val="superscript"/>
        </w:rPr>
        <w:t>b</w:t>
      </w:r>
      <w:r w:rsidR="007A3D00" w:rsidRPr="009F2D1F">
        <w:t>In</w:t>
      </w:r>
      <w:proofErr w:type="spellEnd"/>
      <w:r w:rsidR="007A3D00" w:rsidRPr="009F2D1F">
        <w:t xml:space="preserve"> order to stay within Specific Absorption Ratio (SAR) limits for the </w:t>
      </w:r>
      <w:proofErr w:type="spellStart"/>
      <w:r w:rsidR="007A3D00" w:rsidRPr="009F2D1F">
        <w:rPr>
          <w:sz w:val="20"/>
          <w:szCs w:val="20"/>
        </w:rPr>
        <w:t>HiRes</w:t>
      </w:r>
      <w:proofErr w:type="spellEnd"/>
      <w:r w:rsidR="007A3D00" w:rsidRPr="009F2D1F">
        <w:rPr>
          <w:sz w:val="20"/>
          <w:szCs w:val="20"/>
        </w:rPr>
        <w:t xml:space="preserve"> 90K™ CI </w:t>
      </w:r>
      <w:r w:rsidR="00981800" w:rsidRPr="009F2D1F">
        <w:rPr>
          <w:sz w:val="20"/>
          <w:szCs w:val="20"/>
        </w:rPr>
        <w:t xml:space="preserve">at 1.5T </w:t>
      </w:r>
      <w:r w:rsidR="007A3D00" w:rsidRPr="009F2D1F">
        <w:rPr>
          <w:rFonts w:ascii="Aptos" w:hAnsi="Aptos"/>
          <w:sz w:val="20"/>
          <w:szCs w:val="20"/>
          <w:lang w:eastAsia="en-GB"/>
        </w:rPr>
        <w:t xml:space="preserve">the </w:t>
      </w:r>
      <w:r w:rsidR="007A3D00" w:rsidRPr="009F2D1F">
        <w:rPr>
          <w:sz w:val="20"/>
          <w:szCs w:val="20"/>
        </w:rPr>
        <w:t xml:space="preserve">TR </w:t>
      </w:r>
      <w:r w:rsidR="00720C5C" w:rsidRPr="009F2D1F">
        <w:rPr>
          <w:sz w:val="20"/>
          <w:szCs w:val="20"/>
        </w:rPr>
        <w:t xml:space="preserve">was </w:t>
      </w:r>
      <w:r w:rsidR="007A3D00" w:rsidRPr="009F2D1F">
        <w:rPr>
          <w:sz w:val="20"/>
          <w:szCs w:val="20"/>
        </w:rPr>
        <w:t xml:space="preserve">increased to </w:t>
      </w:r>
      <w:r w:rsidR="000F1DDC" w:rsidRPr="009F2D1F">
        <w:rPr>
          <w:sz w:val="20"/>
          <w:szCs w:val="20"/>
        </w:rPr>
        <w:t xml:space="preserve">4450-5620 which increased the acquisition time to </w:t>
      </w:r>
      <w:r w:rsidR="00981800" w:rsidRPr="009F2D1F">
        <w:rPr>
          <w:sz w:val="20"/>
          <w:szCs w:val="20"/>
        </w:rPr>
        <w:t>7.13 min-9.07 min.</w:t>
      </w:r>
    </w:p>
    <w:p w14:paraId="405DD5A0" w14:textId="17B88667" w:rsidR="00F4469F" w:rsidRPr="000F1532" w:rsidRDefault="00F4469F" w:rsidP="000F1532">
      <w:pPr>
        <w:rPr>
          <w:sz w:val="20"/>
          <w:szCs w:val="20"/>
        </w:rPr>
      </w:pPr>
    </w:p>
    <w:sectPr w:rsidR="00F4469F" w:rsidRPr="000F1532" w:rsidSect="00F33C6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25BB" w14:textId="77777777" w:rsidR="001C41DF" w:rsidRDefault="001C41DF" w:rsidP="00C040D2">
      <w:pPr>
        <w:spacing w:after="0" w:line="240" w:lineRule="auto"/>
      </w:pPr>
      <w:r>
        <w:separator/>
      </w:r>
    </w:p>
  </w:endnote>
  <w:endnote w:type="continuationSeparator" w:id="0">
    <w:p w14:paraId="5715E5A8" w14:textId="77777777" w:rsidR="001C41DF" w:rsidRDefault="001C41DF" w:rsidP="00C0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2EDF" w14:textId="77777777" w:rsidR="001C41DF" w:rsidRDefault="001C41DF" w:rsidP="00C040D2">
      <w:pPr>
        <w:spacing w:after="0" w:line="240" w:lineRule="auto"/>
      </w:pPr>
      <w:r>
        <w:separator/>
      </w:r>
    </w:p>
  </w:footnote>
  <w:footnote w:type="continuationSeparator" w:id="0">
    <w:p w14:paraId="16860232" w14:textId="77777777" w:rsidR="001C41DF" w:rsidRDefault="001C41DF" w:rsidP="00C04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85821"/>
    <w:multiLevelType w:val="hybridMultilevel"/>
    <w:tmpl w:val="A5180232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A61994"/>
    <w:multiLevelType w:val="hybridMultilevel"/>
    <w:tmpl w:val="F7589194"/>
    <w:lvl w:ilvl="0" w:tplc="10A284E0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770"/>
    <w:multiLevelType w:val="hybridMultilevel"/>
    <w:tmpl w:val="F10E67DA"/>
    <w:lvl w:ilvl="0" w:tplc="B11859AE">
      <w:start w:val="380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803408">
    <w:abstractNumId w:val="0"/>
  </w:num>
  <w:num w:numId="2" w16cid:durableId="1345472162">
    <w:abstractNumId w:val="1"/>
  </w:num>
  <w:num w:numId="3" w16cid:durableId="1498763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1F"/>
    <w:rsid w:val="0002081D"/>
    <w:rsid w:val="000468AD"/>
    <w:rsid w:val="00046C71"/>
    <w:rsid w:val="00051012"/>
    <w:rsid w:val="00053C4A"/>
    <w:rsid w:val="00060AA9"/>
    <w:rsid w:val="00062700"/>
    <w:rsid w:val="000A5534"/>
    <w:rsid w:val="000C04D1"/>
    <w:rsid w:val="000C376C"/>
    <w:rsid w:val="000E5865"/>
    <w:rsid w:val="000F1532"/>
    <w:rsid w:val="000F1DDC"/>
    <w:rsid w:val="001062DF"/>
    <w:rsid w:val="00167B4B"/>
    <w:rsid w:val="00172DF1"/>
    <w:rsid w:val="00176DB6"/>
    <w:rsid w:val="001866D7"/>
    <w:rsid w:val="00191010"/>
    <w:rsid w:val="00192646"/>
    <w:rsid w:val="001B3A72"/>
    <w:rsid w:val="001B4192"/>
    <w:rsid w:val="001B4B07"/>
    <w:rsid w:val="001C40B7"/>
    <w:rsid w:val="001C41DF"/>
    <w:rsid w:val="001F2983"/>
    <w:rsid w:val="001F32AB"/>
    <w:rsid w:val="001F68C6"/>
    <w:rsid w:val="0020403E"/>
    <w:rsid w:val="00211F77"/>
    <w:rsid w:val="00274684"/>
    <w:rsid w:val="00291318"/>
    <w:rsid w:val="00295945"/>
    <w:rsid w:val="002F20F1"/>
    <w:rsid w:val="002F5735"/>
    <w:rsid w:val="002F7B18"/>
    <w:rsid w:val="0031681F"/>
    <w:rsid w:val="00332C0F"/>
    <w:rsid w:val="00392F81"/>
    <w:rsid w:val="003A1D37"/>
    <w:rsid w:val="003B0A6B"/>
    <w:rsid w:val="003C5A7F"/>
    <w:rsid w:val="003C6AE5"/>
    <w:rsid w:val="003E2AA9"/>
    <w:rsid w:val="003F0C0C"/>
    <w:rsid w:val="003F7624"/>
    <w:rsid w:val="00402BC1"/>
    <w:rsid w:val="00413742"/>
    <w:rsid w:val="00436FE1"/>
    <w:rsid w:val="00451B39"/>
    <w:rsid w:val="0045478C"/>
    <w:rsid w:val="004C2FE7"/>
    <w:rsid w:val="004E450F"/>
    <w:rsid w:val="004F5211"/>
    <w:rsid w:val="005020B7"/>
    <w:rsid w:val="005116B4"/>
    <w:rsid w:val="00527BAF"/>
    <w:rsid w:val="00527E9F"/>
    <w:rsid w:val="005374CF"/>
    <w:rsid w:val="00537F81"/>
    <w:rsid w:val="0054055B"/>
    <w:rsid w:val="00552EC6"/>
    <w:rsid w:val="00553F25"/>
    <w:rsid w:val="005547A2"/>
    <w:rsid w:val="00555A52"/>
    <w:rsid w:val="00567257"/>
    <w:rsid w:val="005773D8"/>
    <w:rsid w:val="005B4517"/>
    <w:rsid w:val="005D08AE"/>
    <w:rsid w:val="005F5365"/>
    <w:rsid w:val="006002C2"/>
    <w:rsid w:val="00605169"/>
    <w:rsid w:val="006437ED"/>
    <w:rsid w:val="00666FBF"/>
    <w:rsid w:val="00683B67"/>
    <w:rsid w:val="006B3005"/>
    <w:rsid w:val="006C082F"/>
    <w:rsid w:val="006C0AF8"/>
    <w:rsid w:val="006C78C0"/>
    <w:rsid w:val="006D3B17"/>
    <w:rsid w:val="007201BF"/>
    <w:rsid w:val="00720C5C"/>
    <w:rsid w:val="007235CC"/>
    <w:rsid w:val="00724FD4"/>
    <w:rsid w:val="00733B82"/>
    <w:rsid w:val="00733DCA"/>
    <w:rsid w:val="00742BAE"/>
    <w:rsid w:val="0074346E"/>
    <w:rsid w:val="00752C47"/>
    <w:rsid w:val="007562E7"/>
    <w:rsid w:val="00765C8F"/>
    <w:rsid w:val="00791886"/>
    <w:rsid w:val="007A3D00"/>
    <w:rsid w:val="007A5C7A"/>
    <w:rsid w:val="007B65DC"/>
    <w:rsid w:val="007C15C0"/>
    <w:rsid w:val="007D4ED1"/>
    <w:rsid w:val="007F1200"/>
    <w:rsid w:val="00804823"/>
    <w:rsid w:val="008050CD"/>
    <w:rsid w:val="008164C2"/>
    <w:rsid w:val="00840EE8"/>
    <w:rsid w:val="00882BF7"/>
    <w:rsid w:val="008C2AEF"/>
    <w:rsid w:val="008C48E5"/>
    <w:rsid w:val="00900E43"/>
    <w:rsid w:val="00911CF7"/>
    <w:rsid w:val="00924526"/>
    <w:rsid w:val="009326C2"/>
    <w:rsid w:val="00981800"/>
    <w:rsid w:val="009A39E4"/>
    <w:rsid w:val="009D05ED"/>
    <w:rsid w:val="009F2D1F"/>
    <w:rsid w:val="00A3641F"/>
    <w:rsid w:val="00A50827"/>
    <w:rsid w:val="00A616DD"/>
    <w:rsid w:val="00AA0DAA"/>
    <w:rsid w:val="00AB07A5"/>
    <w:rsid w:val="00AC6DCB"/>
    <w:rsid w:val="00AD78C4"/>
    <w:rsid w:val="00AE72B8"/>
    <w:rsid w:val="00B10C09"/>
    <w:rsid w:val="00B12B42"/>
    <w:rsid w:val="00B3321C"/>
    <w:rsid w:val="00B42319"/>
    <w:rsid w:val="00B44470"/>
    <w:rsid w:val="00B9711F"/>
    <w:rsid w:val="00BC162C"/>
    <w:rsid w:val="00BD2129"/>
    <w:rsid w:val="00C00B39"/>
    <w:rsid w:val="00C040D2"/>
    <w:rsid w:val="00C041B8"/>
    <w:rsid w:val="00C171B6"/>
    <w:rsid w:val="00C21995"/>
    <w:rsid w:val="00C54E48"/>
    <w:rsid w:val="00C77FF7"/>
    <w:rsid w:val="00CC6628"/>
    <w:rsid w:val="00CF0196"/>
    <w:rsid w:val="00D04387"/>
    <w:rsid w:val="00D06855"/>
    <w:rsid w:val="00D14C0D"/>
    <w:rsid w:val="00D35281"/>
    <w:rsid w:val="00D6071F"/>
    <w:rsid w:val="00D66445"/>
    <w:rsid w:val="00D76689"/>
    <w:rsid w:val="00D80870"/>
    <w:rsid w:val="00DD4EEA"/>
    <w:rsid w:val="00DD64D6"/>
    <w:rsid w:val="00DE6EEE"/>
    <w:rsid w:val="00DF4DDD"/>
    <w:rsid w:val="00E006F6"/>
    <w:rsid w:val="00E0161F"/>
    <w:rsid w:val="00E02A94"/>
    <w:rsid w:val="00E174BE"/>
    <w:rsid w:val="00E4174B"/>
    <w:rsid w:val="00E60CA5"/>
    <w:rsid w:val="00E7799D"/>
    <w:rsid w:val="00E83F98"/>
    <w:rsid w:val="00E94989"/>
    <w:rsid w:val="00EA6514"/>
    <w:rsid w:val="00EB01AC"/>
    <w:rsid w:val="00EB5948"/>
    <w:rsid w:val="00EB7EEC"/>
    <w:rsid w:val="00EE0442"/>
    <w:rsid w:val="00F11ED9"/>
    <w:rsid w:val="00F14000"/>
    <w:rsid w:val="00F15948"/>
    <w:rsid w:val="00F311E5"/>
    <w:rsid w:val="00F33C6D"/>
    <w:rsid w:val="00F361E2"/>
    <w:rsid w:val="00F4469F"/>
    <w:rsid w:val="00F67F2B"/>
    <w:rsid w:val="00F70237"/>
    <w:rsid w:val="00F80F7D"/>
    <w:rsid w:val="00FA526B"/>
    <w:rsid w:val="00FB40BB"/>
    <w:rsid w:val="00FC6B6C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62FEB"/>
  <w15:chartTrackingRefBased/>
  <w15:docId w15:val="{3A88EC86-7624-422C-AF60-6B41A0DE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1F"/>
    <w:pPr>
      <w:spacing w:line="252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16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0D2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0D2"/>
    <w:rPr>
      <w:rFonts w:ascii="Calibri" w:hAnsi="Calibri" w:cs="Calibri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62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Connor</dc:creator>
  <cp:keywords/>
  <dc:description/>
  <cp:lastModifiedBy>Steve Connor</cp:lastModifiedBy>
  <cp:revision>2</cp:revision>
  <dcterms:created xsi:type="dcterms:W3CDTF">2026-05-10T14:08:00Z</dcterms:created>
  <dcterms:modified xsi:type="dcterms:W3CDTF">2026-05-10T14:08:00Z</dcterms:modified>
</cp:coreProperties>
</file>