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4E41" w14:textId="28F11297" w:rsidR="00BE6F5F" w:rsidRPr="00EC51AF" w:rsidRDefault="00BE6F5F" w:rsidP="003861BB">
      <w:pPr>
        <w:jc w:val="center"/>
        <w:rPr>
          <w:rFonts w:ascii="Times New Roman" w:hAnsi="Times New Roman" w:cs="Times New Roman"/>
          <w:u w:val="single"/>
        </w:rPr>
      </w:pPr>
      <w:r w:rsidRPr="00EC51AF">
        <w:rPr>
          <w:rFonts w:ascii="Times New Roman" w:hAnsi="Times New Roman" w:cs="Times New Roman"/>
          <w:u w:val="single"/>
        </w:rPr>
        <w:t xml:space="preserve">Supplementary Materials </w:t>
      </w:r>
      <w:r w:rsidR="00F927A0">
        <w:rPr>
          <w:rFonts w:ascii="Times New Roman" w:hAnsi="Times New Roman" w:cs="Times New Roman"/>
          <w:u w:val="single"/>
        </w:rPr>
        <w:t>1</w:t>
      </w:r>
    </w:p>
    <w:p w14:paraId="07727C41" w14:textId="77777777" w:rsidR="00F927A0" w:rsidRDefault="00F927A0" w:rsidP="006C19B0">
      <w:pPr>
        <w:jc w:val="center"/>
        <w:rPr>
          <w:rFonts w:ascii="Times New Roman" w:hAnsi="Times New Roman" w:cs="Times New Roman"/>
          <w:u w:val="single"/>
        </w:rPr>
      </w:pPr>
    </w:p>
    <w:p w14:paraId="3FCA0689" w14:textId="54923119" w:rsidR="000324D4" w:rsidRPr="00EC51AF" w:rsidRDefault="00C03190" w:rsidP="006C19B0">
      <w:pPr>
        <w:jc w:val="center"/>
        <w:rPr>
          <w:rFonts w:ascii="Times New Roman" w:hAnsi="Times New Roman" w:cs="Times New Roman"/>
          <w:u w:val="single"/>
        </w:rPr>
      </w:pPr>
      <w:r w:rsidRPr="00EC51AF">
        <w:rPr>
          <w:rFonts w:ascii="Times New Roman" w:hAnsi="Times New Roman" w:cs="Times New Roman"/>
          <w:u w:val="single"/>
        </w:rPr>
        <w:t xml:space="preserve">ECEC Dietary Score (EDS) </w:t>
      </w:r>
      <w:r w:rsidR="00AD0ADE" w:rsidRPr="00EC51AF">
        <w:rPr>
          <w:rFonts w:ascii="Times New Roman" w:hAnsi="Times New Roman" w:cs="Times New Roman"/>
          <w:u w:val="single"/>
        </w:rPr>
        <w:t>Derivation</w:t>
      </w:r>
    </w:p>
    <w:p w14:paraId="3B340020" w14:textId="1E911BB7" w:rsidR="000324D4" w:rsidRPr="00EC51AF" w:rsidRDefault="000324D4" w:rsidP="000324D4">
      <w:pPr>
        <w:rPr>
          <w:rFonts w:ascii="Times New Roman" w:hAnsi="Times New Roman" w:cs="Times New Roman"/>
        </w:rPr>
      </w:pPr>
      <w:r w:rsidRPr="00EC51AF">
        <w:rPr>
          <w:rFonts w:ascii="Times New Roman" w:hAnsi="Times New Roman" w:cs="Times New Roman"/>
        </w:rPr>
        <w:t>The ECEC Dietary Score (EDS) was</w:t>
      </w:r>
      <w:r w:rsidR="00894C63" w:rsidRPr="00EC51AF">
        <w:rPr>
          <w:rFonts w:ascii="Times New Roman" w:hAnsi="Times New Roman" w:cs="Times New Roman"/>
        </w:rPr>
        <w:t xml:space="preserve"> created as a bespoke measure of dietary quality for </w:t>
      </w:r>
      <w:r w:rsidR="006213D4" w:rsidRPr="00EC51AF">
        <w:rPr>
          <w:rFonts w:ascii="Times New Roman" w:hAnsi="Times New Roman" w:cs="Times New Roman"/>
        </w:rPr>
        <w:t>this stud</w:t>
      </w:r>
      <w:r w:rsidR="00431D3B" w:rsidRPr="00EC51AF">
        <w:rPr>
          <w:rFonts w:ascii="Times New Roman" w:hAnsi="Times New Roman" w:cs="Times New Roman"/>
        </w:rPr>
        <w:t>y.</w:t>
      </w:r>
      <w:r w:rsidRPr="00EC51AF">
        <w:rPr>
          <w:rFonts w:ascii="Times New Roman" w:hAnsi="Times New Roman" w:cs="Times New Roman"/>
        </w:rPr>
        <w:t xml:space="preserve"> </w:t>
      </w:r>
      <w:r w:rsidR="00431D3B" w:rsidRPr="00EC51AF">
        <w:rPr>
          <w:rFonts w:ascii="Times New Roman" w:hAnsi="Times New Roman" w:cs="Times New Roman"/>
        </w:rPr>
        <w:t xml:space="preserve">The EDS was </w:t>
      </w:r>
      <w:r w:rsidRPr="00EC51AF">
        <w:rPr>
          <w:rFonts w:ascii="Times New Roman" w:hAnsi="Times New Roman" w:cs="Times New Roman"/>
        </w:rPr>
        <w:t>designed to assess</w:t>
      </w:r>
      <w:r w:rsidR="00613093" w:rsidRPr="00EC51AF">
        <w:rPr>
          <w:rFonts w:ascii="Times New Roman" w:hAnsi="Times New Roman" w:cs="Times New Roman"/>
        </w:rPr>
        <w:t xml:space="preserve"> the</w:t>
      </w:r>
      <w:r w:rsidRPr="00EC51AF">
        <w:rPr>
          <w:rFonts w:ascii="Times New Roman" w:hAnsi="Times New Roman" w:cs="Times New Roman"/>
        </w:rPr>
        <w:t xml:space="preserve"> dietary quality of food in English early childhood education and care settings</w:t>
      </w:r>
      <w:r w:rsidR="00677B73" w:rsidRPr="00EC51AF">
        <w:rPr>
          <w:rFonts w:ascii="Times New Roman" w:hAnsi="Times New Roman" w:cs="Times New Roman"/>
        </w:rPr>
        <w:t xml:space="preserve"> (ECECs)</w:t>
      </w:r>
      <w:r w:rsidRPr="00EC51AF">
        <w:rPr>
          <w:rFonts w:ascii="Times New Roman" w:hAnsi="Times New Roman" w:cs="Times New Roman"/>
        </w:rPr>
        <w:t xml:space="preserve">. The EDS was created for this study due to the absence of dietary quality measures available that include dietary thresholds appropriate for early years children, are suitable for one main meal, and include both food group and nutrient recommendations. </w:t>
      </w:r>
    </w:p>
    <w:p w14:paraId="54F58F82" w14:textId="05989A6B" w:rsidR="000324D4" w:rsidRPr="00EC51AF" w:rsidRDefault="000324D4" w:rsidP="000324D4">
      <w:pPr>
        <w:rPr>
          <w:rFonts w:ascii="Times New Roman" w:hAnsi="Times New Roman" w:cs="Times New Roman"/>
        </w:rPr>
      </w:pPr>
      <w:r w:rsidRPr="00EC51AF">
        <w:rPr>
          <w:rFonts w:ascii="Times New Roman" w:hAnsi="Times New Roman" w:cs="Times New Roman"/>
        </w:rPr>
        <w:t>The EDS was conceptualised based on Eat Well Guide (EWG) scoring used previously to reflect individual adherence to the EWG food and nutrient recommendations for adults, and later adapted for children aged 7, 10, and 13 years old</w:t>
      </w:r>
      <w:r w:rsidRPr="00EC51AF">
        <w:rPr>
          <w:rFonts w:ascii="Times New Roman" w:hAnsi="Times New Roman" w:cs="Times New Roman"/>
        </w:rPr>
        <w:fldChar w:fldCharType="begin">
          <w:fldData xml:space="preserve">PEVuZE5vdGU+PENpdGU+PEF1dGhvcj5CdWNrbGFuZDwvQXV0aG9yPjxZZWFyPjIwMjM8L1llYXI+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</w:fldData>
        </w:fldChar>
      </w:r>
      <w:r w:rsidR="002927EF" w:rsidRPr="00EC51AF">
        <w:rPr>
          <w:rFonts w:ascii="Times New Roman" w:hAnsi="Times New Roman" w:cs="Times New Roman"/>
        </w:rPr>
        <w:instrText xml:space="preserve"> ADDIN EN.CITE </w:instrText>
      </w:r>
      <w:r w:rsidR="002927EF" w:rsidRPr="00EC51AF">
        <w:rPr>
          <w:rFonts w:ascii="Times New Roman" w:hAnsi="Times New Roman" w:cs="Times New Roman"/>
        </w:rPr>
        <w:fldChar w:fldCharType="begin">
          <w:fldData xml:space="preserve">PEVuZE5vdGU+PENpdGU+PEF1dGhvcj5CdWNrbGFuZDwvQXV0aG9yPjxZZWFyPjIwMjM8L1llYXI+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</w:fldData>
        </w:fldChar>
      </w:r>
      <w:r w:rsidR="002927EF" w:rsidRPr="00EC51AF">
        <w:rPr>
          <w:rFonts w:ascii="Times New Roman" w:hAnsi="Times New Roman" w:cs="Times New Roman"/>
        </w:rPr>
        <w:instrText xml:space="preserve"> ADDIN EN.CITE.DATA </w:instrText>
      </w:r>
      <w:r w:rsidR="002927EF" w:rsidRPr="00EC51AF">
        <w:rPr>
          <w:rFonts w:ascii="Times New Roman" w:hAnsi="Times New Roman" w:cs="Times New Roman"/>
        </w:rPr>
      </w:r>
      <w:r w:rsidR="002927EF" w:rsidRPr="00EC51AF">
        <w:rPr>
          <w:rFonts w:ascii="Times New Roman" w:hAnsi="Times New Roman" w:cs="Times New Roman"/>
        </w:rPr>
        <w:fldChar w:fldCharType="end"/>
      </w:r>
      <w:r w:rsidRPr="00EC51AF">
        <w:rPr>
          <w:rFonts w:ascii="Times New Roman" w:hAnsi="Times New Roman" w:cs="Times New Roman"/>
        </w:rPr>
      </w:r>
      <w:r w:rsidRPr="00EC51AF">
        <w:rPr>
          <w:rFonts w:ascii="Times New Roman" w:hAnsi="Times New Roman" w:cs="Times New Roman"/>
        </w:rPr>
        <w:fldChar w:fldCharType="separate"/>
      </w:r>
      <w:r w:rsidR="002927EF" w:rsidRPr="00EC51AF">
        <w:rPr>
          <w:rFonts w:ascii="Times New Roman" w:hAnsi="Times New Roman" w:cs="Times New Roman"/>
          <w:noProof/>
          <w:vertAlign w:val="superscript"/>
        </w:rPr>
        <w:t>(1, 2)</w:t>
      </w:r>
      <w:r w:rsidRPr="00EC51AF">
        <w:rPr>
          <w:rFonts w:ascii="Times New Roman" w:hAnsi="Times New Roman" w:cs="Times New Roman"/>
        </w:rPr>
        <w:fldChar w:fldCharType="end"/>
      </w:r>
      <w:r w:rsidRPr="00EC51AF">
        <w:rPr>
          <w:rFonts w:ascii="Times New Roman" w:hAnsi="Times New Roman" w:cs="Times New Roman"/>
        </w:rPr>
        <w:t>. The EDS adopted the methodological principles used in the EWG score, whereby eating occasions (EOs) are scored based on how many of the food group and nutrient recommendations are met, dichotomised into adhering (1 point), and not adhering (0 points). The total EDS is calculated by summing the points obtained from each of the</w:t>
      </w:r>
      <w:r w:rsidR="00F23643" w:rsidRPr="00EC51AF">
        <w:rPr>
          <w:rFonts w:ascii="Times New Roman" w:hAnsi="Times New Roman" w:cs="Times New Roman"/>
        </w:rPr>
        <w:t xml:space="preserve"> </w:t>
      </w:r>
      <w:proofErr w:type="gramStart"/>
      <w:r w:rsidR="00F23643" w:rsidRPr="00EC51AF">
        <w:rPr>
          <w:rFonts w:ascii="Times New Roman" w:hAnsi="Times New Roman" w:cs="Times New Roman"/>
        </w:rPr>
        <w:t>ten</w:t>
      </w:r>
      <w:r w:rsidRPr="00EC51AF">
        <w:rPr>
          <w:rFonts w:ascii="Times New Roman" w:hAnsi="Times New Roman" w:cs="Times New Roman"/>
        </w:rPr>
        <w:t xml:space="preserve"> food</w:t>
      </w:r>
      <w:proofErr w:type="gramEnd"/>
      <w:r w:rsidRPr="00EC51AF">
        <w:rPr>
          <w:rFonts w:ascii="Times New Roman" w:hAnsi="Times New Roman" w:cs="Times New Roman"/>
        </w:rPr>
        <w:t xml:space="preserve"> group and nutrient categories. Therefore, higher overall scores</w:t>
      </w:r>
      <w:r w:rsidR="00F7319A" w:rsidRPr="00EC51AF">
        <w:rPr>
          <w:rFonts w:ascii="Times New Roman" w:hAnsi="Times New Roman" w:cs="Times New Roman"/>
        </w:rPr>
        <w:t xml:space="preserve"> (highest EDS 10)</w:t>
      </w:r>
      <w:r w:rsidRPr="00EC51AF">
        <w:rPr>
          <w:rFonts w:ascii="Times New Roman" w:hAnsi="Times New Roman" w:cs="Times New Roman"/>
        </w:rPr>
        <w:t xml:space="preserve"> reflect greater dietary quality. </w:t>
      </w:r>
    </w:p>
    <w:p w14:paraId="6B8F5DCB" w14:textId="48D44598" w:rsidR="000324D4" w:rsidRPr="00EC51AF" w:rsidRDefault="000324D4" w:rsidP="000324D4">
      <w:pPr>
        <w:rPr>
          <w:rFonts w:ascii="Times New Roman" w:hAnsi="Times New Roman" w:cs="Times New Roman"/>
        </w:rPr>
      </w:pPr>
      <w:r w:rsidRPr="00EC51AF">
        <w:rPr>
          <w:rFonts w:ascii="Times New Roman" w:hAnsi="Times New Roman" w:cs="Times New Roman"/>
        </w:rPr>
        <w:t xml:space="preserve">The Eatwell Guide recommendations are not specific to only one meal or the ECEC environment. Therefore, food group recommendations from the 2025 Early Years Foundation Stage (EYFS) Statutory Guidance for children aged 1 to 5 years </w:t>
      </w:r>
      <w:r w:rsidR="00CB403A" w:rsidRPr="00EC51AF">
        <w:rPr>
          <w:rFonts w:ascii="Times New Roman" w:hAnsi="Times New Roman" w:cs="Times New Roman"/>
        </w:rPr>
        <w:t xml:space="preserve">were </w:t>
      </w:r>
      <w:r w:rsidRPr="00EC51AF">
        <w:rPr>
          <w:rFonts w:ascii="Times New Roman" w:hAnsi="Times New Roman" w:cs="Times New Roman"/>
        </w:rPr>
        <w:t>more suitable for the EDS, as they contain recommendations specific for lunches served in ECEC</w:t>
      </w:r>
      <w:r w:rsidR="00677B73" w:rsidRPr="00EC51AF">
        <w:rPr>
          <w:rFonts w:ascii="Times New Roman" w:hAnsi="Times New Roman" w:cs="Times New Roman"/>
        </w:rPr>
        <w:t>s</w:t>
      </w:r>
      <w:r w:rsidR="005E59FA" w:rsidRPr="00EC51AF">
        <w:rPr>
          <w:rFonts w:ascii="Times New Roman" w:hAnsi="Times New Roman" w:cs="Times New Roman"/>
        </w:rPr>
        <w:fldChar w:fldCharType="begin"/>
      </w:r>
      <w:r w:rsidR="005E59FA" w:rsidRPr="00EC51AF">
        <w:rPr>
          <w:rFonts w:ascii="Times New Roman" w:hAnsi="Times New Roman" w:cs="Times New Roman"/>
        </w:rPr>
        <w:instrText xml:space="preserve"> ADDIN EN.CITE &lt;EndNote&gt;&lt;Cite&gt;&lt;Author&gt;Department for Education&lt;/Author&gt;&lt;Year&gt;2025&lt;/Year&gt;&lt;RecNum&gt;82&lt;/RecNum&gt;&lt;DisplayText&gt;&lt;style face="superscript"&gt;(3)&lt;/style&gt;&lt;/DisplayText&gt;&lt;record&gt;&lt;rec-number&gt;82&lt;/rec-number&gt;&lt;foreign-keys&gt;&lt;key app="EN" db-id="wzrza5t0dxxv52ewetq529zaafsfpzz0x0tv" timestamp="1781776383"&gt;82&lt;/key&gt;&lt;/foreign-keys&gt;&lt;ref-type name="Web Page"&gt;12&lt;/ref-type&gt;&lt;contributors&gt;&lt;authors&gt;&lt;author&gt;Department for Education,&lt;/author&gt;&lt;/authors&gt;&lt;/contributors&gt;&lt;titles&gt;&lt;title&gt;Early Years Foundation Stage nutrition guidance &lt;/title&gt;&lt;/titles&gt;&lt;volume&gt;2026&lt;/volume&gt;&lt;number&gt;18 June&lt;/number&gt;&lt;dates&gt;&lt;year&gt;2025&lt;/year&gt;&lt;/dates&gt;&lt;urls&gt;&lt;related-urls&gt;&lt;url&gt;https://assets.publishing.service.gov.uk/media/67f8e61c04146682e61bc84c/Nutrition_guidance_for_early_years_providers.pdf&lt;/url&gt;&lt;/related-urls&gt;&lt;/urls&gt;&lt;/record&gt;&lt;/Cite&gt;&lt;/EndNote&gt;</w:instrText>
      </w:r>
      <w:r w:rsidR="005E59FA" w:rsidRPr="00EC51AF">
        <w:rPr>
          <w:rFonts w:ascii="Times New Roman" w:hAnsi="Times New Roman" w:cs="Times New Roman"/>
        </w:rPr>
        <w:fldChar w:fldCharType="separate"/>
      </w:r>
      <w:r w:rsidR="005E59FA" w:rsidRPr="00EC51AF">
        <w:rPr>
          <w:rFonts w:ascii="Times New Roman" w:hAnsi="Times New Roman" w:cs="Times New Roman"/>
          <w:noProof/>
          <w:vertAlign w:val="superscript"/>
        </w:rPr>
        <w:t>(3)</w:t>
      </w:r>
      <w:r w:rsidR="005E59FA" w:rsidRPr="00EC51AF">
        <w:rPr>
          <w:rFonts w:ascii="Times New Roman" w:hAnsi="Times New Roman" w:cs="Times New Roman"/>
        </w:rPr>
        <w:fldChar w:fldCharType="end"/>
      </w:r>
      <w:r w:rsidRPr="00EC51AF">
        <w:rPr>
          <w:rFonts w:ascii="Times New Roman" w:hAnsi="Times New Roman" w:cs="Times New Roman"/>
        </w:rPr>
        <w:t>. Nutrient recommendations used for the EDS are derived from the UK Government Dietary Recommendations</w:t>
      </w:r>
      <w:r w:rsidRPr="00EC51AF">
        <w:rPr>
          <w:rFonts w:ascii="Times New Roman" w:hAnsi="Times New Roman" w:cs="Times New Roman"/>
        </w:rPr>
        <w:fldChar w:fldCharType="begin"/>
      </w:r>
      <w:r w:rsidR="009D0AA7" w:rsidRPr="00EC51AF">
        <w:rPr>
          <w:rFonts w:ascii="Times New Roman" w:hAnsi="Times New Roman" w:cs="Times New Roman"/>
        </w:rPr>
        <w:instrText xml:space="preserve"> ADDIN EN.CITE &lt;EndNote&gt;&lt;Cite&gt;&lt;Author&gt;Public Health England&lt;/Author&gt;&lt;Year&gt;2016&lt;/Year&gt;&lt;RecNum&gt;13&lt;/RecNum&gt;&lt;DisplayText&gt;&lt;style face="superscript"&gt;(4)&lt;/style&gt;&lt;/DisplayText&gt;&lt;record&gt;&lt;rec-number&gt;13&lt;/rec-number&gt;&lt;foreign-keys&gt;&lt;key app="EN" db-id="wzrza5t0dxxv52ewetq529zaafsfpzz0x0tv" timestamp="1760436746"&gt;13&lt;/key&gt;&lt;/foreign-keys&gt;&lt;ref-type name="Web Page"&gt;12&lt;/ref-type&gt;&lt;contributors&gt;&lt;authors&gt;&lt;author&gt;Public Health England,&lt;/author&gt;&lt;/authors&gt;&lt;/contributors&gt;&lt;titles&gt;&lt;title&gt;Government Dietary Recommendations&lt;/title&gt;&lt;/titles&gt;&lt;volume&gt;2026&lt;/volume&gt;&lt;number&gt;23 June&lt;/number&gt;&lt;dates&gt;&lt;year&gt;2016&lt;/year&gt;&lt;/dates&gt;&lt;urls&gt;&lt;related-urls&gt;&lt;url&gt;https://assets.publishing.service.gov.uk/government/uploads/system/uploads/attachment_data/file/618167/government_dietary_recommendations.pdf&lt;/url&gt;&lt;/related-urls&gt;&lt;/urls&gt;&lt;/record&gt;&lt;/Cite&gt;&lt;/EndNote&gt;</w:instrText>
      </w:r>
      <w:r w:rsidRPr="00EC51AF">
        <w:rPr>
          <w:rFonts w:ascii="Times New Roman" w:hAnsi="Times New Roman" w:cs="Times New Roman"/>
        </w:rPr>
        <w:fldChar w:fldCharType="separate"/>
      </w:r>
      <w:r w:rsidR="002927EF" w:rsidRPr="00EC51AF">
        <w:rPr>
          <w:rFonts w:ascii="Times New Roman" w:hAnsi="Times New Roman" w:cs="Times New Roman"/>
          <w:noProof/>
          <w:vertAlign w:val="superscript"/>
        </w:rPr>
        <w:t>(4)</w:t>
      </w:r>
      <w:r w:rsidRPr="00EC51AF">
        <w:rPr>
          <w:rFonts w:ascii="Times New Roman" w:hAnsi="Times New Roman" w:cs="Times New Roman"/>
        </w:rPr>
        <w:fldChar w:fldCharType="end"/>
      </w:r>
      <w:r w:rsidRPr="00EC51AF">
        <w:rPr>
          <w:rFonts w:ascii="Times New Roman" w:hAnsi="Times New Roman" w:cs="Times New Roman"/>
        </w:rPr>
        <w:t xml:space="preserve">. Food group and nutrient thresholds used in the EDS are based on recommendations for one lunchtime meal (see Table </w:t>
      </w:r>
      <w:r w:rsidR="00F449EA" w:rsidRPr="00EC51AF">
        <w:rPr>
          <w:rFonts w:ascii="Times New Roman" w:hAnsi="Times New Roman" w:cs="Times New Roman"/>
        </w:rPr>
        <w:t>S3</w:t>
      </w:r>
      <w:r w:rsidRPr="00EC51AF">
        <w:rPr>
          <w:rFonts w:ascii="Times New Roman" w:hAnsi="Times New Roman" w:cs="Times New Roman"/>
        </w:rPr>
        <w:t xml:space="preserve">). </w:t>
      </w:r>
    </w:p>
    <w:p w14:paraId="760E2057" w14:textId="4851FD0F" w:rsidR="000324D4" w:rsidRPr="00EC51AF" w:rsidRDefault="5FB9D9B9" w:rsidP="000324D4">
      <w:pPr>
        <w:rPr>
          <w:rFonts w:ascii="Times New Roman" w:hAnsi="Times New Roman" w:cs="Times New Roman"/>
        </w:rPr>
      </w:pPr>
      <w:r w:rsidRPr="00EC51AF">
        <w:rPr>
          <w:rFonts w:ascii="Times New Roman" w:hAnsi="Times New Roman" w:cs="Times New Roman"/>
        </w:rPr>
        <w:t>Table S</w:t>
      </w:r>
      <w:r w:rsidR="005C5CC0">
        <w:rPr>
          <w:rFonts w:ascii="Times New Roman" w:hAnsi="Times New Roman" w:cs="Times New Roman"/>
        </w:rPr>
        <w:t>1</w:t>
      </w:r>
      <w:r w:rsidRPr="00EC51AF">
        <w:rPr>
          <w:rFonts w:ascii="Times New Roman" w:hAnsi="Times New Roman" w:cs="Times New Roman"/>
        </w:rPr>
        <w:t xml:space="preserve"> details how to calculate the EDS. </w:t>
      </w:r>
      <w:r w:rsidR="000324D4" w:rsidRPr="00EC51AF">
        <w:rPr>
          <w:rFonts w:ascii="Times New Roman" w:hAnsi="Times New Roman" w:cs="Times New Roman"/>
        </w:rPr>
        <w:t>The nutrient thresholds for fat, saturated fat, free sugars, fibre, and sodium were calculated to reflect recommendations for a lunch, which are based on 30% of the Government D</w:t>
      </w:r>
      <w:r w:rsidR="00EC51AF" w:rsidRPr="00EC51AF">
        <w:rPr>
          <w:rFonts w:ascii="Times New Roman" w:hAnsi="Times New Roman" w:cs="Times New Roman"/>
        </w:rPr>
        <w:t>ietary</w:t>
      </w:r>
      <w:r w:rsidR="000324D4" w:rsidRPr="00EC51AF">
        <w:rPr>
          <w:rFonts w:ascii="Times New Roman" w:hAnsi="Times New Roman" w:cs="Times New Roman"/>
        </w:rPr>
        <w:t xml:space="preserve"> Re</w:t>
      </w:r>
      <w:r w:rsidR="00EC51AF" w:rsidRPr="00EC51AF">
        <w:rPr>
          <w:rFonts w:ascii="Times New Roman" w:hAnsi="Times New Roman" w:cs="Times New Roman"/>
        </w:rPr>
        <w:t>ference</w:t>
      </w:r>
      <w:r w:rsidR="000324D4" w:rsidRPr="00EC51AF">
        <w:rPr>
          <w:rFonts w:ascii="Times New Roman" w:hAnsi="Times New Roman" w:cs="Times New Roman"/>
        </w:rPr>
        <w:t xml:space="preserve"> Values (DRVs)</w:t>
      </w:r>
      <w:r w:rsidR="00673182" w:rsidRPr="00EC51AF">
        <w:rPr>
          <w:rFonts w:ascii="Times New Roman" w:hAnsi="Times New Roman" w:cs="Times New Roman"/>
        </w:rPr>
        <w:t xml:space="preserve"> (Table 2)</w:t>
      </w:r>
      <w:r w:rsidR="000324D4" w:rsidRPr="00EC51AF">
        <w:rPr>
          <w:rFonts w:ascii="Times New Roman" w:hAnsi="Times New Roman" w:cs="Times New Roman"/>
        </w:rPr>
        <w:t>. This is consistent with findings from a grey literature review of UK early years portion size guidance, and recommendations by the Welsh and Scottish government guidance that indicate that a lunch in for early years children should make up 30% of daily intake</w:t>
      </w:r>
      <w:r w:rsidR="000324D4" w:rsidRPr="00EC51AF">
        <w:rPr>
          <w:rFonts w:ascii="Times New Roman" w:hAnsi="Times New Roman" w:cs="Times New Roman"/>
        </w:rPr>
        <w:fldChar w:fldCharType="begin">
          <w:fldData xml:space="preserve">PEVuZE5vdGU+PENpdGU+PEF1dGhvcj5Qb3J0ZXI8L0F1dGhvcj48WWVhcj4yMDIwPC9ZZWFyPjxS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</w:fldData>
        </w:fldChar>
      </w:r>
      <w:r w:rsidR="009D0AA7" w:rsidRPr="00EC51AF">
        <w:rPr>
          <w:rFonts w:ascii="Times New Roman" w:hAnsi="Times New Roman" w:cs="Times New Roman"/>
        </w:rPr>
        <w:instrText xml:space="preserve"> ADDIN EN.CITE </w:instrText>
      </w:r>
      <w:r w:rsidR="009D0AA7" w:rsidRPr="00EC51AF">
        <w:rPr>
          <w:rFonts w:ascii="Times New Roman" w:hAnsi="Times New Roman" w:cs="Times New Roman"/>
        </w:rPr>
        <w:fldChar w:fldCharType="begin">
          <w:fldData xml:space="preserve">PEVuZE5vdGU+PENpdGU+PEF1dGhvcj5Qb3J0ZXI8L0F1dGhvcj48WWVhcj4yMDIwPC9ZZWFyPjxS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</w:fldData>
        </w:fldChar>
      </w:r>
      <w:r w:rsidR="009D0AA7" w:rsidRPr="00EC51AF">
        <w:rPr>
          <w:rFonts w:ascii="Times New Roman" w:hAnsi="Times New Roman" w:cs="Times New Roman"/>
        </w:rPr>
        <w:instrText xml:space="preserve"> ADDIN EN.CITE.DATA </w:instrText>
      </w:r>
      <w:r w:rsidR="009D0AA7" w:rsidRPr="00EC51AF">
        <w:rPr>
          <w:rFonts w:ascii="Times New Roman" w:hAnsi="Times New Roman" w:cs="Times New Roman"/>
        </w:rPr>
      </w:r>
      <w:r w:rsidR="009D0AA7" w:rsidRPr="00EC51AF">
        <w:rPr>
          <w:rFonts w:ascii="Times New Roman" w:hAnsi="Times New Roman" w:cs="Times New Roman"/>
        </w:rPr>
        <w:fldChar w:fldCharType="end"/>
      </w:r>
      <w:r w:rsidR="000324D4" w:rsidRPr="00EC51AF">
        <w:rPr>
          <w:rFonts w:ascii="Times New Roman" w:hAnsi="Times New Roman" w:cs="Times New Roman"/>
        </w:rPr>
      </w:r>
      <w:r w:rsidR="000324D4" w:rsidRPr="00EC51AF">
        <w:rPr>
          <w:rFonts w:ascii="Times New Roman" w:hAnsi="Times New Roman" w:cs="Times New Roman"/>
        </w:rPr>
        <w:fldChar w:fldCharType="separate"/>
      </w:r>
      <w:r w:rsidR="002927EF" w:rsidRPr="00EC51AF">
        <w:rPr>
          <w:rFonts w:ascii="Times New Roman" w:hAnsi="Times New Roman" w:cs="Times New Roman"/>
          <w:noProof/>
          <w:vertAlign w:val="superscript"/>
        </w:rPr>
        <w:t>(5-7)</w:t>
      </w:r>
      <w:r w:rsidR="000324D4" w:rsidRPr="00EC51AF">
        <w:rPr>
          <w:rFonts w:ascii="Times New Roman" w:hAnsi="Times New Roman" w:cs="Times New Roman"/>
        </w:rPr>
        <w:fldChar w:fldCharType="end"/>
      </w:r>
      <w:r w:rsidR="000324D4" w:rsidRPr="00EC51AF">
        <w:rPr>
          <w:rFonts w:ascii="Times New Roman" w:hAnsi="Times New Roman" w:cs="Times New Roman"/>
        </w:rPr>
        <w:t>. The nutrient thresholds were also calculated to reflect mean DRVs for both female and males, as well as means of 2</w:t>
      </w:r>
      <w:r w:rsidR="004E2045" w:rsidRPr="00EC51AF">
        <w:rPr>
          <w:rFonts w:ascii="Times New Roman" w:hAnsi="Times New Roman" w:cs="Times New Roman"/>
        </w:rPr>
        <w:t xml:space="preserve">- </w:t>
      </w:r>
      <w:r w:rsidR="000324D4" w:rsidRPr="00EC51AF">
        <w:rPr>
          <w:rFonts w:ascii="Times New Roman" w:hAnsi="Times New Roman" w:cs="Times New Roman"/>
        </w:rPr>
        <w:t>to 3, and 4- to 6-year-old age categories</w:t>
      </w:r>
      <w:r w:rsidR="62DCE127" w:rsidRPr="00EC51AF">
        <w:rPr>
          <w:rFonts w:ascii="Times New Roman" w:hAnsi="Times New Roman" w:cs="Times New Roman"/>
        </w:rPr>
        <w:t xml:space="preserve"> (Table S</w:t>
      </w:r>
      <w:r w:rsidR="005C5CC0">
        <w:rPr>
          <w:rFonts w:ascii="Times New Roman" w:hAnsi="Times New Roman" w:cs="Times New Roman"/>
        </w:rPr>
        <w:t>2</w:t>
      </w:r>
      <w:r w:rsidR="62DCE127" w:rsidRPr="00EC51AF">
        <w:rPr>
          <w:rFonts w:ascii="Times New Roman" w:hAnsi="Times New Roman" w:cs="Times New Roman"/>
        </w:rPr>
        <w:t>)</w:t>
      </w:r>
      <w:r w:rsidR="000324D4" w:rsidRPr="00EC51AF">
        <w:rPr>
          <w:rFonts w:ascii="Times New Roman" w:hAnsi="Times New Roman" w:cs="Times New Roman"/>
        </w:rPr>
        <w:t>, to ensure recommendations reflected the average age of participants in the NAPSACC UK dataset as well as the typical age range of children attending ECEC in England. Food group recommendations for fruit &amp; vegetables, dairy &amp; plain, fortified plant-based alternatives, proteins, and drinks were based on recommendations from the EYFS guidance for one portion.</w:t>
      </w:r>
    </w:p>
    <w:p w14:paraId="212BC43B" w14:textId="77777777" w:rsidR="00E52270" w:rsidRDefault="00E52270" w:rsidP="000324D4">
      <w:pPr>
        <w:rPr>
          <w:rFonts w:ascii="Times New Roman" w:hAnsi="Times New Roman" w:cs="Times New Roman"/>
          <w:sz w:val="22"/>
          <w:szCs w:val="22"/>
        </w:rPr>
      </w:pPr>
    </w:p>
    <w:p w14:paraId="3DA7DA33" w14:textId="77777777" w:rsidR="00E52270" w:rsidRPr="002927EF" w:rsidRDefault="00E52270" w:rsidP="000324D4">
      <w:pPr>
        <w:rPr>
          <w:rFonts w:ascii="Times New Roman" w:hAnsi="Times New Roman" w:cs="Times New Roman"/>
          <w:sz w:val="22"/>
          <w:szCs w:val="22"/>
        </w:rPr>
      </w:pPr>
    </w:p>
    <w:p w14:paraId="4FBA29C7" w14:textId="77777777" w:rsidR="00DB1421" w:rsidRDefault="00DB1421">
      <w:pPr>
        <w:rPr>
          <w:rFonts w:ascii="Times New Roman" w:hAnsi="Times New Roman" w:cs="Times New Roman"/>
          <w:b/>
          <w:sz w:val="22"/>
          <w:szCs w:val="22"/>
        </w:rPr>
      </w:pPr>
      <w:r>
        <w:rPr>
          <w:rFonts w:ascii="Times New Roman" w:hAnsi="Times New Roman" w:cs="Times New Roman"/>
          <w:b/>
          <w:sz w:val="22"/>
          <w:szCs w:val="22"/>
        </w:rPr>
        <w:br w:type="page"/>
      </w:r>
    </w:p>
    <w:p w14:paraId="2CADF239" w14:textId="2811866D" w:rsidR="00EF6A3C" w:rsidRPr="00EC51AF" w:rsidRDefault="00C74A74">
      <w:pPr>
        <w:rPr>
          <w:rFonts w:ascii="Times New Roman" w:hAnsi="Times New Roman" w:cs="Times New Roman"/>
        </w:rPr>
      </w:pPr>
      <w:r w:rsidRPr="00EC51AF">
        <w:rPr>
          <w:rFonts w:ascii="Times New Roman" w:hAnsi="Times New Roman" w:cs="Times New Roman"/>
          <w:b/>
        </w:rPr>
        <w:lastRenderedPageBreak/>
        <w:t xml:space="preserve">Table </w:t>
      </w:r>
      <w:r w:rsidR="006C19B0" w:rsidRPr="00EC51AF">
        <w:rPr>
          <w:rFonts w:ascii="Times New Roman" w:hAnsi="Times New Roman" w:cs="Times New Roman"/>
          <w:b/>
        </w:rPr>
        <w:t>S</w:t>
      </w:r>
      <w:r w:rsidR="001A27CB" w:rsidRPr="00EC51AF">
        <w:rPr>
          <w:rFonts w:ascii="Times New Roman" w:hAnsi="Times New Roman" w:cs="Times New Roman"/>
          <w:b/>
        </w:rPr>
        <w:t>1</w:t>
      </w:r>
      <w:r w:rsidRPr="00EC51AF">
        <w:rPr>
          <w:rFonts w:ascii="Times New Roman" w:hAnsi="Times New Roman" w:cs="Times New Roman"/>
          <w:b/>
        </w:rPr>
        <w:t>.</w:t>
      </w:r>
      <w:r w:rsidRPr="00EC51AF">
        <w:rPr>
          <w:rFonts w:ascii="Times New Roman" w:hAnsi="Times New Roman" w:cs="Times New Roman"/>
        </w:rPr>
        <w:t xml:space="preserve"> Food groups and nutrient thresholds included in the Early Years Dietary Quality Score (EDS). </w:t>
      </w:r>
    </w:p>
    <w:tbl>
      <w:tblPr>
        <w:tblStyle w:val="GridTable1Light"/>
        <w:tblW w:w="10065" w:type="dxa"/>
        <w:jc w:val="center"/>
        <w:tblLook w:val="04A0" w:firstRow="1" w:lastRow="0" w:firstColumn="1" w:lastColumn="0" w:noHBand="0" w:noVBand="1"/>
      </w:tblPr>
      <w:tblGrid>
        <w:gridCol w:w="2836"/>
        <w:gridCol w:w="3614"/>
        <w:gridCol w:w="3615"/>
      </w:tblGrid>
      <w:tr w:rsidR="00EF6A3C" w:rsidRPr="00EC51AF" w14:paraId="6E2A72F7" w14:textId="77777777" w:rsidTr="00EF6A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6" w:type="dxa"/>
          </w:tcPr>
          <w:p w14:paraId="05F970D5" w14:textId="77777777" w:rsidR="00EF6A3C" w:rsidRPr="00EC51AF" w:rsidRDefault="00EF6A3C" w:rsidP="003B0316">
            <w:pPr>
              <w:jc w:val="center"/>
              <w:rPr>
                <w:rFonts w:ascii="Times New Roman" w:hAnsi="Times New Roman" w:cs="Times New Roman"/>
                <w:bCs w:val="0"/>
              </w:rPr>
            </w:pPr>
          </w:p>
          <w:p w14:paraId="4D6A3EF8" w14:textId="77777777" w:rsidR="00EF6A3C" w:rsidRPr="00EC51AF" w:rsidRDefault="00EF6A3C" w:rsidP="003B0316">
            <w:pPr>
              <w:jc w:val="center"/>
              <w:rPr>
                <w:rFonts w:ascii="Times New Roman" w:hAnsi="Times New Roman" w:cs="Times New Roman"/>
                <w:bCs w:val="0"/>
              </w:rPr>
            </w:pPr>
          </w:p>
        </w:tc>
        <w:tc>
          <w:tcPr>
            <w:tcW w:w="3614" w:type="dxa"/>
          </w:tcPr>
          <w:p w14:paraId="7FFE94A5" w14:textId="77777777" w:rsidR="00EF6A3C" w:rsidRPr="00EC51AF" w:rsidRDefault="00EF6A3C" w:rsidP="003B03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C51AF">
              <w:rPr>
                <w:rFonts w:ascii="Times New Roman" w:hAnsi="Times New Roman" w:cs="Times New Roman"/>
                <w:bCs w:val="0"/>
              </w:rPr>
              <w:t>Score-1</w:t>
            </w:r>
          </w:p>
        </w:tc>
        <w:tc>
          <w:tcPr>
            <w:tcW w:w="3615" w:type="dxa"/>
          </w:tcPr>
          <w:p w14:paraId="64997500" w14:textId="77777777" w:rsidR="00EF6A3C" w:rsidRPr="00EC51AF" w:rsidRDefault="00EF6A3C" w:rsidP="003B03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C51AF">
              <w:rPr>
                <w:rFonts w:ascii="Times New Roman" w:hAnsi="Times New Roman" w:cs="Times New Roman"/>
                <w:bCs w:val="0"/>
              </w:rPr>
              <w:t>Score-0</w:t>
            </w:r>
          </w:p>
        </w:tc>
      </w:tr>
      <w:tr w:rsidR="00EF6A3C" w:rsidRPr="00EC51AF" w14:paraId="495083D0"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6D895222"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 xml:space="preserve">1. Fat </w:t>
            </w:r>
          </w:p>
        </w:tc>
        <w:tc>
          <w:tcPr>
            <w:tcW w:w="3614" w:type="dxa"/>
          </w:tcPr>
          <w:p w14:paraId="4820CB7A"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≤16.80g of total fat</w:t>
            </w:r>
          </w:p>
          <w:p w14:paraId="2D2ADB2B"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615" w:type="dxa"/>
          </w:tcPr>
          <w:p w14:paraId="6026BDE9"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&gt;16.80g of total fat</w:t>
            </w:r>
          </w:p>
        </w:tc>
      </w:tr>
      <w:tr w:rsidR="00EF6A3C" w:rsidRPr="00EC51AF" w14:paraId="1BC548E5"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30DD992E"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 xml:space="preserve">2. Saturated fat </w:t>
            </w:r>
          </w:p>
        </w:tc>
        <w:tc>
          <w:tcPr>
            <w:tcW w:w="3614" w:type="dxa"/>
          </w:tcPr>
          <w:p w14:paraId="404A52A7"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≤5.25g</w:t>
            </w:r>
          </w:p>
        </w:tc>
        <w:tc>
          <w:tcPr>
            <w:tcW w:w="3615" w:type="dxa"/>
          </w:tcPr>
          <w:p w14:paraId="7E519B71"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 xml:space="preserve">&gt;5.25g </w:t>
            </w:r>
          </w:p>
        </w:tc>
      </w:tr>
      <w:tr w:rsidR="00EF6A3C" w:rsidRPr="00EC51AF" w14:paraId="598C0F5D"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7A8A42FE"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3. Free sugars</w:t>
            </w:r>
          </w:p>
        </w:tc>
        <w:tc>
          <w:tcPr>
            <w:tcW w:w="3614" w:type="dxa"/>
          </w:tcPr>
          <w:p w14:paraId="25390741"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≤4.95g</w:t>
            </w:r>
          </w:p>
        </w:tc>
        <w:tc>
          <w:tcPr>
            <w:tcW w:w="3615" w:type="dxa"/>
          </w:tcPr>
          <w:p w14:paraId="17D8218E"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&gt;4.95g</w:t>
            </w:r>
          </w:p>
        </w:tc>
      </w:tr>
      <w:tr w:rsidR="00EF6A3C" w:rsidRPr="00EC51AF" w14:paraId="23CDE785"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6D364743"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4. Fibre</w:t>
            </w:r>
          </w:p>
        </w:tc>
        <w:tc>
          <w:tcPr>
            <w:tcW w:w="3614" w:type="dxa"/>
          </w:tcPr>
          <w:p w14:paraId="5658C56E"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≥5.0g</w:t>
            </w:r>
          </w:p>
        </w:tc>
        <w:tc>
          <w:tcPr>
            <w:tcW w:w="3615" w:type="dxa"/>
          </w:tcPr>
          <w:p w14:paraId="269B02FA"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&lt;5.0g</w:t>
            </w:r>
          </w:p>
        </w:tc>
      </w:tr>
      <w:tr w:rsidR="00EF6A3C" w:rsidRPr="00EC51AF" w14:paraId="1ECA719D"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2D37A3B9"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 xml:space="preserve">5. Sodium </w:t>
            </w:r>
          </w:p>
        </w:tc>
        <w:tc>
          <w:tcPr>
            <w:tcW w:w="3614" w:type="dxa"/>
          </w:tcPr>
          <w:p w14:paraId="4A90B1D8"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≤300mg</w:t>
            </w:r>
          </w:p>
        </w:tc>
        <w:tc>
          <w:tcPr>
            <w:tcW w:w="3615" w:type="dxa"/>
          </w:tcPr>
          <w:p w14:paraId="2C0389CE"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&gt;300mg</w:t>
            </w:r>
          </w:p>
        </w:tc>
      </w:tr>
      <w:tr w:rsidR="00EF6A3C" w:rsidRPr="00EC51AF" w14:paraId="552E1187"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57755C57"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6. Fruit &amp; vegetables</w:t>
            </w:r>
          </w:p>
        </w:tc>
        <w:tc>
          <w:tcPr>
            <w:tcW w:w="3614" w:type="dxa"/>
          </w:tcPr>
          <w:p w14:paraId="4C645A4F"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EC51AF">
              <w:rPr>
                <w:rFonts w:ascii="Times New Roman" w:hAnsi="Times New Roman" w:cs="Times New Roman"/>
              </w:rPr>
              <w:t xml:space="preserve">≥1 portion (40g) of vegetables and/or </w:t>
            </w:r>
            <w:proofErr w:type="spellStart"/>
            <w:r w:rsidRPr="00EC51AF">
              <w:rPr>
                <w:rFonts w:ascii="Times New Roman" w:hAnsi="Times New Roman" w:cs="Times New Roman"/>
              </w:rPr>
              <w:t>fruit</w:t>
            </w:r>
            <w:r w:rsidRPr="00EC51AF">
              <w:rPr>
                <w:rFonts w:ascii="Times New Roman" w:hAnsi="Times New Roman" w:cs="Times New Roman"/>
                <w:vertAlign w:val="superscript"/>
              </w:rPr>
              <w:t>a</w:t>
            </w:r>
            <w:proofErr w:type="spellEnd"/>
          </w:p>
        </w:tc>
        <w:tc>
          <w:tcPr>
            <w:tcW w:w="3615" w:type="dxa"/>
          </w:tcPr>
          <w:p w14:paraId="40E96755"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&lt;1 portion of vegetables and/or fruit</w:t>
            </w:r>
          </w:p>
        </w:tc>
      </w:tr>
      <w:tr w:rsidR="00EF6A3C" w:rsidRPr="00EC51AF" w14:paraId="3E7BB038"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6363463A"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7. Starchy carbohydrates</w:t>
            </w:r>
          </w:p>
        </w:tc>
        <w:tc>
          <w:tcPr>
            <w:tcW w:w="3614" w:type="dxa"/>
          </w:tcPr>
          <w:p w14:paraId="728A0545"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 xml:space="preserve">≥1 total </w:t>
            </w:r>
            <w:proofErr w:type="spellStart"/>
            <w:r w:rsidRPr="00EC51AF">
              <w:rPr>
                <w:rFonts w:ascii="Times New Roman" w:hAnsi="Times New Roman" w:cs="Times New Roman"/>
              </w:rPr>
              <w:t>portions</w:t>
            </w:r>
            <w:r w:rsidRPr="00EC51AF">
              <w:rPr>
                <w:rFonts w:ascii="Times New Roman" w:hAnsi="Times New Roman" w:cs="Times New Roman"/>
                <w:vertAlign w:val="superscript"/>
              </w:rPr>
              <w:t>b</w:t>
            </w:r>
            <w:proofErr w:type="spellEnd"/>
            <w:r w:rsidRPr="00EC51AF">
              <w:rPr>
                <w:rFonts w:ascii="Times New Roman" w:hAnsi="Times New Roman" w:cs="Times New Roman"/>
              </w:rPr>
              <w:t xml:space="preserve"> of starchy foods.</w:t>
            </w:r>
          </w:p>
          <w:p w14:paraId="33F91EFB"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 xml:space="preserve">One portion of wholegrain and/or white - cooked rice, pasta and potatoes (80g), bread (25g), </w:t>
            </w:r>
          </w:p>
          <w:p w14:paraId="772640D9"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192B17B"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615" w:type="dxa"/>
          </w:tcPr>
          <w:p w14:paraId="43AF7DD8"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 xml:space="preserve">&lt;1 </w:t>
            </w:r>
            <w:proofErr w:type="gramStart"/>
            <w:r w:rsidRPr="00EC51AF">
              <w:rPr>
                <w:rFonts w:ascii="Times New Roman" w:hAnsi="Times New Roman" w:cs="Times New Roman"/>
              </w:rPr>
              <w:t>portion</w:t>
            </w:r>
            <w:r w:rsidRPr="00EC51AF">
              <w:rPr>
                <w:rFonts w:ascii="Times New Roman" w:hAnsi="Times New Roman" w:cs="Times New Roman"/>
                <w:vertAlign w:val="superscript"/>
              </w:rPr>
              <w:t xml:space="preserve">b  </w:t>
            </w:r>
            <w:r w:rsidRPr="00EC51AF">
              <w:rPr>
                <w:rFonts w:ascii="Times New Roman" w:hAnsi="Times New Roman" w:cs="Times New Roman"/>
              </w:rPr>
              <w:t>of</w:t>
            </w:r>
            <w:proofErr w:type="gramEnd"/>
            <w:r w:rsidRPr="00EC51AF">
              <w:rPr>
                <w:rFonts w:ascii="Times New Roman" w:hAnsi="Times New Roman" w:cs="Times New Roman"/>
              </w:rPr>
              <w:t xml:space="preserve"> starchy foods</w:t>
            </w:r>
          </w:p>
        </w:tc>
      </w:tr>
      <w:tr w:rsidR="00EF6A3C" w:rsidRPr="00EC51AF" w14:paraId="419133A0"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2A242BA3"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8. Dairy &amp; plain, fortified plant-based alternatives</w:t>
            </w:r>
          </w:p>
        </w:tc>
        <w:tc>
          <w:tcPr>
            <w:tcW w:w="3614" w:type="dxa"/>
          </w:tcPr>
          <w:p w14:paraId="48AAD725"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≥1 portion</w:t>
            </w:r>
            <w:r w:rsidRPr="00EC51AF">
              <w:rPr>
                <w:rFonts w:ascii="Times New Roman" w:hAnsi="Times New Roman" w:cs="Times New Roman"/>
                <w:vertAlign w:val="superscript"/>
              </w:rPr>
              <w:t>b</w:t>
            </w:r>
            <w:r w:rsidRPr="00EC51AF">
              <w:rPr>
                <w:rFonts w:ascii="Times New Roman" w:hAnsi="Times New Roman" w:cs="Times New Roman"/>
              </w:rPr>
              <w:t xml:space="preserve"> of unsweetened dairy food - milk (155g), cheese (15g), yoghurt &amp; fromage frais (60g)</w:t>
            </w:r>
          </w:p>
        </w:tc>
        <w:tc>
          <w:tcPr>
            <w:tcW w:w="3615" w:type="dxa"/>
          </w:tcPr>
          <w:p w14:paraId="5D0C727E"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&lt;1 portion</w:t>
            </w:r>
            <w:r w:rsidRPr="00EC51AF">
              <w:rPr>
                <w:rFonts w:ascii="Times New Roman" w:hAnsi="Times New Roman" w:cs="Times New Roman"/>
                <w:vertAlign w:val="superscript"/>
              </w:rPr>
              <w:t>b</w:t>
            </w:r>
            <w:r w:rsidRPr="00EC51AF">
              <w:rPr>
                <w:rFonts w:ascii="Times New Roman" w:hAnsi="Times New Roman" w:cs="Times New Roman"/>
              </w:rPr>
              <w:t xml:space="preserve"> of unsweetened dairy food</w:t>
            </w:r>
          </w:p>
        </w:tc>
      </w:tr>
      <w:tr w:rsidR="00EF6A3C" w:rsidRPr="00EC51AF" w14:paraId="78C3F2DB"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7A765185"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9. Proteins</w:t>
            </w:r>
          </w:p>
        </w:tc>
        <w:tc>
          <w:tcPr>
            <w:tcW w:w="3614" w:type="dxa"/>
          </w:tcPr>
          <w:p w14:paraId="282257B3"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≥1 portion</w:t>
            </w:r>
            <w:r w:rsidRPr="00EC51AF">
              <w:rPr>
                <w:rFonts w:ascii="Times New Roman" w:hAnsi="Times New Roman" w:cs="Times New Roman"/>
                <w:vertAlign w:val="superscript"/>
              </w:rPr>
              <w:t>b</w:t>
            </w:r>
            <w:r w:rsidRPr="00EC51AF">
              <w:rPr>
                <w:rFonts w:ascii="Times New Roman" w:hAnsi="Times New Roman" w:cs="Times New Roman"/>
              </w:rPr>
              <w:t xml:space="preserve"> of protein – Meat, fish &amp; poultry (40g), pulses and hummus (40g), egg (55g), baked beans (55g). Or total 5.13g dietary protein provided</w:t>
            </w:r>
          </w:p>
        </w:tc>
        <w:tc>
          <w:tcPr>
            <w:tcW w:w="3615" w:type="dxa"/>
          </w:tcPr>
          <w:p w14:paraId="488B3595"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 xml:space="preserve">&lt;1 portion of protein </w:t>
            </w:r>
          </w:p>
          <w:p w14:paraId="1F9380E1"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F6A3C" w:rsidRPr="00EC51AF" w14:paraId="5A60473D" w14:textId="77777777" w:rsidTr="00EF6A3C">
        <w:trPr>
          <w:jc w:val="center"/>
        </w:trPr>
        <w:tc>
          <w:tcPr>
            <w:cnfStyle w:val="001000000000" w:firstRow="0" w:lastRow="0" w:firstColumn="1" w:lastColumn="0" w:oddVBand="0" w:evenVBand="0" w:oddHBand="0" w:evenHBand="0" w:firstRowFirstColumn="0" w:firstRowLastColumn="0" w:lastRowFirstColumn="0" w:lastRowLastColumn="0"/>
            <w:tcW w:w="2836" w:type="dxa"/>
          </w:tcPr>
          <w:p w14:paraId="1048A177" w14:textId="77777777" w:rsidR="00EF6A3C" w:rsidRPr="00EC51AF" w:rsidRDefault="00EF6A3C" w:rsidP="003B0316">
            <w:pPr>
              <w:rPr>
                <w:rFonts w:ascii="Times New Roman" w:hAnsi="Times New Roman" w:cs="Times New Roman"/>
                <w:bCs w:val="0"/>
              </w:rPr>
            </w:pPr>
            <w:r w:rsidRPr="00EC51AF">
              <w:rPr>
                <w:rFonts w:ascii="Times New Roman" w:hAnsi="Times New Roman" w:cs="Times New Roman"/>
                <w:bCs w:val="0"/>
              </w:rPr>
              <w:t>10. Drinks</w:t>
            </w:r>
          </w:p>
        </w:tc>
        <w:tc>
          <w:tcPr>
            <w:tcW w:w="3614" w:type="dxa"/>
          </w:tcPr>
          <w:p w14:paraId="4D6706E8" w14:textId="5C5F2C46" w:rsidR="00EF6A3C" w:rsidRPr="00EC51AF" w:rsidRDefault="00C312E3"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 xml:space="preserve">No provision of sugar or non-added sugar </w:t>
            </w:r>
            <w:proofErr w:type="spellStart"/>
            <w:r w:rsidRPr="00EC51AF">
              <w:rPr>
                <w:rFonts w:ascii="Times New Roman" w:hAnsi="Times New Roman" w:cs="Times New Roman"/>
              </w:rPr>
              <w:t>drinks</w:t>
            </w:r>
            <w:r w:rsidR="00FC5807" w:rsidRPr="00EC51AF">
              <w:rPr>
                <w:rFonts w:ascii="Times New Roman" w:hAnsi="Times New Roman" w:cs="Times New Roman"/>
                <w:vertAlign w:val="superscript"/>
              </w:rPr>
              <w:t>c</w:t>
            </w:r>
            <w:proofErr w:type="spellEnd"/>
            <w:r w:rsidRPr="00EC51AF">
              <w:rPr>
                <w:rFonts w:ascii="Times New Roman" w:hAnsi="Times New Roman" w:cs="Times New Roman"/>
              </w:rPr>
              <w:t xml:space="preserve">. </w:t>
            </w:r>
          </w:p>
        </w:tc>
        <w:tc>
          <w:tcPr>
            <w:tcW w:w="3615" w:type="dxa"/>
          </w:tcPr>
          <w:p w14:paraId="0480C05C" w14:textId="77777777" w:rsidR="00EF6A3C" w:rsidRPr="00EC51AF" w:rsidRDefault="00EF6A3C" w:rsidP="003B03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51AF">
              <w:rPr>
                <w:rFonts w:ascii="Times New Roman" w:hAnsi="Times New Roman" w:cs="Times New Roman"/>
              </w:rPr>
              <w:t>Provision of sugary drinks and non-added sugar drinks, (squash, fruit juices, smoothies), and 1% cow’s milk</w:t>
            </w:r>
          </w:p>
        </w:tc>
      </w:tr>
    </w:tbl>
    <w:p w14:paraId="17B03A1D" w14:textId="6D1681FD" w:rsidR="00B17458" w:rsidRDefault="00C74A74" w:rsidP="00B17458">
      <w:pPr>
        <w:pStyle w:val="ListParagraph"/>
        <w:ind w:left="0"/>
        <w:rPr>
          <w:rFonts w:ascii="Times New Roman" w:hAnsi="Times New Roman" w:cs="Times New Roman"/>
          <w:sz w:val="20"/>
          <w:szCs w:val="20"/>
        </w:rPr>
      </w:pPr>
      <w:r w:rsidRPr="00C74A74">
        <w:rPr>
          <w:rFonts w:ascii="Times New Roman" w:hAnsi="Times New Roman" w:cs="Times New Roman"/>
          <w:sz w:val="20"/>
          <w:szCs w:val="20"/>
          <w:vertAlign w:val="superscript"/>
        </w:rPr>
        <w:t>a</w:t>
      </w:r>
      <w:r w:rsidRPr="00C74A74">
        <w:rPr>
          <w:rFonts w:ascii="Times New Roman" w:hAnsi="Times New Roman" w:cs="Times New Roman"/>
          <w:sz w:val="20"/>
          <w:szCs w:val="20"/>
        </w:rPr>
        <w:t xml:space="preserve"> Fruit and vegetables are defined as whole, fresh, or dried fruits and vegetables.</w:t>
      </w:r>
      <w:r>
        <w:rPr>
          <w:rFonts w:ascii="Times New Roman" w:hAnsi="Times New Roman" w:cs="Times New Roman"/>
          <w:sz w:val="20"/>
          <w:szCs w:val="20"/>
        </w:rPr>
        <w:t xml:space="preserve"> </w:t>
      </w:r>
      <w:proofErr w:type="spellStart"/>
      <w:r w:rsidR="00B17458" w:rsidRPr="002927EF">
        <w:rPr>
          <w:rFonts w:ascii="Times New Roman" w:hAnsi="Times New Roman" w:cs="Times New Roman"/>
          <w:sz w:val="20"/>
          <w:szCs w:val="20"/>
          <w:vertAlign w:val="superscript"/>
        </w:rPr>
        <w:t>b</w:t>
      </w:r>
      <w:r w:rsidR="00B17458" w:rsidRPr="002927EF">
        <w:rPr>
          <w:rFonts w:ascii="Times New Roman" w:hAnsi="Times New Roman" w:cs="Times New Roman"/>
          <w:sz w:val="20"/>
          <w:szCs w:val="20"/>
        </w:rPr>
        <w:t>Derived</w:t>
      </w:r>
      <w:proofErr w:type="spellEnd"/>
      <w:r w:rsidR="00B17458" w:rsidRPr="002927EF">
        <w:rPr>
          <w:rFonts w:ascii="Times New Roman" w:hAnsi="Times New Roman" w:cs="Times New Roman"/>
          <w:sz w:val="20"/>
          <w:szCs w:val="20"/>
        </w:rPr>
        <w:t xml:space="preserve"> by calculating number of portions for all food types within the food group category added across the food group to a single total.</w:t>
      </w:r>
      <w:r>
        <w:rPr>
          <w:rFonts w:ascii="Times New Roman" w:hAnsi="Times New Roman" w:cs="Times New Roman"/>
          <w:sz w:val="20"/>
          <w:szCs w:val="20"/>
        </w:rPr>
        <w:t xml:space="preserve"> </w:t>
      </w:r>
      <w:proofErr w:type="spellStart"/>
      <w:r w:rsidR="00FC5807" w:rsidRPr="095C87E8">
        <w:rPr>
          <w:rFonts w:ascii="Times New Roman" w:hAnsi="Times New Roman" w:cs="Times New Roman"/>
          <w:sz w:val="20"/>
          <w:szCs w:val="20"/>
          <w:vertAlign w:val="superscript"/>
        </w:rPr>
        <w:t>c</w:t>
      </w:r>
      <w:r w:rsidR="004C1859">
        <w:rPr>
          <w:rFonts w:ascii="Times New Roman" w:hAnsi="Times New Roman" w:cs="Times New Roman"/>
          <w:sz w:val="20"/>
          <w:szCs w:val="20"/>
        </w:rPr>
        <w:t>EYFS</w:t>
      </w:r>
      <w:proofErr w:type="spellEnd"/>
      <w:r w:rsidR="004C1859">
        <w:rPr>
          <w:rFonts w:ascii="Times New Roman" w:hAnsi="Times New Roman" w:cs="Times New Roman"/>
          <w:sz w:val="20"/>
          <w:szCs w:val="20"/>
        </w:rPr>
        <w:t xml:space="preserve"> g</w:t>
      </w:r>
      <w:r w:rsidR="00FC5807" w:rsidRPr="004C1859">
        <w:rPr>
          <w:rFonts w:ascii="Times New Roman" w:hAnsi="Times New Roman" w:cs="Times New Roman"/>
          <w:sz w:val="20"/>
          <w:szCs w:val="20"/>
        </w:rPr>
        <w:t>uidance</w:t>
      </w:r>
      <w:r w:rsidR="00FC5807">
        <w:rPr>
          <w:rFonts w:ascii="Times New Roman" w:hAnsi="Times New Roman" w:cs="Times New Roman"/>
          <w:sz w:val="20"/>
          <w:szCs w:val="20"/>
        </w:rPr>
        <w:t xml:space="preserve"> recommends provision of water and </w:t>
      </w:r>
      <w:r w:rsidR="003E3AA2" w:rsidRPr="003E3AA2">
        <w:rPr>
          <w:rFonts w:ascii="Times New Roman" w:hAnsi="Times New Roman" w:cs="Times New Roman"/>
          <w:sz w:val="20"/>
          <w:szCs w:val="20"/>
        </w:rPr>
        <w:t>or plain milk only (whole milk, semi-skimmed cow’s milk, or unsweetened calcium fortified non-dairy alternatives</w:t>
      </w:r>
      <w:r w:rsidR="003E3AA2">
        <w:rPr>
          <w:rFonts w:ascii="Times New Roman" w:hAnsi="Times New Roman" w:cs="Times New Roman"/>
          <w:sz w:val="20"/>
          <w:szCs w:val="20"/>
        </w:rPr>
        <w:t>)</w:t>
      </w:r>
      <w:r w:rsidR="00940D0C">
        <w:rPr>
          <w:rFonts w:ascii="Times New Roman" w:hAnsi="Times New Roman" w:cs="Times New Roman"/>
          <w:sz w:val="20"/>
          <w:szCs w:val="20"/>
        </w:rPr>
        <w:t xml:space="preserve">, </w:t>
      </w:r>
      <w:r w:rsidR="00B42E3A">
        <w:rPr>
          <w:rFonts w:ascii="Times New Roman" w:hAnsi="Times New Roman" w:cs="Times New Roman"/>
          <w:sz w:val="20"/>
          <w:szCs w:val="20"/>
        </w:rPr>
        <w:t xml:space="preserve">however </w:t>
      </w:r>
      <w:r w:rsidR="00940D0C">
        <w:rPr>
          <w:rFonts w:ascii="Times New Roman" w:hAnsi="Times New Roman" w:cs="Times New Roman"/>
          <w:sz w:val="20"/>
          <w:szCs w:val="20"/>
        </w:rPr>
        <w:t xml:space="preserve">milk was included in the dairy </w:t>
      </w:r>
      <w:proofErr w:type="gramStart"/>
      <w:r w:rsidR="00940D0C">
        <w:rPr>
          <w:rFonts w:ascii="Times New Roman" w:hAnsi="Times New Roman" w:cs="Times New Roman"/>
          <w:sz w:val="20"/>
          <w:szCs w:val="20"/>
        </w:rPr>
        <w:t>category</w:t>
      </w:r>
      <w:proofErr w:type="gramEnd"/>
      <w:r w:rsidR="00940D0C">
        <w:rPr>
          <w:rFonts w:ascii="Times New Roman" w:hAnsi="Times New Roman" w:cs="Times New Roman"/>
          <w:sz w:val="20"/>
          <w:szCs w:val="20"/>
        </w:rPr>
        <w:t xml:space="preserve"> and it </w:t>
      </w:r>
      <w:r>
        <w:rPr>
          <w:rFonts w:ascii="Times New Roman" w:hAnsi="Times New Roman" w:cs="Times New Roman"/>
          <w:sz w:val="20"/>
          <w:szCs w:val="20"/>
        </w:rPr>
        <w:t>was</w:t>
      </w:r>
      <w:r w:rsidR="00940D0C">
        <w:rPr>
          <w:rFonts w:ascii="Times New Roman" w:hAnsi="Times New Roman" w:cs="Times New Roman"/>
          <w:sz w:val="20"/>
          <w:szCs w:val="20"/>
        </w:rPr>
        <w:t xml:space="preserve"> assumed water is available</w:t>
      </w:r>
      <w:r w:rsidR="00BA2675">
        <w:rPr>
          <w:rFonts w:ascii="Times New Roman" w:hAnsi="Times New Roman" w:cs="Times New Roman"/>
          <w:sz w:val="20"/>
          <w:szCs w:val="20"/>
        </w:rPr>
        <w:t xml:space="preserve"> </w:t>
      </w:r>
      <w:r w:rsidR="005C220F">
        <w:rPr>
          <w:rFonts w:ascii="Times New Roman" w:hAnsi="Times New Roman" w:cs="Times New Roman"/>
          <w:sz w:val="20"/>
          <w:szCs w:val="20"/>
        </w:rPr>
        <w:t>at ECECs</w:t>
      </w:r>
      <w:r>
        <w:rPr>
          <w:rFonts w:ascii="Times New Roman" w:hAnsi="Times New Roman" w:cs="Times New Roman"/>
          <w:sz w:val="20"/>
          <w:szCs w:val="20"/>
        </w:rPr>
        <w:t xml:space="preserve">. </w:t>
      </w:r>
    </w:p>
    <w:p w14:paraId="22F495CA" w14:textId="77777777" w:rsidR="00976A73" w:rsidRDefault="00976A73" w:rsidP="00B17458">
      <w:pPr>
        <w:pStyle w:val="ListParagraph"/>
        <w:ind w:left="0"/>
        <w:rPr>
          <w:rFonts w:ascii="Times New Roman" w:hAnsi="Times New Roman" w:cs="Times New Roman"/>
          <w:sz w:val="20"/>
          <w:szCs w:val="20"/>
        </w:rPr>
      </w:pPr>
    </w:p>
    <w:p w14:paraId="0B810921" w14:textId="77777777" w:rsidR="00976A73" w:rsidRDefault="00976A73" w:rsidP="00B17458">
      <w:pPr>
        <w:pStyle w:val="ListParagraph"/>
        <w:ind w:left="0"/>
        <w:rPr>
          <w:rFonts w:ascii="Times New Roman" w:hAnsi="Times New Roman" w:cs="Times New Roman"/>
          <w:sz w:val="20"/>
          <w:szCs w:val="20"/>
        </w:rPr>
      </w:pPr>
    </w:p>
    <w:p w14:paraId="12E09E8F" w14:textId="28AFAB61" w:rsidR="00976A73" w:rsidRPr="003769D6" w:rsidRDefault="00976A73" w:rsidP="00B17458">
      <w:pPr>
        <w:pStyle w:val="ListParagraph"/>
        <w:ind w:left="0"/>
        <w:rPr>
          <w:rFonts w:ascii="Times New Roman" w:hAnsi="Times New Roman" w:cs="Times New Roman"/>
          <w:sz w:val="22"/>
          <w:szCs w:val="22"/>
        </w:rPr>
      </w:pPr>
      <w:r w:rsidRPr="006D4510">
        <w:rPr>
          <w:rFonts w:ascii="Times New Roman" w:hAnsi="Times New Roman" w:cs="Times New Roman"/>
          <w:b/>
          <w:bCs/>
          <w:sz w:val="22"/>
          <w:szCs w:val="22"/>
        </w:rPr>
        <w:t xml:space="preserve">Table </w:t>
      </w:r>
      <w:r w:rsidR="00BC41DA">
        <w:rPr>
          <w:rFonts w:ascii="Times New Roman" w:hAnsi="Times New Roman" w:cs="Times New Roman"/>
          <w:b/>
          <w:bCs/>
          <w:sz w:val="22"/>
          <w:szCs w:val="22"/>
        </w:rPr>
        <w:t>S</w:t>
      </w:r>
      <w:r w:rsidR="001A27CB">
        <w:rPr>
          <w:rFonts w:ascii="Times New Roman" w:hAnsi="Times New Roman" w:cs="Times New Roman"/>
          <w:b/>
          <w:bCs/>
          <w:sz w:val="22"/>
          <w:szCs w:val="22"/>
        </w:rPr>
        <w:t>2</w:t>
      </w:r>
      <w:r w:rsidR="00AD0ADE">
        <w:rPr>
          <w:rFonts w:ascii="Times New Roman" w:hAnsi="Times New Roman" w:cs="Times New Roman"/>
          <w:b/>
          <w:bCs/>
          <w:sz w:val="22"/>
          <w:szCs w:val="22"/>
        </w:rPr>
        <w:t xml:space="preserve">. </w:t>
      </w:r>
      <w:r w:rsidR="00835AF6" w:rsidRPr="003769D6">
        <w:rPr>
          <w:rFonts w:ascii="Times New Roman" w:hAnsi="Times New Roman" w:cs="Times New Roman"/>
          <w:sz w:val="22"/>
          <w:szCs w:val="22"/>
        </w:rPr>
        <w:t xml:space="preserve">Nutrient </w:t>
      </w:r>
      <w:r w:rsidR="003769D6" w:rsidRPr="003769D6">
        <w:rPr>
          <w:rFonts w:ascii="Times New Roman" w:hAnsi="Times New Roman" w:cs="Times New Roman"/>
          <w:sz w:val="22"/>
          <w:szCs w:val="22"/>
        </w:rPr>
        <w:t>recommendations</w:t>
      </w:r>
      <w:r w:rsidR="00835AF6" w:rsidRPr="003769D6">
        <w:rPr>
          <w:rFonts w:ascii="Times New Roman" w:hAnsi="Times New Roman" w:cs="Times New Roman"/>
          <w:sz w:val="22"/>
          <w:szCs w:val="22"/>
        </w:rPr>
        <w:t xml:space="preserve"> derived from </w:t>
      </w:r>
      <w:r w:rsidR="003769D6" w:rsidRPr="003769D6">
        <w:rPr>
          <w:rFonts w:ascii="Times New Roman" w:hAnsi="Times New Roman" w:cs="Times New Roman"/>
          <w:sz w:val="22"/>
          <w:szCs w:val="22"/>
        </w:rPr>
        <w:t>Government Daily Recommended Values (DRVs)</w:t>
      </w:r>
      <w:r w:rsidR="000919CF">
        <w:rPr>
          <w:rFonts w:ascii="Times New Roman" w:hAnsi="Times New Roman" w:cs="Times New Roman"/>
          <w:sz w:val="22"/>
          <w:szCs w:val="22"/>
        </w:rPr>
        <w:fldChar w:fldCharType="begin"/>
      </w:r>
      <w:r w:rsidR="000919CF">
        <w:rPr>
          <w:rFonts w:ascii="Times New Roman" w:hAnsi="Times New Roman" w:cs="Times New Roman"/>
          <w:sz w:val="22"/>
          <w:szCs w:val="22"/>
        </w:rPr>
        <w:instrText xml:space="preserve"> ADDIN EN.CITE &lt;EndNote&gt;&lt;Cite&gt;&lt;Author&gt;Public Health England&lt;/Author&gt;&lt;Year&gt;2016&lt;/Year&gt;&lt;RecNum&gt;13&lt;/RecNum&gt;&lt;DisplayText&gt;&lt;style face="superscript"&gt;(4)&lt;/style&gt;&lt;/DisplayText&gt;&lt;record&gt;&lt;rec-number&gt;13&lt;/rec-number&gt;&lt;foreign-keys&gt;&lt;key app="EN" db-id="wzrza5t0dxxv52ewetq529zaafsfpzz0x0tv" timestamp="1760436746"&gt;13&lt;/key&gt;&lt;/foreign-keys&gt;&lt;ref-type name="Web Page"&gt;12&lt;/ref-type&gt;&lt;contributors&gt;&lt;authors&gt;&lt;author&gt;Public Health England,&lt;/author&gt;&lt;/authors&gt;&lt;/contributors&gt;&lt;titles&gt;&lt;title&gt;Government Dietary Recommendations&lt;/title&gt;&lt;/titles&gt;&lt;volume&gt;2026&lt;/volume&gt;&lt;number&gt;23 June&lt;/number&gt;&lt;dates&gt;&lt;year&gt;2016&lt;/year&gt;&lt;/dates&gt;&lt;urls&gt;&lt;related-urls&gt;&lt;url&gt;https://assets.publishing.service.gov.uk/government/uploads/system/uploads/attachment_data/file/618167/government_dietary_recommendations.pdf&lt;/url&gt;&lt;/related-urls&gt;&lt;/urls&gt;&lt;/record&gt;&lt;/Cite&gt;&lt;/EndNote&gt;</w:instrText>
      </w:r>
      <w:r w:rsidR="000919CF">
        <w:rPr>
          <w:rFonts w:ascii="Times New Roman" w:hAnsi="Times New Roman" w:cs="Times New Roman"/>
          <w:sz w:val="22"/>
          <w:szCs w:val="22"/>
        </w:rPr>
        <w:fldChar w:fldCharType="separate"/>
      </w:r>
      <w:r w:rsidR="000919CF" w:rsidRPr="000919CF">
        <w:rPr>
          <w:rFonts w:ascii="Times New Roman" w:hAnsi="Times New Roman" w:cs="Times New Roman"/>
          <w:noProof/>
          <w:sz w:val="22"/>
          <w:szCs w:val="22"/>
          <w:vertAlign w:val="superscript"/>
        </w:rPr>
        <w:t>(4)</w:t>
      </w:r>
      <w:r w:rsidR="000919CF">
        <w:rPr>
          <w:rFonts w:ascii="Times New Roman" w:hAnsi="Times New Roman" w:cs="Times New Roman"/>
          <w:sz w:val="22"/>
          <w:szCs w:val="22"/>
        </w:rPr>
        <w:fldChar w:fldCharType="end"/>
      </w:r>
      <w:r w:rsidR="003769D6" w:rsidRPr="003769D6">
        <w:rPr>
          <w:rFonts w:ascii="Times New Roman" w:hAnsi="Times New Roman" w:cs="Times New Roman"/>
          <w:sz w:val="22"/>
          <w:szCs w:val="22"/>
        </w:rPr>
        <w:t xml:space="preserve"> for children aged 2- to 6 years. </w:t>
      </w:r>
    </w:p>
    <w:tbl>
      <w:tblPr>
        <w:tblStyle w:val="PlainTable1"/>
        <w:tblpPr w:leftFromText="180" w:rightFromText="180" w:vertAnchor="text" w:horzAnchor="margin" w:tblpXSpec="center" w:tblpY="-29"/>
        <w:tblW w:w="11380" w:type="dxa"/>
        <w:tblLook w:val="04A0" w:firstRow="1" w:lastRow="0" w:firstColumn="1" w:lastColumn="0" w:noHBand="0" w:noVBand="1"/>
      </w:tblPr>
      <w:tblGrid>
        <w:gridCol w:w="1969"/>
        <w:gridCol w:w="1560"/>
        <w:gridCol w:w="1720"/>
        <w:gridCol w:w="1591"/>
        <w:gridCol w:w="1600"/>
        <w:gridCol w:w="1194"/>
        <w:gridCol w:w="1746"/>
      </w:tblGrid>
      <w:tr w:rsidR="005B3426" w:rsidRPr="00EE64DA" w14:paraId="59951CFD" w14:textId="77777777" w:rsidTr="005B342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5B87FFD5" w14:textId="77777777" w:rsidR="005B3426" w:rsidRPr="00EE64DA" w:rsidRDefault="005B3426" w:rsidP="005B3426">
            <w:pPr>
              <w:rPr>
                <w:rFonts w:ascii="Times New Roman" w:eastAsia="Times New Roman" w:hAnsi="Times New Roman" w:cs="Times New Roman"/>
                <w:color w:val="FFFFFF"/>
                <w:kern w:val="0"/>
                <w:sz w:val="22"/>
                <w:szCs w:val="22"/>
                <w:lang w:eastAsia="en-GB"/>
                <w14:ligatures w14:val="none"/>
              </w:rPr>
            </w:pPr>
            <w:r w:rsidRPr="00EE64DA">
              <w:rPr>
                <w:rFonts w:ascii="Times New Roman" w:eastAsia="Times New Roman" w:hAnsi="Times New Roman" w:cs="Times New Roman"/>
                <w:color w:val="FFFFFF"/>
                <w:kern w:val="0"/>
                <w:sz w:val="22"/>
                <w:szCs w:val="22"/>
                <w:lang w:eastAsia="en-GB"/>
                <w14:ligatures w14:val="none"/>
              </w:rPr>
              <w:t>Column1</w:t>
            </w:r>
          </w:p>
        </w:tc>
        <w:tc>
          <w:tcPr>
            <w:tcW w:w="7665" w:type="dxa"/>
            <w:gridSpan w:val="5"/>
            <w:noWrap/>
            <w:hideMark/>
          </w:tcPr>
          <w:p w14:paraId="0B6E6560" w14:textId="77777777" w:rsidR="005B3426" w:rsidRPr="00B65C41" w:rsidRDefault="005B3426" w:rsidP="005B342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2"/>
                <w:szCs w:val="22"/>
                <w:lang w:eastAsia="en-GB"/>
                <w14:ligatures w14:val="none"/>
              </w:rPr>
            </w:pPr>
            <w:r w:rsidRPr="00B65C41">
              <w:rPr>
                <w:rFonts w:ascii="Times New Roman" w:eastAsia="Times New Roman" w:hAnsi="Times New Roman" w:cs="Times New Roman"/>
                <w:kern w:val="0"/>
                <w:sz w:val="22"/>
                <w:szCs w:val="22"/>
                <w:lang w:eastAsia="en-GB"/>
                <w14:ligatures w14:val="none"/>
              </w:rPr>
              <w:t xml:space="preserve">Per Day </w:t>
            </w:r>
          </w:p>
          <w:p w14:paraId="2533C2EF" w14:textId="77777777" w:rsidR="005B3426" w:rsidRPr="00B65C41" w:rsidRDefault="005B3426" w:rsidP="005B342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en-GB"/>
                <w14:ligatures w14:val="none"/>
              </w:rPr>
            </w:pPr>
          </w:p>
        </w:tc>
        <w:tc>
          <w:tcPr>
            <w:tcW w:w="1746" w:type="dxa"/>
            <w:noWrap/>
            <w:hideMark/>
          </w:tcPr>
          <w:p w14:paraId="4DCA00FF" w14:textId="77777777" w:rsidR="005B3426" w:rsidRPr="00B65C41" w:rsidRDefault="005B3426" w:rsidP="005B342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en-GB"/>
                <w14:ligatures w14:val="none"/>
              </w:rPr>
            </w:pPr>
            <w:r w:rsidRPr="00B65C41">
              <w:rPr>
                <w:rFonts w:ascii="Times New Roman" w:eastAsia="Times New Roman" w:hAnsi="Times New Roman" w:cs="Times New Roman"/>
                <w:kern w:val="0"/>
                <w:sz w:val="22"/>
                <w:szCs w:val="22"/>
                <w:lang w:eastAsia="en-GB"/>
                <w14:ligatures w14:val="none"/>
              </w:rPr>
              <w:t>Per Meal (30%)</w:t>
            </w:r>
            <w:r>
              <w:rPr>
                <w:rFonts w:ascii="Times New Roman" w:eastAsia="Times New Roman" w:hAnsi="Times New Roman" w:cs="Times New Roman"/>
                <w:kern w:val="0"/>
                <w:sz w:val="22"/>
                <w:szCs w:val="22"/>
                <w:lang w:eastAsia="en-GB"/>
                <w14:ligatures w14:val="none"/>
              </w:rPr>
              <w:t xml:space="preserve"> 2-6 years</w:t>
            </w:r>
          </w:p>
        </w:tc>
      </w:tr>
      <w:tr w:rsidR="005B3426" w:rsidRPr="00EE64DA" w14:paraId="764D99CA" w14:textId="77777777" w:rsidTr="005B342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4885F465" w14:textId="77777777" w:rsidR="005B3426" w:rsidRPr="00EE64DA" w:rsidRDefault="005B3426" w:rsidP="005B3426">
            <w:pPr>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 xml:space="preserve">Nutrient </w:t>
            </w:r>
          </w:p>
        </w:tc>
        <w:tc>
          <w:tcPr>
            <w:tcW w:w="1560" w:type="dxa"/>
            <w:noWrap/>
            <w:hideMark/>
          </w:tcPr>
          <w:p w14:paraId="55FDA267"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2-3 years (M)</w:t>
            </w:r>
          </w:p>
        </w:tc>
        <w:tc>
          <w:tcPr>
            <w:tcW w:w="1720" w:type="dxa"/>
            <w:noWrap/>
            <w:hideMark/>
          </w:tcPr>
          <w:p w14:paraId="7E4C2FD7"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2-3 years (F)</w:t>
            </w:r>
          </w:p>
        </w:tc>
        <w:tc>
          <w:tcPr>
            <w:tcW w:w="1591" w:type="dxa"/>
            <w:noWrap/>
            <w:hideMark/>
          </w:tcPr>
          <w:p w14:paraId="4BD456EC"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4-6 years (M)</w:t>
            </w:r>
          </w:p>
        </w:tc>
        <w:tc>
          <w:tcPr>
            <w:tcW w:w="1600" w:type="dxa"/>
            <w:noWrap/>
            <w:hideMark/>
          </w:tcPr>
          <w:p w14:paraId="2C17737A"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4-6 years (F)</w:t>
            </w:r>
          </w:p>
        </w:tc>
        <w:tc>
          <w:tcPr>
            <w:tcW w:w="1194" w:type="dxa"/>
            <w:noWrap/>
            <w:hideMark/>
          </w:tcPr>
          <w:p w14:paraId="1AB5DDB3"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 xml:space="preserve">Mean </w:t>
            </w:r>
            <w:r>
              <w:rPr>
                <w:rFonts w:ascii="Times New Roman" w:eastAsia="Times New Roman" w:hAnsi="Times New Roman" w:cs="Times New Roman"/>
                <w:color w:val="000000"/>
                <w:kern w:val="0"/>
                <w:sz w:val="22"/>
                <w:szCs w:val="22"/>
                <w:lang w:eastAsia="en-GB"/>
                <w14:ligatures w14:val="none"/>
              </w:rPr>
              <w:t>(2-6 years M/F)</w:t>
            </w:r>
          </w:p>
        </w:tc>
        <w:tc>
          <w:tcPr>
            <w:tcW w:w="1746" w:type="dxa"/>
            <w:noWrap/>
            <w:hideMark/>
          </w:tcPr>
          <w:p w14:paraId="4E06CF5A"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p>
        </w:tc>
      </w:tr>
      <w:tr w:rsidR="005B3426" w:rsidRPr="00EE64DA" w14:paraId="4A5145BD" w14:textId="77777777" w:rsidTr="005B3426">
        <w:trPr>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1A11E261" w14:textId="77777777" w:rsidR="005B3426" w:rsidRPr="00EE64DA" w:rsidRDefault="005B3426" w:rsidP="005B3426">
            <w:pPr>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Fat (g)</w:t>
            </w:r>
          </w:p>
        </w:tc>
        <w:tc>
          <w:tcPr>
            <w:tcW w:w="1560" w:type="dxa"/>
            <w:noWrap/>
            <w:hideMark/>
          </w:tcPr>
          <w:p w14:paraId="3B2670CA" w14:textId="4D210BEA" w:rsidR="005B3426" w:rsidRPr="00EE64DA" w:rsidRDefault="00A01F64" w:rsidP="005B34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Not reported</w:t>
            </w:r>
          </w:p>
        </w:tc>
        <w:tc>
          <w:tcPr>
            <w:tcW w:w="1720" w:type="dxa"/>
            <w:noWrap/>
            <w:hideMark/>
          </w:tcPr>
          <w:p w14:paraId="4CC1CF25" w14:textId="4A45E6C1" w:rsidR="005B3426" w:rsidRPr="00EE64DA" w:rsidRDefault="00A01F64" w:rsidP="005B34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Not reported</w:t>
            </w:r>
          </w:p>
        </w:tc>
        <w:tc>
          <w:tcPr>
            <w:tcW w:w="1591" w:type="dxa"/>
            <w:noWrap/>
            <w:hideMark/>
          </w:tcPr>
          <w:p w14:paraId="4234AF82"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58</w:t>
            </w:r>
          </w:p>
        </w:tc>
        <w:tc>
          <w:tcPr>
            <w:tcW w:w="1600" w:type="dxa"/>
            <w:noWrap/>
            <w:hideMark/>
          </w:tcPr>
          <w:p w14:paraId="7A3DEBBC"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54</w:t>
            </w:r>
          </w:p>
        </w:tc>
        <w:tc>
          <w:tcPr>
            <w:tcW w:w="1194" w:type="dxa"/>
            <w:noWrap/>
            <w:hideMark/>
          </w:tcPr>
          <w:p w14:paraId="34897F83"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56</w:t>
            </w:r>
          </w:p>
        </w:tc>
        <w:tc>
          <w:tcPr>
            <w:tcW w:w="1746" w:type="dxa"/>
            <w:noWrap/>
            <w:hideMark/>
          </w:tcPr>
          <w:p w14:paraId="19ED93F1"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16.8</w:t>
            </w:r>
          </w:p>
        </w:tc>
      </w:tr>
      <w:tr w:rsidR="005B3426" w:rsidRPr="00EE64DA" w14:paraId="703C2DD4" w14:textId="77777777" w:rsidTr="005B342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2AED3E8D" w14:textId="77777777" w:rsidR="005B3426" w:rsidRPr="00EE64DA" w:rsidRDefault="005B3426" w:rsidP="005B3426">
            <w:pPr>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Saturated Fat (g)</w:t>
            </w:r>
          </w:p>
        </w:tc>
        <w:tc>
          <w:tcPr>
            <w:tcW w:w="1560" w:type="dxa"/>
            <w:noWrap/>
            <w:hideMark/>
          </w:tcPr>
          <w:p w14:paraId="6A85675C" w14:textId="72E90C27" w:rsidR="005B3426" w:rsidRPr="00EE64DA" w:rsidRDefault="00A01F64"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Not reported</w:t>
            </w:r>
          </w:p>
        </w:tc>
        <w:tc>
          <w:tcPr>
            <w:tcW w:w="1720" w:type="dxa"/>
            <w:noWrap/>
            <w:hideMark/>
          </w:tcPr>
          <w:p w14:paraId="1ADB20D9" w14:textId="4066B948" w:rsidR="005B3426" w:rsidRPr="00EE64DA" w:rsidRDefault="00A01F64"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color w:val="000000"/>
                <w:kern w:val="0"/>
                <w:sz w:val="22"/>
                <w:szCs w:val="22"/>
                <w:lang w:eastAsia="en-GB"/>
                <w14:ligatures w14:val="none"/>
              </w:rPr>
              <w:t>Not reported</w:t>
            </w:r>
          </w:p>
        </w:tc>
        <w:tc>
          <w:tcPr>
            <w:tcW w:w="1591" w:type="dxa"/>
            <w:noWrap/>
            <w:hideMark/>
          </w:tcPr>
          <w:p w14:paraId="6387D1F0"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18</w:t>
            </w:r>
          </w:p>
        </w:tc>
        <w:tc>
          <w:tcPr>
            <w:tcW w:w="1600" w:type="dxa"/>
            <w:noWrap/>
            <w:hideMark/>
          </w:tcPr>
          <w:p w14:paraId="6C8DCB5D"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17</w:t>
            </w:r>
          </w:p>
        </w:tc>
        <w:tc>
          <w:tcPr>
            <w:tcW w:w="1194" w:type="dxa"/>
            <w:noWrap/>
            <w:hideMark/>
          </w:tcPr>
          <w:p w14:paraId="16BF8D33"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17.5</w:t>
            </w:r>
          </w:p>
        </w:tc>
        <w:tc>
          <w:tcPr>
            <w:tcW w:w="1746" w:type="dxa"/>
            <w:noWrap/>
            <w:hideMark/>
          </w:tcPr>
          <w:p w14:paraId="4D988BE8"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5.25</w:t>
            </w:r>
          </w:p>
        </w:tc>
      </w:tr>
      <w:tr w:rsidR="005B3426" w:rsidRPr="00EE64DA" w14:paraId="513329FD" w14:textId="77777777" w:rsidTr="005B3426">
        <w:trPr>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4FB70318" w14:textId="77777777" w:rsidR="005B3426" w:rsidRPr="00EE64DA" w:rsidRDefault="005B3426" w:rsidP="005B3426">
            <w:pPr>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Free sugars (g)</w:t>
            </w:r>
          </w:p>
        </w:tc>
        <w:tc>
          <w:tcPr>
            <w:tcW w:w="1560" w:type="dxa"/>
            <w:noWrap/>
            <w:hideMark/>
          </w:tcPr>
          <w:p w14:paraId="3AFE8AE8"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15</w:t>
            </w:r>
          </w:p>
        </w:tc>
        <w:tc>
          <w:tcPr>
            <w:tcW w:w="1720" w:type="dxa"/>
            <w:noWrap/>
            <w:hideMark/>
          </w:tcPr>
          <w:p w14:paraId="5223C24B"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13</w:t>
            </w:r>
          </w:p>
        </w:tc>
        <w:tc>
          <w:tcPr>
            <w:tcW w:w="1591" w:type="dxa"/>
            <w:noWrap/>
            <w:hideMark/>
          </w:tcPr>
          <w:p w14:paraId="40E1932F"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20</w:t>
            </w:r>
          </w:p>
        </w:tc>
        <w:tc>
          <w:tcPr>
            <w:tcW w:w="1600" w:type="dxa"/>
            <w:noWrap/>
            <w:hideMark/>
          </w:tcPr>
          <w:p w14:paraId="28D8470B"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18</w:t>
            </w:r>
          </w:p>
        </w:tc>
        <w:tc>
          <w:tcPr>
            <w:tcW w:w="1194" w:type="dxa"/>
            <w:noWrap/>
            <w:hideMark/>
          </w:tcPr>
          <w:p w14:paraId="0C2A4A17"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16.5</w:t>
            </w:r>
          </w:p>
        </w:tc>
        <w:tc>
          <w:tcPr>
            <w:tcW w:w="1746" w:type="dxa"/>
            <w:noWrap/>
            <w:hideMark/>
          </w:tcPr>
          <w:p w14:paraId="4D6906B5"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4.95</w:t>
            </w:r>
          </w:p>
        </w:tc>
      </w:tr>
      <w:tr w:rsidR="005B3426" w:rsidRPr="00EE64DA" w14:paraId="6013A48C" w14:textId="77777777" w:rsidTr="005B342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32DEBFC1" w14:textId="77777777" w:rsidR="005B3426" w:rsidRPr="00EE64DA" w:rsidRDefault="005B3426" w:rsidP="005B3426">
            <w:pPr>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Fibre (g)</w:t>
            </w:r>
          </w:p>
        </w:tc>
        <w:tc>
          <w:tcPr>
            <w:tcW w:w="1560" w:type="dxa"/>
            <w:noWrap/>
            <w:hideMark/>
          </w:tcPr>
          <w:p w14:paraId="266F17B8"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15</w:t>
            </w:r>
          </w:p>
        </w:tc>
        <w:tc>
          <w:tcPr>
            <w:tcW w:w="1720" w:type="dxa"/>
            <w:noWrap/>
            <w:hideMark/>
          </w:tcPr>
          <w:p w14:paraId="0EEDC810"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15</w:t>
            </w:r>
          </w:p>
        </w:tc>
        <w:tc>
          <w:tcPr>
            <w:tcW w:w="1591" w:type="dxa"/>
            <w:noWrap/>
            <w:hideMark/>
          </w:tcPr>
          <w:p w14:paraId="5320B599"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15 (4 y), 20 (5-6 y)</w:t>
            </w:r>
          </w:p>
        </w:tc>
        <w:tc>
          <w:tcPr>
            <w:tcW w:w="1600" w:type="dxa"/>
            <w:noWrap/>
            <w:hideMark/>
          </w:tcPr>
          <w:p w14:paraId="28E399BB" w14:textId="77777777" w:rsidR="005B3426" w:rsidRPr="00EE64DA" w:rsidRDefault="005B3426" w:rsidP="005B34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15 (4 y), 20 (5-6 y)</w:t>
            </w:r>
          </w:p>
        </w:tc>
        <w:tc>
          <w:tcPr>
            <w:tcW w:w="1194" w:type="dxa"/>
            <w:noWrap/>
            <w:hideMark/>
          </w:tcPr>
          <w:p w14:paraId="3E8D6B08"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16.67</w:t>
            </w:r>
          </w:p>
        </w:tc>
        <w:tc>
          <w:tcPr>
            <w:tcW w:w="1746" w:type="dxa"/>
            <w:noWrap/>
            <w:hideMark/>
          </w:tcPr>
          <w:p w14:paraId="524FF26A" w14:textId="77777777" w:rsidR="005B3426" w:rsidRPr="00EE64DA" w:rsidRDefault="005B3426" w:rsidP="005B34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5</w:t>
            </w:r>
          </w:p>
        </w:tc>
      </w:tr>
      <w:tr w:rsidR="005B3426" w:rsidRPr="00EE64DA" w14:paraId="0A633229" w14:textId="77777777" w:rsidTr="005B3426">
        <w:trPr>
          <w:trHeight w:val="290"/>
        </w:trPr>
        <w:tc>
          <w:tcPr>
            <w:cnfStyle w:val="001000000000" w:firstRow="0" w:lastRow="0" w:firstColumn="1" w:lastColumn="0" w:oddVBand="0" w:evenVBand="0" w:oddHBand="0" w:evenHBand="0" w:firstRowFirstColumn="0" w:firstRowLastColumn="0" w:lastRowFirstColumn="0" w:lastRowLastColumn="0"/>
            <w:tcW w:w="1969" w:type="dxa"/>
            <w:noWrap/>
            <w:hideMark/>
          </w:tcPr>
          <w:p w14:paraId="6C9C791B" w14:textId="77777777" w:rsidR="005B3426" w:rsidRPr="00EE64DA" w:rsidRDefault="005B3426" w:rsidP="005B3426">
            <w:pPr>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Sodium (mg)</w:t>
            </w:r>
          </w:p>
        </w:tc>
        <w:tc>
          <w:tcPr>
            <w:tcW w:w="1560" w:type="dxa"/>
            <w:noWrap/>
            <w:hideMark/>
          </w:tcPr>
          <w:p w14:paraId="49DEF060"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800</w:t>
            </w:r>
          </w:p>
        </w:tc>
        <w:tc>
          <w:tcPr>
            <w:tcW w:w="1720" w:type="dxa"/>
            <w:noWrap/>
            <w:hideMark/>
          </w:tcPr>
          <w:p w14:paraId="08B87E8D"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800</w:t>
            </w:r>
          </w:p>
        </w:tc>
        <w:tc>
          <w:tcPr>
            <w:tcW w:w="1591" w:type="dxa"/>
            <w:noWrap/>
            <w:hideMark/>
          </w:tcPr>
          <w:p w14:paraId="28DB9B60"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1200</w:t>
            </w:r>
          </w:p>
        </w:tc>
        <w:tc>
          <w:tcPr>
            <w:tcW w:w="1600" w:type="dxa"/>
            <w:noWrap/>
            <w:hideMark/>
          </w:tcPr>
          <w:p w14:paraId="0BE4758A"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1200</w:t>
            </w:r>
          </w:p>
        </w:tc>
        <w:tc>
          <w:tcPr>
            <w:tcW w:w="1194" w:type="dxa"/>
            <w:noWrap/>
            <w:hideMark/>
          </w:tcPr>
          <w:p w14:paraId="567DE36F"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1000</w:t>
            </w:r>
          </w:p>
        </w:tc>
        <w:tc>
          <w:tcPr>
            <w:tcW w:w="1746" w:type="dxa"/>
            <w:noWrap/>
            <w:hideMark/>
          </w:tcPr>
          <w:p w14:paraId="368AEAEC" w14:textId="77777777" w:rsidR="005B3426" w:rsidRPr="00EE64DA" w:rsidRDefault="005B3426" w:rsidP="005B34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eastAsia="en-GB"/>
                <w14:ligatures w14:val="none"/>
              </w:rPr>
            </w:pPr>
            <w:r w:rsidRPr="00EE64DA">
              <w:rPr>
                <w:rFonts w:ascii="Times New Roman" w:eastAsia="Times New Roman" w:hAnsi="Times New Roman" w:cs="Times New Roman"/>
                <w:color w:val="000000"/>
                <w:kern w:val="0"/>
                <w:sz w:val="22"/>
                <w:szCs w:val="22"/>
                <w:lang w:eastAsia="en-GB"/>
                <w14:ligatures w14:val="none"/>
              </w:rPr>
              <w:t>300</w:t>
            </w:r>
          </w:p>
        </w:tc>
      </w:tr>
    </w:tbl>
    <w:p w14:paraId="2DBA9BC4" w14:textId="77777777" w:rsidR="002927EF" w:rsidRDefault="002927EF">
      <w:pPr>
        <w:rPr>
          <w:rFonts w:ascii="Times New Roman" w:hAnsi="Times New Roman" w:cs="Times New Roman"/>
        </w:rPr>
      </w:pPr>
    </w:p>
    <w:p w14:paraId="27162B31" w14:textId="67A69C95" w:rsidR="004E33A2" w:rsidRPr="0023264B" w:rsidRDefault="00DB1421">
      <w:pPr>
        <w:rPr>
          <w:rFonts w:ascii="Times New Roman" w:hAnsi="Times New Roman" w:cs="Times New Roman"/>
          <w:i/>
          <w:iCs/>
        </w:rPr>
      </w:pPr>
      <w:r>
        <w:rPr>
          <w:rFonts w:ascii="Times New Roman" w:hAnsi="Times New Roman" w:cs="Times New Roman"/>
          <w:i/>
          <w:iCs/>
        </w:rPr>
        <w:br w:type="page"/>
      </w:r>
      <w:r w:rsidR="007678D4" w:rsidRPr="004E38CB">
        <w:rPr>
          <w:rFonts w:ascii="Times New Roman" w:hAnsi="Times New Roman" w:cs="Times New Roman"/>
          <w:i/>
          <w:iCs/>
        </w:rPr>
        <w:lastRenderedPageBreak/>
        <w:t>Using the EDS</w:t>
      </w:r>
    </w:p>
    <w:p w14:paraId="0E1455FA" w14:textId="42D9DFFC" w:rsidR="008721CB" w:rsidRDefault="00FA65F0">
      <w:pPr>
        <w:rPr>
          <w:rFonts w:ascii="Times New Roman" w:hAnsi="Times New Roman" w:cs="Times New Roman"/>
        </w:rPr>
      </w:pPr>
      <w:r>
        <w:rPr>
          <w:rFonts w:ascii="Times New Roman" w:hAnsi="Times New Roman" w:cs="Times New Roman"/>
        </w:rPr>
        <w:t>Stata coding</w:t>
      </w:r>
    </w:p>
    <w:p w14:paraId="434097EB" w14:textId="3C9A73E8" w:rsidR="00EF794F" w:rsidRDefault="00B75CAC">
      <w:pPr>
        <w:rPr>
          <w:rFonts w:ascii="Times New Roman" w:hAnsi="Times New Roman" w:cs="Times New Roman"/>
        </w:rPr>
      </w:pPr>
      <w:r>
        <w:rPr>
          <w:rFonts w:ascii="Times New Roman" w:hAnsi="Times New Roman" w:cs="Times New Roman"/>
        </w:rPr>
        <w:t xml:space="preserve">Notes: </w:t>
      </w:r>
    </w:p>
    <w:p w14:paraId="77C6335E" w14:textId="464B5FA6" w:rsidR="00B75CAC" w:rsidRDefault="00605A46">
      <w:pPr>
        <w:rPr>
          <w:rFonts w:ascii="Times New Roman" w:hAnsi="Times New Roman" w:cs="Times New Roman"/>
        </w:rPr>
      </w:pPr>
      <w:r>
        <w:rPr>
          <w:rFonts w:ascii="Times New Roman" w:hAnsi="Times New Roman" w:cs="Times New Roman"/>
        </w:rPr>
        <w:t xml:space="preserve">Calculate </w:t>
      </w:r>
      <w:r w:rsidR="000A5A2D">
        <w:rPr>
          <w:rFonts w:ascii="Times New Roman" w:hAnsi="Times New Roman" w:cs="Times New Roman"/>
        </w:rPr>
        <w:t xml:space="preserve">nutrient and food group variables </w:t>
      </w:r>
      <w:r w:rsidR="006C3567">
        <w:rPr>
          <w:rFonts w:ascii="Times New Roman" w:hAnsi="Times New Roman" w:cs="Times New Roman"/>
        </w:rPr>
        <w:t xml:space="preserve">by summing </w:t>
      </w:r>
      <w:r w:rsidR="00485403">
        <w:rPr>
          <w:rFonts w:ascii="Times New Roman" w:hAnsi="Times New Roman" w:cs="Times New Roman"/>
        </w:rPr>
        <w:t xml:space="preserve">over foods within each child. Keep one row per child for derivations. </w:t>
      </w:r>
    </w:p>
    <w:p w14:paraId="69A3009D" w14:textId="7A91A5D1" w:rsidR="00FA65F0" w:rsidRPr="00C75654" w:rsidRDefault="00FA65F0" w:rsidP="003B1DF4">
      <w:pPr>
        <w:spacing w:line="240" w:lineRule="auto"/>
        <w:rPr>
          <w:rFonts w:ascii="Courier New" w:hAnsi="Courier New" w:cs="Courier New"/>
          <w:b/>
          <w:bCs/>
          <w:sz w:val="22"/>
          <w:szCs w:val="22"/>
        </w:rPr>
      </w:pPr>
      <w:r w:rsidRPr="00C75654">
        <w:rPr>
          <w:rFonts w:ascii="Courier New" w:hAnsi="Courier New" w:cs="Courier New"/>
          <w:b/>
          <w:bCs/>
          <w:sz w:val="22"/>
          <w:szCs w:val="22"/>
        </w:rPr>
        <w:t>*</w:t>
      </w:r>
      <w:r w:rsidR="008721CB" w:rsidRPr="00C75654">
        <w:rPr>
          <w:rFonts w:ascii="Courier New" w:hAnsi="Courier New" w:cs="Courier New"/>
          <w:b/>
          <w:bCs/>
          <w:sz w:val="22"/>
          <w:szCs w:val="22"/>
        </w:rPr>
        <w:t xml:space="preserve">Per child </w:t>
      </w:r>
      <w:r w:rsidRPr="00C75654">
        <w:rPr>
          <w:rFonts w:ascii="Courier New" w:hAnsi="Courier New" w:cs="Courier New"/>
          <w:b/>
          <w:bCs/>
          <w:sz w:val="22"/>
          <w:szCs w:val="22"/>
        </w:rPr>
        <w:t xml:space="preserve">generate DRV variables for </w:t>
      </w:r>
      <w:r w:rsidR="003B1DF4" w:rsidRPr="00C75654">
        <w:rPr>
          <w:rFonts w:ascii="Courier New" w:hAnsi="Courier New" w:cs="Courier New"/>
          <w:b/>
          <w:bCs/>
          <w:sz w:val="22"/>
          <w:szCs w:val="22"/>
        </w:rPr>
        <w:t xml:space="preserve">EDS </w:t>
      </w:r>
      <w:r w:rsidRPr="00C75654">
        <w:rPr>
          <w:rFonts w:ascii="Courier New" w:hAnsi="Courier New" w:cs="Courier New"/>
          <w:b/>
          <w:bCs/>
          <w:sz w:val="22"/>
          <w:szCs w:val="22"/>
        </w:rPr>
        <w:t>nutrients</w:t>
      </w:r>
    </w:p>
    <w:p w14:paraId="24EE46B8"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fat_serv_per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fat_serv</w:t>
      </w:r>
      <w:proofErr w:type="spellEnd"/>
      <w:r w:rsidRPr="00B72A40">
        <w:rPr>
          <w:rFonts w:ascii="Courier New" w:hAnsi="Courier New" w:cs="Courier New"/>
          <w:sz w:val="22"/>
          <w:szCs w:val="22"/>
        </w:rPr>
        <w:t>/16.</w:t>
      </w:r>
      <w:proofErr w:type="gramStart"/>
      <w:r w:rsidRPr="00B72A40">
        <w:rPr>
          <w:rFonts w:ascii="Courier New" w:hAnsi="Courier New" w:cs="Courier New"/>
          <w:sz w:val="22"/>
          <w:szCs w:val="22"/>
        </w:rPr>
        <w:t>8)*</w:t>
      </w:r>
      <w:proofErr w:type="gramEnd"/>
      <w:r w:rsidRPr="00B72A40">
        <w:rPr>
          <w:rFonts w:ascii="Courier New" w:hAnsi="Courier New" w:cs="Courier New"/>
          <w:sz w:val="22"/>
          <w:szCs w:val="22"/>
        </w:rPr>
        <w:t>100,0.1)</w:t>
      </w:r>
    </w:p>
    <w:p w14:paraId="641BB9A3"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fat_cons_per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fat_cons</w:t>
      </w:r>
      <w:proofErr w:type="spellEnd"/>
      <w:r w:rsidRPr="00B72A40">
        <w:rPr>
          <w:rFonts w:ascii="Courier New" w:hAnsi="Courier New" w:cs="Courier New"/>
          <w:sz w:val="22"/>
          <w:szCs w:val="22"/>
        </w:rPr>
        <w:t>/16.</w:t>
      </w:r>
      <w:proofErr w:type="gramStart"/>
      <w:r w:rsidRPr="00B72A40">
        <w:rPr>
          <w:rFonts w:ascii="Courier New" w:hAnsi="Courier New" w:cs="Courier New"/>
          <w:sz w:val="22"/>
          <w:szCs w:val="22"/>
        </w:rPr>
        <w:t>8)*</w:t>
      </w:r>
      <w:proofErr w:type="gramEnd"/>
      <w:r w:rsidRPr="00B72A40">
        <w:rPr>
          <w:rFonts w:ascii="Courier New" w:hAnsi="Courier New" w:cs="Courier New"/>
          <w:sz w:val="22"/>
          <w:szCs w:val="22"/>
        </w:rPr>
        <w:t>100,0.1)</w:t>
      </w:r>
    </w:p>
    <w:p w14:paraId="16AD9648"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satfat_serv_per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satfat_serv</w:t>
      </w:r>
      <w:proofErr w:type="spellEnd"/>
      <w:r w:rsidRPr="00B72A40">
        <w:rPr>
          <w:rFonts w:ascii="Courier New" w:hAnsi="Courier New" w:cs="Courier New"/>
          <w:sz w:val="22"/>
          <w:szCs w:val="22"/>
        </w:rPr>
        <w:t>/5.</w:t>
      </w:r>
      <w:proofErr w:type="gramStart"/>
      <w:r w:rsidRPr="00B72A40">
        <w:rPr>
          <w:rFonts w:ascii="Courier New" w:hAnsi="Courier New" w:cs="Courier New"/>
          <w:sz w:val="22"/>
          <w:szCs w:val="22"/>
        </w:rPr>
        <w:t>25)*</w:t>
      </w:r>
      <w:proofErr w:type="gramEnd"/>
      <w:r w:rsidRPr="00B72A40">
        <w:rPr>
          <w:rFonts w:ascii="Courier New" w:hAnsi="Courier New" w:cs="Courier New"/>
          <w:sz w:val="22"/>
          <w:szCs w:val="22"/>
        </w:rPr>
        <w:t>100,0.1)</w:t>
      </w:r>
    </w:p>
    <w:p w14:paraId="1C6B097F"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satfat_cons_per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satfat_cons</w:t>
      </w:r>
      <w:proofErr w:type="spellEnd"/>
      <w:r w:rsidRPr="00B72A40">
        <w:rPr>
          <w:rFonts w:ascii="Courier New" w:hAnsi="Courier New" w:cs="Courier New"/>
          <w:sz w:val="22"/>
          <w:szCs w:val="22"/>
        </w:rPr>
        <w:t>/5.</w:t>
      </w:r>
      <w:proofErr w:type="gramStart"/>
      <w:r w:rsidRPr="00B72A40">
        <w:rPr>
          <w:rFonts w:ascii="Courier New" w:hAnsi="Courier New" w:cs="Courier New"/>
          <w:sz w:val="22"/>
          <w:szCs w:val="22"/>
        </w:rPr>
        <w:t>25)*</w:t>
      </w:r>
      <w:proofErr w:type="gramEnd"/>
      <w:r w:rsidRPr="00B72A40">
        <w:rPr>
          <w:rFonts w:ascii="Courier New" w:hAnsi="Courier New" w:cs="Courier New"/>
          <w:sz w:val="22"/>
          <w:szCs w:val="22"/>
        </w:rPr>
        <w:t>100,0.1)</w:t>
      </w:r>
    </w:p>
    <w:p w14:paraId="5C74D2F6" w14:textId="77777777" w:rsidR="0026773F" w:rsidRPr="00B72A40" w:rsidRDefault="0026773F" w:rsidP="003B1DF4">
      <w:pPr>
        <w:spacing w:line="240" w:lineRule="auto"/>
        <w:rPr>
          <w:rFonts w:ascii="Courier New" w:hAnsi="Courier New" w:cs="Courier New"/>
          <w:sz w:val="22"/>
          <w:szCs w:val="22"/>
        </w:rPr>
      </w:pPr>
    </w:p>
    <w:p w14:paraId="08CE0FAC" w14:textId="77777777" w:rsidR="0026773F" w:rsidRPr="00B72A40" w:rsidRDefault="0026773F"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freesugars_serv_per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freesugars_serv</w:t>
      </w:r>
      <w:proofErr w:type="spellEnd"/>
      <w:r w:rsidRPr="00B72A40">
        <w:rPr>
          <w:rFonts w:ascii="Courier New" w:hAnsi="Courier New" w:cs="Courier New"/>
          <w:sz w:val="22"/>
          <w:szCs w:val="22"/>
        </w:rPr>
        <w:t>/4.</w:t>
      </w:r>
      <w:proofErr w:type="gramStart"/>
      <w:r w:rsidRPr="00B72A40">
        <w:rPr>
          <w:rFonts w:ascii="Courier New" w:hAnsi="Courier New" w:cs="Courier New"/>
          <w:sz w:val="22"/>
          <w:szCs w:val="22"/>
        </w:rPr>
        <w:t>95)*</w:t>
      </w:r>
      <w:proofErr w:type="gramEnd"/>
      <w:r w:rsidRPr="00B72A40">
        <w:rPr>
          <w:rFonts w:ascii="Courier New" w:hAnsi="Courier New" w:cs="Courier New"/>
          <w:sz w:val="22"/>
          <w:szCs w:val="22"/>
        </w:rPr>
        <w:t>100,0.1)</w:t>
      </w:r>
    </w:p>
    <w:p w14:paraId="643BE6F7" w14:textId="77777777" w:rsidR="0026773F" w:rsidRPr="00B72A40" w:rsidRDefault="0026773F"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freesugars_cons_per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freesugars_cons</w:t>
      </w:r>
      <w:proofErr w:type="spellEnd"/>
      <w:r w:rsidRPr="00B72A40">
        <w:rPr>
          <w:rFonts w:ascii="Courier New" w:hAnsi="Courier New" w:cs="Courier New"/>
          <w:sz w:val="22"/>
          <w:szCs w:val="22"/>
        </w:rPr>
        <w:t>/4.</w:t>
      </w:r>
      <w:proofErr w:type="gramStart"/>
      <w:r w:rsidRPr="00B72A40">
        <w:rPr>
          <w:rFonts w:ascii="Courier New" w:hAnsi="Courier New" w:cs="Courier New"/>
          <w:sz w:val="22"/>
          <w:szCs w:val="22"/>
        </w:rPr>
        <w:t>95)*</w:t>
      </w:r>
      <w:proofErr w:type="gramEnd"/>
      <w:r w:rsidRPr="00B72A40">
        <w:rPr>
          <w:rFonts w:ascii="Courier New" w:hAnsi="Courier New" w:cs="Courier New"/>
          <w:sz w:val="22"/>
          <w:szCs w:val="22"/>
        </w:rPr>
        <w:t>100,0.1)</w:t>
      </w:r>
    </w:p>
    <w:p w14:paraId="5986AB46"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fibre_serv_per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fibre_serv</w:t>
      </w:r>
      <w:proofErr w:type="spellEnd"/>
      <w:r w:rsidRPr="00B72A40">
        <w:rPr>
          <w:rFonts w:ascii="Courier New" w:hAnsi="Courier New" w:cs="Courier New"/>
          <w:sz w:val="22"/>
          <w:szCs w:val="22"/>
        </w:rPr>
        <w:t>/5.</w:t>
      </w:r>
      <w:proofErr w:type="gramStart"/>
      <w:r w:rsidRPr="00B72A40">
        <w:rPr>
          <w:rFonts w:ascii="Courier New" w:hAnsi="Courier New" w:cs="Courier New"/>
          <w:sz w:val="22"/>
          <w:szCs w:val="22"/>
        </w:rPr>
        <w:t>0)*</w:t>
      </w:r>
      <w:proofErr w:type="gramEnd"/>
      <w:r w:rsidRPr="00B72A40">
        <w:rPr>
          <w:rFonts w:ascii="Courier New" w:hAnsi="Courier New" w:cs="Courier New"/>
          <w:sz w:val="22"/>
          <w:szCs w:val="22"/>
        </w:rPr>
        <w:t>100,0.1)</w:t>
      </w:r>
    </w:p>
    <w:p w14:paraId="1E658F39"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fibre_cons_per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fibre_cons</w:t>
      </w:r>
      <w:proofErr w:type="spellEnd"/>
      <w:r w:rsidRPr="00B72A40">
        <w:rPr>
          <w:rFonts w:ascii="Courier New" w:hAnsi="Courier New" w:cs="Courier New"/>
          <w:sz w:val="22"/>
          <w:szCs w:val="22"/>
        </w:rPr>
        <w:t>/5.</w:t>
      </w:r>
      <w:proofErr w:type="gramStart"/>
      <w:r w:rsidRPr="00B72A40">
        <w:rPr>
          <w:rFonts w:ascii="Courier New" w:hAnsi="Courier New" w:cs="Courier New"/>
          <w:sz w:val="22"/>
          <w:szCs w:val="22"/>
        </w:rPr>
        <w:t>0)*</w:t>
      </w:r>
      <w:proofErr w:type="gramEnd"/>
      <w:r w:rsidRPr="00B72A40">
        <w:rPr>
          <w:rFonts w:ascii="Courier New" w:hAnsi="Courier New" w:cs="Courier New"/>
          <w:sz w:val="22"/>
          <w:szCs w:val="22"/>
        </w:rPr>
        <w:t>100,0.1)</w:t>
      </w:r>
    </w:p>
    <w:p w14:paraId="39343BAC" w14:textId="77777777"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sodium_serv_per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sodium_serv</w:t>
      </w:r>
      <w:proofErr w:type="spellEnd"/>
      <w:r w:rsidRPr="00B72A40">
        <w:rPr>
          <w:rFonts w:ascii="Courier New" w:hAnsi="Courier New" w:cs="Courier New"/>
          <w:sz w:val="22"/>
          <w:szCs w:val="22"/>
        </w:rPr>
        <w:t>/</w:t>
      </w:r>
      <w:proofErr w:type="gramStart"/>
      <w:r w:rsidRPr="00B72A40">
        <w:rPr>
          <w:rFonts w:ascii="Courier New" w:hAnsi="Courier New" w:cs="Courier New"/>
          <w:sz w:val="22"/>
          <w:szCs w:val="22"/>
        </w:rPr>
        <w:t>300)*</w:t>
      </w:r>
      <w:proofErr w:type="gramEnd"/>
      <w:r w:rsidRPr="00B72A40">
        <w:rPr>
          <w:rFonts w:ascii="Courier New" w:hAnsi="Courier New" w:cs="Courier New"/>
          <w:sz w:val="22"/>
          <w:szCs w:val="22"/>
        </w:rPr>
        <w:t>100,0.1)</w:t>
      </w:r>
    </w:p>
    <w:p w14:paraId="6F3B35E7" w14:textId="23E217A4" w:rsidR="00FA65F0" w:rsidRPr="00B72A40" w:rsidRDefault="00FA65F0" w:rsidP="003B1DF4">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sodium_cons_per</w:t>
      </w:r>
      <w:proofErr w:type="spellEnd"/>
      <w:r w:rsidRPr="00B72A40">
        <w:rPr>
          <w:rFonts w:ascii="Courier New" w:hAnsi="Courier New" w:cs="Courier New"/>
          <w:sz w:val="22"/>
          <w:szCs w:val="22"/>
        </w:rPr>
        <w:t xml:space="preserve"> = round((</w:t>
      </w:r>
      <w:proofErr w:type="spellStart"/>
      <w:r w:rsidRPr="00B72A40">
        <w:rPr>
          <w:rFonts w:ascii="Courier New" w:hAnsi="Courier New" w:cs="Courier New"/>
          <w:sz w:val="22"/>
          <w:szCs w:val="22"/>
        </w:rPr>
        <w:t>sodium_cons</w:t>
      </w:r>
      <w:proofErr w:type="spellEnd"/>
      <w:r w:rsidRPr="00B72A40">
        <w:rPr>
          <w:rFonts w:ascii="Courier New" w:hAnsi="Courier New" w:cs="Courier New"/>
          <w:sz w:val="22"/>
          <w:szCs w:val="22"/>
        </w:rPr>
        <w:t>/</w:t>
      </w:r>
      <w:proofErr w:type="gramStart"/>
      <w:r w:rsidRPr="00B72A40">
        <w:rPr>
          <w:rFonts w:ascii="Courier New" w:hAnsi="Courier New" w:cs="Courier New"/>
          <w:sz w:val="22"/>
          <w:szCs w:val="22"/>
        </w:rPr>
        <w:t>300)*</w:t>
      </w:r>
      <w:proofErr w:type="gramEnd"/>
      <w:r w:rsidRPr="00B72A40">
        <w:rPr>
          <w:rFonts w:ascii="Courier New" w:hAnsi="Courier New" w:cs="Courier New"/>
          <w:sz w:val="22"/>
          <w:szCs w:val="22"/>
        </w:rPr>
        <w:t>100,0.1)</w:t>
      </w:r>
    </w:p>
    <w:p w14:paraId="2C2E9856" w14:textId="77777777" w:rsidR="00ED3EE1" w:rsidRPr="00B72A40" w:rsidRDefault="00ED3EE1">
      <w:pPr>
        <w:rPr>
          <w:rFonts w:ascii="Times New Roman" w:hAnsi="Times New Roman" w:cs="Times New Roman"/>
          <w:sz w:val="22"/>
          <w:szCs w:val="22"/>
        </w:rPr>
      </w:pPr>
    </w:p>
    <w:p w14:paraId="1011AA10" w14:textId="77777777" w:rsidR="00B72A40" w:rsidRPr="00C75654" w:rsidRDefault="00B72A40" w:rsidP="00B72A40">
      <w:pPr>
        <w:spacing w:line="240" w:lineRule="auto"/>
        <w:rPr>
          <w:rFonts w:ascii="Courier New" w:hAnsi="Courier New" w:cs="Courier New"/>
          <w:b/>
          <w:bCs/>
          <w:sz w:val="22"/>
          <w:szCs w:val="22"/>
        </w:rPr>
      </w:pPr>
      <w:r w:rsidRPr="00C75654">
        <w:rPr>
          <w:rFonts w:ascii="Courier New" w:hAnsi="Courier New" w:cs="Courier New"/>
          <w:b/>
          <w:bCs/>
          <w:sz w:val="22"/>
          <w:szCs w:val="22"/>
        </w:rPr>
        <w:t>*</w:t>
      </w:r>
      <w:proofErr w:type="gramStart"/>
      <w:r w:rsidRPr="00C75654">
        <w:rPr>
          <w:rFonts w:ascii="Courier New" w:hAnsi="Courier New" w:cs="Courier New"/>
          <w:b/>
          <w:bCs/>
          <w:sz w:val="22"/>
          <w:szCs w:val="22"/>
        </w:rPr>
        <w:t>generating</w:t>
      </w:r>
      <w:proofErr w:type="gramEnd"/>
      <w:r w:rsidRPr="00C75654">
        <w:rPr>
          <w:rFonts w:ascii="Courier New" w:hAnsi="Courier New" w:cs="Courier New"/>
          <w:b/>
          <w:bCs/>
          <w:sz w:val="22"/>
          <w:szCs w:val="22"/>
        </w:rPr>
        <w:t xml:space="preserve"> EDS scores: fat, </w:t>
      </w:r>
      <w:proofErr w:type="spellStart"/>
      <w:r w:rsidRPr="00C75654">
        <w:rPr>
          <w:rFonts w:ascii="Courier New" w:hAnsi="Courier New" w:cs="Courier New"/>
          <w:b/>
          <w:bCs/>
          <w:sz w:val="22"/>
          <w:szCs w:val="22"/>
        </w:rPr>
        <w:t>satfat</w:t>
      </w:r>
      <w:proofErr w:type="spellEnd"/>
      <w:r w:rsidRPr="00C75654">
        <w:rPr>
          <w:rFonts w:ascii="Courier New" w:hAnsi="Courier New" w:cs="Courier New"/>
          <w:b/>
          <w:bCs/>
          <w:sz w:val="22"/>
          <w:szCs w:val="22"/>
        </w:rPr>
        <w:t xml:space="preserve">, </w:t>
      </w:r>
      <w:proofErr w:type="spellStart"/>
      <w:r w:rsidRPr="00C75654">
        <w:rPr>
          <w:rFonts w:ascii="Courier New" w:hAnsi="Courier New" w:cs="Courier New"/>
          <w:b/>
          <w:bCs/>
          <w:sz w:val="22"/>
          <w:szCs w:val="22"/>
        </w:rPr>
        <w:t>freesugars</w:t>
      </w:r>
      <w:proofErr w:type="spellEnd"/>
      <w:r w:rsidRPr="00C75654">
        <w:rPr>
          <w:rFonts w:ascii="Courier New" w:hAnsi="Courier New" w:cs="Courier New"/>
          <w:b/>
          <w:bCs/>
          <w:sz w:val="22"/>
          <w:szCs w:val="22"/>
        </w:rPr>
        <w:t>, fibre, sodium</w:t>
      </w:r>
    </w:p>
    <w:p w14:paraId="10B5DDC4"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fat_serv_score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fat_serv</w:t>
      </w:r>
      <w:proofErr w:type="spellEnd"/>
      <w:r w:rsidRPr="00B72A40">
        <w:rPr>
          <w:rFonts w:ascii="Courier New" w:hAnsi="Courier New" w:cs="Courier New"/>
          <w:sz w:val="22"/>
          <w:szCs w:val="22"/>
        </w:rPr>
        <w:t xml:space="preserve"> &lt;= 16.8 &amp; </w:t>
      </w:r>
      <w:proofErr w:type="spellStart"/>
      <w:r w:rsidRPr="00B72A40">
        <w:rPr>
          <w:rFonts w:ascii="Courier New" w:hAnsi="Courier New" w:cs="Courier New"/>
          <w:sz w:val="22"/>
          <w:szCs w:val="22"/>
        </w:rPr>
        <w:t>fat_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2C09534A"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fat_serv_score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fat_serv</w:t>
      </w:r>
      <w:proofErr w:type="spellEnd"/>
      <w:r w:rsidRPr="00B72A40">
        <w:rPr>
          <w:rFonts w:ascii="Courier New" w:hAnsi="Courier New" w:cs="Courier New"/>
          <w:sz w:val="22"/>
          <w:szCs w:val="22"/>
        </w:rPr>
        <w:t xml:space="preserve"> &gt; 16.8 &amp; </w:t>
      </w:r>
      <w:proofErr w:type="spellStart"/>
      <w:r w:rsidRPr="00B72A40">
        <w:rPr>
          <w:rFonts w:ascii="Courier New" w:hAnsi="Courier New" w:cs="Courier New"/>
          <w:sz w:val="22"/>
          <w:szCs w:val="22"/>
        </w:rPr>
        <w:t>fat_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7CCD025D"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fat_cons_score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fat_cons</w:t>
      </w:r>
      <w:proofErr w:type="spellEnd"/>
      <w:r w:rsidRPr="00B72A40">
        <w:rPr>
          <w:rFonts w:ascii="Courier New" w:hAnsi="Courier New" w:cs="Courier New"/>
          <w:sz w:val="22"/>
          <w:szCs w:val="22"/>
        </w:rPr>
        <w:t xml:space="preserve"> &lt;= 16.8 &amp; </w:t>
      </w:r>
      <w:proofErr w:type="spellStart"/>
      <w:r w:rsidRPr="00B72A40">
        <w:rPr>
          <w:rFonts w:ascii="Courier New" w:hAnsi="Courier New" w:cs="Courier New"/>
          <w:sz w:val="22"/>
          <w:szCs w:val="22"/>
        </w:rPr>
        <w:t>fat_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5FE0AABC"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fat_cons_score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fat_cons</w:t>
      </w:r>
      <w:proofErr w:type="spellEnd"/>
      <w:r w:rsidRPr="00B72A40">
        <w:rPr>
          <w:rFonts w:ascii="Courier New" w:hAnsi="Courier New" w:cs="Courier New"/>
          <w:sz w:val="22"/>
          <w:szCs w:val="22"/>
        </w:rPr>
        <w:t xml:space="preserve"> &gt; 16.8 &amp; </w:t>
      </w:r>
      <w:proofErr w:type="spellStart"/>
      <w:r w:rsidRPr="00B72A40">
        <w:rPr>
          <w:rFonts w:ascii="Courier New" w:hAnsi="Courier New" w:cs="Courier New"/>
          <w:sz w:val="22"/>
          <w:szCs w:val="22"/>
        </w:rPr>
        <w:t>fat_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4902DF5D"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satfat_serv_score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satfat_serv</w:t>
      </w:r>
      <w:proofErr w:type="spellEnd"/>
      <w:r w:rsidRPr="00B72A40">
        <w:rPr>
          <w:rFonts w:ascii="Courier New" w:hAnsi="Courier New" w:cs="Courier New"/>
          <w:sz w:val="22"/>
          <w:szCs w:val="22"/>
        </w:rPr>
        <w:t xml:space="preserve"> &lt;= 5.25 &amp; </w:t>
      </w:r>
      <w:proofErr w:type="spellStart"/>
      <w:r w:rsidRPr="00B72A40">
        <w:rPr>
          <w:rFonts w:ascii="Courier New" w:hAnsi="Courier New" w:cs="Courier New"/>
          <w:sz w:val="22"/>
          <w:szCs w:val="22"/>
        </w:rPr>
        <w:t>satfat_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0E3FD04D"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satfat_serv_score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satfat_serv</w:t>
      </w:r>
      <w:proofErr w:type="spellEnd"/>
      <w:r w:rsidRPr="00B72A40">
        <w:rPr>
          <w:rFonts w:ascii="Courier New" w:hAnsi="Courier New" w:cs="Courier New"/>
          <w:sz w:val="22"/>
          <w:szCs w:val="22"/>
        </w:rPr>
        <w:t xml:space="preserve"> &gt; 5.25 &amp; </w:t>
      </w:r>
      <w:proofErr w:type="spellStart"/>
      <w:r w:rsidRPr="00B72A40">
        <w:rPr>
          <w:rFonts w:ascii="Courier New" w:hAnsi="Courier New" w:cs="Courier New"/>
          <w:sz w:val="22"/>
          <w:szCs w:val="22"/>
        </w:rPr>
        <w:t>satfat_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4126C176"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satfat_cons_score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satfat_cons</w:t>
      </w:r>
      <w:proofErr w:type="spellEnd"/>
      <w:r w:rsidRPr="00B72A40">
        <w:rPr>
          <w:rFonts w:ascii="Courier New" w:hAnsi="Courier New" w:cs="Courier New"/>
          <w:sz w:val="22"/>
          <w:szCs w:val="22"/>
        </w:rPr>
        <w:t xml:space="preserve"> &lt;= 5.25 &amp; </w:t>
      </w:r>
      <w:proofErr w:type="spellStart"/>
      <w:r w:rsidRPr="00B72A40">
        <w:rPr>
          <w:rFonts w:ascii="Courier New" w:hAnsi="Courier New" w:cs="Courier New"/>
          <w:sz w:val="22"/>
          <w:szCs w:val="22"/>
        </w:rPr>
        <w:t>satfat_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06D89B25"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satfat_cons_score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satfat_cons</w:t>
      </w:r>
      <w:proofErr w:type="spellEnd"/>
      <w:r w:rsidRPr="00B72A40">
        <w:rPr>
          <w:rFonts w:ascii="Courier New" w:hAnsi="Courier New" w:cs="Courier New"/>
          <w:sz w:val="22"/>
          <w:szCs w:val="22"/>
        </w:rPr>
        <w:t xml:space="preserve"> &gt; 5.25 &amp; </w:t>
      </w:r>
      <w:proofErr w:type="spellStart"/>
      <w:r w:rsidRPr="00B72A40">
        <w:rPr>
          <w:rFonts w:ascii="Courier New" w:hAnsi="Courier New" w:cs="Courier New"/>
          <w:sz w:val="22"/>
          <w:szCs w:val="22"/>
        </w:rPr>
        <w:t>satfat_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3EC494A9"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freesugars_serv_score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freesugars_serv</w:t>
      </w:r>
      <w:proofErr w:type="spellEnd"/>
      <w:r w:rsidRPr="00B72A40">
        <w:rPr>
          <w:rFonts w:ascii="Courier New" w:hAnsi="Courier New" w:cs="Courier New"/>
          <w:sz w:val="22"/>
          <w:szCs w:val="22"/>
        </w:rPr>
        <w:t xml:space="preserve"> &lt;= 4.95 &amp; </w:t>
      </w:r>
      <w:proofErr w:type="spellStart"/>
      <w:r w:rsidRPr="00B72A40">
        <w:rPr>
          <w:rFonts w:ascii="Courier New" w:hAnsi="Courier New" w:cs="Courier New"/>
          <w:sz w:val="22"/>
          <w:szCs w:val="22"/>
        </w:rPr>
        <w:t>freesugars_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1687F668"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freesugars_serv_score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freesugars_serv</w:t>
      </w:r>
      <w:proofErr w:type="spellEnd"/>
      <w:r w:rsidRPr="00B72A40">
        <w:rPr>
          <w:rFonts w:ascii="Courier New" w:hAnsi="Courier New" w:cs="Courier New"/>
          <w:sz w:val="22"/>
          <w:szCs w:val="22"/>
        </w:rPr>
        <w:t xml:space="preserve"> &gt; 4.95 &amp; </w:t>
      </w:r>
      <w:proofErr w:type="spellStart"/>
      <w:r w:rsidRPr="00B72A40">
        <w:rPr>
          <w:rFonts w:ascii="Courier New" w:hAnsi="Courier New" w:cs="Courier New"/>
          <w:sz w:val="22"/>
          <w:szCs w:val="22"/>
        </w:rPr>
        <w:t>freesugars_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7904B38B"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freesugars_cons_score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freesugars_cons</w:t>
      </w:r>
      <w:proofErr w:type="spellEnd"/>
      <w:r w:rsidRPr="00B72A40">
        <w:rPr>
          <w:rFonts w:ascii="Courier New" w:hAnsi="Courier New" w:cs="Courier New"/>
          <w:sz w:val="22"/>
          <w:szCs w:val="22"/>
        </w:rPr>
        <w:t xml:space="preserve"> &lt;= 4.95 &amp; </w:t>
      </w:r>
      <w:proofErr w:type="spellStart"/>
      <w:r w:rsidRPr="00B72A40">
        <w:rPr>
          <w:rFonts w:ascii="Courier New" w:hAnsi="Courier New" w:cs="Courier New"/>
          <w:sz w:val="22"/>
          <w:szCs w:val="22"/>
        </w:rPr>
        <w:t>freesugars_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4468CB70"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freesugars_cons_score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freesugars_cons</w:t>
      </w:r>
      <w:proofErr w:type="spellEnd"/>
      <w:r w:rsidRPr="00B72A40">
        <w:rPr>
          <w:rFonts w:ascii="Courier New" w:hAnsi="Courier New" w:cs="Courier New"/>
          <w:sz w:val="22"/>
          <w:szCs w:val="22"/>
        </w:rPr>
        <w:t xml:space="preserve"> &gt; 4.95 &amp; </w:t>
      </w:r>
      <w:proofErr w:type="spellStart"/>
      <w:r w:rsidRPr="00B72A40">
        <w:rPr>
          <w:rFonts w:ascii="Courier New" w:hAnsi="Courier New" w:cs="Courier New"/>
          <w:sz w:val="22"/>
          <w:szCs w:val="22"/>
        </w:rPr>
        <w:t>freesugars_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03516FEB"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lastRenderedPageBreak/>
        <w:t xml:space="preserve">gen </w:t>
      </w:r>
      <w:proofErr w:type="spellStart"/>
      <w:r w:rsidRPr="00B72A40">
        <w:rPr>
          <w:rFonts w:ascii="Courier New" w:hAnsi="Courier New" w:cs="Courier New"/>
          <w:sz w:val="22"/>
          <w:szCs w:val="22"/>
        </w:rPr>
        <w:t>fibre_serv_score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fibre_serv</w:t>
      </w:r>
      <w:proofErr w:type="spellEnd"/>
      <w:r w:rsidRPr="00B72A40">
        <w:rPr>
          <w:rFonts w:ascii="Courier New" w:hAnsi="Courier New" w:cs="Courier New"/>
          <w:sz w:val="22"/>
          <w:szCs w:val="22"/>
        </w:rPr>
        <w:t xml:space="preserve"> &gt;= 5.0 &amp; </w:t>
      </w:r>
      <w:proofErr w:type="spellStart"/>
      <w:r w:rsidRPr="00B72A40">
        <w:rPr>
          <w:rFonts w:ascii="Courier New" w:hAnsi="Courier New" w:cs="Courier New"/>
          <w:sz w:val="22"/>
          <w:szCs w:val="22"/>
        </w:rPr>
        <w:t>fibre_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663F30E2"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fibre_serv_score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fibre_serv</w:t>
      </w:r>
      <w:proofErr w:type="spellEnd"/>
      <w:r w:rsidRPr="00B72A40">
        <w:rPr>
          <w:rFonts w:ascii="Courier New" w:hAnsi="Courier New" w:cs="Courier New"/>
          <w:sz w:val="22"/>
          <w:szCs w:val="22"/>
        </w:rPr>
        <w:t xml:space="preserve"> &lt; 5.0 &amp; </w:t>
      </w:r>
      <w:proofErr w:type="spellStart"/>
      <w:r w:rsidRPr="00B72A40">
        <w:rPr>
          <w:rFonts w:ascii="Courier New" w:hAnsi="Courier New" w:cs="Courier New"/>
          <w:sz w:val="22"/>
          <w:szCs w:val="22"/>
        </w:rPr>
        <w:t>fibre_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214335E2"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fibre_cons_score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fibre_cons</w:t>
      </w:r>
      <w:proofErr w:type="spellEnd"/>
      <w:r w:rsidRPr="00B72A40">
        <w:rPr>
          <w:rFonts w:ascii="Courier New" w:hAnsi="Courier New" w:cs="Courier New"/>
          <w:sz w:val="22"/>
          <w:szCs w:val="22"/>
        </w:rPr>
        <w:t xml:space="preserve"> &gt;= 5.0 &amp; </w:t>
      </w:r>
      <w:proofErr w:type="spellStart"/>
      <w:r w:rsidRPr="00B72A40">
        <w:rPr>
          <w:rFonts w:ascii="Courier New" w:hAnsi="Courier New" w:cs="Courier New"/>
          <w:sz w:val="22"/>
          <w:szCs w:val="22"/>
        </w:rPr>
        <w:t>fibre_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2A76D92C"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fibre_cons_score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fibre_cons</w:t>
      </w:r>
      <w:proofErr w:type="spellEnd"/>
      <w:r w:rsidRPr="00B72A40">
        <w:rPr>
          <w:rFonts w:ascii="Courier New" w:hAnsi="Courier New" w:cs="Courier New"/>
          <w:sz w:val="22"/>
          <w:szCs w:val="22"/>
        </w:rPr>
        <w:t xml:space="preserve"> &lt; 5.0 &amp; </w:t>
      </w:r>
      <w:proofErr w:type="spellStart"/>
      <w:r w:rsidRPr="00B72A40">
        <w:rPr>
          <w:rFonts w:ascii="Courier New" w:hAnsi="Courier New" w:cs="Courier New"/>
          <w:sz w:val="22"/>
          <w:szCs w:val="22"/>
        </w:rPr>
        <w:t>fibre_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r w:rsidRPr="00B72A40">
        <w:rPr>
          <w:rFonts w:ascii="Courier New" w:hAnsi="Courier New" w:cs="Courier New"/>
          <w:sz w:val="22"/>
          <w:szCs w:val="22"/>
        </w:rPr>
        <w:tab/>
      </w:r>
    </w:p>
    <w:p w14:paraId="2C763E0F"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sodium_serv_score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sodium_serv</w:t>
      </w:r>
      <w:proofErr w:type="spellEnd"/>
      <w:r w:rsidRPr="00B72A40">
        <w:rPr>
          <w:rFonts w:ascii="Courier New" w:hAnsi="Courier New" w:cs="Courier New"/>
          <w:sz w:val="22"/>
          <w:szCs w:val="22"/>
        </w:rPr>
        <w:t xml:space="preserve"> &lt;= 300 &amp; </w:t>
      </w:r>
      <w:proofErr w:type="spellStart"/>
      <w:r w:rsidRPr="00B72A40">
        <w:rPr>
          <w:rFonts w:ascii="Courier New" w:hAnsi="Courier New" w:cs="Courier New"/>
          <w:sz w:val="22"/>
          <w:szCs w:val="22"/>
        </w:rPr>
        <w:t>sodium_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4F378D74"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sodium_serv_score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sodium_serv</w:t>
      </w:r>
      <w:proofErr w:type="spellEnd"/>
      <w:r w:rsidRPr="00B72A40">
        <w:rPr>
          <w:rFonts w:ascii="Courier New" w:hAnsi="Courier New" w:cs="Courier New"/>
          <w:sz w:val="22"/>
          <w:szCs w:val="22"/>
        </w:rPr>
        <w:t xml:space="preserve"> &gt; 300 &amp; </w:t>
      </w:r>
      <w:proofErr w:type="spellStart"/>
      <w:r w:rsidRPr="00B72A40">
        <w:rPr>
          <w:rFonts w:ascii="Courier New" w:hAnsi="Courier New" w:cs="Courier New"/>
          <w:sz w:val="22"/>
          <w:szCs w:val="22"/>
        </w:rPr>
        <w:t>sodium_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213A8A56"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sodium_cons_score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sodium_cons</w:t>
      </w:r>
      <w:proofErr w:type="spellEnd"/>
      <w:r w:rsidRPr="00B72A40">
        <w:rPr>
          <w:rFonts w:ascii="Courier New" w:hAnsi="Courier New" w:cs="Courier New"/>
          <w:sz w:val="22"/>
          <w:szCs w:val="22"/>
        </w:rPr>
        <w:t xml:space="preserve"> &lt;= 300 &amp; </w:t>
      </w:r>
      <w:proofErr w:type="spellStart"/>
      <w:r w:rsidRPr="00B72A40">
        <w:rPr>
          <w:rFonts w:ascii="Courier New" w:hAnsi="Courier New" w:cs="Courier New"/>
          <w:sz w:val="22"/>
          <w:szCs w:val="22"/>
        </w:rPr>
        <w:t>sodium_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5DD9CDFF"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sodium_cons_score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sodium_cons</w:t>
      </w:r>
      <w:proofErr w:type="spellEnd"/>
      <w:r w:rsidRPr="00B72A40">
        <w:rPr>
          <w:rFonts w:ascii="Courier New" w:hAnsi="Courier New" w:cs="Courier New"/>
          <w:sz w:val="22"/>
          <w:szCs w:val="22"/>
        </w:rPr>
        <w:t xml:space="preserve"> &gt; 300 &amp; </w:t>
      </w:r>
      <w:proofErr w:type="spellStart"/>
      <w:r w:rsidRPr="00B72A40">
        <w:rPr>
          <w:rFonts w:ascii="Courier New" w:hAnsi="Courier New" w:cs="Courier New"/>
          <w:sz w:val="22"/>
          <w:szCs w:val="22"/>
        </w:rPr>
        <w:t>sodium_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07C097CA" w14:textId="77777777" w:rsidR="00B72A40" w:rsidRPr="00B72A40" w:rsidRDefault="00B72A40" w:rsidP="00B72A40">
      <w:pPr>
        <w:spacing w:line="240" w:lineRule="auto"/>
        <w:rPr>
          <w:rFonts w:ascii="Courier New" w:hAnsi="Courier New" w:cs="Courier New"/>
          <w:sz w:val="22"/>
          <w:szCs w:val="22"/>
        </w:rPr>
      </w:pPr>
    </w:p>
    <w:p w14:paraId="028BE64C" w14:textId="0B2642BD"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w:t>
      </w:r>
      <w:proofErr w:type="gramStart"/>
      <w:r w:rsidRPr="00C75654">
        <w:rPr>
          <w:rFonts w:ascii="Courier New" w:hAnsi="Courier New" w:cs="Courier New"/>
          <w:b/>
          <w:bCs/>
          <w:sz w:val="22"/>
          <w:szCs w:val="22"/>
        </w:rPr>
        <w:t>generating</w:t>
      </w:r>
      <w:proofErr w:type="gramEnd"/>
      <w:r w:rsidRPr="00C75654">
        <w:rPr>
          <w:rFonts w:ascii="Courier New" w:hAnsi="Courier New" w:cs="Courier New"/>
          <w:b/>
          <w:bCs/>
          <w:sz w:val="22"/>
          <w:szCs w:val="22"/>
        </w:rPr>
        <w:t xml:space="preserve"> EDS scores for food groups</w:t>
      </w:r>
      <w:r w:rsidRPr="00B72A40">
        <w:rPr>
          <w:rFonts w:ascii="Courier New" w:hAnsi="Courier New" w:cs="Courier New"/>
          <w:sz w:val="22"/>
          <w:szCs w:val="22"/>
        </w:rPr>
        <w:t xml:space="preserve">  </w:t>
      </w:r>
    </w:p>
    <w:p w14:paraId="4C0E90C7"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fruitveg_serv_score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fruitveg_serv</w:t>
      </w:r>
      <w:proofErr w:type="spellEnd"/>
      <w:r w:rsidRPr="00B72A40">
        <w:rPr>
          <w:rFonts w:ascii="Courier New" w:hAnsi="Courier New" w:cs="Courier New"/>
          <w:sz w:val="22"/>
          <w:szCs w:val="22"/>
        </w:rPr>
        <w:t xml:space="preserve"> &gt;= 40 &amp; </w:t>
      </w:r>
      <w:proofErr w:type="spellStart"/>
      <w:r w:rsidRPr="00B72A40">
        <w:rPr>
          <w:rFonts w:ascii="Courier New" w:hAnsi="Courier New" w:cs="Courier New"/>
          <w:sz w:val="22"/>
          <w:szCs w:val="22"/>
        </w:rPr>
        <w:t>fruitveg_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xml:space="preserve">. </w:t>
      </w:r>
    </w:p>
    <w:p w14:paraId="65D511B6"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fruitveg_serv_score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fruitveg_serv</w:t>
      </w:r>
      <w:proofErr w:type="spellEnd"/>
      <w:r w:rsidRPr="00B72A40">
        <w:rPr>
          <w:rFonts w:ascii="Courier New" w:hAnsi="Courier New" w:cs="Courier New"/>
          <w:sz w:val="22"/>
          <w:szCs w:val="22"/>
        </w:rPr>
        <w:t xml:space="preserve"> &lt; 40 &amp; </w:t>
      </w:r>
      <w:proofErr w:type="spellStart"/>
      <w:r w:rsidRPr="00B72A40">
        <w:rPr>
          <w:rFonts w:ascii="Courier New" w:hAnsi="Courier New" w:cs="Courier New"/>
          <w:sz w:val="22"/>
          <w:szCs w:val="22"/>
        </w:rPr>
        <w:t>fruitveg_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xml:space="preserve">. </w:t>
      </w:r>
    </w:p>
    <w:p w14:paraId="3A1567C8"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fruitveg_cons_score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fruitveg_cons</w:t>
      </w:r>
      <w:proofErr w:type="spellEnd"/>
      <w:r w:rsidRPr="00B72A40">
        <w:rPr>
          <w:rFonts w:ascii="Courier New" w:hAnsi="Courier New" w:cs="Courier New"/>
          <w:sz w:val="22"/>
          <w:szCs w:val="22"/>
        </w:rPr>
        <w:t xml:space="preserve"> &gt;= 40 &amp; </w:t>
      </w:r>
      <w:proofErr w:type="spellStart"/>
      <w:r w:rsidRPr="00B72A40">
        <w:rPr>
          <w:rFonts w:ascii="Courier New" w:hAnsi="Courier New" w:cs="Courier New"/>
          <w:sz w:val="22"/>
          <w:szCs w:val="22"/>
        </w:rPr>
        <w:t>fruitveg_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623B3660"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fruitveg_cons_score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fruitveg_cons</w:t>
      </w:r>
      <w:proofErr w:type="spellEnd"/>
      <w:r w:rsidRPr="00B72A40">
        <w:rPr>
          <w:rFonts w:ascii="Courier New" w:hAnsi="Courier New" w:cs="Courier New"/>
          <w:sz w:val="22"/>
          <w:szCs w:val="22"/>
        </w:rPr>
        <w:t xml:space="preserve"> &lt; 40 &amp; </w:t>
      </w:r>
      <w:proofErr w:type="spellStart"/>
      <w:r w:rsidRPr="00B72A40">
        <w:rPr>
          <w:rFonts w:ascii="Courier New" w:hAnsi="Courier New" w:cs="Courier New"/>
          <w:sz w:val="22"/>
          <w:szCs w:val="22"/>
        </w:rPr>
        <w:t>fruitveg_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xml:space="preserve">. </w:t>
      </w:r>
    </w:p>
    <w:p w14:paraId="14A1EF19" w14:textId="77777777" w:rsidR="00B72A40" w:rsidRPr="00B72A40" w:rsidRDefault="00B72A40" w:rsidP="00B72A40">
      <w:pPr>
        <w:spacing w:line="240" w:lineRule="auto"/>
        <w:rPr>
          <w:rFonts w:ascii="Courier New" w:hAnsi="Courier New" w:cs="Courier New"/>
          <w:sz w:val="22"/>
          <w:szCs w:val="22"/>
        </w:rPr>
      </w:pPr>
    </w:p>
    <w:p w14:paraId="235E4CFA"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w:t>
      </w:r>
      <w:proofErr w:type="gramStart"/>
      <w:r w:rsidRPr="00B72A40">
        <w:rPr>
          <w:rFonts w:ascii="Courier New" w:hAnsi="Courier New" w:cs="Courier New"/>
          <w:sz w:val="22"/>
          <w:szCs w:val="22"/>
        </w:rPr>
        <w:t>starchy</w:t>
      </w:r>
      <w:proofErr w:type="gramEnd"/>
      <w:r w:rsidRPr="00B72A40">
        <w:rPr>
          <w:rFonts w:ascii="Courier New" w:hAnsi="Courier New" w:cs="Courier New"/>
          <w:sz w:val="22"/>
          <w:szCs w:val="22"/>
        </w:rPr>
        <w:t xml:space="preserve"> carbs </w:t>
      </w:r>
    </w:p>
    <w:p w14:paraId="73BBE3D1"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ricepastapotatoes_serv_port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ricepastapotatoes_serv</w:t>
      </w:r>
      <w:proofErr w:type="spellEnd"/>
      <w:r w:rsidRPr="00B72A40">
        <w:rPr>
          <w:rFonts w:ascii="Courier New" w:hAnsi="Courier New" w:cs="Courier New"/>
          <w:sz w:val="22"/>
          <w:szCs w:val="22"/>
        </w:rPr>
        <w:t xml:space="preserve"> /80,0.01)</w:t>
      </w:r>
    </w:p>
    <w:p w14:paraId="0A1FB055"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ricepastapotatoes_cons_port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ricepastapotatoes_cons</w:t>
      </w:r>
      <w:proofErr w:type="spellEnd"/>
      <w:r w:rsidRPr="00B72A40">
        <w:rPr>
          <w:rFonts w:ascii="Courier New" w:hAnsi="Courier New" w:cs="Courier New"/>
          <w:sz w:val="22"/>
          <w:szCs w:val="22"/>
        </w:rPr>
        <w:t xml:space="preserve"> /80,0.01)</w:t>
      </w:r>
    </w:p>
    <w:p w14:paraId="7CBC5377"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bread_serv_port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bread_serv</w:t>
      </w:r>
      <w:proofErr w:type="spellEnd"/>
      <w:r w:rsidRPr="00B72A40">
        <w:rPr>
          <w:rFonts w:ascii="Courier New" w:hAnsi="Courier New" w:cs="Courier New"/>
          <w:sz w:val="22"/>
          <w:szCs w:val="22"/>
        </w:rPr>
        <w:t xml:space="preserve"> /25,0.01)</w:t>
      </w:r>
    </w:p>
    <w:p w14:paraId="5FDAEAF9"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bread_cons_port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bread_cons</w:t>
      </w:r>
      <w:proofErr w:type="spellEnd"/>
      <w:r w:rsidRPr="00B72A40">
        <w:rPr>
          <w:rFonts w:ascii="Courier New" w:hAnsi="Courier New" w:cs="Courier New"/>
          <w:sz w:val="22"/>
          <w:szCs w:val="22"/>
        </w:rPr>
        <w:t xml:space="preserve"> /25,0.01)</w:t>
      </w:r>
    </w:p>
    <w:p w14:paraId="6C753E47" w14:textId="77777777" w:rsidR="00B72A40" w:rsidRPr="00B72A40" w:rsidRDefault="00B72A40" w:rsidP="00B72A40">
      <w:pPr>
        <w:spacing w:line="240" w:lineRule="auto"/>
        <w:rPr>
          <w:rFonts w:ascii="Courier New" w:hAnsi="Courier New" w:cs="Courier New"/>
          <w:sz w:val="22"/>
          <w:szCs w:val="22"/>
        </w:rPr>
      </w:pPr>
    </w:p>
    <w:p w14:paraId="68E3123E"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starchy_serv_port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ricepastapotatoes_serv_port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bread_serv_port</w:t>
      </w:r>
      <w:proofErr w:type="spellEnd"/>
      <w:r w:rsidRPr="00B72A40">
        <w:rPr>
          <w:rFonts w:ascii="Courier New" w:hAnsi="Courier New" w:cs="Courier New"/>
          <w:sz w:val="22"/>
          <w:szCs w:val="22"/>
        </w:rPr>
        <w:t xml:space="preserve"> </w:t>
      </w:r>
    </w:p>
    <w:p w14:paraId="6A3FB674"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starchy_serv_score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starchy_serv_port</w:t>
      </w:r>
      <w:proofErr w:type="spellEnd"/>
      <w:r w:rsidRPr="00B72A40">
        <w:rPr>
          <w:rFonts w:ascii="Courier New" w:hAnsi="Courier New" w:cs="Courier New"/>
          <w:sz w:val="22"/>
          <w:szCs w:val="22"/>
        </w:rPr>
        <w:t xml:space="preserve">&gt;=1 &amp; </w:t>
      </w:r>
      <w:proofErr w:type="spellStart"/>
      <w:r w:rsidRPr="00B72A40">
        <w:rPr>
          <w:rFonts w:ascii="Courier New" w:hAnsi="Courier New" w:cs="Courier New"/>
          <w:sz w:val="22"/>
          <w:szCs w:val="22"/>
        </w:rPr>
        <w:t>starchy_serv_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2947697E"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starchy_serv_score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starchy_serv_port</w:t>
      </w:r>
      <w:proofErr w:type="spellEnd"/>
      <w:r w:rsidRPr="00B72A40">
        <w:rPr>
          <w:rFonts w:ascii="Courier New" w:hAnsi="Courier New" w:cs="Courier New"/>
          <w:sz w:val="22"/>
          <w:szCs w:val="22"/>
        </w:rPr>
        <w:t xml:space="preserve"> &lt;1 &amp; </w:t>
      </w:r>
      <w:proofErr w:type="spellStart"/>
      <w:r w:rsidRPr="00B72A40">
        <w:rPr>
          <w:rFonts w:ascii="Courier New" w:hAnsi="Courier New" w:cs="Courier New"/>
          <w:sz w:val="22"/>
          <w:szCs w:val="22"/>
        </w:rPr>
        <w:t>starchy_serv_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33A6C916"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starchy_cons_port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ricepastapotatoes_cons_port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bread_cons_port</w:t>
      </w:r>
      <w:proofErr w:type="spellEnd"/>
      <w:r w:rsidRPr="00B72A40">
        <w:rPr>
          <w:rFonts w:ascii="Courier New" w:hAnsi="Courier New" w:cs="Courier New"/>
          <w:sz w:val="22"/>
          <w:szCs w:val="22"/>
        </w:rPr>
        <w:t xml:space="preserve"> </w:t>
      </w:r>
    </w:p>
    <w:p w14:paraId="207D2151"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starchy_cons_score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starchy_cons_port</w:t>
      </w:r>
      <w:proofErr w:type="spellEnd"/>
      <w:r w:rsidRPr="00B72A40">
        <w:rPr>
          <w:rFonts w:ascii="Courier New" w:hAnsi="Courier New" w:cs="Courier New"/>
          <w:sz w:val="22"/>
          <w:szCs w:val="22"/>
        </w:rPr>
        <w:t xml:space="preserve">&gt;=1 &amp; </w:t>
      </w:r>
      <w:proofErr w:type="spellStart"/>
      <w:r w:rsidRPr="00B72A40">
        <w:rPr>
          <w:rFonts w:ascii="Courier New" w:hAnsi="Courier New" w:cs="Courier New"/>
          <w:sz w:val="22"/>
          <w:szCs w:val="22"/>
        </w:rPr>
        <w:t>starchy_cons_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7B73EF79"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starchy_cons_score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starchy_cons_port</w:t>
      </w:r>
      <w:proofErr w:type="spellEnd"/>
      <w:r w:rsidRPr="00B72A40">
        <w:rPr>
          <w:rFonts w:ascii="Courier New" w:hAnsi="Courier New" w:cs="Courier New"/>
          <w:sz w:val="22"/>
          <w:szCs w:val="22"/>
        </w:rPr>
        <w:t xml:space="preserve"> &lt;1 &amp; </w:t>
      </w:r>
      <w:proofErr w:type="spellStart"/>
      <w:r w:rsidRPr="00B72A40">
        <w:rPr>
          <w:rFonts w:ascii="Courier New" w:hAnsi="Courier New" w:cs="Courier New"/>
          <w:sz w:val="22"/>
          <w:szCs w:val="22"/>
        </w:rPr>
        <w:t>starchy_cons_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29B6E700"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r>
    </w:p>
    <w:p w14:paraId="68C8B028"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w:t>
      </w:r>
      <w:proofErr w:type="gramStart"/>
      <w:r w:rsidRPr="00B72A40">
        <w:rPr>
          <w:rFonts w:ascii="Courier New" w:hAnsi="Courier New" w:cs="Courier New"/>
          <w:sz w:val="22"/>
          <w:szCs w:val="22"/>
        </w:rPr>
        <w:t>dairy</w:t>
      </w:r>
      <w:proofErr w:type="gramEnd"/>
    </w:p>
    <w:p w14:paraId="761AE178"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milk_serv_port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milk_serv</w:t>
      </w:r>
      <w:proofErr w:type="spellEnd"/>
      <w:r w:rsidRPr="00B72A40">
        <w:rPr>
          <w:rFonts w:ascii="Courier New" w:hAnsi="Courier New" w:cs="Courier New"/>
          <w:sz w:val="22"/>
          <w:szCs w:val="22"/>
        </w:rPr>
        <w:t xml:space="preserve"> /155,0.01)</w:t>
      </w:r>
      <w:r w:rsidRPr="00B72A40">
        <w:rPr>
          <w:rFonts w:ascii="Courier New" w:hAnsi="Courier New" w:cs="Courier New"/>
          <w:sz w:val="22"/>
          <w:szCs w:val="22"/>
        </w:rPr>
        <w:tab/>
      </w:r>
    </w:p>
    <w:p w14:paraId="0048AADD"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milk_cons_port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milk_cons</w:t>
      </w:r>
      <w:proofErr w:type="spellEnd"/>
      <w:r w:rsidRPr="00B72A40">
        <w:rPr>
          <w:rFonts w:ascii="Courier New" w:hAnsi="Courier New" w:cs="Courier New"/>
          <w:sz w:val="22"/>
          <w:szCs w:val="22"/>
        </w:rPr>
        <w:t xml:space="preserve"> /155,0.01)</w:t>
      </w:r>
      <w:r w:rsidRPr="00B72A40">
        <w:rPr>
          <w:rFonts w:ascii="Courier New" w:hAnsi="Courier New" w:cs="Courier New"/>
          <w:sz w:val="22"/>
          <w:szCs w:val="22"/>
        </w:rPr>
        <w:tab/>
      </w:r>
    </w:p>
    <w:p w14:paraId="7ECF93E8"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lastRenderedPageBreak/>
        <w:t xml:space="preserve">gen double </w:t>
      </w:r>
      <w:proofErr w:type="spellStart"/>
      <w:r w:rsidRPr="00B72A40">
        <w:rPr>
          <w:rFonts w:ascii="Courier New" w:hAnsi="Courier New" w:cs="Courier New"/>
          <w:sz w:val="22"/>
          <w:szCs w:val="22"/>
        </w:rPr>
        <w:t>cheese_serv_port</w:t>
      </w:r>
      <w:proofErr w:type="spellEnd"/>
      <w:r w:rsidRPr="00B72A40">
        <w:rPr>
          <w:rFonts w:ascii="Courier New" w:hAnsi="Courier New" w:cs="Courier New"/>
          <w:sz w:val="22"/>
          <w:szCs w:val="22"/>
        </w:rPr>
        <w:t>= round(</w:t>
      </w:r>
      <w:proofErr w:type="spellStart"/>
      <w:r w:rsidRPr="00B72A40">
        <w:rPr>
          <w:rFonts w:ascii="Courier New" w:hAnsi="Courier New" w:cs="Courier New"/>
          <w:sz w:val="22"/>
          <w:szCs w:val="22"/>
        </w:rPr>
        <w:t>cheese_serv</w:t>
      </w:r>
      <w:proofErr w:type="spellEnd"/>
      <w:r w:rsidRPr="00B72A40">
        <w:rPr>
          <w:rFonts w:ascii="Courier New" w:hAnsi="Courier New" w:cs="Courier New"/>
          <w:sz w:val="22"/>
          <w:szCs w:val="22"/>
        </w:rPr>
        <w:t>/15,0.01)</w:t>
      </w:r>
    </w:p>
    <w:p w14:paraId="7C6A3140"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cheese_cons_port</w:t>
      </w:r>
      <w:proofErr w:type="spellEnd"/>
      <w:r w:rsidRPr="00B72A40">
        <w:rPr>
          <w:rFonts w:ascii="Courier New" w:hAnsi="Courier New" w:cs="Courier New"/>
          <w:sz w:val="22"/>
          <w:szCs w:val="22"/>
        </w:rPr>
        <w:t>= round(</w:t>
      </w:r>
      <w:proofErr w:type="spellStart"/>
      <w:r w:rsidRPr="00B72A40">
        <w:rPr>
          <w:rFonts w:ascii="Courier New" w:hAnsi="Courier New" w:cs="Courier New"/>
          <w:sz w:val="22"/>
          <w:szCs w:val="22"/>
        </w:rPr>
        <w:t>cheese_cons</w:t>
      </w:r>
      <w:proofErr w:type="spellEnd"/>
      <w:r w:rsidRPr="00B72A40">
        <w:rPr>
          <w:rFonts w:ascii="Courier New" w:hAnsi="Courier New" w:cs="Courier New"/>
          <w:sz w:val="22"/>
          <w:szCs w:val="22"/>
        </w:rPr>
        <w:t>/15,0.01)</w:t>
      </w:r>
    </w:p>
    <w:p w14:paraId="10F06A26"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yoghurt_serv_port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yoghurt_serv</w:t>
      </w:r>
      <w:proofErr w:type="spellEnd"/>
      <w:r w:rsidRPr="00B72A40">
        <w:rPr>
          <w:rFonts w:ascii="Courier New" w:hAnsi="Courier New" w:cs="Courier New"/>
          <w:sz w:val="22"/>
          <w:szCs w:val="22"/>
        </w:rPr>
        <w:t xml:space="preserve"> /60,0.01)</w:t>
      </w:r>
    </w:p>
    <w:p w14:paraId="7224FE0E"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yoghurt_cons_port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yoghurt_cons</w:t>
      </w:r>
      <w:proofErr w:type="spellEnd"/>
      <w:r w:rsidRPr="00B72A40">
        <w:rPr>
          <w:rFonts w:ascii="Courier New" w:hAnsi="Courier New" w:cs="Courier New"/>
          <w:sz w:val="22"/>
          <w:szCs w:val="22"/>
        </w:rPr>
        <w:t xml:space="preserve"> /60,0.01)</w:t>
      </w:r>
    </w:p>
    <w:p w14:paraId="10335F84"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r>
    </w:p>
    <w:p w14:paraId="1DE40B52"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dairy_serv_port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milk_serv_port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cheese_serv_port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yoghurt_serv_port</w:t>
      </w:r>
      <w:proofErr w:type="spellEnd"/>
    </w:p>
    <w:p w14:paraId="5092FD63"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dairy_serv_score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dairy_serv_port</w:t>
      </w:r>
      <w:proofErr w:type="spellEnd"/>
      <w:r w:rsidRPr="00B72A40">
        <w:rPr>
          <w:rFonts w:ascii="Courier New" w:hAnsi="Courier New" w:cs="Courier New"/>
          <w:sz w:val="22"/>
          <w:szCs w:val="22"/>
        </w:rPr>
        <w:t xml:space="preserve">&gt;=1 &amp; </w:t>
      </w:r>
      <w:proofErr w:type="spellStart"/>
      <w:r w:rsidRPr="00B72A40">
        <w:rPr>
          <w:rFonts w:ascii="Courier New" w:hAnsi="Courier New" w:cs="Courier New"/>
          <w:sz w:val="22"/>
          <w:szCs w:val="22"/>
        </w:rPr>
        <w:t>dairy_serv_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320FAC70"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dairy_serv_score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dairy_serv_port</w:t>
      </w:r>
      <w:proofErr w:type="spellEnd"/>
      <w:r w:rsidRPr="00B72A40">
        <w:rPr>
          <w:rFonts w:ascii="Courier New" w:hAnsi="Courier New" w:cs="Courier New"/>
          <w:sz w:val="22"/>
          <w:szCs w:val="22"/>
        </w:rPr>
        <w:t xml:space="preserve"> &lt;1 &amp; </w:t>
      </w:r>
      <w:proofErr w:type="spellStart"/>
      <w:r w:rsidRPr="00B72A40">
        <w:rPr>
          <w:rFonts w:ascii="Courier New" w:hAnsi="Courier New" w:cs="Courier New"/>
          <w:sz w:val="22"/>
          <w:szCs w:val="22"/>
        </w:rPr>
        <w:t>dairy_serv_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1E5706A0"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dairy_cons_port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milk_cons_port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cheese_cons_port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yoghurt_cons_port</w:t>
      </w:r>
      <w:proofErr w:type="spellEnd"/>
    </w:p>
    <w:p w14:paraId="0BA5FBF9"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dairy_cons_score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dairy_cons_port</w:t>
      </w:r>
      <w:proofErr w:type="spellEnd"/>
      <w:r w:rsidRPr="00B72A40">
        <w:rPr>
          <w:rFonts w:ascii="Courier New" w:hAnsi="Courier New" w:cs="Courier New"/>
          <w:sz w:val="22"/>
          <w:szCs w:val="22"/>
        </w:rPr>
        <w:t xml:space="preserve">&gt;=1 &amp; </w:t>
      </w:r>
      <w:proofErr w:type="spellStart"/>
      <w:r w:rsidRPr="00B72A40">
        <w:rPr>
          <w:rFonts w:ascii="Courier New" w:hAnsi="Courier New" w:cs="Courier New"/>
          <w:sz w:val="22"/>
          <w:szCs w:val="22"/>
        </w:rPr>
        <w:t>dairy_cons_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p>
    <w:p w14:paraId="79C03CBF"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dairy_cons_score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dairy_cons_port</w:t>
      </w:r>
      <w:proofErr w:type="spellEnd"/>
      <w:r w:rsidRPr="00B72A40">
        <w:rPr>
          <w:rFonts w:ascii="Courier New" w:hAnsi="Courier New" w:cs="Courier New"/>
          <w:sz w:val="22"/>
          <w:szCs w:val="22"/>
        </w:rPr>
        <w:t xml:space="preserve"> &lt;1 &amp; </w:t>
      </w:r>
      <w:proofErr w:type="spellStart"/>
      <w:r w:rsidRPr="00B72A40">
        <w:rPr>
          <w:rFonts w:ascii="Courier New" w:hAnsi="Courier New" w:cs="Courier New"/>
          <w:sz w:val="22"/>
          <w:szCs w:val="22"/>
        </w:rPr>
        <w:t>dairy_cons_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5EE75B8E"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r>
    </w:p>
    <w:p w14:paraId="6CB02D47"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w:t>
      </w:r>
      <w:proofErr w:type="gramStart"/>
      <w:r w:rsidRPr="00B72A40">
        <w:rPr>
          <w:rFonts w:ascii="Courier New" w:hAnsi="Courier New" w:cs="Courier New"/>
          <w:sz w:val="22"/>
          <w:szCs w:val="22"/>
        </w:rPr>
        <w:t>proteins</w:t>
      </w:r>
      <w:proofErr w:type="gramEnd"/>
      <w:r w:rsidRPr="00B72A40">
        <w:rPr>
          <w:rFonts w:ascii="Courier New" w:hAnsi="Courier New" w:cs="Courier New"/>
          <w:sz w:val="22"/>
          <w:szCs w:val="22"/>
        </w:rPr>
        <w:tab/>
      </w:r>
    </w:p>
    <w:p w14:paraId="3DC5DCB4"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bakedbeans_serv_port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bakedbeans_serv</w:t>
      </w:r>
      <w:proofErr w:type="spellEnd"/>
      <w:r w:rsidRPr="00B72A40">
        <w:rPr>
          <w:rFonts w:ascii="Courier New" w:hAnsi="Courier New" w:cs="Courier New"/>
          <w:sz w:val="22"/>
          <w:szCs w:val="22"/>
        </w:rPr>
        <w:t xml:space="preserve"> /55,0.01)</w:t>
      </w:r>
    </w:p>
    <w:p w14:paraId="6AB0AC0C"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bakedbeans_cons_port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bakedbeans_cons</w:t>
      </w:r>
      <w:proofErr w:type="spellEnd"/>
      <w:r w:rsidRPr="00B72A40">
        <w:rPr>
          <w:rFonts w:ascii="Courier New" w:hAnsi="Courier New" w:cs="Courier New"/>
          <w:sz w:val="22"/>
          <w:szCs w:val="22"/>
        </w:rPr>
        <w:t xml:space="preserve"> /55,0.01)</w:t>
      </w:r>
    </w:p>
    <w:p w14:paraId="16C52D37"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egg_serv_port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egg_serv</w:t>
      </w:r>
      <w:proofErr w:type="spellEnd"/>
      <w:r w:rsidRPr="00B72A40">
        <w:rPr>
          <w:rFonts w:ascii="Courier New" w:hAnsi="Courier New" w:cs="Courier New"/>
          <w:sz w:val="22"/>
          <w:szCs w:val="22"/>
        </w:rPr>
        <w:t xml:space="preserve"> /55,0.01)</w:t>
      </w:r>
    </w:p>
    <w:p w14:paraId="25645D31"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egg_cons_port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egg_cons</w:t>
      </w:r>
      <w:proofErr w:type="spellEnd"/>
      <w:r w:rsidRPr="00B72A40">
        <w:rPr>
          <w:rFonts w:ascii="Courier New" w:hAnsi="Courier New" w:cs="Courier New"/>
          <w:sz w:val="22"/>
          <w:szCs w:val="22"/>
        </w:rPr>
        <w:t xml:space="preserve"> /55,0.01)</w:t>
      </w:r>
    </w:p>
    <w:p w14:paraId="1657DBD9"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meatfishpoultry_serv_port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meatfishpoultry_serv</w:t>
      </w:r>
      <w:proofErr w:type="spellEnd"/>
      <w:r w:rsidRPr="00B72A40">
        <w:rPr>
          <w:rFonts w:ascii="Courier New" w:hAnsi="Courier New" w:cs="Courier New"/>
          <w:sz w:val="22"/>
          <w:szCs w:val="22"/>
        </w:rPr>
        <w:t xml:space="preserve"> /40,0.01)</w:t>
      </w:r>
    </w:p>
    <w:p w14:paraId="4399CC67"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meatfishpoultry_cons_port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meatfishpoultry_cons</w:t>
      </w:r>
      <w:proofErr w:type="spellEnd"/>
      <w:r w:rsidRPr="00B72A40">
        <w:rPr>
          <w:rFonts w:ascii="Courier New" w:hAnsi="Courier New" w:cs="Courier New"/>
          <w:sz w:val="22"/>
          <w:szCs w:val="22"/>
        </w:rPr>
        <w:t xml:space="preserve"> /40,0.01)</w:t>
      </w:r>
    </w:p>
    <w:p w14:paraId="7E436A93"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pulses_serv_port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pulses_serv</w:t>
      </w:r>
      <w:proofErr w:type="spellEnd"/>
      <w:r w:rsidRPr="00B72A40">
        <w:rPr>
          <w:rFonts w:ascii="Courier New" w:hAnsi="Courier New" w:cs="Courier New"/>
          <w:sz w:val="22"/>
          <w:szCs w:val="22"/>
        </w:rPr>
        <w:t xml:space="preserve"> /40,0.01)</w:t>
      </w:r>
    </w:p>
    <w:p w14:paraId="7B5C7D77"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double </w:t>
      </w:r>
      <w:proofErr w:type="spellStart"/>
      <w:r w:rsidRPr="00B72A40">
        <w:rPr>
          <w:rFonts w:ascii="Courier New" w:hAnsi="Courier New" w:cs="Courier New"/>
          <w:sz w:val="22"/>
          <w:szCs w:val="22"/>
        </w:rPr>
        <w:t>pulses_cons_port</w:t>
      </w:r>
      <w:proofErr w:type="spellEnd"/>
      <w:r w:rsidRPr="00B72A40">
        <w:rPr>
          <w:rFonts w:ascii="Courier New" w:hAnsi="Courier New" w:cs="Courier New"/>
          <w:sz w:val="22"/>
          <w:szCs w:val="22"/>
        </w:rPr>
        <w:t xml:space="preserve">= </w:t>
      </w:r>
      <w:proofErr w:type="gramStart"/>
      <w:r w:rsidRPr="00B72A40">
        <w:rPr>
          <w:rFonts w:ascii="Courier New" w:hAnsi="Courier New" w:cs="Courier New"/>
          <w:sz w:val="22"/>
          <w:szCs w:val="22"/>
        </w:rPr>
        <w:t>round(</w:t>
      </w:r>
      <w:proofErr w:type="spellStart"/>
      <w:proofErr w:type="gramEnd"/>
      <w:r w:rsidRPr="00B72A40">
        <w:rPr>
          <w:rFonts w:ascii="Courier New" w:hAnsi="Courier New" w:cs="Courier New"/>
          <w:sz w:val="22"/>
          <w:szCs w:val="22"/>
        </w:rPr>
        <w:t>pulses_cons</w:t>
      </w:r>
      <w:proofErr w:type="spellEnd"/>
      <w:r w:rsidRPr="00B72A40">
        <w:rPr>
          <w:rFonts w:ascii="Courier New" w:hAnsi="Courier New" w:cs="Courier New"/>
          <w:sz w:val="22"/>
          <w:szCs w:val="22"/>
        </w:rPr>
        <w:t xml:space="preserve"> /40,0.01)</w:t>
      </w:r>
    </w:p>
    <w:p w14:paraId="26462602" w14:textId="77777777" w:rsidR="00B72A40" w:rsidRPr="00B72A40" w:rsidRDefault="00B72A40" w:rsidP="00B72A40">
      <w:pPr>
        <w:spacing w:line="240" w:lineRule="auto"/>
        <w:rPr>
          <w:rFonts w:ascii="Courier New" w:hAnsi="Courier New" w:cs="Courier New"/>
          <w:sz w:val="22"/>
          <w:szCs w:val="22"/>
        </w:rPr>
      </w:pPr>
    </w:p>
    <w:p w14:paraId="6C2CE43B"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dietaryproteins_serv_port</w:t>
      </w:r>
      <w:proofErr w:type="spellEnd"/>
      <w:r w:rsidRPr="00B72A40">
        <w:rPr>
          <w:rFonts w:ascii="Courier New" w:hAnsi="Courier New" w:cs="Courier New"/>
          <w:sz w:val="22"/>
          <w:szCs w:val="22"/>
        </w:rPr>
        <w:t xml:space="preserve">= </w:t>
      </w:r>
      <w:proofErr w:type="spellStart"/>
      <w:r w:rsidRPr="00B72A40">
        <w:rPr>
          <w:rFonts w:ascii="Courier New" w:hAnsi="Courier New" w:cs="Courier New"/>
          <w:sz w:val="22"/>
          <w:szCs w:val="22"/>
        </w:rPr>
        <w:t>bakedbeans_serv_port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egg_serv_port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meatfishpoultry_serv_port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pulses_serv_port</w:t>
      </w:r>
      <w:proofErr w:type="spellEnd"/>
    </w:p>
    <w:p w14:paraId="113C8C8B"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dietaryproteins_serv_score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dietaryproteins_serv_port</w:t>
      </w:r>
      <w:proofErr w:type="spellEnd"/>
      <w:r w:rsidRPr="00B72A40">
        <w:rPr>
          <w:rFonts w:ascii="Courier New" w:hAnsi="Courier New" w:cs="Courier New"/>
          <w:sz w:val="22"/>
          <w:szCs w:val="22"/>
        </w:rPr>
        <w:t xml:space="preserve">&gt;=1 &amp; </w:t>
      </w:r>
      <w:proofErr w:type="spellStart"/>
      <w:r w:rsidRPr="00B72A40">
        <w:rPr>
          <w:rFonts w:ascii="Courier New" w:hAnsi="Courier New" w:cs="Courier New"/>
          <w:sz w:val="22"/>
          <w:szCs w:val="22"/>
        </w:rPr>
        <w:t>dietaryproteins_serv_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 (</w:t>
      </w:r>
      <w:proofErr w:type="spellStart"/>
      <w:r w:rsidRPr="00B72A40">
        <w:rPr>
          <w:rFonts w:ascii="Courier New" w:hAnsi="Courier New" w:cs="Courier New"/>
          <w:sz w:val="22"/>
          <w:szCs w:val="22"/>
        </w:rPr>
        <w:t>protein_serv</w:t>
      </w:r>
      <w:proofErr w:type="spellEnd"/>
      <w:r w:rsidRPr="00B72A40">
        <w:rPr>
          <w:rFonts w:ascii="Courier New" w:hAnsi="Courier New" w:cs="Courier New"/>
          <w:sz w:val="22"/>
          <w:szCs w:val="22"/>
        </w:rPr>
        <w:t xml:space="preserve">&gt;=5.13 &amp; </w:t>
      </w:r>
      <w:proofErr w:type="spellStart"/>
      <w:r w:rsidRPr="00B72A40">
        <w:rPr>
          <w:rFonts w:ascii="Courier New" w:hAnsi="Courier New" w:cs="Courier New"/>
          <w:sz w:val="22"/>
          <w:szCs w:val="22"/>
        </w:rPr>
        <w:t>protein_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xml:space="preserve">.) </w:t>
      </w:r>
    </w:p>
    <w:p w14:paraId="5AE8738E"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dietaryproteins_serv_score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dietaryproteins_serv_port</w:t>
      </w:r>
      <w:proofErr w:type="spellEnd"/>
      <w:r w:rsidRPr="00B72A40">
        <w:rPr>
          <w:rFonts w:ascii="Courier New" w:hAnsi="Courier New" w:cs="Courier New"/>
          <w:sz w:val="22"/>
          <w:szCs w:val="22"/>
        </w:rPr>
        <w:t xml:space="preserve">&lt;1 &amp; </w:t>
      </w:r>
      <w:proofErr w:type="spellStart"/>
      <w:r w:rsidRPr="00B72A40">
        <w:rPr>
          <w:rFonts w:ascii="Courier New" w:hAnsi="Courier New" w:cs="Courier New"/>
          <w:sz w:val="22"/>
          <w:szCs w:val="22"/>
        </w:rPr>
        <w:t>dietaryproteins_serv_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 (</w:t>
      </w:r>
      <w:proofErr w:type="spellStart"/>
      <w:r w:rsidRPr="00B72A40">
        <w:rPr>
          <w:rFonts w:ascii="Courier New" w:hAnsi="Courier New" w:cs="Courier New"/>
          <w:sz w:val="22"/>
          <w:szCs w:val="22"/>
        </w:rPr>
        <w:t>protein_serv</w:t>
      </w:r>
      <w:proofErr w:type="spellEnd"/>
      <w:r w:rsidRPr="00B72A40">
        <w:rPr>
          <w:rFonts w:ascii="Courier New" w:hAnsi="Courier New" w:cs="Courier New"/>
          <w:sz w:val="22"/>
          <w:szCs w:val="22"/>
        </w:rPr>
        <w:t xml:space="preserve"> &lt;5.13 &amp; </w:t>
      </w:r>
      <w:proofErr w:type="spellStart"/>
      <w:r w:rsidRPr="00B72A40">
        <w:rPr>
          <w:rFonts w:ascii="Courier New" w:hAnsi="Courier New" w:cs="Courier New"/>
          <w:sz w:val="22"/>
          <w:szCs w:val="22"/>
        </w:rPr>
        <w:t>protein_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22A5FE3B"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dietaryproteins_cons_port</w:t>
      </w:r>
      <w:proofErr w:type="spellEnd"/>
      <w:r w:rsidRPr="00B72A40">
        <w:rPr>
          <w:rFonts w:ascii="Courier New" w:hAnsi="Courier New" w:cs="Courier New"/>
          <w:sz w:val="22"/>
          <w:szCs w:val="22"/>
        </w:rPr>
        <w:t xml:space="preserve">= </w:t>
      </w:r>
      <w:proofErr w:type="spellStart"/>
      <w:r w:rsidRPr="00B72A40">
        <w:rPr>
          <w:rFonts w:ascii="Courier New" w:hAnsi="Courier New" w:cs="Courier New"/>
          <w:sz w:val="22"/>
          <w:szCs w:val="22"/>
        </w:rPr>
        <w:t>bakedbeans_cons_port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egg_cons_port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meatfishpoultry_cons_port</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pulses_cons_port</w:t>
      </w:r>
      <w:proofErr w:type="spellEnd"/>
    </w:p>
    <w:p w14:paraId="5516E9A2"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dietaryproteins_cons_score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dietaryproteins_cons_port</w:t>
      </w:r>
      <w:proofErr w:type="spellEnd"/>
      <w:r w:rsidRPr="00B72A40">
        <w:rPr>
          <w:rFonts w:ascii="Courier New" w:hAnsi="Courier New" w:cs="Courier New"/>
          <w:sz w:val="22"/>
          <w:szCs w:val="22"/>
        </w:rPr>
        <w:t xml:space="preserve">&gt;=1 &amp; </w:t>
      </w:r>
      <w:proofErr w:type="spellStart"/>
      <w:r w:rsidRPr="00B72A40">
        <w:rPr>
          <w:rFonts w:ascii="Courier New" w:hAnsi="Courier New" w:cs="Courier New"/>
          <w:sz w:val="22"/>
          <w:szCs w:val="22"/>
        </w:rPr>
        <w:t>dietaryproteins_cons_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 (</w:t>
      </w:r>
      <w:proofErr w:type="spellStart"/>
      <w:r w:rsidRPr="00B72A40">
        <w:rPr>
          <w:rFonts w:ascii="Courier New" w:hAnsi="Courier New" w:cs="Courier New"/>
          <w:sz w:val="22"/>
          <w:szCs w:val="22"/>
        </w:rPr>
        <w:t>protein_cons</w:t>
      </w:r>
      <w:proofErr w:type="spellEnd"/>
      <w:r w:rsidRPr="00B72A40">
        <w:rPr>
          <w:rFonts w:ascii="Courier New" w:hAnsi="Courier New" w:cs="Courier New"/>
          <w:sz w:val="22"/>
          <w:szCs w:val="22"/>
        </w:rPr>
        <w:t xml:space="preserve">&gt;=5.13 &amp; </w:t>
      </w:r>
      <w:proofErr w:type="spellStart"/>
      <w:r w:rsidRPr="00B72A40">
        <w:rPr>
          <w:rFonts w:ascii="Courier New" w:hAnsi="Courier New" w:cs="Courier New"/>
          <w:sz w:val="22"/>
          <w:szCs w:val="22"/>
        </w:rPr>
        <w:t>protein_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xml:space="preserve">.) </w:t>
      </w:r>
    </w:p>
    <w:p w14:paraId="6B0DE1A3"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lastRenderedPageBreak/>
        <w:tab/>
        <w:t xml:space="preserve">replace </w:t>
      </w:r>
      <w:proofErr w:type="spellStart"/>
      <w:r w:rsidRPr="00B72A40">
        <w:rPr>
          <w:rFonts w:ascii="Courier New" w:hAnsi="Courier New" w:cs="Courier New"/>
          <w:sz w:val="22"/>
          <w:szCs w:val="22"/>
        </w:rPr>
        <w:t>dietaryproteins_cons_score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dietaryproteins_cons_port</w:t>
      </w:r>
      <w:proofErr w:type="spellEnd"/>
      <w:r w:rsidRPr="00B72A40">
        <w:rPr>
          <w:rFonts w:ascii="Courier New" w:hAnsi="Courier New" w:cs="Courier New"/>
          <w:sz w:val="22"/>
          <w:szCs w:val="22"/>
        </w:rPr>
        <w:t xml:space="preserve">&lt;1 &amp; </w:t>
      </w:r>
      <w:proofErr w:type="spellStart"/>
      <w:r w:rsidRPr="00B72A40">
        <w:rPr>
          <w:rFonts w:ascii="Courier New" w:hAnsi="Courier New" w:cs="Courier New"/>
          <w:sz w:val="22"/>
          <w:szCs w:val="22"/>
        </w:rPr>
        <w:t>dietaryproteins_cons_</w:t>
      </w:r>
      <w:proofErr w:type="gramStart"/>
      <w:r w:rsidRPr="00B72A40">
        <w:rPr>
          <w:rFonts w:ascii="Courier New" w:hAnsi="Courier New" w:cs="Courier New"/>
          <w:sz w:val="22"/>
          <w:szCs w:val="22"/>
        </w:rPr>
        <w:t>port</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 (</w:t>
      </w:r>
      <w:proofErr w:type="spellStart"/>
      <w:r w:rsidRPr="00B72A40">
        <w:rPr>
          <w:rFonts w:ascii="Courier New" w:hAnsi="Courier New" w:cs="Courier New"/>
          <w:sz w:val="22"/>
          <w:szCs w:val="22"/>
        </w:rPr>
        <w:t>protein_cons</w:t>
      </w:r>
      <w:proofErr w:type="spellEnd"/>
      <w:r w:rsidRPr="00B72A40">
        <w:rPr>
          <w:rFonts w:ascii="Courier New" w:hAnsi="Courier New" w:cs="Courier New"/>
          <w:sz w:val="22"/>
          <w:szCs w:val="22"/>
        </w:rPr>
        <w:t xml:space="preserve"> &lt;5.13 &amp; </w:t>
      </w:r>
      <w:proofErr w:type="spellStart"/>
      <w:r w:rsidRPr="00B72A40">
        <w:rPr>
          <w:rFonts w:ascii="Courier New" w:hAnsi="Courier New" w:cs="Courier New"/>
          <w:sz w:val="22"/>
          <w:szCs w:val="22"/>
        </w:rPr>
        <w:t>protein_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0E9618BD" w14:textId="77777777" w:rsidR="00B72A40" w:rsidRPr="00B72A40" w:rsidRDefault="00B72A40" w:rsidP="00B72A40">
      <w:pPr>
        <w:spacing w:line="240" w:lineRule="auto"/>
        <w:rPr>
          <w:rFonts w:ascii="Courier New" w:hAnsi="Courier New" w:cs="Courier New"/>
          <w:sz w:val="22"/>
          <w:szCs w:val="22"/>
        </w:rPr>
      </w:pPr>
    </w:p>
    <w:p w14:paraId="2F3FBB24"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w:t>
      </w:r>
      <w:proofErr w:type="gramStart"/>
      <w:r w:rsidRPr="00B72A40">
        <w:rPr>
          <w:rFonts w:ascii="Courier New" w:hAnsi="Courier New" w:cs="Courier New"/>
          <w:sz w:val="22"/>
          <w:szCs w:val="22"/>
        </w:rPr>
        <w:t>drinks</w:t>
      </w:r>
      <w:proofErr w:type="gramEnd"/>
    </w:p>
    <w:p w14:paraId="3AFB1B8F"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sugaryNASdrinks_serv_score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sugaryNASdrinks_serv</w:t>
      </w:r>
      <w:proofErr w:type="spellEnd"/>
      <w:r w:rsidRPr="00B72A40">
        <w:rPr>
          <w:rFonts w:ascii="Courier New" w:hAnsi="Courier New" w:cs="Courier New"/>
          <w:sz w:val="22"/>
          <w:szCs w:val="22"/>
        </w:rPr>
        <w:t>==0</w:t>
      </w:r>
    </w:p>
    <w:p w14:paraId="4E5D21BA"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sugaryNASdrinks_serv_score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sugaryNASdrinks_serv</w:t>
      </w:r>
      <w:proofErr w:type="spellEnd"/>
      <w:r w:rsidRPr="00B72A40">
        <w:rPr>
          <w:rFonts w:ascii="Courier New" w:hAnsi="Courier New" w:cs="Courier New"/>
          <w:sz w:val="22"/>
          <w:szCs w:val="22"/>
        </w:rPr>
        <w:t xml:space="preserve"> &gt;0 &amp; </w:t>
      </w:r>
      <w:proofErr w:type="spellStart"/>
      <w:r w:rsidRPr="00B72A40">
        <w:rPr>
          <w:rFonts w:ascii="Courier New" w:hAnsi="Courier New" w:cs="Courier New"/>
          <w:sz w:val="22"/>
          <w:szCs w:val="22"/>
        </w:rPr>
        <w:t>sugaryNASdrinks_</w:t>
      </w:r>
      <w:proofErr w:type="gramStart"/>
      <w:r w:rsidRPr="00B72A40">
        <w:rPr>
          <w:rFonts w:ascii="Courier New" w:hAnsi="Courier New" w:cs="Courier New"/>
          <w:sz w:val="22"/>
          <w:szCs w:val="22"/>
        </w:rPr>
        <w:t>serv</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w:t>
      </w:r>
      <w:r w:rsidRPr="00B72A40">
        <w:rPr>
          <w:rFonts w:ascii="Courier New" w:hAnsi="Courier New" w:cs="Courier New"/>
          <w:sz w:val="22"/>
          <w:szCs w:val="22"/>
        </w:rPr>
        <w:tab/>
      </w:r>
    </w:p>
    <w:p w14:paraId="65E3C22C"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sugaryNASdrinks_cons_score</w:t>
      </w:r>
      <w:proofErr w:type="spellEnd"/>
      <w:r w:rsidRPr="00B72A40">
        <w:rPr>
          <w:rFonts w:ascii="Courier New" w:hAnsi="Courier New" w:cs="Courier New"/>
          <w:sz w:val="22"/>
          <w:szCs w:val="22"/>
        </w:rPr>
        <w:t xml:space="preserve"> = 1 if </w:t>
      </w:r>
      <w:proofErr w:type="spellStart"/>
      <w:r w:rsidRPr="00B72A40">
        <w:rPr>
          <w:rFonts w:ascii="Courier New" w:hAnsi="Courier New" w:cs="Courier New"/>
          <w:sz w:val="22"/>
          <w:szCs w:val="22"/>
        </w:rPr>
        <w:t>sugaryNASdrinks_cons</w:t>
      </w:r>
      <w:proofErr w:type="spellEnd"/>
      <w:r w:rsidRPr="00B72A40">
        <w:rPr>
          <w:rFonts w:ascii="Courier New" w:hAnsi="Courier New" w:cs="Courier New"/>
          <w:sz w:val="22"/>
          <w:szCs w:val="22"/>
        </w:rPr>
        <w:t>==0</w:t>
      </w:r>
    </w:p>
    <w:p w14:paraId="6D9CF782"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t xml:space="preserve">replace </w:t>
      </w:r>
      <w:proofErr w:type="spellStart"/>
      <w:r w:rsidRPr="00B72A40">
        <w:rPr>
          <w:rFonts w:ascii="Courier New" w:hAnsi="Courier New" w:cs="Courier New"/>
          <w:sz w:val="22"/>
          <w:szCs w:val="22"/>
        </w:rPr>
        <w:t>sugaryNASdrinks_cons_score</w:t>
      </w:r>
      <w:proofErr w:type="spellEnd"/>
      <w:r w:rsidRPr="00B72A40">
        <w:rPr>
          <w:rFonts w:ascii="Courier New" w:hAnsi="Courier New" w:cs="Courier New"/>
          <w:sz w:val="22"/>
          <w:szCs w:val="22"/>
        </w:rPr>
        <w:t xml:space="preserve"> = 0 if </w:t>
      </w:r>
      <w:proofErr w:type="spellStart"/>
      <w:r w:rsidRPr="00B72A40">
        <w:rPr>
          <w:rFonts w:ascii="Courier New" w:hAnsi="Courier New" w:cs="Courier New"/>
          <w:sz w:val="22"/>
          <w:szCs w:val="22"/>
        </w:rPr>
        <w:t>sugaryNASdrinks_cons</w:t>
      </w:r>
      <w:proofErr w:type="spellEnd"/>
      <w:r w:rsidRPr="00B72A40">
        <w:rPr>
          <w:rFonts w:ascii="Courier New" w:hAnsi="Courier New" w:cs="Courier New"/>
          <w:sz w:val="22"/>
          <w:szCs w:val="22"/>
        </w:rPr>
        <w:t xml:space="preserve"> &gt;0 &amp; </w:t>
      </w:r>
      <w:proofErr w:type="spellStart"/>
      <w:r w:rsidRPr="00B72A40">
        <w:rPr>
          <w:rFonts w:ascii="Courier New" w:hAnsi="Courier New" w:cs="Courier New"/>
          <w:sz w:val="22"/>
          <w:szCs w:val="22"/>
        </w:rPr>
        <w:t>sugaryNASdrinks_</w:t>
      </w:r>
      <w:proofErr w:type="gramStart"/>
      <w:r w:rsidRPr="00B72A40">
        <w:rPr>
          <w:rFonts w:ascii="Courier New" w:hAnsi="Courier New" w:cs="Courier New"/>
          <w:sz w:val="22"/>
          <w:szCs w:val="22"/>
        </w:rPr>
        <w:t>cons</w:t>
      </w:r>
      <w:proofErr w:type="spellEnd"/>
      <w:r w:rsidRPr="00B72A40">
        <w:rPr>
          <w:rFonts w:ascii="Courier New" w:hAnsi="Courier New" w:cs="Courier New"/>
          <w:sz w:val="22"/>
          <w:szCs w:val="22"/>
        </w:rPr>
        <w:t>!=</w:t>
      </w:r>
      <w:proofErr w:type="gramEnd"/>
      <w:r w:rsidRPr="00B72A40">
        <w:rPr>
          <w:rFonts w:ascii="Courier New" w:hAnsi="Courier New" w:cs="Courier New"/>
          <w:sz w:val="22"/>
          <w:szCs w:val="22"/>
        </w:rPr>
        <w:t xml:space="preserve">. </w:t>
      </w:r>
    </w:p>
    <w:p w14:paraId="39D03B26" w14:textId="77777777"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ab/>
      </w:r>
    </w:p>
    <w:p w14:paraId="047A03A4" w14:textId="6BFAF4D9" w:rsidR="00B72A40" w:rsidRPr="00C75654" w:rsidRDefault="00B72A40" w:rsidP="00B72A40">
      <w:pPr>
        <w:spacing w:line="240" w:lineRule="auto"/>
        <w:rPr>
          <w:rFonts w:ascii="Courier New" w:hAnsi="Courier New" w:cs="Courier New"/>
          <w:b/>
          <w:bCs/>
          <w:sz w:val="22"/>
          <w:szCs w:val="22"/>
        </w:rPr>
      </w:pPr>
      <w:r w:rsidRPr="00C75654">
        <w:rPr>
          <w:rFonts w:ascii="Courier New" w:hAnsi="Courier New" w:cs="Courier New"/>
          <w:b/>
          <w:bCs/>
          <w:sz w:val="22"/>
          <w:szCs w:val="22"/>
        </w:rPr>
        <w:t>*</w:t>
      </w:r>
      <w:r w:rsidR="00C75654">
        <w:rPr>
          <w:rFonts w:ascii="Courier New" w:hAnsi="Courier New" w:cs="Courier New"/>
          <w:b/>
          <w:bCs/>
          <w:sz w:val="22"/>
          <w:szCs w:val="22"/>
        </w:rPr>
        <w:t xml:space="preserve">Summing </w:t>
      </w:r>
      <w:r w:rsidRPr="00C75654">
        <w:rPr>
          <w:rFonts w:ascii="Courier New" w:hAnsi="Courier New" w:cs="Courier New"/>
          <w:b/>
          <w:bCs/>
          <w:sz w:val="22"/>
          <w:szCs w:val="22"/>
        </w:rPr>
        <w:t xml:space="preserve">EDS scores </w:t>
      </w:r>
      <w:r w:rsidRPr="00C75654">
        <w:rPr>
          <w:rFonts w:ascii="Courier New" w:hAnsi="Courier New" w:cs="Courier New"/>
          <w:b/>
          <w:bCs/>
          <w:sz w:val="22"/>
          <w:szCs w:val="22"/>
        </w:rPr>
        <w:tab/>
      </w:r>
    </w:p>
    <w:p w14:paraId="57EA4E18" w14:textId="4316B501"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overall_score_serv</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fat_serv_score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satfat_serv_score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freesugars_serv_score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fibre_serv_score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sodium_serv_score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fruitveg_serv_score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starchy_serv_score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dairy_serv_score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dietaryproteins_serv_score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sugaryNASdrinks_serv_score</w:t>
      </w:r>
      <w:proofErr w:type="spellEnd"/>
    </w:p>
    <w:p w14:paraId="52C2CC4E" w14:textId="77777777" w:rsidR="00B72A40" w:rsidRPr="00B72A40" w:rsidRDefault="00B72A40" w:rsidP="00B72A40">
      <w:pPr>
        <w:spacing w:line="240" w:lineRule="auto"/>
        <w:rPr>
          <w:rFonts w:ascii="Courier New" w:hAnsi="Courier New" w:cs="Courier New"/>
          <w:sz w:val="22"/>
          <w:szCs w:val="22"/>
        </w:rPr>
      </w:pPr>
    </w:p>
    <w:p w14:paraId="51F5CE10" w14:textId="2DA779AD" w:rsidR="00B72A40" w:rsidRPr="00B72A40" w:rsidRDefault="00B72A40" w:rsidP="00B72A40">
      <w:pPr>
        <w:spacing w:line="240" w:lineRule="auto"/>
        <w:rPr>
          <w:rFonts w:ascii="Courier New" w:hAnsi="Courier New" w:cs="Courier New"/>
          <w:sz w:val="22"/>
          <w:szCs w:val="22"/>
        </w:rPr>
      </w:pPr>
      <w:r w:rsidRPr="00B72A40">
        <w:rPr>
          <w:rFonts w:ascii="Courier New" w:hAnsi="Courier New" w:cs="Courier New"/>
          <w:sz w:val="22"/>
          <w:szCs w:val="22"/>
        </w:rPr>
        <w:t xml:space="preserve">gen </w:t>
      </w:r>
      <w:proofErr w:type="spellStart"/>
      <w:r w:rsidRPr="00B72A40">
        <w:rPr>
          <w:rFonts w:ascii="Courier New" w:hAnsi="Courier New" w:cs="Courier New"/>
          <w:sz w:val="22"/>
          <w:szCs w:val="22"/>
        </w:rPr>
        <w:t>overall_score_cons</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fat_cons_score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satfat_cons_score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freesugars_cons_score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fibre_cons_score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sodium_cons_score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fruitveg_cons_score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starchy_cons_score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dairy_cons_score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dietaryproteins_cons_score</w:t>
      </w:r>
      <w:proofErr w:type="spellEnd"/>
      <w:r w:rsidRPr="00B72A40">
        <w:rPr>
          <w:rFonts w:ascii="Courier New" w:hAnsi="Courier New" w:cs="Courier New"/>
          <w:sz w:val="22"/>
          <w:szCs w:val="22"/>
        </w:rPr>
        <w:t xml:space="preserve"> + </w:t>
      </w:r>
      <w:proofErr w:type="spellStart"/>
      <w:r w:rsidRPr="00B72A40">
        <w:rPr>
          <w:rFonts w:ascii="Courier New" w:hAnsi="Courier New" w:cs="Courier New"/>
          <w:sz w:val="22"/>
          <w:szCs w:val="22"/>
        </w:rPr>
        <w:t>sugaryNASdrinks_cons_score</w:t>
      </w:r>
      <w:proofErr w:type="spellEnd"/>
    </w:p>
    <w:p w14:paraId="435D92B6" w14:textId="77777777" w:rsidR="00ED3EE1" w:rsidRPr="002927EF" w:rsidRDefault="00ED3EE1">
      <w:pPr>
        <w:rPr>
          <w:rFonts w:ascii="Times New Roman" w:hAnsi="Times New Roman" w:cs="Times New Roman"/>
        </w:rPr>
      </w:pPr>
    </w:p>
    <w:p w14:paraId="0F0FFCB2" w14:textId="00C14621" w:rsidR="002927EF" w:rsidRPr="00ED3EE1" w:rsidRDefault="00ED3EE1">
      <w:pPr>
        <w:rPr>
          <w:rFonts w:ascii="Times New Roman" w:hAnsi="Times New Roman" w:cs="Times New Roman"/>
          <w:i/>
          <w:iCs/>
        </w:rPr>
      </w:pPr>
      <w:r w:rsidRPr="00ED3EE1">
        <w:rPr>
          <w:rFonts w:ascii="Times New Roman" w:hAnsi="Times New Roman" w:cs="Times New Roman"/>
          <w:i/>
          <w:iCs/>
        </w:rPr>
        <w:t>References</w:t>
      </w:r>
    </w:p>
    <w:p w14:paraId="0ED0B8FC" w14:textId="77777777" w:rsidR="000919CF" w:rsidRPr="000919CF" w:rsidRDefault="002927EF" w:rsidP="000919CF">
      <w:pPr>
        <w:pStyle w:val="EndNoteBibliography"/>
        <w:spacing w:after="0"/>
        <w:ind w:left="720" w:hanging="720"/>
      </w:pPr>
      <w:r w:rsidRPr="002927EF">
        <w:fldChar w:fldCharType="begin"/>
      </w:r>
      <w:r w:rsidRPr="002927EF">
        <w:instrText xml:space="preserve"> ADDIN EN.REFLIST </w:instrText>
      </w:r>
      <w:r w:rsidRPr="002927EF">
        <w:fldChar w:fldCharType="separate"/>
      </w:r>
      <w:r w:rsidR="000919CF" w:rsidRPr="000919CF">
        <w:t>1.</w:t>
      </w:r>
      <w:r w:rsidR="000919CF" w:rsidRPr="000919CF">
        <w:tab/>
        <w:t>Buckland G, Northstone K, Emmett PM</w:t>
      </w:r>
      <w:r w:rsidR="000919CF" w:rsidRPr="000919CF">
        <w:rPr>
          <w:i/>
        </w:rPr>
        <w:t xml:space="preserve"> et al.</w:t>
      </w:r>
      <w:r w:rsidR="000919CF" w:rsidRPr="000919CF">
        <w:t xml:space="preserve"> (2023) Adherence to UK dietary guidelines in school-aged children from the Avon Longitudinal Study of Parents and Children (ALSPAC) cohort. </w:t>
      </w:r>
      <w:r w:rsidR="000919CF" w:rsidRPr="000919CF">
        <w:rPr>
          <w:i/>
        </w:rPr>
        <w:t>British Journal of Nutrition</w:t>
      </w:r>
      <w:r w:rsidR="000919CF" w:rsidRPr="000919CF">
        <w:t xml:space="preserve"> 130, 454-466.</w:t>
      </w:r>
    </w:p>
    <w:p w14:paraId="37B4F230" w14:textId="77777777" w:rsidR="000919CF" w:rsidRPr="000919CF" w:rsidRDefault="000919CF" w:rsidP="000919CF">
      <w:pPr>
        <w:pStyle w:val="EndNoteBibliography"/>
        <w:spacing w:after="0"/>
        <w:ind w:left="720" w:hanging="720"/>
      </w:pPr>
      <w:r w:rsidRPr="000919CF">
        <w:t>2.</w:t>
      </w:r>
      <w:r w:rsidRPr="000919CF">
        <w:tab/>
        <w:t>Scheelbeek P, Green R, Papier K</w:t>
      </w:r>
      <w:r w:rsidRPr="000919CF">
        <w:rPr>
          <w:i/>
        </w:rPr>
        <w:t xml:space="preserve"> et al.</w:t>
      </w:r>
      <w:r w:rsidRPr="000919CF">
        <w:t xml:space="preserve"> (2020) Health impacts and environmental footprints of diets that meet the Eatwell Guide recommendations: analyses of multiple UK studies. </w:t>
      </w:r>
      <w:r w:rsidRPr="000919CF">
        <w:rPr>
          <w:i/>
        </w:rPr>
        <w:t>BMJ Open</w:t>
      </w:r>
      <w:r w:rsidRPr="000919CF">
        <w:t xml:space="preserve"> 10, e037554.</w:t>
      </w:r>
    </w:p>
    <w:p w14:paraId="25373B28" w14:textId="3CBADBC6" w:rsidR="000919CF" w:rsidRPr="000919CF" w:rsidRDefault="000919CF" w:rsidP="000919CF">
      <w:pPr>
        <w:pStyle w:val="EndNoteBibliography"/>
        <w:spacing w:after="0"/>
        <w:ind w:left="720" w:hanging="720"/>
      </w:pPr>
      <w:r w:rsidRPr="000919CF">
        <w:t>3.</w:t>
      </w:r>
      <w:r w:rsidRPr="000919CF">
        <w:tab/>
        <w:t xml:space="preserve">Department for Education (2025) Early Years Foundation Stage nutrition guidance </w:t>
      </w:r>
      <w:hyperlink r:id="rId8" w:history="1">
        <w:r w:rsidRPr="000919CF">
          <w:rPr>
            <w:rStyle w:val="Hyperlink"/>
          </w:rPr>
          <w:t>https://assets.publishing.service.gov.uk/media/67f8e61c04146682e61bc84c/Nutrition_guidance_for_early_years_providers.pdf</w:t>
        </w:r>
      </w:hyperlink>
      <w:r w:rsidRPr="000919CF">
        <w:t xml:space="preserve"> (accessed 18 June 2026)</w:t>
      </w:r>
    </w:p>
    <w:p w14:paraId="2BB93D0F" w14:textId="02A43BE6" w:rsidR="000919CF" w:rsidRPr="000919CF" w:rsidRDefault="000919CF" w:rsidP="000919CF">
      <w:pPr>
        <w:pStyle w:val="EndNoteBibliography"/>
        <w:spacing w:after="0"/>
        <w:ind w:left="720" w:hanging="720"/>
      </w:pPr>
      <w:r w:rsidRPr="000919CF">
        <w:t>4.</w:t>
      </w:r>
      <w:r w:rsidRPr="000919CF">
        <w:tab/>
        <w:t xml:space="preserve">Public Health England (2016) Government Dietary Recommendations. </w:t>
      </w:r>
      <w:hyperlink r:id="rId9" w:history="1">
        <w:r w:rsidRPr="000919CF">
          <w:rPr>
            <w:rStyle w:val="Hyperlink"/>
          </w:rPr>
          <w:t>https://assets.publishing.service.gov.uk/government/uploads/system/uploads/attachment_data/file/618167/government_dietary_recommendations.pdf</w:t>
        </w:r>
      </w:hyperlink>
      <w:r w:rsidRPr="000919CF">
        <w:t xml:space="preserve"> (accessed 23 June 2026)</w:t>
      </w:r>
    </w:p>
    <w:p w14:paraId="2F07D01F" w14:textId="77777777" w:rsidR="000919CF" w:rsidRPr="000919CF" w:rsidRDefault="000919CF" w:rsidP="000919CF">
      <w:pPr>
        <w:pStyle w:val="EndNoteBibliography"/>
        <w:spacing w:after="0"/>
        <w:ind w:left="720" w:hanging="720"/>
      </w:pPr>
      <w:r w:rsidRPr="000919CF">
        <w:t>5.</w:t>
      </w:r>
      <w:r w:rsidRPr="000919CF">
        <w:tab/>
        <w:t>Porter A, Kipping R, Summerbell C</w:t>
      </w:r>
      <w:r w:rsidRPr="000919CF">
        <w:rPr>
          <w:i/>
        </w:rPr>
        <w:t xml:space="preserve"> et al.</w:t>
      </w:r>
      <w:r w:rsidRPr="000919CF">
        <w:t xml:space="preserve"> (2020) What guidance is there on portion size for feeding preschool-aged children (1 to 5 years) in the United Kingdom and Ireland? A systematic grey literature review. </w:t>
      </w:r>
      <w:r w:rsidRPr="000919CF">
        <w:rPr>
          <w:i/>
        </w:rPr>
        <w:t>Obes Rev</w:t>
      </w:r>
      <w:r w:rsidRPr="000919CF">
        <w:t xml:space="preserve"> 21, e13021.</w:t>
      </w:r>
    </w:p>
    <w:p w14:paraId="2CC21DE2" w14:textId="61BBA7BF" w:rsidR="000919CF" w:rsidRPr="000919CF" w:rsidRDefault="000919CF" w:rsidP="000919CF">
      <w:pPr>
        <w:pStyle w:val="EndNoteBibliography"/>
        <w:spacing w:after="0"/>
        <w:ind w:left="720" w:hanging="720"/>
      </w:pPr>
      <w:r w:rsidRPr="000919CF">
        <w:t>6.</w:t>
      </w:r>
      <w:r w:rsidRPr="000919CF">
        <w:tab/>
        <w:t xml:space="preserve">Scottish Government (2006) Nutritional Guidance for Early Years: food choices for children aged 1-5 years in early education and childcare settings. </w:t>
      </w:r>
      <w:hyperlink r:id="rId10" w:history="1">
        <w:r w:rsidRPr="000919CF">
          <w:rPr>
            <w:rStyle w:val="Hyperlink"/>
          </w:rPr>
          <w:t>https://www.gov.scot/publications/nutritional-guidance-early-years-food-choices-children-aged-1-5-years-early-education-childcare-settings-2/pages/6/</w:t>
        </w:r>
      </w:hyperlink>
      <w:r w:rsidRPr="000919CF">
        <w:t xml:space="preserve"> (accessed 23 June 2026)</w:t>
      </w:r>
    </w:p>
    <w:p w14:paraId="55C20C17" w14:textId="4C2BC1BC" w:rsidR="000919CF" w:rsidRPr="000919CF" w:rsidRDefault="000919CF" w:rsidP="000919CF">
      <w:pPr>
        <w:pStyle w:val="EndNoteBibliography"/>
        <w:ind w:left="720" w:hanging="720"/>
      </w:pPr>
      <w:r w:rsidRPr="000919CF">
        <w:t>7.</w:t>
      </w:r>
      <w:r w:rsidRPr="000919CF">
        <w:tab/>
        <w:t xml:space="preserve">Welsh Governmnet (2024) Food &amp; Nutrition for Childcare settings. </w:t>
      </w:r>
      <w:r w:rsidRPr="000919CF">
        <w:rPr>
          <w:i/>
        </w:rPr>
        <w:t>Food and nutrition guidance for childcare providers, Childcare and Nutrition and food safety</w:t>
      </w:r>
      <w:r w:rsidRPr="000919CF">
        <w:t xml:space="preserve">. </w:t>
      </w:r>
      <w:hyperlink r:id="rId11" w:history="1">
        <w:r w:rsidRPr="000919CF">
          <w:rPr>
            <w:rStyle w:val="Hyperlink"/>
          </w:rPr>
          <w:t>https://www.gov.wales/sites/default/files/publications/2024-09/section-4-standards-guidelines-and-menu-planning.pdf</w:t>
        </w:r>
      </w:hyperlink>
      <w:r w:rsidRPr="000919CF">
        <w:t xml:space="preserve"> (accessed 23 June 2026)</w:t>
      </w:r>
    </w:p>
    <w:p w14:paraId="2841F8FB" w14:textId="7EFD480D" w:rsidR="00EF6A3C" w:rsidRPr="002927EF" w:rsidRDefault="002927EF">
      <w:pPr>
        <w:rPr>
          <w:rFonts w:ascii="Times New Roman" w:hAnsi="Times New Roman" w:cs="Times New Roman"/>
        </w:rPr>
      </w:pPr>
      <w:r w:rsidRPr="002927EF">
        <w:rPr>
          <w:rFonts w:ascii="Times New Roman" w:hAnsi="Times New Roman" w:cs="Times New Roman"/>
        </w:rPr>
        <w:fldChar w:fldCharType="end"/>
      </w:r>
    </w:p>
    <w:sectPr w:rsidR="00EF6A3C" w:rsidRPr="002927EF" w:rsidSect="00526B0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5283C"/>
    <w:multiLevelType w:val="hybridMultilevel"/>
    <w:tmpl w:val="72548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B11306"/>
    <w:multiLevelType w:val="hybridMultilevel"/>
    <w:tmpl w:val="C3AC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462996">
    <w:abstractNumId w:val="1"/>
  </w:num>
  <w:num w:numId="2" w16cid:durableId="129853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ublic Health Nutrition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rza5t0dxxv52ewetq529zaafsfpzz0x0tv&quot;&gt;NAPSACC data analysis&lt;record-ids&gt;&lt;item&gt;8&lt;/item&gt;&lt;item&gt;9&lt;/item&gt;&lt;item&gt;10&lt;/item&gt;&lt;item&gt;11&lt;/item&gt;&lt;item&gt;12&lt;/item&gt;&lt;item&gt;13&lt;/item&gt;&lt;item&gt;82&lt;/item&gt;&lt;/record-ids&gt;&lt;/item&gt;&lt;/Libraries&gt;"/>
    <w:docVar w:name="EN.UseJSCitationFormat" w:val="False"/>
  </w:docVars>
  <w:rsids>
    <w:rsidRoot w:val="003861BB"/>
    <w:rsid w:val="000324D4"/>
    <w:rsid w:val="00051433"/>
    <w:rsid w:val="000919CF"/>
    <w:rsid w:val="000A5A2D"/>
    <w:rsid w:val="000B339F"/>
    <w:rsid w:val="000B783A"/>
    <w:rsid w:val="000C1E4B"/>
    <w:rsid w:val="00182D9C"/>
    <w:rsid w:val="001A27CB"/>
    <w:rsid w:val="001B4C21"/>
    <w:rsid w:val="001D5DD5"/>
    <w:rsid w:val="002043A2"/>
    <w:rsid w:val="0023264B"/>
    <w:rsid w:val="0026773F"/>
    <w:rsid w:val="002927EF"/>
    <w:rsid w:val="00313EC2"/>
    <w:rsid w:val="00336987"/>
    <w:rsid w:val="00340CC0"/>
    <w:rsid w:val="00362986"/>
    <w:rsid w:val="00373AF5"/>
    <w:rsid w:val="003769D6"/>
    <w:rsid w:val="003861BB"/>
    <w:rsid w:val="00390EBE"/>
    <w:rsid w:val="0039287C"/>
    <w:rsid w:val="003B1DF4"/>
    <w:rsid w:val="003B4F1F"/>
    <w:rsid w:val="003E3AA2"/>
    <w:rsid w:val="00417C19"/>
    <w:rsid w:val="00426A24"/>
    <w:rsid w:val="00431D3B"/>
    <w:rsid w:val="004661A5"/>
    <w:rsid w:val="00485403"/>
    <w:rsid w:val="00494F32"/>
    <w:rsid w:val="004A7B37"/>
    <w:rsid w:val="004C1859"/>
    <w:rsid w:val="004E2045"/>
    <w:rsid w:val="004E33A2"/>
    <w:rsid w:val="004E38CB"/>
    <w:rsid w:val="00526B02"/>
    <w:rsid w:val="005461AF"/>
    <w:rsid w:val="005528CC"/>
    <w:rsid w:val="005B3426"/>
    <w:rsid w:val="005C220F"/>
    <w:rsid w:val="005C5CC0"/>
    <w:rsid w:val="005D7F8A"/>
    <w:rsid w:val="005E59FA"/>
    <w:rsid w:val="00605A46"/>
    <w:rsid w:val="00613093"/>
    <w:rsid w:val="006213D4"/>
    <w:rsid w:val="006257A3"/>
    <w:rsid w:val="00663104"/>
    <w:rsid w:val="00673182"/>
    <w:rsid w:val="00677B73"/>
    <w:rsid w:val="006B0C88"/>
    <w:rsid w:val="006C19B0"/>
    <w:rsid w:val="006C3567"/>
    <w:rsid w:val="006D4510"/>
    <w:rsid w:val="007001F4"/>
    <w:rsid w:val="007058E6"/>
    <w:rsid w:val="00741B30"/>
    <w:rsid w:val="00747568"/>
    <w:rsid w:val="007678D4"/>
    <w:rsid w:val="00832C72"/>
    <w:rsid w:val="00835AF6"/>
    <w:rsid w:val="008721CB"/>
    <w:rsid w:val="0089438D"/>
    <w:rsid w:val="00894C63"/>
    <w:rsid w:val="00915088"/>
    <w:rsid w:val="0091552E"/>
    <w:rsid w:val="00940D0C"/>
    <w:rsid w:val="00947127"/>
    <w:rsid w:val="00961EC6"/>
    <w:rsid w:val="00964EE9"/>
    <w:rsid w:val="00976A73"/>
    <w:rsid w:val="00992849"/>
    <w:rsid w:val="009D0AA7"/>
    <w:rsid w:val="009F6FC2"/>
    <w:rsid w:val="00A01F64"/>
    <w:rsid w:val="00A42DDE"/>
    <w:rsid w:val="00A50D88"/>
    <w:rsid w:val="00A56B14"/>
    <w:rsid w:val="00AB3421"/>
    <w:rsid w:val="00AB590F"/>
    <w:rsid w:val="00AD0ADE"/>
    <w:rsid w:val="00AE2E48"/>
    <w:rsid w:val="00B17458"/>
    <w:rsid w:val="00B24BF5"/>
    <w:rsid w:val="00B3247B"/>
    <w:rsid w:val="00B42E3A"/>
    <w:rsid w:val="00B5676B"/>
    <w:rsid w:val="00B57E17"/>
    <w:rsid w:val="00B64481"/>
    <w:rsid w:val="00B65340"/>
    <w:rsid w:val="00B65514"/>
    <w:rsid w:val="00B65C41"/>
    <w:rsid w:val="00B72A40"/>
    <w:rsid w:val="00B75CAC"/>
    <w:rsid w:val="00B8621D"/>
    <w:rsid w:val="00BA2675"/>
    <w:rsid w:val="00BC41DA"/>
    <w:rsid w:val="00BD0CFE"/>
    <w:rsid w:val="00BE6F5F"/>
    <w:rsid w:val="00BF59F8"/>
    <w:rsid w:val="00C03190"/>
    <w:rsid w:val="00C03863"/>
    <w:rsid w:val="00C135A8"/>
    <w:rsid w:val="00C312E3"/>
    <w:rsid w:val="00C57552"/>
    <w:rsid w:val="00C74A74"/>
    <w:rsid w:val="00C75654"/>
    <w:rsid w:val="00C871FC"/>
    <w:rsid w:val="00C8745D"/>
    <w:rsid w:val="00CB403A"/>
    <w:rsid w:val="00CF677F"/>
    <w:rsid w:val="00CF6E01"/>
    <w:rsid w:val="00D1194E"/>
    <w:rsid w:val="00D27CEE"/>
    <w:rsid w:val="00D4442C"/>
    <w:rsid w:val="00D465BF"/>
    <w:rsid w:val="00D56C13"/>
    <w:rsid w:val="00D644C6"/>
    <w:rsid w:val="00DB1421"/>
    <w:rsid w:val="00DD5B3B"/>
    <w:rsid w:val="00E4611D"/>
    <w:rsid w:val="00E52270"/>
    <w:rsid w:val="00EC03FB"/>
    <w:rsid w:val="00EC51AF"/>
    <w:rsid w:val="00ED3EE1"/>
    <w:rsid w:val="00EE64DA"/>
    <w:rsid w:val="00EF6A3C"/>
    <w:rsid w:val="00EF794F"/>
    <w:rsid w:val="00F22872"/>
    <w:rsid w:val="00F23643"/>
    <w:rsid w:val="00F449EA"/>
    <w:rsid w:val="00F63FD0"/>
    <w:rsid w:val="00F7319A"/>
    <w:rsid w:val="00F927A0"/>
    <w:rsid w:val="00FA65F0"/>
    <w:rsid w:val="00FA78FB"/>
    <w:rsid w:val="00FC4AF1"/>
    <w:rsid w:val="00FC5807"/>
    <w:rsid w:val="095C87E8"/>
    <w:rsid w:val="0C7DBD98"/>
    <w:rsid w:val="24D75770"/>
    <w:rsid w:val="55316DEE"/>
    <w:rsid w:val="5B09BAB1"/>
    <w:rsid w:val="5D559967"/>
    <w:rsid w:val="5FB9D9B9"/>
    <w:rsid w:val="62DCE127"/>
    <w:rsid w:val="6A59CA22"/>
    <w:rsid w:val="6AF9B8B5"/>
    <w:rsid w:val="6C8F4F1D"/>
    <w:rsid w:val="764DDBDD"/>
    <w:rsid w:val="7657C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B89DB"/>
  <w15:chartTrackingRefBased/>
  <w15:docId w15:val="{A8AC1846-3732-49E2-BB9F-9D3F8D65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1BB"/>
  </w:style>
  <w:style w:type="paragraph" w:styleId="Heading1">
    <w:name w:val="heading 1"/>
    <w:basedOn w:val="Normal"/>
    <w:next w:val="Normal"/>
    <w:link w:val="Heading1Char"/>
    <w:uiPriority w:val="9"/>
    <w:qFormat/>
    <w:rsid w:val="00386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1BB"/>
    <w:rPr>
      <w:rFonts w:eastAsiaTheme="majorEastAsia" w:cstheme="majorBidi"/>
      <w:color w:val="272727" w:themeColor="text1" w:themeTint="D8"/>
    </w:rPr>
  </w:style>
  <w:style w:type="paragraph" w:styleId="Title">
    <w:name w:val="Title"/>
    <w:basedOn w:val="Normal"/>
    <w:next w:val="Normal"/>
    <w:link w:val="TitleChar"/>
    <w:uiPriority w:val="10"/>
    <w:qFormat/>
    <w:rsid w:val="00386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1BB"/>
    <w:pPr>
      <w:spacing w:before="160"/>
      <w:jc w:val="center"/>
    </w:pPr>
    <w:rPr>
      <w:i/>
      <w:iCs/>
      <w:color w:val="404040" w:themeColor="text1" w:themeTint="BF"/>
    </w:rPr>
  </w:style>
  <w:style w:type="character" w:customStyle="1" w:styleId="QuoteChar">
    <w:name w:val="Quote Char"/>
    <w:basedOn w:val="DefaultParagraphFont"/>
    <w:link w:val="Quote"/>
    <w:uiPriority w:val="29"/>
    <w:rsid w:val="003861BB"/>
    <w:rPr>
      <w:i/>
      <w:iCs/>
      <w:color w:val="404040" w:themeColor="text1" w:themeTint="BF"/>
    </w:rPr>
  </w:style>
  <w:style w:type="paragraph" w:styleId="ListParagraph">
    <w:name w:val="List Paragraph"/>
    <w:basedOn w:val="Normal"/>
    <w:uiPriority w:val="34"/>
    <w:qFormat/>
    <w:rsid w:val="003861BB"/>
    <w:pPr>
      <w:ind w:left="720"/>
      <w:contextualSpacing/>
    </w:pPr>
  </w:style>
  <w:style w:type="character" w:styleId="IntenseEmphasis">
    <w:name w:val="Intense Emphasis"/>
    <w:basedOn w:val="DefaultParagraphFont"/>
    <w:uiPriority w:val="21"/>
    <w:qFormat/>
    <w:rsid w:val="003861BB"/>
    <w:rPr>
      <w:i/>
      <w:iCs/>
      <w:color w:val="0F4761" w:themeColor="accent1" w:themeShade="BF"/>
    </w:rPr>
  </w:style>
  <w:style w:type="paragraph" w:styleId="IntenseQuote">
    <w:name w:val="Intense Quote"/>
    <w:basedOn w:val="Normal"/>
    <w:next w:val="Normal"/>
    <w:link w:val="IntenseQuoteChar"/>
    <w:uiPriority w:val="30"/>
    <w:qFormat/>
    <w:rsid w:val="00386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1BB"/>
    <w:rPr>
      <w:i/>
      <w:iCs/>
      <w:color w:val="0F4761" w:themeColor="accent1" w:themeShade="BF"/>
    </w:rPr>
  </w:style>
  <w:style w:type="character" w:styleId="IntenseReference">
    <w:name w:val="Intense Reference"/>
    <w:basedOn w:val="DefaultParagraphFont"/>
    <w:uiPriority w:val="32"/>
    <w:qFormat/>
    <w:rsid w:val="003861BB"/>
    <w:rPr>
      <w:b/>
      <w:bCs/>
      <w:smallCaps/>
      <w:color w:val="0F4761" w:themeColor="accent1" w:themeShade="BF"/>
      <w:spacing w:val="5"/>
    </w:rPr>
  </w:style>
  <w:style w:type="table" w:styleId="TableGrid">
    <w:name w:val="Table Grid"/>
    <w:basedOn w:val="TableNormal"/>
    <w:uiPriority w:val="39"/>
    <w:rsid w:val="00386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61BB"/>
    <w:rPr>
      <w:color w:val="467886" w:themeColor="hyperlink"/>
      <w:u w:val="single"/>
    </w:rPr>
  </w:style>
  <w:style w:type="character" w:styleId="CommentReference">
    <w:name w:val="annotation reference"/>
    <w:basedOn w:val="DefaultParagraphFont"/>
    <w:uiPriority w:val="99"/>
    <w:semiHidden/>
    <w:unhideWhenUsed/>
    <w:rsid w:val="003861BB"/>
    <w:rPr>
      <w:sz w:val="16"/>
      <w:szCs w:val="16"/>
    </w:rPr>
  </w:style>
  <w:style w:type="paragraph" w:styleId="CommentText">
    <w:name w:val="annotation text"/>
    <w:basedOn w:val="Normal"/>
    <w:link w:val="CommentTextChar"/>
    <w:uiPriority w:val="99"/>
    <w:unhideWhenUsed/>
    <w:rsid w:val="003861BB"/>
    <w:pPr>
      <w:spacing w:line="240" w:lineRule="auto"/>
    </w:pPr>
    <w:rPr>
      <w:sz w:val="20"/>
      <w:szCs w:val="20"/>
    </w:rPr>
  </w:style>
  <w:style w:type="character" w:customStyle="1" w:styleId="CommentTextChar">
    <w:name w:val="Comment Text Char"/>
    <w:basedOn w:val="DefaultParagraphFont"/>
    <w:link w:val="CommentText"/>
    <w:uiPriority w:val="99"/>
    <w:rsid w:val="003861BB"/>
    <w:rPr>
      <w:sz w:val="20"/>
      <w:szCs w:val="20"/>
    </w:rPr>
  </w:style>
  <w:style w:type="table" w:styleId="GridTable1Light">
    <w:name w:val="Grid Table 1 Light"/>
    <w:basedOn w:val="TableNormal"/>
    <w:uiPriority w:val="46"/>
    <w:rsid w:val="00494F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2927EF"/>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2927EF"/>
    <w:rPr>
      <w:rFonts w:ascii="Times New Roman" w:hAnsi="Times New Roman" w:cs="Times New Roman"/>
      <w:noProof/>
      <w:lang w:val="en-US"/>
    </w:rPr>
  </w:style>
  <w:style w:type="paragraph" w:customStyle="1" w:styleId="EndNoteBibliography">
    <w:name w:val="EndNote Bibliography"/>
    <w:basedOn w:val="Normal"/>
    <w:link w:val="EndNoteBibliographyChar"/>
    <w:rsid w:val="002927EF"/>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2927EF"/>
    <w:rPr>
      <w:rFonts w:ascii="Times New Roman" w:hAnsi="Times New Roman" w:cs="Times New Roman"/>
      <w:noProof/>
      <w:lang w:val="en-US"/>
    </w:rPr>
  </w:style>
  <w:style w:type="character" w:styleId="UnresolvedMention">
    <w:name w:val="Unresolved Mention"/>
    <w:basedOn w:val="DefaultParagraphFont"/>
    <w:uiPriority w:val="99"/>
    <w:semiHidden/>
    <w:unhideWhenUsed/>
    <w:rsid w:val="002927EF"/>
    <w:rPr>
      <w:color w:val="605E5C"/>
      <w:shd w:val="clear" w:color="auto" w:fill="E1DFDD"/>
    </w:rPr>
  </w:style>
  <w:style w:type="table" w:styleId="GridTable6Colorful">
    <w:name w:val="Grid Table 6 Colorful"/>
    <w:basedOn w:val="TableNormal"/>
    <w:uiPriority w:val="51"/>
    <w:rsid w:val="002043A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9D0AA7"/>
    <w:rPr>
      <w:color w:val="96607D" w:themeColor="followedHyperlink"/>
      <w:u w:val="single"/>
    </w:rPr>
  </w:style>
  <w:style w:type="table" w:styleId="PlainTable3">
    <w:name w:val="Plain Table 3"/>
    <w:basedOn w:val="TableNormal"/>
    <w:uiPriority w:val="43"/>
    <w:rsid w:val="005461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5461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5461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FC4A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57E17"/>
    <w:pPr>
      <w:spacing w:after="0" w:line="240" w:lineRule="auto"/>
    </w:pPr>
  </w:style>
  <w:style w:type="paragraph" w:styleId="CommentSubject">
    <w:name w:val="annotation subject"/>
    <w:basedOn w:val="CommentText"/>
    <w:next w:val="CommentText"/>
    <w:link w:val="CommentSubjectChar"/>
    <w:uiPriority w:val="99"/>
    <w:semiHidden/>
    <w:unhideWhenUsed/>
    <w:rsid w:val="00B57E17"/>
    <w:rPr>
      <w:b/>
      <w:bCs/>
    </w:rPr>
  </w:style>
  <w:style w:type="character" w:customStyle="1" w:styleId="CommentSubjectChar">
    <w:name w:val="Comment Subject Char"/>
    <w:basedOn w:val="CommentTextChar"/>
    <w:link w:val="CommentSubject"/>
    <w:uiPriority w:val="99"/>
    <w:semiHidden/>
    <w:rsid w:val="00B57E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7f8e61c04146682e61bc84c/Nutrition_guidance_for_early_years_providers.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wales/sites/default/files/publications/2024-09/section-4-standards-guidelines-and-menu-planning.pdf" TargetMode="External"/><Relationship Id="rId5" Type="http://schemas.openxmlformats.org/officeDocument/2006/relationships/styles" Target="styles.xml"/><Relationship Id="rId10" Type="http://schemas.openxmlformats.org/officeDocument/2006/relationships/hyperlink" Target="https://www.gov.scot/publications/nutritional-guidance-early-years-food-choices-children-aged-1-5-years-early-education-childcare-settings-2/pages/6/" TargetMode="External"/><Relationship Id="rId4" Type="http://schemas.openxmlformats.org/officeDocument/2006/relationships/numbering" Target="numbering.xml"/><Relationship Id="rId9" Type="http://schemas.openxmlformats.org/officeDocument/2006/relationships/hyperlink" Target="https://assets.publishing.service.gov.uk/government/uploads/system/uploads/attachment_data/file/618167/government_dietary_recommen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91D855EAE9E449FCEC9B1ED152A30" ma:contentTypeVersion="6" ma:contentTypeDescription="Create a new document." ma:contentTypeScope="" ma:versionID="67922c501266d82d4f86fb102249ee0a">
  <xsd:schema xmlns:xsd="http://www.w3.org/2001/XMLSchema" xmlns:xs="http://www.w3.org/2001/XMLSchema" xmlns:p="http://schemas.microsoft.com/office/2006/metadata/properties" xmlns:ns2="f333a7b4-27ee-4273-a7e4-3d17dbaabca0" xmlns:ns3="f35edf4a-1e23-42c6-a216-517d3e2196cc" targetNamespace="http://schemas.microsoft.com/office/2006/metadata/properties" ma:root="true" ma:fieldsID="5cc0360fd686c629be4f7c3e03be7ff1" ns2:_="" ns3:_="">
    <xsd:import namespace="f333a7b4-27ee-4273-a7e4-3d17dbaabca0"/>
    <xsd:import namespace="f35edf4a-1e23-42c6-a216-517d3e2196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3a7b4-27ee-4273-a7e4-3d17dbaab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edf4a-1e23-42c6-a216-517d3e2196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598BA9-19B3-4AB6-8096-32455A6F77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B7C5BC-2FBF-47E9-B5AB-FB8760E95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3a7b4-27ee-4273-a7e4-3d17dbaabca0"/>
    <ds:schemaRef ds:uri="f35edf4a-1e23-42c6-a216-517d3e21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E798-2389-4E63-8FCA-BB0BA9CF7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2410</Words>
  <Characters>13738</Characters>
  <Application>Microsoft Office Word</Application>
  <DocSecurity>0</DocSecurity>
  <Lines>114</Lines>
  <Paragraphs>32</Paragraphs>
  <ScaleCrop>false</ScaleCrop>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Turner</dc:creator>
  <cp:keywords/>
  <dc:description/>
  <cp:lastModifiedBy>Amy Turner</cp:lastModifiedBy>
  <cp:revision>63</cp:revision>
  <dcterms:created xsi:type="dcterms:W3CDTF">2026-06-23T15:44:00Z</dcterms:created>
  <dcterms:modified xsi:type="dcterms:W3CDTF">2026-07-29T11:28:00Z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0x010100A2991D855EAE9E449FCEC9B1ED152A30</vt:lpwstr>
  </property>
</Properties>
</file>