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94EE7" w14:textId="77777777" w:rsidR="00DF1D5B" w:rsidRPr="00DF1D5B" w:rsidRDefault="00DF1D5B" w:rsidP="00DF1D5B">
      <w:pPr>
        <w:pStyle w:val="Heading1"/>
        <w:rPr>
          <w:rFonts w:asciiTheme="majorBidi" w:hAnsiTheme="majorBidi"/>
          <w:b/>
          <w:bCs/>
        </w:rPr>
      </w:pPr>
      <w:r w:rsidRPr="00DF1D5B">
        <w:rPr>
          <w:rFonts w:asciiTheme="majorBidi" w:hAnsiTheme="majorBidi"/>
          <w:b/>
          <w:bCs/>
        </w:rPr>
        <w:t>Supplementary Material 1</w:t>
      </w:r>
    </w:p>
    <w:p w14:paraId="1444E417" w14:textId="77777777" w:rsidR="00DF1D5B" w:rsidRPr="00DF1D5B" w:rsidRDefault="00DF1D5B" w:rsidP="00DF1D5B">
      <w:pPr>
        <w:pStyle w:val="Heading2"/>
        <w:rPr>
          <w:rFonts w:asciiTheme="majorBidi" w:hAnsiTheme="majorBidi"/>
          <w:b/>
          <w:bCs/>
        </w:rPr>
      </w:pPr>
      <w:r w:rsidRPr="00DF1D5B">
        <w:rPr>
          <w:rFonts w:asciiTheme="majorBidi" w:hAnsiTheme="majorBidi"/>
          <w:b/>
          <w:bCs/>
        </w:rPr>
        <w:t>Semi-Structured Interview Guide</w:t>
      </w:r>
    </w:p>
    <w:p w14:paraId="31EEF69C" w14:textId="77777777" w:rsidR="00DF1D5B" w:rsidRPr="00DF1D5B" w:rsidRDefault="00DF1D5B" w:rsidP="00DF1D5B">
      <w:pPr>
        <w:rPr>
          <w:rFonts w:asciiTheme="majorBidi" w:hAnsiTheme="majorBidi" w:cstheme="majorBidi"/>
        </w:rPr>
      </w:pPr>
      <w:r w:rsidRPr="00DF1D5B">
        <w:rPr>
          <w:rFonts w:asciiTheme="majorBidi" w:hAnsiTheme="majorBidi" w:cstheme="majorBidi"/>
          <w:b/>
          <w:bCs/>
        </w:rPr>
        <w:t>Manuscript title:</w:t>
      </w:r>
      <w:r w:rsidRPr="00DF1D5B">
        <w:rPr>
          <w:rFonts w:asciiTheme="majorBidi" w:hAnsiTheme="majorBidi" w:cstheme="majorBidi"/>
        </w:rPr>
        <w:br/>
      </w:r>
      <w:r w:rsidRPr="00DF1D5B">
        <w:rPr>
          <w:rFonts w:asciiTheme="majorBidi" w:hAnsiTheme="majorBidi" w:cstheme="majorBidi"/>
          <w:i/>
          <w:iCs/>
        </w:rPr>
        <w:t>Socio-Institutional and Gendered Barriers to Rural Women’s Participation in Nature Restoration Initiatives in Iran: A Qualitative Exploratory Study</w:t>
      </w:r>
    </w:p>
    <w:p w14:paraId="02002CD1" w14:textId="77777777" w:rsidR="00DF1D5B" w:rsidRPr="00DF1D5B" w:rsidRDefault="00DF1D5B" w:rsidP="00DF1D5B">
      <w:pPr>
        <w:rPr>
          <w:rFonts w:asciiTheme="majorBidi" w:hAnsiTheme="majorBidi" w:cstheme="majorBidi"/>
        </w:rPr>
      </w:pPr>
      <w:r w:rsidRPr="00DF1D5B">
        <w:rPr>
          <w:rFonts w:asciiTheme="majorBidi" w:hAnsiTheme="majorBidi" w:cstheme="majorBidi"/>
          <w:b/>
          <w:bCs/>
        </w:rPr>
        <w:t>Study design:</w:t>
      </w:r>
      <w:r w:rsidRPr="00DF1D5B">
        <w:rPr>
          <w:rFonts w:asciiTheme="majorBidi" w:hAnsiTheme="majorBidi" w:cstheme="majorBidi"/>
        </w:rPr>
        <w:t xml:space="preserve"> Qualitative exploratory study</w:t>
      </w:r>
      <w:r w:rsidRPr="00DF1D5B">
        <w:rPr>
          <w:rFonts w:asciiTheme="majorBidi" w:hAnsiTheme="majorBidi" w:cstheme="majorBidi"/>
        </w:rPr>
        <w:br/>
      </w:r>
      <w:r w:rsidRPr="00DF1D5B">
        <w:rPr>
          <w:rFonts w:asciiTheme="majorBidi" w:hAnsiTheme="majorBidi" w:cstheme="majorBidi"/>
          <w:b/>
          <w:bCs/>
        </w:rPr>
        <w:t>Data collection method:</w:t>
      </w:r>
      <w:r w:rsidRPr="00DF1D5B">
        <w:rPr>
          <w:rFonts w:asciiTheme="majorBidi" w:hAnsiTheme="majorBidi" w:cstheme="majorBidi"/>
        </w:rPr>
        <w:t xml:space="preserve"> Semi-structured, in-depth interviews</w:t>
      </w:r>
      <w:r w:rsidRPr="00DF1D5B">
        <w:rPr>
          <w:rFonts w:asciiTheme="majorBidi" w:hAnsiTheme="majorBidi" w:cstheme="majorBidi"/>
        </w:rPr>
        <w:br/>
      </w:r>
      <w:r w:rsidRPr="00DF1D5B">
        <w:rPr>
          <w:rFonts w:asciiTheme="majorBidi" w:hAnsiTheme="majorBidi" w:cstheme="majorBidi"/>
          <w:b/>
          <w:bCs/>
        </w:rPr>
        <w:t>Analysis:</w:t>
      </w:r>
      <w:r w:rsidRPr="00DF1D5B">
        <w:rPr>
          <w:rFonts w:asciiTheme="majorBidi" w:hAnsiTheme="majorBidi" w:cstheme="majorBidi"/>
        </w:rPr>
        <w:t xml:space="preserve"> Thematic analysis</w:t>
      </w:r>
    </w:p>
    <w:p w14:paraId="5BC40C0A" w14:textId="480D8BA2" w:rsidR="00DF1D5B" w:rsidRPr="00DF1D5B" w:rsidRDefault="00DF1D5B" w:rsidP="00DF1D5B">
      <w:pPr>
        <w:rPr>
          <w:rFonts w:asciiTheme="majorBidi" w:hAnsiTheme="majorBidi" w:cstheme="majorBidi"/>
        </w:rPr>
      </w:pPr>
    </w:p>
    <w:p w14:paraId="0B0ECBBB" w14:textId="77777777" w:rsidR="00DF1D5B" w:rsidRPr="00DF1D5B" w:rsidRDefault="00DF1D5B" w:rsidP="00DF1D5B">
      <w:pPr>
        <w:pStyle w:val="Heading3"/>
        <w:rPr>
          <w:rFonts w:asciiTheme="majorBidi" w:hAnsiTheme="majorBidi"/>
          <w:b/>
          <w:bCs/>
        </w:rPr>
      </w:pPr>
      <w:r w:rsidRPr="00DF1D5B">
        <w:rPr>
          <w:rFonts w:asciiTheme="majorBidi" w:hAnsiTheme="majorBidi"/>
          <w:b/>
          <w:bCs/>
        </w:rPr>
        <w:t>1. Purpose of the Interview Guide</w:t>
      </w:r>
    </w:p>
    <w:p w14:paraId="51AA8539" w14:textId="77777777" w:rsidR="00DF1D5B" w:rsidRPr="00DF1D5B" w:rsidRDefault="00DF1D5B" w:rsidP="00DF1D5B">
      <w:pPr>
        <w:rPr>
          <w:rFonts w:asciiTheme="majorBidi" w:hAnsiTheme="majorBidi" w:cstheme="majorBidi"/>
        </w:rPr>
      </w:pPr>
      <w:r w:rsidRPr="00DF1D5B">
        <w:rPr>
          <w:rFonts w:asciiTheme="majorBidi" w:hAnsiTheme="majorBidi" w:cstheme="majorBidi"/>
        </w:rPr>
        <w:t>This semi-structured interview guide was developed to explore the experiences, perceptions, barriers, and enabling conditions associated with rural women’s participation in nature restoration initiatives in Iran. The guide was designed to provide consistency across interviews while allowing participants to elaborate on experiences and issues that they considered important.</w:t>
      </w:r>
    </w:p>
    <w:p w14:paraId="15C5AFB4" w14:textId="77777777" w:rsidR="00DF1D5B" w:rsidRPr="00DF1D5B" w:rsidRDefault="00DF1D5B" w:rsidP="00DF1D5B">
      <w:pPr>
        <w:rPr>
          <w:rFonts w:asciiTheme="majorBidi" w:hAnsiTheme="majorBidi" w:cstheme="majorBidi"/>
        </w:rPr>
      </w:pPr>
      <w:r w:rsidRPr="00DF1D5B">
        <w:rPr>
          <w:rFonts w:asciiTheme="majorBidi" w:hAnsiTheme="majorBidi" w:cstheme="majorBidi"/>
        </w:rPr>
        <w:t>The interview guide was informed by the research objectives and relevant literature on gender, rural livelihoods, participatory natural resource management, environmental governance, and community-based restoration. Questions were used flexibly, and follow-up prompts were employed where necessary to clarify participants’ experiences and perspectives.</w:t>
      </w:r>
    </w:p>
    <w:p w14:paraId="5BF2579E" w14:textId="77777777" w:rsidR="00DF1D5B" w:rsidRPr="00DF1D5B" w:rsidRDefault="00DF1D5B" w:rsidP="00DF1D5B">
      <w:pPr>
        <w:rPr>
          <w:rFonts w:asciiTheme="majorBidi" w:hAnsiTheme="majorBidi" w:cstheme="majorBidi"/>
        </w:rPr>
      </w:pPr>
      <w:r w:rsidRPr="00DF1D5B">
        <w:rPr>
          <w:rFonts w:asciiTheme="majorBidi" w:hAnsiTheme="majorBidi" w:cstheme="majorBidi"/>
        </w:rPr>
        <w:t>No identifying information is included in this supplementary material.</w:t>
      </w:r>
    </w:p>
    <w:p w14:paraId="7B183052" w14:textId="7DDFF9DF" w:rsidR="00DF1D5B" w:rsidRPr="00DF1D5B" w:rsidRDefault="00DF1D5B" w:rsidP="00DF1D5B">
      <w:pPr>
        <w:rPr>
          <w:rFonts w:asciiTheme="majorBidi" w:hAnsiTheme="majorBidi" w:cstheme="majorBidi"/>
        </w:rPr>
      </w:pPr>
    </w:p>
    <w:p w14:paraId="6A02B784" w14:textId="77777777" w:rsidR="00DF1D5B" w:rsidRPr="00DF1D5B" w:rsidRDefault="00DF1D5B" w:rsidP="00DF1D5B">
      <w:pPr>
        <w:pStyle w:val="Heading3"/>
        <w:rPr>
          <w:rFonts w:asciiTheme="majorBidi" w:hAnsiTheme="majorBidi"/>
          <w:b/>
          <w:bCs/>
        </w:rPr>
      </w:pPr>
      <w:r w:rsidRPr="00DF1D5B">
        <w:rPr>
          <w:rFonts w:asciiTheme="majorBidi" w:hAnsiTheme="majorBidi"/>
          <w:b/>
          <w:bCs/>
        </w:rPr>
        <w:t>2. Introductory Statement to Participants</w:t>
      </w:r>
    </w:p>
    <w:p w14:paraId="05473B5E" w14:textId="77777777" w:rsidR="00DF1D5B" w:rsidRPr="00DF1D5B" w:rsidRDefault="00DF1D5B" w:rsidP="00DF1D5B">
      <w:pPr>
        <w:rPr>
          <w:rFonts w:asciiTheme="majorBidi" w:hAnsiTheme="majorBidi" w:cstheme="majorBidi"/>
        </w:rPr>
      </w:pPr>
      <w:r w:rsidRPr="00DF1D5B">
        <w:rPr>
          <w:rFonts w:asciiTheme="majorBidi" w:hAnsiTheme="majorBidi" w:cstheme="majorBidi"/>
        </w:rPr>
        <w:t>Participants were informed about the purpose and voluntary nature of the study before the interview. They were informed that participation was voluntary, that they could decline to answer any question or withdraw from the interview, and that their responses would be treated confidentially.</w:t>
      </w:r>
    </w:p>
    <w:p w14:paraId="18BD34A8" w14:textId="77777777" w:rsidR="00DF1D5B" w:rsidRPr="00DF1D5B" w:rsidRDefault="00DF1D5B" w:rsidP="00DF1D5B">
      <w:pPr>
        <w:rPr>
          <w:rFonts w:asciiTheme="majorBidi" w:hAnsiTheme="majorBidi" w:cstheme="majorBidi"/>
        </w:rPr>
      </w:pPr>
      <w:r w:rsidRPr="00DF1D5B">
        <w:rPr>
          <w:rFonts w:asciiTheme="majorBidi" w:hAnsiTheme="majorBidi" w:cstheme="majorBidi"/>
        </w:rPr>
        <w:t>Participants were also informed that the interview focused on their experiences and perceptions regarding rural women’s participation in nature restoration initiatives and that there were no right or wrong answers.</w:t>
      </w:r>
    </w:p>
    <w:p w14:paraId="2D99CAA7" w14:textId="1481E4B6" w:rsidR="00DF1D5B" w:rsidRPr="00DF1D5B" w:rsidRDefault="00DF1D5B" w:rsidP="00DF1D5B">
      <w:pPr>
        <w:rPr>
          <w:rFonts w:asciiTheme="majorBidi" w:hAnsiTheme="majorBidi" w:cstheme="majorBidi"/>
        </w:rPr>
      </w:pPr>
    </w:p>
    <w:p w14:paraId="0000364C" w14:textId="77777777" w:rsidR="00DF1D5B" w:rsidRPr="00DF1D5B" w:rsidRDefault="00DF1D5B" w:rsidP="00DF1D5B">
      <w:pPr>
        <w:pStyle w:val="Heading3"/>
        <w:rPr>
          <w:rFonts w:asciiTheme="majorBidi" w:hAnsiTheme="majorBidi"/>
          <w:b/>
          <w:bCs/>
        </w:rPr>
      </w:pPr>
      <w:r w:rsidRPr="00DF1D5B">
        <w:rPr>
          <w:rFonts w:asciiTheme="majorBidi" w:hAnsiTheme="majorBidi"/>
          <w:b/>
          <w:bCs/>
        </w:rPr>
        <w:lastRenderedPageBreak/>
        <w:t>3. Core Interview Questions</w:t>
      </w:r>
    </w:p>
    <w:p w14:paraId="232FBBFB" w14:textId="77777777" w:rsidR="00DF1D5B" w:rsidRPr="00DF1D5B" w:rsidRDefault="00DF1D5B" w:rsidP="00DF1D5B">
      <w:pPr>
        <w:pStyle w:val="Heading4"/>
        <w:rPr>
          <w:rFonts w:asciiTheme="majorBidi" w:hAnsiTheme="majorBidi"/>
        </w:rPr>
      </w:pPr>
      <w:r w:rsidRPr="00DF1D5B">
        <w:rPr>
          <w:rFonts w:asciiTheme="majorBidi" w:hAnsiTheme="majorBidi"/>
        </w:rPr>
        <w:t>A. Background and Experience</w:t>
      </w:r>
    </w:p>
    <w:p w14:paraId="794B52C4" w14:textId="77777777" w:rsidR="00DF1D5B" w:rsidRPr="00DF1D5B" w:rsidRDefault="00DF1D5B" w:rsidP="00DF1D5B">
      <w:pPr>
        <w:numPr>
          <w:ilvl w:val="0"/>
          <w:numId w:val="1"/>
        </w:numPr>
        <w:rPr>
          <w:rFonts w:asciiTheme="majorBidi" w:hAnsiTheme="majorBidi" w:cstheme="majorBidi"/>
        </w:rPr>
      </w:pPr>
      <w:r w:rsidRPr="00DF1D5B">
        <w:rPr>
          <w:rFonts w:asciiTheme="majorBidi" w:hAnsiTheme="majorBidi" w:cstheme="majorBidi"/>
        </w:rPr>
        <w:t>Could you briefly describe your experience with environmental, agricultural, forestry, conservation, or nature restoration activities?</w:t>
      </w:r>
    </w:p>
    <w:p w14:paraId="59B314E0" w14:textId="77777777" w:rsidR="00DF1D5B" w:rsidRPr="00DF1D5B" w:rsidRDefault="00DF1D5B" w:rsidP="00DF1D5B">
      <w:pPr>
        <w:numPr>
          <w:ilvl w:val="0"/>
          <w:numId w:val="1"/>
        </w:numPr>
        <w:rPr>
          <w:rFonts w:asciiTheme="majorBidi" w:hAnsiTheme="majorBidi" w:cstheme="majorBidi"/>
        </w:rPr>
      </w:pPr>
      <w:r w:rsidRPr="00DF1D5B">
        <w:rPr>
          <w:rFonts w:asciiTheme="majorBidi" w:hAnsiTheme="majorBidi" w:cstheme="majorBidi"/>
        </w:rPr>
        <w:t>What types of nature restoration or natural resource management activities have been implemented in your community?</w:t>
      </w:r>
    </w:p>
    <w:p w14:paraId="4634AFF7" w14:textId="77777777" w:rsidR="00DF1D5B" w:rsidRPr="00DF1D5B" w:rsidRDefault="00DF1D5B" w:rsidP="00DF1D5B">
      <w:pPr>
        <w:numPr>
          <w:ilvl w:val="0"/>
          <w:numId w:val="1"/>
        </w:numPr>
        <w:rPr>
          <w:rFonts w:asciiTheme="majorBidi" w:hAnsiTheme="majorBidi" w:cstheme="majorBidi"/>
        </w:rPr>
      </w:pPr>
      <w:r w:rsidRPr="00DF1D5B">
        <w:rPr>
          <w:rFonts w:asciiTheme="majorBidi" w:hAnsiTheme="majorBidi" w:cstheme="majorBidi"/>
        </w:rPr>
        <w:t>How familiar are rural women in your community with these initiatives?</w:t>
      </w:r>
    </w:p>
    <w:p w14:paraId="6E4F615B" w14:textId="77777777" w:rsidR="00DF1D5B" w:rsidRPr="00DF1D5B" w:rsidRDefault="00DF1D5B" w:rsidP="00DF1D5B">
      <w:pPr>
        <w:numPr>
          <w:ilvl w:val="0"/>
          <w:numId w:val="1"/>
        </w:numPr>
        <w:rPr>
          <w:rFonts w:asciiTheme="majorBidi" w:hAnsiTheme="majorBidi" w:cstheme="majorBidi"/>
        </w:rPr>
      </w:pPr>
      <w:r w:rsidRPr="00DF1D5B">
        <w:rPr>
          <w:rFonts w:asciiTheme="majorBidi" w:hAnsiTheme="majorBidi" w:cstheme="majorBidi"/>
        </w:rPr>
        <w:t>In your view, what role do rural women currently play in nature restoration and natural resource management?</w:t>
      </w:r>
    </w:p>
    <w:p w14:paraId="7656DCF6"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7D67C1C6" w14:textId="77777777" w:rsidR="00DF1D5B" w:rsidRPr="00DF1D5B" w:rsidRDefault="00DF1D5B" w:rsidP="00DF1D5B">
      <w:pPr>
        <w:numPr>
          <w:ilvl w:val="0"/>
          <w:numId w:val="2"/>
        </w:numPr>
        <w:rPr>
          <w:rFonts w:asciiTheme="majorBidi" w:hAnsiTheme="majorBidi" w:cstheme="majorBidi"/>
        </w:rPr>
      </w:pPr>
      <w:r w:rsidRPr="00DF1D5B">
        <w:rPr>
          <w:rFonts w:asciiTheme="majorBidi" w:hAnsiTheme="majorBidi" w:cstheme="majorBidi"/>
        </w:rPr>
        <w:t>What kinds of activities do women usually undertake?</w:t>
      </w:r>
    </w:p>
    <w:p w14:paraId="1081C53D" w14:textId="77777777" w:rsidR="00DF1D5B" w:rsidRPr="00DF1D5B" w:rsidRDefault="00DF1D5B" w:rsidP="00DF1D5B">
      <w:pPr>
        <w:numPr>
          <w:ilvl w:val="0"/>
          <w:numId w:val="2"/>
        </w:numPr>
        <w:rPr>
          <w:rFonts w:asciiTheme="majorBidi" w:hAnsiTheme="majorBidi" w:cstheme="majorBidi"/>
        </w:rPr>
      </w:pPr>
      <w:r w:rsidRPr="00DF1D5B">
        <w:rPr>
          <w:rFonts w:asciiTheme="majorBidi" w:hAnsiTheme="majorBidi" w:cstheme="majorBidi"/>
        </w:rPr>
        <w:t>Are these activities formal or informal?</w:t>
      </w:r>
    </w:p>
    <w:p w14:paraId="5D7875D2" w14:textId="77777777" w:rsidR="00DF1D5B" w:rsidRPr="00DF1D5B" w:rsidRDefault="00DF1D5B" w:rsidP="00DF1D5B">
      <w:pPr>
        <w:numPr>
          <w:ilvl w:val="0"/>
          <w:numId w:val="2"/>
        </w:numPr>
        <w:rPr>
          <w:rFonts w:asciiTheme="majorBidi" w:hAnsiTheme="majorBidi" w:cstheme="majorBidi"/>
        </w:rPr>
      </w:pPr>
      <w:r w:rsidRPr="00DF1D5B">
        <w:rPr>
          <w:rFonts w:asciiTheme="majorBidi" w:hAnsiTheme="majorBidi" w:cstheme="majorBidi"/>
        </w:rPr>
        <w:t>Have women’s roles changed over time?</w:t>
      </w:r>
    </w:p>
    <w:p w14:paraId="714CF01F" w14:textId="77777777" w:rsidR="00DF1D5B" w:rsidRPr="00DF1D5B" w:rsidRDefault="00DF1D5B" w:rsidP="00DF1D5B">
      <w:pPr>
        <w:numPr>
          <w:ilvl w:val="0"/>
          <w:numId w:val="2"/>
        </w:numPr>
        <w:rPr>
          <w:rFonts w:asciiTheme="majorBidi" w:hAnsiTheme="majorBidi" w:cstheme="majorBidi"/>
        </w:rPr>
      </w:pPr>
      <w:r w:rsidRPr="00DF1D5B">
        <w:rPr>
          <w:rFonts w:asciiTheme="majorBidi" w:hAnsiTheme="majorBidi" w:cstheme="majorBidi"/>
        </w:rPr>
        <w:t>Who usually participates in restoration activities?</w:t>
      </w:r>
    </w:p>
    <w:p w14:paraId="2FA4D89D" w14:textId="562FE7F7" w:rsidR="00DF1D5B" w:rsidRPr="00DF1D5B" w:rsidRDefault="00DF1D5B" w:rsidP="00DF1D5B">
      <w:pPr>
        <w:rPr>
          <w:rFonts w:asciiTheme="majorBidi" w:hAnsiTheme="majorBidi" w:cstheme="majorBidi"/>
        </w:rPr>
      </w:pPr>
    </w:p>
    <w:p w14:paraId="6216C28B" w14:textId="77777777" w:rsidR="00DF1D5B" w:rsidRPr="00DF1D5B" w:rsidRDefault="00DF1D5B" w:rsidP="00DF1D5B">
      <w:pPr>
        <w:pStyle w:val="Heading4"/>
        <w:rPr>
          <w:rFonts w:asciiTheme="majorBidi" w:hAnsiTheme="majorBidi"/>
        </w:rPr>
      </w:pPr>
      <w:r w:rsidRPr="00DF1D5B">
        <w:rPr>
          <w:rFonts w:asciiTheme="majorBidi" w:hAnsiTheme="majorBidi"/>
        </w:rPr>
        <w:t>B. Access to Information and Knowledge</w:t>
      </w:r>
    </w:p>
    <w:p w14:paraId="1E324197" w14:textId="77777777" w:rsidR="00DF1D5B" w:rsidRPr="00DF1D5B" w:rsidRDefault="00DF1D5B" w:rsidP="00DF1D5B">
      <w:pPr>
        <w:numPr>
          <w:ilvl w:val="0"/>
          <w:numId w:val="3"/>
        </w:numPr>
        <w:rPr>
          <w:rFonts w:asciiTheme="majorBidi" w:hAnsiTheme="majorBidi" w:cstheme="majorBidi"/>
        </w:rPr>
      </w:pPr>
      <w:r w:rsidRPr="00DF1D5B">
        <w:rPr>
          <w:rFonts w:asciiTheme="majorBidi" w:hAnsiTheme="majorBidi" w:cstheme="majorBidi"/>
        </w:rPr>
        <w:t>How do rural women usually learn about nature restoration programs and opportunities to participate?</w:t>
      </w:r>
    </w:p>
    <w:p w14:paraId="090AF156" w14:textId="77777777" w:rsidR="00DF1D5B" w:rsidRPr="00DF1D5B" w:rsidRDefault="00DF1D5B" w:rsidP="00DF1D5B">
      <w:pPr>
        <w:numPr>
          <w:ilvl w:val="0"/>
          <w:numId w:val="3"/>
        </w:numPr>
        <w:rPr>
          <w:rFonts w:asciiTheme="majorBidi" w:hAnsiTheme="majorBidi" w:cstheme="majorBidi"/>
        </w:rPr>
      </w:pPr>
      <w:r w:rsidRPr="00DF1D5B">
        <w:rPr>
          <w:rFonts w:asciiTheme="majorBidi" w:hAnsiTheme="majorBidi" w:cstheme="majorBidi"/>
        </w:rPr>
        <w:t>Are women adequately informed about restoration projects implemented in or around their communities?</w:t>
      </w:r>
    </w:p>
    <w:p w14:paraId="03D91B8E" w14:textId="77777777" w:rsidR="00DF1D5B" w:rsidRPr="00DF1D5B" w:rsidRDefault="00DF1D5B" w:rsidP="00DF1D5B">
      <w:pPr>
        <w:numPr>
          <w:ilvl w:val="0"/>
          <w:numId w:val="3"/>
        </w:numPr>
        <w:rPr>
          <w:rFonts w:asciiTheme="majorBidi" w:hAnsiTheme="majorBidi" w:cstheme="majorBidi"/>
        </w:rPr>
      </w:pPr>
      <w:r w:rsidRPr="00DF1D5B">
        <w:rPr>
          <w:rFonts w:asciiTheme="majorBidi" w:hAnsiTheme="majorBidi" w:cstheme="majorBidi"/>
        </w:rPr>
        <w:t>What difficulties do women experience in accessing environmental information, training, or technical knowledge?</w:t>
      </w:r>
    </w:p>
    <w:p w14:paraId="3B02C99D" w14:textId="77777777" w:rsidR="00DF1D5B" w:rsidRPr="00DF1D5B" w:rsidRDefault="00DF1D5B" w:rsidP="00DF1D5B">
      <w:pPr>
        <w:numPr>
          <w:ilvl w:val="0"/>
          <w:numId w:val="3"/>
        </w:numPr>
        <w:rPr>
          <w:rFonts w:asciiTheme="majorBidi" w:hAnsiTheme="majorBidi" w:cstheme="majorBidi"/>
        </w:rPr>
      </w:pPr>
      <w:r w:rsidRPr="00DF1D5B">
        <w:rPr>
          <w:rFonts w:asciiTheme="majorBidi" w:hAnsiTheme="majorBidi" w:cstheme="majorBidi"/>
        </w:rPr>
        <w:t>What types of training or capacity-building opportunities are available to rural women?</w:t>
      </w:r>
    </w:p>
    <w:p w14:paraId="74FD5A42"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367C8818" w14:textId="77777777" w:rsidR="00DF1D5B" w:rsidRPr="00DF1D5B" w:rsidRDefault="00DF1D5B" w:rsidP="00DF1D5B">
      <w:pPr>
        <w:numPr>
          <w:ilvl w:val="0"/>
          <w:numId w:val="4"/>
        </w:numPr>
        <w:rPr>
          <w:rFonts w:asciiTheme="majorBidi" w:hAnsiTheme="majorBidi" w:cstheme="majorBidi"/>
        </w:rPr>
      </w:pPr>
      <w:r w:rsidRPr="00DF1D5B">
        <w:rPr>
          <w:rFonts w:asciiTheme="majorBidi" w:hAnsiTheme="majorBidi" w:cstheme="majorBidi"/>
        </w:rPr>
        <w:t>Who provides the information?</w:t>
      </w:r>
    </w:p>
    <w:p w14:paraId="627DCCC5" w14:textId="77777777" w:rsidR="00DF1D5B" w:rsidRPr="00DF1D5B" w:rsidRDefault="00DF1D5B" w:rsidP="00DF1D5B">
      <w:pPr>
        <w:numPr>
          <w:ilvl w:val="0"/>
          <w:numId w:val="4"/>
        </w:numPr>
        <w:rPr>
          <w:rFonts w:asciiTheme="majorBidi" w:hAnsiTheme="majorBidi" w:cstheme="majorBidi"/>
        </w:rPr>
      </w:pPr>
      <w:r w:rsidRPr="00DF1D5B">
        <w:rPr>
          <w:rFonts w:asciiTheme="majorBidi" w:hAnsiTheme="majorBidi" w:cstheme="majorBidi"/>
        </w:rPr>
        <w:t xml:space="preserve">Through which channels </w:t>
      </w:r>
      <w:proofErr w:type="gramStart"/>
      <w:r w:rsidRPr="00DF1D5B">
        <w:rPr>
          <w:rFonts w:asciiTheme="majorBidi" w:hAnsiTheme="majorBidi" w:cstheme="majorBidi"/>
        </w:rPr>
        <w:t>is</w:t>
      </w:r>
      <w:proofErr w:type="gramEnd"/>
      <w:r w:rsidRPr="00DF1D5B">
        <w:rPr>
          <w:rFonts w:asciiTheme="majorBidi" w:hAnsiTheme="majorBidi" w:cstheme="majorBidi"/>
        </w:rPr>
        <w:t xml:space="preserve"> information communicated?</w:t>
      </w:r>
    </w:p>
    <w:p w14:paraId="0F25896C" w14:textId="77777777" w:rsidR="00DF1D5B" w:rsidRPr="00DF1D5B" w:rsidRDefault="00DF1D5B" w:rsidP="00DF1D5B">
      <w:pPr>
        <w:numPr>
          <w:ilvl w:val="0"/>
          <w:numId w:val="4"/>
        </w:numPr>
        <w:rPr>
          <w:rFonts w:asciiTheme="majorBidi" w:hAnsiTheme="majorBidi" w:cstheme="majorBidi"/>
        </w:rPr>
      </w:pPr>
      <w:r w:rsidRPr="00DF1D5B">
        <w:rPr>
          <w:rFonts w:asciiTheme="majorBidi" w:hAnsiTheme="majorBidi" w:cstheme="majorBidi"/>
        </w:rPr>
        <w:t>Are women contacted directly?</w:t>
      </w:r>
    </w:p>
    <w:p w14:paraId="2E159E45" w14:textId="77777777" w:rsidR="00DF1D5B" w:rsidRPr="00DF1D5B" w:rsidRDefault="00DF1D5B" w:rsidP="00DF1D5B">
      <w:pPr>
        <w:numPr>
          <w:ilvl w:val="0"/>
          <w:numId w:val="4"/>
        </w:numPr>
        <w:rPr>
          <w:rFonts w:asciiTheme="majorBidi" w:hAnsiTheme="majorBidi" w:cstheme="majorBidi"/>
        </w:rPr>
      </w:pPr>
      <w:r w:rsidRPr="00DF1D5B">
        <w:rPr>
          <w:rFonts w:asciiTheme="majorBidi" w:hAnsiTheme="majorBidi" w:cstheme="majorBidi"/>
        </w:rPr>
        <w:t>Is the information understandable and practically useful?</w:t>
      </w:r>
    </w:p>
    <w:p w14:paraId="0E659316" w14:textId="77777777" w:rsidR="00DF1D5B" w:rsidRPr="00DF1D5B" w:rsidRDefault="00DF1D5B" w:rsidP="00DF1D5B">
      <w:pPr>
        <w:numPr>
          <w:ilvl w:val="0"/>
          <w:numId w:val="4"/>
        </w:numPr>
        <w:rPr>
          <w:rFonts w:asciiTheme="majorBidi" w:hAnsiTheme="majorBidi" w:cstheme="majorBidi"/>
        </w:rPr>
      </w:pPr>
      <w:r w:rsidRPr="00DF1D5B">
        <w:rPr>
          <w:rFonts w:asciiTheme="majorBidi" w:hAnsiTheme="majorBidi" w:cstheme="majorBidi"/>
        </w:rPr>
        <w:t>Are training sessions accessible in terms of location and timing?</w:t>
      </w:r>
    </w:p>
    <w:p w14:paraId="69C87A8C" w14:textId="06E2E45F" w:rsidR="00DF1D5B" w:rsidRPr="00DF1D5B" w:rsidRDefault="00DF1D5B" w:rsidP="00DF1D5B">
      <w:pPr>
        <w:rPr>
          <w:rFonts w:asciiTheme="majorBidi" w:hAnsiTheme="majorBidi" w:cstheme="majorBidi"/>
        </w:rPr>
      </w:pPr>
    </w:p>
    <w:p w14:paraId="4B12389B" w14:textId="77777777" w:rsidR="00DF1D5B" w:rsidRPr="00DF1D5B" w:rsidRDefault="00DF1D5B" w:rsidP="00DF1D5B">
      <w:pPr>
        <w:pStyle w:val="Heading4"/>
        <w:rPr>
          <w:rFonts w:asciiTheme="majorBidi" w:hAnsiTheme="majorBidi"/>
        </w:rPr>
      </w:pPr>
      <w:r w:rsidRPr="00DF1D5B">
        <w:rPr>
          <w:rFonts w:asciiTheme="majorBidi" w:hAnsiTheme="majorBidi"/>
        </w:rPr>
        <w:lastRenderedPageBreak/>
        <w:t>C. Economic and Livelihood-Related Factors</w:t>
      </w:r>
    </w:p>
    <w:p w14:paraId="151273CB" w14:textId="77777777" w:rsidR="00DF1D5B" w:rsidRPr="00DF1D5B" w:rsidRDefault="00DF1D5B" w:rsidP="00DF1D5B">
      <w:pPr>
        <w:numPr>
          <w:ilvl w:val="0"/>
          <w:numId w:val="5"/>
        </w:numPr>
        <w:rPr>
          <w:rFonts w:asciiTheme="majorBidi" w:hAnsiTheme="majorBidi" w:cstheme="majorBidi"/>
        </w:rPr>
      </w:pPr>
      <w:r w:rsidRPr="00DF1D5B">
        <w:rPr>
          <w:rFonts w:asciiTheme="majorBidi" w:hAnsiTheme="majorBidi" w:cstheme="majorBidi"/>
        </w:rPr>
        <w:t>How do household income and livelihood conditions influence women’s ability or willingness to participate in restoration activities?</w:t>
      </w:r>
    </w:p>
    <w:p w14:paraId="7FF0F248" w14:textId="77777777" w:rsidR="00DF1D5B" w:rsidRPr="00DF1D5B" w:rsidRDefault="00DF1D5B" w:rsidP="00DF1D5B">
      <w:pPr>
        <w:numPr>
          <w:ilvl w:val="0"/>
          <w:numId w:val="5"/>
        </w:numPr>
        <w:rPr>
          <w:rFonts w:asciiTheme="majorBidi" w:hAnsiTheme="majorBidi" w:cstheme="majorBidi"/>
        </w:rPr>
      </w:pPr>
      <w:r w:rsidRPr="00DF1D5B">
        <w:rPr>
          <w:rFonts w:asciiTheme="majorBidi" w:hAnsiTheme="majorBidi" w:cstheme="majorBidi"/>
        </w:rPr>
        <w:t>What economic costs or opportunity costs are associated with participation?</w:t>
      </w:r>
    </w:p>
    <w:p w14:paraId="598BB58E" w14:textId="77777777" w:rsidR="00DF1D5B" w:rsidRPr="00DF1D5B" w:rsidRDefault="00DF1D5B" w:rsidP="00DF1D5B">
      <w:pPr>
        <w:numPr>
          <w:ilvl w:val="0"/>
          <w:numId w:val="5"/>
        </w:numPr>
        <w:rPr>
          <w:rFonts w:asciiTheme="majorBidi" w:hAnsiTheme="majorBidi" w:cstheme="majorBidi"/>
        </w:rPr>
      </w:pPr>
      <w:r w:rsidRPr="00DF1D5B">
        <w:rPr>
          <w:rFonts w:asciiTheme="majorBidi" w:hAnsiTheme="majorBidi" w:cstheme="majorBidi"/>
        </w:rPr>
        <w:t>How important are financial incentives, income-generating opportunities, or material support for sustaining women’s participation?</w:t>
      </w:r>
    </w:p>
    <w:p w14:paraId="5FC0FD19" w14:textId="77777777" w:rsidR="00DF1D5B" w:rsidRPr="00DF1D5B" w:rsidRDefault="00DF1D5B" w:rsidP="00DF1D5B">
      <w:pPr>
        <w:numPr>
          <w:ilvl w:val="0"/>
          <w:numId w:val="5"/>
        </w:numPr>
        <w:rPr>
          <w:rFonts w:asciiTheme="majorBidi" w:hAnsiTheme="majorBidi" w:cstheme="majorBidi"/>
        </w:rPr>
      </w:pPr>
      <w:r w:rsidRPr="00DF1D5B">
        <w:rPr>
          <w:rFonts w:asciiTheme="majorBidi" w:hAnsiTheme="majorBidi" w:cstheme="majorBidi"/>
        </w:rPr>
        <w:t>In what ways do household economic responsibilities affect the time women can devote to restoration activities?</w:t>
      </w:r>
    </w:p>
    <w:p w14:paraId="09BA933C"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55AF0E88" w14:textId="77777777" w:rsidR="00DF1D5B" w:rsidRPr="00DF1D5B" w:rsidRDefault="00DF1D5B" w:rsidP="00DF1D5B">
      <w:pPr>
        <w:numPr>
          <w:ilvl w:val="0"/>
          <w:numId w:val="6"/>
        </w:numPr>
        <w:rPr>
          <w:rFonts w:asciiTheme="majorBidi" w:hAnsiTheme="majorBidi" w:cstheme="majorBidi"/>
        </w:rPr>
      </w:pPr>
      <w:r w:rsidRPr="00DF1D5B">
        <w:rPr>
          <w:rFonts w:asciiTheme="majorBidi" w:hAnsiTheme="majorBidi" w:cstheme="majorBidi"/>
        </w:rPr>
        <w:t>Does participation compete with paid work?</w:t>
      </w:r>
    </w:p>
    <w:p w14:paraId="37CD57EA" w14:textId="77777777" w:rsidR="00DF1D5B" w:rsidRPr="00DF1D5B" w:rsidRDefault="00DF1D5B" w:rsidP="00DF1D5B">
      <w:pPr>
        <w:numPr>
          <w:ilvl w:val="0"/>
          <w:numId w:val="6"/>
        </w:numPr>
        <w:rPr>
          <w:rFonts w:asciiTheme="majorBidi" w:hAnsiTheme="majorBidi" w:cstheme="majorBidi"/>
        </w:rPr>
      </w:pPr>
      <w:r w:rsidRPr="00DF1D5B">
        <w:rPr>
          <w:rFonts w:asciiTheme="majorBidi" w:hAnsiTheme="majorBidi" w:cstheme="majorBidi"/>
        </w:rPr>
        <w:t>Does it compete with agricultural or household activities?</w:t>
      </w:r>
    </w:p>
    <w:p w14:paraId="5BB2840C" w14:textId="77777777" w:rsidR="00DF1D5B" w:rsidRPr="00DF1D5B" w:rsidRDefault="00DF1D5B" w:rsidP="00DF1D5B">
      <w:pPr>
        <w:numPr>
          <w:ilvl w:val="0"/>
          <w:numId w:val="6"/>
        </w:numPr>
        <w:rPr>
          <w:rFonts w:asciiTheme="majorBidi" w:hAnsiTheme="majorBidi" w:cstheme="majorBidi"/>
        </w:rPr>
      </w:pPr>
      <w:r w:rsidRPr="00DF1D5B">
        <w:rPr>
          <w:rFonts w:asciiTheme="majorBidi" w:hAnsiTheme="majorBidi" w:cstheme="majorBidi"/>
        </w:rPr>
        <w:t>Are restoration activities perceived as economically beneficial?</w:t>
      </w:r>
    </w:p>
    <w:p w14:paraId="6A80AA9B" w14:textId="77777777" w:rsidR="00DF1D5B" w:rsidRPr="00DF1D5B" w:rsidRDefault="00DF1D5B" w:rsidP="00DF1D5B">
      <w:pPr>
        <w:numPr>
          <w:ilvl w:val="0"/>
          <w:numId w:val="6"/>
        </w:numPr>
        <w:rPr>
          <w:rFonts w:asciiTheme="majorBidi" w:hAnsiTheme="majorBidi" w:cstheme="majorBidi"/>
        </w:rPr>
      </w:pPr>
      <w:r w:rsidRPr="00DF1D5B">
        <w:rPr>
          <w:rFonts w:asciiTheme="majorBidi" w:hAnsiTheme="majorBidi" w:cstheme="majorBidi"/>
        </w:rPr>
        <w:t>Would financial or material support change participation?</w:t>
      </w:r>
    </w:p>
    <w:p w14:paraId="651DEBE0" w14:textId="495FCABB" w:rsidR="00DF1D5B" w:rsidRPr="00DF1D5B" w:rsidRDefault="00DF1D5B" w:rsidP="00DF1D5B">
      <w:pPr>
        <w:rPr>
          <w:rFonts w:asciiTheme="majorBidi" w:hAnsiTheme="majorBidi" w:cstheme="majorBidi"/>
        </w:rPr>
      </w:pPr>
    </w:p>
    <w:p w14:paraId="47EEDBF9" w14:textId="77777777" w:rsidR="00DF1D5B" w:rsidRPr="00DF1D5B" w:rsidRDefault="00DF1D5B" w:rsidP="00DF1D5B">
      <w:pPr>
        <w:pStyle w:val="Heading4"/>
        <w:rPr>
          <w:rFonts w:asciiTheme="majorBidi" w:hAnsiTheme="majorBidi"/>
        </w:rPr>
      </w:pPr>
      <w:r w:rsidRPr="00DF1D5B">
        <w:rPr>
          <w:rFonts w:asciiTheme="majorBidi" w:hAnsiTheme="majorBidi"/>
        </w:rPr>
        <w:t>D. Gender Roles, Household Relations, and Social Norms</w:t>
      </w:r>
    </w:p>
    <w:p w14:paraId="3179B301" w14:textId="77777777" w:rsidR="00DF1D5B" w:rsidRPr="00DF1D5B" w:rsidRDefault="00DF1D5B" w:rsidP="00DF1D5B">
      <w:pPr>
        <w:numPr>
          <w:ilvl w:val="0"/>
          <w:numId w:val="7"/>
        </w:numPr>
        <w:rPr>
          <w:rFonts w:asciiTheme="majorBidi" w:hAnsiTheme="majorBidi" w:cstheme="majorBidi"/>
        </w:rPr>
      </w:pPr>
      <w:r w:rsidRPr="00DF1D5B">
        <w:rPr>
          <w:rFonts w:asciiTheme="majorBidi" w:hAnsiTheme="majorBidi" w:cstheme="majorBidi"/>
        </w:rPr>
        <w:t>How do gender roles and expectations within households and communities influence women’s participation in restoration initiatives?</w:t>
      </w:r>
    </w:p>
    <w:p w14:paraId="24D4F526" w14:textId="77777777" w:rsidR="00DF1D5B" w:rsidRPr="00DF1D5B" w:rsidRDefault="00DF1D5B" w:rsidP="00DF1D5B">
      <w:pPr>
        <w:numPr>
          <w:ilvl w:val="0"/>
          <w:numId w:val="7"/>
        </w:numPr>
        <w:rPr>
          <w:rFonts w:asciiTheme="majorBidi" w:hAnsiTheme="majorBidi" w:cstheme="majorBidi"/>
        </w:rPr>
      </w:pPr>
      <w:r w:rsidRPr="00DF1D5B">
        <w:rPr>
          <w:rFonts w:asciiTheme="majorBidi" w:hAnsiTheme="majorBidi" w:cstheme="majorBidi"/>
        </w:rPr>
        <w:t>Do women generally have the autonomy to decide whether to participate in environmental or restoration programs?</w:t>
      </w:r>
    </w:p>
    <w:p w14:paraId="18CD66BC" w14:textId="77777777" w:rsidR="00DF1D5B" w:rsidRPr="00DF1D5B" w:rsidRDefault="00DF1D5B" w:rsidP="00DF1D5B">
      <w:pPr>
        <w:numPr>
          <w:ilvl w:val="0"/>
          <w:numId w:val="7"/>
        </w:numPr>
        <w:rPr>
          <w:rFonts w:asciiTheme="majorBidi" w:hAnsiTheme="majorBidi" w:cstheme="majorBidi"/>
        </w:rPr>
      </w:pPr>
      <w:r w:rsidRPr="00DF1D5B">
        <w:rPr>
          <w:rFonts w:asciiTheme="majorBidi" w:hAnsiTheme="majorBidi" w:cstheme="majorBidi"/>
        </w:rPr>
        <w:t>What role do husbands, fathers, or other household members play in women’s participation decisions?</w:t>
      </w:r>
    </w:p>
    <w:p w14:paraId="1AEAE90E" w14:textId="77777777" w:rsidR="00DF1D5B" w:rsidRPr="00DF1D5B" w:rsidRDefault="00DF1D5B" w:rsidP="00DF1D5B">
      <w:pPr>
        <w:numPr>
          <w:ilvl w:val="0"/>
          <w:numId w:val="7"/>
        </w:numPr>
        <w:rPr>
          <w:rFonts w:asciiTheme="majorBidi" w:hAnsiTheme="majorBidi" w:cstheme="majorBidi"/>
        </w:rPr>
      </w:pPr>
      <w:r w:rsidRPr="00DF1D5B">
        <w:rPr>
          <w:rFonts w:asciiTheme="majorBidi" w:hAnsiTheme="majorBidi" w:cstheme="majorBidi"/>
        </w:rPr>
        <w:t>Are there social or cultural expectations that discourage women from participating in activities outside the household?</w:t>
      </w:r>
    </w:p>
    <w:p w14:paraId="40FB7EC0" w14:textId="77777777" w:rsidR="00DF1D5B" w:rsidRPr="00DF1D5B" w:rsidRDefault="00DF1D5B" w:rsidP="00DF1D5B">
      <w:pPr>
        <w:numPr>
          <w:ilvl w:val="0"/>
          <w:numId w:val="7"/>
        </w:numPr>
        <w:rPr>
          <w:rFonts w:asciiTheme="majorBidi" w:hAnsiTheme="majorBidi" w:cstheme="majorBidi"/>
        </w:rPr>
      </w:pPr>
      <w:r w:rsidRPr="00DF1D5B">
        <w:rPr>
          <w:rFonts w:asciiTheme="majorBidi" w:hAnsiTheme="majorBidi" w:cstheme="majorBidi"/>
        </w:rPr>
        <w:t>Do mobility restrictions or concerns about public participation affect women’s involvement?</w:t>
      </w:r>
    </w:p>
    <w:p w14:paraId="0B3A5C3A"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58F0D3B1" w14:textId="77777777" w:rsidR="00DF1D5B" w:rsidRPr="00DF1D5B" w:rsidRDefault="00DF1D5B" w:rsidP="00DF1D5B">
      <w:pPr>
        <w:numPr>
          <w:ilvl w:val="0"/>
          <w:numId w:val="8"/>
        </w:numPr>
        <w:rPr>
          <w:rFonts w:asciiTheme="majorBidi" w:hAnsiTheme="majorBidi" w:cstheme="majorBidi"/>
        </w:rPr>
      </w:pPr>
      <w:r w:rsidRPr="00DF1D5B">
        <w:rPr>
          <w:rFonts w:asciiTheme="majorBidi" w:hAnsiTheme="majorBidi" w:cstheme="majorBidi"/>
        </w:rPr>
        <w:t>Are there concerns about attending meetings outside the village?</w:t>
      </w:r>
    </w:p>
    <w:p w14:paraId="29F6171A" w14:textId="77777777" w:rsidR="00DF1D5B" w:rsidRPr="00DF1D5B" w:rsidRDefault="00DF1D5B" w:rsidP="00DF1D5B">
      <w:pPr>
        <w:numPr>
          <w:ilvl w:val="0"/>
          <w:numId w:val="8"/>
        </w:numPr>
        <w:rPr>
          <w:rFonts w:asciiTheme="majorBidi" w:hAnsiTheme="majorBidi" w:cstheme="majorBidi"/>
        </w:rPr>
      </w:pPr>
      <w:r w:rsidRPr="00DF1D5B">
        <w:rPr>
          <w:rFonts w:asciiTheme="majorBidi" w:hAnsiTheme="majorBidi" w:cstheme="majorBidi"/>
        </w:rPr>
        <w:t>Are mixed-gender activities comfortable or difficult for women?</w:t>
      </w:r>
    </w:p>
    <w:p w14:paraId="60E10634" w14:textId="77777777" w:rsidR="00DF1D5B" w:rsidRPr="00DF1D5B" w:rsidRDefault="00DF1D5B" w:rsidP="00DF1D5B">
      <w:pPr>
        <w:numPr>
          <w:ilvl w:val="0"/>
          <w:numId w:val="8"/>
        </w:numPr>
        <w:rPr>
          <w:rFonts w:asciiTheme="majorBidi" w:hAnsiTheme="majorBidi" w:cstheme="majorBidi"/>
        </w:rPr>
      </w:pPr>
      <w:r w:rsidRPr="00DF1D5B">
        <w:rPr>
          <w:rFonts w:asciiTheme="majorBidi" w:hAnsiTheme="majorBidi" w:cstheme="majorBidi"/>
        </w:rPr>
        <w:t>How does community perception affect participation?</w:t>
      </w:r>
    </w:p>
    <w:p w14:paraId="33B7D6DA" w14:textId="77777777" w:rsidR="00DF1D5B" w:rsidRPr="00DF1D5B" w:rsidRDefault="00DF1D5B" w:rsidP="00DF1D5B">
      <w:pPr>
        <w:numPr>
          <w:ilvl w:val="0"/>
          <w:numId w:val="8"/>
        </w:numPr>
        <w:rPr>
          <w:rFonts w:asciiTheme="majorBidi" w:hAnsiTheme="majorBidi" w:cstheme="majorBidi"/>
        </w:rPr>
      </w:pPr>
      <w:r w:rsidRPr="00DF1D5B">
        <w:rPr>
          <w:rFonts w:asciiTheme="majorBidi" w:hAnsiTheme="majorBidi" w:cstheme="majorBidi"/>
        </w:rPr>
        <w:t>Do women sometimes choose not to participate even when opportunities are available?</w:t>
      </w:r>
    </w:p>
    <w:p w14:paraId="2EBA3A7E" w14:textId="7AF146F0" w:rsidR="00DF1D5B" w:rsidRPr="00DF1D5B" w:rsidRDefault="00DF1D5B" w:rsidP="00DF1D5B">
      <w:pPr>
        <w:rPr>
          <w:rFonts w:asciiTheme="majorBidi" w:hAnsiTheme="majorBidi" w:cstheme="majorBidi"/>
        </w:rPr>
      </w:pPr>
    </w:p>
    <w:p w14:paraId="3962D0AF" w14:textId="77777777" w:rsidR="00DF1D5B" w:rsidRPr="00DF1D5B" w:rsidRDefault="00DF1D5B" w:rsidP="00DF1D5B">
      <w:pPr>
        <w:pStyle w:val="Heading4"/>
        <w:rPr>
          <w:rFonts w:asciiTheme="majorBidi" w:hAnsiTheme="majorBidi"/>
        </w:rPr>
      </w:pPr>
      <w:r w:rsidRPr="00DF1D5B">
        <w:rPr>
          <w:rFonts w:asciiTheme="majorBidi" w:hAnsiTheme="majorBidi"/>
        </w:rPr>
        <w:lastRenderedPageBreak/>
        <w:t>E. Institutional and Governance Barriers</w:t>
      </w:r>
    </w:p>
    <w:p w14:paraId="1EECAC68" w14:textId="77777777" w:rsidR="00DF1D5B" w:rsidRPr="00DF1D5B" w:rsidRDefault="00DF1D5B" w:rsidP="00DF1D5B">
      <w:pPr>
        <w:numPr>
          <w:ilvl w:val="0"/>
          <w:numId w:val="9"/>
        </w:numPr>
        <w:rPr>
          <w:rFonts w:asciiTheme="majorBidi" w:hAnsiTheme="majorBidi" w:cstheme="majorBidi"/>
        </w:rPr>
      </w:pPr>
      <w:r w:rsidRPr="00DF1D5B">
        <w:rPr>
          <w:rFonts w:asciiTheme="majorBidi" w:hAnsiTheme="majorBidi" w:cstheme="majorBidi"/>
        </w:rPr>
        <w:t>How would you describe the relationship between implementing organizations and rural women in your community?</w:t>
      </w:r>
    </w:p>
    <w:p w14:paraId="789EDBA8" w14:textId="77777777" w:rsidR="00DF1D5B" w:rsidRPr="00DF1D5B" w:rsidRDefault="00DF1D5B" w:rsidP="00DF1D5B">
      <w:pPr>
        <w:numPr>
          <w:ilvl w:val="0"/>
          <w:numId w:val="9"/>
        </w:numPr>
        <w:rPr>
          <w:rFonts w:asciiTheme="majorBidi" w:hAnsiTheme="majorBidi" w:cstheme="majorBidi"/>
        </w:rPr>
      </w:pPr>
      <w:r w:rsidRPr="00DF1D5B">
        <w:rPr>
          <w:rFonts w:asciiTheme="majorBidi" w:hAnsiTheme="majorBidi" w:cstheme="majorBidi"/>
        </w:rPr>
        <w:t>How effective are governmental agencies, extension services, NGOs, or local organizations in reaching rural women?</w:t>
      </w:r>
    </w:p>
    <w:p w14:paraId="015DBFFC" w14:textId="77777777" w:rsidR="00DF1D5B" w:rsidRPr="00DF1D5B" w:rsidRDefault="00DF1D5B" w:rsidP="00DF1D5B">
      <w:pPr>
        <w:numPr>
          <w:ilvl w:val="0"/>
          <w:numId w:val="9"/>
        </w:numPr>
        <w:rPr>
          <w:rFonts w:asciiTheme="majorBidi" w:hAnsiTheme="majorBidi" w:cstheme="majorBidi"/>
        </w:rPr>
      </w:pPr>
      <w:r w:rsidRPr="00DF1D5B">
        <w:rPr>
          <w:rFonts w:asciiTheme="majorBidi" w:hAnsiTheme="majorBidi" w:cstheme="majorBidi"/>
        </w:rPr>
        <w:t>What institutional barriers prevent women from participating more actively?</w:t>
      </w:r>
    </w:p>
    <w:p w14:paraId="049AD515" w14:textId="77777777" w:rsidR="00DF1D5B" w:rsidRPr="00DF1D5B" w:rsidRDefault="00DF1D5B" w:rsidP="00DF1D5B">
      <w:pPr>
        <w:numPr>
          <w:ilvl w:val="0"/>
          <w:numId w:val="9"/>
        </w:numPr>
        <w:rPr>
          <w:rFonts w:asciiTheme="majorBidi" w:hAnsiTheme="majorBidi" w:cstheme="majorBidi"/>
        </w:rPr>
      </w:pPr>
      <w:r w:rsidRPr="00DF1D5B">
        <w:rPr>
          <w:rFonts w:asciiTheme="majorBidi" w:hAnsiTheme="majorBidi" w:cstheme="majorBidi"/>
        </w:rPr>
        <w:t>To what extent are restoration programs designed with women’s needs and circumstances in mind?</w:t>
      </w:r>
    </w:p>
    <w:p w14:paraId="42ED3263" w14:textId="77777777" w:rsidR="00DF1D5B" w:rsidRPr="00DF1D5B" w:rsidRDefault="00DF1D5B" w:rsidP="00DF1D5B">
      <w:pPr>
        <w:numPr>
          <w:ilvl w:val="0"/>
          <w:numId w:val="9"/>
        </w:numPr>
        <w:rPr>
          <w:rFonts w:asciiTheme="majorBidi" w:hAnsiTheme="majorBidi" w:cstheme="majorBidi"/>
        </w:rPr>
      </w:pPr>
      <w:r w:rsidRPr="00DF1D5B">
        <w:rPr>
          <w:rFonts w:asciiTheme="majorBidi" w:hAnsiTheme="majorBidi" w:cstheme="majorBidi"/>
        </w:rPr>
        <w:t>Are women represented in planning, decision-making, implementation, or evaluation of restoration initiatives?</w:t>
      </w:r>
    </w:p>
    <w:p w14:paraId="20B2E84D"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0A868E85" w14:textId="77777777" w:rsidR="00DF1D5B" w:rsidRPr="00DF1D5B" w:rsidRDefault="00DF1D5B" w:rsidP="00DF1D5B">
      <w:pPr>
        <w:numPr>
          <w:ilvl w:val="0"/>
          <w:numId w:val="10"/>
        </w:numPr>
        <w:rPr>
          <w:rFonts w:asciiTheme="majorBidi" w:hAnsiTheme="majorBidi" w:cstheme="majorBidi"/>
        </w:rPr>
      </w:pPr>
      <w:r w:rsidRPr="00DF1D5B">
        <w:rPr>
          <w:rFonts w:asciiTheme="majorBidi" w:hAnsiTheme="majorBidi" w:cstheme="majorBidi"/>
        </w:rPr>
        <w:t>Is communication regular or occasional?</w:t>
      </w:r>
    </w:p>
    <w:p w14:paraId="67162ECC" w14:textId="77777777" w:rsidR="00DF1D5B" w:rsidRPr="00DF1D5B" w:rsidRDefault="00DF1D5B" w:rsidP="00DF1D5B">
      <w:pPr>
        <w:numPr>
          <w:ilvl w:val="0"/>
          <w:numId w:val="10"/>
        </w:numPr>
        <w:rPr>
          <w:rFonts w:asciiTheme="majorBidi" w:hAnsiTheme="majorBidi" w:cstheme="majorBidi"/>
        </w:rPr>
      </w:pPr>
      <w:r w:rsidRPr="00DF1D5B">
        <w:rPr>
          <w:rFonts w:asciiTheme="majorBidi" w:hAnsiTheme="majorBidi" w:cstheme="majorBidi"/>
        </w:rPr>
        <w:t>Is there adequate follow-up after training or project implementation?</w:t>
      </w:r>
    </w:p>
    <w:p w14:paraId="590E47F0" w14:textId="77777777" w:rsidR="00DF1D5B" w:rsidRPr="00DF1D5B" w:rsidRDefault="00DF1D5B" w:rsidP="00DF1D5B">
      <w:pPr>
        <w:numPr>
          <w:ilvl w:val="0"/>
          <w:numId w:val="10"/>
        </w:numPr>
        <w:rPr>
          <w:rFonts w:asciiTheme="majorBidi" w:hAnsiTheme="majorBidi" w:cstheme="majorBidi"/>
        </w:rPr>
      </w:pPr>
      <w:r w:rsidRPr="00DF1D5B">
        <w:rPr>
          <w:rFonts w:asciiTheme="majorBidi" w:hAnsiTheme="majorBidi" w:cstheme="majorBidi"/>
        </w:rPr>
        <w:t>Are women consulted during project design?</w:t>
      </w:r>
    </w:p>
    <w:p w14:paraId="13EA9762" w14:textId="77777777" w:rsidR="00DF1D5B" w:rsidRPr="00DF1D5B" w:rsidRDefault="00DF1D5B" w:rsidP="00DF1D5B">
      <w:pPr>
        <w:numPr>
          <w:ilvl w:val="0"/>
          <w:numId w:val="10"/>
        </w:numPr>
        <w:rPr>
          <w:rFonts w:asciiTheme="majorBidi" w:hAnsiTheme="majorBidi" w:cstheme="majorBidi"/>
        </w:rPr>
      </w:pPr>
      <w:r w:rsidRPr="00DF1D5B">
        <w:rPr>
          <w:rFonts w:asciiTheme="majorBidi" w:hAnsiTheme="majorBidi" w:cstheme="majorBidi"/>
        </w:rPr>
        <w:t>Are women’s perspectives reflected in decisions?</w:t>
      </w:r>
    </w:p>
    <w:p w14:paraId="29BE523C" w14:textId="77777777" w:rsidR="00DF1D5B" w:rsidRPr="00DF1D5B" w:rsidRDefault="00DF1D5B" w:rsidP="00DF1D5B">
      <w:pPr>
        <w:numPr>
          <w:ilvl w:val="0"/>
          <w:numId w:val="10"/>
        </w:numPr>
        <w:rPr>
          <w:rFonts w:asciiTheme="majorBidi" w:hAnsiTheme="majorBidi" w:cstheme="majorBidi"/>
        </w:rPr>
      </w:pPr>
      <w:r w:rsidRPr="00DF1D5B">
        <w:rPr>
          <w:rFonts w:asciiTheme="majorBidi" w:hAnsiTheme="majorBidi" w:cstheme="majorBidi"/>
        </w:rPr>
        <w:t>What institutional changes would improve participation?</w:t>
      </w:r>
    </w:p>
    <w:p w14:paraId="05659427" w14:textId="153B71AE" w:rsidR="00DF1D5B" w:rsidRPr="00DF1D5B" w:rsidRDefault="00DF1D5B" w:rsidP="00DF1D5B">
      <w:pPr>
        <w:rPr>
          <w:rFonts w:asciiTheme="majorBidi" w:hAnsiTheme="majorBidi" w:cstheme="majorBidi"/>
        </w:rPr>
      </w:pPr>
    </w:p>
    <w:p w14:paraId="24F1532B" w14:textId="77777777" w:rsidR="00DF1D5B" w:rsidRPr="00DF1D5B" w:rsidRDefault="00DF1D5B" w:rsidP="00DF1D5B">
      <w:pPr>
        <w:pStyle w:val="Heading4"/>
        <w:rPr>
          <w:rFonts w:asciiTheme="majorBidi" w:hAnsiTheme="majorBidi"/>
        </w:rPr>
      </w:pPr>
      <w:r w:rsidRPr="00DF1D5B">
        <w:rPr>
          <w:rFonts w:asciiTheme="majorBidi" w:hAnsiTheme="majorBidi"/>
        </w:rPr>
        <w:t>F. Participation, Agency, and Decision-Making</w:t>
      </w:r>
    </w:p>
    <w:p w14:paraId="59105889" w14:textId="77777777" w:rsidR="00DF1D5B" w:rsidRPr="00DF1D5B" w:rsidRDefault="00DF1D5B" w:rsidP="00DF1D5B">
      <w:pPr>
        <w:numPr>
          <w:ilvl w:val="0"/>
          <w:numId w:val="11"/>
        </w:numPr>
        <w:rPr>
          <w:rFonts w:asciiTheme="majorBidi" w:hAnsiTheme="majorBidi" w:cstheme="majorBidi"/>
        </w:rPr>
      </w:pPr>
      <w:r w:rsidRPr="00DF1D5B">
        <w:rPr>
          <w:rFonts w:asciiTheme="majorBidi" w:hAnsiTheme="majorBidi" w:cstheme="majorBidi"/>
        </w:rPr>
        <w:t>What motivates rural women to participate in nature restoration activities?</w:t>
      </w:r>
    </w:p>
    <w:p w14:paraId="63215749" w14:textId="77777777" w:rsidR="00DF1D5B" w:rsidRPr="00DF1D5B" w:rsidRDefault="00DF1D5B" w:rsidP="00DF1D5B">
      <w:pPr>
        <w:numPr>
          <w:ilvl w:val="0"/>
          <w:numId w:val="11"/>
        </w:numPr>
        <w:rPr>
          <w:rFonts w:asciiTheme="majorBidi" w:hAnsiTheme="majorBidi" w:cstheme="majorBidi"/>
        </w:rPr>
      </w:pPr>
      <w:r w:rsidRPr="00DF1D5B">
        <w:rPr>
          <w:rFonts w:asciiTheme="majorBidi" w:hAnsiTheme="majorBidi" w:cstheme="majorBidi"/>
        </w:rPr>
        <w:t>What factors discourage women from participating or cause them to discontinue participation?</w:t>
      </w:r>
    </w:p>
    <w:p w14:paraId="111E6B5B" w14:textId="77777777" w:rsidR="00DF1D5B" w:rsidRPr="00DF1D5B" w:rsidRDefault="00DF1D5B" w:rsidP="00DF1D5B">
      <w:pPr>
        <w:numPr>
          <w:ilvl w:val="0"/>
          <w:numId w:val="11"/>
        </w:numPr>
        <w:rPr>
          <w:rFonts w:asciiTheme="majorBidi" w:hAnsiTheme="majorBidi" w:cstheme="majorBidi"/>
        </w:rPr>
      </w:pPr>
      <w:r w:rsidRPr="00DF1D5B">
        <w:rPr>
          <w:rFonts w:asciiTheme="majorBidi" w:hAnsiTheme="majorBidi" w:cstheme="majorBidi"/>
        </w:rPr>
        <w:t>To what extent do women feel that they can influence decisions concerning restoration activities?</w:t>
      </w:r>
    </w:p>
    <w:p w14:paraId="570941BF" w14:textId="77777777" w:rsidR="00DF1D5B" w:rsidRPr="00DF1D5B" w:rsidRDefault="00DF1D5B" w:rsidP="00DF1D5B">
      <w:pPr>
        <w:numPr>
          <w:ilvl w:val="0"/>
          <w:numId w:val="11"/>
        </w:numPr>
        <w:rPr>
          <w:rFonts w:asciiTheme="majorBidi" w:hAnsiTheme="majorBidi" w:cstheme="majorBidi"/>
        </w:rPr>
      </w:pPr>
      <w:r w:rsidRPr="00DF1D5B">
        <w:rPr>
          <w:rFonts w:asciiTheme="majorBidi" w:hAnsiTheme="majorBidi" w:cstheme="majorBidi"/>
        </w:rPr>
        <w:t>Do participating women perceive themselves as beneficiaries, workers, partners, or decision-makers within restoration initiatives?</w:t>
      </w:r>
    </w:p>
    <w:p w14:paraId="192C255D" w14:textId="77777777" w:rsidR="00DF1D5B" w:rsidRPr="00DF1D5B" w:rsidRDefault="00DF1D5B" w:rsidP="00DF1D5B">
      <w:pPr>
        <w:numPr>
          <w:ilvl w:val="0"/>
          <w:numId w:val="11"/>
        </w:numPr>
        <w:rPr>
          <w:rFonts w:asciiTheme="majorBidi" w:hAnsiTheme="majorBidi" w:cstheme="majorBidi"/>
        </w:rPr>
      </w:pPr>
      <w:r w:rsidRPr="00DF1D5B">
        <w:rPr>
          <w:rFonts w:asciiTheme="majorBidi" w:hAnsiTheme="majorBidi" w:cstheme="majorBidi"/>
        </w:rPr>
        <w:t>What would enable women to move from occasional participation toward sustained and meaningful engagement?</w:t>
      </w:r>
    </w:p>
    <w:p w14:paraId="4DA2269E" w14:textId="2484E9DE" w:rsidR="00DF1D5B" w:rsidRPr="00DF1D5B" w:rsidRDefault="00DF1D5B" w:rsidP="00DF1D5B">
      <w:pPr>
        <w:rPr>
          <w:rFonts w:asciiTheme="majorBidi" w:hAnsiTheme="majorBidi" w:cstheme="majorBidi"/>
        </w:rPr>
      </w:pPr>
    </w:p>
    <w:p w14:paraId="60B06053" w14:textId="77777777" w:rsidR="00DF1D5B" w:rsidRPr="00DF1D5B" w:rsidRDefault="00DF1D5B" w:rsidP="00DF1D5B">
      <w:pPr>
        <w:pStyle w:val="Heading4"/>
        <w:rPr>
          <w:rFonts w:asciiTheme="majorBidi" w:hAnsiTheme="majorBidi"/>
        </w:rPr>
      </w:pPr>
      <w:r w:rsidRPr="00DF1D5B">
        <w:rPr>
          <w:rFonts w:asciiTheme="majorBidi" w:hAnsiTheme="majorBidi"/>
        </w:rPr>
        <w:t>G. Learning, Social Interaction, and Collective Participation</w:t>
      </w:r>
    </w:p>
    <w:p w14:paraId="696C43B1" w14:textId="77777777" w:rsidR="00DF1D5B" w:rsidRPr="00DF1D5B" w:rsidRDefault="00DF1D5B" w:rsidP="00DF1D5B">
      <w:pPr>
        <w:numPr>
          <w:ilvl w:val="0"/>
          <w:numId w:val="12"/>
        </w:numPr>
        <w:rPr>
          <w:rFonts w:asciiTheme="majorBidi" w:hAnsiTheme="majorBidi" w:cstheme="majorBidi"/>
        </w:rPr>
      </w:pPr>
      <w:r w:rsidRPr="00DF1D5B">
        <w:rPr>
          <w:rFonts w:asciiTheme="majorBidi" w:hAnsiTheme="majorBidi" w:cstheme="majorBidi"/>
        </w:rPr>
        <w:t>Do women learn from one another through participation in restoration activities?</w:t>
      </w:r>
    </w:p>
    <w:p w14:paraId="796DBA95" w14:textId="77777777" w:rsidR="00DF1D5B" w:rsidRPr="00DF1D5B" w:rsidRDefault="00DF1D5B" w:rsidP="00DF1D5B">
      <w:pPr>
        <w:numPr>
          <w:ilvl w:val="0"/>
          <w:numId w:val="12"/>
        </w:numPr>
        <w:rPr>
          <w:rFonts w:asciiTheme="majorBidi" w:hAnsiTheme="majorBidi" w:cstheme="majorBidi"/>
        </w:rPr>
      </w:pPr>
      <w:r w:rsidRPr="00DF1D5B">
        <w:rPr>
          <w:rFonts w:asciiTheme="majorBidi" w:hAnsiTheme="majorBidi" w:cstheme="majorBidi"/>
        </w:rPr>
        <w:t>How important are women’s groups, peer networks, or collective activities for encouraging participation?</w:t>
      </w:r>
    </w:p>
    <w:p w14:paraId="019BEBCE" w14:textId="77777777" w:rsidR="00DF1D5B" w:rsidRPr="00DF1D5B" w:rsidRDefault="00DF1D5B" w:rsidP="00DF1D5B">
      <w:pPr>
        <w:numPr>
          <w:ilvl w:val="0"/>
          <w:numId w:val="12"/>
        </w:numPr>
        <w:rPr>
          <w:rFonts w:asciiTheme="majorBidi" w:hAnsiTheme="majorBidi" w:cstheme="majorBidi"/>
        </w:rPr>
      </w:pPr>
      <w:r w:rsidRPr="00DF1D5B">
        <w:rPr>
          <w:rFonts w:asciiTheme="majorBidi" w:hAnsiTheme="majorBidi" w:cstheme="majorBidi"/>
        </w:rPr>
        <w:lastRenderedPageBreak/>
        <w:t>Does working with other women influence confidence, knowledge, trust, or willingness to participate?</w:t>
      </w:r>
    </w:p>
    <w:p w14:paraId="55B1F31C" w14:textId="77777777" w:rsidR="00DF1D5B" w:rsidRPr="00DF1D5B" w:rsidRDefault="00DF1D5B" w:rsidP="00DF1D5B">
      <w:pPr>
        <w:numPr>
          <w:ilvl w:val="0"/>
          <w:numId w:val="12"/>
        </w:numPr>
        <w:rPr>
          <w:rFonts w:asciiTheme="majorBidi" w:hAnsiTheme="majorBidi" w:cstheme="majorBidi"/>
        </w:rPr>
      </w:pPr>
      <w:r w:rsidRPr="00DF1D5B">
        <w:rPr>
          <w:rFonts w:asciiTheme="majorBidi" w:hAnsiTheme="majorBidi" w:cstheme="majorBidi"/>
        </w:rPr>
        <w:t>What role could female trainers, facilitators, or extension agents play in supporting women’s participation?</w:t>
      </w:r>
    </w:p>
    <w:p w14:paraId="26C858A2" w14:textId="77777777" w:rsidR="00DF1D5B" w:rsidRPr="00DF1D5B" w:rsidRDefault="00DF1D5B" w:rsidP="00DF1D5B">
      <w:pPr>
        <w:pStyle w:val="Heading5"/>
        <w:rPr>
          <w:rFonts w:asciiTheme="majorBidi" w:hAnsiTheme="majorBidi"/>
        </w:rPr>
      </w:pPr>
      <w:r w:rsidRPr="00DF1D5B">
        <w:rPr>
          <w:rFonts w:asciiTheme="majorBidi" w:hAnsiTheme="majorBidi"/>
        </w:rPr>
        <w:t>Possible follow-up prompts:</w:t>
      </w:r>
    </w:p>
    <w:p w14:paraId="6EFD0D86" w14:textId="77777777" w:rsidR="00DF1D5B" w:rsidRPr="00DF1D5B" w:rsidRDefault="00DF1D5B" w:rsidP="00DF1D5B">
      <w:pPr>
        <w:numPr>
          <w:ilvl w:val="0"/>
          <w:numId w:val="13"/>
        </w:numPr>
        <w:rPr>
          <w:rFonts w:asciiTheme="majorBidi" w:hAnsiTheme="majorBidi" w:cstheme="majorBidi"/>
        </w:rPr>
      </w:pPr>
      <w:r w:rsidRPr="00DF1D5B">
        <w:rPr>
          <w:rFonts w:asciiTheme="majorBidi" w:hAnsiTheme="majorBidi" w:cstheme="majorBidi"/>
        </w:rPr>
        <w:t>Do women share practical knowledge with one another?</w:t>
      </w:r>
    </w:p>
    <w:p w14:paraId="7CFCC33D" w14:textId="77777777" w:rsidR="00DF1D5B" w:rsidRPr="00DF1D5B" w:rsidRDefault="00DF1D5B" w:rsidP="00DF1D5B">
      <w:pPr>
        <w:numPr>
          <w:ilvl w:val="0"/>
          <w:numId w:val="13"/>
        </w:numPr>
        <w:rPr>
          <w:rFonts w:asciiTheme="majorBidi" w:hAnsiTheme="majorBidi" w:cstheme="majorBidi"/>
        </w:rPr>
      </w:pPr>
      <w:r w:rsidRPr="00DF1D5B">
        <w:rPr>
          <w:rFonts w:asciiTheme="majorBidi" w:hAnsiTheme="majorBidi" w:cstheme="majorBidi"/>
        </w:rPr>
        <w:t>Does group participation make women feel more comfortable?</w:t>
      </w:r>
    </w:p>
    <w:p w14:paraId="07DAFB37" w14:textId="77777777" w:rsidR="00DF1D5B" w:rsidRPr="00DF1D5B" w:rsidRDefault="00DF1D5B" w:rsidP="00DF1D5B">
      <w:pPr>
        <w:numPr>
          <w:ilvl w:val="0"/>
          <w:numId w:val="13"/>
        </w:numPr>
        <w:rPr>
          <w:rFonts w:asciiTheme="majorBidi" w:hAnsiTheme="majorBidi" w:cstheme="majorBidi"/>
        </w:rPr>
      </w:pPr>
      <w:r w:rsidRPr="00DF1D5B">
        <w:rPr>
          <w:rFonts w:asciiTheme="majorBidi" w:hAnsiTheme="majorBidi" w:cstheme="majorBidi"/>
        </w:rPr>
        <w:t>Does peer support help overcome barriers?</w:t>
      </w:r>
    </w:p>
    <w:p w14:paraId="76E430CA" w14:textId="77777777" w:rsidR="00DF1D5B" w:rsidRPr="00DF1D5B" w:rsidRDefault="00DF1D5B" w:rsidP="00DF1D5B">
      <w:pPr>
        <w:numPr>
          <w:ilvl w:val="0"/>
          <w:numId w:val="13"/>
        </w:numPr>
        <w:rPr>
          <w:rFonts w:asciiTheme="majorBidi" w:hAnsiTheme="majorBidi" w:cstheme="majorBidi"/>
        </w:rPr>
      </w:pPr>
      <w:r w:rsidRPr="00DF1D5B">
        <w:rPr>
          <w:rFonts w:asciiTheme="majorBidi" w:hAnsiTheme="majorBidi" w:cstheme="majorBidi"/>
        </w:rPr>
        <w:t>Are there examples of collective learning or problem-solving?</w:t>
      </w:r>
    </w:p>
    <w:p w14:paraId="2B309DFC" w14:textId="1A0CB255" w:rsidR="00DF1D5B" w:rsidRPr="00DF1D5B" w:rsidRDefault="00DF1D5B" w:rsidP="00DF1D5B">
      <w:pPr>
        <w:rPr>
          <w:rFonts w:asciiTheme="majorBidi" w:hAnsiTheme="majorBidi" w:cstheme="majorBidi"/>
        </w:rPr>
      </w:pPr>
    </w:p>
    <w:p w14:paraId="032995E8" w14:textId="77777777" w:rsidR="00DF1D5B" w:rsidRPr="00DF1D5B" w:rsidRDefault="00DF1D5B" w:rsidP="00DF1D5B">
      <w:pPr>
        <w:pStyle w:val="Heading4"/>
        <w:rPr>
          <w:rFonts w:asciiTheme="majorBidi" w:hAnsiTheme="majorBidi"/>
        </w:rPr>
      </w:pPr>
      <w:r w:rsidRPr="00DF1D5B">
        <w:rPr>
          <w:rFonts w:asciiTheme="majorBidi" w:hAnsiTheme="majorBidi"/>
        </w:rPr>
        <w:t>H. Enabling Conditions and Program Improvement</w:t>
      </w:r>
    </w:p>
    <w:p w14:paraId="6D689216"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What kinds of support would make it easier for rural women to participate in nature restoration initiatives?</w:t>
      </w:r>
    </w:p>
    <w:p w14:paraId="5FB947A9"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What changes should be made to training programs to make them more accessible and useful to women?</w:t>
      </w:r>
    </w:p>
    <w:p w14:paraId="61FEFDED"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What forms of financial, technical, institutional, or social support would be most effective?</w:t>
      </w:r>
    </w:p>
    <w:p w14:paraId="0E605DA5"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How could restoration programs become more gender-sensitive and inclusive?</w:t>
      </w:r>
    </w:p>
    <w:p w14:paraId="21F52FAD"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What role should local communities and women themselves have in designing and implementing restoration initiatives?</w:t>
      </w:r>
    </w:p>
    <w:p w14:paraId="5632C42E" w14:textId="77777777" w:rsidR="00DF1D5B" w:rsidRPr="00DF1D5B" w:rsidRDefault="00DF1D5B" w:rsidP="00DF1D5B">
      <w:pPr>
        <w:numPr>
          <w:ilvl w:val="0"/>
          <w:numId w:val="14"/>
        </w:numPr>
        <w:rPr>
          <w:rFonts w:asciiTheme="majorBidi" w:hAnsiTheme="majorBidi" w:cstheme="majorBidi"/>
        </w:rPr>
      </w:pPr>
      <w:r w:rsidRPr="00DF1D5B">
        <w:rPr>
          <w:rFonts w:asciiTheme="majorBidi" w:hAnsiTheme="majorBidi" w:cstheme="majorBidi"/>
        </w:rPr>
        <w:t>In your opinion, what are the most important changes needed to strengthen rural women’s participation in nature restoration?</w:t>
      </w:r>
    </w:p>
    <w:p w14:paraId="749D0BB9" w14:textId="742221B2" w:rsidR="00DF1D5B" w:rsidRPr="00DF1D5B" w:rsidRDefault="00DF1D5B" w:rsidP="00DF1D5B">
      <w:pPr>
        <w:rPr>
          <w:rFonts w:asciiTheme="majorBidi" w:hAnsiTheme="majorBidi" w:cstheme="majorBidi"/>
        </w:rPr>
      </w:pPr>
    </w:p>
    <w:p w14:paraId="47D7B171" w14:textId="77777777" w:rsidR="00DF1D5B" w:rsidRPr="00DF1D5B" w:rsidRDefault="00DF1D5B" w:rsidP="00DF1D5B">
      <w:pPr>
        <w:pStyle w:val="Heading3"/>
        <w:rPr>
          <w:rFonts w:asciiTheme="majorBidi" w:hAnsiTheme="majorBidi"/>
          <w:b/>
          <w:bCs/>
        </w:rPr>
      </w:pPr>
      <w:r w:rsidRPr="00DF1D5B">
        <w:rPr>
          <w:rFonts w:asciiTheme="majorBidi" w:hAnsiTheme="majorBidi"/>
          <w:b/>
          <w:bCs/>
        </w:rPr>
        <w:t>4. Closing Question</w:t>
      </w:r>
    </w:p>
    <w:p w14:paraId="38BF11FF" w14:textId="77777777" w:rsidR="00DF1D5B" w:rsidRPr="00DF1D5B" w:rsidRDefault="00DF1D5B" w:rsidP="00DF1D5B">
      <w:pPr>
        <w:numPr>
          <w:ilvl w:val="0"/>
          <w:numId w:val="15"/>
        </w:numPr>
        <w:rPr>
          <w:rFonts w:asciiTheme="majorBidi" w:hAnsiTheme="majorBidi" w:cstheme="majorBidi"/>
        </w:rPr>
      </w:pPr>
      <w:r w:rsidRPr="00DF1D5B">
        <w:rPr>
          <w:rFonts w:asciiTheme="majorBidi" w:hAnsiTheme="majorBidi" w:cstheme="majorBidi"/>
        </w:rPr>
        <w:t>Is there anything else about rural women’s participation in nature restoration initiatives that you believe is important but that we have not discussed?</w:t>
      </w:r>
    </w:p>
    <w:p w14:paraId="1522243A" w14:textId="77777777" w:rsidR="00DF1D5B" w:rsidRPr="00DF1D5B" w:rsidRDefault="00DF1D5B" w:rsidP="00DF1D5B">
      <w:pPr>
        <w:rPr>
          <w:rFonts w:asciiTheme="majorBidi" w:hAnsiTheme="majorBidi" w:cstheme="majorBidi"/>
        </w:rPr>
      </w:pPr>
      <w:r w:rsidRPr="00DF1D5B">
        <w:rPr>
          <w:rFonts w:asciiTheme="majorBidi" w:hAnsiTheme="majorBidi" w:cstheme="majorBidi"/>
        </w:rPr>
        <w:t>Participants were given an opportunity to add any additional comments, experiences, or perspectives that they considered relevant to the research topic.</w:t>
      </w:r>
    </w:p>
    <w:p w14:paraId="59D48E93" w14:textId="5C739A0E" w:rsidR="00DF1D5B" w:rsidRPr="00DF1D5B" w:rsidRDefault="00DF1D5B" w:rsidP="00DF1D5B">
      <w:pPr>
        <w:rPr>
          <w:rFonts w:asciiTheme="majorBidi" w:hAnsiTheme="majorBidi" w:cstheme="majorBidi"/>
        </w:rPr>
      </w:pPr>
    </w:p>
    <w:p w14:paraId="4A6E7E82" w14:textId="314B7F15" w:rsidR="00DF1D5B" w:rsidRPr="00DF1D5B" w:rsidRDefault="00DF1D5B" w:rsidP="00DF1D5B">
      <w:pPr>
        <w:pStyle w:val="Heading2"/>
        <w:rPr>
          <w:rFonts w:asciiTheme="majorBidi" w:hAnsiTheme="majorBidi"/>
          <w:b/>
          <w:bCs/>
        </w:rPr>
      </w:pPr>
      <w:r w:rsidRPr="00DF1D5B">
        <w:rPr>
          <w:rFonts w:asciiTheme="majorBidi" w:hAnsiTheme="majorBidi"/>
          <w:b/>
          <w:bCs/>
        </w:rPr>
        <w:t>Interviewer Probing Strategy</w:t>
      </w:r>
    </w:p>
    <w:p w14:paraId="0BF82AA7" w14:textId="77777777" w:rsidR="00DF1D5B" w:rsidRPr="00DF1D5B" w:rsidRDefault="00DF1D5B" w:rsidP="00DF1D5B">
      <w:pPr>
        <w:rPr>
          <w:rFonts w:asciiTheme="majorBidi" w:hAnsiTheme="majorBidi" w:cstheme="majorBidi"/>
        </w:rPr>
      </w:pPr>
      <w:r w:rsidRPr="00DF1D5B">
        <w:rPr>
          <w:rFonts w:asciiTheme="majorBidi" w:hAnsiTheme="majorBidi" w:cstheme="majorBidi"/>
        </w:rPr>
        <w:t>Because the study employed a semi-structured design, interviewers used non-directive follow-up questions when clarification or elaboration was required. Examples included:</w:t>
      </w:r>
    </w:p>
    <w:p w14:paraId="4A8911F3"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“Could you tell me more about that experience?”</w:t>
      </w:r>
    </w:p>
    <w:p w14:paraId="0782637C"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lastRenderedPageBreak/>
        <w:t>“Can you give an example?”</w:t>
      </w:r>
    </w:p>
    <w:p w14:paraId="302F351C"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“How did this affect your participation?”</w:t>
      </w:r>
    </w:p>
    <w:p w14:paraId="1E153B55"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“What happened next?”</w:t>
      </w:r>
    </w:p>
    <w:p w14:paraId="2F91DC49"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“Why do you think this occurs?”</w:t>
      </w:r>
    </w:p>
    <w:p w14:paraId="09BC9D09"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“How does this situation affect other women in the community?”</w:t>
      </w:r>
    </w:p>
    <w:p w14:paraId="23E124CF"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“Has this changed over time?”</w:t>
      </w:r>
    </w:p>
    <w:p w14:paraId="0F4DD811"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“What could be done differently?”</w:t>
      </w:r>
    </w:p>
    <w:p w14:paraId="3866C6DD" w14:textId="77777777" w:rsidR="00DF1D5B" w:rsidRPr="00DF1D5B" w:rsidRDefault="00DF1D5B" w:rsidP="00DF1D5B">
      <w:pPr>
        <w:numPr>
          <w:ilvl w:val="0"/>
          <w:numId w:val="16"/>
        </w:numPr>
        <w:rPr>
          <w:rFonts w:asciiTheme="majorBidi" w:hAnsiTheme="majorBidi" w:cstheme="majorBidi"/>
        </w:rPr>
      </w:pPr>
      <w:r w:rsidRPr="00DF1D5B">
        <w:rPr>
          <w:rFonts w:asciiTheme="majorBidi" w:hAnsiTheme="majorBidi" w:cstheme="majorBidi"/>
        </w:rPr>
        <w:t>“How would you describe your own role in this situation?”</w:t>
      </w:r>
    </w:p>
    <w:p w14:paraId="59E7D916" w14:textId="77777777" w:rsidR="00DF1D5B" w:rsidRPr="00DF1D5B" w:rsidRDefault="00DF1D5B" w:rsidP="00DF1D5B">
      <w:pPr>
        <w:rPr>
          <w:rFonts w:asciiTheme="majorBidi" w:hAnsiTheme="majorBidi" w:cstheme="majorBidi"/>
        </w:rPr>
      </w:pPr>
      <w:r w:rsidRPr="00DF1D5B">
        <w:rPr>
          <w:rFonts w:asciiTheme="majorBidi" w:hAnsiTheme="majorBidi" w:cstheme="majorBidi"/>
        </w:rPr>
        <w:t>Probing questions were used flexibly and were not necessarily asked in the same sequence or wording in every interview.</w:t>
      </w:r>
    </w:p>
    <w:p w14:paraId="2E8001CD" w14:textId="59E9F69B" w:rsidR="00DF1D5B" w:rsidRPr="00DF1D5B" w:rsidRDefault="00DF1D5B" w:rsidP="00DF1D5B">
      <w:pPr>
        <w:rPr>
          <w:rFonts w:asciiTheme="majorBidi" w:hAnsiTheme="majorBidi" w:cstheme="majorBidi"/>
        </w:rPr>
      </w:pPr>
    </w:p>
    <w:p w14:paraId="7FD1E305" w14:textId="42C23079" w:rsidR="00DF1D5B" w:rsidRPr="00DF1D5B" w:rsidRDefault="00DF1D5B" w:rsidP="00DF1D5B">
      <w:pPr>
        <w:pStyle w:val="Heading2"/>
        <w:rPr>
          <w:rFonts w:asciiTheme="majorBidi" w:hAnsiTheme="majorBidi"/>
          <w:b/>
          <w:bCs/>
        </w:rPr>
      </w:pPr>
      <w:r w:rsidRPr="00DF1D5B">
        <w:rPr>
          <w:rFonts w:asciiTheme="majorBidi" w:hAnsiTheme="majorBidi"/>
          <w:b/>
          <w:bCs/>
        </w:rPr>
        <w:t>Ethical and Confidentiality Note</w:t>
      </w:r>
    </w:p>
    <w:p w14:paraId="31FF36F2" w14:textId="77777777" w:rsidR="00DF1D5B" w:rsidRPr="00DF1D5B" w:rsidRDefault="00DF1D5B" w:rsidP="00DF1D5B">
      <w:pPr>
        <w:rPr>
          <w:rFonts w:asciiTheme="majorBidi" w:hAnsiTheme="majorBidi" w:cstheme="majorBidi"/>
        </w:rPr>
      </w:pPr>
      <w:r w:rsidRPr="00DF1D5B">
        <w:rPr>
          <w:rFonts w:asciiTheme="majorBidi" w:hAnsiTheme="majorBidi" w:cstheme="majorBidi"/>
        </w:rPr>
        <w:t>This supplementary material contains only the research interview guide. It does not contain participant names, contact information, identifiable demographic combinations, raw interview transcripts, identifiable quotations, or other sensitive participant information.</w:t>
      </w:r>
    </w:p>
    <w:p w14:paraId="26EBACC5" w14:textId="77777777" w:rsidR="00DF1D5B" w:rsidRPr="00DF1D5B" w:rsidRDefault="00DF1D5B" w:rsidP="00DF1D5B">
      <w:pPr>
        <w:rPr>
          <w:rFonts w:asciiTheme="majorBidi" w:hAnsiTheme="majorBidi" w:cstheme="majorBidi"/>
        </w:rPr>
      </w:pPr>
      <w:r w:rsidRPr="00DF1D5B">
        <w:rPr>
          <w:rFonts w:asciiTheme="majorBidi" w:hAnsiTheme="majorBidi" w:cstheme="majorBidi"/>
        </w:rPr>
        <w:t>The underlying qualitative interview data are not publicly accessible because the informed-consent procedures and confidentiality commitments did not authorize public dissemination of the raw transcripts. The manuscript therefore retains a restricted-access data availability statement, whereby relevant materials may be made available by the corresponding author upon reasonable request, subject to ethical and confidentiality restrictions.</w:t>
      </w:r>
    </w:p>
    <w:p w14:paraId="3A4FC6A7" w14:textId="77777777" w:rsidR="00DF1D5B" w:rsidRPr="00DF1D5B" w:rsidRDefault="00DF1D5B" w:rsidP="00DF1D5B">
      <w:pPr>
        <w:rPr>
          <w:rFonts w:asciiTheme="majorBidi" w:hAnsiTheme="majorBidi" w:cstheme="majorBidi"/>
        </w:rPr>
      </w:pPr>
      <w:r w:rsidRPr="00DF1D5B">
        <w:rPr>
          <w:rFonts w:asciiTheme="majorBidi" w:hAnsiTheme="majorBidi" w:cstheme="majorBidi"/>
        </w:rPr>
        <w:t xml:space="preserve">The study received ethical approval from the Research Ethics Committee of the Graduate Faculty of Environment, University of Tehran (Approval No. </w:t>
      </w:r>
      <w:r w:rsidRPr="00DF1D5B">
        <w:rPr>
          <w:rFonts w:asciiTheme="majorBidi" w:hAnsiTheme="majorBidi" w:cstheme="majorBidi"/>
          <w:b/>
          <w:bCs/>
        </w:rPr>
        <w:t>UT/ENV/ETH411903383</w:t>
      </w:r>
      <w:r w:rsidRPr="00DF1D5B">
        <w:rPr>
          <w:rFonts w:asciiTheme="majorBidi" w:hAnsiTheme="majorBidi" w:cstheme="majorBidi"/>
        </w:rPr>
        <w:t>). All participants were adults and provided informed consent before participation.</w:t>
      </w:r>
    </w:p>
    <w:p w14:paraId="2184BA47" w14:textId="7FA68B3F" w:rsidR="00DF1D5B" w:rsidRPr="00DF1D5B" w:rsidRDefault="00DF1D5B" w:rsidP="00DF1D5B">
      <w:pPr>
        <w:rPr>
          <w:rFonts w:asciiTheme="majorBidi" w:hAnsiTheme="majorBidi" w:cstheme="majorBidi"/>
        </w:rPr>
      </w:pPr>
    </w:p>
    <w:p w14:paraId="7415241B" w14:textId="77777777" w:rsidR="00180385" w:rsidRPr="00DF1D5B" w:rsidRDefault="00180385">
      <w:pPr>
        <w:rPr>
          <w:rFonts w:asciiTheme="majorBidi" w:hAnsiTheme="majorBidi" w:cstheme="majorBidi"/>
        </w:rPr>
      </w:pPr>
    </w:p>
    <w:sectPr w:rsidR="00180385" w:rsidRPr="00DF1D5B" w:rsidSect="00DF1D5B">
      <w:head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EE09" w14:textId="77777777" w:rsidR="00304D10" w:rsidRDefault="00304D10" w:rsidP="00DF1D5B">
      <w:pPr>
        <w:spacing w:after="0" w:line="240" w:lineRule="auto"/>
      </w:pPr>
      <w:r>
        <w:separator/>
      </w:r>
    </w:p>
  </w:endnote>
  <w:endnote w:type="continuationSeparator" w:id="0">
    <w:p w14:paraId="3B4A9BA7" w14:textId="77777777" w:rsidR="00304D10" w:rsidRDefault="00304D10" w:rsidP="00DF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1179" w14:textId="77777777" w:rsidR="00304D10" w:rsidRDefault="00304D10" w:rsidP="00DF1D5B">
      <w:pPr>
        <w:spacing w:after="0" w:line="240" w:lineRule="auto"/>
      </w:pPr>
      <w:r>
        <w:separator/>
      </w:r>
    </w:p>
  </w:footnote>
  <w:footnote w:type="continuationSeparator" w:id="0">
    <w:p w14:paraId="233FBC14" w14:textId="77777777" w:rsidR="00304D10" w:rsidRDefault="00304D10" w:rsidP="00DF1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2459" w14:textId="77777777" w:rsidR="00DF1D5B" w:rsidRDefault="00DF1D5B">
    <w:pPr>
      <w:pStyle w:val="Header"/>
    </w:pPr>
  </w:p>
  <w:p w14:paraId="5A059700" w14:textId="439B5A36" w:rsidR="00DF1D5B" w:rsidRDefault="00DF1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D93"/>
    <w:multiLevelType w:val="multilevel"/>
    <w:tmpl w:val="D566258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61297"/>
    <w:multiLevelType w:val="multilevel"/>
    <w:tmpl w:val="AE64C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15460"/>
    <w:multiLevelType w:val="multilevel"/>
    <w:tmpl w:val="4090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84F7E"/>
    <w:multiLevelType w:val="multilevel"/>
    <w:tmpl w:val="9AAE89D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A3073B"/>
    <w:multiLevelType w:val="multilevel"/>
    <w:tmpl w:val="4820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26E20"/>
    <w:multiLevelType w:val="multilevel"/>
    <w:tmpl w:val="4684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857B6"/>
    <w:multiLevelType w:val="multilevel"/>
    <w:tmpl w:val="658E56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C6298"/>
    <w:multiLevelType w:val="multilevel"/>
    <w:tmpl w:val="7CFA1AE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6948D3"/>
    <w:multiLevelType w:val="multilevel"/>
    <w:tmpl w:val="276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7C0C73"/>
    <w:multiLevelType w:val="multilevel"/>
    <w:tmpl w:val="71184A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B0990"/>
    <w:multiLevelType w:val="multilevel"/>
    <w:tmpl w:val="FEE6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C34513"/>
    <w:multiLevelType w:val="multilevel"/>
    <w:tmpl w:val="6824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8156A"/>
    <w:multiLevelType w:val="multilevel"/>
    <w:tmpl w:val="8E9209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2B2751"/>
    <w:multiLevelType w:val="multilevel"/>
    <w:tmpl w:val="173E275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27227"/>
    <w:multiLevelType w:val="multilevel"/>
    <w:tmpl w:val="3ED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8656A6"/>
    <w:multiLevelType w:val="multilevel"/>
    <w:tmpl w:val="DCA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42122"/>
    <w:multiLevelType w:val="multilevel"/>
    <w:tmpl w:val="81A4D18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5297663">
    <w:abstractNumId w:val="10"/>
  </w:num>
  <w:num w:numId="2" w16cid:durableId="656808538">
    <w:abstractNumId w:val="15"/>
  </w:num>
  <w:num w:numId="3" w16cid:durableId="525143221">
    <w:abstractNumId w:val="6"/>
  </w:num>
  <w:num w:numId="4" w16cid:durableId="2116703703">
    <w:abstractNumId w:val="8"/>
  </w:num>
  <w:num w:numId="5" w16cid:durableId="104693338">
    <w:abstractNumId w:val="12"/>
  </w:num>
  <w:num w:numId="6" w16cid:durableId="1880580040">
    <w:abstractNumId w:val="4"/>
  </w:num>
  <w:num w:numId="7" w16cid:durableId="344094603">
    <w:abstractNumId w:val="9"/>
  </w:num>
  <w:num w:numId="8" w16cid:durableId="442961564">
    <w:abstractNumId w:val="11"/>
  </w:num>
  <w:num w:numId="9" w16cid:durableId="1905408431">
    <w:abstractNumId w:val="7"/>
  </w:num>
  <w:num w:numId="10" w16cid:durableId="459298734">
    <w:abstractNumId w:val="5"/>
  </w:num>
  <w:num w:numId="11" w16cid:durableId="780226905">
    <w:abstractNumId w:val="0"/>
  </w:num>
  <w:num w:numId="12" w16cid:durableId="1837187370">
    <w:abstractNumId w:val="16"/>
  </w:num>
  <w:num w:numId="13" w16cid:durableId="256062362">
    <w:abstractNumId w:val="2"/>
  </w:num>
  <w:num w:numId="14" w16cid:durableId="2067335498">
    <w:abstractNumId w:val="13"/>
  </w:num>
  <w:num w:numId="15" w16cid:durableId="1917859926">
    <w:abstractNumId w:val="3"/>
  </w:num>
  <w:num w:numId="16" w16cid:durableId="736822585">
    <w:abstractNumId w:val="14"/>
  </w:num>
  <w:num w:numId="17" w16cid:durableId="80939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5B"/>
    <w:rsid w:val="001545F8"/>
    <w:rsid w:val="00172B33"/>
    <w:rsid w:val="00180385"/>
    <w:rsid w:val="00296C7B"/>
    <w:rsid w:val="00304D10"/>
    <w:rsid w:val="0031186C"/>
    <w:rsid w:val="00427919"/>
    <w:rsid w:val="00430824"/>
    <w:rsid w:val="006B7E5A"/>
    <w:rsid w:val="00940F39"/>
    <w:rsid w:val="00A03A4A"/>
    <w:rsid w:val="00CC53FF"/>
    <w:rsid w:val="00CD3FBA"/>
    <w:rsid w:val="00CF5ECB"/>
    <w:rsid w:val="00DF1D5B"/>
    <w:rsid w:val="00FE7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F369"/>
  <w15:chartTrackingRefBased/>
  <w15:docId w15:val="{A1BE7635-930E-4127-A2EE-DD653763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1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1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1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1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D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D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D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D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1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1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1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1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D5B"/>
    <w:rPr>
      <w:rFonts w:eastAsiaTheme="majorEastAsia" w:cstheme="majorBidi"/>
      <w:color w:val="272727" w:themeColor="text1" w:themeTint="D8"/>
    </w:rPr>
  </w:style>
  <w:style w:type="paragraph" w:styleId="Title">
    <w:name w:val="Title"/>
    <w:basedOn w:val="Normal"/>
    <w:next w:val="Normal"/>
    <w:link w:val="TitleChar"/>
    <w:uiPriority w:val="10"/>
    <w:qFormat/>
    <w:rsid w:val="00DF1D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D5B"/>
    <w:pPr>
      <w:spacing w:before="160"/>
      <w:jc w:val="center"/>
    </w:pPr>
    <w:rPr>
      <w:i/>
      <w:iCs/>
      <w:color w:val="404040" w:themeColor="text1" w:themeTint="BF"/>
    </w:rPr>
  </w:style>
  <w:style w:type="character" w:customStyle="1" w:styleId="QuoteChar">
    <w:name w:val="Quote Char"/>
    <w:basedOn w:val="DefaultParagraphFont"/>
    <w:link w:val="Quote"/>
    <w:uiPriority w:val="29"/>
    <w:rsid w:val="00DF1D5B"/>
    <w:rPr>
      <w:i/>
      <w:iCs/>
      <w:color w:val="404040" w:themeColor="text1" w:themeTint="BF"/>
    </w:rPr>
  </w:style>
  <w:style w:type="paragraph" w:styleId="ListParagraph">
    <w:name w:val="List Paragraph"/>
    <w:basedOn w:val="Normal"/>
    <w:uiPriority w:val="34"/>
    <w:qFormat/>
    <w:rsid w:val="00DF1D5B"/>
    <w:pPr>
      <w:ind w:left="720"/>
      <w:contextualSpacing/>
    </w:pPr>
  </w:style>
  <w:style w:type="character" w:styleId="IntenseEmphasis">
    <w:name w:val="Intense Emphasis"/>
    <w:basedOn w:val="DefaultParagraphFont"/>
    <w:uiPriority w:val="21"/>
    <w:qFormat/>
    <w:rsid w:val="00DF1D5B"/>
    <w:rPr>
      <w:i/>
      <w:iCs/>
      <w:color w:val="0F4761" w:themeColor="accent1" w:themeShade="BF"/>
    </w:rPr>
  </w:style>
  <w:style w:type="paragraph" w:styleId="IntenseQuote">
    <w:name w:val="Intense Quote"/>
    <w:basedOn w:val="Normal"/>
    <w:next w:val="Normal"/>
    <w:link w:val="IntenseQuoteChar"/>
    <w:uiPriority w:val="30"/>
    <w:qFormat/>
    <w:rsid w:val="00DF1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D5B"/>
    <w:rPr>
      <w:i/>
      <w:iCs/>
      <w:color w:val="0F4761" w:themeColor="accent1" w:themeShade="BF"/>
    </w:rPr>
  </w:style>
  <w:style w:type="character" w:styleId="IntenseReference">
    <w:name w:val="Intense Reference"/>
    <w:basedOn w:val="DefaultParagraphFont"/>
    <w:uiPriority w:val="32"/>
    <w:qFormat/>
    <w:rsid w:val="00DF1D5B"/>
    <w:rPr>
      <w:b/>
      <w:bCs/>
      <w:smallCaps/>
      <w:color w:val="0F4761" w:themeColor="accent1" w:themeShade="BF"/>
      <w:spacing w:val="5"/>
    </w:rPr>
  </w:style>
  <w:style w:type="paragraph" w:styleId="Header">
    <w:name w:val="header"/>
    <w:basedOn w:val="Normal"/>
    <w:link w:val="HeaderChar"/>
    <w:uiPriority w:val="99"/>
    <w:unhideWhenUsed/>
    <w:rsid w:val="00DF1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5B"/>
  </w:style>
  <w:style w:type="paragraph" w:styleId="Footer">
    <w:name w:val="footer"/>
    <w:basedOn w:val="Normal"/>
    <w:link w:val="FooterChar"/>
    <w:uiPriority w:val="99"/>
    <w:unhideWhenUsed/>
    <w:rsid w:val="00DF1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1425</Words>
  <Characters>8128</Characters>
  <Application>Microsoft Office Word</Application>
  <DocSecurity>0</DocSecurity>
  <Lines>67</Lines>
  <Paragraphs>19</Paragraphs>
  <ScaleCrop>false</ScaleCrop>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c:creator>
  <cp:keywords/>
  <dc:description/>
  <cp:lastModifiedBy>Rev</cp:lastModifiedBy>
  <cp:revision>1</cp:revision>
  <dcterms:created xsi:type="dcterms:W3CDTF">2026-08-14T11:10:00Z</dcterms:created>
  <dcterms:modified xsi:type="dcterms:W3CDTF">2026-08-14T11:17:00Z</dcterms:modified>
</cp:coreProperties>
</file>