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EDEA" w14:textId="2107C319" w:rsidR="00A1181F" w:rsidRPr="00A1181F" w:rsidRDefault="000F5675" w:rsidP="00A1181F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  <w:t xml:space="preserve">SUPPLEMENTARY FILE 1: KEY INFORMANT INTERVIEW GUIDES </w:t>
      </w:r>
    </w:p>
    <w:p w14:paraId="4B010379" w14:textId="653E9660" w:rsidR="00A1181F" w:rsidRPr="00A1181F" w:rsidRDefault="00A1181F" w:rsidP="00A1181F">
      <w:pPr>
        <w:keepNext/>
        <w:keepLines/>
        <w:spacing w:before="160" w:after="80" w:line="276" w:lineRule="auto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/>
        </w:rPr>
      </w:pPr>
      <w:bookmarkStart w:id="0" w:name="_Toc229071676"/>
      <w:r w:rsidRPr="00A1181F">
        <w:rPr>
          <w:rFonts w:ascii="Times New Roman" w:eastAsia="Play" w:hAnsi="Times New Roman" w:cs="Times New Roman"/>
          <w:b/>
          <w:bCs/>
          <w:sz w:val="24"/>
          <w:szCs w:val="24"/>
        </w:rPr>
        <w:t>Key Informant Interview Guide – Health Workers</w:t>
      </w:r>
      <w:bookmarkEnd w:id="0"/>
      <w:r w:rsidRPr="00A1181F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/>
        </w:rPr>
        <w:t xml:space="preserve"> </w:t>
      </w:r>
    </w:p>
    <w:p w14:paraId="00EF0E28" w14:textId="77777777" w:rsidR="00A1181F" w:rsidRPr="00A1181F" w:rsidRDefault="00A1181F" w:rsidP="00A1181F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Demographic Form:</w:t>
      </w:r>
    </w:p>
    <w:tbl>
      <w:tblPr>
        <w:tblStyle w:val="TableGrid2"/>
        <w:tblW w:w="10065" w:type="dxa"/>
        <w:tblLook w:val="04A0" w:firstRow="1" w:lastRow="0" w:firstColumn="1" w:lastColumn="0" w:noHBand="0" w:noVBand="1"/>
      </w:tblPr>
      <w:tblGrid>
        <w:gridCol w:w="4390"/>
        <w:gridCol w:w="5675"/>
      </w:tblGrid>
      <w:tr w:rsidR="00A1181F" w:rsidRPr="00A1181F" w14:paraId="5F9145D3" w14:textId="77777777" w:rsidTr="00A1181F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FEB5CC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The Location: </w:t>
            </w:r>
          </w:p>
        </w:tc>
      </w:tr>
      <w:tr w:rsidR="00A1181F" w:rsidRPr="00A1181F" w14:paraId="1B0414B8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098A0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Name of health facility: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1E52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689891C0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A406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Level of the facility 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311B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0BAEDFD5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74C0" w14:textId="2EA40D69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Type of facility (e.g., hospital/health centre/</w:t>
            </w: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dispensary, Clinic</w:t>
            </w: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): 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C936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7B8BD6A6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9F3B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Type of organization (e.g., government/private/NGO/church/other):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84C2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0C795AE6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685C8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Actual location of interview (e.g., Health Facility/</w:t>
            </w:r>
            <w:proofErr w:type="gramStart"/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Non Health</w:t>
            </w:r>
            <w:proofErr w:type="gramEnd"/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Facility etc.):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1DA6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79FEC399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EB1E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Date of interview: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B545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312397D3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2B2E0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Time of interview:   Start / Finish and Duration       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39A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14DAC49C" w14:textId="77777777" w:rsidTr="00A1181F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D843B11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The informant:</w:t>
            </w:r>
          </w:p>
        </w:tc>
      </w:tr>
      <w:tr w:rsidR="00A1181F" w:rsidRPr="00A1181F" w14:paraId="24E1E846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54873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Interviewee’s ID No. 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2AF5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00DF1DB4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953B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Sex (male/female):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BD12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34FD19EC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44C8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Highest level of education (e.g., Certificate, diploma, degree, post grad degree):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5D95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39E4C02A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4D65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Designation (e.g., Medical Officer, Clinical officer, Nurse, etc.):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13A7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7871FD44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CE493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Years of work at present health facility: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A2A8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55DF74AC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E0BAB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Years of medical practice in this department: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8399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29304533" w14:textId="77777777" w:rsidTr="00A1181F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8BE07E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The interviewer:</w:t>
            </w:r>
          </w:p>
        </w:tc>
      </w:tr>
      <w:tr w:rsidR="00A1181F" w:rsidRPr="00A1181F" w14:paraId="5B1621FB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B8015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Name(s) of interviewer(s):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7533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7B228F25" w14:textId="77777777" w:rsidR="00A1181F" w:rsidRPr="00A1181F" w:rsidRDefault="00A1181F" w:rsidP="00A1181F">
      <w:pPr>
        <w:shd w:val="clear" w:color="auto" w:fill="FFF2CC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Role and involvement in catch-up</w:t>
      </w:r>
    </w:p>
    <w:p w14:paraId="77DA6D08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1. What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responsibilities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 you have in this facility for vaccination? What responsibilities did you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specifically perform to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catch-up vaccination of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older children(12-59months)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?</w:t>
      </w:r>
    </w:p>
    <w:p w14:paraId="1195D002" w14:textId="77777777" w:rsidR="00A1181F" w:rsidRPr="00A1181F" w:rsidRDefault="00A1181F" w:rsidP="00A1181F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Probe: microplanning; vaccinating; following up with </w:t>
      </w:r>
      <w:proofErr w:type="gramStart"/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drop-outs</w:t>
      </w:r>
      <w:proofErr w:type="gramEnd"/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; record-keeping; reporting</w:t>
      </w:r>
    </w:p>
    <w:p w14:paraId="3B599932" w14:textId="77777777" w:rsidR="00A1181F" w:rsidRPr="00A1181F" w:rsidRDefault="00A1181F" w:rsidP="00A1181F">
      <w:pPr>
        <w:spacing w:after="0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756DD0A" w14:textId="77777777" w:rsidR="00A1181F" w:rsidRPr="00A1181F" w:rsidRDefault="00A1181F" w:rsidP="00A1181F">
      <w:pPr>
        <w:shd w:val="clear" w:color="auto" w:fill="FFF2CC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Vaccination services </w:t>
      </w:r>
    </w:p>
    <w:p w14:paraId="5A6ACC95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 What can you tell us about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vaccination services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this health facility? </w:t>
      </w:r>
    </w:p>
    <w:p w14:paraId="4E374506" w14:textId="77777777" w:rsidR="00A1181F" w:rsidRPr="00A1181F" w:rsidRDefault="00A1181F" w:rsidP="00A1181F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 for levels of satisfaction among clients with the vaccination services they are providing </w:t>
      </w:r>
    </w:p>
    <w:p w14:paraId="395FC94D" w14:textId="77777777" w:rsidR="00A1181F" w:rsidRPr="00A1181F" w:rsidRDefault="00A1181F" w:rsidP="00A1181F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 for perceptions regarding the vaccination programme among different groups including health workers </w:t>
      </w:r>
    </w:p>
    <w:p w14:paraId="2ABA6BCF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3. In some other health facilities, we have been told that there are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circumstances when children who come to the facility are not vaccinated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Can you tell me the circumstances when you, or other staff, would not vaccinate a child in this clinic? </w:t>
      </w:r>
    </w:p>
    <w:p w14:paraId="4CC6C010" w14:textId="77777777" w:rsidR="00A1181F" w:rsidRPr="00A1181F" w:rsidRDefault="00A1181F" w:rsidP="00A1181F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Probe for: contraindications, over age, vial doses, vaccination days, no vaccines, etc.</w:t>
      </w:r>
    </w:p>
    <w:p w14:paraId="7FC2F3CF" w14:textId="77777777" w:rsidR="00A1181F" w:rsidRPr="00A1181F" w:rsidRDefault="00A1181F" w:rsidP="00A1181F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Aptos" w:hAnsi="Times New Roman" w:cs="Times New Roman"/>
          <w:sz w:val="24"/>
          <w:szCs w:val="24"/>
        </w:rPr>
      </w:pPr>
      <w:bookmarkStart w:id="1" w:name="_Hlk196905686"/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Did you have  revised SOPs / guidelines for including and vaccinating children &gt;24 months in the facility.</w:t>
      </w:r>
    </w:p>
    <w:p w14:paraId="75104FC5" w14:textId="77777777" w:rsidR="00A1181F" w:rsidRPr="00A1181F" w:rsidRDefault="00A1181F" w:rsidP="00A1181F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Did you have any training or orientation on the revised guideline or SOP? </w:t>
      </w:r>
    </w:p>
    <w:bookmarkEnd w:id="1"/>
    <w:p w14:paraId="0DD13746" w14:textId="77777777" w:rsidR="00A1181F" w:rsidRPr="00A1181F" w:rsidRDefault="00A1181F" w:rsidP="00A1181F">
      <w:pPr>
        <w:spacing w:after="0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E4231E7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4. What are some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challenges to delivering vaccination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services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at this health facility? </w:t>
      </w:r>
    </w:p>
    <w:p w14:paraId="3C812A9C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5. In your opinion, what are some of the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ways vaccination services can be improved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?</w:t>
      </w:r>
    </w:p>
    <w:p w14:paraId="424C6549" w14:textId="77777777" w:rsidR="00A1181F" w:rsidRPr="00A1181F" w:rsidRDefault="00A1181F" w:rsidP="00A1181F">
      <w:pPr>
        <w:shd w:val="clear" w:color="auto" w:fill="FFF2CC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Timely vaccination</w:t>
      </w:r>
    </w:p>
    <w:p w14:paraId="07D6675B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6. As you are aware, the national programme sets a vaccine schedule. How would you describe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compliance with vaccination schedules for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on-time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doses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communities in this catchment area? </w:t>
      </w:r>
    </w:p>
    <w:p w14:paraId="4747CCA0" w14:textId="77777777" w:rsidR="00A1181F" w:rsidRPr="00A1181F" w:rsidRDefault="00A1181F" w:rsidP="00A1181F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 for proportion of children who receive all their recommended vaccines on time </w:t>
      </w:r>
    </w:p>
    <w:p w14:paraId="2881E34E" w14:textId="77777777" w:rsidR="00A1181F" w:rsidRPr="00A1181F" w:rsidRDefault="00A1181F" w:rsidP="00A1181F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 for reasons why some of the children DO NOT receive all their vaccines at the appropriate time </w:t>
      </w:r>
    </w:p>
    <w:p w14:paraId="19F9DE43" w14:textId="77777777" w:rsidR="00A1181F" w:rsidRPr="00A1181F" w:rsidRDefault="00A1181F" w:rsidP="00A1181F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Probe for reasons why caregivers do not bring children 12m+ for vaccination</w:t>
      </w:r>
    </w:p>
    <w:p w14:paraId="21D0694A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 Which are the sub-population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groups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with the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greatest concentration of un-/under-vaccinated children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?</w:t>
      </w:r>
    </w:p>
    <w:p w14:paraId="5363F128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8. For each group, what are the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specific systemic factors 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that relate to un-/under-vaccination?</w:t>
      </w:r>
    </w:p>
    <w:p w14:paraId="3C276AFE" w14:textId="77777777" w:rsidR="00A1181F" w:rsidRPr="00A1181F" w:rsidRDefault="00A1181F" w:rsidP="00A1181F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 for confidence in vaccines and benefits (thinking and feeling); family norms (social processes), intention to vaccinate (motivation); practical issues </w:t>
      </w:r>
    </w:p>
    <w:p w14:paraId="4F40557C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9. For each group, what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strategies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have been attempted to improve access to immunization services, and what elements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enabled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or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hindered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success of each strategy?</w:t>
      </w:r>
    </w:p>
    <w:p w14:paraId="721C4D43" w14:textId="77777777" w:rsidR="00A1181F" w:rsidRPr="00A1181F" w:rsidRDefault="00A1181F" w:rsidP="00A1181F">
      <w:pPr>
        <w:shd w:val="clear" w:color="auto" w:fill="FFF2CC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Missed opportunities &amp; way forward </w:t>
      </w:r>
    </w:p>
    <w:p w14:paraId="42CCEDAA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 this final group of questions, we’d like to explore how to institutionalize catch-up as part of regular immunization activities. </w:t>
      </w:r>
    </w:p>
    <w:p w14:paraId="4AC66301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10. Some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children who may not be up to date on their vaccinations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may visit a health facility for a variety of reasons (immunization, nutrition, treatment of illness, accompanying an adult to the clinic/hospital) and may leave without receiving any immunizations. What is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your experience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with such children at this health facility? </w:t>
      </w:r>
    </w:p>
    <w:p w14:paraId="37D10BCF" w14:textId="77777777" w:rsidR="00A1181F" w:rsidRPr="00A1181F" w:rsidRDefault="00A1181F" w:rsidP="00A1181F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Probe: How can they be made to receive the vaccines they are eligible for when they visit the clinic? </w:t>
      </w:r>
    </w:p>
    <w:p w14:paraId="69BED3FF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11. What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strategies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if any, can the Ministry of Health or this health facility employ to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improve the number of children receiving </w:t>
      </w:r>
      <w:proofErr w:type="gramStart"/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all of</w:t>
      </w:r>
      <w:proofErr w:type="gramEnd"/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their recommended vaccinations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on time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? To catch up when the dose is missed?</w:t>
      </w:r>
    </w:p>
    <w:p w14:paraId="58D7C8A2" w14:textId="77777777" w:rsidR="00A1181F" w:rsidRPr="00A1181F" w:rsidRDefault="00A1181F" w:rsidP="00A1181F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 for ideas or strategies that other critical actors / entities can employ </w:t>
      </w:r>
    </w:p>
    <w:p w14:paraId="6938D760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12. In your opinion, what are the possible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barriers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implementing any of these interventions to reduce missed opportunities? </w:t>
      </w:r>
    </w:p>
    <w:p w14:paraId="44AB66A0" w14:textId="77777777" w:rsidR="00A1181F" w:rsidRPr="00A1181F" w:rsidRDefault="00A1181F" w:rsidP="00A1181F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 for possible solutions to any barriers that have been mentioned </w:t>
      </w:r>
    </w:p>
    <w:p w14:paraId="7E8CDF6A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13. Are there any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additional suggestions / ideas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you would like to share at this time? Anything else to add?</w:t>
      </w:r>
    </w:p>
    <w:p w14:paraId="7D63D6CC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A344286" w14:textId="77777777" w:rsidR="00A1181F" w:rsidRPr="00A1181F" w:rsidRDefault="00A1181F" w:rsidP="00A1181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Thank you so much for your time and valuable suggestions!</w:t>
      </w:r>
    </w:p>
    <w:p w14:paraId="41E8F69B" w14:textId="77777777" w:rsidR="00A1181F" w:rsidRPr="00A1181F" w:rsidRDefault="00A1181F" w:rsidP="00A1181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21496FC1" w14:textId="77777777" w:rsidR="00A1181F" w:rsidRPr="00A1181F" w:rsidRDefault="00A1181F" w:rsidP="00A1181F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</w:pPr>
    </w:p>
    <w:p w14:paraId="1950F19E" w14:textId="755E7A03" w:rsidR="00A1181F" w:rsidRPr="00A1181F" w:rsidRDefault="00E34224" w:rsidP="00A1181F">
      <w:pPr>
        <w:keepNext/>
        <w:keepLines/>
        <w:spacing w:before="160" w:after="80" w:line="276" w:lineRule="auto"/>
        <w:outlineLvl w:val="1"/>
        <w:rPr>
          <w:rFonts w:ascii="Times New Roman" w:eastAsia="Play" w:hAnsi="Times New Roman" w:cs="Times New Roman"/>
          <w:b/>
          <w:bCs/>
          <w:sz w:val="24"/>
          <w:szCs w:val="24"/>
        </w:rPr>
      </w:pPr>
      <w:bookmarkStart w:id="2" w:name="_Toc211781569"/>
      <w:bookmarkStart w:id="3" w:name="_Toc229071678"/>
      <w:r w:rsidRPr="00A1181F">
        <w:rPr>
          <w:rFonts w:ascii="Times New Roman" w:eastAsia="SimSun" w:hAnsi="Times New Roman" w:cs="Times New Roman"/>
          <w:b/>
          <w:bCs/>
          <w:sz w:val="24"/>
          <w:szCs w:val="24"/>
          <w:lang w:val="en-US"/>
        </w:rPr>
        <w:lastRenderedPageBreak/>
        <w:t>Key Informant Interview Guide – Programme Managers</w:t>
      </w:r>
      <w:r w:rsidRPr="00A1181F">
        <w:rPr>
          <w:rFonts w:ascii="Times New Roman" w:eastAsia="Play" w:hAnsi="Times New Roman" w:cs="Times New Roman"/>
          <w:b/>
          <w:bCs/>
          <w:sz w:val="24"/>
          <w:szCs w:val="24"/>
        </w:rPr>
        <w:t>:</w:t>
      </w:r>
      <w:bookmarkEnd w:id="2"/>
      <w:bookmarkEnd w:id="3"/>
      <w:r w:rsidRPr="00A1181F">
        <w:rPr>
          <w:rFonts w:ascii="Times New Roman" w:eastAsia="Play" w:hAnsi="Times New Roman" w:cs="Times New Roman"/>
          <w:b/>
          <w:bCs/>
          <w:sz w:val="24"/>
          <w:szCs w:val="24"/>
        </w:rPr>
        <w:t xml:space="preserve"> </w:t>
      </w:r>
    </w:p>
    <w:p w14:paraId="5151FE35" w14:textId="77777777" w:rsidR="00A1181F" w:rsidRPr="00A1181F" w:rsidRDefault="00A1181F" w:rsidP="00A1181F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1181F">
        <w:rPr>
          <w:rFonts w:ascii="Times New Roman" w:eastAsia="Calibri" w:hAnsi="Times New Roman" w:cs="Times New Roman"/>
          <w:b/>
          <w:bCs/>
          <w:sz w:val="24"/>
          <w:szCs w:val="24"/>
        </w:rPr>
        <w:t>Demographic form</w:t>
      </w:r>
    </w:p>
    <w:tbl>
      <w:tblPr>
        <w:tblStyle w:val="TableGrid1"/>
        <w:tblW w:w="10065" w:type="dxa"/>
        <w:tblLook w:val="04A0" w:firstRow="1" w:lastRow="0" w:firstColumn="1" w:lastColumn="0" w:noHBand="0" w:noVBand="1"/>
      </w:tblPr>
      <w:tblGrid>
        <w:gridCol w:w="4390"/>
        <w:gridCol w:w="5675"/>
      </w:tblGrid>
      <w:tr w:rsidR="00A1181F" w:rsidRPr="00A1181F" w14:paraId="6DDCDDE9" w14:textId="77777777" w:rsidTr="00A1181F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921FDA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The Location: </w:t>
            </w:r>
          </w:p>
        </w:tc>
      </w:tr>
      <w:tr w:rsidR="00A1181F" w:rsidRPr="00A1181F" w14:paraId="064066BB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D2E" w14:textId="77777777" w:rsidR="00A1181F" w:rsidRPr="00A1181F" w:rsidRDefault="00A1181F" w:rsidP="00A1181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Type of organization (e.g., </w:t>
            </w:r>
            <w:r w:rsidRPr="00A1181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Ministry of Health (Mainland), PORALG, Ministry of Health (Zanzibar), Other)</w:t>
            </w:r>
            <w:r w:rsidRPr="00A1181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092A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5283BCF7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B892" w14:textId="77777777" w:rsidR="00A1181F" w:rsidRPr="00A1181F" w:rsidRDefault="00A1181F" w:rsidP="00A1181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Location (</w:t>
            </w:r>
            <w:r w:rsidRPr="00A1181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National, Region, Council/District</w:t>
            </w:r>
            <w:r w:rsidRPr="00A1181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B26D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06A8EDBD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52081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Actual location of interview (e.g., Health Facility/Non-Health Facility etc.):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C75C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5FC1097D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32EB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Date of interview: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313E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63267BB5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E4D1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Time of interview:   Start / Finish and Duration       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E8B1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6F11DBF9" w14:textId="77777777" w:rsidTr="00A1181F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664AB70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The informant:</w:t>
            </w:r>
          </w:p>
        </w:tc>
      </w:tr>
      <w:tr w:rsidR="00A1181F" w:rsidRPr="00A1181F" w14:paraId="4339F2AF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DC11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Interviewee’s ID No. 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2E59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4F2D6C52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0210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Sex (male/female):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D529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36E39C56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6B3F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Highest level of education (e.g., Certificate, diploma, degree, post grad degree):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011D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17543B8E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712C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Designation (e.g.RIVO,DIVO e.t.c):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8E55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A1181F" w:rsidRPr="00A1181F" w14:paraId="166FE358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D86E9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Years of work at present health facility: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67B3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650584CB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16BFA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Years of medical practice in total: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AD2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1181F" w:rsidRPr="00A1181F" w14:paraId="4B87E01D" w14:textId="77777777" w:rsidTr="00A1181F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FC45F47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The interviewer:</w:t>
            </w:r>
          </w:p>
        </w:tc>
      </w:tr>
      <w:tr w:rsidR="00A1181F" w:rsidRPr="00A1181F" w14:paraId="1679D6C4" w14:textId="77777777" w:rsidTr="005D516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90A7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181F">
              <w:rPr>
                <w:rFonts w:ascii="Times New Roman" w:eastAsia="Calibri" w:hAnsi="Times New Roman" w:cs="Times New Roman"/>
                <w:sz w:val="24"/>
                <w:szCs w:val="24"/>
              </w:rPr>
              <w:t>Name(s) of interviewer(s):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2186" w14:textId="77777777" w:rsidR="00A1181F" w:rsidRPr="00A1181F" w:rsidRDefault="00A1181F" w:rsidP="00A118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5B30E2CF" w14:textId="77777777" w:rsidR="00A1181F" w:rsidRPr="00A1181F" w:rsidRDefault="00A1181F" w:rsidP="00A118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D7A1595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F9AF508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Involvement</w:t>
      </w:r>
    </w:p>
    <w:p w14:paraId="06B71026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1. What was your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role in immunization catch-up activities 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for older children 12-59 months?</w:t>
      </w:r>
    </w:p>
    <w:p w14:paraId="37F325EC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Situation</w:t>
      </w:r>
    </w:p>
    <w:p w14:paraId="06029758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 Which are the sub-population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groups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with the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greatest concentration of un-/under-vaccinated children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?</w:t>
      </w:r>
    </w:p>
    <w:p w14:paraId="2C74BED2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3. For each group, what are the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specific systemic factors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that lead to un-/under-vaccinated children?</w:t>
      </w:r>
    </w:p>
    <w:p w14:paraId="15C94C71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4. For each group, what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strategies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have been attempted to improve access to, demand and utilization of immunization services, and what elements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enabled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or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hindered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success of each strategy? Which were most successful?</w:t>
      </w:r>
    </w:p>
    <w:p w14:paraId="66864FD5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Catch-up</w:t>
      </w:r>
    </w:p>
    <w:p w14:paraId="49B194D7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5. For the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catch-up schedule and standard operating procedures (SOPs)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, what are the messages that are clear and what are the points of confusion?</w:t>
      </w:r>
    </w:p>
    <w:p w14:paraId="3CA7DC9D" w14:textId="77777777" w:rsidR="00A1181F" w:rsidRPr="00A1181F" w:rsidRDefault="00A1181F" w:rsidP="00A1181F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Probe: Among immunization programme staff, health workers, caregivers</w:t>
      </w:r>
    </w:p>
    <w:p w14:paraId="0EC74B14" w14:textId="77777777" w:rsidR="00A1181F" w:rsidRPr="00A1181F" w:rsidRDefault="00A1181F" w:rsidP="00A1181F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Probe: Screening for doses and eligibility for catch-up</w:t>
      </w:r>
    </w:p>
    <w:p w14:paraId="0E980227" w14:textId="77777777" w:rsidR="00A1181F" w:rsidRPr="00A1181F" w:rsidRDefault="00A1181F" w:rsidP="00A1181F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Probe: Tracking series of catch-up contacts/visits required for full catch-up (i.e. three doses of Penta and other vaccines with minimum interval between injections for an older zero dose child)</w:t>
      </w:r>
    </w:p>
    <w:p w14:paraId="78975B5F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6. For the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service delivery strategy for catch-up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, and what were the strengths and weaknesses of using this approach?</w:t>
      </w:r>
    </w:p>
    <w:p w14:paraId="6199371B" w14:textId="77777777" w:rsidR="00A1181F" w:rsidRPr="00A1181F" w:rsidRDefault="00A1181F" w:rsidP="00A1181F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Probe: Periodic intensification of routine immunization (PIRI), fixed and mobile, integrated outreach etc. </w:t>
      </w:r>
    </w:p>
    <w:p w14:paraId="4DE400B7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 How were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microplans 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updated for older age groups missing vaccinations, and what were the strengths and weaknesses of microplanning for catch-up vaccination?</w:t>
      </w:r>
    </w:p>
    <w:p w14:paraId="3EFC5AA0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9.  What suggestions do you have to include reducing missed opportunities for vaccination and catch-up as part of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future pre-service and in-service training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for health workers?</w:t>
      </w:r>
    </w:p>
    <w:p w14:paraId="722D8669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10. For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data management tools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, how have these have been updated for catch-up and what kinds of issues or suggestions have come up during their use?</w:t>
      </w:r>
    </w:p>
    <w:p w14:paraId="578A65A0" w14:textId="77777777" w:rsidR="00A1181F" w:rsidRPr="00A1181F" w:rsidRDefault="00A1181F" w:rsidP="00A1181F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Probe: what were changes to data management tools to capture older aged children and when were these rolled out sub nationally and nationally</w:t>
      </w:r>
    </w:p>
    <w:p w14:paraId="73699226" w14:textId="77777777" w:rsidR="00A1181F" w:rsidRPr="00A1181F" w:rsidRDefault="00A1181F" w:rsidP="00A1181F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Were tally sheets or electronic systems updated at all, or were instructions provided on how to record/report differently?</w:t>
      </w:r>
    </w:p>
    <w:p w14:paraId="3418B2A4" w14:textId="77777777" w:rsidR="00A1181F" w:rsidRPr="00A1181F" w:rsidRDefault="00A1181F" w:rsidP="00A1181F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Probe: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eligibility criteria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, how it was assessed by health workers</w:t>
      </w:r>
    </w:p>
    <w:p w14:paraId="328A1AB7" w14:textId="77777777" w:rsidR="00A1181F" w:rsidRPr="00A1181F" w:rsidRDefault="00A1181F" w:rsidP="00A1181F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Probe about how the vaccination(s) administered were recorded in the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home-based record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(HBR) and when an HBR is missing</w:t>
      </w:r>
    </w:p>
    <w:p w14:paraId="772FAFD9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10. For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demand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for catching up older aged children who missed vaccination, please describe what worked well and what could have been improved</w:t>
      </w:r>
    </w:p>
    <w:p w14:paraId="7B7A2212" w14:textId="77777777" w:rsidR="00A1181F" w:rsidRPr="00A1181F" w:rsidRDefault="00A1181F" w:rsidP="00A1181F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Probe: community activities, social listening, mass media, materials, etc.</w:t>
      </w:r>
    </w:p>
    <w:p w14:paraId="177A11B0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11. For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supervision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catch-up activities, what worked well and what could have been improved?</w:t>
      </w:r>
    </w:p>
    <w:p w14:paraId="41055E3C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12. Were there any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enablers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for catch-up activities not yet mentioned and why are these important? </w:t>
      </w:r>
    </w:p>
    <w:p w14:paraId="05FD00B6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13. Were there any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barriers 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>for catch-up activities not yet mentioned and why are these important?</w:t>
      </w:r>
    </w:p>
    <w:p w14:paraId="56110295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14. Where are there any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budget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constraints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which were challenging in implementing the catch-up activities? Which funded activities were most critical to the success?</w:t>
      </w:r>
    </w:p>
    <w:p w14:paraId="659CFE5F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2D76019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15. Are there any </w:t>
      </w: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additional suggestions / ideas</w:t>
      </w:r>
      <w:r w:rsidRPr="00A1181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you would like to share at this time? Anything else to add?</w:t>
      </w:r>
    </w:p>
    <w:p w14:paraId="2B8E73E7" w14:textId="77777777" w:rsidR="00A1181F" w:rsidRPr="00A1181F" w:rsidRDefault="00A1181F" w:rsidP="00A1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3013013" w14:textId="77777777" w:rsidR="00A1181F" w:rsidRPr="00A1181F" w:rsidRDefault="00A1181F" w:rsidP="00A1181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1181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Thank you so much for your time and valuable suggestions!</w:t>
      </w:r>
    </w:p>
    <w:p w14:paraId="2F9E037F" w14:textId="77777777" w:rsidR="00A1181F" w:rsidRPr="00A1181F" w:rsidRDefault="00A1181F" w:rsidP="00A1181F">
      <w:pPr>
        <w:spacing w:after="200" w:line="276" w:lineRule="auto"/>
        <w:rPr>
          <w:rFonts w:ascii="Calibri" w:eastAsia="Calibri" w:hAnsi="Calibri" w:cs="Times New Roman"/>
          <w:lang w:val="en-US"/>
        </w:rPr>
      </w:pPr>
    </w:p>
    <w:p w14:paraId="5BF8FA9F" w14:textId="77777777" w:rsidR="00A1181F" w:rsidRPr="00A1181F" w:rsidRDefault="00A1181F" w:rsidP="00A1181F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</w:pPr>
    </w:p>
    <w:p w14:paraId="0CCC3EC1" w14:textId="77777777" w:rsidR="00912643" w:rsidRDefault="00912643"/>
    <w:sectPr w:rsidR="00912643" w:rsidSect="00A1181F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A1A91" w14:textId="77777777" w:rsidR="00F06B30" w:rsidRDefault="00F06B30" w:rsidP="00702666">
      <w:pPr>
        <w:spacing w:after="0" w:line="240" w:lineRule="auto"/>
      </w:pPr>
      <w:r>
        <w:separator/>
      </w:r>
    </w:p>
  </w:endnote>
  <w:endnote w:type="continuationSeparator" w:id="0">
    <w:p w14:paraId="7FF307E1" w14:textId="77777777" w:rsidR="00F06B30" w:rsidRDefault="00F06B30" w:rsidP="00702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74829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6214D0" w14:textId="1622F962" w:rsidR="00702666" w:rsidRDefault="007026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EEB437" w14:textId="77777777" w:rsidR="00702666" w:rsidRDefault="007026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CD816" w14:textId="77777777" w:rsidR="00F06B30" w:rsidRDefault="00F06B30" w:rsidP="00702666">
      <w:pPr>
        <w:spacing w:after="0" w:line="240" w:lineRule="auto"/>
      </w:pPr>
      <w:r>
        <w:separator/>
      </w:r>
    </w:p>
  </w:footnote>
  <w:footnote w:type="continuationSeparator" w:id="0">
    <w:p w14:paraId="5D98B053" w14:textId="77777777" w:rsidR="00F06B30" w:rsidRDefault="00F06B30" w:rsidP="007026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3CB7"/>
    <w:multiLevelType w:val="hybridMultilevel"/>
    <w:tmpl w:val="580C322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32FAA"/>
    <w:multiLevelType w:val="hybridMultilevel"/>
    <w:tmpl w:val="580C322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563F7"/>
    <w:multiLevelType w:val="hybridMultilevel"/>
    <w:tmpl w:val="580C322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713AF"/>
    <w:multiLevelType w:val="hybridMultilevel"/>
    <w:tmpl w:val="76C01CD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A147A"/>
    <w:multiLevelType w:val="hybridMultilevel"/>
    <w:tmpl w:val="580C322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E31FF"/>
    <w:multiLevelType w:val="hybridMultilevel"/>
    <w:tmpl w:val="02EEDD70"/>
    <w:lvl w:ilvl="0" w:tplc="4EAA36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A25C56"/>
    <w:multiLevelType w:val="hybridMultilevel"/>
    <w:tmpl w:val="76C01CD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A75DF9"/>
    <w:multiLevelType w:val="hybridMultilevel"/>
    <w:tmpl w:val="580C322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D25FF"/>
    <w:multiLevelType w:val="hybridMultilevel"/>
    <w:tmpl w:val="580C322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22E36"/>
    <w:multiLevelType w:val="hybridMultilevel"/>
    <w:tmpl w:val="76C01CD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5603BA"/>
    <w:multiLevelType w:val="hybridMultilevel"/>
    <w:tmpl w:val="580C322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BB1067"/>
    <w:multiLevelType w:val="hybridMultilevel"/>
    <w:tmpl w:val="76C01CD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165911">
    <w:abstractNumId w:val="11"/>
  </w:num>
  <w:num w:numId="2" w16cid:durableId="88702247">
    <w:abstractNumId w:val="9"/>
  </w:num>
  <w:num w:numId="3" w16cid:durableId="1841578712">
    <w:abstractNumId w:val="3"/>
  </w:num>
  <w:num w:numId="4" w16cid:durableId="1422873893">
    <w:abstractNumId w:val="5"/>
  </w:num>
  <w:num w:numId="5" w16cid:durableId="727918685">
    <w:abstractNumId w:val="7"/>
  </w:num>
  <w:num w:numId="6" w16cid:durableId="221209802">
    <w:abstractNumId w:val="10"/>
  </w:num>
  <w:num w:numId="7" w16cid:durableId="1922979392">
    <w:abstractNumId w:val="4"/>
  </w:num>
  <w:num w:numId="8" w16cid:durableId="1407798355">
    <w:abstractNumId w:val="0"/>
  </w:num>
  <w:num w:numId="9" w16cid:durableId="118303034">
    <w:abstractNumId w:val="1"/>
  </w:num>
  <w:num w:numId="10" w16cid:durableId="1694457867">
    <w:abstractNumId w:val="2"/>
  </w:num>
  <w:num w:numId="11" w16cid:durableId="348795631">
    <w:abstractNumId w:val="6"/>
  </w:num>
  <w:num w:numId="12" w16cid:durableId="3826064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81F"/>
    <w:rsid w:val="000F5675"/>
    <w:rsid w:val="001437E5"/>
    <w:rsid w:val="00702666"/>
    <w:rsid w:val="00756002"/>
    <w:rsid w:val="00912643"/>
    <w:rsid w:val="00A1181F"/>
    <w:rsid w:val="00E34224"/>
    <w:rsid w:val="00F0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CF136"/>
  <w15:chartTrackingRefBased/>
  <w15:docId w15:val="{4B4D045F-EE5B-4658-A8D9-964DF722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1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81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81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81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81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81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81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81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81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81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11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81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81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81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A118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8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81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A1181F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A11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A11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11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26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66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026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66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1216</Words>
  <Characters>6934</Characters>
  <Application>Microsoft Office Word</Application>
  <DocSecurity>0</DocSecurity>
  <Lines>57</Lines>
  <Paragraphs>16</Paragraphs>
  <ScaleCrop>false</ScaleCrop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13592</dc:creator>
  <cp:keywords/>
  <dc:description/>
  <cp:lastModifiedBy>13592</cp:lastModifiedBy>
  <cp:revision>2</cp:revision>
  <dcterms:created xsi:type="dcterms:W3CDTF">2026-08-09T10:53:00Z</dcterms:created>
  <dcterms:modified xsi:type="dcterms:W3CDTF">2026-08-09T10:53:00Z</dcterms:modified>
</cp:coreProperties>
</file>