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D4CC6" w14:textId="06542212" w:rsidR="00F01C67" w:rsidRPr="00962BBD" w:rsidRDefault="00F01C67" w:rsidP="00F01C67">
      <w:pPr>
        <w:pStyle w:val="Paragraph"/>
        <w:spacing w:before="0"/>
        <w:ind w:firstLine="0"/>
        <w:jc w:val="both"/>
        <w:rPr>
          <w:b/>
          <w:smallCaps/>
        </w:rPr>
      </w:pPr>
      <w:r w:rsidRPr="00962BBD">
        <w:rPr>
          <w:b/>
          <w:smallCaps/>
        </w:rPr>
        <w:t>SUPPLEMENTARY MATERIAL</w:t>
      </w:r>
    </w:p>
    <w:p w14:paraId="74173F70" w14:textId="77777777" w:rsidR="00F01C67" w:rsidRPr="00962BBD" w:rsidRDefault="00F01C67" w:rsidP="00F01C67">
      <w:pPr>
        <w:pStyle w:val="Paragraph"/>
        <w:spacing w:before="0"/>
        <w:ind w:firstLine="0"/>
        <w:jc w:val="both"/>
        <w:rPr>
          <w:b/>
          <w:smallCaps/>
        </w:rPr>
      </w:pPr>
    </w:p>
    <w:p w14:paraId="27DE4D4F" w14:textId="07711A57" w:rsidR="00376C38" w:rsidRPr="00962BBD" w:rsidRDefault="00376C38" w:rsidP="00376C38">
      <w:pPr>
        <w:pStyle w:val="Head"/>
        <w:spacing w:before="0" w:after="0"/>
        <w:jc w:val="both"/>
        <w:rPr>
          <w:sz w:val="24"/>
          <w:szCs w:val="24"/>
        </w:rPr>
      </w:pPr>
      <w:r w:rsidRPr="00962BBD">
        <w:rPr>
          <w:sz w:val="24"/>
          <w:szCs w:val="24"/>
        </w:rPr>
        <w:t>Appendix A</w:t>
      </w:r>
    </w:p>
    <w:p w14:paraId="164887E6" w14:textId="5D5ACE2D" w:rsidR="00376C38" w:rsidRPr="00962BBD" w:rsidRDefault="00376C38" w:rsidP="00376C38">
      <w:pPr>
        <w:pStyle w:val="Head"/>
        <w:spacing w:before="0" w:after="0"/>
        <w:ind w:left="720"/>
        <w:jc w:val="both"/>
        <w:rPr>
          <w:b w:val="0"/>
          <w:bCs w:val="0"/>
          <w:sz w:val="24"/>
          <w:szCs w:val="24"/>
        </w:rPr>
      </w:pPr>
      <w:r w:rsidRPr="00962BBD">
        <w:rPr>
          <w:b w:val="0"/>
          <w:bCs w:val="0"/>
          <w:sz w:val="24"/>
          <w:szCs w:val="24"/>
        </w:rPr>
        <w:t xml:space="preserve">Pairwise comparisons of each model’s predictions (on a final training run with 100% of the data) are in Figure </w:t>
      </w:r>
      <w:r w:rsidR="000F0458" w:rsidRPr="00962BBD">
        <w:rPr>
          <w:b w:val="0"/>
          <w:bCs w:val="0"/>
          <w:sz w:val="24"/>
          <w:szCs w:val="24"/>
        </w:rPr>
        <w:t>A</w:t>
      </w:r>
      <w:r w:rsidRPr="00962BBD">
        <w:rPr>
          <w:b w:val="0"/>
          <w:bCs w:val="0"/>
          <w:sz w:val="24"/>
          <w:szCs w:val="24"/>
        </w:rPr>
        <w:t xml:space="preserve">1. </w:t>
      </w:r>
    </w:p>
    <w:p w14:paraId="68C321DB" w14:textId="77777777" w:rsidR="002727E2" w:rsidRPr="00962BBD" w:rsidRDefault="002727E2" w:rsidP="00376C38">
      <w:pPr>
        <w:pStyle w:val="Head"/>
        <w:spacing w:before="0" w:after="0"/>
        <w:ind w:left="720"/>
        <w:jc w:val="both"/>
        <w:rPr>
          <w:b w:val="0"/>
          <w:bCs w:val="0"/>
          <w:sz w:val="24"/>
          <w:szCs w:val="24"/>
        </w:rPr>
      </w:pPr>
    </w:p>
    <w:p w14:paraId="4082D351" w14:textId="77777777" w:rsidR="00376C38" w:rsidRPr="00962BBD" w:rsidRDefault="00376C38" w:rsidP="00376C38">
      <w:r w:rsidRPr="00962BBD">
        <w:rPr>
          <w:noProof/>
        </w:rPr>
        <w:drawing>
          <wp:inline distT="0" distB="0" distL="0" distR="0" wp14:anchorId="540381AF" wp14:editId="2592E8EC">
            <wp:extent cx="5943600" cy="5943600"/>
            <wp:effectExtent l="0" t="0" r="0" b="0"/>
            <wp:docPr id="94811048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F1B040" w14:textId="09648EC4" w:rsidR="00376C38" w:rsidRPr="00962BBD" w:rsidRDefault="00376C38" w:rsidP="008336A6">
      <w:pPr>
        <w:jc w:val="both"/>
        <w:rPr>
          <w:rFonts w:ascii="Times New Roman" w:hAnsi="Times New Roman" w:cs="Times New Roman"/>
        </w:rPr>
      </w:pPr>
      <w:r w:rsidRPr="00962BBD">
        <w:rPr>
          <w:rFonts w:ascii="Times New Roman" w:hAnsi="Times New Roman" w:cs="Times New Roman"/>
          <w:b/>
          <w:bCs/>
        </w:rPr>
        <w:t xml:space="preserve">Figure </w:t>
      </w:r>
      <w:r w:rsidR="000F0458" w:rsidRPr="00962BBD">
        <w:rPr>
          <w:rFonts w:ascii="Times New Roman" w:hAnsi="Times New Roman" w:cs="Times New Roman"/>
          <w:b/>
          <w:bCs/>
        </w:rPr>
        <w:t>A</w:t>
      </w:r>
      <w:r w:rsidRPr="00962BBD">
        <w:rPr>
          <w:rFonts w:ascii="Times New Roman" w:hAnsi="Times New Roman" w:cs="Times New Roman"/>
          <w:b/>
          <w:bCs/>
        </w:rPr>
        <w:t xml:space="preserve">1. </w:t>
      </w:r>
      <w:r w:rsidRPr="00962BBD">
        <w:rPr>
          <w:rFonts w:ascii="Times New Roman" w:hAnsi="Times New Roman" w:cs="Times New Roman"/>
        </w:rPr>
        <w:t>Pairwise probability comparisons of each model, with the probabilities corresponding to pain</w:t>
      </w:r>
      <w:r w:rsidR="002727E2" w:rsidRPr="00962BBD">
        <w:rPr>
          <w:rFonts w:ascii="Times New Roman" w:hAnsi="Times New Roman" w:cs="Times New Roman"/>
        </w:rPr>
        <w:t>ed</w:t>
      </w:r>
      <w:r w:rsidRPr="00962BBD">
        <w:rPr>
          <w:rFonts w:ascii="Times New Roman" w:hAnsi="Times New Roman" w:cs="Times New Roman"/>
        </w:rPr>
        <w:t xml:space="preserve"> </w:t>
      </w:r>
      <w:r w:rsidR="002727E2" w:rsidRPr="00962BBD">
        <w:rPr>
          <w:rFonts w:ascii="Times New Roman" w:hAnsi="Times New Roman" w:cs="Times New Roman"/>
        </w:rPr>
        <w:t xml:space="preserve">facial expressions (pain=1) </w:t>
      </w:r>
      <w:r w:rsidRPr="00962BBD">
        <w:rPr>
          <w:rFonts w:ascii="Times New Roman" w:hAnsi="Times New Roman" w:cs="Times New Roman"/>
        </w:rPr>
        <w:t xml:space="preserve">in blue and </w:t>
      </w:r>
      <w:r w:rsidR="002727E2" w:rsidRPr="00962BBD">
        <w:rPr>
          <w:rFonts w:ascii="Times New Roman" w:hAnsi="Times New Roman" w:cs="Times New Roman"/>
        </w:rPr>
        <w:t>neutral facial expressions (pain=0)</w:t>
      </w:r>
      <w:r w:rsidRPr="00962BBD">
        <w:rPr>
          <w:rFonts w:ascii="Times New Roman" w:hAnsi="Times New Roman" w:cs="Times New Roman"/>
        </w:rPr>
        <w:t xml:space="preserve"> in pink (with Pearson’s correlation). The diagonal plots </w:t>
      </w:r>
      <w:r w:rsidR="002727E2" w:rsidRPr="00962BBD">
        <w:rPr>
          <w:rFonts w:ascii="Times New Roman" w:hAnsi="Times New Roman" w:cs="Times New Roman"/>
        </w:rPr>
        <w:t>show</w:t>
      </w:r>
      <w:r w:rsidRPr="00962BBD">
        <w:rPr>
          <w:rFonts w:ascii="Times New Roman" w:hAnsi="Times New Roman" w:cs="Times New Roman"/>
        </w:rPr>
        <w:t xml:space="preserve"> </w:t>
      </w:r>
      <w:r w:rsidR="002727E2" w:rsidRPr="00962BBD">
        <w:rPr>
          <w:rFonts w:ascii="Times New Roman" w:hAnsi="Times New Roman" w:cs="Times New Roman"/>
        </w:rPr>
        <w:t xml:space="preserve">kernel densities </w:t>
      </w:r>
      <w:r w:rsidRPr="00962BBD">
        <w:rPr>
          <w:rFonts w:ascii="Times New Roman" w:hAnsi="Times New Roman" w:cs="Times New Roman"/>
        </w:rPr>
        <w:t xml:space="preserve">of </w:t>
      </w:r>
      <w:r w:rsidR="002727E2" w:rsidRPr="00962BBD">
        <w:rPr>
          <w:rFonts w:ascii="Times New Roman" w:hAnsi="Times New Roman" w:cs="Times New Roman"/>
        </w:rPr>
        <w:t xml:space="preserve">the </w:t>
      </w:r>
      <w:r w:rsidRPr="00962BBD">
        <w:rPr>
          <w:rFonts w:ascii="Times New Roman" w:hAnsi="Times New Roman" w:cs="Times New Roman"/>
        </w:rPr>
        <w:t xml:space="preserve">predicted probabilities. </w:t>
      </w:r>
    </w:p>
    <w:p w14:paraId="4721DAC7" w14:textId="51FB9923" w:rsidR="00981017" w:rsidRPr="00962BBD" w:rsidRDefault="00981017" w:rsidP="00981017">
      <w:pPr>
        <w:pStyle w:val="Head"/>
        <w:spacing w:before="0" w:after="0"/>
        <w:jc w:val="both"/>
        <w:rPr>
          <w:sz w:val="24"/>
          <w:szCs w:val="24"/>
        </w:rPr>
      </w:pPr>
      <w:r w:rsidRPr="00962BBD">
        <w:rPr>
          <w:sz w:val="24"/>
          <w:szCs w:val="24"/>
        </w:rPr>
        <w:lastRenderedPageBreak/>
        <w:t xml:space="preserve">Appendix </w:t>
      </w:r>
      <w:r w:rsidR="000F0458" w:rsidRPr="00962BBD">
        <w:rPr>
          <w:sz w:val="24"/>
          <w:szCs w:val="24"/>
        </w:rPr>
        <w:t>B</w:t>
      </w:r>
    </w:p>
    <w:p w14:paraId="47A60530" w14:textId="0718E8D3" w:rsidR="00981017" w:rsidRPr="00962BBD" w:rsidRDefault="00710A43" w:rsidP="00981017">
      <w:pPr>
        <w:pStyle w:val="Head"/>
        <w:spacing w:before="0" w:after="0"/>
        <w:ind w:left="720"/>
        <w:jc w:val="both"/>
        <w:rPr>
          <w:b w:val="0"/>
          <w:bCs w:val="0"/>
          <w:sz w:val="24"/>
          <w:szCs w:val="24"/>
        </w:rPr>
      </w:pPr>
      <w:r w:rsidRPr="00962BBD">
        <w:rPr>
          <w:b w:val="0"/>
          <w:bCs w:val="0"/>
          <w:sz w:val="24"/>
          <w:szCs w:val="24"/>
        </w:rPr>
        <w:t xml:space="preserve">The model calibration plots for the </w:t>
      </w:r>
      <w:r w:rsidR="004206D8" w:rsidRPr="00962BBD">
        <w:rPr>
          <w:b w:val="0"/>
          <w:bCs w:val="0"/>
          <w:sz w:val="24"/>
          <w:szCs w:val="24"/>
        </w:rPr>
        <w:t xml:space="preserve">elastic net and multi-layer perceptron models are in </w:t>
      </w:r>
      <w:r w:rsidR="004206D8" w:rsidRPr="00962BBD">
        <w:rPr>
          <w:sz w:val="24"/>
          <w:szCs w:val="24"/>
        </w:rPr>
        <w:t xml:space="preserve">Figure </w:t>
      </w:r>
      <w:r w:rsidR="000F0458" w:rsidRPr="00962BBD">
        <w:rPr>
          <w:sz w:val="24"/>
          <w:szCs w:val="24"/>
        </w:rPr>
        <w:t>B</w:t>
      </w:r>
      <w:r w:rsidR="00FF21F0" w:rsidRPr="00962BBD">
        <w:rPr>
          <w:sz w:val="24"/>
          <w:szCs w:val="24"/>
        </w:rPr>
        <w:t>1</w:t>
      </w:r>
      <w:r w:rsidR="009A2A11" w:rsidRPr="00962BBD">
        <w:rPr>
          <w:b w:val="0"/>
          <w:bCs w:val="0"/>
          <w:sz w:val="24"/>
          <w:szCs w:val="24"/>
        </w:rPr>
        <w:t xml:space="preserve">, with sex-stratified plots in </w:t>
      </w:r>
      <w:r w:rsidR="000F0458" w:rsidRPr="00962BBD">
        <w:rPr>
          <w:sz w:val="24"/>
          <w:szCs w:val="24"/>
        </w:rPr>
        <w:t>Figure B2</w:t>
      </w:r>
      <w:r w:rsidR="000F0458" w:rsidRPr="00962BBD">
        <w:rPr>
          <w:b w:val="0"/>
          <w:bCs w:val="0"/>
          <w:sz w:val="24"/>
          <w:szCs w:val="24"/>
        </w:rPr>
        <w:t xml:space="preserve">. </w:t>
      </w:r>
    </w:p>
    <w:p w14:paraId="18648273" w14:textId="4638DAB4" w:rsidR="00DC11DF" w:rsidRPr="00962BBD" w:rsidRDefault="00DC11DF" w:rsidP="00DC11DF">
      <w:pPr>
        <w:pStyle w:val="Paragraph"/>
        <w:spacing w:before="0"/>
        <w:ind w:left="720" w:firstLine="0"/>
        <w:jc w:val="center"/>
        <w:rPr>
          <w:bCs/>
        </w:rPr>
      </w:pPr>
    </w:p>
    <w:p w14:paraId="62ED4640" w14:textId="747EB8BA" w:rsidR="00DC11DF" w:rsidRPr="00962BBD" w:rsidRDefault="00E73489" w:rsidP="00DC11DF">
      <w:pPr>
        <w:pStyle w:val="Paragraph"/>
        <w:spacing w:before="0"/>
        <w:jc w:val="center"/>
        <w:rPr>
          <w:bCs/>
        </w:rPr>
      </w:pPr>
      <w:r w:rsidRPr="00962BBD">
        <w:rPr>
          <w:rFonts w:ascii="Lucida Console" w:hAnsi="Lucida Console"/>
          <w:noProof/>
          <w:color w:val="000000"/>
          <w:sz w:val="20"/>
          <w:szCs w:val="20"/>
        </w:rPr>
        <w:drawing>
          <wp:inline distT="0" distB="0" distL="0" distR="0" wp14:anchorId="766D5D72" wp14:editId="629158CC">
            <wp:extent cx="2743200" cy="2743200"/>
            <wp:effectExtent l="0" t="0" r="0" b="0"/>
            <wp:docPr id="48263970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DBD79F" w14:textId="756C69F4" w:rsidR="008440EA" w:rsidRPr="00962BBD" w:rsidRDefault="008440EA" w:rsidP="00DC11DF">
      <w:pPr>
        <w:pStyle w:val="Paragraph"/>
        <w:spacing w:before="0"/>
        <w:jc w:val="center"/>
        <w:rPr>
          <w:bCs/>
        </w:rPr>
      </w:pPr>
      <w:r w:rsidRPr="00962BBD">
        <w:rPr>
          <w:bCs/>
          <w:noProof/>
        </w:rPr>
        <w:drawing>
          <wp:inline distT="0" distB="0" distL="0" distR="0" wp14:anchorId="1A14CCF6" wp14:editId="46370FB7">
            <wp:extent cx="2743200" cy="2743200"/>
            <wp:effectExtent l="0" t="0" r="0" b="0"/>
            <wp:docPr id="32423695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ACE23C" w14:textId="1F19140A" w:rsidR="00DC11DF" w:rsidRPr="00962BBD" w:rsidRDefault="00DC11DF" w:rsidP="006D4887">
      <w:pPr>
        <w:pStyle w:val="Paragraph"/>
        <w:spacing w:before="0"/>
        <w:rPr>
          <w:bCs/>
        </w:rPr>
      </w:pPr>
      <w:r w:rsidRPr="00962BBD">
        <w:rPr>
          <w:b/>
        </w:rPr>
        <w:t>Figure</w:t>
      </w:r>
      <w:r w:rsidR="00484F3A" w:rsidRPr="00962BBD">
        <w:rPr>
          <w:b/>
        </w:rPr>
        <w:t xml:space="preserve"> </w:t>
      </w:r>
      <w:r w:rsidR="000F0458" w:rsidRPr="00962BBD">
        <w:rPr>
          <w:b/>
        </w:rPr>
        <w:t>B</w:t>
      </w:r>
      <w:r w:rsidR="00FF21F0" w:rsidRPr="00962BBD">
        <w:rPr>
          <w:b/>
        </w:rPr>
        <w:t>1</w:t>
      </w:r>
      <w:r w:rsidRPr="00962BBD">
        <w:rPr>
          <w:b/>
        </w:rPr>
        <w:t>.</w:t>
      </w:r>
      <w:r w:rsidRPr="00962BBD">
        <w:rPr>
          <w:bCs/>
        </w:rPr>
        <w:t xml:space="preserve"> </w:t>
      </w:r>
      <w:r w:rsidR="00315706" w:rsidRPr="00962BBD">
        <w:rPr>
          <w:bCs/>
        </w:rPr>
        <w:t>Overall c</w:t>
      </w:r>
      <w:r w:rsidRPr="00962BBD">
        <w:rPr>
          <w:bCs/>
        </w:rPr>
        <w:t xml:space="preserve">alibration plots for ENET and </w:t>
      </w:r>
      <w:r w:rsidR="004A1DBE" w:rsidRPr="00962BBD">
        <w:rPr>
          <w:bCs/>
        </w:rPr>
        <w:t>MLP</w:t>
      </w:r>
      <w:r w:rsidRPr="00962BBD">
        <w:rPr>
          <w:bCs/>
        </w:rPr>
        <w:t xml:space="preserve"> models. </w:t>
      </w:r>
    </w:p>
    <w:p w14:paraId="3D761A81" w14:textId="0184A724" w:rsidR="00315706" w:rsidRPr="00962BBD" w:rsidRDefault="00315706" w:rsidP="008336A6">
      <w:pPr>
        <w:pStyle w:val="Paragraph"/>
        <w:spacing w:before="0"/>
        <w:ind w:firstLine="0"/>
        <w:rPr>
          <w:bCs/>
        </w:rPr>
      </w:pPr>
      <w:r w:rsidRPr="00962BBD">
        <w:rPr>
          <w:bCs/>
          <w:noProof/>
        </w:rPr>
        <w:lastRenderedPageBreak/>
        <w:drawing>
          <wp:inline distT="0" distB="0" distL="0" distR="0" wp14:anchorId="3EB1938B" wp14:editId="2F80F6B1">
            <wp:extent cx="5943600" cy="5349240"/>
            <wp:effectExtent l="0" t="0" r="0" b="3810"/>
            <wp:docPr id="80621970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34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B6B74F" w14:textId="77777777" w:rsidR="00315706" w:rsidRPr="00962BBD" w:rsidRDefault="00315706" w:rsidP="00DC11DF">
      <w:pPr>
        <w:pStyle w:val="Paragraph"/>
        <w:spacing w:before="0"/>
        <w:jc w:val="center"/>
        <w:rPr>
          <w:bCs/>
        </w:rPr>
      </w:pPr>
    </w:p>
    <w:p w14:paraId="29BD3EEB" w14:textId="39F73639" w:rsidR="00315706" w:rsidRPr="00962BBD" w:rsidRDefault="00315706" w:rsidP="006D4887">
      <w:pPr>
        <w:pStyle w:val="Paragraph"/>
        <w:spacing w:before="0"/>
        <w:rPr>
          <w:bCs/>
        </w:rPr>
      </w:pPr>
      <w:r w:rsidRPr="00962BBD">
        <w:rPr>
          <w:b/>
        </w:rPr>
        <w:t xml:space="preserve">Figure </w:t>
      </w:r>
      <w:r w:rsidR="00665641" w:rsidRPr="00962BBD">
        <w:rPr>
          <w:b/>
        </w:rPr>
        <w:t>B</w:t>
      </w:r>
      <w:r w:rsidRPr="00962BBD">
        <w:rPr>
          <w:b/>
        </w:rPr>
        <w:t>2.</w:t>
      </w:r>
      <w:r w:rsidRPr="00962BBD">
        <w:rPr>
          <w:bCs/>
        </w:rPr>
        <w:t xml:space="preserve"> Sex-stratified </w:t>
      </w:r>
      <w:r w:rsidR="009A2A11" w:rsidRPr="00962BBD">
        <w:rPr>
          <w:bCs/>
        </w:rPr>
        <w:t>calibration plots for ENET and MLP models.</w:t>
      </w:r>
    </w:p>
    <w:p w14:paraId="33EFFA5D" w14:textId="77777777" w:rsidR="00DC11DF" w:rsidRPr="00962BBD" w:rsidRDefault="00DC11DF" w:rsidP="00F01C67">
      <w:pPr>
        <w:pStyle w:val="Paragraph"/>
        <w:spacing w:before="0"/>
        <w:ind w:firstLine="0"/>
        <w:jc w:val="both"/>
        <w:rPr>
          <w:b/>
          <w:smallCaps/>
        </w:rPr>
      </w:pPr>
    </w:p>
    <w:p w14:paraId="3328B14F" w14:textId="0B23ADA9" w:rsidR="00484F3A" w:rsidRPr="00962BBD" w:rsidRDefault="00484F3A" w:rsidP="00376C38">
      <w:pPr>
        <w:pStyle w:val="Head"/>
        <w:spacing w:before="0" w:after="0"/>
        <w:jc w:val="both"/>
      </w:pPr>
      <w:r w:rsidRPr="00962BBD">
        <w:t xml:space="preserve"> </w:t>
      </w:r>
    </w:p>
    <w:p w14:paraId="2DA6D1FE" w14:textId="3B26F273" w:rsidR="00981017" w:rsidRPr="00962BBD" w:rsidRDefault="00981017">
      <w:pPr>
        <w:rPr>
          <w:rFonts w:ascii="Times New Roman" w:eastAsia="Times New Roman" w:hAnsi="Times New Roman" w:cs="Times New Roman"/>
          <w:b/>
          <w:bCs/>
          <w:kern w:val="28"/>
          <w14:ligatures w14:val="none"/>
        </w:rPr>
      </w:pPr>
    </w:p>
    <w:p w14:paraId="1A1B7D50" w14:textId="77777777" w:rsidR="0024527D" w:rsidRPr="00962BBD" w:rsidRDefault="0024527D">
      <w:pPr>
        <w:rPr>
          <w:rFonts w:ascii="Times New Roman" w:eastAsia="Times New Roman" w:hAnsi="Times New Roman" w:cs="Times New Roman"/>
          <w:b/>
          <w:bCs/>
          <w:kern w:val="28"/>
          <w14:ligatures w14:val="none"/>
        </w:rPr>
      </w:pPr>
      <w:r w:rsidRPr="00962BBD">
        <w:br w:type="page"/>
      </w:r>
    </w:p>
    <w:p w14:paraId="1897F0CB" w14:textId="07DDAC71" w:rsidR="006E38D3" w:rsidRPr="00962BBD" w:rsidRDefault="0024527D" w:rsidP="006E38D3">
      <w:pPr>
        <w:pStyle w:val="Head"/>
        <w:spacing w:before="0" w:after="0"/>
        <w:jc w:val="both"/>
        <w:rPr>
          <w:sz w:val="24"/>
          <w:szCs w:val="24"/>
        </w:rPr>
      </w:pPr>
      <w:r w:rsidRPr="00962BBD">
        <w:rPr>
          <w:sz w:val="24"/>
          <w:szCs w:val="24"/>
        </w:rPr>
        <w:lastRenderedPageBreak/>
        <w:t xml:space="preserve">Appendix </w:t>
      </w:r>
      <w:r w:rsidR="00FF21F0" w:rsidRPr="00962BBD">
        <w:rPr>
          <w:sz w:val="24"/>
          <w:szCs w:val="24"/>
        </w:rPr>
        <w:t>C</w:t>
      </w:r>
    </w:p>
    <w:p w14:paraId="57646514" w14:textId="1E699F00" w:rsidR="0024527D" w:rsidRPr="00962BBD" w:rsidRDefault="006E38D3" w:rsidP="006E38D3">
      <w:pPr>
        <w:pStyle w:val="Head"/>
        <w:spacing w:before="0" w:after="0"/>
        <w:ind w:left="720"/>
        <w:jc w:val="both"/>
        <w:rPr>
          <w:b w:val="0"/>
          <w:bCs w:val="0"/>
          <w:sz w:val="24"/>
          <w:szCs w:val="24"/>
        </w:rPr>
      </w:pPr>
      <w:r w:rsidRPr="00962BBD">
        <w:rPr>
          <w:b w:val="0"/>
          <w:bCs w:val="0"/>
          <w:sz w:val="24"/>
          <w:szCs w:val="24"/>
        </w:rPr>
        <w:t>Untransformed</w:t>
      </w:r>
      <w:r w:rsidR="00FF21F0" w:rsidRPr="00962BBD">
        <w:rPr>
          <w:b w:val="0"/>
          <w:bCs w:val="0"/>
          <w:sz w:val="24"/>
          <w:szCs w:val="24"/>
        </w:rPr>
        <w:t xml:space="preserve"> and transformed AU</w:t>
      </w:r>
      <w:r w:rsidRPr="00962BBD">
        <w:rPr>
          <w:b w:val="0"/>
          <w:bCs w:val="0"/>
          <w:sz w:val="24"/>
          <w:szCs w:val="24"/>
        </w:rPr>
        <w:t xml:space="preserve"> intensity distributions</w:t>
      </w:r>
      <w:r w:rsidR="00FF21F0" w:rsidRPr="00962BBD">
        <w:rPr>
          <w:b w:val="0"/>
          <w:bCs w:val="0"/>
          <w:sz w:val="24"/>
          <w:szCs w:val="24"/>
        </w:rPr>
        <w:t xml:space="preserve">, with untransformed data </w:t>
      </w:r>
      <w:r w:rsidR="0069122D" w:rsidRPr="00962BBD">
        <w:rPr>
          <w:b w:val="0"/>
          <w:bCs w:val="0"/>
          <w:sz w:val="24"/>
          <w:szCs w:val="24"/>
        </w:rPr>
        <w:t>displaying</w:t>
      </w:r>
      <w:r w:rsidRPr="00962BBD">
        <w:rPr>
          <w:b w:val="0"/>
          <w:bCs w:val="0"/>
          <w:sz w:val="24"/>
          <w:szCs w:val="24"/>
        </w:rPr>
        <w:t xml:space="preserve"> right-skew, with almost all distributions concentrated at or near 0 (</w:t>
      </w:r>
      <w:r w:rsidR="004C2BF6" w:rsidRPr="00962BBD">
        <w:rPr>
          <w:b w:val="0"/>
          <w:bCs w:val="0"/>
          <w:sz w:val="24"/>
          <w:szCs w:val="24"/>
        </w:rPr>
        <w:t>Figure C1</w:t>
      </w:r>
      <w:r w:rsidRPr="00962BBD">
        <w:rPr>
          <w:b w:val="0"/>
          <w:bCs w:val="0"/>
          <w:sz w:val="24"/>
          <w:szCs w:val="24"/>
        </w:rPr>
        <w:t xml:space="preserve">). </w:t>
      </w:r>
    </w:p>
    <w:p w14:paraId="050BAFF4" w14:textId="77777777" w:rsidR="006E38D3" w:rsidRPr="00962BBD" w:rsidRDefault="006E38D3" w:rsidP="006E38D3">
      <w:pPr>
        <w:pStyle w:val="Head"/>
        <w:spacing w:before="0" w:after="0"/>
        <w:ind w:left="720"/>
        <w:jc w:val="both"/>
        <w:rPr>
          <w:sz w:val="24"/>
          <w:szCs w:val="24"/>
        </w:rPr>
      </w:pPr>
    </w:p>
    <w:p w14:paraId="41868921" w14:textId="6496A802" w:rsidR="0024527D" w:rsidRPr="00962BBD" w:rsidRDefault="0021669B" w:rsidP="004C2BF6">
      <w:pPr>
        <w:pStyle w:val="Head"/>
        <w:spacing w:before="0" w:after="0"/>
        <w:rPr>
          <w:sz w:val="24"/>
          <w:szCs w:val="24"/>
        </w:rPr>
      </w:pPr>
      <w:r w:rsidRPr="00962BBD">
        <w:rPr>
          <w:b w:val="0"/>
          <w:bCs w:val="0"/>
          <w:noProof/>
          <w:sz w:val="24"/>
          <w:szCs w:val="24"/>
        </w:rPr>
        <w:drawing>
          <wp:inline distT="0" distB="0" distL="0" distR="0" wp14:anchorId="5EFDF608" wp14:editId="59ED1FAF">
            <wp:extent cx="4851400" cy="7270436"/>
            <wp:effectExtent l="0" t="0" r="6350" b="6985"/>
            <wp:docPr id="1615412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6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6011" cy="7277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B01976" w14:textId="516026FC" w:rsidR="0024527D" w:rsidRPr="00962BBD" w:rsidRDefault="0021669B" w:rsidP="00553DAA">
      <w:pPr>
        <w:pStyle w:val="Head"/>
        <w:spacing w:before="0" w:after="0"/>
        <w:jc w:val="both"/>
        <w:rPr>
          <w:b w:val="0"/>
          <w:bCs w:val="0"/>
          <w:sz w:val="24"/>
          <w:szCs w:val="24"/>
        </w:rPr>
      </w:pPr>
      <w:r w:rsidRPr="00962BBD">
        <w:rPr>
          <w:sz w:val="24"/>
          <w:szCs w:val="24"/>
        </w:rPr>
        <w:t xml:space="preserve">Figure </w:t>
      </w:r>
      <w:r w:rsidR="004C2BF6" w:rsidRPr="00962BBD">
        <w:rPr>
          <w:sz w:val="24"/>
          <w:szCs w:val="24"/>
        </w:rPr>
        <w:t xml:space="preserve">C1. </w:t>
      </w:r>
      <w:r w:rsidR="004C2BF6" w:rsidRPr="00962BBD">
        <w:rPr>
          <w:b w:val="0"/>
          <w:bCs w:val="0"/>
          <w:sz w:val="24"/>
          <w:szCs w:val="24"/>
        </w:rPr>
        <w:t xml:space="preserve">Untransformed and transformed </w:t>
      </w:r>
      <w:r w:rsidR="00ED7530" w:rsidRPr="00962BBD">
        <w:rPr>
          <w:b w:val="0"/>
          <w:bCs w:val="0"/>
          <w:sz w:val="24"/>
          <w:szCs w:val="24"/>
        </w:rPr>
        <w:t xml:space="preserve">FaceReader-coded </w:t>
      </w:r>
      <w:r w:rsidR="004C2BF6" w:rsidRPr="00962BBD">
        <w:rPr>
          <w:b w:val="0"/>
          <w:bCs w:val="0"/>
          <w:sz w:val="24"/>
          <w:szCs w:val="24"/>
        </w:rPr>
        <w:t>AU intensities</w:t>
      </w:r>
      <w:r w:rsidR="00A82177" w:rsidRPr="00962BBD">
        <w:rPr>
          <w:b w:val="0"/>
          <w:bCs w:val="0"/>
          <w:sz w:val="24"/>
          <w:szCs w:val="24"/>
        </w:rPr>
        <w:t xml:space="preserve">. </w:t>
      </w:r>
    </w:p>
    <w:p w14:paraId="3AE9A11A" w14:textId="780D2D79" w:rsidR="00F01C67" w:rsidRPr="00962BBD" w:rsidRDefault="00F01C67" w:rsidP="00F01C67">
      <w:pPr>
        <w:pStyle w:val="Head"/>
        <w:spacing w:before="0" w:after="0"/>
        <w:jc w:val="both"/>
        <w:rPr>
          <w:sz w:val="24"/>
          <w:szCs w:val="24"/>
        </w:rPr>
      </w:pPr>
      <w:r w:rsidRPr="00962BBD">
        <w:rPr>
          <w:sz w:val="24"/>
          <w:szCs w:val="24"/>
        </w:rPr>
        <w:lastRenderedPageBreak/>
        <w:t xml:space="preserve">Appendix </w:t>
      </w:r>
      <w:r w:rsidR="004764F5" w:rsidRPr="00962BBD">
        <w:rPr>
          <w:sz w:val="24"/>
          <w:szCs w:val="24"/>
        </w:rPr>
        <w:t>D</w:t>
      </w:r>
    </w:p>
    <w:p w14:paraId="2FD62E33" w14:textId="24A0DDB2" w:rsidR="00F01C67" w:rsidRPr="00962BBD" w:rsidRDefault="00F01C67" w:rsidP="0093473A">
      <w:pPr>
        <w:pStyle w:val="Head"/>
        <w:spacing w:before="0" w:after="0"/>
        <w:ind w:left="720"/>
        <w:jc w:val="both"/>
        <w:rPr>
          <w:b w:val="0"/>
          <w:bCs w:val="0"/>
          <w:sz w:val="24"/>
          <w:szCs w:val="24"/>
        </w:rPr>
      </w:pPr>
      <w:r w:rsidRPr="00962BBD">
        <w:rPr>
          <w:b w:val="0"/>
          <w:bCs w:val="0"/>
          <w:sz w:val="24"/>
          <w:szCs w:val="24"/>
        </w:rPr>
        <w:t xml:space="preserve">The model parameters used for </w:t>
      </w:r>
      <w:r w:rsidR="00B12BA3" w:rsidRPr="00962BBD">
        <w:rPr>
          <w:b w:val="0"/>
          <w:bCs w:val="0"/>
          <w:sz w:val="24"/>
          <w:szCs w:val="24"/>
        </w:rPr>
        <w:t>parametric</w:t>
      </w:r>
      <w:r w:rsidRPr="00962BBD">
        <w:rPr>
          <w:b w:val="0"/>
          <w:bCs w:val="0"/>
          <w:sz w:val="24"/>
          <w:szCs w:val="24"/>
        </w:rPr>
        <w:t xml:space="preserve"> models (</w:t>
      </w:r>
      <w:r w:rsidR="00250085" w:rsidRPr="00962BBD">
        <w:rPr>
          <w:b w:val="0"/>
          <w:bCs w:val="0"/>
          <w:sz w:val="24"/>
          <w:szCs w:val="24"/>
        </w:rPr>
        <w:t xml:space="preserve">GAM, GLM, ENET) and machine leaning models (RF, SVM, MLP) </w:t>
      </w:r>
      <w:r w:rsidRPr="00962BBD">
        <w:rPr>
          <w:b w:val="0"/>
          <w:bCs w:val="0"/>
          <w:sz w:val="24"/>
          <w:szCs w:val="24"/>
        </w:rPr>
        <w:t xml:space="preserve">are in Table </w:t>
      </w:r>
      <w:r w:rsidR="004764F5" w:rsidRPr="00962BBD">
        <w:rPr>
          <w:b w:val="0"/>
          <w:bCs w:val="0"/>
          <w:sz w:val="24"/>
          <w:szCs w:val="24"/>
        </w:rPr>
        <w:t>D1</w:t>
      </w:r>
      <w:r w:rsidRPr="00962BBD">
        <w:rPr>
          <w:b w:val="0"/>
          <w:bCs w:val="0"/>
          <w:sz w:val="24"/>
          <w:szCs w:val="24"/>
        </w:rPr>
        <w:t xml:space="preserve">. </w:t>
      </w:r>
      <w:r w:rsidR="00BC4271" w:rsidRPr="00962BBD">
        <w:rPr>
          <w:b w:val="0"/>
          <w:bCs w:val="0"/>
          <w:sz w:val="24"/>
          <w:szCs w:val="24"/>
        </w:rPr>
        <w:t xml:space="preserve">The seed number was 80160. </w:t>
      </w:r>
      <w:r w:rsidR="001201F0" w:rsidRPr="00962BBD">
        <w:rPr>
          <w:b w:val="0"/>
          <w:bCs w:val="0"/>
          <w:sz w:val="24"/>
          <w:szCs w:val="24"/>
        </w:rPr>
        <w:t>Unless otherwise specified, default parameters were used.</w:t>
      </w:r>
    </w:p>
    <w:p w14:paraId="598D5D98" w14:textId="77777777" w:rsidR="00F01C67" w:rsidRPr="00962BBD" w:rsidRDefault="00F01C67" w:rsidP="00F01C67">
      <w:pPr>
        <w:pStyle w:val="Head"/>
        <w:spacing w:before="0" w:after="0"/>
        <w:ind w:firstLine="720"/>
        <w:jc w:val="both"/>
        <w:rPr>
          <w:b w:val="0"/>
          <w:bCs w:val="0"/>
          <w:sz w:val="24"/>
          <w:szCs w:val="24"/>
        </w:rPr>
      </w:pPr>
    </w:p>
    <w:p w14:paraId="39220090" w14:textId="391AA195" w:rsidR="00F01C67" w:rsidRPr="00962BBD" w:rsidRDefault="00F01C67" w:rsidP="00F01C67">
      <w:pPr>
        <w:pStyle w:val="Head"/>
        <w:spacing w:before="0" w:after="0"/>
        <w:jc w:val="both"/>
        <w:rPr>
          <w:b w:val="0"/>
          <w:bCs w:val="0"/>
          <w:sz w:val="24"/>
          <w:szCs w:val="24"/>
        </w:rPr>
      </w:pPr>
      <w:r w:rsidRPr="00962BBD">
        <w:rPr>
          <w:sz w:val="24"/>
          <w:szCs w:val="24"/>
        </w:rPr>
        <w:t xml:space="preserve">Table </w:t>
      </w:r>
      <w:r w:rsidR="004764F5" w:rsidRPr="00962BBD">
        <w:rPr>
          <w:sz w:val="24"/>
          <w:szCs w:val="24"/>
        </w:rPr>
        <w:t>D1</w:t>
      </w:r>
      <w:r w:rsidRPr="00962BBD">
        <w:rPr>
          <w:sz w:val="24"/>
          <w:szCs w:val="24"/>
        </w:rPr>
        <w:t>.</w:t>
      </w:r>
      <w:r w:rsidRPr="00962BBD">
        <w:rPr>
          <w:b w:val="0"/>
          <w:bCs w:val="0"/>
          <w:sz w:val="24"/>
          <w:szCs w:val="24"/>
        </w:rPr>
        <w:t xml:space="preserve"> Model parameter details. </w:t>
      </w:r>
    </w:p>
    <w:tbl>
      <w:tblPr>
        <w:tblStyle w:val="TableGrid"/>
        <w:tblW w:w="9570" w:type="dxa"/>
        <w:tblLook w:val="04A0" w:firstRow="1" w:lastRow="0" w:firstColumn="1" w:lastColumn="0" w:noHBand="0" w:noVBand="1"/>
      </w:tblPr>
      <w:tblGrid>
        <w:gridCol w:w="2336"/>
        <w:gridCol w:w="4589"/>
        <w:gridCol w:w="2645"/>
      </w:tblGrid>
      <w:tr w:rsidR="00F01C67" w:rsidRPr="00962BBD" w14:paraId="6E5E9B90" w14:textId="61553150" w:rsidTr="00724227">
        <w:tc>
          <w:tcPr>
            <w:tcW w:w="2336" w:type="dxa"/>
          </w:tcPr>
          <w:p w14:paraId="2BC5B02B" w14:textId="572F35B3" w:rsidR="00F01C67" w:rsidRPr="00962BBD" w:rsidRDefault="00F01C67" w:rsidP="00F01C67">
            <w:pPr>
              <w:pStyle w:val="Head"/>
              <w:spacing w:before="0" w:after="0"/>
              <w:jc w:val="both"/>
              <w:rPr>
                <w:sz w:val="24"/>
                <w:szCs w:val="24"/>
              </w:rPr>
            </w:pPr>
            <w:r w:rsidRPr="00962BBD">
              <w:rPr>
                <w:sz w:val="24"/>
                <w:szCs w:val="24"/>
              </w:rPr>
              <w:t>Model abbr.</w:t>
            </w:r>
          </w:p>
        </w:tc>
        <w:tc>
          <w:tcPr>
            <w:tcW w:w="4589" w:type="dxa"/>
          </w:tcPr>
          <w:p w14:paraId="65E1FB38" w14:textId="59F73894" w:rsidR="00F01C67" w:rsidRPr="00962BBD" w:rsidRDefault="00F01C67" w:rsidP="00F01C67">
            <w:pPr>
              <w:pStyle w:val="Head"/>
              <w:spacing w:before="0" w:after="0"/>
              <w:jc w:val="both"/>
              <w:rPr>
                <w:sz w:val="24"/>
                <w:szCs w:val="24"/>
              </w:rPr>
            </w:pPr>
            <w:r w:rsidRPr="00962BBD">
              <w:rPr>
                <w:sz w:val="24"/>
                <w:szCs w:val="24"/>
              </w:rPr>
              <w:t>Model parameters</w:t>
            </w:r>
          </w:p>
        </w:tc>
        <w:tc>
          <w:tcPr>
            <w:tcW w:w="2645" w:type="dxa"/>
          </w:tcPr>
          <w:p w14:paraId="1C51A9D3" w14:textId="39556E09" w:rsidR="00F01C67" w:rsidRPr="00962BBD" w:rsidRDefault="00F01C67" w:rsidP="00F01C67">
            <w:pPr>
              <w:pStyle w:val="Head"/>
              <w:spacing w:before="0" w:after="0"/>
              <w:jc w:val="both"/>
              <w:rPr>
                <w:sz w:val="24"/>
                <w:szCs w:val="24"/>
              </w:rPr>
            </w:pPr>
            <w:r w:rsidRPr="00962BBD">
              <w:rPr>
                <w:sz w:val="24"/>
                <w:szCs w:val="24"/>
              </w:rPr>
              <w:t>R package</w:t>
            </w:r>
            <w:r w:rsidR="001374B1" w:rsidRPr="00962BBD">
              <w:rPr>
                <w:sz w:val="24"/>
                <w:szCs w:val="24"/>
              </w:rPr>
              <w:t xml:space="preserve"> </w:t>
            </w:r>
            <w:r w:rsidR="00472439" w:rsidRPr="00962BBD">
              <w:rPr>
                <w:sz w:val="24"/>
                <w:szCs w:val="24"/>
              </w:rPr>
              <w:t>or</w:t>
            </w:r>
            <w:r w:rsidR="001374B1" w:rsidRPr="00962BBD">
              <w:rPr>
                <w:sz w:val="24"/>
                <w:szCs w:val="24"/>
              </w:rPr>
              <w:t xml:space="preserve"> functio</w:t>
            </w:r>
            <w:r w:rsidR="00472439" w:rsidRPr="00962BBD">
              <w:rPr>
                <w:sz w:val="24"/>
                <w:szCs w:val="24"/>
              </w:rPr>
              <w:t>n</w:t>
            </w:r>
          </w:p>
        </w:tc>
      </w:tr>
      <w:tr w:rsidR="00F01C67" w:rsidRPr="00962BBD" w14:paraId="230716B8" w14:textId="03ECBC61" w:rsidTr="00724227">
        <w:tc>
          <w:tcPr>
            <w:tcW w:w="2336" w:type="dxa"/>
          </w:tcPr>
          <w:p w14:paraId="3E82E2B1" w14:textId="3C36D029" w:rsidR="00F01C67" w:rsidRPr="00962BBD" w:rsidRDefault="00F01C67" w:rsidP="00F01C67">
            <w:pPr>
              <w:pStyle w:val="Head"/>
              <w:spacing w:before="0" w:after="0"/>
              <w:jc w:val="both"/>
              <w:rPr>
                <w:b w:val="0"/>
                <w:bCs w:val="0"/>
                <w:sz w:val="22"/>
                <w:szCs w:val="22"/>
              </w:rPr>
            </w:pPr>
            <w:r w:rsidRPr="00962BBD">
              <w:rPr>
                <w:b w:val="0"/>
                <w:bCs w:val="0"/>
                <w:sz w:val="22"/>
                <w:szCs w:val="22"/>
              </w:rPr>
              <w:t>GAM</w:t>
            </w:r>
          </w:p>
        </w:tc>
        <w:tc>
          <w:tcPr>
            <w:tcW w:w="4589" w:type="dxa"/>
          </w:tcPr>
          <w:p w14:paraId="4DDFDB18" w14:textId="14A9BB09" w:rsidR="00FD6295" w:rsidRPr="00962BBD" w:rsidRDefault="001B505F" w:rsidP="00FD6295">
            <w:pPr>
              <w:pStyle w:val="Head"/>
              <w:spacing w:before="0" w:after="0"/>
              <w:jc w:val="both"/>
              <w:rPr>
                <w:b w:val="0"/>
                <w:bCs w:val="0"/>
                <w:sz w:val="22"/>
                <w:szCs w:val="22"/>
              </w:rPr>
            </w:pPr>
            <w:r w:rsidRPr="00962BBD">
              <w:rPr>
                <w:b w:val="0"/>
                <w:bCs w:val="0"/>
                <w:sz w:val="22"/>
                <w:szCs w:val="22"/>
              </w:rPr>
              <w:t>Family: b</w:t>
            </w:r>
            <w:r w:rsidR="00FD6295" w:rsidRPr="00962BBD">
              <w:rPr>
                <w:b w:val="0"/>
                <w:bCs w:val="0"/>
                <w:sz w:val="22"/>
                <w:szCs w:val="22"/>
              </w:rPr>
              <w:t xml:space="preserve">inomial </w:t>
            </w:r>
          </w:p>
          <w:p w14:paraId="782A90F1" w14:textId="77777777" w:rsidR="00F01C67" w:rsidRPr="00962BBD" w:rsidRDefault="001B505F" w:rsidP="001B505F">
            <w:pPr>
              <w:pStyle w:val="Head"/>
              <w:spacing w:before="0" w:after="0"/>
              <w:jc w:val="both"/>
              <w:rPr>
                <w:b w:val="0"/>
                <w:bCs w:val="0"/>
                <w:sz w:val="22"/>
                <w:szCs w:val="22"/>
              </w:rPr>
            </w:pPr>
            <w:r w:rsidRPr="00962BBD">
              <w:rPr>
                <w:b w:val="0"/>
                <w:bCs w:val="0"/>
                <w:sz w:val="22"/>
                <w:szCs w:val="22"/>
              </w:rPr>
              <w:t>Link: logit</w:t>
            </w:r>
          </w:p>
          <w:p w14:paraId="6B0D3ADC" w14:textId="77777777" w:rsidR="001B505F" w:rsidRPr="00962BBD" w:rsidRDefault="001B505F" w:rsidP="001B505F">
            <w:pPr>
              <w:pStyle w:val="Head"/>
              <w:spacing w:before="0" w:after="0"/>
              <w:jc w:val="both"/>
              <w:rPr>
                <w:b w:val="0"/>
                <w:bCs w:val="0"/>
                <w:sz w:val="22"/>
                <w:szCs w:val="22"/>
              </w:rPr>
            </w:pPr>
            <w:r w:rsidRPr="00962BBD">
              <w:rPr>
                <w:b w:val="0"/>
                <w:bCs w:val="0"/>
                <w:sz w:val="22"/>
                <w:szCs w:val="22"/>
              </w:rPr>
              <w:t xml:space="preserve">Estimation: </w:t>
            </w:r>
            <w:r w:rsidR="00241F4B" w:rsidRPr="00962BBD">
              <w:rPr>
                <w:b w:val="0"/>
                <w:bCs w:val="0"/>
                <w:sz w:val="22"/>
                <w:szCs w:val="22"/>
              </w:rPr>
              <w:t>restricted maximum likelihood</w:t>
            </w:r>
          </w:p>
          <w:p w14:paraId="5C0133F1" w14:textId="71C59C50" w:rsidR="002B4EA8" w:rsidRPr="00962BBD" w:rsidRDefault="002B4EA8" w:rsidP="001B505F">
            <w:pPr>
              <w:pStyle w:val="Head"/>
              <w:spacing w:before="0" w:after="0"/>
              <w:jc w:val="both"/>
              <w:rPr>
                <w:b w:val="0"/>
                <w:bCs w:val="0"/>
                <w:sz w:val="22"/>
                <w:szCs w:val="22"/>
              </w:rPr>
            </w:pPr>
            <w:r w:rsidRPr="00962BBD">
              <w:rPr>
                <w:b w:val="0"/>
                <w:bCs w:val="0"/>
                <w:sz w:val="22"/>
                <w:szCs w:val="22"/>
              </w:rPr>
              <w:t xml:space="preserve">Knots: </w:t>
            </w:r>
            <w:proofErr w:type="spellStart"/>
            <w:r w:rsidR="00572E73" w:rsidRPr="00962BBD">
              <w:rPr>
                <w:b w:val="0"/>
                <w:bCs w:val="0"/>
                <w:sz w:val="22"/>
                <w:szCs w:val="22"/>
              </w:rPr>
              <w:t>tprs</w:t>
            </w:r>
            <w:proofErr w:type="spellEnd"/>
            <w:r w:rsidR="00572E73" w:rsidRPr="00962BBD">
              <w:rPr>
                <w:b w:val="0"/>
                <w:bCs w:val="0"/>
                <w:sz w:val="22"/>
                <w:szCs w:val="22"/>
              </w:rPr>
              <w:t xml:space="preserve"> basis </w:t>
            </w:r>
            <w:r w:rsidRPr="00962BBD">
              <w:rPr>
                <w:b w:val="0"/>
                <w:bCs w:val="0"/>
                <w:sz w:val="22"/>
                <w:szCs w:val="22"/>
              </w:rPr>
              <w:t>(k=10)</w:t>
            </w:r>
          </w:p>
          <w:p w14:paraId="33EA482B" w14:textId="7191BEB6" w:rsidR="00572E73" w:rsidRPr="00962BBD" w:rsidRDefault="00572E73" w:rsidP="001B505F">
            <w:pPr>
              <w:pStyle w:val="Head"/>
              <w:spacing w:before="0" w:after="0"/>
              <w:jc w:val="both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2645" w:type="dxa"/>
          </w:tcPr>
          <w:p w14:paraId="2C03759C" w14:textId="777909FF" w:rsidR="00F01C67" w:rsidRPr="00962BBD" w:rsidRDefault="00F01C67" w:rsidP="00F01C67">
            <w:pPr>
              <w:pStyle w:val="Head"/>
              <w:spacing w:before="0" w:after="0"/>
              <w:jc w:val="both"/>
              <w:rPr>
                <w:b w:val="0"/>
                <w:bCs w:val="0"/>
                <w:sz w:val="22"/>
                <w:szCs w:val="22"/>
              </w:rPr>
            </w:pPr>
            <w:proofErr w:type="spellStart"/>
            <w:r w:rsidRPr="00962BBD">
              <w:rPr>
                <w:b w:val="0"/>
                <w:bCs w:val="0"/>
                <w:sz w:val="22"/>
                <w:szCs w:val="22"/>
              </w:rPr>
              <w:t>mgcv</w:t>
            </w:r>
            <w:proofErr w:type="spellEnd"/>
          </w:p>
        </w:tc>
      </w:tr>
      <w:tr w:rsidR="00F01C67" w:rsidRPr="00962BBD" w14:paraId="66F0A63C" w14:textId="1BC3A722" w:rsidTr="00724227">
        <w:tc>
          <w:tcPr>
            <w:tcW w:w="2336" w:type="dxa"/>
          </w:tcPr>
          <w:p w14:paraId="61FF5AF2" w14:textId="6BB4283C" w:rsidR="00F01C67" w:rsidRPr="00962BBD" w:rsidRDefault="00F01C67" w:rsidP="00F01C67">
            <w:pPr>
              <w:pStyle w:val="Head"/>
              <w:spacing w:before="0" w:after="0"/>
              <w:jc w:val="both"/>
              <w:rPr>
                <w:b w:val="0"/>
                <w:bCs w:val="0"/>
                <w:sz w:val="22"/>
                <w:szCs w:val="22"/>
              </w:rPr>
            </w:pPr>
            <w:r w:rsidRPr="00962BBD">
              <w:rPr>
                <w:b w:val="0"/>
                <w:bCs w:val="0"/>
                <w:sz w:val="22"/>
                <w:szCs w:val="22"/>
              </w:rPr>
              <w:t>GLM</w:t>
            </w:r>
          </w:p>
        </w:tc>
        <w:tc>
          <w:tcPr>
            <w:tcW w:w="4589" w:type="dxa"/>
          </w:tcPr>
          <w:p w14:paraId="4C4201A9" w14:textId="77777777" w:rsidR="00241F4B" w:rsidRPr="00962BBD" w:rsidRDefault="00241F4B" w:rsidP="00241F4B">
            <w:pPr>
              <w:pStyle w:val="Head"/>
              <w:spacing w:before="0" w:after="0"/>
              <w:jc w:val="both"/>
              <w:rPr>
                <w:b w:val="0"/>
                <w:bCs w:val="0"/>
                <w:sz w:val="22"/>
                <w:szCs w:val="22"/>
              </w:rPr>
            </w:pPr>
            <w:r w:rsidRPr="00962BBD">
              <w:rPr>
                <w:b w:val="0"/>
                <w:bCs w:val="0"/>
                <w:sz w:val="22"/>
                <w:szCs w:val="22"/>
              </w:rPr>
              <w:t xml:space="preserve">Family: binomial </w:t>
            </w:r>
          </w:p>
          <w:p w14:paraId="1B468045" w14:textId="77777777" w:rsidR="00241F4B" w:rsidRPr="00962BBD" w:rsidRDefault="00241F4B" w:rsidP="00241F4B">
            <w:pPr>
              <w:pStyle w:val="Head"/>
              <w:spacing w:before="0" w:after="0"/>
              <w:jc w:val="both"/>
              <w:rPr>
                <w:b w:val="0"/>
                <w:bCs w:val="0"/>
                <w:sz w:val="22"/>
                <w:szCs w:val="22"/>
              </w:rPr>
            </w:pPr>
            <w:r w:rsidRPr="00962BBD">
              <w:rPr>
                <w:b w:val="0"/>
                <w:bCs w:val="0"/>
                <w:sz w:val="22"/>
                <w:szCs w:val="22"/>
              </w:rPr>
              <w:t>Link: logit</w:t>
            </w:r>
          </w:p>
          <w:p w14:paraId="7DB19293" w14:textId="77777777" w:rsidR="009271F4" w:rsidRPr="00962BBD" w:rsidRDefault="00241F4B" w:rsidP="009271F4">
            <w:pPr>
              <w:pStyle w:val="Head"/>
              <w:spacing w:before="0" w:after="0"/>
              <w:jc w:val="both"/>
              <w:rPr>
                <w:b w:val="0"/>
                <w:bCs w:val="0"/>
                <w:sz w:val="22"/>
                <w:szCs w:val="22"/>
              </w:rPr>
            </w:pPr>
            <w:r w:rsidRPr="00962BBD">
              <w:rPr>
                <w:b w:val="0"/>
                <w:bCs w:val="0"/>
                <w:sz w:val="22"/>
                <w:szCs w:val="22"/>
              </w:rPr>
              <w:t>Estimation: maximum likelihood</w:t>
            </w:r>
          </w:p>
          <w:p w14:paraId="3EB0FACF" w14:textId="3BEA4E15" w:rsidR="00572E73" w:rsidRPr="00962BBD" w:rsidRDefault="00572E73" w:rsidP="009271F4">
            <w:pPr>
              <w:pStyle w:val="Head"/>
              <w:spacing w:before="0" w:after="0"/>
              <w:jc w:val="both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2645" w:type="dxa"/>
          </w:tcPr>
          <w:p w14:paraId="3BEF8570" w14:textId="5CE8B3C7" w:rsidR="00F01C67" w:rsidRPr="00962BBD" w:rsidRDefault="00472439" w:rsidP="00F01C67">
            <w:pPr>
              <w:pStyle w:val="Head"/>
              <w:spacing w:before="0" w:after="0"/>
              <w:jc w:val="both"/>
              <w:rPr>
                <w:b w:val="0"/>
                <w:bCs w:val="0"/>
                <w:sz w:val="22"/>
                <w:szCs w:val="22"/>
              </w:rPr>
            </w:pPr>
            <w:r w:rsidRPr="00962BBD">
              <w:rPr>
                <w:b w:val="0"/>
                <w:bCs w:val="0"/>
                <w:sz w:val="22"/>
                <w:szCs w:val="22"/>
              </w:rPr>
              <w:t>s</w:t>
            </w:r>
            <w:r w:rsidR="00B41F02" w:rsidRPr="00962BBD">
              <w:rPr>
                <w:b w:val="0"/>
                <w:bCs w:val="0"/>
                <w:sz w:val="22"/>
                <w:szCs w:val="22"/>
              </w:rPr>
              <w:t>ta</w:t>
            </w:r>
            <w:r w:rsidRPr="00962BBD">
              <w:rPr>
                <w:b w:val="0"/>
                <w:bCs w:val="0"/>
                <w:sz w:val="22"/>
                <w:szCs w:val="22"/>
              </w:rPr>
              <w:t>ts (</w:t>
            </w:r>
            <w:proofErr w:type="spellStart"/>
            <w:r w:rsidR="006D55AE" w:rsidRPr="00962BBD">
              <w:rPr>
                <w:b w:val="0"/>
                <w:bCs w:val="0"/>
                <w:sz w:val="22"/>
                <w:szCs w:val="22"/>
              </w:rPr>
              <w:t>glm</w:t>
            </w:r>
            <w:proofErr w:type="spellEnd"/>
            <w:r w:rsidR="006D55AE" w:rsidRPr="00962BBD">
              <w:rPr>
                <w:b w:val="0"/>
                <w:bCs w:val="0"/>
                <w:sz w:val="22"/>
                <w:szCs w:val="22"/>
              </w:rPr>
              <w:t>)</w:t>
            </w:r>
          </w:p>
        </w:tc>
      </w:tr>
      <w:tr w:rsidR="00F01C67" w:rsidRPr="00962BBD" w14:paraId="37395AAA" w14:textId="6EDEFB77" w:rsidTr="00724227">
        <w:tc>
          <w:tcPr>
            <w:tcW w:w="2336" w:type="dxa"/>
          </w:tcPr>
          <w:p w14:paraId="39263E70" w14:textId="78C98FDB" w:rsidR="00F01C67" w:rsidRPr="00962BBD" w:rsidRDefault="00F01C67" w:rsidP="00F01C67">
            <w:pPr>
              <w:pStyle w:val="Head"/>
              <w:spacing w:before="0" w:after="0"/>
              <w:jc w:val="both"/>
              <w:rPr>
                <w:b w:val="0"/>
                <w:bCs w:val="0"/>
                <w:sz w:val="22"/>
                <w:szCs w:val="22"/>
              </w:rPr>
            </w:pPr>
            <w:r w:rsidRPr="00962BBD">
              <w:rPr>
                <w:b w:val="0"/>
                <w:bCs w:val="0"/>
                <w:sz w:val="22"/>
                <w:szCs w:val="22"/>
              </w:rPr>
              <w:t>ENET</w:t>
            </w:r>
          </w:p>
        </w:tc>
        <w:tc>
          <w:tcPr>
            <w:tcW w:w="4589" w:type="dxa"/>
          </w:tcPr>
          <w:p w14:paraId="18507FFE" w14:textId="77777777" w:rsidR="003B6456" w:rsidRPr="00962BBD" w:rsidRDefault="003B6456" w:rsidP="003B6456">
            <w:pPr>
              <w:pStyle w:val="Head"/>
              <w:spacing w:before="0" w:after="0"/>
              <w:jc w:val="both"/>
              <w:rPr>
                <w:b w:val="0"/>
                <w:bCs w:val="0"/>
                <w:sz w:val="22"/>
                <w:szCs w:val="22"/>
              </w:rPr>
            </w:pPr>
            <w:r w:rsidRPr="00962BBD">
              <w:rPr>
                <w:b w:val="0"/>
                <w:bCs w:val="0"/>
                <w:sz w:val="22"/>
                <w:szCs w:val="22"/>
              </w:rPr>
              <w:t xml:space="preserve">Family: binomial </w:t>
            </w:r>
          </w:p>
          <w:p w14:paraId="634AFA61" w14:textId="77777777" w:rsidR="003B6456" w:rsidRPr="00962BBD" w:rsidRDefault="003B6456" w:rsidP="003B6456">
            <w:pPr>
              <w:pStyle w:val="Head"/>
              <w:spacing w:before="0" w:after="0"/>
              <w:jc w:val="both"/>
              <w:rPr>
                <w:b w:val="0"/>
                <w:bCs w:val="0"/>
                <w:sz w:val="22"/>
                <w:szCs w:val="22"/>
              </w:rPr>
            </w:pPr>
            <w:r w:rsidRPr="00962BBD">
              <w:rPr>
                <w:b w:val="0"/>
                <w:bCs w:val="0"/>
                <w:sz w:val="22"/>
                <w:szCs w:val="22"/>
              </w:rPr>
              <w:t>Link: logit</w:t>
            </w:r>
          </w:p>
          <w:p w14:paraId="60794977" w14:textId="2620D5A6" w:rsidR="00F01C67" w:rsidRPr="00962BBD" w:rsidRDefault="0087122E" w:rsidP="00F01C67">
            <w:pPr>
              <w:pStyle w:val="Head"/>
              <w:spacing w:before="0" w:after="0"/>
              <w:jc w:val="both"/>
              <w:rPr>
                <w:b w:val="0"/>
                <w:bCs w:val="0"/>
                <w:sz w:val="22"/>
                <w:szCs w:val="22"/>
              </w:rPr>
            </w:pPr>
            <w:r w:rsidRPr="00962BBD">
              <w:rPr>
                <w:b w:val="0"/>
                <w:bCs w:val="0"/>
                <w:sz w:val="22"/>
                <w:szCs w:val="22"/>
              </w:rPr>
              <w:t>Alpha grid</w:t>
            </w:r>
            <w:r w:rsidR="00530A6E" w:rsidRPr="00962BBD">
              <w:rPr>
                <w:b w:val="0"/>
                <w:bCs w:val="0"/>
                <w:sz w:val="22"/>
                <w:szCs w:val="22"/>
              </w:rPr>
              <w:t xml:space="preserve">: </w:t>
            </w:r>
            <w:r w:rsidR="00B34CF5" w:rsidRPr="00962BBD">
              <w:rPr>
                <w:b w:val="0"/>
                <w:bCs w:val="0"/>
                <w:sz w:val="22"/>
                <w:szCs w:val="22"/>
              </w:rPr>
              <w:t>0.00 to 1.00 (by 0.01)</w:t>
            </w:r>
          </w:p>
          <w:p w14:paraId="38E53B40" w14:textId="151C9F28" w:rsidR="00731878" w:rsidRPr="00962BBD" w:rsidRDefault="00731878" w:rsidP="00F01C67">
            <w:pPr>
              <w:pStyle w:val="Head"/>
              <w:spacing w:before="0" w:after="0"/>
              <w:jc w:val="both"/>
              <w:rPr>
                <w:b w:val="0"/>
                <w:bCs w:val="0"/>
                <w:sz w:val="22"/>
                <w:szCs w:val="22"/>
              </w:rPr>
            </w:pPr>
            <w:r w:rsidRPr="00962BBD">
              <w:rPr>
                <w:b w:val="0"/>
                <w:bCs w:val="0"/>
                <w:sz w:val="22"/>
                <w:szCs w:val="22"/>
              </w:rPr>
              <w:t xml:space="preserve">Lambda grid: default </w:t>
            </w:r>
            <w:r w:rsidR="00C9130B" w:rsidRPr="00962BBD">
              <w:rPr>
                <w:b w:val="0"/>
                <w:bCs w:val="0"/>
                <w:sz w:val="22"/>
                <w:szCs w:val="22"/>
              </w:rPr>
              <w:t>(100 values, log spaced)</w:t>
            </w:r>
          </w:p>
          <w:p w14:paraId="4F117CA2" w14:textId="77777777" w:rsidR="005B5EB7" w:rsidRPr="00962BBD" w:rsidRDefault="00B12BA3" w:rsidP="00F01C67">
            <w:pPr>
              <w:pStyle w:val="Head"/>
              <w:spacing w:before="0" w:after="0"/>
              <w:jc w:val="both"/>
              <w:rPr>
                <w:b w:val="0"/>
                <w:bCs w:val="0"/>
                <w:sz w:val="22"/>
                <w:szCs w:val="22"/>
              </w:rPr>
            </w:pPr>
            <w:r w:rsidRPr="00962BBD">
              <w:rPr>
                <w:b w:val="0"/>
                <w:bCs w:val="0"/>
                <w:sz w:val="22"/>
                <w:szCs w:val="22"/>
              </w:rPr>
              <w:t xml:space="preserve">Folds for internal </w:t>
            </w:r>
            <w:r w:rsidR="00530A6E" w:rsidRPr="00962BBD">
              <w:rPr>
                <w:b w:val="0"/>
                <w:bCs w:val="0"/>
                <w:sz w:val="22"/>
                <w:szCs w:val="22"/>
              </w:rPr>
              <w:t>parameter tuning: n=10</w:t>
            </w:r>
          </w:p>
          <w:p w14:paraId="1BF1477D" w14:textId="09C510D5" w:rsidR="00E57AB9" w:rsidRPr="00962BBD" w:rsidRDefault="00E57AB9" w:rsidP="00F01C67">
            <w:pPr>
              <w:pStyle w:val="Head"/>
              <w:spacing w:before="0" w:after="0"/>
              <w:jc w:val="both"/>
              <w:rPr>
                <w:b w:val="0"/>
                <w:bCs w:val="0"/>
                <w:sz w:val="22"/>
                <w:szCs w:val="22"/>
              </w:rPr>
            </w:pPr>
            <w:r w:rsidRPr="00962BBD">
              <w:rPr>
                <w:b w:val="0"/>
                <w:bCs w:val="0"/>
                <w:sz w:val="22"/>
                <w:szCs w:val="22"/>
              </w:rPr>
              <w:t xml:space="preserve">Standardization: </w:t>
            </w:r>
            <w:r w:rsidR="00EC04D9" w:rsidRPr="00962BBD">
              <w:rPr>
                <w:b w:val="0"/>
                <w:bCs w:val="0"/>
                <w:sz w:val="22"/>
                <w:szCs w:val="22"/>
              </w:rPr>
              <w:t>TRUE</w:t>
            </w:r>
          </w:p>
          <w:p w14:paraId="4CEC74DC" w14:textId="77777777" w:rsidR="00D91AC7" w:rsidRPr="00962BBD" w:rsidRDefault="00D91AC7" w:rsidP="00F01C67">
            <w:pPr>
              <w:pStyle w:val="Head"/>
              <w:spacing w:before="0" w:after="0"/>
              <w:jc w:val="both"/>
              <w:rPr>
                <w:b w:val="0"/>
                <w:bCs w:val="0"/>
                <w:sz w:val="22"/>
                <w:szCs w:val="22"/>
              </w:rPr>
            </w:pPr>
            <w:r w:rsidRPr="00962BBD">
              <w:rPr>
                <w:b w:val="0"/>
                <w:bCs w:val="0"/>
                <w:sz w:val="22"/>
                <w:szCs w:val="22"/>
              </w:rPr>
              <w:t>Estimation: binomial deviance</w:t>
            </w:r>
          </w:p>
          <w:p w14:paraId="6495FEB1" w14:textId="4314855D" w:rsidR="00572E73" w:rsidRPr="00962BBD" w:rsidRDefault="00572E73" w:rsidP="00F01C67">
            <w:pPr>
              <w:pStyle w:val="Head"/>
              <w:spacing w:before="0" w:after="0"/>
              <w:jc w:val="both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2645" w:type="dxa"/>
          </w:tcPr>
          <w:p w14:paraId="7B620601" w14:textId="3D4B2D13" w:rsidR="00F01C67" w:rsidRPr="00962BBD" w:rsidRDefault="00F01C67" w:rsidP="00F01C67">
            <w:pPr>
              <w:pStyle w:val="Head"/>
              <w:spacing w:before="0" w:after="0"/>
              <w:jc w:val="both"/>
              <w:rPr>
                <w:b w:val="0"/>
                <w:bCs w:val="0"/>
                <w:sz w:val="22"/>
                <w:szCs w:val="22"/>
              </w:rPr>
            </w:pPr>
            <w:proofErr w:type="spellStart"/>
            <w:r w:rsidRPr="00962BBD">
              <w:rPr>
                <w:b w:val="0"/>
                <w:bCs w:val="0"/>
                <w:sz w:val="22"/>
                <w:szCs w:val="22"/>
              </w:rPr>
              <w:t>glmnet</w:t>
            </w:r>
            <w:proofErr w:type="spellEnd"/>
          </w:p>
        </w:tc>
      </w:tr>
      <w:tr w:rsidR="00F01C67" w:rsidRPr="00962BBD" w14:paraId="5D5302F0" w14:textId="7A8D4547" w:rsidTr="00724227">
        <w:tc>
          <w:tcPr>
            <w:tcW w:w="2336" w:type="dxa"/>
          </w:tcPr>
          <w:p w14:paraId="2E5802E7" w14:textId="1CCEC86B" w:rsidR="00F01C67" w:rsidRPr="00962BBD" w:rsidRDefault="00F01C67" w:rsidP="00F01C67">
            <w:pPr>
              <w:pStyle w:val="Head"/>
              <w:spacing w:before="0" w:after="0"/>
              <w:jc w:val="both"/>
              <w:rPr>
                <w:b w:val="0"/>
                <w:bCs w:val="0"/>
                <w:sz w:val="22"/>
                <w:szCs w:val="22"/>
              </w:rPr>
            </w:pPr>
            <w:r w:rsidRPr="00962BBD">
              <w:rPr>
                <w:b w:val="0"/>
                <w:bCs w:val="0"/>
                <w:sz w:val="22"/>
                <w:szCs w:val="22"/>
              </w:rPr>
              <w:t>RF</w:t>
            </w:r>
          </w:p>
        </w:tc>
        <w:tc>
          <w:tcPr>
            <w:tcW w:w="4589" w:type="dxa"/>
          </w:tcPr>
          <w:p w14:paraId="1467B656" w14:textId="5286526D" w:rsidR="00062CC3" w:rsidRPr="00962BBD" w:rsidRDefault="00062CC3" w:rsidP="00F01C67">
            <w:pPr>
              <w:pStyle w:val="Head"/>
              <w:spacing w:before="0" w:after="0"/>
              <w:jc w:val="both"/>
              <w:rPr>
                <w:b w:val="0"/>
                <w:bCs w:val="0"/>
                <w:sz w:val="22"/>
                <w:szCs w:val="22"/>
              </w:rPr>
            </w:pPr>
            <w:r w:rsidRPr="00962BBD">
              <w:rPr>
                <w:b w:val="0"/>
                <w:bCs w:val="0"/>
                <w:sz w:val="22"/>
                <w:szCs w:val="22"/>
              </w:rPr>
              <w:t>Type: classification</w:t>
            </w:r>
          </w:p>
          <w:p w14:paraId="449186D7" w14:textId="6CBFC7FA" w:rsidR="00F01C67" w:rsidRPr="00962BBD" w:rsidRDefault="00EA7A5D" w:rsidP="00F01C67">
            <w:pPr>
              <w:pStyle w:val="Head"/>
              <w:spacing w:before="0" w:after="0"/>
              <w:jc w:val="both"/>
              <w:rPr>
                <w:b w:val="0"/>
                <w:bCs w:val="0"/>
                <w:sz w:val="22"/>
                <w:szCs w:val="22"/>
              </w:rPr>
            </w:pPr>
            <w:proofErr w:type="spellStart"/>
            <w:r w:rsidRPr="00962BBD">
              <w:rPr>
                <w:b w:val="0"/>
                <w:bCs w:val="0"/>
                <w:sz w:val="22"/>
                <w:szCs w:val="22"/>
              </w:rPr>
              <w:t>n</w:t>
            </w:r>
            <w:r w:rsidR="009A7C2D" w:rsidRPr="00962BBD">
              <w:rPr>
                <w:b w:val="0"/>
                <w:bCs w:val="0"/>
                <w:sz w:val="22"/>
                <w:szCs w:val="22"/>
              </w:rPr>
              <w:t>tree</w:t>
            </w:r>
            <w:proofErr w:type="spellEnd"/>
            <w:r w:rsidR="00417BD7" w:rsidRPr="00962BBD">
              <w:rPr>
                <w:b w:val="0"/>
                <w:bCs w:val="0"/>
                <w:sz w:val="22"/>
                <w:szCs w:val="22"/>
              </w:rPr>
              <w:t>=500</w:t>
            </w:r>
            <w:r w:rsidR="00A34C3B" w:rsidRPr="00962BBD">
              <w:rPr>
                <w:b w:val="0"/>
                <w:bCs w:val="0"/>
                <w:sz w:val="22"/>
                <w:szCs w:val="22"/>
              </w:rPr>
              <w:t xml:space="preserve"> </w:t>
            </w:r>
          </w:p>
          <w:p w14:paraId="481723D8" w14:textId="43FE339B" w:rsidR="002A182E" w:rsidRPr="00962BBD" w:rsidRDefault="00A34C3B" w:rsidP="00F01C67">
            <w:pPr>
              <w:pStyle w:val="Head"/>
              <w:spacing w:before="0" w:after="0"/>
              <w:jc w:val="both"/>
              <w:rPr>
                <w:b w:val="0"/>
                <w:bCs w:val="0"/>
                <w:sz w:val="22"/>
                <w:szCs w:val="22"/>
              </w:rPr>
            </w:pPr>
            <w:proofErr w:type="spellStart"/>
            <w:r w:rsidRPr="00962BBD">
              <w:rPr>
                <w:b w:val="0"/>
                <w:bCs w:val="0"/>
                <w:sz w:val="22"/>
                <w:szCs w:val="22"/>
              </w:rPr>
              <w:t>mtry</w:t>
            </w:r>
            <w:proofErr w:type="spellEnd"/>
            <w:r w:rsidRPr="00962BBD">
              <w:rPr>
                <w:b w:val="0"/>
                <w:bCs w:val="0"/>
                <w:sz w:val="22"/>
                <w:szCs w:val="22"/>
              </w:rPr>
              <w:t>=</w:t>
            </w:r>
            <w:proofErr w:type="gramStart"/>
            <w:r w:rsidRPr="00962BBD">
              <w:rPr>
                <w:b w:val="0"/>
                <w:bCs w:val="0"/>
                <w:sz w:val="22"/>
                <w:szCs w:val="22"/>
              </w:rPr>
              <w:t>sqrt(</w:t>
            </w:r>
            <w:proofErr w:type="gramEnd"/>
            <w:r w:rsidR="00ED7530" w:rsidRPr="00962BBD">
              <w:rPr>
                <w:b w:val="0"/>
                <w:bCs w:val="0"/>
                <w:sz w:val="22"/>
                <w:szCs w:val="22"/>
              </w:rPr>
              <w:t>30</w:t>
            </w:r>
            <w:r w:rsidRPr="00962BBD">
              <w:rPr>
                <w:b w:val="0"/>
                <w:bCs w:val="0"/>
                <w:sz w:val="22"/>
                <w:szCs w:val="22"/>
              </w:rPr>
              <w:t>)</w:t>
            </w:r>
          </w:p>
          <w:p w14:paraId="0AB39031" w14:textId="5AE8478D" w:rsidR="00572E73" w:rsidRPr="00962BBD" w:rsidRDefault="00572E73" w:rsidP="00F01C67">
            <w:pPr>
              <w:pStyle w:val="Head"/>
              <w:spacing w:before="0" w:after="0"/>
              <w:jc w:val="both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2645" w:type="dxa"/>
          </w:tcPr>
          <w:p w14:paraId="18A7AACF" w14:textId="600D70B8" w:rsidR="00F01C67" w:rsidRPr="00962BBD" w:rsidRDefault="00F01C67" w:rsidP="00F01C67">
            <w:pPr>
              <w:pStyle w:val="Head"/>
              <w:spacing w:before="0" w:after="0"/>
              <w:jc w:val="both"/>
              <w:rPr>
                <w:b w:val="0"/>
                <w:bCs w:val="0"/>
                <w:sz w:val="22"/>
                <w:szCs w:val="22"/>
              </w:rPr>
            </w:pPr>
            <w:proofErr w:type="spellStart"/>
            <w:r w:rsidRPr="00962BBD">
              <w:rPr>
                <w:b w:val="0"/>
                <w:bCs w:val="0"/>
                <w:sz w:val="22"/>
                <w:szCs w:val="22"/>
              </w:rPr>
              <w:t>randomForest</w:t>
            </w:r>
            <w:proofErr w:type="spellEnd"/>
          </w:p>
        </w:tc>
      </w:tr>
      <w:tr w:rsidR="00F01C67" w:rsidRPr="00962BBD" w14:paraId="6349E33B" w14:textId="73507DF8" w:rsidTr="00724227">
        <w:tc>
          <w:tcPr>
            <w:tcW w:w="2336" w:type="dxa"/>
          </w:tcPr>
          <w:p w14:paraId="54A4984A" w14:textId="372BC70F" w:rsidR="00F01C67" w:rsidRPr="00962BBD" w:rsidRDefault="00F01C67" w:rsidP="00097EE8">
            <w:pPr>
              <w:pStyle w:val="Head"/>
              <w:spacing w:before="0" w:after="0"/>
              <w:jc w:val="both"/>
              <w:rPr>
                <w:b w:val="0"/>
                <w:bCs w:val="0"/>
                <w:sz w:val="22"/>
                <w:szCs w:val="22"/>
              </w:rPr>
            </w:pPr>
            <w:r w:rsidRPr="00962BBD">
              <w:rPr>
                <w:b w:val="0"/>
                <w:bCs w:val="0"/>
                <w:sz w:val="22"/>
                <w:szCs w:val="22"/>
              </w:rPr>
              <w:t>SVM</w:t>
            </w:r>
          </w:p>
        </w:tc>
        <w:tc>
          <w:tcPr>
            <w:tcW w:w="4589" w:type="dxa"/>
          </w:tcPr>
          <w:p w14:paraId="0427AC70" w14:textId="22DDDE8D" w:rsidR="00097EE8" w:rsidRPr="00962BBD" w:rsidRDefault="00097EE8" w:rsidP="00097EE8">
            <w:pPr>
              <w:pStyle w:val="Head"/>
              <w:spacing w:before="0" w:after="0"/>
              <w:jc w:val="both"/>
              <w:rPr>
                <w:b w:val="0"/>
                <w:bCs w:val="0"/>
                <w:sz w:val="22"/>
                <w:szCs w:val="22"/>
              </w:rPr>
            </w:pPr>
            <w:r w:rsidRPr="00962BBD">
              <w:rPr>
                <w:b w:val="0"/>
                <w:bCs w:val="0"/>
                <w:sz w:val="22"/>
                <w:szCs w:val="22"/>
              </w:rPr>
              <w:t>kernel = radial</w:t>
            </w:r>
          </w:p>
          <w:p w14:paraId="3633965A" w14:textId="2E297A55" w:rsidR="00097EE8" w:rsidRPr="00962BBD" w:rsidRDefault="00A946FD" w:rsidP="00097EE8">
            <w:pPr>
              <w:pStyle w:val="Head"/>
              <w:spacing w:before="0" w:after="0"/>
              <w:jc w:val="both"/>
              <w:rPr>
                <w:b w:val="0"/>
                <w:bCs w:val="0"/>
                <w:sz w:val="22"/>
                <w:szCs w:val="22"/>
              </w:rPr>
            </w:pPr>
            <w:r w:rsidRPr="00962BBD">
              <w:rPr>
                <w:b w:val="0"/>
                <w:bCs w:val="0"/>
                <w:sz w:val="22"/>
                <w:szCs w:val="22"/>
              </w:rPr>
              <w:t>P</w:t>
            </w:r>
            <w:r w:rsidR="00097EE8" w:rsidRPr="00962BBD">
              <w:rPr>
                <w:b w:val="0"/>
                <w:bCs w:val="0"/>
                <w:sz w:val="22"/>
                <w:szCs w:val="22"/>
              </w:rPr>
              <w:t>robability</w:t>
            </w:r>
            <w:r w:rsidRPr="00962BBD">
              <w:rPr>
                <w:b w:val="0"/>
                <w:bCs w:val="0"/>
                <w:sz w:val="22"/>
                <w:szCs w:val="22"/>
              </w:rPr>
              <w:t xml:space="preserve">: </w:t>
            </w:r>
            <w:r w:rsidR="00EC04D9" w:rsidRPr="00962BBD">
              <w:rPr>
                <w:b w:val="0"/>
                <w:bCs w:val="0"/>
                <w:sz w:val="22"/>
                <w:szCs w:val="22"/>
              </w:rPr>
              <w:t>TRUE</w:t>
            </w:r>
          </w:p>
          <w:p w14:paraId="66572035" w14:textId="08630E64" w:rsidR="00F01C67" w:rsidRPr="00962BBD" w:rsidRDefault="00A946FD" w:rsidP="00097EE8">
            <w:pPr>
              <w:pStyle w:val="Head"/>
              <w:spacing w:before="0" w:after="0"/>
              <w:jc w:val="both"/>
              <w:rPr>
                <w:b w:val="0"/>
                <w:bCs w:val="0"/>
                <w:sz w:val="22"/>
                <w:szCs w:val="22"/>
              </w:rPr>
            </w:pPr>
            <w:r w:rsidRPr="00962BBD">
              <w:rPr>
                <w:b w:val="0"/>
                <w:bCs w:val="0"/>
                <w:sz w:val="22"/>
                <w:szCs w:val="22"/>
              </w:rPr>
              <w:t>S</w:t>
            </w:r>
            <w:r w:rsidR="00097EE8" w:rsidRPr="00962BBD">
              <w:rPr>
                <w:b w:val="0"/>
                <w:bCs w:val="0"/>
                <w:sz w:val="22"/>
                <w:szCs w:val="22"/>
              </w:rPr>
              <w:t>cale</w:t>
            </w:r>
            <w:r w:rsidRPr="00962BBD">
              <w:rPr>
                <w:b w:val="0"/>
                <w:bCs w:val="0"/>
                <w:sz w:val="22"/>
                <w:szCs w:val="22"/>
              </w:rPr>
              <w:t xml:space="preserve">: </w:t>
            </w:r>
            <w:r w:rsidR="00EC04D9" w:rsidRPr="00962BBD">
              <w:rPr>
                <w:b w:val="0"/>
                <w:bCs w:val="0"/>
                <w:sz w:val="22"/>
                <w:szCs w:val="22"/>
              </w:rPr>
              <w:t>TRUE</w:t>
            </w:r>
          </w:p>
          <w:p w14:paraId="52C66A8B" w14:textId="50AE6673" w:rsidR="00572E73" w:rsidRPr="00962BBD" w:rsidRDefault="00572E73" w:rsidP="00097EE8">
            <w:pPr>
              <w:pStyle w:val="Head"/>
              <w:spacing w:before="0" w:after="0"/>
              <w:jc w:val="both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2645" w:type="dxa"/>
          </w:tcPr>
          <w:p w14:paraId="71FD8AD4" w14:textId="37982E1F" w:rsidR="00F01C67" w:rsidRPr="00962BBD" w:rsidRDefault="00F01C67" w:rsidP="00097EE8">
            <w:pPr>
              <w:pStyle w:val="Head"/>
              <w:spacing w:before="0" w:after="0"/>
              <w:jc w:val="both"/>
              <w:rPr>
                <w:b w:val="0"/>
                <w:bCs w:val="0"/>
                <w:sz w:val="22"/>
                <w:szCs w:val="22"/>
              </w:rPr>
            </w:pPr>
            <w:r w:rsidRPr="00962BBD">
              <w:rPr>
                <w:b w:val="0"/>
                <w:bCs w:val="0"/>
                <w:sz w:val="22"/>
                <w:szCs w:val="22"/>
              </w:rPr>
              <w:t>e1071</w:t>
            </w:r>
          </w:p>
        </w:tc>
      </w:tr>
      <w:tr w:rsidR="00F01C67" w14:paraId="7307C16D" w14:textId="77777777" w:rsidTr="00724227">
        <w:tc>
          <w:tcPr>
            <w:tcW w:w="2336" w:type="dxa"/>
          </w:tcPr>
          <w:p w14:paraId="54717F59" w14:textId="1B3E4541" w:rsidR="00F01C67" w:rsidRPr="00962BBD" w:rsidRDefault="00F01C67" w:rsidP="00F01C67">
            <w:pPr>
              <w:pStyle w:val="Head"/>
              <w:spacing w:before="0" w:after="0"/>
              <w:jc w:val="both"/>
              <w:rPr>
                <w:b w:val="0"/>
                <w:bCs w:val="0"/>
                <w:sz w:val="22"/>
                <w:szCs w:val="22"/>
              </w:rPr>
            </w:pPr>
            <w:r w:rsidRPr="00962BBD">
              <w:rPr>
                <w:b w:val="0"/>
                <w:bCs w:val="0"/>
                <w:sz w:val="22"/>
                <w:szCs w:val="22"/>
              </w:rPr>
              <w:t>MLP</w:t>
            </w:r>
          </w:p>
        </w:tc>
        <w:tc>
          <w:tcPr>
            <w:tcW w:w="4589" w:type="dxa"/>
          </w:tcPr>
          <w:p w14:paraId="09070C1D" w14:textId="0A0EA56B" w:rsidR="00F01C67" w:rsidRPr="00962BBD" w:rsidRDefault="00ED7530" w:rsidP="00F01C67">
            <w:pPr>
              <w:pStyle w:val="Head"/>
              <w:spacing w:before="0" w:after="0"/>
              <w:jc w:val="both"/>
              <w:rPr>
                <w:b w:val="0"/>
                <w:bCs w:val="0"/>
                <w:sz w:val="22"/>
                <w:szCs w:val="22"/>
              </w:rPr>
            </w:pPr>
            <w:r w:rsidRPr="00962BBD">
              <w:rPr>
                <w:b w:val="0"/>
                <w:bCs w:val="0"/>
                <w:sz w:val="22"/>
                <w:szCs w:val="22"/>
              </w:rPr>
              <w:t>distribution=</w:t>
            </w:r>
            <w:proofErr w:type="spellStart"/>
            <w:r w:rsidRPr="00962BBD">
              <w:rPr>
                <w:b w:val="0"/>
                <w:bCs w:val="0"/>
                <w:sz w:val="22"/>
                <w:szCs w:val="22"/>
              </w:rPr>
              <w:t>bernoulli</w:t>
            </w:r>
            <w:proofErr w:type="spellEnd"/>
          </w:p>
          <w:p w14:paraId="3C3F4E4D" w14:textId="77777777" w:rsidR="00ED7530" w:rsidRPr="00962BBD" w:rsidRDefault="00ED7530" w:rsidP="00F01C67">
            <w:pPr>
              <w:pStyle w:val="Head"/>
              <w:spacing w:before="0" w:after="0"/>
              <w:jc w:val="both"/>
              <w:rPr>
                <w:b w:val="0"/>
                <w:bCs w:val="0"/>
                <w:sz w:val="22"/>
                <w:szCs w:val="22"/>
              </w:rPr>
            </w:pPr>
            <w:r w:rsidRPr="00962BBD">
              <w:rPr>
                <w:b w:val="0"/>
                <w:bCs w:val="0"/>
                <w:sz w:val="22"/>
                <w:szCs w:val="22"/>
              </w:rPr>
              <w:t>loss=</w:t>
            </w:r>
            <w:proofErr w:type="spellStart"/>
            <w:r w:rsidRPr="00962BBD">
              <w:rPr>
                <w:b w:val="0"/>
                <w:bCs w:val="0"/>
                <w:sz w:val="22"/>
                <w:szCs w:val="22"/>
              </w:rPr>
              <w:t>CrossEntropy</w:t>
            </w:r>
            <w:proofErr w:type="spellEnd"/>
          </w:p>
          <w:p w14:paraId="0AEF43D3" w14:textId="77777777" w:rsidR="00ED7530" w:rsidRPr="00962BBD" w:rsidRDefault="00ED7530" w:rsidP="00F01C67">
            <w:pPr>
              <w:pStyle w:val="Head"/>
              <w:spacing w:before="0" w:after="0"/>
              <w:jc w:val="both"/>
              <w:rPr>
                <w:b w:val="0"/>
                <w:bCs w:val="0"/>
                <w:sz w:val="22"/>
                <w:szCs w:val="22"/>
              </w:rPr>
            </w:pPr>
            <w:r w:rsidRPr="00962BBD">
              <w:rPr>
                <w:b w:val="0"/>
                <w:bCs w:val="0"/>
                <w:sz w:val="22"/>
                <w:szCs w:val="22"/>
              </w:rPr>
              <w:t>hidden=</w:t>
            </w:r>
            <w:proofErr w:type="gramStart"/>
            <w:r w:rsidRPr="00962BBD">
              <w:rPr>
                <w:b w:val="0"/>
                <w:bCs w:val="0"/>
                <w:sz w:val="22"/>
                <w:szCs w:val="22"/>
              </w:rPr>
              <w:t>c(</w:t>
            </w:r>
            <w:proofErr w:type="gramEnd"/>
            <w:r w:rsidRPr="00962BBD">
              <w:rPr>
                <w:b w:val="0"/>
                <w:bCs w:val="0"/>
                <w:sz w:val="22"/>
                <w:szCs w:val="22"/>
              </w:rPr>
              <w:t>64, 32)</w:t>
            </w:r>
          </w:p>
          <w:p w14:paraId="5878792F" w14:textId="77777777" w:rsidR="00ED7530" w:rsidRPr="00962BBD" w:rsidRDefault="00ED7530" w:rsidP="00F01C67">
            <w:pPr>
              <w:pStyle w:val="Head"/>
              <w:spacing w:before="0" w:after="0"/>
              <w:jc w:val="both"/>
              <w:rPr>
                <w:b w:val="0"/>
                <w:bCs w:val="0"/>
                <w:sz w:val="22"/>
                <w:szCs w:val="22"/>
              </w:rPr>
            </w:pPr>
            <w:r w:rsidRPr="00962BBD">
              <w:rPr>
                <w:b w:val="0"/>
                <w:bCs w:val="0"/>
                <w:sz w:val="22"/>
                <w:szCs w:val="22"/>
              </w:rPr>
              <w:t>activation=</w:t>
            </w:r>
            <w:proofErr w:type="spellStart"/>
            <w:r w:rsidRPr="00962BBD">
              <w:rPr>
                <w:b w:val="0"/>
                <w:bCs w:val="0"/>
                <w:sz w:val="22"/>
                <w:szCs w:val="22"/>
              </w:rPr>
              <w:t>RectifierWithDropout</w:t>
            </w:r>
            <w:proofErr w:type="spellEnd"/>
          </w:p>
          <w:p w14:paraId="4B921C08" w14:textId="77777777" w:rsidR="00ED7530" w:rsidRPr="00962BBD" w:rsidRDefault="00ED7530" w:rsidP="00F01C67">
            <w:pPr>
              <w:pStyle w:val="Head"/>
              <w:spacing w:before="0" w:after="0"/>
              <w:jc w:val="both"/>
              <w:rPr>
                <w:b w:val="0"/>
                <w:bCs w:val="0"/>
                <w:sz w:val="22"/>
                <w:szCs w:val="22"/>
              </w:rPr>
            </w:pPr>
            <w:proofErr w:type="spellStart"/>
            <w:r w:rsidRPr="00962BBD">
              <w:rPr>
                <w:b w:val="0"/>
                <w:bCs w:val="0"/>
                <w:sz w:val="22"/>
                <w:szCs w:val="22"/>
              </w:rPr>
              <w:t>hidden_dropout_ratios</w:t>
            </w:r>
            <w:proofErr w:type="spellEnd"/>
            <w:r w:rsidRPr="00962BBD">
              <w:rPr>
                <w:b w:val="0"/>
                <w:bCs w:val="0"/>
                <w:sz w:val="22"/>
                <w:szCs w:val="22"/>
              </w:rPr>
              <w:t>=</w:t>
            </w:r>
            <w:proofErr w:type="gramStart"/>
            <w:r w:rsidRPr="00962BBD">
              <w:rPr>
                <w:b w:val="0"/>
                <w:bCs w:val="0"/>
                <w:sz w:val="22"/>
                <w:szCs w:val="22"/>
              </w:rPr>
              <w:t>c(</w:t>
            </w:r>
            <w:proofErr w:type="gramEnd"/>
            <w:r w:rsidRPr="00962BBD">
              <w:rPr>
                <w:b w:val="0"/>
                <w:bCs w:val="0"/>
                <w:sz w:val="22"/>
                <w:szCs w:val="22"/>
              </w:rPr>
              <w:t>0.25, 0.25)</w:t>
            </w:r>
          </w:p>
          <w:p w14:paraId="05554EB5" w14:textId="77777777" w:rsidR="00ED7530" w:rsidRPr="00962BBD" w:rsidRDefault="00ED7530" w:rsidP="00F01C67">
            <w:pPr>
              <w:pStyle w:val="Head"/>
              <w:spacing w:before="0" w:after="0"/>
              <w:jc w:val="both"/>
              <w:rPr>
                <w:b w:val="0"/>
                <w:bCs w:val="0"/>
                <w:sz w:val="22"/>
                <w:szCs w:val="22"/>
              </w:rPr>
            </w:pPr>
            <w:proofErr w:type="spellStart"/>
            <w:r w:rsidRPr="00962BBD">
              <w:rPr>
                <w:b w:val="0"/>
                <w:bCs w:val="0"/>
                <w:sz w:val="22"/>
                <w:szCs w:val="22"/>
              </w:rPr>
              <w:t>input_dropout_ratio</w:t>
            </w:r>
            <w:proofErr w:type="spellEnd"/>
            <w:r w:rsidRPr="00962BBD">
              <w:rPr>
                <w:b w:val="0"/>
                <w:bCs w:val="0"/>
                <w:sz w:val="22"/>
                <w:szCs w:val="22"/>
              </w:rPr>
              <w:t>=0.25</w:t>
            </w:r>
          </w:p>
          <w:p w14:paraId="64E0CBD1" w14:textId="77777777" w:rsidR="00683EC9" w:rsidRPr="00962BBD" w:rsidRDefault="00683EC9" w:rsidP="00F01C67">
            <w:pPr>
              <w:pStyle w:val="Head"/>
              <w:spacing w:before="0" w:after="0"/>
              <w:jc w:val="both"/>
              <w:rPr>
                <w:b w:val="0"/>
                <w:bCs w:val="0"/>
                <w:sz w:val="22"/>
                <w:szCs w:val="22"/>
              </w:rPr>
            </w:pPr>
          </w:p>
          <w:p w14:paraId="274D8B51" w14:textId="13379629" w:rsidR="00683EC9" w:rsidRPr="00962BBD" w:rsidRDefault="00683EC9" w:rsidP="00F01C67">
            <w:pPr>
              <w:pStyle w:val="Head"/>
              <w:spacing w:before="0" w:after="0"/>
              <w:jc w:val="both"/>
              <w:rPr>
                <w:b w:val="0"/>
                <w:bCs w:val="0"/>
                <w:sz w:val="22"/>
                <w:szCs w:val="22"/>
              </w:rPr>
            </w:pPr>
            <w:r w:rsidRPr="00962BBD">
              <w:rPr>
                <w:b w:val="0"/>
                <w:bCs w:val="0"/>
                <w:sz w:val="22"/>
                <w:szCs w:val="22"/>
              </w:rPr>
              <w:t>l1=9e-4</w:t>
            </w:r>
          </w:p>
          <w:p w14:paraId="2DD2753F" w14:textId="1813D975" w:rsidR="00683EC9" w:rsidRPr="00962BBD" w:rsidRDefault="00683EC9" w:rsidP="00F01C67">
            <w:pPr>
              <w:pStyle w:val="Head"/>
              <w:spacing w:before="0" w:after="0"/>
              <w:jc w:val="both"/>
              <w:rPr>
                <w:b w:val="0"/>
                <w:bCs w:val="0"/>
                <w:sz w:val="22"/>
                <w:szCs w:val="22"/>
              </w:rPr>
            </w:pPr>
            <w:r w:rsidRPr="00962BBD">
              <w:rPr>
                <w:b w:val="0"/>
                <w:bCs w:val="0"/>
                <w:sz w:val="22"/>
                <w:szCs w:val="22"/>
              </w:rPr>
              <w:t>l2=9e-4</w:t>
            </w:r>
          </w:p>
          <w:p w14:paraId="30FB3CEF" w14:textId="207580C5" w:rsidR="00683EC9" w:rsidRPr="00962BBD" w:rsidRDefault="00683EC9" w:rsidP="00F01C67">
            <w:pPr>
              <w:pStyle w:val="Head"/>
              <w:spacing w:before="0" w:after="0"/>
              <w:jc w:val="both"/>
              <w:rPr>
                <w:b w:val="0"/>
                <w:bCs w:val="0"/>
                <w:sz w:val="22"/>
                <w:szCs w:val="22"/>
              </w:rPr>
            </w:pPr>
            <w:proofErr w:type="spellStart"/>
            <w:r w:rsidRPr="00962BBD">
              <w:rPr>
                <w:b w:val="0"/>
                <w:bCs w:val="0"/>
                <w:sz w:val="22"/>
                <w:szCs w:val="22"/>
              </w:rPr>
              <w:t>adaptive_rate</w:t>
            </w:r>
            <w:proofErr w:type="spellEnd"/>
            <w:r w:rsidRPr="00962BBD">
              <w:rPr>
                <w:b w:val="0"/>
                <w:bCs w:val="0"/>
                <w:sz w:val="22"/>
                <w:szCs w:val="22"/>
              </w:rPr>
              <w:t>=TRUE</w:t>
            </w:r>
          </w:p>
          <w:p w14:paraId="369816D5" w14:textId="71F2A7C4" w:rsidR="00683EC9" w:rsidRPr="00962BBD" w:rsidRDefault="00683EC9" w:rsidP="00F01C67">
            <w:pPr>
              <w:pStyle w:val="Head"/>
              <w:spacing w:before="0" w:after="0"/>
              <w:jc w:val="both"/>
              <w:rPr>
                <w:b w:val="0"/>
                <w:bCs w:val="0"/>
                <w:sz w:val="22"/>
                <w:szCs w:val="22"/>
              </w:rPr>
            </w:pPr>
            <w:proofErr w:type="spellStart"/>
            <w:r w:rsidRPr="00962BBD">
              <w:rPr>
                <w:b w:val="0"/>
                <w:bCs w:val="0"/>
                <w:sz w:val="22"/>
                <w:szCs w:val="22"/>
              </w:rPr>
              <w:t>mini_batch_size</w:t>
            </w:r>
            <w:proofErr w:type="spellEnd"/>
            <w:r w:rsidRPr="00962BBD">
              <w:rPr>
                <w:b w:val="0"/>
                <w:bCs w:val="0"/>
                <w:sz w:val="22"/>
                <w:szCs w:val="22"/>
              </w:rPr>
              <w:t>=32</w:t>
            </w:r>
          </w:p>
          <w:p w14:paraId="6F3F3977" w14:textId="2FEE8621" w:rsidR="00683EC9" w:rsidRPr="00962BBD" w:rsidRDefault="00683EC9" w:rsidP="00F01C67">
            <w:pPr>
              <w:pStyle w:val="Head"/>
              <w:spacing w:before="0" w:after="0"/>
              <w:jc w:val="both"/>
              <w:rPr>
                <w:b w:val="0"/>
                <w:bCs w:val="0"/>
                <w:sz w:val="22"/>
                <w:szCs w:val="22"/>
              </w:rPr>
            </w:pPr>
            <w:r w:rsidRPr="00962BBD">
              <w:rPr>
                <w:b w:val="0"/>
                <w:bCs w:val="0"/>
                <w:sz w:val="22"/>
                <w:szCs w:val="22"/>
              </w:rPr>
              <w:t>epochs=200</w:t>
            </w:r>
          </w:p>
          <w:p w14:paraId="7E726CDA" w14:textId="77777777" w:rsidR="00683EC9" w:rsidRPr="00962BBD" w:rsidRDefault="00683EC9" w:rsidP="00F01C67">
            <w:pPr>
              <w:pStyle w:val="Head"/>
              <w:spacing w:before="0" w:after="0"/>
              <w:jc w:val="both"/>
              <w:rPr>
                <w:b w:val="0"/>
                <w:bCs w:val="0"/>
                <w:sz w:val="22"/>
                <w:szCs w:val="22"/>
              </w:rPr>
            </w:pPr>
          </w:p>
          <w:p w14:paraId="23E4E57D" w14:textId="02BE2C8C" w:rsidR="00683EC9" w:rsidRPr="00962BBD" w:rsidRDefault="00683EC9" w:rsidP="00F01C67">
            <w:pPr>
              <w:pStyle w:val="Head"/>
              <w:spacing w:before="0" w:after="0"/>
              <w:jc w:val="both"/>
              <w:rPr>
                <w:b w:val="0"/>
                <w:bCs w:val="0"/>
                <w:sz w:val="22"/>
                <w:szCs w:val="22"/>
              </w:rPr>
            </w:pPr>
            <w:proofErr w:type="spellStart"/>
            <w:r w:rsidRPr="00962BBD">
              <w:rPr>
                <w:b w:val="0"/>
                <w:bCs w:val="0"/>
                <w:sz w:val="22"/>
                <w:szCs w:val="22"/>
              </w:rPr>
              <w:t>stopping_metric</w:t>
            </w:r>
            <w:proofErr w:type="spellEnd"/>
            <w:r w:rsidRPr="00962BBD">
              <w:rPr>
                <w:b w:val="0"/>
                <w:bCs w:val="0"/>
                <w:sz w:val="22"/>
                <w:szCs w:val="22"/>
              </w:rPr>
              <w:t>=</w:t>
            </w:r>
            <w:proofErr w:type="spellStart"/>
            <w:r w:rsidRPr="00962BBD">
              <w:rPr>
                <w:b w:val="0"/>
                <w:bCs w:val="0"/>
                <w:sz w:val="22"/>
                <w:szCs w:val="22"/>
              </w:rPr>
              <w:t>logloss</w:t>
            </w:r>
            <w:proofErr w:type="spellEnd"/>
          </w:p>
          <w:p w14:paraId="0632D43D" w14:textId="67805E15" w:rsidR="00683EC9" w:rsidRPr="00962BBD" w:rsidRDefault="00683EC9" w:rsidP="00F01C67">
            <w:pPr>
              <w:pStyle w:val="Head"/>
              <w:spacing w:before="0" w:after="0"/>
              <w:jc w:val="both"/>
              <w:rPr>
                <w:b w:val="0"/>
                <w:bCs w:val="0"/>
                <w:sz w:val="22"/>
                <w:szCs w:val="22"/>
              </w:rPr>
            </w:pPr>
            <w:proofErr w:type="spellStart"/>
            <w:r w:rsidRPr="00962BBD">
              <w:rPr>
                <w:b w:val="0"/>
                <w:bCs w:val="0"/>
                <w:sz w:val="22"/>
                <w:szCs w:val="22"/>
              </w:rPr>
              <w:t>stopping_rounds</w:t>
            </w:r>
            <w:proofErr w:type="spellEnd"/>
            <w:r w:rsidRPr="00962BBD">
              <w:rPr>
                <w:b w:val="0"/>
                <w:bCs w:val="0"/>
                <w:sz w:val="22"/>
                <w:szCs w:val="22"/>
              </w:rPr>
              <w:t>=20</w:t>
            </w:r>
          </w:p>
          <w:p w14:paraId="230AC237" w14:textId="27FEC987" w:rsidR="00683EC9" w:rsidRPr="00962BBD" w:rsidRDefault="00683EC9" w:rsidP="00F01C67">
            <w:pPr>
              <w:pStyle w:val="Head"/>
              <w:spacing w:before="0" w:after="0"/>
              <w:jc w:val="both"/>
              <w:rPr>
                <w:b w:val="0"/>
                <w:bCs w:val="0"/>
                <w:sz w:val="22"/>
                <w:szCs w:val="22"/>
              </w:rPr>
            </w:pPr>
            <w:proofErr w:type="spellStart"/>
            <w:r w:rsidRPr="00962BBD">
              <w:rPr>
                <w:b w:val="0"/>
                <w:bCs w:val="0"/>
                <w:sz w:val="22"/>
                <w:szCs w:val="22"/>
              </w:rPr>
              <w:t>stopping_tolerance</w:t>
            </w:r>
            <w:proofErr w:type="spellEnd"/>
            <w:r w:rsidRPr="00962BBD">
              <w:rPr>
                <w:b w:val="0"/>
                <w:bCs w:val="0"/>
                <w:sz w:val="22"/>
                <w:szCs w:val="22"/>
              </w:rPr>
              <w:t>=1e-5</w:t>
            </w:r>
          </w:p>
          <w:p w14:paraId="212F618F" w14:textId="21D18E0E" w:rsidR="00ED7530" w:rsidRPr="00962BBD" w:rsidRDefault="00ED7530" w:rsidP="00F01C67">
            <w:pPr>
              <w:pStyle w:val="Head"/>
              <w:spacing w:before="0" w:after="0"/>
              <w:jc w:val="both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2645" w:type="dxa"/>
          </w:tcPr>
          <w:p w14:paraId="31BE77D4" w14:textId="6EECA0C2" w:rsidR="00F01C67" w:rsidRPr="008336A6" w:rsidRDefault="00ED7530" w:rsidP="00F01C67">
            <w:pPr>
              <w:pStyle w:val="Head"/>
              <w:spacing w:before="0" w:after="0"/>
              <w:jc w:val="both"/>
              <w:rPr>
                <w:b w:val="0"/>
                <w:bCs w:val="0"/>
                <w:sz w:val="22"/>
                <w:szCs w:val="22"/>
              </w:rPr>
            </w:pPr>
            <w:r w:rsidRPr="00962BBD">
              <w:rPr>
                <w:b w:val="0"/>
                <w:bCs w:val="0"/>
                <w:sz w:val="22"/>
                <w:szCs w:val="22"/>
              </w:rPr>
              <w:t>h2o</w:t>
            </w:r>
          </w:p>
        </w:tc>
      </w:tr>
    </w:tbl>
    <w:p w14:paraId="2B83D5EA" w14:textId="77777777" w:rsidR="00BC35EC" w:rsidRPr="00724227" w:rsidRDefault="00BC35EC">
      <w:pPr>
        <w:rPr>
          <w:rFonts w:ascii="Times New Roman" w:hAnsi="Times New Roman" w:cs="Times New Roman"/>
        </w:rPr>
      </w:pPr>
    </w:p>
    <w:sectPr w:rsidR="00BC35EC" w:rsidRPr="007242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00B76"/>
    <w:multiLevelType w:val="hybridMultilevel"/>
    <w:tmpl w:val="587C2276"/>
    <w:lvl w:ilvl="0" w:tplc="95CE9E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45260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C67"/>
    <w:rsid w:val="00027317"/>
    <w:rsid w:val="00062CC3"/>
    <w:rsid w:val="00071E67"/>
    <w:rsid w:val="00097EE8"/>
    <w:rsid w:val="000F0458"/>
    <w:rsid w:val="000F6494"/>
    <w:rsid w:val="001201F0"/>
    <w:rsid w:val="001374B1"/>
    <w:rsid w:val="001B505F"/>
    <w:rsid w:val="001B515B"/>
    <w:rsid w:val="0021669B"/>
    <w:rsid w:val="00241F4B"/>
    <w:rsid w:val="0024527D"/>
    <w:rsid w:val="00250085"/>
    <w:rsid w:val="002727E2"/>
    <w:rsid w:val="002733C0"/>
    <w:rsid w:val="002A182E"/>
    <w:rsid w:val="002B4EA8"/>
    <w:rsid w:val="002C0709"/>
    <w:rsid w:val="00315706"/>
    <w:rsid w:val="00330D56"/>
    <w:rsid w:val="00376C38"/>
    <w:rsid w:val="003B6456"/>
    <w:rsid w:val="00417BD7"/>
    <w:rsid w:val="004206D8"/>
    <w:rsid w:val="00472439"/>
    <w:rsid w:val="004764F5"/>
    <w:rsid w:val="00484F3A"/>
    <w:rsid w:val="004A1DBE"/>
    <w:rsid w:val="004B42B1"/>
    <w:rsid w:val="004C2BF6"/>
    <w:rsid w:val="004E5C2B"/>
    <w:rsid w:val="00530A6E"/>
    <w:rsid w:val="00553DAA"/>
    <w:rsid w:val="00572E73"/>
    <w:rsid w:val="005B5EB7"/>
    <w:rsid w:val="00665641"/>
    <w:rsid w:val="00683EC9"/>
    <w:rsid w:val="0069122D"/>
    <w:rsid w:val="006C09B3"/>
    <w:rsid w:val="006D4887"/>
    <w:rsid w:val="006D55AE"/>
    <w:rsid w:val="006E38D3"/>
    <w:rsid w:val="006E5E2A"/>
    <w:rsid w:val="00710A43"/>
    <w:rsid w:val="00724227"/>
    <w:rsid w:val="00731878"/>
    <w:rsid w:val="008336A6"/>
    <w:rsid w:val="008440EA"/>
    <w:rsid w:val="0087122E"/>
    <w:rsid w:val="00875024"/>
    <w:rsid w:val="009271F4"/>
    <w:rsid w:val="0093473A"/>
    <w:rsid w:val="00962BBD"/>
    <w:rsid w:val="00981017"/>
    <w:rsid w:val="00986D29"/>
    <w:rsid w:val="009A2A11"/>
    <w:rsid w:val="009A7C2D"/>
    <w:rsid w:val="00A34C3B"/>
    <w:rsid w:val="00A76FD6"/>
    <w:rsid w:val="00A82177"/>
    <w:rsid w:val="00A946FD"/>
    <w:rsid w:val="00AA4194"/>
    <w:rsid w:val="00B12BA3"/>
    <w:rsid w:val="00B27222"/>
    <w:rsid w:val="00B34CF5"/>
    <w:rsid w:val="00B41F02"/>
    <w:rsid w:val="00B84623"/>
    <w:rsid w:val="00BC35EC"/>
    <w:rsid w:val="00BC4271"/>
    <w:rsid w:val="00BE2914"/>
    <w:rsid w:val="00C838F0"/>
    <w:rsid w:val="00C9130B"/>
    <w:rsid w:val="00CD7A02"/>
    <w:rsid w:val="00D91AC7"/>
    <w:rsid w:val="00DA168E"/>
    <w:rsid w:val="00DC11DF"/>
    <w:rsid w:val="00DC27EB"/>
    <w:rsid w:val="00E24CB7"/>
    <w:rsid w:val="00E57AB9"/>
    <w:rsid w:val="00E73489"/>
    <w:rsid w:val="00EA7A5D"/>
    <w:rsid w:val="00EC04D9"/>
    <w:rsid w:val="00ED1693"/>
    <w:rsid w:val="00ED49D6"/>
    <w:rsid w:val="00ED67DD"/>
    <w:rsid w:val="00ED7530"/>
    <w:rsid w:val="00EF00A5"/>
    <w:rsid w:val="00F01C67"/>
    <w:rsid w:val="00F06033"/>
    <w:rsid w:val="00F3643D"/>
    <w:rsid w:val="00F61713"/>
    <w:rsid w:val="00FD6295"/>
    <w:rsid w:val="00FF2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557E5D"/>
  <w15:chartTrackingRefBased/>
  <w15:docId w15:val="{337334FA-297C-4041-9FFD-C4694B016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1C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1C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1C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1C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1C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1C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1C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1C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1C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1C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1C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1C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1C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1C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1C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1C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1C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1C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1C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1C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1C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1C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1C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1C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1C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1C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1C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1C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1C67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F01C67"/>
    <w:pPr>
      <w:spacing w:before="120" w:after="0" w:line="240" w:lineRule="auto"/>
      <w:ind w:firstLine="720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CommentReference">
    <w:name w:val="annotation reference"/>
    <w:rsid w:val="00F01C67"/>
    <w:rPr>
      <w:sz w:val="18"/>
      <w:szCs w:val="18"/>
    </w:rPr>
  </w:style>
  <w:style w:type="paragraph" w:styleId="CommentText">
    <w:name w:val="annotation text"/>
    <w:basedOn w:val="Normal"/>
    <w:link w:val="CommentTextChar"/>
    <w:semiHidden/>
    <w:rsid w:val="00F01C6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semiHidden/>
    <w:rsid w:val="00F01C67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Head">
    <w:name w:val="Head"/>
    <w:basedOn w:val="Normal"/>
    <w:rsid w:val="00F01C67"/>
    <w:pPr>
      <w:keepNext/>
      <w:spacing w:before="120" w:after="1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28"/>
      <w:sz w:val="28"/>
      <w:szCs w:val="28"/>
      <w14:ligatures w14:val="none"/>
    </w:rPr>
  </w:style>
  <w:style w:type="table" w:styleId="TableGrid">
    <w:name w:val="Table Grid"/>
    <w:basedOn w:val="TableNormal"/>
    <w:uiPriority w:val="39"/>
    <w:rsid w:val="00F01C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6033"/>
    <w:pPr>
      <w:spacing w:after="160"/>
    </w:pPr>
    <w:rPr>
      <w:rFonts w:asciiTheme="minorHAnsi" w:eastAsiaTheme="minorHAnsi" w:hAnsiTheme="minorHAnsi" w:cstheme="minorBidi"/>
      <w:b/>
      <w:bCs/>
      <w:kern w:val="2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6033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2727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Virginia School of Medicine</Company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Espelien, Corina Mary (cme2kd)</dc:creator>
  <cp:keywords/>
  <dc:description/>
  <cp:lastModifiedBy>Espelien, Corina Mary (cme2kd)</cp:lastModifiedBy>
  <cp:revision>14</cp:revision>
  <dcterms:created xsi:type="dcterms:W3CDTF">2026-05-23T19:46:00Z</dcterms:created>
  <dcterms:modified xsi:type="dcterms:W3CDTF">2026-06-05T15:12:00Z</dcterms:modified>
</cp:coreProperties>
</file>