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4205F" w14:textId="77777777" w:rsidR="00FE3AC6" w:rsidRDefault="00FE3AC6" w:rsidP="00FE3AC6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Table 1 </w:t>
      </w:r>
      <w:r>
        <w:rPr>
          <w:rFonts w:ascii="Times New Roman" w:hAnsi="Times New Roman" w:cs="Times New Roman"/>
          <w:sz w:val="24"/>
        </w:rPr>
        <w:t>Univariate logistic regression analysis</w:t>
      </w:r>
    </w:p>
    <w:tbl>
      <w:tblPr>
        <w:tblW w:w="5175" w:type="pct"/>
        <w:tblLook w:val="04A0" w:firstRow="1" w:lastRow="0" w:firstColumn="1" w:lastColumn="0" w:noHBand="0" w:noVBand="1"/>
      </w:tblPr>
      <w:tblGrid>
        <w:gridCol w:w="2295"/>
        <w:gridCol w:w="2514"/>
        <w:gridCol w:w="3788"/>
      </w:tblGrid>
      <w:tr w:rsidR="00FE3AC6" w14:paraId="253D7A0D" w14:textId="77777777" w:rsidTr="008C0A57">
        <w:trPr>
          <w:trHeight w:val="312"/>
          <w:tblHeader/>
        </w:trPr>
        <w:tc>
          <w:tcPr>
            <w:tcW w:w="133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A984E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Variables</w:t>
            </w:r>
          </w:p>
        </w:tc>
        <w:tc>
          <w:tcPr>
            <w:tcW w:w="146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1C039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P</w:t>
            </w:r>
          </w:p>
        </w:tc>
        <w:tc>
          <w:tcPr>
            <w:tcW w:w="220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84D61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OR (95%CI)</w:t>
            </w:r>
          </w:p>
        </w:tc>
      </w:tr>
      <w:tr w:rsidR="00FE3AC6" w14:paraId="7F490A9F" w14:textId="77777777" w:rsidTr="008C0A57">
        <w:trPr>
          <w:trHeight w:val="312"/>
          <w:tblHeader/>
        </w:trPr>
        <w:tc>
          <w:tcPr>
            <w:tcW w:w="133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00935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6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E10D8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</w:p>
        </w:tc>
        <w:tc>
          <w:tcPr>
            <w:tcW w:w="220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8F918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E3AC6" w14:paraId="1100563B" w14:textId="77777777" w:rsidTr="008C0A57">
        <w:tc>
          <w:tcPr>
            <w:tcW w:w="133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96E2C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Female</w:t>
            </w:r>
          </w:p>
        </w:tc>
        <w:tc>
          <w:tcPr>
            <w:tcW w:w="146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463ED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0.472</w:t>
            </w:r>
          </w:p>
        </w:tc>
        <w:tc>
          <w:tcPr>
            <w:tcW w:w="220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A620C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0.81 (0.45 ~ 1.45)</w:t>
            </w:r>
          </w:p>
        </w:tc>
      </w:tr>
      <w:tr w:rsidR="00FE3AC6" w14:paraId="1FF493D2" w14:textId="77777777" w:rsidTr="008C0A57"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8D02D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CHD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737C5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0.269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37035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1.37 (0.78 ~ 2.41)</w:t>
            </w:r>
          </w:p>
        </w:tc>
      </w:tr>
      <w:tr w:rsidR="00FE3AC6" w14:paraId="52156543" w14:textId="77777777" w:rsidTr="008C0A57"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7AECB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Heart failure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94A81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0.002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C2FE0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3.15 (1.50 ~ 6.60)</w:t>
            </w:r>
          </w:p>
        </w:tc>
      </w:tr>
      <w:tr w:rsidR="00FE3AC6" w14:paraId="34D054CD" w14:textId="77777777" w:rsidTr="008C0A57"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AA0B8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Hypertension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48377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0.775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45728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0.92 (0.52 ~ 1.62)</w:t>
            </w:r>
          </w:p>
        </w:tc>
      </w:tr>
      <w:tr w:rsidR="00FE3AC6" w14:paraId="0FF679B6" w14:textId="77777777" w:rsidTr="008C0A57"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209F3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Diabetes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48212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0.179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EE1BB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0.63 (0.32 ~ 1.24)</w:t>
            </w:r>
          </w:p>
        </w:tc>
      </w:tr>
      <w:tr w:rsidR="00FE3AC6" w14:paraId="0DE53A18" w14:textId="77777777" w:rsidTr="008C0A57"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7E620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Smoking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45482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0.578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AD4DF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0.74 (0.26 ~ 2.11)</w:t>
            </w:r>
          </w:p>
        </w:tc>
      </w:tr>
      <w:tr w:rsidR="00FE3AC6" w14:paraId="174EC2FC" w14:textId="77777777" w:rsidTr="008C0A57"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25E59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CACS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A3594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&lt;.001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63FE9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1.01 (1.01 ~ 1.01)</w:t>
            </w:r>
          </w:p>
        </w:tc>
      </w:tr>
      <w:tr w:rsidR="00FE3AC6" w14:paraId="219B4FC3" w14:textId="77777777" w:rsidTr="008C0A57"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B0268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CACS 1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826D9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</w:t>
            </w:r>
            <w:r>
              <w:rPr>
                <w:rFonts w:ascii="Times New Roman" w:eastAsia="SimSun" w:hAnsi="Times New Roman" w:cs="Times New Roman"/>
                <w:sz w:val="24"/>
              </w:rPr>
              <w:t>036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72F38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0.28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0.09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~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0.92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FE3AC6" w14:paraId="353B830F" w14:textId="77777777" w:rsidTr="008C0A57"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FAC34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CACS 2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E21DB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0.016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595AB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 xml:space="preserve">39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(0.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~ 0.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84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FE3AC6" w14:paraId="38AA6CD3" w14:textId="77777777" w:rsidTr="008C0A57"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FAA4B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CACS 3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4E2E7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0.377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181BA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(0.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~ 1.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FE3AC6" w14:paraId="01102F73" w14:textId="77777777" w:rsidTr="008C0A57"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DB397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CACS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F98FF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&lt;.001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D5343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3.75 (2.13 ~ 6.60)</w:t>
            </w:r>
          </w:p>
        </w:tc>
      </w:tr>
      <w:tr w:rsidR="00FE3AC6" w14:paraId="4CC83C43" w14:textId="77777777" w:rsidTr="008C0A57">
        <w:trPr>
          <w:trHeight w:val="238"/>
        </w:trPr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8F6DD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Age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35CF2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0.012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17AFD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11.36 (1.71 ~ 75.20)</w:t>
            </w:r>
          </w:p>
        </w:tc>
      </w:tr>
      <w:tr w:rsidR="00FE3AC6" w14:paraId="3AAB0C51" w14:textId="77777777" w:rsidTr="008C0A57"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CB606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BMI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FDC4C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0.554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31A77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0.98 (0.91 ~ 1.05)</w:t>
            </w:r>
          </w:p>
        </w:tc>
      </w:tr>
      <w:tr w:rsidR="00FE3AC6" w14:paraId="0F8F8342" w14:textId="77777777" w:rsidTr="008C0A57"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44509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eGFR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93A4A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0.103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E28C9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1.00 (1.00 ~ 1.01)</w:t>
            </w:r>
          </w:p>
        </w:tc>
      </w:tr>
      <w:tr w:rsidR="00FE3AC6" w14:paraId="0EEFF21E" w14:textId="77777777" w:rsidTr="008C0A57"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B4575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HR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4621C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0.517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4A663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1.01 (0.98 ~ 1.03)</w:t>
            </w:r>
          </w:p>
        </w:tc>
      </w:tr>
      <w:tr w:rsidR="00FE3AC6" w14:paraId="481D2850" w14:textId="77777777" w:rsidTr="008C0A57"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82DAF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SBP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D62AC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0.087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F40FD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0.99 (0.97 ~ 1.00)</w:t>
            </w:r>
          </w:p>
        </w:tc>
      </w:tr>
      <w:tr w:rsidR="00FE3AC6" w14:paraId="2A6D7AB9" w14:textId="77777777" w:rsidTr="008C0A57"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06F63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DBP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DF924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0.520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B9B31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0.99 (0.97 ~ 1.02)</w:t>
            </w:r>
          </w:p>
        </w:tc>
      </w:tr>
      <w:tr w:rsidR="00FE3AC6" w14:paraId="0D59DA71" w14:textId="77777777" w:rsidTr="008C0A57"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9CF77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CRP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8F447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&lt;.001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01EC8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1.02 (1.01 ~ 1.04)</w:t>
            </w:r>
          </w:p>
        </w:tc>
      </w:tr>
      <w:tr w:rsidR="00FE3AC6" w14:paraId="11CC218A" w14:textId="77777777" w:rsidTr="008C0A57"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DD739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NT-pro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BNP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68C0F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0.001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7F9F0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1.55 (1.19 ~ 2.02)</w:t>
            </w:r>
          </w:p>
        </w:tc>
      </w:tr>
      <w:tr w:rsidR="00FE3AC6" w14:paraId="28AC96B7" w14:textId="77777777" w:rsidTr="008C0A57"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F6B32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hsTnT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0429E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0.210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87EFE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1.00 (1.00 ~ 1.00)</w:t>
            </w:r>
          </w:p>
        </w:tc>
      </w:tr>
      <w:tr w:rsidR="00FE3AC6" w14:paraId="534E9DAB" w14:textId="77777777" w:rsidTr="008C0A57"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EA60D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TSH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503B6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0.480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C1F6E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0.95 (0.82 ~ 1.10)</w:t>
            </w:r>
          </w:p>
        </w:tc>
      </w:tr>
      <w:tr w:rsidR="00FE3AC6" w14:paraId="29F0380C" w14:textId="77777777" w:rsidTr="008C0A57"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399BE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TC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DC1B9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0.340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DBCC9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1.10 (0.90 ~ 1.34)</w:t>
            </w:r>
          </w:p>
        </w:tc>
      </w:tr>
      <w:tr w:rsidR="00FE3AC6" w14:paraId="4546EDF3" w14:textId="77777777" w:rsidTr="008C0A57">
        <w:trPr>
          <w:trHeight w:val="368"/>
        </w:trPr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2F3B4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TG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C4E4E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0.135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4E160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1.12 (0.96 ~ 1.30)</w:t>
            </w:r>
          </w:p>
        </w:tc>
      </w:tr>
      <w:tr w:rsidR="00FE3AC6" w14:paraId="677AB92A" w14:textId="77777777" w:rsidTr="008C0A57"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36775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LDL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4C7B9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0.658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EE458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1.07 (0.80 ~ 1.43)</w:t>
            </w:r>
          </w:p>
        </w:tc>
      </w:tr>
      <w:tr w:rsidR="00FE3AC6" w14:paraId="6B064A41" w14:textId="77777777" w:rsidTr="008C0A57"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E7F1C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HDL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F42DE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0.641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5157E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1.17 (0.60 ~ 2.29)</w:t>
            </w:r>
          </w:p>
        </w:tc>
      </w:tr>
      <w:tr w:rsidR="00FE3AC6" w14:paraId="4044423B" w14:textId="77777777" w:rsidTr="008C0A57"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B8464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NIHSS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2D602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0.088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8D0EF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1.07 (0.99 ~ 1.17)</w:t>
            </w:r>
          </w:p>
        </w:tc>
      </w:tr>
      <w:tr w:rsidR="00FE3AC6" w14:paraId="435791C1" w14:textId="77777777" w:rsidTr="008C0A57"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DB05F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LVEF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3E54F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0.349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0D567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1.02 (0.97 ~ 1.08)</w:t>
            </w:r>
          </w:p>
        </w:tc>
      </w:tr>
      <w:tr w:rsidR="00FE3AC6" w14:paraId="0233C2EC" w14:textId="77777777" w:rsidTr="008C0A57">
        <w:tc>
          <w:tcPr>
            <w:tcW w:w="1334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F81F1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LAD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8B272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0.057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2AC95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1.07 (1.00 ~ 1.15)</w:t>
            </w:r>
          </w:p>
        </w:tc>
      </w:tr>
    </w:tbl>
    <w:p w14:paraId="16C995B4" w14:textId="77777777" w:rsidR="00FE3AC6" w:rsidRDefault="00FE3AC6" w:rsidP="00FE3AC6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Abbreviations as in Table 1.</w:t>
      </w:r>
    </w:p>
    <w:p w14:paraId="4E80D62F" w14:textId="77777777" w:rsidR="00FE3AC6" w:rsidRDefault="00FE3AC6" w:rsidP="00FE3AC6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Table 2 </w:t>
      </w:r>
      <w:r>
        <w:rPr>
          <w:rFonts w:ascii="Times New Roman" w:hAnsi="Times New Roman" w:cs="Times New Roman"/>
          <w:sz w:val="24"/>
        </w:rPr>
        <w:t>AUC comparison</w:t>
      </w:r>
    </w:p>
    <w:tbl>
      <w:tblPr>
        <w:tblW w:w="4995" w:type="pct"/>
        <w:tblLook w:val="04A0" w:firstRow="1" w:lastRow="0" w:firstColumn="1" w:lastColumn="0" w:noHBand="0" w:noVBand="1"/>
      </w:tblPr>
      <w:tblGrid>
        <w:gridCol w:w="2139"/>
        <w:gridCol w:w="982"/>
        <w:gridCol w:w="1286"/>
        <w:gridCol w:w="1303"/>
        <w:gridCol w:w="1294"/>
        <w:gridCol w:w="1294"/>
      </w:tblGrid>
      <w:tr w:rsidR="00FE3AC6" w14:paraId="2CB6FC80" w14:textId="77777777" w:rsidTr="008C0A57">
        <w:trPr>
          <w:trHeight w:val="480"/>
          <w:tblHeader/>
        </w:trPr>
        <w:tc>
          <w:tcPr>
            <w:tcW w:w="1288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5B7F8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sz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</w:rPr>
              <w:t>Model</w:t>
            </w:r>
          </w:p>
        </w:tc>
        <w:tc>
          <w:tcPr>
            <w:tcW w:w="591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F7857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sz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</w:rPr>
              <w:t>AUC</w:t>
            </w:r>
          </w:p>
        </w:tc>
        <w:tc>
          <w:tcPr>
            <w:tcW w:w="775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873E0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sz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</w:rPr>
              <w:t>95% CI Lower</w:t>
            </w:r>
          </w:p>
        </w:tc>
        <w:tc>
          <w:tcPr>
            <w:tcW w:w="784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24326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sz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</w:rPr>
              <w:t>95% CI Upper</w:t>
            </w:r>
          </w:p>
        </w:tc>
        <w:tc>
          <w:tcPr>
            <w:tcW w:w="780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6DC6D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sz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</w:rPr>
              <w:t>Sensitivity</w:t>
            </w:r>
          </w:p>
        </w:tc>
        <w:tc>
          <w:tcPr>
            <w:tcW w:w="780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3105A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sz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</w:rPr>
              <w:t>Specificity</w:t>
            </w:r>
          </w:p>
        </w:tc>
      </w:tr>
      <w:tr w:rsidR="00FE3AC6" w14:paraId="3684DA09" w14:textId="77777777" w:rsidTr="008C0A57">
        <w:trPr>
          <w:trHeight w:val="480"/>
        </w:trPr>
        <w:tc>
          <w:tcPr>
            <w:tcW w:w="1288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18FFF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</w:rPr>
              <w:t>CACS</w:t>
            </w: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  <w:t>4</w:t>
            </w: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591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DE6C7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</w:rPr>
              <w:t>0.6</w:t>
            </w: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  <w:t>6</w:t>
            </w:r>
          </w:p>
        </w:tc>
        <w:tc>
          <w:tcPr>
            <w:tcW w:w="775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B4287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</w:rPr>
              <w:t>0.59</w:t>
            </w:r>
          </w:p>
        </w:tc>
        <w:tc>
          <w:tcPr>
            <w:tcW w:w="784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4048B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</w:rPr>
              <w:t>0.7</w:t>
            </w: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  <w:t>2</w:t>
            </w:r>
          </w:p>
        </w:tc>
        <w:tc>
          <w:tcPr>
            <w:tcW w:w="780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F17A0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  <w:t>0.64</w:t>
            </w:r>
          </w:p>
        </w:tc>
        <w:tc>
          <w:tcPr>
            <w:tcW w:w="780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A0169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  <w:t>0.68</w:t>
            </w:r>
          </w:p>
        </w:tc>
      </w:tr>
      <w:tr w:rsidR="00FE3AC6" w14:paraId="1072D0A2" w14:textId="77777777" w:rsidTr="008C0A57">
        <w:trPr>
          <w:trHeight w:val="424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D4A49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Baseline clinical model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7A325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</w:rPr>
              <w:t>0.66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A8701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</w:rPr>
              <w:t>0.58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9EC8E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</w:rPr>
              <w:t>0.</w:t>
            </w: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  <w:t>74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4F074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  <w:t>0.43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98F7E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  <w:t>0.84</w:t>
            </w:r>
          </w:p>
        </w:tc>
      </w:tr>
      <w:tr w:rsidR="00FE3AC6" w14:paraId="239C5E88" w14:textId="77777777" w:rsidTr="008C0A57">
        <w:trPr>
          <w:trHeight w:val="424"/>
        </w:trPr>
        <w:tc>
          <w:tcPr>
            <w:tcW w:w="1288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A9412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4"/>
              </w:rPr>
            </w:pPr>
            <w:r>
              <w:rPr>
                <w:rStyle w:val="Strong"/>
                <w:rFonts w:ascii="Times New Roman" w:eastAsia="SimSun" w:hAnsi="Times New Roman" w:cs="Times New Roman"/>
                <w:b w:val="0"/>
                <w:bCs/>
                <w:color w:val="404040"/>
                <w:sz w:val="24"/>
                <w:shd w:val="clear" w:color="auto" w:fill="FFFFFF"/>
              </w:rPr>
              <w:lastRenderedPageBreak/>
              <w:t>New</w:t>
            </w:r>
            <w:r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404040"/>
                <w:sz w:val="24"/>
                <w:shd w:val="clear" w:color="auto" w:fill="FFFFFF"/>
              </w:rPr>
              <w:t xml:space="preserve"> Prediction Model</w:t>
            </w:r>
          </w:p>
        </w:tc>
        <w:tc>
          <w:tcPr>
            <w:tcW w:w="591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F3960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</w:rPr>
              <w:t>0.</w:t>
            </w: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  <w:t>72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8F29D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</w:rPr>
              <w:t>0.</w:t>
            </w: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  <w:t>64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0499A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</w:rPr>
              <w:t>0.</w:t>
            </w: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  <w:t>80</w:t>
            </w:r>
          </w:p>
        </w:tc>
        <w:tc>
          <w:tcPr>
            <w:tcW w:w="780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4673F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  <w:t>0.63</w:t>
            </w:r>
          </w:p>
        </w:tc>
        <w:tc>
          <w:tcPr>
            <w:tcW w:w="780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9AE9B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  <w:t>0.77</w:t>
            </w:r>
          </w:p>
        </w:tc>
      </w:tr>
      <w:tr w:rsidR="00FE3AC6" w14:paraId="0766F618" w14:textId="77777777" w:rsidTr="008C0A57">
        <w:trPr>
          <w:trHeight w:val="90"/>
        </w:trPr>
        <w:tc>
          <w:tcPr>
            <w:tcW w:w="3439" w:type="pct"/>
            <w:gridSpan w:val="4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3424D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Arial" w:hAnsi="Times New Roman" w:cs="Times New Roman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354F8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0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F9580" w14:textId="77777777" w:rsidR="00FE3AC6" w:rsidRDefault="00FE3AC6" w:rsidP="008C0A57">
            <w:pPr>
              <w:pStyle w:val="Caption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3FB98BD" w14:textId="77777777" w:rsidR="00FE3AC6" w:rsidRDefault="00FE3AC6" w:rsidP="00FE3AC6">
      <w:pPr>
        <w:rPr>
          <w:rFonts w:ascii="Times New Roman" w:hAnsi="Times New Roman" w:cs="Times New Roman"/>
          <w:sz w:val="24"/>
          <w:lang w:val="en-GB"/>
        </w:rPr>
        <w:sectPr w:rsidR="00FE3AC6" w:rsidSect="00FE3AC6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>
        <w:rPr>
          <w:rFonts w:ascii="Times New Roman" w:hAnsi="Times New Roman" w:cs="Times New Roman"/>
          <w:sz w:val="24"/>
        </w:rPr>
        <w:t>Note：</w:t>
      </w:r>
      <w:r>
        <w:rPr>
          <w:rFonts w:ascii="Times New Roman" w:eastAsia="SimSun" w:hAnsi="Times New Roman" w:cs="Times New Roman"/>
          <w:color w:val="404040"/>
          <w:sz w:val="24"/>
          <w:shd w:val="clear" w:color="auto" w:fill="FFFFFF"/>
        </w:rPr>
        <w:t xml:space="preserve">CACS = </w:t>
      </w:r>
      <w:r>
        <w:rPr>
          <w:rFonts w:ascii="Times New Roman" w:eastAsia="Segoe UI" w:hAnsi="Times New Roman" w:cs="Times New Roman"/>
          <w:color w:val="404040"/>
          <w:sz w:val="24"/>
          <w:shd w:val="clear" w:color="auto" w:fill="FFFFFF"/>
        </w:rPr>
        <w:t xml:space="preserve">Coronary Artery Calcium Score, </w:t>
      </w:r>
      <w:r>
        <w:rPr>
          <w:rFonts w:ascii="Times New Roman" w:hAnsi="Times New Roman" w:cs="Times New Roman"/>
          <w:sz w:val="24"/>
        </w:rPr>
        <w:t xml:space="preserve">Traditional prediction models included heart failure, CRP, NT-proBNP, </w:t>
      </w:r>
      <w:r>
        <w:rPr>
          <w:rStyle w:val="Strong"/>
          <w:rFonts w:ascii="Times New Roman" w:eastAsia="SimSun" w:hAnsi="Times New Roman" w:cs="Times New Roman"/>
          <w:b w:val="0"/>
          <w:bCs/>
          <w:color w:val="404040"/>
          <w:sz w:val="24"/>
          <w:shd w:val="clear" w:color="auto" w:fill="FFFFFF"/>
        </w:rPr>
        <w:t>New</w:t>
      </w:r>
      <w:r>
        <w:rPr>
          <w:rStyle w:val="Strong"/>
          <w:rFonts w:ascii="Times New Roman" w:eastAsia="Segoe UI" w:hAnsi="Times New Roman" w:cs="Times New Roman"/>
          <w:b w:val="0"/>
          <w:bCs/>
          <w:color w:val="404040"/>
          <w:sz w:val="24"/>
          <w:shd w:val="clear" w:color="auto" w:fill="FFFFFF"/>
        </w:rPr>
        <w:t xml:space="preserve"> Prediction Model</w:t>
      </w:r>
      <w:r>
        <w:rPr>
          <w:rStyle w:val="Strong"/>
          <w:rFonts w:ascii="Times New Roman" w:eastAsia="SimSun" w:hAnsi="Times New Roman" w:cs="Times New Roman"/>
          <w:b w:val="0"/>
          <w:bCs/>
          <w:color w:val="404040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</w:rPr>
        <w:t>included heart failure, CRP, NT-proBNP, CACS4.</w:t>
      </w:r>
    </w:p>
    <w:p w14:paraId="361F4FF8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AC6"/>
    <w:rsid w:val="000C4033"/>
    <w:rsid w:val="00143E1C"/>
    <w:rsid w:val="00173ED8"/>
    <w:rsid w:val="002F50B1"/>
    <w:rsid w:val="004B42CB"/>
    <w:rsid w:val="005F2B46"/>
    <w:rsid w:val="006E1731"/>
    <w:rsid w:val="00720F23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FE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0AA51"/>
  <w15:chartTrackingRefBased/>
  <w15:docId w15:val="{733F11FB-B674-4946-A37B-DDBF160D7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AC6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3AC6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3AC6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AC6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AC6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AC6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AC6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AC6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AC6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AC6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A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A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A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A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A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A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A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A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A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AC6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E3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AC6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E3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3AC6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E3A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3AC6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3A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AC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A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AC6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FE3AC6"/>
    <w:rPr>
      <w:rFonts w:ascii="Arial" w:eastAsia="SimHei" w:hAnsi="Arial"/>
      <w:sz w:val="20"/>
    </w:rPr>
  </w:style>
  <w:style w:type="character" w:styleId="Strong">
    <w:name w:val="Strong"/>
    <w:basedOn w:val="DefaultParagraphFont"/>
    <w:qFormat/>
    <w:rsid w:val="00FE3AC6"/>
    <w:rPr>
      <w:b/>
    </w:rPr>
  </w:style>
  <w:style w:type="character" w:styleId="LineNumber">
    <w:name w:val="line number"/>
    <w:basedOn w:val="DefaultParagraphFont"/>
    <w:uiPriority w:val="99"/>
    <w:semiHidden/>
    <w:unhideWhenUsed/>
    <w:rsid w:val="00720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2</cp:revision>
  <dcterms:created xsi:type="dcterms:W3CDTF">2026-08-20T10:11:00Z</dcterms:created>
  <dcterms:modified xsi:type="dcterms:W3CDTF">2026-08-20T10:11:00Z</dcterms:modified>
</cp:coreProperties>
</file>