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2A8F" w14:textId="1088C958" w:rsidR="00834545" w:rsidRPr="00B7212B" w:rsidRDefault="006D10AC">
      <w:pPr>
        <w:rPr>
          <w:b/>
          <w:bCs/>
        </w:rPr>
      </w:pPr>
      <w:r w:rsidRPr="00B7212B">
        <w:rPr>
          <w:b/>
          <w:bCs/>
        </w:rPr>
        <w:t xml:space="preserve">Additional </w:t>
      </w:r>
      <w:r w:rsidR="00B7212B" w:rsidRPr="00B7212B">
        <w:rPr>
          <w:b/>
          <w:bCs/>
        </w:rPr>
        <w:t xml:space="preserve">File 1 </w:t>
      </w:r>
    </w:p>
    <w:p w14:paraId="562126EF" w14:textId="56F97EF2" w:rsidR="00014AB7" w:rsidRPr="00014AB7" w:rsidRDefault="006D10AC" w:rsidP="006D10AC">
      <w:pPr>
        <w:spacing w:line="276" w:lineRule="auto"/>
        <w:rPr>
          <w:b/>
          <w:bCs/>
        </w:rPr>
      </w:pPr>
      <w:r w:rsidRPr="00670C48">
        <w:rPr>
          <w:rFonts w:asciiTheme="majorHAnsi" w:hAnsiTheme="majorHAnsi" w:cs="Calibri"/>
          <w:b/>
          <w:bCs/>
        </w:rPr>
        <w:t xml:space="preserve">Table 1. Demographic characteristics of the sample (N = 64). </w:t>
      </w:r>
      <w:r w:rsidR="00B7212B" w:rsidRPr="00352024">
        <w:rPr>
          <w:b/>
          <w:bCs/>
        </w:rPr>
        <w:t>Reproduced from</w:t>
      </w:r>
      <w:r w:rsidR="00B7212B" w:rsidRPr="00B7212B">
        <w:rPr>
          <w:b/>
          <w:bCs/>
        </w:rPr>
        <w:t xml:space="preserve"> Ciesluk et al (2026)</w:t>
      </w:r>
      <w:r w:rsidR="00B7212B" w:rsidRPr="00352024">
        <w:rPr>
          <w:b/>
          <w:bCs/>
        </w:rPr>
        <w:t xml:space="preserve"> under a Creative Commons Attribution licence.</w:t>
      </w:r>
      <w:r w:rsidR="003F1E0C">
        <w:rPr>
          <w:b/>
          <w:bCs/>
        </w:rPr>
        <w:t xml:space="preserve"> </w:t>
      </w:r>
      <w:r w:rsidR="00014AB7" w:rsidRPr="00014AB7">
        <w:rPr>
          <w:b/>
          <w:bCs/>
        </w:rPr>
        <w:t>https://doi.org/10.1186/s13011-026-00701-0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2"/>
        <w:gridCol w:w="1004"/>
        <w:gridCol w:w="2170"/>
      </w:tblGrid>
      <w:tr w:rsidR="006D10AC" w:rsidRPr="00670C48" w14:paraId="35CB82E8" w14:textId="77777777" w:rsidTr="004D1DB1">
        <w:trPr>
          <w:cantSplit/>
          <w:trHeight w:val="300"/>
          <w:tblHeader/>
        </w:trPr>
        <w:tc>
          <w:tcPr>
            <w:tcW w:w="58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DAA0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  <w:b/>
                <w:bCs/>
                <w:i/>
                <w:iCs/>
              </w:rPr>
            </w:pPr>
            <w:r w:rsidRPr="00670C48">
              <w:rPr>
                <w:rFonts w:asciiTheme="majorHAnsi" w:hAnsiTheme="majorHAnsi"/>
                <w:b/>
                <w:bCs/>
                <w:i/>
                <w:iCs/>
              </w:rPr>
              <w:t xml:space="preserve">Baseline Characteristic 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82AE8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N</w:t>
            </w:r>
          </w:p>
        </w:tc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C6A4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% </w:t>
            </w:r>
          </w:p>
        </w:tc>
      </w:tr>
      <w:tr w:rsidR="006D10AC" w:rsidRPr="00670C48" w14:paraId="03CC0F03" w14:textId="77777777" w:rsidTr="004D1DB1">
        <w:trPr>
          <w:cantSplit/>
          <w:trHeight w:val="300"/>
        </w:trPr>
        <w:tc>
          <w:tcPr>
            <w:tcW w:w="9026" w:type="dxa"/>
            <w:gridSpan w:val="3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9C589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  <w:b/>
                <w:bCs/>
              </w:rPr>
              <w:t>Gender </w:t>
            </w:r>
            <w:r w:rsidRPr="00670C48">
              <w:rPr>
                <w:rFonts w:asciiTheme="majorHAnsi" w:hAnsiTheme="majorHAnsi"/>
              </w:rPr>
              <w:t> </w:t>
            </w:r>
          </w:p>
        </w:tc>
      </w:tr>
      <w:tr w:rsidR="006D10AC" w:rsidRPr="00670C48" w14:paraId="5A10FCE8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88B54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Women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5F9E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44 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1957E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 68.70</w:t>
            </w:r>
          </w:p>
        </w:tc>
      </w:tr>
      <w:tr w:rsidR="006D10AC" w:rsidRPr="00670C48" w14:paraId="33C62DE9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2CF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M</w:t>
            </w:r>
            <w:r>
              <w:rPr>
                <w:rFonts w:asciiTheme="majorHAnsi" w:hAnsiTheme="majorHAnsi"/>
              </w:rPr>
              <w:t>en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0F40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19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E3A10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29.60</w:t>
            </w:r>
          </w:p>
        </w:tc>
      </w:tr>
      <w:tr w:rsidR="006D10AC" w:rsidRPr="00670C48" w14:paraId="06C5DE08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C230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Trans Wom</w:t>
            </w:r>
            <w:r>
              <w:rPr>
                <w:rFonts w:asciiTheme="majorHAnsi" w:hAnsiTheme="majorHAnsi"/>
              </w:rPr>
              <w:t>e</w:t>
            </w:r>
            <w:r w:rsidRPr="00670C48">
              <w:rPr>
                <w:rFonts w:asciiTheme="majorHAnsi" w:hAnsiTheme="majorHAnsi"/>
              </w:rPr>
              <w:t xml:space="preserve">n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8A62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DB24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1.56</w:t>
            </w:r>
          </w:p>
        </w:tc>
      </w:tr>
      <w:tr w:rsidR="006D10AC" w:rsidRPr="00670C48" w14:paraId="06A1A7E2" w14:textId="77777777" w:rsidTr="004D1DB1">
        <w:trPr>
          <w:cantSplit/>
          <w:trHeight w:val="300"/>
        </w:trPr>
        <w:tc>
          <w:tcPr>
            <w:tcW w:w="902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3863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  <w:b/>
                <w:bCs/>
              </w:rPr>
              <w:t>Age Group</w:t>
            </w:r>
          </w:p>
        </w:tc>
      </w:tr>
      <w:tr w:rsidR="006D10AC" w:rsidRPr="00670C48" w14:paraId="29F78C66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234CA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18-24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FD8E4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05C7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4.68</w:t>
            </w:r>
          </w:p>
        </w:tc>
      </w:tr>
      <w:tr w:rsidR="006D10AC" w:rsidRPr="00670C48" w14:paraId="33B41ED4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1ED70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25-34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EA6FF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18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95F2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28.13</w:t>
            </w:r>
          </w:p>
        </w:tc>
      </w:tr>
      <w:tr w:rsidR="006D10AC" w:rsidRPr="00670C48" w14:paraId="7F0E5E1B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F85AE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35-44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835D0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10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5189F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15.62</w:t>
            </w:r>
          </w:p>
        </w:tc>
      </w:tr>
      <w:tr w:rsidR="006D10AC" w:rsidRPr="00670C48" w14:paraId="5BEEEA74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238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45-55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9A7DE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21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9F31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32.81</w:t>
            </w:r>
          </w:p>
        </w:tc>
      </w:tr>
      <w:tr w:rsidR="006D10AC" w:rsidRPr="00670C48" w14:paraId="7380E568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5A1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56-70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D875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12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EA30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18.75</w:t>
            </w:r>
          </w:p>
        </w:tc>
      </w:tr>
      <w:tr w:rsidR="006D10AC" w:rsidRPr="00670C48" w14:paraId="678CFC91" w14:textId="77777777" w:rsidTr="004D1DB1">
        <w:trPr>
          <w:cantSplit/>
          <w:trHeight w:val="300"/>
        </w:trPr>
        <w:tc>
          <w:tcPr>
            <w:tcW w:w="902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DCAE2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  <w:b/>
                <w:bCs/>
              </w:rPr>
            </w:pPr>
            <w:r w:rsidRPr="00670C48">
              <w:rPr>
                <w:rFonts w:asciiTheme="majorHAnsi" w:hAnsiTheme="majorHAnsi"/>
                <w:b/>
                <w:bCs/>
              </w:rPr>
              <w:t>Length of Service (years)</w:t>
            </w:r>
          </w:p>
        </w:tc>
      </w:tr>
      <w:tr w:rsidR="006D10AC" w:rsidRPr="00670C48" w14:paraId="184CAACF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236E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0-1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1B2F6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5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B35D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7.81</w:t>
            </w:r>
          </w:p>
        </w:tc>
      </w:tr>
      <w:tr w:rsidR="006D10AC" w:rsidRPr="00670C48" w14:paraId="01348C3F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181CB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2-5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243B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18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3E35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18.13</w:t>
            </w:r>
          </w:p>
        </w:tc>
      </w:tr>
      <w:tr w:rsidR="006D10AC" w:rsidRPr="00670C48" w14:paraId="0C339895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4FCF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6-10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A674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12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8ED46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18.75</w:t>
            </w:r>
          </w:p>
        </w:tc>
      </w:tr>
      <w:tr w:rsidR="006D10AC" w:rsidRPr="00670C48" w14:paraId="5CEFA6C0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533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11-15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30D19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8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A4BE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12.50</w:t>
            </w:r>
          </w:p>
        </w:tc>
      </w:tr>
      <w:tr w:rsidR="006D10AC" w:rsidRPr="00670C48" w14:paraId="626633F9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03EA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16-20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C24F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9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3D6DA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14.06</w:t>
            </w:r>
          </w:p>
        </w:tc>
      </w:tr>
      <w:tr w:rsidR="006D10AC" w:rsidRPr="00670C48" w14:paraId="24208EE1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4BBF1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21+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AAFEB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12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9A0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18.75</w:t>
            </w:r>
          </w:p>
        </w:tc>
      </w:tr>
      <w:tr w:rsidR="006D10AC" w:rsidRPr="00670C48" w14:paraId="3AA90514" w14:textId="77777777" w:rsidTr="004D1DB1">
        <w:trPr>
          <w:cantSplit/>
          <w:trHeight w:val="300"/>
        </w:trPr>
        <w:tc>
          <w:tcPr>
            <w:tcW w:w="902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6182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  <w:b/>
                <w:bCs/>
              </w:rPr>
              <w:t xml:space="preserve">Role </w:t>
            </w:r>
            <w:r w:rsidRPr="00670C48">
              <w:rPr>
                <w:rFonts w:asciiTheme="majorHAnsi" w:hAnsiTheme="majorHAnsi"/>
                <w:b/>
                <w:bCs/>
                <w:vertAlign w:val="superscript"/>
              </w:rPr>
              <w:t>a</w:t>
            </w:r>
          </w:p>
        </w:tc>
      </w:tr>
      <w:tr w:rsidR="006D10AC" w:rsidRPr="00670C48" w14:paraId="3F3D7DC2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4AE9B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Counsellor Therapist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B17B8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7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DC8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10.94</w:t>
            </w:r>
          </w:p>
        </w:tc>
      </w:tr>
      <w:tr w:rsidR="006D10AC" w:rsidRPr="00670C48" w14:paraId="255A05AB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E522B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Social Worker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31B89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3F710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1.56</w:t>
            </w:r>
          </w:p>
        </w:tc>
      </w:tr>
      <w:tr w:rsidR="006D10AC" w:rsidRPr="00670C48" w14:paraId="69FABC4D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842C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Support Worker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3F2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15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EFF1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23.44</w:t>
            </w:r>
          </w:p>
        </w:tc>
      </w:tr>
      <w:tr w:rsidR="006D10AC" w:rsidRPr="00670C48" w14:paraId="0DE39CF8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C850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Care Manager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85F2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7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2696E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10.94</w:t>
            </w:r>
          </w:p>
        </w:tc>
      </w:tr>
      <w:tr w:rsidR="006D10AC" w:rsidRPr="00670C48" w14:paraId="44168B32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9A12B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Programme Manager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8EEF9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4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A62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6.25</w:t>
            </w:r>
          </w:p>
        </w:tc>
      </w:tr>
      <w:tr w:rsidR="006D10AC" w:rsidRPr="00670C48" w14:paraId="4BDC8E11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6C80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lastRenderedPageBreak/>
              <w:t xml:space="preserve">Peer Support Worker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2CE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B5F8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4.60</w:t>
            </w:r>
          </w:p>
        </w:tc>
      </w:tr>
      <w:tr w:rsidR="006D10AC" w:rsidRPr="00670C48" w14:paraId="097A06DF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2FBB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Outreach Worker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F77A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4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B874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6.25</w:t>
            </w:r>
          </w:p>
        </w:tc>
      </w:tr>
      <w:tr w:rsidR="006D10AC" w:rsidRPr="00670C48" w14:paraId="77F5620A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64C7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Drug Service Worker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1291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22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1E404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34.38</w:t>
            </w:r>
          </w:p>
        </w:tc>
      </w:tr>
      <w:tr w:rsidR="006D10AC" w:rsidRPr="00670C48" w14:paraId="02B5708E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F0BC0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Other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290CE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17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9F05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26.56</w:t>
            </w:r>
          </w:p>
        </w:tc>
      </w:tr>
      <w:tr w:rsidR="006D10AC" w:rsidRPr="00670C48" w14:paraId="253BBD16" w14:textId="77777777" w:rsidTr="004D1DB1">
        <w:trPr>
          <w:cantSplit/>
          <w:trHeight w:val="300"/>
        </w:trPr>
        <w:tc>
          <w:tcPr>
            <w:tcW w:w="902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BA73F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  <w:b/>
                <w:bCs/>
              </w:rPr>
              <w:t xml:space="preserve">Work Description </w:t>
            </w:r>
            <w:r w:rsidRPr="00670C48">
              <w:rPr>
                <w:rFonts w:asciiTheme="majorHAnsi" w:hAnsiTheme="majorHAnsi"/>
                <w:b/>
                <w:bCs/>
                <w:vertAlign w:val="superscript"/>
              </w:rPr>
              <w:t>b</w:t>
            </w:r>
          </w:p>
        </w:tc>
      </w:tr>
      <w:tr w:rsidR="006D10AC" w:rsidRPr="00670C48" w14:paraId="49517FDB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1AB01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Nonhospital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34E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C0A3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3.13</w:t>
            </w:r>
          </w:p>
        </w:tc>
      </w:tr>
      <w:tr w:rsidR="006D10AC" w:rsidRPr="00670C48" w14:paraId="37CF0566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2C92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Hospital Base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BB9C8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2F49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3.13</w:t>
            </w:r>
          </w:p>
        </w:tc>
      </w:tr>
      <w:tr w:rsidR="006D10AC" w:rsidRPr="00670C48" w14:paraId="35B34D28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EF62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Outpatient Clinic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5A5F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17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D856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26.56</w:t>
            </w:r>
          </w:p>
        </w:tc>
      </w:tr>
      <w:tr w:rsidR="006D10AC" w:rsidRPr="00670C48" w14:paraId="2FC41DE3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CCBA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Day programme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1C334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5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A6E3E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7.81</w:t>
            </w:r>
          </w:p>
        </w:tc>
      </w:tr>
      <w:tr w:rsidR="006D10AC" w:rsidRPr="00670C48" w14:paraId="6FB0C9F7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B4D62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Residential Rehab Centre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59C1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10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420F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15.60</w:t>
            </w:r>
          </w:p>
        </w:tc>
      </w:tr>
      <w:tr w:rsidR="006D10AC" w:rsidRPr="00670C48" w14:paraId="434A4B2C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F1B4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Community Based Support Groups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572AA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15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CA95E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23.43</w:t>
            </w:r>
          </w:p>
        </w:tc>
      </w:tr>
      <w:tr w:rsidR="006D10AC" w:rsidRPr="00670C48" w14:paraId="6A0746FC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2B08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Online Support Service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AE0D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081FA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3.13</w:t>
            </w:r>
          </w:p>
        </w:tc>
      </w:tr>
      <w:tr w:rsidR="006D10AC" w:rsidRPr="00670C48" w14:paraId="38D83F98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126E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proofErr w:type="gramStart"/>
            <w:r w:rsidRPr="00670C48">
              <w:rPr>
                <w:rFonts w:asciiTheme="majorHAnsi" w:hAnsiTheme="majorHAnsi"/>
              </w:rPr>
              <w:t>Other</w:t>
            </w:r>
            <w:proofErr w:type="gramEnd"/>
            <w:r w:rsidRPr="00670C48">
              <w:rPr>
                <w:rFonts w:asciiTheme="majorHAnsi" w:hAnsiTheme="majorHAnsi"/>
              </w:rPr>
              <w:t xml:space="preserve"> </w:t>
            </w:r>
            <w:r w:rsidRPr="00670C48">
              <w:rPr>
                <w:rFonts w:asciiTheme="majorHAnsi" w:hAnsiTheme="majorHAnsi"/>
                <w:vertAlign w:val="superscript"/>
              </w:rPr>
              <w:t>c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EDA7B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21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0765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32.81</w:t>
            </w:r>
          </w:p>
        </w:tc>
      </w:tr>
      <w:tr w:rsidR="006D10AC" w:rsidRPr="00670C48" w14:paraId="0A38C4DE" w14:textId="77777777" w:rsidTr="004D1DB1">
        <w:trPr>
          <w:cantSplit/>
          <w:trHeight w:val="300"/>
        </w:trPr>
        <w:tc>
          <w:tcPr>
            <w:tcW w:w="902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C843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  <w:b/>
                <w:bCs/>
              </w:rPr>
              <w:t xml:space="preserve">Treatment Type </w:t>
            </w:r>
            <w:r w:rsidRPr="00670C48">
              <w:rPr>
                <w:rFonts w:asciiTheme="majorHAnsi" w:hAnsiTheme="majorHAnsi"/>
                <w:b/>
                <w:bCs/>
                <w:vertAlign w:val="superscript"/>
              </w:rPr>
              <w:t>d</w:t>
            </w:r>
          </w:p>
        </w:tc>
      </w:tr>
      <w:tr w:rsidR="006D10AC" w:rsidRPr="00670C48" w14:paraId="7AEBC0C7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236F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Harm Reduction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284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57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FD6AE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89.06</w:t>
            </w:r>
          </w:p>
        </w:tc>
      </w:tr>
      <w:tr w:rsidR="006D10AC" w:rsidRPr="00670C48" w14:paraId="6073E269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F7DF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Psychosocial – Motivational Interviewing (MI)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4752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51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CDF6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79.69</w:t>
            </w:r>
          </w:p>
        </w:tc>
      </w:tr>
      <w:tr w:rsidR="006D10AC" w:rsidRPr="00670C48" w14:paraId="7E7A0E0B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CE7A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Psychosocial – Relapse Prevention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1396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49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B1F3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76.56</w:t>
            </w:r>
          </w:p>
        </w:tc>
      </w:tr>
      <w:tr w:rsidR="006D10AC" w:rsidRPr="00670C48" w14:paraId="739B20B6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9C69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Psychosocial – Cognitive Behavioural Therapy (CBT)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5505F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35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93676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54.69</w:t>
            </w:r>
          </w:p>
        </w:tc>
      </w:tr>
      <w:tr w:rsidR="006D10AC" w:rsidRPr="00670C48" w14:paraId="61FB41BA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C9C6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Psychosocial – Family Work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37AE3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23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E14A8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35.94</w:t>
            </w:r>
          </w:p>
        </w:tc>
      </w:tr>
      <w:tr w:rsidR="006D10AC" w:rsidRPr="00670C48" w14:paraId="445864AF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6E75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Counselling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B824D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30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2B14B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46.88</w:t>
            </w:r>
          </w:p>
        </w:tc>
      </w:tr>
      <w:tr w:rsidR="006D10AC" w:rsidRPr="00670C48" w14:paraId="4F89999C" w14:textId="77777777" w:rsidTr="004D1DB1">
        <w:trPr>
          <w:cantSplit/>
          <w:trHeight w:val="300"/>
        </w:trPr>
        <w:tc>
          <w:tcPr>
            <w:tcW w:w="58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B70A2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 xml:space="preserve">Pharmacological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CAF46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33</w:t>
            </w:r>
          </w:p>
        </w:tc>
        <w:tc>
          <w:tcPr>
            <w:tcW w:w="2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CE1A7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51.56</w:t>
            </w:r>
          </w:p>
        </w:tc>
      </w:tr>
      <w:tr w:rsidR="006D10AC" w:rsidRPr="00670C48" w14:paraId="36A45484" w14:textId="77777777" w:rsidTr="004D1DB1">
        <w:trPr>
          <w:cantSplit/>
          <w:trHeight w:val="300"/>
        </w:trPr>
        <w:tc>
          <w:tcPr>
            <w:tcW w:w="5852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6DC9F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proofErr w:type="gramStart"/>
            <w:r w:rsidRPr="00670C48">
              <w:rPr>
                <w:rFonts w:asciiTheme="majorHAnsi" w:hAnsiTheme="majorHAnsi"/>
              </w:rPr>
              <w:t>Other</w:t>
            </w:r>
            <w:proofErr w:type="gramEnd"/>
            <w:r w:rsidRPr="00670C48">
              <w:rPr>
                <w:rFonts w:asciiTheme="majorHAnsi" w:hAnsiTheme="majorHAnsi"/>
              </w:rPr>
              <w:t xml:space="preserve"> </w:t>
            </w:r>
            <w:r w:rsidRPr="00670C48">
              <w:rPr>
                <w:rFonts w:asciiTheme="majorHAnsi" w:hAnsiTheme="majorHAnsi"/>
                <w:vertAlign w:val="superscript"/>
              </w:rPr>
              <w:t>f</w:t>
            </w:r>
          </w:p>
        </w:tc>
        <w:tc>
          <w:tcPr>
            <w:tcW w:w="1004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AFA2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11</w:t>
            </w:r>
          </w:p>
        </w:tc>
        <w:tc>
          <w:tcPr>
            <w:tcW w:w="217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94AC" w14:textId="77777777" w:rsidR="006D10AC" w:rsidRPr="00670C48" w:rsidRDefault="006D10AC" w:rsidP="004D1DB1">
            <w:pPr>
              <w:spacing w:line="276" w:lineRule="auto"/>
              <w:rPr>
                <w:rFonts w:asciiTheme="majorHAnsi" w:hAnsiTheme="majorHAnsi"/>
              </w:rPr>
            </w:pPr>
            <w:r w:rsidRPr="00670C48">
              <w:rPr>
                <w:rFonts w:asciiTheme="majorHAnsi" w:hAnsiTheme="majorHAnsi"/>
              </w:rPr>
              <w:t>17.19</w:t>
            </w:r>
          </w:p>
        </w:tc>
      </w:tr>
    </w:tbl>
    <w:p w14:paraId="594B111C" w14:textId="77777777" w:rsidR="006D10AC" w:rsidRPr="00670C48" w:rsidRDefault="006D10AC" w:rsidP="006D10AC">
      <w:pPr>
        <w:spacing w:after="0" w:line="276" w:lineRule="auto"/>
        <w:rPr>
          <w:rFonts w:asciiTheme="majorHAnsi" w:hAnsiTheme="majorHAnsi"/>
        </w:rPr>
      </w:pPr>
      <w:r w:rsidRPr="00670C48">
        <w:rPr>
          <w:rFonts w:asciiTheme="majorHAnsi" w:hAnsiTheme="majorHAnsi"/>
          <w:i/>
          <w:iCs/>
        </w:rPr>
        <w:t>Note.</w:t>
      </w:r>
      <w:r w:rsidRPr="00670C48">
        <w:rPr>
          <w:rFonts w:asciiTheme="majorHAnsi" w:hAnsiTheme="majorHAnsi"/>
        </w:rPr>
        <w:t xml:space="preserve"> </w:t>
      </w:r>
      <w:r w:rsidRPr="00670C48">
        <w:rPr>
          <w:rFonts w:asciiTheme="majorHAnsi" w:hAnsiTheme="majorHAnsi"/>
          <w:vertAlign w:val="superscript"/>
        </w:rPr>
        <w:t xml:space="preserve">a </w:t>
      </w:r>
      <w:r w:rsidRPr="00670C48">
        <w:rPr>
          <w:rFonts w:asciiTheme="majorHAnsi" w:hAnsiTheme="majorHAnsi"/>
        </w:rPr>
        <w:t xml:space="preserve">Role measured by </w:t>
      </w:r>
      <w:r w:rsidRPr="00670C48">
        <w:rPr>
          <w:rFonts w:asciiTheme="majorHAnsi" w:hAnsiTheme="majorHAnsi"/>
          <w:i/>
          <w:iCs/>
        </w:rPr>
        <w:t xml:space="preserve">“Please choose which of the following best describes your role, select any that apply.” </w:t>
      </w:r>
      <w:r w:rsidRPr="00670C48">
        <w:rPr>
          <w:rFonts w:asciiTheme="majorHAnsi" w:hAnsiTheme="majorHAnsi"/>
          <w:i/>
          <w:iCs/>
          <w:vertAlign w:val="superscript"/>
        </w:rPr>
        <w:t xml:space="preserve"> </w:t>
      </w:r>
      <w:r w:rsidRPr="00670C48">
        <w:rPr>
          <w:rFonts w:asciiTheme="majorHAnsi" w:hAnsiTheme="majorHAnsi"/>
          <w:vertAlign w:val="superscript"/>
        </w:rPr>
        <w:t xml:space="preserve">b </w:t>
      </w:r>
      <w:r w:rsidRPr="00670C48">
        <w:rPr>
          <w:rFonts w:asciiTheme="majorHAnsi" w:hAnsiTheme="majorHAnsi"/>
        </w:rPr>
        <w:t xml:space="preserve">Work description measured by </w:t>
      </w:r>
      <w:r w:rsidRPr="00670C48">
        <w:rPr>
          <w:rFonts w:asciiTheme="majorHAnsi" w:hAnsiTheme="majorHAnsi"/>
          <w:i/>
          <w:iCs/>
        </w:rPr>
        <w:t xml:space="preserve">“Which treatment setting best describes your current role, please select any that apply.”  </w:t>
      </w:r>
      <w:r w:rsidRPr="00670C48">
        <w:rPr>
          <w:rFonts w:asciiTheme="majorHAnsi" w:hAnsiTheme="majorHAnsi"/>
          <w:vertAlign w:val="superscript"/>
        </w:rPr>
        <w:t xml:space="preserve">c </w:t>
      </w:r>
      <w:r w:rsidRPr="00670C48">
        <w:rPr>
          <w:rFonts w:asciiTheme="majorHAnsi" w:hAnsiTheme="majorHAnsi"/>
        </w:rPr>
        <w:t xml:space="preserve">Open answers included following themes: </w:t>
      </w:r>
      <w:r w:rsidRPr="00670C48">
        <w:rPr>
          <w:rFonts w:asciiTheme="majorHAnsi" w:hAnsiTheme="majorHAnsi"/>
          <w:i/>
          <w:iCs/>
        </w:rPr>
        <w:t xml:space="preserve">prison based, homeless accommodation, nursing, recovery services, outreach, social work. </w:t>
      </w:r>
      <w:r w:rsidRPr="00670C48">
        <w:rPr>
          <w:rFonts w:asciiTheme="majorHAnsi" w:hAnsiTheme="majorHAnsi"/>
          <w:vertAlign w:val="superscript"/>
        </w:rPr>
        <w:t>d</w:t>
      </w:r>
      <w:r w:rsidRPr="00670C48">
        <w:rPr>
          <w:rFonts w:asciiTheme="majorHAnsi" w:hAnsiTheme="majorHAnsi"/>
        </w:rPr>
        <w:t xml:space="preserve"> Treatment type measured by “Which, if any of the following treatment types does your organization offers? Please select any that apply.” </w:t>
      </w:r>
      <w:r w:rsidRPr="00670C48">
        <w:rPr>
          <w:rFonts w:asciiTheme="majorHAnsi" w:hAnsiTheme="majorHAnsi"/>
          <w:vertAlign w:val="superscript"/>
        </w:rPr>
        <w:t xml:space="preserve">f </w:t>
      </w:r>
      <w:r w:rsidRPr="00670C48">
        <w:rPr>
          <w:rFonts w:asciiTheme="majorHAnsi" w:hAnsiTheme="majorHAnsi"/>
        </w:rPr>
        <w:t xml:space="preserve">Open answers included following themes: </w:t>
      </w:r>
      <w:r w:rsidRPr="00670C48">
        <w:rPr>
          <w:rFonts w:asciiTheme="majorHAnsi" w:hAnsiTheme="majorHAnsi"/>
          <w:i/>
          <w:iCs/>
        </w:rPr>
        <w:lastRenderedPageBreak/>
        <w:t>safe injection provisions, blood borne virus testing, sexual health testing and treatment, trauma support.</w:t>
      </w:r>
      <w:r w:rsidRPr="00670C48">
        <w:rPr>
          <w:rFonts w:asciiTheme="majorHAnsi" w:hAnsiTheme="majorHAnsi"/>
        </w:rPr>
        <w:t xml:space="preserve"> </w:t>
      </w:r>
    </w:p>
    <w:p w14:paraId="4596520D" w14:textId="39FF4F37" w:rsidR="00D7627A" w:rsidRPr="00352024" w:rsidRDefault="00D7627A" w:rsidP="00D7627A">
      <w:pPr>
        <w:suppressAutoHyphens/>
        <w:autoSpaceDN w:val="0"/>
        <w:spacing w:line="247" w:lineRule="auto"/>
      </w:pPr>
    </w:p>
    <w:p w14:paraId="57B4580B" w14:textId="77777777" w:rsidR="006D10AC" w:rsidRDefault="006D10AC"/>
    <w:sectPr w:rsidR="006D1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AC"/>
    <w:rsid w:val="00014AB7"/>
    <w:rsid w:val="00195170"/>
    <w:rsid w:val="00357B59"/>
    <w:rsid w:val="00374982"/>
    <w:rsid w:val="003F1E0C"/>
    <w:rsid w:val="00687ACA"/>
    <w:rsid w:val="006D10AC"/>
    <w:rsid w:val="007F6013"/>
    <w:rsid w:val="00834545"/>
    <w:rsid w:val="00B376E2"/>
    <w:rsid w:val="00B7212B"/>
    <w:rsid w:val="00D7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69BA9"/>
  <w15:chartTrackingRefBased/>
  <w15:docId w15:val="{990F938D-B84F-44C2-A4AF-A8E0822A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0A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rsid w:val="006D10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10AC"/>
    <w:pPr>
      <w:suppressAutoHyphens/>
      <w:autoSpaceDN w:val="0"/>
      <w:spacing w:line="240" w:lineRule="auto"/>
    </w:pPr>
    <w:rPr>
      <w:rFonts w:ascii="Aptos" w:eastAsia="Aptos" w:hAnsi="Aptos" w:cs="Times New Roman"/>
      <w:kern w:val="3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6D10AC"/>
    <w:rPr>
      <w:rFonts w:ascii="Aptos" w:eastAsia="Aptos" w:hAnsi="Aptos" w:cs="Times New Roman"/>
      <w:kern w:val="3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14A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321a15a-c71d-40d3-b0cd-3b0ec0033fdd}" enabled="1" method="Privileged" siteId="{f89944b7-4a4e-4ea7-9156-3299f34116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1661</Characters>
  <Application>Microsoft Office Word</Application>
  <DocSecurity>0</DocSecurity>
  <Lines>61</Lines>
  <Paragraphs>35</Paragraphs>
  <ScaleCrop>false</ScaleCrop>
  <Company>University of the West of Scotland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Ciesluk</dc:creator>
  <cp:keywords/>
  <dc:description/>
  <cp:lastModifiedBy>Beata Ciesluk</cp:lastModifiedBy>
  <cp:revision>2</cp:revision>
  <dcterms:created xsi:type="dcterms:W3CDTF">2026-04-08T13:40:00Z</dcterms:created>
  <dcterms:modified xsi:type="dcterms:W3CDTF">2026-04-08T13:40:00Z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321a15a-c71d-40d3-b0cd-3b0ec0033fdd_Enabled">
    <vt:lpwstr>true</vt:lpwstr>
  </property>
  <property fmtid="{D5CDD505-2E9C-101B-9397-08002B2CF9AE}" pid="3" name="MSIP_Label_a321a15a-c71d-40d3-b0cd-3b0ec0033fdd_SetDate">
    <vt:lpwstr>2026-02-03T14:49:47Z</vt:lpwstr>
  </property>
  <property fmtid="{D5CDD505-2E9C-101B-9397-08002B2CF9AE}" pid="4" name="MSIP_Label_a321a15a-c71d-40d3-b0cd-3b0ec0033fdd_Method">
    <vt:lpwstr>Privileged</vt:lpwstr>
  </property>
  <property fmtid="{D5CDD505-2E9C-101B-9397-08002B2CF9AE}" pid="5" name="MSIP_Label_a321a15a-c71d-40d3-b0cd-3b0ec0033fdd_Name">
    <vt:lpwstr>Restricted</vt:lpwstr>
  </property>
  <property fmtid="{D5CDD505-2E9C-101B-9397-08002B2CF9AE}" pid="6" name="MSIP_Label_a321a15a-c71d-40d3-b0cd-3b0ec0033fdd_SiteId">
    <vt:lpwstr>f89944b7-4a4e-4ea7-9156-3299f3411647</vt:lpwstr>
  </property>
  <property fmtid="{D5CDD505-2E9C-101B-9397-08002B2CF9AE}" pid="7" name="MSIP_Label_a321a15a-c71d-40d3-b0cd-3b0ec0033fdd_ActionId">
    <vt:lpwstr>bc62c1aa-7c14-4b1a-b419-7c8360ecb724</vt:lpwstr>
  </property>
  <property fmtid="{D5CDD505-2E9C-101B-9397-08002B2CF9AE}" pid="8" name="MSIP_Label_a321a15a-c71d-40d3-b0cd-3b0ec0033fdd_ContentBits">
    <vt:lpwstr>0</vt:lpwstr>
  </property>
  <property fmtid="{D5CDD505-2E9C-101B-9397-08002B2CF9AE}" pid="9" name="MSIP_Label_a321a15a-c71d-40d3-b0cd-3b0ec0033fdd_Tag">
    <vt:lpwstr>10, 0, 1, 1</vt:lpwstr>
  </property>
</Properties>
</file>