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6C5D8D" w14:textId="77777777" w:rsidR="00471B01" w:rsidRDefault="00471B01" w:rsidP="00471B01">
      <w:pPr>
        <w:pStyle w:val="Default"/>
        <w:widowControl w:val="0"/>
        <w:suppressLineNumbers/>
        <w:spacing w:line="360" w:lineRule="auto"/>
        <w:jc w:val="both"/>
        <w:rPr>
          <w:b/>
          <w:bCs/>
          <w:lang w:val="en-US"/>
        </w:rPr>
      </w:pPr>
      <w:bookmarkStart w:id="0" w:name="OLE_LINK8"/>
      <w:r w:rsidRPr="00380F0A">
        <w:rPr>
          <w:b/>
          <w:bCs/>
          <w:lang w:val="en-US"/>
        </w:rPr>
        <w:t>Supplementary material</w:t>
      </w:r>
    </w:p>
    <w:bookmarkEnd w:id="0"/>
    <w:p w14:paraId="104D9A1B" w14:textId="77777777" w:rsidR="00471B01" w:rsidRDefault="00471B01" w:rsidP="00471B01">
      <w:pPr>
        <w:pStyle w:val="Default"/>
        <w:widowControl w:val="0"/>
        <w:suppressLineNumbers/>
        <w:spacing w:line="360" w:lineRule="auto"/>
        <w:jc w:val="both"/>
        <w:rPr>
          <w:b/>
          <w:bCs/>
          <w:color w:val="131413"/>
          <w:lang w:val="en-US"/>
        </w:rPr>
      </w:pPr>
    </w:p>
    <w:p w14:paraId="0C1DB3E9" w14:textId="77777777" w:rsidR="00471B01" w:rsidRPr="00351B95" w:rsidRDefault="00471B01" w:rsidP="00471B01">
      <w:pPr>
        <w:suppressLineNumbers/>
        <w:spacing w:line="360" w:lineRule="auto"/>
        <w:jc w:val="center"/>
        <w:rPr>
          <w:rFonts w:ascii="Arial" w:hAnsi="Arial" w:cs="Arial"/>
          <w:b/>
          <w:bCs/>
          <w:lang w:val="en-US"/>
        </w:rPr>
      </w:pPr>
      <w:r w:rsidRPr="00351B95">
        <w:rPr>
          <w:rFonts w:ascii="Arial" w:hAnsi="Arial" w:cs="Arial"/>
          <w:b/>
          <w:bCs/>
          <w:lang w:val="en-US"/>
        </w:rPr>
        <w:t>Table S1.</w:t>
      </w:r>
    </w:p>
    <w:p w14:paraId="6A8BAAAA" w14:textId="3A7746BA" w:rsidR="00471B01" w:rsidRPr="00380F0A" w:rsidRDefault="00471B01" w:rsidP="00351B95">
      <w:pPr>
        <w:suppressLineNumbers/>
        <w:spacing w:line="360" w:lineRule="auto"/>
        <w:jc w:val="both"/>
        <w:rPr>
          <w:rFonts w:ascii="Arial" w:hAnsi="Arial" w:cs="Arial"/>
          <w:b/>
          <w:bCs/>
          <w:lang w:val="en-US"/>
        </w:rPr>
      </w:pPr>
      <w:r w:rsidRPr="00380F0A">
        <w:rPr>
          <w:rFonts w:ascii="Arial" w:hAnsi="Arial" w:cs="Arial"/>
          <w:lang w:val="en-US"/>
        </w:rPr>
        <w:t xml:space="preserve">Effect of </w:t>
      </w:r>
      <w:r w:rsidR="00351B95">
        <w:rPr>
          <w:rFonts w:ascii="Arial" w:hAnsi="Arial" w:cs="Arial"/>
          <w:lang w:val="en-US"/>
        </w:rPr>
        <w:t xml:space="preserve">different procedures or treatments </w:t>
      </w:r>
      <w:r w:rsidRPr="00380F0A">
        <w:rPr>
          <w:rFonts w:ascii="Arial" w:hAnsi="Arial" w:cs="Arial"/>
          <w:lang w:val="en-US"/>
        </w:rPr>
        <w:t xml:space="preserve">on parameters </w:t>
      </w:r>
      <w:r w:rsidR="00351B95">
        <w:rPr>
          <w:rFonts w:ascii="Arial" w:hAnsi="Arial" w:cs="Arial"/>
          <w:lang w:val="en-US"/>
        </w:rPr>
        <w:t xml:space="preserve">related to the diabetic condition (blood glucose and </w:t>
      </w:r>
      <w:r w:rsidRPr="00380F0A">
        <w:rPr>
          <w:rFonts w:ascii="Arial" w:hAnsi="Arial" w:cs="Arial"/>
          <w:lang w:val="en-US"/>
        </w:rPr>
        <w:t>weight gain</w:t>
      </w:r>
      <w:r w:rsidR="00351B95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>.</w:t>
      </w: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471B01" w:rsidRPr="00CF443A" w14:paraId="43DCB11F" w14:textId="77777777" w:rsidTr="007C02FD">
        <w:trPr>
          <w:trHeight w:val="350"/>
        </w:trPr>
        <w:tc>
          <w:tcPr>
            <w:tcW w:w="8494" w:type="dxa"/>
            <w:shd w:val="clear" w:color="auto" w:fill="E7E6E6" w:themeFill="background2"/>
          </w:tcPr>
          <w:p w14:paraId="0B1F1E5E" w14:textId="77777777" w:rsidR="00471B01" w:rsidRPr="00CE7C68" w:rsidRDefault="00471B01" w:rsidP="007C02FD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E7C68">
              <w:rPr>
                <w:rFonts w:ascii="Arial" w:hAnsi="Arial" w:cs="Arial"/>
                <w:b/>
                <w:bCs/>
                <w:lang w:val="en-US"/>
              </w:rPr>
              <w:t xml:space="preserve">Groups                         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 </w:t>
            </w:r>
            <w:r w:rsidRPr="00B469DD">
              <w:rPr>
                <w:rFonts w:ascii="Arial" w:hAnsi="Arial" w:cs="Arial"/>
                <w:b/>
                <w:bCs/>
                <w:lang w:val="en-US"/>
              </w:rPr>
              <w:t>Blood glucose</w:t>
            </w:r>
            <w:r w:rsidRPr="00F961A0">
              <w:rPr>
                <w:rFonts w:ascii="Arial" w:hAnsi="Arial" w:cs="Arial"/>
                <w:lang w:val="en-US"/>
              </w:rPr>
              <w:t xml:space="preserve"> </w:t>
            </w:r>
            <w:r w:rsidRPr="00CE7C68">
              <w:rPr>
                <w:rFonts w:ascii="Arial" w:hAnsi="Arial" w:cs="Arial"/>
                <w:b/>
                <w:bCs/>
                <w:lang w:val="en-US"/>
              </w:rPr>
              <w:t>(mg/dL)                   Weight gain (g)</w:t>
            </w:r>
          </w:p>
        </w:tc>
      </w:tr>
      <w:tr w:rsidR="00471B01" w:rsidRPr="00713075" w14:paraId="1587EDC9" w14:textId="77777777" w:rsidTr="007C02FD">
        <w:trPr>
          <w:trHeight w:val="350"/>
        </w:trPr>
        <w:tc>
          <w:tcPr>
            <w:tcW w:w="8494" w:type="dxa"/>
          </w:tcPr>
          <w:p w14:paraId="0483DC37" w14:textId="77777777" w:rsidR="00471B01" w:rsidRPr="00CE7C68" w:rsidRDefault="00471B01" w:rsidP="007C02FD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1A3D750" w14:textId="77777777" w:rsidR="00471B01" w:rsidRPr="00CE7C68" w:rsidRDefault="00471B01" w:rsidP="007C02FD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E7C68">
              <w:rPr>
                <w:rFonts w:ascii="Arial" w:hAnsi="Arial" w:cs="Arial"/>
                <w:b/>
                <w:bCs/>
                <w:lang w:val="en-US"/>
              </w:rPr>
              <w:t>Experiment 1</w:t>
            </w:r>
          </w:p>
        </w:tc>
      </w:tr>
      <w:tr w:rsidR="00471B01" w:rsidRPr="00CF443A" w14:paraId="25E62C02" w14:textId="77777777" w:rsidTr="007C02FD">
        <w:tc>
          <w:tcPr>
            <w:tcW w:w="8494" w:type="dxa"/>
            <w:tcBorders>
              <w:bottom w:val="single" w:sz="4" w:space="0" w:color="auto"/>
            </w:tcBorders>
          </w:tcPr>
          <w:p w14:paraId="1AB9E3B5" w14:textId="77777777" w:rsidR="00471B01" w:rsidRPr="00BB4FE7" w:rsidRDefault="00471B01" w:rsidP="007C02FD">
            <w:pPr>
              <w:spacing w:line="360" w:lineRule="auto"/>
              <w:rPr>
                <w:rFonts w:ascii="Arial" w:hAnsi="Arial" w:cs="Arial"/>
                <w:vertAlign w:val="superscript"/>
                <w:lang w:val="en-US"/>
              </w:rPr>
            </w:pPr>
            <w:r w:rsidRPr="00BB4FE7">
              <w:rPr>
                <w:rFonts w:ascii="Arial" w:hAnsi="Arial" w:cs="Arial"/>
                <w:lang w:val="en-US"/>
              </w:rPr>
              <w:t xml:space="preserve">NGL/Cond                             117,30 ± 2,92                      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r w:rsidRPr="00BB4FE7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 xml:space="preserve">  </w:t>
            </w:r>
            <w:r w:rsidRPr="00BB4FE7">
              <w:rPr>
                <w:rFonts w:ascii="Arial" w:hAnsi="Arial" w:cs="Arial"/>
                <w:lang w:val="en-US"/>
              </w:rPr>
              <w:t xml:space="preserve">182,10 ± 6,63                   </w:t>
            </w:r>
          </w:p>
          <w:p w14:paraId="68614642" w14:textId="1590522D" w:rsidR="00471B01" w:rsidRPr="00BB4FE7" w:rsidRDefault="00471B01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BB4FE7">
              <w:rPr>
                <w:rFonts w:ascii="Arial" w:hAnsi="Arial" w:cs="Arial"/>
                <w:lang w:val="en-US"/>
              </w:rPr>
              <w:t>NGL/</w:t>
            </w:r>
            <w:proofErr w:type="spellStart"/>
            <w:r w:rsidRPr="00BB4FE7">
              <w:rPr>
                <w:rFonts w:ascii="Arial" w:hAnsi="Arial" w:cs="Arial"/>
                <w:lang w:val="en-US"/>
              </w:rPr>
              <w:t>N.Cond</w:t>
            </w:r>
            <w:proofErr w:type="spellEnd"/>
            <w:r w:rsidRPr="00BB4FE7">
              <w:rPr>
                <w:rFonts w:ascii="Arial" w:hAnsi="Arial" w:cs="Arial"/>
                <w:lang w:val="en-US"/>
              </w:rPr>
              <w:t xml:space="preserve">                         11</w:t>
            </w:r>
            <w:r w:rsidR="00135921">
              <w:rPr>
                <w:rFonts w:ascii="Arial" w:hAnsi="Arial" w:cs="Arial"/>
                <w:lang w:val="en-US"/>
              </w:rPr>
              <w:t>7</w:t>
            </w:r>
            <w:r w:rsidRPr="00BB4FE7">
              <w:rPr>
                <w:rFonts w:ascii="Arial" w:hAnsi="Arial" w:cs="Arial"/>
                <w:lang w:val="en-US"/>
              </w:rPr>
              <w:t>,</w:t>
            </w:r>
            <w:r w:rsidR="00135921">
              <w:rPr>
                <w:rFonts w:ascii="Arial" w:hAnsi="Arial" w:cs="Arial"/>
                <w:lang w:val="en-US"/>
              </w:rPr>
              <w:t>7</w:t>
            </w:r>
            <w:r w:rsidRPr="00BB4FE7">
              <w:rPr>
                <w:rFonts w:ascii="Arial" w:hAnsi="Arial" w:cs="Arial"/>
                <w:lang w:val="en-US"/>
              </w:rPr>
              <w:t>0 ± 2,</w:t>
            </w:r>
            <w:r w:rsidR="00135921">
              <w:rPr>
                <w:rFonts w:ascii="Arial" w:hAnsi="Arial" w:cs="Arial"/>
                <w:lang w:val="en-US"/>
              </w:rPr>
              <w:t>98</w:t>
            </w:r>
            <w:r w:rsidRPr="00BB4FE7">
              <w:rPr>
                <w:rFonts w:ascii="Arial" w:hAnsi="Arial" w:cs="Arial"/>
                <w:lang w:val="en-US"/>
              </w:rPr>
              <w:t xml:space="preserve">                        </w:t>
            </w:r>
            <w:r>
              <w:rPr>
                <w:rFonts w:ascii="Arial" w:hAnsi="Arial" w:cs="Arial"/>
                <w:lang w:val="en-US"/>
              </w:rPr>
              <w:t xml:space="preserve">  </w:t>
            </w:r>
            <w:r w:rsidRPr="00BB4FE7">
              <w:rPr>
                <w:rFonts w:ascii="Arial" w:hAnsi="Arial" w:cs="Arial"/>
                <w:lang w:val="en-US"/>
              </w:rPr>
              <w:t>16</w:t>
            </w:r>
            <w:r w:rsidR="00135921">
              <w:rPr>
                <w:rFonts w:ascii="Arial" w:hAnsi="Arial" w:cs="Arial"/>
                <w:lang w:val="en-US"/>
              </w:rPr>
              <w:t>7</w:t>
            </w:r>
            <w:r w:rsidRPr="00BB4FE7">
              <w:rPr>
                <w:rFonts w:ascii="Arial" w:hAnsi="Arial" w:cs="Arial"/>
                <w:lang w:val="en-US"/>
              </w:rPr>
              <w:t>,00 ± 11,3</w:t>
            </w:r>
            <w:r w:rsidR="00135921">
              <w:rPr>
                <w:rFonts w:ascii="Arial" w:hAnsi="Arial" w:cs="Arial"/>
                <w:lang w:val="en-US"/>
              </w:rPr>
              <w:t>1</w:t>
            </w:r>
          </w:p>
          <w:p w14:paraId="76D131F5" w14:textId="7203D2CD" w:rsidR="00471B01" w:rsidRPr="00BB4FE7" w:rsidRDefault="00CF443A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STZ</w:t>
            </w:r>
            <w:r w:rsidR="00471B01" w:rsidRPr="00BB4FE7">
              <w:rPr>
                <w:rFonts w:ascii="Arial" w:hAnsi="Arial" w:cs="Arial"/>
                <w:lang w:val="en-US"/>
              </w:rPr>
              <w:t>/Cond                             466,80 ± 19,76</w:t>
            </w:r>
            <w:r w:rsidR="00471B01">
              <w:rPr>
                <w:rFonts w:ascii="Arial" w:hAnsi="Arial" w:cs="Arial"/>
                <w:lang w:val="en-US"/>
              </w:rPr>
              <w:t>*</w:t>
            </w:r>
            <w:r w:rsidR="00471B01" w:rsidRPr="00BB4FE7">
              <w:rPr>
                <w:rFonts w:ascii="Arial" w:hAnsi="Arial" w:cs="Arial"/>
                <w:lang w:val="en-US"/>
              </w:rPr>
              <w:t xml:space="preserve">                     </w:t>
            </w:r>
            <w:r w:rsidR="00471B01">
              <w:rPr>
                <w:rFonts w:ascii="Arial" w:hAnsi="Arial" w:cs="Arial"/>
                <w:lang w:val="en-US"/>
              </w:rPr>
              <w:t xml:space="preserve"> </w:t>
            </w:r>
            <w:r w:rsidR="001578F6">
              <w:rPr>
                <w:rFonts w:ascii="Arial" w:hAnsi="Arial" w:cs="Arial"/>
                <w:lang w:val="en-US"/>
              </w:rPr>
              <w:t xml:space="preserve"> </w:t>
            </w:r>
            <w:r w:rsidR="00471B01" w:rsidRPr="00BB4FE7">
              <w:rPr>
                <w:rFonts w:ascii="Arial" w:hAnsi="Arial" w:cs="Arial"/>
                <w:lang w:val="en-US"/>
              </w:rPr>
              <w:t>7,60 ± 3,55</w:t>
            </w:r>
            <w:r w:rsidR="00471B01">
              <w:rPr>
                <w:rFonts w:ascii="Arial" w:hAnsi="Arial" w:cs="Arial"/>
                <w:lang w:val="en-US"/>
              </w:rPr>
              <w:t>*</w:t>
            </w:r>
          </w:p>
          <w:p w14:paraId="527677FE" w14:textId="729AB8C4" w:rsidR="00471B01" w:rsidRPr="00BB4FE7" w:rsidRDefault="00CF443A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STZ</w:t>
            </w:r>
            <w:r w:rsidR="00471B01" w:rsidRPr="00BB4FE7">
              <w:rPr>
                <w:rFonts w:ascii="Arial" w:hAnsi="Arial" w:cs="Arial"/>
                <w:lang w:val="en-US"/>
              </w:rPr>
              <w:t>/</w:t>
            </w:r>
            <w:proofErr w:type="spellStart"/>
            <w:r w:rsidR="00471B01" w:rsidRPr="00BB4FE7">
              <w:rPr>
                <w:rFonts w:ascii="Arial" w:hAnsi="Arial" w:cs="Arial"/>
                <w:lang w:val="en-US"/>
              </w:rPr>
              <w:t>N.Cond</w:t>
            </w:r>
            <w:proofErr w:type="spellEnd"/>
            <w:r w:rsidR="00471B01" w:rsidRPr="00BB4FE7">
              <w:rPr>
                <w:rFonts w:ascii="Arial" w:hAnsi="Arial" w:cs="Arial"/>
                <w:lang w:val="en-US"/>
              </w:rPr>
              <w:t xml:space="preserve">                         498,10 </w:t>
            </w:r>
            <w:bookmarkStart w:id="1" w:name="OLE_LINK1"/>
            <w:r w:rsidR="00471B01" w:rsidRPr="00BB4FE7">
              <w:rPr>
                <w:rFonts w:ascii="Arial" w:hAnsi="Arial" w:cs="Arial"/>
                <w:lang w:val="en-US"/>
              </w:rPr>
              <w:t>±</w:t>
            </w:r>
            <w:bookmarkEnd w:id="1"/>
            <w:r w:rsidR="00471B01" w:rsidRPr="00BB4FE7">
              <w:rPr>
                <w:rFonts w:ascii="Arial" w:hAnsi="Arial" w:cs="Arial"/>
                <w:lang w:val="en-US"/>
              </w:rPr>
              <w:t xml:space="preserve"> 24,08</w:t>
            </w:r>
            <w:r w:rsidR="00471B01">
              <w:rPr>
                <w:rFonts w:ascii="Arial" w:hAnsi="Arial" w:cs="Arial"/>
                <w:lang w:val="en-US"/>
              </w:rPr>
              <w:t>*</w:t>
            </w:r>
            <w:r w:rsidR="00471B01" w:rsidRPr="00BB4FE7">
              <w:rPr>
                <w:rFonts w:ascii="Arial" w:hAnsi="Arial" w:cs="Arial"/>
                <w:lang w:val="en-US"/>
              </w:rPr>
              <w:t xml:space="preserve">                     </w:t>
            </w:r>
            <w:r w:rsidR="00471B01">
              <w:rPr>
                <w:rFonts w:ascii="Arial" w:hAnsi="Arial" w:cs="Arial"/>
                <w:lang w:val="en-US"/>
              </w:rPr>
              <w:t xml:space="preserve"> </w:t>
            </w:r>
            <w:r w:rsidR="001578F6">
              <w:rPr>
                <w:rFonts w:ascii="Arial" w:hAnsi="Arial" w:cs="Arial"/>
                <w:lang w:val="en-US"/>
              </w:rPr>
              <w:t xml:space="preserve"> </w:t>
            </w:r>
            <w:r w:rsidR="00471B01">
              <w:rPr>
                <w:rFonts w:ascii="Arial" w:hAnsi="Arial" w:cs="Arial"/>
                <w:lang w:val="en-US"/>
              </w:rPr>
              <w:t xml:space="preserve"> </w:t>
            </w:r>
            <w:r w:rsidR="00471B01" w:rsidRPr="00BB4FE7">
              <w:rPr>
                <w:rFonts w:ascii="Arial" w:hAnsi="Arial" w:cs="Arial"/>
                <w:lang w:val="en-US"/>
              </w:rPr>
              <w:t>8,33 ± 5,53</w:t>
            </w:r>
            <w:r w:rsidR="00471B01">
              <w:rPr>
                <w:rFonts w:ascii="Arial" w:hAnsi="Arial" w:cs="Arial"/>
                <w:lang w:val="en-US"/>
              </w:rPr>
              <w:t>*</w:t>
            </w:r>
          </w:p>
        </w:tc>
      </w:tr>
      <w:tr w:rsidR="00471B01" w:rsidRPr="00713075" w14:paraId="02FE6FD3" w14:textId="77777777" w:rsidTr="007C02FD">
        <w:tc>
          <w:tcPr>
            <w:tcW w:w="8494" w:type="dxa"/>
            <w:tcBorders>
              <w:bottom w:val="single" w:sz="4" w:space="0" w:color="auto"/>
            </w:tcBorders>
          </w:tcPr>
          <w:p w14:paraId="0A330F50" w14:textId="77777777" w:rsidR="00471B01" w:rsidRDefault="00471B01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</w:p>
          <w:p w14:paraId="63DF2795" w14:textId="77777777" w:rsidR="00471B01" w:rsidRPr="00CE7C68" w:rsidRDefault="00471B01" w:rsidP="007C02FD">
            <w:pPr>
              <w:spacing w:line="360" w:lineRule="auto"/>
              <w:rPr>
                <w:rFonts w:ascii="Arial" w:hAnsi="Arial" w:cs="Arial"/>
                <w:b/>
                <w:bCs/>
                <w:lang w:val="en-US"/>
              </w:rPr>
            </w:pPr>
            <w:r w:rsidRPr="00CE7C68">
              <w:rPr>
                <w:rFonts w:ascii="Arial" w:hAnsi="Arial" w:cs="Arial"/>
                <w:b/>
                <w:bCs/>
                <w:lang w:val="en-US"/>
              </w:rPr>
              <w:t>Experiment 2</w:t>
            </w:r>
          </w:p>
        </w:tc>
      </w:tr>
      <w:tr w:rsidR="00471B01" w:rsidRPr="00713075" w14:paraId="1223A840" w14:textId="77777777" w:rsidTr="007C02FD">
        <w:tc>
          <w:tcPr>
            <w:tcW w:w="8494" w:type="dxa"/>
            <w:tcBorders>
              <w:top w:val="single" w:sz="4" w:space="0" w:color="auto"/>
              <w:bottom w:val="nil"/>
            </w:tcBorders>
          </w:tcPr>
          <w:p w14:paraId="7614AC51" w14:textId="683D742E" w:rsidR="00471B01" w:rsidRDefault="00471B01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 w:rsidRPr="00B31016">
              <w:rPr>
                <w:rFonts w:ascii="Arial" w:hAnsi="Arial" w:cs="Arial"/>
                <w:lang w:val="en-US"/>
              </w:rPr>
              <w:t xml:space="preserve">NGL/VEH                            </w:t>
            </w:r>
            <w:r w:rsidR="00D23C85">
              <w:rPr>
                <w:rFonts w:ascii="Arial" w:hAnsi="Arial" w:cs="Arial"/>
                <w:lang w:val="en-US"/>
              </w:rPr>
              <w:t>111.7</w:t>
            </w:r>
            <w:r w:rsidRPr="00B31016">
              <w:rPr>
                <w:rFonts w:ascii="Arial" w:hAnsi="Arial" w:cs="Arial"/>
                <w:lang w:val="en-US"/>
              </w:rPr>
              <w:t xml:space="preserve"> ± 2.93                          </w:t>
            </w:r>
            <w:r w:rsidR="005A491E">
              <w:rPr>
                <w:rFonts w:ascii="Arial" w:hAnsi="Arial" w:cs="Arial"/>
                <w:lang w:val="en-US"/>
              </w:rPr>
              <w:t xml:space="preserve"> </w:t>
            </w:r>
            <w:r w:rsidRPr="00B31016">
              <w:rPr>
                <w:rFonts w:ascii="Arial" w:hAnsi="Arial" w:cs="Arial"/>
                <w:lang w:val="en-US"/>
              </w:rPr>
              <w:t xml:space="preserve">  </w:t>
            </w:r>
            <w:r w:rsidR="00D23C85">
              <w:rPr>
                <w:rFonts w:ascii="Arial" w:hAnsi="Arial" w:cs="Arial"/>
                <w:lang w:val="en-US"/>
              </w:rPr>
              <w:t>179.7</w:t>
            </w:r>
            <w:r w:rsidRPr="00B31016">
              <w:rPr>
                <w:rFonts w:ascii="Arial" w:hAnsi="Arial" w:cs="Arial"/>
                <w:lang w:val="en-US"/>
              </w:rPr>
              <w:t xml:space="preserve"> ± </w:t>
            </w:r>
            <w:r w:rsidR="00D23C85">
              <w:rPr>
                <w:rFonts w:ascii="Arial" w:hAnsi="Arial" w:cs="Arial"/>
                <w:lang w:val="en-US"/>
              </w:rPr>
              <w:t>9.25</w:t>
            </w:r>
          </w:p>
        </w:tc>
      </w:tr>
      <w:tr w:rsidR="00471B01" w:rsidRPr="00713075" w14:paraId="2BDCA8E1" w14:textId="77777777" w:rsidTr="007C02FD">
        <w:tc>
          <w:tcPr>
            <w:tcW w:w="8494" w:type="dxa"/>
            <w:tcBorders>
              <w:top w:val="nil"/>
              <w:bottom w:val="nil"/>
            </w:tcBorders>
          </w:tcPr>
          <w:p w14:paraId="7CFA5D5D" w14:textId="54BE9DA0" w:rsidR="00471B01" w:rsidRDefault="00CF443A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STZ</w:t>
            </w:r>
            <w:r w:rsidRPr="00B31016">
              <w:rPr>
                <w:rFonts w:ascii="Arial" w:hAnsi="Arial" w:cs="Arial"/>
                <w:lang w:val="en-US"/>
              </w:rPr>
              <w:t xml:space="preserve"> 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/VEH                             </w:t>
            </w:r>
            <w:r w:rsidR="001578F6">
              <w:rPr>
                <w:rFonts w:ascii="Arial" w:hAnsi="Arial" w:cs="Arial"/>
                <w:lang w:val="en-US"/>
              </w:rPr>
              <w:t>493.6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1578F6">
              <w:rPr>
                <w:rFonts w:ascii="Arial" w:hAnsi="Arial" w:cs="Arial"/>
                <w:lang w:val="en-US"/>
              </w:rPr>
              <w:t>20.39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*                        </w:t>
            </w:r>
            <w:r w:rsidR="00D23C85">
              <w:rPr>
                <w:rFonts w:ascii="Arial" w:hAnsi="Arial" w:cs="Arial"/>
                <w:lang w:val="en-US"/>
              </w:rPr>
              <w:t xml:space="preserve"> 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</w:t>
            </w:r>
            <w:r w:rsidR="00D23C85">
              <w:rPr>
                <w:rFonts w:ascii="Arial" w:hAnsi="Arial" w:cs="Arial"/>
                <w:lang w:val="en-US"/>
              </w:rPr>
              <w:t>6.28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1578F6">
              <w:rPr>
                <w:rFonts w:ascii="Arial" w:hAnsi="Arial" w:cs="Arial"/>
                <w:lang w:val="en-US"/>
              </w:rPr>
              <w:t>7.63</w:t>
            </w:r>
            <w:r w:rsidR="00471B01" w:rsidRPr="00B31016">
              <w:rPr>
                <w:rFonts w:ascii="Arial" w:hAnsi="Arial" w:cs="Arial"/>
                <w:lang w:val="en-US"/>
              </w:rPr>
              <w:t>*</w:t>
            </w:r>
          </w:p>
        </w:tc>
      </w:tr>
      <w:tr w:rsidR="00471B01" w:rsidRPr="00713075" w14:paraId="1354A607" w14:textId="77777777" w:rsidTr="007C02FD">
        <w:tc>
          <w:tcPr>
            <w:tcW w:w="8494" w:type="dxa"/>
            <w:tcBorders>
              <w:top w:val="nil"/>
              <w:bottom w:val="nil"/>
            </w:tcBorders>
          </w:tcPr>
          <w:p w14:paraId="4B478F63" w14:textId="1404F603" w:rsidR="00471B01" w:rsidRDefault="00CF443A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STZ</w:t>
            </w:r>
            <w:r w:rsidRPr="00B31016">
              <w:rPr>
                <w:rFonts w:ascii="Arial" w:hAnsi="Arial" w:cs="Arial"/>
                <w:lang w:val="en-US"/>
              </w:rPr>
              <w:t xml:space="preserve"> 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/PGB 30                        </w:t>
            </w:r>
            <w:r w:rsidR="00D23C85">
              <w:rPr>
                <w:rFonts w:ascii="Arial" w:hAnsi="Arial" w:cs="Arial"/>
                <w:lang w:val="en-US"/>
              </w:rPr>
              <w:t>512.3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D23C85">
              <w:rPr>
                <w:rFonts w:ascii="Arial" w:hAnsi="Arial" w:cs="Arial"/>
                <w:lang w:val="en-US"/>
              </w:rPr>
              <w:t>15.6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*                        </w:t>
            </w:r>
            <w:r w:rsidR="001578F6">
              <w:rPr>
                <w:rFonts w:ascii="Arial" w:hAnsi="Arial" w:cs="Arial"/>
                <w:lang w:val="en-US"/>
              </w:rPr>
              <w:t xml:space="preserve">  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</w:t>
            </w:r>
            <w:r w:rsidR="001578F6">
              <w:rPr>
                <w:rFonts w:ascii="Arial" w:hAnsi="Arial" w:cs="Arial"/>
                <w:lang w:val="en-US"/>
              </w:rPr>
              <w:t>14.89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1578F6">
              <w:rPr>
                <w:rFonts w:ascii="Arial" w:hAnsi="Arial" w:cs="Arial"/>
                <w:lang w:val="en-US"/>
              </w:rPr>
              <w:t>4.88</w:t>
            </w:r>
            <w:r w:rsidR="00471B01" w:rsidRPr="00B31016">
              <w:rPr>
                <w:rFonts w:ascii="Arial" w:hAnsi="Arial" w:cs="Arial"/>
                <w:lang w:val="en-US"/>
              </w:rPr>
              <w:t>*</w:t>
            </w:r>
          </w:p>
        </w:tc>
      </w:tr>
      <w:tr w:rsidR="00471B01" w:rsidRPr="00713075" w14:paraId="03003FEB" w14:textId="77777777" w:rsidTr="007C02FD">
        <w:tc>
          <w:tcPr>
            <w:tcW w:w="8494" w:type="dxa"/>
            <w:tcBorders>
              <w:top w:val="nil"/>
              <w:bottom w:val="nil"/>
            </w:tcBorders>
          </w:tcPr>
          <w:p w14:paraId="317224F3" w14:textId="7B940B9D" w:rsidR="00471B01" w:rsidRDefault="00CF443A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STZ</w:t>
            </w:r>
            <w:r w:rsidRPr="00B31016">
              <w:rPr>
                <w:rFonts w:ascii="Arial" w:hAnsi="Arial" w:cs="Arial"/>
                <w:lang w:val="en-US"/>
              </w:rPr>
              <w:t xml:space="preserve"> 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/PGB 100                      </w:t>
            </w:r>
            <w:r w:rsidR="00D23C85">
              <w:rPr>
                <w:rFonts w:ascii="Arial" w:hAnsi="Arial" w:cs="Arial"/>
                <w:lang w:val="en-US"/>
              </w:rPr>
              <w:t>461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D23C85">
              <w:rPr>
                <w:rFonts w:ascii="Arial" w:hAnsi="Arial" w:cs="Arial"/>
                <w:lang w:val="en-US"/>
              </w:rPr>
              <w:t>26,26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*                        </w:t>
            </w:r>
            <w:r w:rsidR="001578F6">
              <w:rPr>
                <w:rFonts w:ascii="Arial" w:hAnsi="Arial" w:cs="Arial"/>
                <w:lang w:val="en-US"/>
              </w:rPr>
              <w:t xml:space="preserve">   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</w:t>
            </w:r>
            <w:r w:rsidR="001578F6">
              <w:rPr>
                <w:rFonts w:ascii="Arial" w:hAnsi="Arial" w:cs="Arial"/>
                <w:lang w:val="en-US"/>
              </w:rPr>
              <w:t>17.11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1578F6">
              <w:rPr>
                <w:rFonts w:ascii="Arial" w:hAnsi="Arial" w:cs="Arial"/>
                <w:lang w:val="en-US"/>
              </w:rPr>
              <w:t>5.66</w:t>
            </w:r>
            <w:r w:rsidR="00471B01" w:rsidRPr="00B31016">
              <w:rPr>
                <w:rFonts w:ascii="Arial" w:hAnsi="Arial" w:cs="Arial"/>
                <w:lang w:val="en-US"/>
              </w:rPr>
              <w:t>*</w:t>
            </w:r>
          </w:p>
        </w:tc>
      </w:tr>
      <w:tr w:rsidR="00471B01" w:rsidRPr="00713075" w14:paraId="23B247C0" w14:textId="77777777" w:rsidTr="007C02FD">
        <w:tc>
          <w:tcPr>
            <w:tcW w:w="8494" w:type="dxa"/>
            <w:tcBorders>
              <w:top w:val="nil"/>
              <w:bottom w:val="single" w:sz="4" w:space="0" w:color="auto"/>
            </w:tcBorders>
          </w:tcPr>
          <w:p w14:paraId="3BA0D258" w14:textId="5E4FC21E" w:rsidR="00471B01" w:rsidRDefault="00CF443A" w:rsidP="007C02FD">
            <w:pPr>
              <w:spacing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STZ</w:t>
            </w:r>
            <w:r w:rsidRPr="00B31016">
              <w:rPr>
                <w:rFonts w:ascii="Arial" w:hAnsi="Arial" w:cs="Arial"/>
                <w:lang w:val="en-US"/>
              </w:rPr>
              <w:t xml:space="preserve"> 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/PGB 300                      </w:t>
            </w:r>
            <w:r w:rsidR="00D23C85">
              <w:rPr>
                <w:rFonts w:ascii="Arial" w:hAnsi="Arial" w:cs="Arial"/>
                <w:lang w:val="en-US"/>
              </w:rPr>
              <w:t>426.6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D23C85">
              <w:rPr>
                <w:rFonts w:ascii="Arial" w:hAnsi="Arial" w:cs="Arial"/>
                <w:lang w:val="en-US"/>
              </w:rPr>
              <w:t>22.91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*                         </w:t>
            </w:r>
            <w:r w:rsidR="009456F5">
              <w:rPr>
                <w:rFonts w:ascii="Arial" w:hAnsi="Arial" w:cs="Arial"/>
                <w:lang w:val="en-US"/>
              </w:rPr>
              <w:t>12</w:t>
            </w:r>
            <w:r w:rsidR="001578F6">
              <w:rPr>
                <w:rFonts w:ascii="Arial" w:hAnsi="Arial" w:cs="Arial"/>
                <w:lang w:val="en-US"/>
              </w:rPr>
              <w:t>.11</w:t>
            </w:r>
            <w:r w:rsidR="00471B01" w:rsidRPr="00B31016">
              <w:rPr>
                <w:rFonts w:ascii="Arial" w:hAnsi="Arial" w:cs="Arial"/>
                <w:lang w:val="en-US"/>
              </w:rPr>
              <w:t xml:space="preserve"> ± </w:t>
            </w:r>
            <w:r w:rsidR="001578F6">
              <w:rPr>
                <w:rFonts w:ascii="Arial" w:hAnsi="Arial" w:cs="Arial"/>
                <w:lang w:val="en-US"/>
              </w:rPr>
              <w:t>5.61</w:t>
            </w:r>
            <w:r w:rsidR="00471B01" w:rsidRPr="00B31016">
              <w:rPr>
                <w:rFonts w:ascii="Arial" w:hAnsi="Arial" w:cs="Arial"/>
                <w:lang w:val="en-US"/>
              </w:rPr>
              <w:t>*</w:t>
            </w:r>
          </w:p>
        </w:tc>
      </w:tr>
    </w:tbl>
    <w:p w14:paraId="0FE153DB" w14:textId="77777777" w:rsidR="009F016A" w:rsidRDefault="00471B01" w:rsidP="00351B95">
      <w:pPr>
        <w:suppressLineNumbers/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Exp.1 - </w:t>
      </w:r>
      <w:r w:rsidRPr="00380F0A">
        <w:rPr>
          <w:rFonts w:ascii="Arial" w:hAnsi="Arial" w:cs="Arial"/>
          <w:sz w:val="22"/>
          <w:szCs w:val="22"/>
          <w:lang w:val="en-US"/>
        </w:rPr>
        <w:t>NGL/Cond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380F0A">
        <w:rPr>
          <w:rFonts w:ascii="Arial" w:hAnsi="Arial" w:cs="Arial"/>
          <w:sz w:val="22"/>
          <w:szCs w:val="22"/>
          <w:lang w:val="en-US"/>
        </w:rPr>
        <w:t>= normoglycemic group</w:t>
      </w:r>
      <w:r>
        <w:rPr>
          <w:rFonts w:ascii="Arial" w:hAnsi="Arial" w:cs="Arial"/>
          <w:sz w:val="22"/>
          <w:szCs w:val="22"/>
          <w:lang w:val="en-US"/>
        </w:rPr>
        <w:t xml:space="preserve"> (animals conditioned </w:t>
      </w:r>
      <w:r w:rsidRPr="00380F0A">
        <w:rPr>
          <w:rFonts w:ascii="Arial" w:hAnsi="Arial" w:cs="Arial"/>
          <w:sz w:val="22"/>
          <w:szCs w:val="22"/>
          <w:lang w:val="en-US"/>
        </w:rPr>
        <w:t>with foot shock</w:t>
      </w:r>
      <w:r>
        <w:rPr>
          <w:rFonts w:ascii="Arial" w:hAnsi="Arial" w:cs="Arial"/>
          <w:sz w:val="22"/>
          <w:szCs w:val="22"/>
          <w:lang w:val="en-US"/>
        </w:rPr>
        <w:t>)</w:t>
      </w:r>
      <w:r w:rsidRPr="00380F0A">
        <w:rPr>
          <w:rFonts w:ascii="Arial" w:hAnsi="Arial" w:cs="Arial"/>
          <w:sz w:val="22"/>
          <w:szCs w:val="22"/>
          <w:lang w:val="en-US"/>
        </w:rPr>
        <w:t>;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380F0A">
        <w:rPr>
          <w:rFonts w:ascii="Arial" w:hAnsi="Arial" w:cs="Arial"/>
          <w:sz w:val="22"/>
          <w:szCs w:val="22"/>
          <w:lang w:val="en-US"/>
        </w:rPr>
        <w:t>NGL/</w:t>
      </w:r>
      <w:proofErr w:type="spellStart"/>
      <w:r w:rsidRPr="00380F0A">
        <w:rPr>
          <w:rFonts w:ascii="Arial" w:hAnsi="Arial" w:cs="Arial"/>
          <w:sz w:val="22"/>
          <w:szCs w:val="22"/>
          <w:lang w:val="en-US"/>
        </w:rPr>
        <w:t>N.Cond</w:t>
      </w:r>
      <w:proofErr w:type="spellEnd"/>
      <w:r w:rsidRPr="00380F0A">
        <w:rPr>
          <w:rFonts w:ascii="Arial" w:hAnsi="Arial" w:cs="Arial"/>
          <w:sz w:val="22"/>
          <w:szCs w:val="22"/>
          <w:lang w:val="en-US"/>
        </w:rPr>
        <w:t xml:space="preserve"> = normoglycemic group</w:t>
      </w:r>
      <w:r>
        <w:rPr>
          <w:rFonts w:ascii="Arial" w:hAnsi="Arial" w:cs="Arial"/>
          <w:sz w:val="22"/>
          <w:szCs w:val="22"/>
          <w:lang w:val="en-US"/>
        </w:rPr>
        <w:t xml:space="preserve"> (animals not conditioned with </w:t>
      </w:r>
      <w:proofErr w:type="spellStart"/>
      <w:r w:rsidRPr="00380F0A">
        <w:rPr>
          <w:rFonts w:ascii="Arial" w:hAnsi="Arial" w:cs="Arial"/>
          <w:sz w:val="22"/>
          <w:szCs w:val="22"/>
          <w:lang w:val="en-US"/>
        </w:rPr>
        <w:t>footshock</w:t>
      </w:r>
      <w:proofErr w:type="spellEnd"/>
      <w:r>
        <w:rPr>
          <w:rFonts w:ascii="Arial" w:hAnsi="Arial" w:cs="Arial"/>
          <w:sz w:val="22"/>
          <w:szCs w:val="22"/>
          <w:lang w:val="en-US"/>
        </w:rPr>
        <w:t>)</w:t>
      </w:r>
      <w:r w:rsidRPr="00380F0A">
        <w:rPr>
          <w:rFonts w:ascii="Arial" w:hAnsi="Arial" w:cs="Arial"/>
          <w:sz w:val="22"/>
          <w:szCs w:val="22"/>
          <w:lang w:val="en-US"/>
        </w:rPr>
        <w:t xml:space="preserve">; </w:t>
      </w:r>
      <w:r w:rsidR="00CF443A">
        <w:rPr>
          <w:rFonts w:ascii="Arial" w:hAnsi="Arial" w:cs="Arial"/>
          <w:lang w:val="en-US"/>
        </w:rPr>
        <w:t>STZ</w:t>
      </w:r>
      <w:r w:rsidRPr="00380F0A">
        <w:rPr>
          <w:rFonts w:ascii="Arial" w:hAnsi="Arial" w:cs="Arial"/>
          <w:sz w:val="22"/>
          <w:szCs w:val="22"/>
          <w:lang w:val="en-US"/>
        </w:rPr>
        <w:t xml:space="preserve">/Cond = </w:t>
      </w:r>
      <w:r w:rsidR="00CF443A">
        <w:rPr>
          <w:rFonts w:ascii="Arial" w:hAnsi="Arial" w:cs="Arial"/>
          <w:sz w:val="22"/>
          <w:szCs w:val="22"/>
          <w:lang w:val="en-US"/>
        </w:rPr>
        <w:t>induced-T1DM</w:t>
      </w:r>
      <w:r w:rsidRPr="00380F0A">
        <w:rPr>
          <w:rFonts w:ascii="Arial" w:hAnsi="Arial" w:cs="Arial"/>
          <w:sz w:val="22"/>
          <w:szCs w:val="22"/>
          <w:lang w:val="en-US"/>
        </w:rPr>
        <w:t xml:space="preserve"> group </w:t>
      </w:r>
      <w:r>
        <w:rPr>
          <w:rFonts w:ascii="Arial" w:hAnsi="Arial" w:cs="Arial"/>
          <w:sz w:val="22"/>
          <w:szCs w:val="22"/>
          <w:lang w:val="en-US"/>
        </w:rPr>
        <w:t xml:space="preserve">(animals conditioned </w:t>
      </w:r>
      <w:r w:rsidRPr="00380F0A">
        <w:rPr>
          <w:rFonts w:ascii="Arial" w:hAnsi="Arial" w:cs="Arial"/>
          <w:sz w:val="22"/>
          <w:szCs w:val="22"/>
          <w:lang w:val="en-US"/>
        </w:rPr>
        <w:t>with foot shock</w:t>
      </w:r>
      <w:r>
        <w:rPr>
          <w:rFonts w:ascii="Arial" w:hAnsi="Arial" w:cs="Arial"/>
          <w:sz w:val="22"/>
          <w:szCs w:val="22"/>
          <w:lang w:val="en-US"/>
        </w:rPr>
        <w:t>)</w:t>
      </w:r>
      <w:r w:rsidRPr="00380F0A">
        <w:rPr>
          <w:rFonts w:ascii="Arial" w:hAnsi="Arial" w:cs="Arial"/>
          <w:sz w:val="22"/>
          <w:szCs w:val="22"/>
          <w:lang w:val="en-US"/>
        </w:rPr>
        <w:t xml:space="preserve">; </w:t>
      </w:r>
      <w:r w:rsidR="00CF443A">
        <w:rPr>
          <w:rFonts w:ascii="Arial" w:hAnsi="Arial" w:cs="Arial"/>
          <w:lang w:val="en-US"/>
        </w:rPr>
        <w:t>STZ</w:t>
      </w:r>
      <w:r w:rsidRPr="00380F0A">
        <w:rPr>
          <w:rFonts w:ascii="Arial" w:hAnsi="Arial" w:cs="Arial"/>
          <w:sz w:val="22"/>
          <w:szCs w:val="22"/>
          <w:lang w:val="en-US"/>
        </w:rPr>
        <w:t>/</w:t>
      </w:r>
      <w:proofErr w:type="spellStart"/>
      <w:r w:rsidRPr="00380F0A">
        <w:rPr>
          <w:rFonts w:ascii="Arial" w:hAnsi="Arial" w:cs="Arial"/>
          <w:sz w:val="22"/>
          <w:szCs w:val="22"/>
          <w:lang w:val="en-US"/>
        </w:rPr>
        <w:t>N.Cond</w:t>
      </w:r>
      <w:proofErr w:type="spellEnd"/>
      <w:r w:rsidRPr="00380F0A">
        <w:rPr>
          <w:rFonts w:ascii="Arial" w:hAnsi="Arial" w:cs="Arial"/>
          <w:sz w:val="22"/>
          <w:szCs w:val="22"/>
          <w:lang w:val="en-US"/>
        </w:rPr>
        <w:t xml:space="preserve"> = </w:t>
      </w:r>
      <w:r w:rsidR="008445F0">
        <w:rPr>
          <w:rFonts w:ascii="Arial" w:hAnsi="Arial" w:cs="Arial"/>
          <w:sz w:val="22"/>
          <w:szCs w:val="22"/>
          <w:lang w:val="en-US"/>
        </w:rPr>
        <w:t>induced-T1DM</w:t>
      </w:r>
      <w:r w:rsidRPr="00380F0A">
        <w:rPr>
          <w:rFonts w:ascii="Arial" w:hAnsi="Arial" w:cs="Arial"/>
          <w:sz w:val="22"/>
          <w:szCs w:val="22"/>
          <w:lang w:val="en-US"/>
        </w:rPr>
        <w:t xml:space="preserve"> group </w:t>
      </w:r>
      <w:r>
        <w:rPr>
          <w:rFonts w:ascii="Arial" w:hAnsi="Arial" w:cs="Arial"/>
          <w:sz w:val="22"/>
          <w:szCs w:val="22"/>
          <w:lang w:val="en-US"/>
        </w:rPr>
        <w:t xml:space="preserve">(animals not conditioned </w:t>
      </w:r>
      <w:r w:rsidRPr="00380F0A">
        <w:rPr>
          <w:rFonts w:ascii="Arial" w:hAnsi="Arial" w:cs="Arial"/>
          <w:sz w:val="22"/>
          <w:szCs w:val="22"/>
          <w:lang w:val="en-US"/>
        </w:rPr>
        <w:t>with foot shock</w:t>
      </w:r>
      <w:r>
        <w:rPr>
          <w:rFonts w:ascii="Arial" w:hAnsi="Arial" w:cs="Arial"/>
          <w:sz w:val="22"/>
          <w:szCs w:val="22"/>
          <w:lang w:val="en-US"/>
        </w:rPr>
        <w:t>)</w:t>
      </w:r>
      <w:r w:rsidRPr="00380F0A">
        <w:rPr>
          <w:rFonts w:ascii="Arial" w:hAnsi="Arial" w:cs="Arial"/>
          <w:sz w:val="22"/>
          <w:szCs w:val="22"/>
          <w:lang w:val="en-US"/>
        </w:rPr>
        <w:t xml:space="preserve">. </w:t>
      </w:r>
    </w:p>
    <w:p w14:paraId="2DC93187" w14:textId="5FDF2D7F" w:rsidR="00471B01" w:rsidRPr="00A06FD7" w:rsidRDefault="00471B01" w:rsidP="00351B95">
      <w:pPr>
        <w:suppressLineNumbers/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Exp. 2 - </w:t>
      </w:r>
      <w:r w:rsidRPr="00C93E14">
        <w:rPr>
          <w:rFonts w:ascii="Arial" w:hAnsi="Arial" w:cs="Arial"/>
          <w:sz w:val="22"/>
          <w:szCs w:val="22"/>
          <w:lang w:val="en-US"/>
        </w:rPr>
        <w:t>NGL/VEH = normoglycemic group</w:t>
      </w:r>
      <w:r>
        <w:rPr>
          <w:rFonts w:ascii="Arial" w:hAnsi="Arial" w:cs="Arial"/>
          <w:sz w:val="22"/>
          <w:szCs w:val="22"/>
          <w:lang w:val="en-US"/>
        </w:rPr>
        <w:t xml:space="preserve"> treated with vehicle (VEH)</w:t>
      </w:r>
      <w:r w:rsidRPr="00C93E14">
        <w:rPr>
          <w:rFonts w:ascii="Arial" w:hAnsi="Arial" w:cs="Arial"/>
          <w:sz w:val="22"/>
          <w:szCs w:val="22"/>
          <w:lang w:val="en-US"/>
        </w:rPr>
        <w:t xml:space="preserve">; </w:t>
      </w:r>
      <w:r w:rsidR="00CF443A">
        <w:rPr>
          <w:rFonts w:ascii="Arial" w:hAnsi="Arial" w:cs="Arial"/>
          <w:sz w:val="22"/>
          <w:szCs w:val="22"/>
          <w:lang w:val="en-US"/>
        </w:rPr>
        <w:t>STZ</w:t>
      </w:r>
      <w:r w:rsidRPr="00C93E14">
        <w:rPr>
          <w:rFonts w:ascii="Arial" w:hAnsi="Arial" w:cs="Arial"/>
          <w:sz w:val="22"/>
          <w:szCs w:val="22"/>
          <w:lang w:val="en-US"/>
        </w:rPr>
        <w:t xml:space="preserve">/VEH = </w:t>
      </w:r>
      <w:r w:rsidR="00CF443A">
        <w:rPr>
          <w:rFonts w:ascii="Arial" w:hAnsi="Arial" w:cs="Arial"/>
          <w:sz w:val="22"/>
          <w:szCs w:val="22"/>
          <w:lang w:val="en-US"/>
        </w:rPr>
        <w:t>induced-T1DM</w:t>
      </w:r>
      <w:r w:rsidRPr="00C93E14">
        <w:rPr>
          <w:rFonts w:ascii="Arial" w:hAnsi="Arial" w:cs="Arial"/>
          <w:sz w:val="22"/>
          <w:szCs w:val="22"/>
          <w:lang w:val="en-US"/>
        </w:rPr>
        <w:t xml:space="preserve"> group</w:t>
      </w:r>
      <w:r>
        <w:rPr>
          <w:rFonts w:ascii="Arial" w:hAnsi="Arial" w:cs="Arial"/>
          <w:sz w:val="22"/>
          <w:szCs w:val="22"/>
          <w:lang w:val="en-US"/>
        </w:rPr>
        <w:t xml:space="preserve"> treated with VEH</w:t>
      </w:r>
      <w:r w:rsidRPr="00C93E14">
        <w:rPr>
          <w:rFonts w:ascii="Arial" w:hAnsi="Arial" w:cs="Arial"/>
          <w:sz w:val="22"/>
          <w:szCs w:val="22"/>
          <w:lang w:val="en-US"/>
        </w:rPr>
        <w:t xml:space="preserve">; </w:t>
      </w:r>
      <w:r w:rsidR="00CF443A">
        <w:rPr>
          <w:rFonts w:ascii="Arial" w:hAnsi="Arial" w:cs="Arial"/>
          <w:sz w:val="22"/>
          <w:szCs w:val="22"/>
          <w:lang w:val="en-US"/>
        </w:rPr>
        <w:t>STZ</w:t>
      </w:r>
      <w:r w:rsidRPr="00C93E14">
        <w:rPr>
          <w:rFonts w:ascii="Arial" w:hAnsi="Arial" w:cs="Arial"/>
          <w:sz w:val="22"/>
          <w:szCs w:val="22"/>
          <w:lang w:val="en-US"/>
        </w:rPr>
        <w:t xml:space="preserve">/PGB 30,100, 300 = </w:t>
      </w:r>
      <w:r w:rsidR="00CF443A">
        <w:rPr>
          <w:rFonts w:ascii="Arial" w:hAnsi="Arial" w:cs="Arial"/>
          <w:sz w:val="22"/>
          <w:szCs w:val="22"/>
          <w:lang w:val="en-US"/>
        </w:rPr>
        <w:t>induced-T1DM</w:t>
      </w:r>
      <w:r w:rsidRPr="00C93E14">
        <w:rPr>
          <w:rFonts w:ascii="Arial" w:hAnsi="Arial" w:cs="Arial"/>
          <w:sz w:val="22"/>
          <w:szCs w:val="22"/>
          <w:lang w:val="en-US"/>
        </w:rPr>
        <w:t xml:space="preserve"> group treated with pregabalin (</w:t>
      </w:r>
      <w:r>
        <w:rPr>
          <w:rFonts w:ascii="Arial" w:hAnsi="Arial" w:cs="Arial"/>
          <w:sz w:val="22"/>
          <w:szCs w:val="22"/>
          <w:lang w:val="en-US"/>
        </w:rPr>
        <w:t xml:space="preserve">PGB, </w:t>
      </w:r>
      <w:r w:rsidRPr="00C93E14">
        <w:rPr>
          <w:rFonts w:ascii="Arial" w:hAnsi="Arial" w:cs="Arial"/>
          <w:sz w:val="22"/>
          <w:szCs w:val="22"/>
          <w:lang w:val="en-US"/>
        </w:rPr>
        <w:t>30, 100 and 300 mg/kg).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C93E14">
        <w:rPr>
          <w:rFonts w:ascii="Arial" w:hAnsi="Arial" w:cs="Arial"/>
          <w:sz w:val="22"/>
          <w:szCs w:val="22"/>
          <w:lang w:val="en-US"/>
        </w:rPr>
        <w:t>Values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C93E14">
        <w:rPr>
          <w:rFonts w:ascii="Arial" w:hAnsi="Arial" w:cs="Arial"/>
          <w:sz w:val="22"/>
          <w:szCs w:val="22"/>
          <w:lang w:val="en-US"/>
        </w:rPr>
        <w:t xml:space="preserve">are expressed as mean ± SEM; *p &lt; 0.05 when compared to NGL/VEH group (n = </w:t>
      </w:r>
      <w:r>
        <w:rPr>
          <w:rFonts w:ascii="Arial" w:hAnsi="Arial" w:cs="Arial"/>
          <w:sz w:val="22"/>
          <w:szCs w:val="22"/>
          <w:lang w:val="en-US"/>
        </w:rPr>
        <w:t>7</w:t>
      </w:r>
      <w:r w:rsidRPr="00C93E14">
        <w:rPr>
          <w:rFonts w:ascii="Arial" w:hAnsi="Arial" w:cs="Arial"/>
          <w:sz w:val="22"/>
          <w:szCs w:val="22"/>
          <w:lang w:val="en-US"/>
        </w:rPr>
        <w:t>-</w:t>
      </w:r>
      <w:r>
        <w:rPr>
          <w:rFonts w:ascii="Arial" w:hAnsi="Arial" w:cs="Arial"/>
          <w:sz w:val="22"/>
          <w:szCs w:val="22"/>
          <w:lang w:val="en-US"/>
        </w:rPr>
        <w:t>11</w:t>
      </w:r>
      <w:r w:rsidRPr="00C93E14">
        <w:rPr>
          <w:rFonts w:ascii="Arial" w:hAnsi="Arial" w:cs="Arial"/>
          <w:sz w:val="22"/>
          <w:szCs w:val="22"/>
          <w:lang w:val="en-US"/>
        </w:rPr>
        <w:t>/group)</w:t>
      </w:r>
      <w:r w:rsidR="00351B95">
        <w:rPr>
          <w:rFonts w:ascii="Arial" w:hAnsi="Arial" w:cs="Arial"/>
          <w:sz w:val="22"/>
          <w:szCs w:val="22"/>
          <w:lang w:val="en-US"/>
        </w:rPr>
        <w:t>.</w:t>
      </w:r>
    </w:p>
    <w:p w14:paraId="1CF26515" w14:textId="77777777" w:rsidR="00471B01" w:rsidRPr="00471B01" w:rsidRDefault="00471B01">
      <w:pPr>
        <w:rPr>
          <w:lang w:val="en-US"/>
        </w:rPr>
      </w:pPr>
    </w:p>
    <w:sectPr w:rsidR="00471B01" w:rsidRPr="00471B01" w:rsidSect="00380F0A">
      <w:pgSz w:w="11906" w:h="16838"/>
      <w:pgMar w:top="1418" w:right="1701" w:bottom="1418" w:left="1701" w:header="709" w:footer="709" w:gutter="0"/>
      <w:lnNumType w:countBy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B01"/>
    <w:rsid w:val="00135921"/>
    <w:rsid w:val="001578F6"/>
    <w:rsid w:val="00351B95"/>
    <w:rsid w:val="00471B01"/>
    <w:rsid w:val="005A491E"/>
    <w:rsid w:val="00726136"/>
    <w:rsid w:val="008445F0"/>
    <w:rsid w:val="0084679D"/>
    <w:rsid w:val="009456F5"/>
    <w:rsid w:val="009F016A"/>
    <w:rsid w:val="00CF443A"/>
    <w:rsid w:val="00D23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CE071"/>
  <w15:chartTrackingRefBased/>
  <w15:docId w15:val="{52627463-3D51-45C9-920A-DEF441C6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B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71B0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471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linha">
    <w:name w:val="line number"/>
    <w:basedOn w:val="Fontepargpadro"/>
    <w:uiPriority w:val="99"/>
    <w:semiHidden/>
    <w:unhideWhenUsed/>
    <w:rsid w:val="00471B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266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Janaina Menezes</dc:creator>
  <cp:keywords/>
  <dc:description/>
  <cp:lastModifiedBy>Janaina Menezes</cp:lastModifiedBy>
  <cp:revision>6</cp:revision>
  <dcterms:created xsi:type="dcterms:W3CDTF">2021-09-30T15:25:00Z</dcterms:created>
  <dcterms:modified xsi:type="dcterms:W3CDTF">2021-11-04T17:45:00Z</dcterms:modified>
</cp:coreProperties>
</file>