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Table </w:t>
      </w:r>
      <w:r>
        <w:rPr>
          <w:rFonts w:hint="eastAsia" w:ascii="Times New Roman" w:hAnsi="Times New Roman" w:cs="Times New Roman"/>
          <w:lang w:val="en-US" w:eastAsia="zh-CN"/>
        </w:rPr>
        <w:t>S3.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Principal component analysis</w:t>
      </w:r>
      <w:r>
        <w:rPr>
          <w:rFonts w:hint="default" w:ascii="Times New Roman" w:hAnsi="Times New Roman" w:cs="Times New Roman"/>
        </w:rPr>
        <w:t xml:space="preserve"> results of </w:t>
      </w:r>
      <w:r>
        <w:rPr>
          <w:rFonts w:hint="eastAsia" w:ascii="Times New Roman" w:hAnsi="Times New Roman" w:cs="Times New Roman"/>
          <w:lang w:val="en-US" w:eastAsia="zh-CN"/>
        </w:rPr>
        <w:t>nephrite pieces with extremely similar appearance.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Sample No.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Test point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PC1</w:t>
            </w: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PC2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bookmarkStart w:id="0" w:name="_GoBack" w:colFirst="2" w:colLast="3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M1:13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-0.8662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-0.0237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0.3531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-1.3965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M1:78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18"/>
                <w:szCs w:val="1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-0.1796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1.3882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-0.1668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M1:79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0.6998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2.7587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M1:100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-1.1634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-1.3051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1.7263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M1:129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-1.5857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-1.4826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0.8638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M1:130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2.1040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2.6555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M1:159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1.4796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4.6488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M1:161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-2.2656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-4.1804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0.0895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-4.9253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M1:162-2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Red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0.3813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2.2963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M1:164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-1.2371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1.0938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-1.2351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M1:174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0.5910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6.6045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0.3029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M1:185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-1.3463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-0.2209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1.2998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M1:186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-1.4813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-0.1465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0.6391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-0.5851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M1:208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-1.4221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1.6172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1.3390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2.6692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M1:247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-0.5113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-1.2833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M1:259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2.8837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-0.9535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2.3051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1.0096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M1:265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-1.0054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-0.0639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-0.3909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-0.5114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M1:318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-1.0362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1.8603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-1.3469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M1:347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Front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-1.5709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-4.3329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-1.6493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-4.3766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M1:357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0.9306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2.5155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-1.9001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M1:391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-1.5640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-0.2795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1.1157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-0.8929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M1:397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-0.6511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-1.3670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1.5326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-1.8388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M1:399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-0.4059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-0.0795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Black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0.6671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-1.1689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-0.6585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M1:N8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-0.8546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0.4826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-0.7089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M1:N10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-1.3824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1.9440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Gray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-0.0598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1.5744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Brown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-1.0608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2.1031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M1:N18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-1.2695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-1.4077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1.0541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M1:N21</w:t>
            </w: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White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-1.9779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1.2591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>
            <w:pPr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</w:p>
        </w:tc>
        <w:tc>
          <w:tcPr>
            <w:tcW w:w="21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Yellow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-1.0742</w:t>
            </w:r>
          </w:p>
        </w:tc>
        <w:tc>
          <w:tcPr>
            <w:tcW w:w="21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0.2820</w:t>
            </w:r>
          </w:p>
        </w:tc>
      </w:tr>
      <w:bookmarkEnd w:id="0"/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DD0992"/>
    <w:rsid w:val="19494A7B"/>
    <w:rsid w:val="1A242FD7"/>
    <w:rsid w:val="202C4C7F"/>
    <w:rsid w:val="5081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cdddwei</dc:creator>
  <cp:lastModifiedBy>CD</cp:lastModifiedBy>
  <dcterms:modified xsi:type="dcterms:W3CDTF">2021-04-26T04:55:42Z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7D347D6833CC4A0AA6802D726546EB61</vt:lpwstr>
  </property>
</Properties>
</file>