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9E39" w14:textId="77777777" w:rsidR="000339FA" w:rsidRPr="00A725B2" w:rsidRDefault="000339FA" w:rsidP="000339FA">
      <w:pPr>
        <w:pStyle w:val="TableCaption"/>
        <w:pageBreakBefore/>
        <w:ind w:firstLineChars="200" w:firstLine="321"/>
        <w:rPr>
          <w:rFonts w:eastAsiaTheme="minorEastAsia"/>
          <w:sz w:val="24"/>
          <w:lang w:eastAsia="zh-CN"/>
        </w:rPr>
      </w:pPr>
      <w:r>
        <w:rPr>
          <w:b/>
        </w:rPr>
        <w:t>Table 2. Correlation Analysis Between CLEC7A and Key Molecules in the MIF Signaling Pathway</w:t>
      </w:r>
    </w:p>
    <w:tbl>
      <w:tblPr>
        <w:tblpPr w:leftFromText="180" w:rightFromText="180" w:vertAnchor="text" w:horzAnchor="margin" w:tblpXSpec="right" w:tblpYSpec="top"/>
        <w:tblW w:w="0" w:type="auto"/>
        <w:tbl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1191"/>
        <w:gridCol w:w="2551"/>
        <w:gridCol w:w="992"/>
        <w:gridCol w:w="1276"/>
      </w:tblGrid>
      <w:tr w:rsidR="000339FA" w:rsidRPr="00EF43EE" w14:paraId="7BF8BD7E" w14:textId="77777777" w:rsidTr="00B62062">
        <w:trPr>
          <w:cantSplit/>
          <w:tblHeader/>
        </w:trPr>
        <w:tc>
          <w:tcPr>
            <w:tcW w:w="936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19BF03B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Disease</w:t>
            </w:r>
          </w:p>
        </w:tc>
        <w:tc>
          <w:tcPr>
            <w:tcW w:w="1191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65C0DA2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Molecule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483BF9E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Related Direction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5AD9FB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R</w:t>
            </w:r>
            <w:r>
              <w:t xml:space="preserve"> </w:t>
            </w:r>
            <w:r w:rsidRPr="00A725B2">
              <w:t>value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16933E5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B0599C">
              <w:rPr>
                <w:rFonts w:eastAsiaTheme="minorEastAsia"/>
                <w:lang w:eastAsia="zh-CN"/>
              </w:rPr>
              <w:t>FDR-adjusted P value</w:t>
            </w:r>
          </w:p>
        </w:tc>
      </w:tr>
      <w:tr w:rsidR="000339FA" w:rsidRPr="00EF43EE" w14:paraId="4BF29A07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08A7ACB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BC</w:t>
            </w: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B958681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CD74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255C4A7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positive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F660093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0.310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730F34D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&lt; 0.001</w:t>
            </w:r>
          </w:p>
        </w:tc>
      </w:tr>
      <w:tr w:rsidR="000339FA" w:rsidRPr="00EF43EE" w14:paraId="0D3693F7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50BDC34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30B92AE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CXCR4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E06E43F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positive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96EFFDB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0.200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25A4C86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&lt; 0.001</w:t>
            </w:r>
          </w:p>
        </w:tc>
      </w:tr>
      <w:tr w:rsidR="000339FA" w:rsidRPr="00EF43EE" w14:paraId="54D97209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1D711C6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2D17E65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CD44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9EABBA4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positive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D2D4FFB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0.140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E621C03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&lt; 0.001</w:t>
            </w:r>
          </w:p>
        </w:tc>
      </w:tr>
      <w:tr w:rsidR="000339FA" w:rsidRPr="00EF43EE" w14:paraId="67822947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4F8A008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412027CD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MIF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9A3B599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negative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87A650E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-0.150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A83A5F3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&lt; 0.001</w:t>
            </w:r>
          </w:p>
        </w:tc>
      </w:tr>
      <w:tr w:rsidR="000339FA" w:rsidRPr="00EF43EE" w14:paraId="1C79FFC6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7766602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4340CB4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ACKR3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BD83526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negative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07BD1E3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-0.085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92FDE8F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0.005</w:t>
            </w:r>
          </w:p>
        </w:tc>
      </w:tr>
      <w:tr w:rsidR="000339FA" w:rsidRPr="00EF43EE" w14:paraId="6A55860A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F561105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T2DM</w:t>
            </w: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3D7A83B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CD74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35DE136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A725B2">
              <w:t>moderately positively correlated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33959F2C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0.482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E082A90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&lt; 0.001</w:t>
            </w:r>
          </w:p>
        </w:tc>
      </w:tr>
      <w:tr w:rsidR="000339FA" w:rsidRPr="00EF43EE" w14:paraId="15526574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E042285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FAD2FF2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ACKR3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215127C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A725B2">
              <w:t>weak positive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72E209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0.244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B563594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0.033</w:t>
            </w:r>
          </w:p>
        </w:tc>
      </w:tr>
      <w:tr w:rsidR="000339FA" w:rsidRPr="00EF43EE" w14:paraId="72960AD8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50AE231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5D943D7A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CXCR4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B075CB2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positive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47BD74F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0.114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1DFF9F7C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0.316</w:t>
            </w:r>
          </w:p>
        </w:tc>
      </w:tr>
      <w:tr w:rsidR="000339FA" w:rsidRPr="00EF43EE" w14:paraId="25706796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12B0685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AA5CE24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CD44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5E23343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negative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01D58422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-0.116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773ACA50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0.316</w:t>
            </w:r>
          </w:p>
        </w:tc>
      </w:tr>
      <w:tr w:rsidR="000339FA" w:rsidRPr="00EF43EE" w14:paraId="36D5D01B" w14:textId="77777777" w:rsidTr="00B62062">
        <w:trPr>
          <w:cantSplit/>
        </w:trPr>
        <w:tc>
          <w:tcPr>
            <w:tcW w:w="93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442AE19" w14:textId="77777777" w:rsidR="000339FA" w:rsidRPr="00EF43EE" w:rsidRDefault="000339FA" w:rsidP="00B62062">
            <w:pPr>
              <w:pStyle w:val="Table"/>
              <w:rPr>
                <w:rFonts w:eastAsia="宋体"/>
              </w:rPr>
            </w:pPr>
          </w:p>
        </w:tc>
        <w:tc>
          <w:tcPr>
            <w:tcW w:w="119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D1DCF4B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MIF</w:t>
            </w:r>
          </w:p>
        </w:tc>
        <w:tc>
          <w:tcPr>
            <w:tcW w:w="255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BA664C3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negative correlation</w:t>
            </w:r>
          </w:p>
        </w:tc>
        <w:tc>
          <w:tcPr>
            <w:tcW w:w="9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297451B3" w14:textId="77777777" w:rsidR="000339FA" w:rsidRPr="00EF43EE" w:rsidRDefault="000339FA" w:rsidP="00B62062">
            <w:pPr>
              <w:pStyle w:val="Table"/>
              <w:jc w:val="both"/>
              <w:rPr>
                <w:rFonts w:eastAsia="宋体"/>
                <w:sz w:val="24"/>
              </w:rPr>
            </w:pPr>
            <w:r w:rsidRPr="00EF43EE">
              <w:t>-0.097</w:t>
            </w:r>
          </w:p>
        </w:tc>
        <w:tc>
          <w:tcPr>
            <w:tcW w:w="1276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  <w:hideMark/>
          </w:tcPr>
          <w:p w14:paraId="6E6F1717" w14:textId="77777777" w:rsidR="000339FA" w:rsidRPr="00EF43EE" w:rsidRDefault="000339FA" w:rsidP="00B62062">
            <w:pPr>
              <w:pStyle w:val="Table"/>
              <w:rPr>
                <w:rFonts w:eastAsia="宋体"/>
                <w:sz w:val="24"/>
              </w:rPr>
            </w:pPr>
            <w:r w:rsidRPr="00EF43EE">
              <w:t>0.327</w:t>
            </w:r>
          </w:p>
        </w:tc>
      </w:tr>
    </w:tbl>
    <w:p w14:paraId="7554425A" w14:textId="77777777" w:rsidR="004C3B80" w:rsidRDefault="004C3B80">
      <w:pPr>
        <w:rPr>
          <w:rFonts w:hint="eastAsia"/>
        </w:rPr>
      </w:pPr>
    </w:p>
    <w:sectPr w:rsidR="004C3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285C" w14:textId="77777777" w:rsidR="000C3065" w:rsidRDefault="000C3065" w:rsidP="000339F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D7EF14F" w14:textId="77777777" w:rsidR="000C3065" w:rsidRDefault="000C3065" w:rsidP="000339F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3B25" w14:textId="77777777" w:rsidR="000C3065" w:rsidRDefault="000C3065" w:rsidP="000339FA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01405C87" w14:textId="77777777" w:rsidR="000C3065" w:rsidRDefault="000C3065" w:rsidP="000339FA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59"/>
    <w:rsid w:val="000339FA"/>
    <w:rsid w:val="000C3065"/>
    <w:rsid w:val="000C3AC1"/>
    <w:rsid w:val="004C3B80"/>
    <w:rsid w:val="00817259"/>
    <w:rsid w:val="0099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92B22A8-D608-4276-9E68-705DE31A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9FA"/>
    <w:pPr>
      <w:spacing w:after="0" w:line="260" w:lineRule="exact"/>
      <w:jc w:val="both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7259"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259"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259"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259"/>
    <w:pPr>
      <w:keepNext/>
      <w:keepLines/>
      <w:widowControl w:val="0"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259"/>
    <w:pPr>
      <w:keepNext/>
      <w:keepLines/>
      <w:widowControl w:val="0"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259"/>
    <w:pPr>
      <w:keepNext/>
      <w:keepLines/>
      <w:widowControl w:val="0"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259"/>
    <w:pPr>
      <w:keepNext/>
      <w:keepLines/>
      <w:widowControl w:val="0"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259"/>
    <w:pPr>
      <w:keepNext/>
      <w:keepLines/>
      <w:widowControl w:val="0"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259"/>
    <w:pPr>
      <w:keepNext/>
      <w:keepLines/>
      <w:widowControl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2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7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7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72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725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172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72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72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72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725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17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259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172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7259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172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7259"/>
    <w:pPr>
      <w:widowControl w:val="0"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kern w:val="2"/>
      <w:sz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172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7259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172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72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39FA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0339F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39FA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0339FA"/>
    <w:rPr>
      <w:sz w:val="18"/>
      <w:szCs w:val="18"/>
    </w:rPr>
  </w:style>
  <w:style w:type="paragraph" w:customStyle="1" w:styleId="Table">
    <w:name w:val="Table"/>
    <w:basedOn w:val="a"/>
    <w:autoRedefine/>
    <w:rsid w:val="000339FA"/>
    <w:pPr>
      <w:spacing w:line="200" w:lineRule="exact"/>
      <w:ind w:left="-86" w:right="-142" w:firstLineChars="200" w:firstLine="320"/>
      <w:jc w:val="center"/>
    </w:pPr>
    <w:rPr>
      <w:sz w:val="16"/>
    </w:rPr>
  </w:style>
  <w:style w:type="paragraph" w:customStyle="1" w:styleId="TableCaption">
    <w:name w:val="Table Caption"/>
    <w:basedOn w:val="a"/>
    <w:autoRedefine/>
    <w:rsid w:val="000339FA"/>
    <w:pPr>
      <w:keepNext/>
      <w:spacing w:before="240" w:after="80" w:line="200" w:lineRule="exact"/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517</Characters>
  <Application>Microsoft Office Word</Application>
  <DocSecurity>0</DocSecurity>
  <Lines>8</Lines>
  <Paragraphs>3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 佳</dc:creator>
  <cp:keywords/>
  <dc:description/>
  <cp:lastModifiedBy>佳 佳</cp:lastModifiedBy>
  <cp:revision>2</cp:revision>
  <dcterms:created xsi:type="dcterms:W3CDTF">2026-07-14T07:34:00Z</dcterms:created>
  <dcterms:modified xsi:type="dcterms:W3CDTF">2026-07-14T07:34:00Z</dcterms:modified>
</cp:coreProperties>
</file>