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972"/>
        <w:gridCol w:w="5324"/>
      </w:tblGrid>
      <w:tr w:rsidR="00790BDD" w:rsidRPr="00790BDD" w14:paraId="71253318" w14:textId="77777777" w:rsidTr="00790BDD">
        <w:trPr>
          <w:trHeight w:val="416"/>
        </w:trPr>
        <w:tc>
          <w:tcPr>
            <w:tcW w:w="2972" w:type="dxa"/>
            <w:shd w:val="clear" w:color="auto" w:fill="D0CECE" w:themeFill="background2" w:themeFillShade="E6"/>
            <w:noWrap/>
            <w:vAlign w:val="bottom"/>
            <w:hideMark/>
          </w:tcPr>
          <w:p w14:paraId="18F9F961" w14:textId="5B138A1B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0B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Ferro</w:t>
            </w:r>
            <w:r w:rsidRPr="00790BDD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p</w:t>
            </w:r>
            <w:r w:rsidRPr="00790B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tosis-related genes</w:t>
            </w:r>
          </w:p>
        </w:tc>
        <w:tc>
          <w:tcPr>
            <w:tcW w:w="5324" w:type="dxa"/>
            <w:shd w:val="clear" w:color="auto" w:fill="D0CECE" w:themeFill="background2" w:themeFillShade="E6"/>
            <w:noWrap/>
            <w:vAlign w:val="bottom"/>
            <w:hideMark/>
          </w:tcPr>
          <w:p w14:paraId="48E0BFA7" w14:textId="32DFB07E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0B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Full n</w:t>
            </w:r>
            <w:r w:rsidRPr="00790B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ame</w:t>
            </w:r>
          </w:p>
        </w:tc>
      </w:tr>
      <w:tr w:rsidR="00790BDD" w:rsidRPr="00790BDD" w14:paraId="1285609B" w14:textId="77777777" w:rsidTr="00790BDD">
        <w:trPr>
          <w:trHeight w:val="360"/>
        </w:trPr>
        <w:tc>
          <w:tcPr>
            <w:tcW w:w="2972" w:type="dxa"/>
            <w:noWrap/>
            <w:hideMark/>
          </w:tcPr>
          <w:p w14:paraId="3B262039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ACSL4</w:t>
            </w:r>
          </w:p>
        </w:tc>
        <w:tc>
          <w:tcPr>
            <w:tcW w:w="5324" w:type="dxa"/>
            <w:hideMark/>
          </w:tcPr>
          <w:p w14:paraId="40AEF1F7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acyl-CoA synthetase long-chain family member 4</w:t>
            </w:r>
          </w:p>
        </w:tc>
      </w:tr>
      <w:tr w:rsidR="00790BDD" w:rsidRPr="00790BDD" w14:paraId="65BAB57B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21D7E5EA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AKR1C1</w:t>
            </w:r>
          </w:p>
        </w:tc>
        <w:tc>
          <w:tcPr>
            <w:tcW w:w="5324" w:type="dxa"/>
            <w:noWrap/>
            <w:hideMark/>
          </w:tcPr>
          <w:p w14:paraId="729C000C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90BDD">
              <w:rPr>
                <w:rFonts w:ascii="Times New Roman" w:hAnsi="Times New Roman" w:cs="Times New Roman"/>
              </w:rPr>
              <w:t>aldo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-keto reductase family 1 member </w:t>
            </w:r>
            <w:proofErr w:type="spellStart"/>
            <w:r w:rsidRPr="00790BDD">
              <w:rPr>
                <w:rFonts w:ascii="Times New Roman" w:hAnsi="Times New Roman" w:cs="Times New Roman"/>
              </w:rPr>
              <w:t>C1</w:t>
            </w:r>
            <w:proofErr w:type="spellEnd"/>
          </w:p>
        </w:tc>
      </w:tr>
      <w:tr w:rsidR="00790BDD" w:rsidRPr="00790BDD" w14:paraId="13C9A5DB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46D129E4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AKR1C2</w:t>
            </w:r>
          </w:p>
        </w:tc>
        <w:tc>
          <w:tcPr>
            <w:tcW w:w="5324" w:type="dxa"/>
            <w:noWrap/>
            <w:hideMark/>
          </w:tcPr>
          <w:p w14:paraId="6140F37B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90BDD">
              <w:rPr>
                <w:rFonts w:ascii="Times New Roman" w:hAnsi="Times New Roman" w:cs="Times New Roman"/>
              </w:rPr>
              <w:t>aldo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-keto reductase family 1 member </w:t>
            </w:r>
            <w:proofErr w:type="spellStart"/>
            <w:r w:rsidRPr="00790BDD">
              <w:rPr>
                <w:rFonts w:ascii="Times New Roman" w:hAnsi="Times New Roman" w:cs="Times New Roman"/>
              </w:rPr>
              <w:t>C2</w:t>
            </w:r>
            <w:proofErr w:type="spellEnd"/>
          </w:p>
        </w:tc>
      </w:tr>
      <w:tr w:rsidR="00790BDD" w:rsidRPr="00790BDD" w14:paraId="1B8515A5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39EC72D0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AKR1C3</w:t>
            </w:r>
          </w:p>
        </w:tc>
        <w:tc>
          <w:tcPr>
            <w:tcW w:w="5324" w:type="dxa"/>
            <w:noWrap/>
            <w:hideMark/>
          </w:tcPr>
          <w:p w14:paraId="3EFD6E81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90BDD">
              <w:rPr>
                <w:rFonts w:ascii="Times New Roman" w:hAnsi="Times New Roman" w:cs="Times New Roman"/>
              </w:rPr>
              <w:t>aldo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-keto reductase family 1 member </w:t>
            </w:r>
            <w:proofErr w:type="spellStart"/>
            <w:r w:rsidRPr="00790BDD">
              <w:rPr>
                <w:rFonts w:ascii="Times New Roman" w:hAnsi="Times New Roman" w:cs="Times New Roman"/>
              </w:rPr>
              <w:t>C3</w:t>
            </w:r>
            <w:proofErr w:type="spellEnd"/>
          </w:p>
        </w:tc>
      </w:tr>
      <w:tr w:rsidR="00790BDD" w:rsidRPr="00790BDD" w14:paraId="7DE49A5B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5B9C190E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ALOX15</w:t>
            </w:r>
          </w:p>
        </w:tc>
        <w:tc>
          <w:tcPr>
            <w:tcW w:w="5324" w:type="dxa"/>
            <w:noWrap/>
            <w:hideMark/>
          </w:tcPr>
          <w:p w14:paraId="0E7A1E2F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hyperlink r:id="rId4" w:tooltip="https://www.ncbi.nlm.nih.gov/gene/246" w:history="1">
              <w:r w:rsidRPr="00790BDD">
                <w:rPr>
                  <w:rStyle w:val="a3"/>
                  <w:rFonts w:ascii="Times New Roman" w:hAnsi="Times New Roman" w:cs="Times New Roman"/>
                </w:rPr>
                <w:t>arachidonate 15-lipoxygenase</w:t>
              </w:r>
            </w:hyperlink>
          </w:p>
        </w:tc>
      </w:tr>
      <w:tr w:rsidR="00790BDD" w:rsidRPr="00790BDD" w14:paraId="67E4BE84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4602987C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ALOX5</w:t>
            </w:r>
          </w:p>
        </w:tc>
        <w:tc>
          <w:tcPr>
            <w:tcW w:w="5324" w:type="dxa"/>
            <w:noWrap/>
            <w:hideMark/>
          </w:tcPr>
          <w:p w14:paraId="6CA09799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hyperlink r:id="rId5" w:tooltip="https://www.ncbi.nlm.nih.gov/gene/240" w:history="1">
              <w:r w:rsidRPr="00790BDD">
                <w:rPr>
                  <w:rStyle w:val="a3"/>
                  <w:rFonts w:ascii="Times New Roman" w:hAnsi="Times New Roman" w:cs="Times New Roman"/>
                </w:rPr>
                <w:t>arachidonate 5-lipoxygenase</w:t>
              </w:r>
            </w:hyperlink>
          </w:p>
        </w:tc>
      </w:tr>
      <w:tr w:rsidR="00790BDD" w:rsidRPr="00790BDD" w14:paraId="1CE31788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4D6DCA8F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ALOX12</w:t>
            </w:r>
          </w:p>
        </w:tc>
        <w:tc>
          <w:tcPr>
            <w:tcW w:w="5324" w:type="dxa"/>
            <w:noWrap/>
            <w:hideMark/>
          </w:tcPr>
          <w:p w14:paraId="0800AC6A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hyperlink r:id="rId6" w:tooltip="https://www.ncbi.nlm.nih.gov/gene/240" w:history="1">
              <w:r w:rsidRPr="00790BDD">
                <w:rPr>
                  <w:rStyle w:val="a3"/>
                  <w:rFonts w:ascii="Times New Roman" w:hAnsi="Times New Roman" w:cs="Times New Roman"/>
                </w:rPr>
                <w:t>arachidonate 12-lipoxygenase</w:t>
              </w:r>
            </w:hyperlink>
          </w:p>
        </w:tc>
      </w:tr>
      <w:tr w:rsidR="00790BDD" w:rsidRPr="00790BDD" w14:paraId="636CA486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4F0A78A6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ATP5MC3</w:t>
            </w:r>
          </w:p>
        </w:tc>
        <w:tc>
          <w:tcPr>
            <w:tcW w:w="5324" w:type="dxa"/>
            <w:noWrap/>
            <w:hideMark/>
          </w:tcPr>
          <w:p w14:paraId="5FC353A4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ATP synthase membrane subunit c locus 3</w:t>
            </w:r>
          </w:p>
        </w:tc>
      </w:tr>
      <w:tr w:rsidR="00790BDD" w:rsidRPr="00790BDD" w14:paraId="38881549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59F0A2BD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CARS</w:t>
            </w:r>
          </w:p>
        </w:tc>
        <w:tc>
          <w:tcPr>
            <w:tcW w:w="5324" w:type="dxa"/>
            <w:noWrap/>
            <w:hideMark/>
          </w:tcPr>
          <w:p w14:paraId="7FA00260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cysteinyl tRNA synthetase</w:t>
            </w:r>
          </w:p>
        </w:tc>
      </w:tr>
      <w:tr w:rsidR="00790BDD" w:rsidRPr="00790BDD" w14:paraId="464F41CB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57A56776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CBS</w:t>
            </w:r>
          </w:p>
        </w:tc>
        <w:tc>
          <w:tcPr>
            <w:tcW w:w="5324" w:type="dxa"/>
            <w:noWrap/>
            <w:hideMark/>
          </w:tcPr>
          <w:p w14:paraId="7F7F00D1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90BDD">
              <w:rPr>
                <w:rFonts w:ascii="Times New Roman" w:hAnsi="Times New Roman" w:cs="Times New Roman"/>
              </w:rPr>
              <w:t>cystathion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90BDD">
              <w:rPr>
                <w:rFonts w:ascii="Times New Roman" w:hAnsi="Times New Roman" w:cs="Times New Roman"/>
              </w:rPr>
              <w:t>ine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beta synthase</w:t>
            </w:r>
          </w:p>
        </w:tc>
      </w:tr>
      <w:tr w:rsidR="00790BDD" w:rsidRPr="00790BDD" w14:paraId="0A60BBF0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699BE9ED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CD44</w:t>
            </w:r>
          </w:p>
        </w:tc>
        <w:tc>
          <w:tcPr>
            <w:tcW w:w="5324" w:type="dxa"/>
            <w:noWrap/>
            <w:hideMark/>
          </w:tcPr>
          <w:p w14:paraId="1D6A197E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CD44 molecule</w:t>
            </w:r>
          </w:p>
        </w:tc>
      </w:tr>
      <w:tr w:rsidR="00790BDD" w:rsidRPr="00790BDD" w14:paraId="6C2C7EB3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3C168C67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CHAC1</w:t>
            </w:r>
          </w:p>
        </w:tc>
        <w:tc>
          <w:tcPr>
            <w:tcW w:w="5324" w:type="dxa"/>
            <w:noWrap/>
            <w:hideMark/>
          </w:tcPr>
          <w:p w14:paraId="48151752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90BDD">
              <w:rPr>
                <w:rFonts w:ascii="Times New Roman" w:hAnsi="Times New Roman" w:cs="Times New Roman"/>
              </w:rPr>
              <w:t>ChaC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glutathione- specific gamma-glutamyl </w:t>
            </w:r>
            <w:proofErr w:type="spellStart"/>
            <w:r w:rsidRPr="00790BDD">
              <w:rPr>
                <w:rFonts w:ascii="Times New Roman" w:hAnsi="Times New Roman" w:cs="Times New Roman"/>
              </w:rPr>
              <w:t>cyclotransferase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1</w:t>
            </w:r>
          </w:p>
        </w:tc>
      </w:tr>
      <w:tr w:rsidR="00790BDD" w:rsidRPr="00790BDD" w14:paraId="23FBACD3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02059809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CISD1</w:t>
            </w:r>
          </w:p>
        </w:tc>
        <w:tc>
          <w:tcPr>
            <w:tcW w:w="5324" w:type="dxa"/>
            <w:noWrap/>
            <w:hideMark/>
          </w:tcPr>
          <w:p w14:paraId="2BA64040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CDGSH iron sulfur domain 1</w:t>
            </w:r>
          </w:p>
        </w:tc>
      </w:tr>
      <w:tr w:rsidR="00790BDD" w:rsidRPr="00790BDD" w14:paraId="38D9C9ED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0921CF68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CS</w:t>
            </w:r>
          </w:p>
        </w:tc>
        <w:tc>
          <w:tcPr>
            <w:tcW w:w="5324" w:type="dxa"/>
            <w:noWrap/>
            <w:hideMark/>
          </w:tcPr>
          <w:p w14:paraId="711E7775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citrate synthase</w:t>
            </w:r>
          </w:p>
        </w:tc>
      </w:tr>
      <w:tr w:rsidR="00790BDD" w:rsidRPr="00790BDD" w14:paraId="4BCD4ABF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16245DD8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DPP4</w:t>
            </w:r>
          </w:p>
        </w:tc>
        <w:tc>
          <w:tcPr>
            <w:tcW w:w="5324" w:type="dxa"/>
            <w:noWrap/>
            <w:hideMark/>
          </w:tcPr>
          <w:p w14:paraId="0C30EBA8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dipeptidyl-</w:t>
            </w:r>
            <w:proofErr w:type="spellStart"/>
            <w:r w:rsidRPr="00790BDD">
              <w:rPr>
                <w:rFonts w:ascii="Times New Roman" w:hAnsi="Times New Roman" w:cs="Times New Roman"/>
              </w:rPr>
              <w:t>dippeptidase</w:t>
            </w:r>
            <w:proofErr w:type="spellEnd"/>
            <w:r w:rsidRPr="00790BDD">
              <w:rPr>
                <w:rFonts w:ascii="Times New Roman" w:hAnsi="Times New Roman" w:cs="Times New Roman"/>
              </w:rPr>
              <w:t>-4</w:t>
            </w:r>
          </w:p>
        </w:tc>
      </w:tr>
      <w:tr w:rsidR="00790BDD" w:rsidRPr="00790BDD" w14:paraId="09AA078F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1DB95C80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FANCD2</w:t>
            </w:r>
          </w:p>
        </w:tc>
        <w:tc>
          <w:tcPr>
            <w:tcW w:w="5324" w:type="dxa"/>
            <w:noWrap/>
            <w:hideMark/>
          </w:tcPr>
          <w:p w14:paraId="6B1E6F8B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 xml:space="preserve">Fanconi anemia </w:t>
            </w:r>
            <w:proofErr w:type="spellStart"/>
            <w:r w:rsidRPr="00790BDD">
              <w:rPr>
                <w:rFonts w:ascii="Times New Roman" w:hAnsi="Times New Roman" w:cs="Times New Roman"/>
              </w:rPr>
              <w:t>comple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mentation group </w:t>
            </w:r>
            <w:proofErr w:type="spellStart"/>
            <w:r w:rsidRPr="00790BDD">
              <w:rPr>
                <w:rFonts w:ascii="Times New Roman" w:hAnsi="Times New Roman" w:cs="Times New Roman"/>
              </w:rPr>
              <w:t>D2</w:t>
            </w:r>
            <w:proofErr w:type="spellEnd"/>
          </w:p>
        </w:tc>
      </w:tr>
      <w:tr w:rsidR="00790BDD" w:rsidRPr="00790BDD" w14:paraId="67B746E3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5AF0A754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GCLC</w:t>
            </w:r>
          </w:p>
        </w:tc>
        <w:tc>
          <w:tcPr>
            <w:tcW w:w="5324" w:type="dxa"/>
            <w:noWrap/>
            <w:hideMark/>
          </w:tcPr>
          <w:p w14:paraId="5D502C10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glutamate-cysteine ligase catalytic subunit</w:t>
            </w:r>
          </w:p>
        </w:tc>
      </w:tr>
      <w:tr w:rsidR="00790BDD" w:rsidRPr="00790BDD" w14:paraId="70B7DC59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7D2773F0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GCLM</w:t>
            </w:r>
          </w:p>
        </w:tc>
        <w:tc>
          <w:tcPr>
            <w:tcW w:w="5324" w:type="dxa"/>
            <w:noWrap/>
            <w:hideMark/>
          </w:tcPr>
          <w:p w14:paraId="6D97B998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glutamate-cysteine ligase modifier subunit</w:t>
            </w:r>
          </w:p>
        </w:tc>
      </w:tr>
      <w:tr w:rsidR="00790BDD" w:rsidRPr="00790BDD" w14:paraId="4EB0BCB0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588D4455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GLS2</w:t>
            </w:r>
          </w:p>
        </w:tc>
        <w:tc>
          <w:tcPr>
            <w:tcW w:w="5324" w:type="dxa"/>
            <w:noWrap/>
            <w:hideMark/>
          </w:tcPr>
          <w:p w14:paraId="3E83506A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glutaminase 2</w:t>
            </w:r>
          </w:p>
        </w:tc>
      </w:tr>
      <w:tr w:rsidR="00790BDD" w:rsidRPr="00790BDD" w14:paraId="675446F5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6D437F08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GPX4</w:t>
            </w:r>
          </w:p>
        </w:tc>
        <w:tc>
          <w:tcPr>
            <w:tcW w:w="5324" w:type="dxa"/>
            <w:noWrap/>
            <w:hideMark/>
          </w:tcPr>
          <w:p w14:paraId="516D409A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90BDD">
              <w:rPr>
                <w:rFonts w:ascii="Times New Roman" w:hAnsi="Times New Roman" w:cs="Times New Roman"/>
              </w:rPr>
              <w:t>glutathio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ne peroxidase 4</w:t>
            </w:r>
          </w:p>
        </w:tc>
      </w:tr>
      <w:tr w:rsidR="00790BDD" w:rsidRPr="00790BDD" w14:paraId="1B6B6CA8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27331E3D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GSS</w:t>
            </w:r>
          </w:p>
        </w:tc>
        <w:tc>
          <w:tcPr>
            <w:tcW w:w="5324" w:type="dxa"/>
            <w:noWrap/>
            <w:hideMark/>
          </w:tcPr>
          <w:p w14:paraId="6F1BDFF3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glutathione synthetase</w:t>
            </w:r>
          </w:p>
        </w:tc>
      </w:tr>
      <w:tr w:rsidR="00790BDD" w:rsidRPr="00790BDD" w14:paraId="28E804C7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03343AC8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HMGCR</w:t>
            </w:r>
          </w:p>
        </w:tc>
        <w:tc>
          <w:tcPr>
            <w:tcW w:w="5324" w:type="dxa"/>
            <w:noWrap/>
            <w:hideMark/>
          </w:tcPr>
          <w:p w14:paraId="05BFC4A8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 xml:space="preserve">3-hydroxy-3- </w:t>
            </w:r>
            <w:proofErr w:type="spellStart"/>
            <w:r w:rsidRPr="00790BDD">
              <w:rPr>
                <w:rFonts w:ascii="Times New Roman" w:hAnsi="Times New Roman" w:cs="Times New Roman"/>
              </w:rPr>
              <w:t>methylglutaryl</w:t>
            </w:r>
            <w:proofErr w:type="spellEnd"/>
            <w:r w:rsidRPr="00790BDD">
              <w:rPr>
                <w:rFonts w:ascii="Times New Roman" w:hAnsi="Times New Roman" w:cs="Times New Roman"/>
              </w:rPr>
              <w:t>-CoA reductase</w:t>
            </w:r>
          </w:p>
        </w:tc>
      </w:tr>
      <w:tr w:rsidR="00790BDD" w:rsidRPr="00790BDD" w14:paraId="6DEFF2C6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680C030C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HSPB1</w:t>
            </w:r>
          </w:p>
        </w:tc>
        <w:tc>
          <w:tcPr>
            <w:tcW w:w="5324" w:type="dxa"/>
            <w:noWrap/>
            <w:hideMark/>
          </w:tcPr>
          <w:p w14:paraId="2FDDE03B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heat shock protein beta 1</w:t>
            </w:r>
          </w:p>
        </w:tc>
      </w:tr>
      <w:tr w:rsidR="00790BDD" w:rsidRPr="00790BDD" w14:paraId="4FBD9F50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294190BD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CRYAB</w:t>
            </w:r>
          </w:p>
        </w:tc>
        <w:tc>
          <w:tcPr>
            <w:tcW w:w="5324" w:type="dxa"/>
            <w:noWrap/>
            <w:hideMark/>
          </w:tcPr>
          <w:p w14:paraId="535A7169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heat shock protein beta 5</w:t>
            </w:r>
          </w:p>
        </w:tc>
      </w:tr>
      <w:tr w:rsidR="00790BDD" w:rsidRPr="00790BDD" w14:paraId="104EF097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3895958E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LPCAT3</w:t>
            </w:r>
          </w:p>
        </w:tc>
        <w:tc>
          <w:tcPr>
            <w:tcW w:w="5324" w:type="dxa"/>
            <w:noWrap/>
            <w:hideMark/>
          </w:tcPr>
          <w:p w14:paraId="5D974C17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90BDD">
              <w:rPr>
                <w:rFonts w:ascii="Times New Roman" w:hAnsi="Times New Roman" w:cs="Times New Roman"/>
              </w:rPr>
              <w:t>lysophosp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90BDD">
              <w:rPr>
                <w:rFonts w:ascii="Times New Roman" w:hAnsi="Times New Roman" w:cs="Times New Roman"/>
              </w:rPr>
              <w:t>hatidylcholine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acyltransferase 3</w:t>
            </w:r>
          </w:p>
        </w:tc>
      </w:tr>
      <w:tr w:rsidR="00790BDD" w:rsidRPr="00790BDD" w14:paraId="77B7EB49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3F70895A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MT1G</w:t>
            </w:r>
          </w:p>
        </w:tc>
        <w:tc>
          <w:tcPr>
            <w:tcW w:w="5324" w:type="dxa"/>
            <w:noWrap/>
            <w:hideMark/>
          </w:tcPr>
          <w:p w14:paraId="5B5219E2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metallothionein-</w:t>
            </w:r>
            <w:proofErr w:type="spellStart"/>
            <w:r w:rsidRPr="00790BDD">
              <w:rPr>
                <w:rFonts w:ascii="Times New Roman" w:hAnsi="Times New Roman" w:cs="Times New Roman"/>
              </w:rPr>
              <w:t>1G</w:t>
            </w:r>
            <w:proofErr w:type="spellEnd"/>
          </w:p>
        </w:tc>
      </w:tr>
      <w:tr w:rsidR="00790BDD" w:rsidRPr="00790BDD" w14:paraId="3341464D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65CA36D8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NCOA4</w:t>
            </w:r>
          </w:p>
        </w:tc>
        <w:tc>
          <w:tcPr>
            <w:tcW w:w="5324" w:type="dxa"/>
            <w:noWrap/>
            <w:hideMark/>
          </w:tcPr>
          <w:p w14:paraId="19A6E8E5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 xml:space="preserve">nuclear receptor </w:t>
            </w:r>
            <w:proofErr w:type="spellStart"/>
            <w:r w:rsidRPr="00790BDD">
              <w:rPr>
                <w:rFonts w:ascii="Times New Roman" w:hAnsi="Times New Roman" w:cs="Times New Roman"/>
              </w:rPr>
              <w:t>coactiva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tor 4</w:t>
            </w:r>
          </w:p>
        </w:tc>
      </w:tr>
      <w:tr w:rsidR="00790BDD" w:rsidRPr="00790BDD" w14:paraId="76F3B1B4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6A32B8C9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PTGS2</w:t>
            </w:r>
          </w:p>
        </w:tc>
        <w:tc>
          <w:tcPr>
            <w:tcW w:w="5324" w:type="dxa"/>
            <w:noWrap/>
            <w:hideMark/>
          </w:tcPr>
          <w:p w14:paraId="36E7D56E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90BDD">
              <w:rPr>
                <w:rFonts w:ascii="Times New Roman" w:hAnsi="Times New Roman" w:cs="Times New Roman"/>
              </w:rPr>
              <w:t>prostagla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90BDD">
              <w:rPr>
                <w:rFonts w:ascii="Times New Roman" w:hAnsi="Times New Roman" w:cs="Times New Roman"/>
              </w:rPr>
              <w:t>ndin</w:t>
            </w:r>
            <w:proofErr w:type="spellEnd"/>
            <w:r w:rsidRPr="00790BDD">
              <w:rPr>
                <w:rFonts w:ascii="Times New Roman" w:hAnsi="Times New Roman" w:cs="Times New Roman"/>
              </w:rPr>
              <w:t>-endoperoxide synthase 2</w:t>
            </w:r>
          </w:p>
        </w:tc>
      </w:tr>
      <w:tr w:rsidR="00790BDD" w:rsidRPr="00790BDD" w14:paraId="767767A1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7DF530EF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RPL8</w:t>
            </w:r>
          </w:p>
        </w:tc>
        <w:tc>
          <w:tcPr>
            <w:tcW w:w="5324" w:type="dxa"/>
            <w:noWrap/>
            <w:hideMark/>
          </w:tcPr>
          <w:p w14:paraId="42634C6A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 xml:space="preserve">ribosomal protein </w:t>
            </w:r>
            <w:proofErr w:type="spellStart"/>
            <w:r w:rsidRPr="00790BDD">
              <w:rPr>
                <w:rFonts w:ascii="Times New Roman" w:hAnsi="Times New Roman" w:cs="Times New Roman"/>
              </w:rPr>
              <w:t>L8</w:t>
            </w:r>
            <w:proofErr w:type="spellEnd"/>
          </w:p>
        </w:tc>
      </w:tr>
      <w:tr w:rsidR="00790BDD" w:rsidRPr="00790BDD" w14:paraId="01B82673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5DCF859F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SAT1</w:t>
            </w:r>
          </w:p>
        </w:tc>
        <w:tc>
          <w:tcPr>
            <w:tcW w:w="5324" w:type="dxa"/>
            <w:noWrap/>
            <w:hideMark/>
          </w:tcPr>
          <w:p w14:paraId="7D460198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 xml:space="preserve">spermidine/spermine </w:t>
            </w:r>
            <w:proofErr w:type="spellStart"/>
            <w:r w:rsidRPr="00790BDD">
              <w:rPr>
                <w:rFonts w:ascii="Times New Roman" w:hAnsi="Times New Roman" w:cs="Times New Roman"/>
              </w:rPr>
              <w:t>N1-acetyltra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90BDD">
              <w:rPr>
                <w:rFonts w:ascii="Times New Roman" w:hAnsi="Times New Roman" w:cs="Times New Roman"/>
              </w:rPr>
              <w:t>nsferase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1</w:t>
            </w:r>
          </w:p>
        </w:tc>
      </w:tr>
      <w:tr w:rsidR="00790BDD" w:rsidRPr="00790BDD" w14:paraId="05D7B1F9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10A7B191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SLC7A11</w:t>
            </w:r>
          </w:p>
        </w:tc>
        <w:tc>
          <w:tcPr>
            <w:tcW w:w="5324" w:type="dxa"/>
            <w:noWrap/>
            <w:hideMark/>
          </w:tcPr>
          <w:p w14:paraId="0C53CC77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 xml:space="preserve">solute carrier family </w:t>
            </w:r>
            <w:proofErr w:type="gramStart"/>
            <w:r w:rsidRPr="00790BDD">
              <w:rPr>
                <w:rFonts w:ascii="Times New Roman" w:hAnsi="Times New Roman" w:cs="Times New Roman"/>
              </w:rPr>
              <w:t>7 member</w:t>
            </w:r>
            <w:proofErr w:type="gramEnd"/>
            <w:r w:rsidRPr="00790BDD">
              <w:rPr>
                <w:rFonts w:ascii="Times New Roman" w:hAnsi="Times New Roman" w:cs="Times New Roman"/>
              </w:rPr>
              <w:t xml:space="preserve"> 11</w:t>
            </w:r>
          </w:p>
        </w:tc>
      </w:tr>
      <w:tr w:rsidR="00790BDD" w:rsidRPr="00790BDD" w14:paraId="71034F06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3ED34E89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FDFT1</w:t>
            </w:r>
          </w:p>
        </w:tc>
        <w:tc>
          <w:tcPr>
            <w:tcW w:w="5324" w:type="dxa"/>
            <w:noWrap/>
            <w:hideMark/>
          </w:tcPr>
          <w:p w14:paraId="4B78B6A2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farnesyl-diphosphate farnesyltransferase 1</w:t>
            </w:r>
          </w:p>
        </w:tc>
      </w:tr>
      <w:tr w:rsidR="00790BDD" w:rsidRPr="00790BDD" w14:paraId="5B170942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26FB81C8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lastRenderedPageBreak/>
              <w:t>TFRC</w:t>
            </w:r>
          </w:p>
        </w:tc>
        <w:tc>
          <w:tcPr>
            <w:tcW w:w="5324" w:type="dxa"/>
            <w:noWrap/>
            <w:hideMark/>
          </w:tcPr>
          <w:p w14:paraId="19AE9F04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transferrin receptor</w:t>
            </w:r>
          </w:p>
        </w:tc>
      </w:tr>
      <w:tr w:rsidR="00790BDD" w:rsidRPr="00790BDD" w14:paraId="45B49934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1DCB1AA5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TP53</w:t>
            </w:r>
          </w:p>
        </w:tc>
        <w:tc>
          <w:tcPr>
            <w:tcW w:w="5324" w:type="dxa"/>
            <w:noWrap/>
            <w:hideMark/>
          </w:tcPr>
          <w:p w14:paraId="13C9F47A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tumor protein 53</w:t>
            </w:r>
          </w:p>
        </w:tc>
      </w:tr>
      <w:tr w:rsidR="00790BDD" w:rsidRPr="00790BDD" w14:paraId="727428BD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3C66322A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EMC2</w:t>
            </w:r>
          </w:p>
        </w:tc>
        <w:tc>
          <w:tcPr>
            <w:tcW w:w="5324" w:type="dxa"/>
            <w:noWrap/>
            <w:hideMark/>
          </w:tcPr>
          <w:p w14:paraId="379F39AB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ER membrane protein complex subunit 2</w:t>
            </w:r>
          </w:p>
        </w:tc>
      </w:tr>
      <w:tr w:rsidR="00790BDD" w:rsidRPr="00790BDD" w14:paraId="02293586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6D4BCFC5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AIFM2</w:t>
            </w:r>
          </w:p>
        </w:tc>
        <w:tc>
          <w:tcPr>
            <w:tcW w:w="5324" w:type="dxa"/>
            <w:noWrap/>
            <w:hideMark/>
          </w:tcPr>
          <w:p w14:paraId="106EB52D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apoptosis inducing factor mitochondria associated 2</w:t>
            </w:r>
          </w:p>
        </w:tc>
      </w:tr>
      <w:tr w:rsidR="00790BDD" w:rsidRPr="00790BDD" w14:paraId="4F547005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01F715AC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PHKG2</w:t>
            </w:r>
          </w:p>
        </w:tc>
        <w:tc>
          <w:tcPr>
            <w:tcW w:w="5324" w:type="dxa"/>
            <w:noWrap/>
            <w:hideMark/>
          </w:tcPr>
          <w:p w14:paraId="7F071F9B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90BDD">
              <w:rPr>
                <w:rFonts w:ascii="Times New Roman" w:hAnsi="Times New Roman" w:cs="Times New Roman"/>
              </w:rPr>
              <w:t>phospho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90BDD">
              <w:rPr>
                <w:rFonts w:ascii="Times New Roman" w:hAnsi="Times New Roman" w:cs="Times New Roman"/>
              </w:rPr>
              <w:t>rylase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790BDD">
              <w:rPr>
                <w:rFonts w:ascii="Times New Roman" w:hAnsi="Times New Roman" w:cs="Times New Roman"/>
              </w:rPr>
              <w:t>kinase ,</w:t>
            </w:r>
            <w:proofErr w:type="spellStart"/>
            <w:r w:rsidRPr="00790BDD">
              <w:rPr>
                <w:rFonts w:ascii="Times New Roman" w:hAnsi="Times New Roman" w:cs="Times New Roman"/>
              </w:rPr>
              <w:t>g</w:t>
            </w:r>
            <w:proofErr w:type="gramEnd"/>
            <w:r w:rsidRPr="00790BDD">
              <w:rPr>
                <w:rFonts w:ascii="Times New Roman" w:hAnsi="Times New Roman" w:cs="Times New Roman"/>
              </w:rPr>
              <w:t>2</w:t>
            </w:r>
            <w:proofErr w:type="spellEnd"/>
          </w:p>
        </w:tc>
      </w:tr>
      <w:tr w:rsidR="00790BDD" w:rsidRPr="00790BDD" w14:paraId="1B9713B0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755A459B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HSBP1</w:t>
            </w:r>
          </w:p>
        </w:tc>
        <w:tc>
          <w:tcPr>
            <w:tcW w:w="5324" w:type="dxa"/>
            <w:noWrap/>
            <w:hideMark/>
          </w:tcPr>
          <w:p w14:paraId="232D4AB0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heat-shock 27-k Da protein 1</w:t>
            </w:r>
          </w:p>
        </w:tc>
      </w:tr>
      <w:tr w:rsidR="00790BDD" w:rsidRPr="00790BDD" w14:paraId="42A76897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0DDB00EF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ACO1</w:t>
            </w:r>
          </w:p>
        </w:tc>
        <w:tc>
          <w:tcPr>
            <w:tcW w:w="5324" w:type="dxa"/>
            <w:noWrap/>
            <w:hideMark/>
          </w:tcPr>
          <w:p w14:paraId="25BF9AEE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aconitase 1</w:t>
            </w:r>
          </w:p>
        </w:tc>
      </w:tr>
      <w:tr w:rsidR="00790BDD" w:rsidRPr="00790BDD" w14:paraId="39C85E00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2B643150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FTH1</w:t>
            </w:r>
          </w:p>
        </w:tc>
        <w:tc>
          <w:tcPr>
            <w:tcW w:w="5324" w:type="dxa"/>
            <w:noWrap/>
            <w:hideMark/>
          </w:tcPr>
          <w:p w14:paraId="3DC49657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ferritin heavy chain 1</w:t>
            </w:r>
          </w:p>
        </w:tc>
      </w:tr>
      <w:tr w:rsidR="00790BDD" w:rsidRPr="00790BDD" w14:paraId="1477C981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56CAEA09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STEAP3</w:t>
            </w:r>
          </w:p>
        </w:tc>
        <w:tc>
          <w:tcPr>
            <w:tcW w:w="5324" w:type="dxa"/>
            <w:hideMark/>
          </w:tcPr>
          <w:p w14:paraId="41813269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six-</w:t>
            </w:r>
            <w:proofErr w:type="spellStart"/>
            <w:r w:rsidRPr="00790BDD">
              <w:rPr>
                <w:rFonts w:ascii="Times New Roman" w:hAnsi="Times New Roman" w:cs="Times New Roman"/>
              </w:rPr>
              <w:t>transm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90BDD">
              <w:rPr>
                <w:rFonts w:ascii="Times New Roman" w:hAnsi="Times New Roman" w:cs="Times New Roman"/>
              </w:rPr>
              <w:t>embrane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epithelial antigen of prostate 3</w:t>
            </w:r>
          </w:p>
        </w:tc>
      </w:tr>
      <w:tr w:rsidR="00790BDD" w:rsidRPr="00790BDD" w14:paraId="7A10A545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527A07CB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NFS1</w:t>
            </w:r>
          </w:p>
        </w:tc>
        <w:tc>
          <w:tcPr>
            <w:tcW w:w="5324" w:type="dxa"/>
            <w:noWrap/>
            <w:hideMark/>
          </w:tcPr>
          <w:p w14:paraId="2E89DDD9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 xml:space="preserve">cysteine </w:t>
            </w:r>
            <w:proofErr w:type="spellStart"/>
            <w:r w:rsidRPr="00790BDD">
              <w:rPr>
                <w:rFonts w:ascii="Times New Roman" w:hAnsi="Times New Roman" w:cs="Times New Roman"/>
              </w:rPr>
              <w:t>desulfurase</w:t>
            </w:r>
            <w:proofErr w:type="spellEnd"/>
          </w:p>
        </w:tc>
      </w:tr>
      <w:tr w:rsidR="00790BDD" w:rsidRPr="00790BDD" w14:paraId="14BE9B4A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6BA1474B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ACSL3</w:t>
            </w:r>
          </w:p>
        </w:tc>
        <w:tc>
          <w:tcPr>
            <w:tcW w:w="5324" w:type="dxa"/>
            <w:noWrap/>
            <w:hideMark/>
          </w:tcPr>
          <w:p w14:paraId="2538F292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acyl-CoA synthetase long-chain family member 3</w:t>
            </w:r>
          </w:p>
        </w:tc>
      </w:tr>
      <w:tr w:rsidR="00790BDD" w:rsidRPr="00790BDD" w14:paraId="7A01221D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6F582DF6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ACACA</w:t>
            </w:r>
          </w:p>
        </w:tc>
        <w:tc>
          <w:tcPr>
            <w:tcW w:w="5324" w:type="dxa"/>
            <w:noWrap/>
            <w:hideMark/>
          </w:tcPr>
          <w:p w14:paraId="24E82C88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Acetyl-CoA carboxylase alpha</w:t>
            </w:r>
          </w:p>
        </w:tc>
      </w:tr>
      <w:tr w:rsidR="00790BDD" w:rsidRPr="00790BDD" w14:paraId="06392EA8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1886A208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PEBP1</w:t>
            </w:r>
          </w:p>
        </w:tc>
        <w:tc>
          <w:tcPr>
            <w:tcW w:w="5324" w:type="dxa"/>
            <w:noWrap/>
            <w:hideMark/>
          </w:tcPr>
          <w:p w14:paraId="0002CB2D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90BDD">
              <w:rPr>
                <w:rFonts w:ascii="Times New Roman" w:hAnsi="Times New Roman" w:cs="Times New Roman"/>
              </w:rPr>
              <w:t>phosphatidy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90BDD">
              <w:rPr>
                <w:rFonts w:ascii="Times New Roman" w:hAnsi="Times New Roman" w:cs="Times New Roman"/>
              </w:rPr>
              <w:t>lethanolamine</w:t>
            </w:r>
            <w:proofErr w:type="spellEnd"/>
            <w:r w:rsidRPr="00790BDD">
              <w:rPr>
                <w:rFonts w:ascii="Times New Roman" w:hAnsi="Times New Roman" w:cs="Times New Roman"/>
              </w:rPr>
              <w:t>-binding protein 1</w:t>
            </w:r>
          </w:p>
        </w:tc>
      </w:tr>
      <w:tr w:rsidR="00790BDD" w:rsidRPr="00790BDD" w14:paraId="67C6A5F4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5ABF8413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ZEB1</w:t>
            </w:r>
          </w:p>
        </w:tc>
        <w:tc>
          <w:tcPr>
            <w:tcW w:w="5324" w:type="dxa"/>
            <w:noWrap/>
            <w:hideMark/>
          </w:tcPr>
          <w:p w14:paraId="003AB88D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zinc finger E-box-binding homeobox 1</w:t>
            </w:r>
          </w:p>
        </w:tc>
      </w:tr>
      <w:tr w:rsidR="00790BDD" w:rsidRPr="00790BDD" w14:paraId="28D72805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4AD96C57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SQLE</w:t>
            </w:r>
          </w:p>
        </w:tc>
        <w:tc>
          <w:tcPr>
            <w:tcW w:w="5324" w:type="dxa"/>
            <w:noWrap/>
            <w:hideMark/>
          </w:tcPr>
          <w:p w14:paraId="121E20A5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squalene monooxygenase</w:t>
            </w:r>
          </w:p>
        </w:tc>
      </w:tr>
      <w:tr w:rsidR="00790BDD" w:rsidRPr="00790BDD" w14:paraId="4AE04EAC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612705A1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FADS2</w:t>
            </w:r>
          </w:p>
        </w:tc>
        <w:tc>
          <w:tcPr>
            <w:tcW w:w="5324" w:type="dxa"/>
            <w:noWrap/>
            <w:hideMark/>
          </w:tcPr>
          <w:p w14:paraId="310FEC12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fatty acid desaturase 2/acyl-CoA 6-desaturase</w:t>
            </w:r>
          </w:p>
        </w:tc>
      </w:tr>
      <w:tr w:rsidR="00790BDD" w:rsidRPr="00790BDD" w14:paraId="4E17BE87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1A36F80D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NFE2L2</w:t>
            </w:r>
          </w:p>
        </w:tc>
        <w:tc>
          <w:tcPr>
            <w:tcW w:w="5324" w:type="dxa"/>
            <w:noWrap/>
            <w:hideMark/>
          </w:tcPr>
          <w:p w14:paraId="49D6BCD9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nuclear factor, erythroid 2 like 2</w:t>
            </w:r>
          </w:p>
        </w:tc>
      </w:tr>
      <w:tr w:rsidR="00790BDD" w:rsidRPr="00790BDD" w14:paraId="7FBCF6D7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7FF517E2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KEAP1</w:t>
            </w:r>
          </w:p>
        </w:tc>
        <w:tc>
          <w:tcPr>
            <w:tcW w:w="5324" w:type="dxa"/>
            <w:noWrap/>
            <w:hideMark/>
          </w:tcPr>
          <w:p w14:paraId="78A226F1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90BDD">
              <w:rPr>
                <w:rFonts w:ascii="Times New Roman" w:hAnsi="Times New Roman" w:cs="Times New Roman"/>
              </w:rPr>
              <w:t>kelch</w:t>
            </w:r>
            <w:proofErr w:type="spellEnd"/>
            <w:r w:rsidRPr="00790BDD">
              <w:rPr>
                <w:rFonts w:ascii="Times New Roman" w:hAnsi="Times New Roman" w:cs="Times New Roman"/>
              </w:rPr>
              <w:t>-like ECH- associated protein 1</w:t>
            </w:r>
          </w:p>
        </w:tc>
      </w:tr>
      <w:tr w:rsidR="00790BDD" w:rsidRPr="00790BDD" w14:paraId="1F874625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0F5689B9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NQO1</w:t>
            </w:r>
          </w:p>
        </w:tc>
        <w:tc>
          <w:tcPr>
            <w:tcW w:w="5324" w:type="dxa"/>
            <w:noWrap/>
            <w:hideMark/>
          </w:tcPr>
          <w:p w14:paraId="05EE3C2D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 xml:space="preserve">quinone </w:t>
            </w:r>
            <w:proofErr w:type="spellStart"/>
            <w:r w:rsidRPr="00790BDD">
              <w:rPr>
                <w:rFonts w:ascii="Times New Roman" w:hAnsi="Times New Roman" w:cs="Times New Roman"/>
              </w:rPr>
              <w:t>oxidoreductas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e-1</w:t>
            </w:r>
          </w:p>
        </w:tc>
      </w:tr>
      <w:tr w:rsidR="00790BDD" w:rsidRPr="00790BDD" w14:paraId="631E0F3A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239AAAF9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NOX1</w:t>
            </w:r>
          </w:p>
        </w:tc>
        <w:tc>
          <w:tcPr>
            <w:tcW w:w="5324" w:type="dxa"/>
            <w:noWrap/>
            <w:hideMark/>
          </w:tcPr>
          <w:p w14:paraId="7F9DC867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NADPH oxidase 1</w:t>
            </w:r>
          </w:p>
        </w:tc>
      </w:tr>
      <w:tr w:rsidR="00790BDD" w:rsidRPr="00790BDD" w14:paraId="31283CE3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133B0EFF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ABCC1</w:t>
            </w:r>
          </w:p>
        </w:tc>
        <w:tc>
          <w:tcPr>
            <w:tcW w:w="5324" w:type="dxa"/>
            <w:noWrap/>
            <w:hideMark/>
          </w:tcPr>
          <w:p w14:paraId="5BBB07D4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ATP binding cassette subfamily C member 1</w:t>
            </w:r>
          </w:p>
        </w:tc>
      </w:tr>
      <w:tr w:rsidR="00790BDD" w:rsidRPr="00790BDD" w14:paraId="35E1B875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6FB4A761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SLC1A5</w:t>
            </w:r>
          </w:p>
        </w:tc>
        <w:tc>
          <w:tcPr>
            <w:tcW w:w="5324" w:type="dxa"/>
            <w:noWrap/>
            <w:hideMark/>
          </w:tcPr>
          <w:p w14:paraId="0086290E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 xml:space="preserve">solute carrier family </w:t>
            </w:r>
            <w:proofErr w:type="gramStart"/>
            <w:r w:rsidRPr="00790BDD">
              <w:rPr>
                <w:rFonts w:ascii="Times New Roman" w:hAnsi="Times New Roman" w:cs="Times New Roman"/>
              </w:rPr>
              <w:t>1 member</w:t>
            </w:r>
            <w:proofErr w:type="gramEnd"/>
            <w:r w:rsidRPr="00790BDD">
              <w:rPr>
                <w:rFonts w:ascii="Times New Roman" w:hAnsi="Times New Roman" w:cs="Times New Roman"/>
              </w:rPr>
              <w:t xml:space="preserve"> 5</w:t>
            </w:r>
          </w:p>
        </w:tc>
      </w:tr>
      <w:tr w:rsidR="00790BDD" w:rsidRPr="00790BDD" w14:paraId="0122D249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2F6E2717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GOT1</w:t>
            </w:r>
          </w:p>
        </w:tc>
        <w:tc>
          <w:tcPr>
            <w:tcW w:w="5324" w:type="dxa"/>
            <w:noWrap/>
            <w:hideMark/>
          </w:tcPr>
          <w:p w14:paraId="2FDE6058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glutamic-</w:t>
            </w:r>
            <w:proofErr w:type="spellStart"/>
            <w:r w:rsidRPr="00790BDD">
              <w:rPr>
                <w:rFonts w:ascii="Times New Roman" w:hAnsi="Times New Roman" w:cs="Times New Roman"/>
              </w:rPr>
              <w:t>oxa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90BDD">
              <w:rPr>
                <w:rFonts w:ascii="Times New Roman" w:hAnsi="Times New Roman" w:cs="Times New Roman"/>
              </w:rPr>
              <w:t>loacetic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transaminase 1</w:t>
            </w:r>
          </w:p>
        </w:tc>
      </w:tr>
      <w:tr w:rsidR="00790BDD" w:rsidRPr="00790BDD" w14:paraId="0088307B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2FE9E47B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G6PD</w:t>
            </w:r>
          </w:p>
        </w:tc>
        <w:tc>
          <w:tcPr>
            <w:tcW w:w="5324" w:type="dxa"/>
            <w:noWrap/>
            <w:hideMark/>
          </w:tcPr>
          <w:p w14:paraId="3AEF11BC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 xml:space="preserve">glucose-6-phosphate </w:t>
            </w:r>
            <w:proofErr w:type="spellStart"/>
            <w:r w:rsidRPr="00790BDD">
              <w:rPr>
                <w:rFonts w:ascii="Times New Roman" w:hAnsi="Times New Roman" w:cs="Times New Roman"/>
              </w:rPr>
              <w:t>dehydrogenas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e</w:t>
            </w:r>
          </w:p>
        </w:tc>
      </w:tr>
      <w:tr w:rsidR="00790BDD" w:rsidRPr="00790BDD" w14:paraId="1E6A4AA4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03B88BF2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PGD</w:t>
            </w:r>
          </w:p>
        </w:tc>
        <w:tc>
          <w:tcPr>
            <w:tcW w:w="5324" w:type="dxa"/>
            <w:noWrap/>
            <w:hideMark/>
          </w:tcPr>
          <w:p w14:paraId="59DD6B4D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 xml:space="preserve">phosphoglycerate </w:t>
            </w:r>
            <w:proofErr w:type="spellStart"/>
            <w:r w:rsidRPr="00790BDD">
              <w:rPr>
                <w:rFonts w:ascii="Times New Roman" w:hAnsi="Times New Roman" w:cs="Times New Roman"/>
              </w:rPr>
              <w:t>dehydrogenas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e</w:t>
            </w:r>
          </w:p>
        </w:tc>
      </w:tr>
      <w:tr w:rsidR="00790BDD" w:rsidRPr="00790BDD" w14:paraId="16CB0315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6EBE2BC0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IREB2</w:t>
            </w:r>
          </w:p>
        </w:tc>
        <w:tc>
          <w:tcPr>
            <w:tcW w:w="5324" w:type="dxa"/>
            <w:noWrap/>
            <w:hideMark/>
          </w:tcPr>
          <w:p w14:paraId="10A14B1B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iron response element-binding protein 2</w:t>
            </w:r>
          </w:p>
        </w:tc>
      </w:tr>
      <w:tr w:rsidR="00790BDD" w:rsidRPr="00790BDD" w14:paraId="340C4801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0541FFEB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HMOX1</w:t>
            </w:r>
          </w:p>
        </w:tc>
        <w:tc>
          <w:tcPr>
            <w:tcW w:w="5324" w:type="dxa"/>
            <w:noWrap/>
            <w:hideMark/>
          </w:tcPr>
          <w:p w14:paraId="50039231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heme oxygenase 1</w:t>
            </w:r>
          </w:p>
        </w:tc>
      </w:tr>
      <w:tr w:rsidR="00790BDD" w:rsidRPr="00790BDD" w14:paraId="615E3742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56331EE9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ACSF2</w:t>
            </w:r>
          </w:p>
        </w:tc>
        <w:tc>
          <w:tcPr>
            <w:tcW w:w="5324" w:type="dxa"/>
            <w:noWrap/>
            <w:hideMark/>
          </w:tcPr>
          <w:p w14:paraId="0235B49A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acyl-CoA synthetase family member 2</w:t>
            </w:r>
          </w:p>
        </w:tc>
      </w:tr>
    </w:tbl>
    <w:p w14:paraId="39052C5C" w14:textId="77777777" w:rsidR="00AD6112" w:rsidRPr="00790BDD" w:rsidRDefault="00AD6112" w:rsidP="00790BDD">
      <w:pPr>
        <w:jc w:val="center"/>
        <w:rPr>
          <w:rFonts w:ascii="Times New Roman" w:hAnsi="Times New Roman" w:cs="Times New Roman"/>
        </w:rPr>
      </w:pPr>
    </w:p>
    <w:sectPr w:rsidR="00AD6112" w:rsidRPr="00790B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53D7"/>
    <w:rsid w:val="00790BDD"/>
    <w:rsid w:val="008353D7"/>
    <w:rsid w:val="00AD6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C07D6B"/>
  <w15:chartTrackingRefBased/>
  <w15:docId w15:val="{3BA0219B-F215-47BD-BBC9-2522BCBE2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90BDD"/>
    <w:rPr>
      <w:color w:val="0000FF"/>
      <w:u w:val="single"/>
    </w:rPr>
  </w:style>
  <w:style w:type="table" w:styleId="a4">
    <w:name w:val="Table Grid"/>
    <w:basedOn w:val="a1"/>
    <w:uiPriority w:val="39"/>
    <w:rsid w:val="00790B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Unresolved Mention"/>
    <w:basedOn w:val="a0"/>
    <w:uiPriority w:val="99"/>
    <w:semiHidden/>
    <w:unhideWhenUsed/>
    <w:rsid w:val="00790B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9527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cbi.nlm.nih.gov/gene/240" TargetMode="External"/><Relationship Id="rId5" Type="http://schemas.openxmlformats.org/officeDocument/2006/relationships/hyperlink" Target="https://www.ncbi.nlm.nih.gov/gene/240" TargetMode="External"/><Relationship Id="rId4" Type="http://schemas.openxmlformats.org/officeDocument/2006/relationships/hyperlink" Target="https://www.ncbi.nlm.nih.gov/gene/246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400</Words>
  <Characters>2285</Characters>
  <Application>Microsoft Office Word</Application>
  <DocSecurity>0</DocSecurity>
  <Lines>19</Lines>
  <Paragraphs>5</Paragraphs>
  <ScaleCrop>false</ScaleCrop>
  <Company/>
  <LinksUpToDate>false</LinksUpToDate>
  <CharactersWithSpaces>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 zhu</dc:creator>
  <cp:keywords/>
  <dc:description/>
  <cp:lastModifiedBy>lei zhu</cp:lastModifiedBy>
  <cp:revision>2</cp:revision>
  <dcterms:created xsi:type="dcterms:W3CDTF">2020-11-02T07:36:00Z</dcterms:created>
  <dcterms:modified xsi:type="dcterms:W3CDTF">2020-11-02T07:46:00Z</dcterms:modified>
</cp:coreProperties>
</file>