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928B4" w14:textId="584E71CC" w:rsidR="00F42F08" w:rsidRDefault="000D381E" w:rsidP="00F42F08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 w:hint="eastAsia"/>
          <w:b/>
          <w:bCs/>
          <w:sz w:val="18"/>
          <w:szCs w:val="18"/>
        </w:rPr>
        <w:t>Supplement File2</w:t>
      </w:r>
      <w:r w:rsidR="00F42F08" w:rsidRPr="00560890">
        <w:rPr>
          <w:rFonts w:ascii="Times New Roman" w:hAnsi="Times New Roman" w:cs="Times New Roman"/>
          <w:b/>
          <w:bCs/>
          <w:sz w:val="18"/>
          <w:szCs w:val="18"/>
        </w:rPr>
        <w:t>. Team Process Observation Record (Detailed Instrument)</w:t>
      </w:r>
    </w:p>
    <w:p w14:paraId="5CFE858D" w14:textId="77777777" w:rsidR="00E5256B" w:rsidRPr="00560890" w:rsidRDefault="00E5256B" w:rsidP="00F42F08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E0B699D" w14:textId="1994D7DE" w:rsidR="00F42F08" w:rsidRPr="00560890" w:rsidRDefault="00F42F08" w:rsidP="00F42F08">
      <w:pPr>
        <w:rPr>
          <w:rFonts w:ascii="Times New Roman" w:hAnsi="Times New Roman" w:cs="Times New Roman"/>
          <w:sz w:val="18"/>
          <w:szCs w:val="18"/>
        </w:rPr>
      </w:pPr>
      <w:r w:rsidRPr="00560890">
        <w:rPr>
          <w:rFonts w:ascii="Times New Roman" w:hAnsi="Times New Roman" w:cs="Times New Roman"/>
          <w:b/>
          <w:bCs/>
          <w:sz w:val="18"/>
          <w:szCs w:val="18"/>
        </w:rPr>
        <w:t>Group ID:</w:t>
      </w:r>
      <w:r w:rsidRPr="00560890">
        <w:rPr>
          <w:rFonts w:ascii="Times New Roman" w:hAnsi="Times New Roman" w:cs="Times New Roman"/>
          <w:sz w:val="18"/>
          <w:szCs w:val="18"/>
        </w:rPr>
        <w:t> __________</w:t>
      </w:r>
      <w:r w:rsidR="0056089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E5256B">
        <w:rPr>
          <w:rFonts w:ascii="Times New Roman" w:hAnsi="Times New Roman" w:cs="Times New Roman" w:hint="eastAsia"/>
          <w:sz w:val="18"/>
          <w:szCs w:val="18"/>
        </w:rPr>
        <w:t xml:space="preserve">   </w:t>
      </w:r>
      <w:r w:rsidRPr="00560890">
        <w:rPr>
          <w:rFonts w:ascii="Times New Roman" w:hAnsi="Times New Roman" w:cs="Times New Roman"/>
          <w:b/>
          <w:bCs/>
          <w:sz w:val="18"/>
          <w:szCs w:val="18"/>
        </w:rPr>
        <w:t>Observer (Blinded):</w:t>
      </w:r>
      <w:r w:rsidRPr="00560890">
        <w:rPr>
          <w:rFonts w:ascii="Times New Roman" w:hAnsi="Times New Roman" w:cs="Times New Roman"/>
          <w:sz w:val="18"/>
          <w:szCs w:val="18"/>
        </w:rPr>
        <w:t> __________</w:t>
      </w:r>
      <w:r w:rsidR="00E5256B">
        <w:rPr>
          <w:rFonts w:ascii="Times New Roman" w:hAnsi="Times New Roman" w:cs="Times New Roman" w:hint="eastAsia"/>
          <w:sz w:val="18"/>
          <w:szCs w:val="18"/>
        </w:rPr>
        <w:t xml:space="preserve">   </w:t>
      </w:r>
      <w:r w:rsidRPr="00560890">
        <w:rPr>
          <w:rFonts w:ascii="Times New Roman" w:hAnsi="Times New Roman" w:cs="Times New Roman"/>
          <w:b/>
          <w:bCs/>
          <w:sz w:val="18"/>
          <w:szCs w:val="18"/>
        </w:rPr>
        <w:t>Batch:</w:t>
      </w:r>
      <w:r w:rsidRPr="00560890">
        <w:rPr>
          <w:rFonts w:ascii="Times New Roman" w:hAnsi="Times New Roman" w:cs="Times New Roman"/>
          <w:sz w:val="18"/>
          <w:szCs w:val="18"/>
        </w:rPr>
        <w:t> __________</w:t>
      </w:r>
      <w:r w:rsidR="00E5256B">
        <w:rPr>
          <w:rFonts w:ascii="Times New Roman" w:hAnsi="Times New Roman" w:cs="Times New Roman" w:hint="eastAsia"/>
          <w:sz w:val="18"/>
          <w:szCs w:val="18"/>
        </w:rPr>
        <w:t xml:space="preserve">    </w:t>
      </w:r>
      <w:r w:rsidRPr="00560890">
        <w:rPr>
          <w:rFonts w:ascii="Times New Roman" w:hAnsi="Times New Roman" w:cs="Times New Roman"/>
          <w:b/>
          <w:bCs/>
          <w:sz w:val="18"/>
          <w:szCs w:val="18"/>
        </w:rPr>
        <w:t>Task Phase:</w:t>
      </w:r>
      <w:r w:rsidRPr="00560890">
        <w:rPr>
          <w:rFonts w:ascii="Times New Roman" w:hAnsi="Times New Roman" w:cs="Times New Roman"/>
          <w:sz w:val="18"/>
          <w:szCs w:val="18"/>
        </w:rPr>
        <w:t> __________</w:t>
      </w:r>
    </w:p>
    <w:p w14:paraId="0BEE285C" w14:textId="2C7FD361" w:rsidR="00F42F08" w:rsidRPr="00560890" w:rsidRDefault="00F42F08" w:rsidP="00F42F08">
      <w:pPr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65"/>
        <w:gridCol w:w="1821"/>
        <w:gridCol w:w="1912"/>
        <w:gridCol w:w="1397"/>
        <w:gridCol w:w="1439"/>
        <w:gridCol w:w="2126"/>
        <w:gridCol w:w="425"/>
        <w:gridCol w:w="425"/>
        <w:gridCol w:w="425"/>
        <w:gridCol w:w="567"/>
        <w:gridCol w:w="445"/>
        <w:gridCol w:w="413"/>
        <w:gridCol w:w="2628"/>
      </w:tblGrid>
      <w:tr w:rsidR="00935042" w:rsidRPr="00560890" w14:paraId="6EB3EA26" w14:textId="77777777" w:rsidTr="00935042">
        <w:tc>
          <w:tcPr>
            <w:tcW w:w="1365" w:type="dxa"/>
            <w:hideMark/>
          </w:tcPr>
          <w:p w14:paraId="4A8F026D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Indicator</w:t>
            </w:r>
          </w:p>
        </w:tc>
        <w:tc>
          <w:tcPr>
            <w:tcW w:w="1821" w:type="dxa"/>
            <w:hideMark/>
          </w:tcPr>
          <w:p w14:paraId="6B5CE17E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1 (Poor)</w:t>
            </w:r>
          </w:p>
        </w:tc>
        <w:tc>
          <w:tcPr>
            <w:tcW w:w="1912" w:type="dxa"/>
            <w:hideMark/>
          </w:tcPr>
          <w:p w14:paraId="65438D11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2 (Below Average)</w:t>
            </w:r>
          </w:p>
        </w:tc>
        <w:tc>
          <w:tcPr>
            <w:tcW w:w="1397" w:type="dxa"/>
            <w:hideMark/>
          </w:tcPr>
          <w:p w14:paraId="6B87AD66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3 (Average)</w:t>
            </w:r>
          </w:p>
        </w:tc>
        <w:tc>
          <w:tcPr>
            <w:tcW w:w="1439" w:type="dxa"/>
            <w:hideMark/>
          </w:tcPr>
          <w:p w14:paraId="4F14154B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4 (Good)</w:t>
            </w:r>
          </w:p>
        </w:tc>
        <w:tc>
          <w:tcPr>
            <w:tcW w:w="2126" w:type="dxa"/>
            <w:hideMark/>
          </w:tcPr>
          <w:p w14:paraId="5081C62C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5 (Excellent)</w:t>
            </w:r>
          </w:p>
        </w:tc>
        <w:tc>
          <w:tcPr>
            <w:tcW w:w="2700" w:type="dxa"/>
            <w:gridSpan w:val="6"/>
            <w:hideMark/>
          </w:tcPr>
          <w:p w14:paraId="70E65979" w14:textId="0CC6EFBA" w:rsidR="00935042" w:rsidRPr="00560890" w:rsidRDefault="00935042" w:rsidP="009350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2628" w:type="dxa"/>
            <w:hideMark/>
          </w:tcPr>
          <w:p w14:paraId="12B61798" w14:textId="54F5B324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Field Notes &amp; Behavioral Evidence</w:t>
            </w:r>
          </w:p>
        </w:tc>
      </w:tr>
      <w:tr w:rsidR="00935042" w:rsidRPr="00560890" w14:paraId="6D5A930A" w14:textId="77777777" w:rsidTr="00935042">
        <w:tc>
          <w:tcPr>
            <w:tcW w:w="5098" w:type="dxa"/>
            <w:gridSpan w:val="3"/>
          </w:tcPr>
          <w:p w14:paraId="5F50B723" w14:textId="77777777" w:rsidR="00935042" w:rsidRPr="00560890" w:rsidRDefault="00935042" w:rsidP="00F42F0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97" w:type="dxa"/>
          </w:tcPr>
          <w:p w14:paraId="368E913B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16666445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1216AC1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2A095717" w14:textId="6FCED5B5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14:paraId="435ED344" w14:textId="6CE9739E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27DB9D3D" w14:textId="53055FC5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2F2BF637" w14:textId="1037EDA6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445" w:type="dxa"/>
          </w:tcPr>
          <w:p w14:paraId="449179A4" w14:textId="4CA4AE0E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413" w:type="dxa"/>
          </w:tcPr>
          <w:p w14:paraId="1BF4645E" w14:textId="64B62421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628" w:type="dxa"/>
          </w:tcPr>
          <w:p w14:paraId="09BB312F" w14:textId="77777777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35042" w:rsidRPr="00560890" w14:paraId="52FB03E9" w14:textId="77777777" w:rsidTr="00935042">
        <w:tc>
          <w:tcPr>
            <w:tcW w:w="5098" w:type="dxa"/>
            <w:gridSpan w:val="3"/>
          </w:tcPr>
          <w:p w14:paraId="22FEFA7D" w14:textId="3EDCEC2E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I. Leadership &amp; Organization</w:t>
            </w:r>
          </w:p>
        </w:tc>
        <w:tc>
          <w:tcPr>
            <w:tcW w:w="1397" w:type="dxa"/>
          </w:tcPr>
          <w:p w14:paraId="2ADC4469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5F39300F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FF586F7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79479190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7A96730" w14:textId="77777777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DD9A2EB" w14:textId="4CFB81A5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</w:tcPr>
          <w:p w14:paraId="19DC4DA5" w14:textId="600C2AFA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45" w:type="dxa"/>
          </w:tcPr>
          <w:p w14:paraId="6C430AAC" w14:textId="4AE6F89C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13" w:type="dxa"/>
          </w:tcPr>
          <w:p w14:paraId="2B5EE6ED" w14:textId="70EA6C20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628" w:type="dxa"/>
          </w:tcPr>
          <w:p w14:paraId="49A8275D" w14:textId="5003584A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(Focus on: Leadership emergence patterns and task allocation logic)</w:t>
            </w:r>
          </w:p>
        </w:tc>
      </w:tr>
      <w:tr w:rsidR="00935042" w:rsidRPr="00560890" w14:paraId="280AEEAC" w14:textId="77777777" w:rsidTr="00935042">
        <w:tc>
          <w:tcPr>
            <w:tcW w:w="1365" w:type="dxa"/>
            <w:hideMark/>
          </w:tcPr>
          <w:p w14:paraId="072A9C09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Leader Emergence</w:t>
            </w:r>
          </w:p>
        </w:tc>
        <w:tc>
          <w:tcPr>
            <w:tcW w:w="1821" w:type="dxa"/>
            <w:hideMark/>
          </w:tcPr>
          <w:p w14:paraId="08B0ABDC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No identifiable leader; conflict over direction.</w:t>
            </w:r>
          </w:p>
        </w:tc>
        <w:tc>
          <w:tcPr>
            <w:tcW w:w="1912" w:type="dxa"/>
            <w:hideMark/>
          </w:tcPr>
          <w:p w14:paraId="7CBDDF4D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 xml:space="preserve">Leader role </w:t>
            </w:r>
            <w:proofErr w:type="gramStart"/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unclear</w:t>
            </w:r>
            <w:proofErr w:type="gramEnd"/>
            <w:r w:rsidRPr="00560890">
              <w:rPr>
                <w:rFonts w:ascii="Times New Roman" w:hAnsi="Times New Roman" w:cs="Times New Roman"/>
                <w:sz w:val="18"/>
                <w:szCs w:val="18"/>
              </w:rPr>
              <w:t xml:space="preserve"> or passively accepted.</w:t>
            </w:r>
          </w:p>
        </w:tc>
        <w:tc>
          <w:tcPr>
            <w:tcW w:w="1397" w:type="dxa"/>
            <w:hideMark/>
          </w:tcPr>
          <w:p w14:paraId="1B2C78A6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Assigned leader performs basic functions.</w:t>
            </w:r>
          </w:p>
        </w:tc>
        <w:tc>
          <w:tcPr>
            <w:tcW w:w="1439" w:type="dxa"/>
            <w:hideMark/>
          </w:tcPr>
          <w:p w14:paraId="141D2C88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Natural leader emerges and is accepted.</w:t>
            </w:r>
          </w:p>
        </w:tc>
        <w:tc>
          <w:tcPr>
            <w:tcW w:w="2126" w:type="dxa"/>
            <w:hideMark/>
          </w:tcPr>
          <w:p w14:paraId="3E422809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Leadership emerges fluidly and effectively guides process.</w:t>
            </w:r>
          </w:p>
        </w:tc>
        <w:tc>
          <w:tcPr>
            <w:tcW w:w="425" w:type="dxa"/>
            <w:hideMark/>
          </w:tcPr>
          <w:p w14:paraId="0B06B7D1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C24CFE7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49B63AD7" w14:textId="68E88AE1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9829D5" w14:textId="314BF301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2CDFCE1F" w14:textId="339B65AB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5D96EDC0" w14:textId="62FD5CD9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  <w:hideMark/>
          </w:tcPr>
          <w:p w14:paraId="1BC67889" w14:textId="72CDD5FB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654EA254" w14:textId="77777777" w:rsidTr="00935042">
        <w:tc>
          <w:tcPr>
            <w:tcW w:w="1365" w:type="dxa"/>
            <w:hideMark/>
          </w:tcPr>
          <w:p w14:paraId="4672FA3A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Clarity of Directives</w:t>
            </w:r>
          </w:p>
        </w:tc>
        <w:tc>
          <w:tcPr>
            <w:tcW w:w="1821" w:type="dxa"/>
            <w:hideMark/>
          </w:tcPr>
          <w:p w14:paraId="43F65052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No clear instructions; confusion prevails.</w:t>
            </w:r>
          </w:p>
        </w:tc>
        <w:tc>
          <w:tcPr>
            <w:tcW w:w="1912" w:type="dxa"/>
            <w:hideMark/>
          </w:tcPr>
          <w:p w14:paraId="5B743E0B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Instructions vague, require frequent clarification.</w:t>
            </w:r>
          </w:p>
        </w:tc>
        <w:tc>
          <w:tcPr>
            <w:tcW w:w="1397" w:type="dxa"/>
            <w:hideMark/>
          </w:tcPr>
          <w:p w14:paraId="157D0730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Instructions generally understood but some ambiguity.</w:t>
            </w:r>
          </w:p>
        </w:tc>
        <w:tc>
          <w:tcPr>
            <w:tcW w:w="1439" w:type="dxa"/>
            <w:hideMark/>
          </w:tcPr>
          <w:p w14:paraId="78897215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Clear instructions with explicit expectations.</w:t>
            </w:r>
          </w:p>
        </w:tc>
        <w:tc>
          <w:tcPr>
            <w:tcW w:w="2126" w:type="dxa"/>
            <w:hideMark/>
          </w:tcPr>
          <w:p w14:paraId="4BEA91EE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Extremely clear instructions with context and rationale.</w:t>
            </w:r>
          </w:p>
        </w:tc>
        <w:tc>
          <w:tcPr>
            <w:tcW w:w="425" w:type="dxa"/>
            <w:hideMark/>
          </w:tcPr>
          <w:p w14:paraId="00ED2C82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A9E2ABF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8ED98BE" w14:textId="6B48958D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0D6FB1BE" w14:textId="6EFC1CE6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2D26B0E5" w14:textId="4789D2FB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65016BBF" w14:textId="20F33436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  <w:hideMark/>
          </w:tcPr>
          <w:p w14:paraId="25D130EC" w14:textId="022BCA6D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5DA879AE" w14:textId="77777777" w:rsidTr="00935042">
        <w:tc>
          <w:tcPr>
            <w:tcW w:w="1365" w:type="dxa"/>
            <w:hideMark/>
          </w:tcPr>
          <w:p w14:paraId="14B658A2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Rational Task Allocation</w:t>
            </w:r>
          </w:p>
        </w:tc>
        <w:tc>
          <w:tcPr>
            <w:tcW w:w="1821" w:type="dxa"/>
            <w:hideMark/>
          </w:tcPr>
          <w:p w14:paraId="3272EE0F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Tasks assigned arbitrarily with no clear rationale.</w:t>
            </w:r>
          </w:p>
        </w:tc>
        <w:tc>
          <w:tcPr>
            <w:tcW w:w="1912" w:type="dxa"/>
            <w:hideMark/>
          </w:tcPr>
          <w:p w14:paraId="7E23798E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Tasks unevenly distributed; mismatched to skills.</w:t>
            </w:r>
          </w:p>
        </w:tc>
        <w:tc>
          <w:tcPr>
            <w:tcW w:w="1397" w:type="dxa"/>
            <w:hideMark/>
          </w:tcPr>
          <w:p w14:paraId="31FB410F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Tasks allocated fairly but not optimized.</w:t>
            </w:r>
          </w:p>
        </w:tc>
        <w:tc>
          <w:tcPr>
            <w:tcW w:w="1439" w:type="dxa"/>
            <w:hideMark/>
          </w:tcPr>
          <w:p w14:paraId="0EFBBBB0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Tasks allocated reasonably based on member capabilities.</w:t>
            </w:r>
          </w:p>
        </w:tc>
        <w:tc>
          <w:tcPr>
            <w:tcW w:w="2126" w:type="dxa"/>
            <w:hideMark/>
          </w:tcPr>
          <w:p w14:paraId="6A5BFD3E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Tasks strategically assigned to maximize all members' strengths.</w:t>
            </w:r>
          </w:p>
        </w:tc>
        <w:tc>
          <w:tcPr>
            <w:tcW w:w="425" w:type="dxa"/>
            <w:hideMark/>
          </w:tcPr>
          <w:p w14:paraId="660F171A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48C57E0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F9F8C44" w14:textId="00DACA3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57226E4" w14:textId="2E098E29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49FAAC18" w14:textId="11026F3D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52A575CF" w14:textId="405CFA49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  <w:hideMark/>
          </w:tcPr>
          <w:p w14:paraId="6BF629A4" w14:textId="028F686B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2FF56283" w14:textId="77777777" w:rsidTr="00935042">
        <w:tc>
          <w:tcPr>
            <w:tcW w:w="5098" w:type="dxa"/>
            <w:gridSpan w:val="3"/>
          </w:tcPr>
          <w:p w14:paraId="175E3E99" w14:textId="7AC0AB9F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II. Communication &amp; Collaboration</w:t>
            </w:r>
          </w:p>
        </w:tc>
        <w:tc>
          <w:tcPr>
            <w:tcW w:w="1397" w:type="dxa"/>
          </w:tcPr>
          <w:p w14:paraId="1594367F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71FB617A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3D78020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0D5B40BE" w14:textId="77777777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924E7C0" w14:textId="77777777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21E62D7" w14:textId="7714198B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</w:tcPr>
          <w:p w14:paraId="7ACEAF51" w14:textId="66D4F095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45" w:type="dxa"/>
          </w:tcPr>
          <w:p w14:paraId="5B701A25" w14:textId="274AC75B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13" w:type="dxa"/>
          </w:tcPr>
          <w:p w14:paraId="568A03F7" w14:textId="30A8EBF0" w:rsidR="00935042" w:rsidRPr="00560890" w:rsidRDefault="00935042" w:rsidP="00F42F0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628" w:type="dxa"/>
          </w:tcPr>
          <w:p w14:paraId="00CF68D5" w14:textId="30A57519" w:rsidR="00935042" w:rsidRPr="00560890" w:rsidRDefault="00935042" w:rsidP="00F42F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(Focus on: Participation patterns and conflict management)</w:t>
            </w:r>
          </w:p>
        </w:tc>
      </w:tr>
      <w:tr w:rsidR="00935042" w:rsidRPr="00560890" w14:paraId="3AE821EB" w14:textId="77777777" w:rsidTr="00935042">
        <w:tc>
          <w:tcPr>
            <w:tcW w:w="1365" w:type="dxa"/>
          </w:tcPr>
          <w:p w14:paraId="4E4677C9" w14:textId="1DFD9247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Equity of Speaking Turns</w:t>
            </w:r>
          </w:p>
        </w:tc>
        <w:tc>
          <w:tcPr>
            <w:tcW w:w="1821" w:type="dxa"/>
          </w:tcPr>
          <w:p w14:paraId="006E26D3" w14:textId="23E173C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1-2 members dominate; others silent.</w:t>
            </w:r>
          </w:p>
        </w:tc>
        <w:tc>
          <w:tcPr>
            <w:tcW w:w="1912" w:type="dxa"/>
          </w:tcPr>
          <w:p w14:paraId="1CD42719" w14:textId="1B2365CC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Unequal participation; some members rarely speak.</w:t>
            </w:r>
          </w:p>
        </w:tc>
        <w:tc>
          <w:tcPr>
            <w:tcW w:w="1397" w:type="dxa"/>
          </w:tcPr>
          <w:p w14:paraId="11ECB7A3" w14:textId="3805080B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Most participate but speaking time uneven.</w:t>
            </w:r>
          </w:p>
        </w:tc>
        <w:tc>
          <w:tcPr>
            <w:tcW w:w="1439" w:type="dxa"/>
          </w:tcPr>
          <w:p w14:paraId="414DA71E" w14:textId="34126C0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Fair opportunity for all to contribute.</w:t>
            </w:r>
          </w:p>
        </w:tc>
        <w:tc>
          <w:tcPr>
            <w:tcW w:w="2126" w:type="dxa"/>
          </w:tcPr>
          <w:p w14:paraId="5B110340" w14:textId="41C7472C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All members contribute equitably and substantively.</w:t>
            </w:r>
          </w:p>
        </w:tc>
        <w:tc>
          <w:tcPr>
            <w:tcW w:w="425" w:type="dxa"/>
          </w:tcPr>
          <w:p w14:paraId="36B68C36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CC25021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EF54F7C" w14:textId="77DB8D2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4426A279" w14:textId="32C29C5C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2447A54C" w14:textId="6628BEA5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79E2F134" w14:textId="76A7F3F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142DC4EB" w14:textId="07C70A4D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351D9D3E" w14:textId="77777777" w:rsidTr="00935042">
        <w:tc>
          <w:tcPr>
            <w:tcW w:w="1365" w:type="dxa"/>
          </w:tcPr>
          <w:p w14:paraId="6CF84C0E" w14:textId="15023BC7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Active Listening &amp; Constructive Feedback</w:t>
            </w:r>
          </w:p>
        </w:tc>
        <w:tc>
          <w:tcPr>
            <w:tcW w:w="1821" w:type="dxa"/>
          </w:tcPr>
          <w:p w14:paraId="0C8AA63B" w14:textId="11BBFE2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Minimal listening; dismissive or negative responses.</w:t>
            </w:r>
          </w:p>
        </w:tc>
        <w:tc>
          <w:tcPr>
            <w:tcW w:w="1912" w:type="dxa"/>
          </w:tcPr>
          <w:p w14:paraId="3E17E3B3" w14:textId="74114B1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Listening sporadic; feedback superficial.</w:t>
            </w:r>
          </w:p>
        </w:tc>
        <w:tc>
          <w:tcPr>
            <w:tcW w:w="1397" w:type="dxa"/>
          </w:tcPr>
          <w:p w14:paraId="358721B2" w14:textId="5679E0E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Basic listening with some constructive feedback.</w:t>
            </w:r>
          </w:p>
        </w:tc>
        <w:tc>
          <w:tcPr>
            <w:tcW w:w="1439" w:type="dxa"/>
          </w:tcPr>
          <w:p w14:paraId="1C247113" w14:textId="1CB514F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Attentive listening with specific, helpful feedback.</w:t>
            </w:r>
          </w:p>
        </w:tc>
        <w:tc>
          <w:tcPr>
            <w:tcW w:w="2126" w:type="dxa"/>
          </w:tcPr>
          <w:p w14:paraId="3D129D5A" w14:textId="69F14F65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Empathetic listening; feedback builds understanding and consensus.</w:t>
            </w:r>
          </w:p>
        </w:tc>
        <w:tc>
          <w:tcPr>
            <w:tcW w:w="425" w:type="dxa"/>
          </w:tcPr>
          <w:p w14:paraId="0E2B490F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70548F71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4CC47D3A" w14:textId="0588E8B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3CBEE38" w14:textId="53F72E9F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072B8D8A" w14:textId="1933D05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14EAED55" w14:textId="6B9D289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2D9E833E" w14:textId="124C51CD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389D1D45" w14:textId="77777777" w:rsidTr="00935042">
        <w:tc>
          <w:tcPr>
            <w:tcW w:w="1365" w:type="dxa"/>
          </w:tcPr>
          <w:p w14:paraId="1FB39E78" w14:textId="697FBA78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Conflict Resolution </w:t>
            </w: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Strategies</w:t>
            </w:r>
          </w:p>
        </w:tc>
        <w:tc>
          <w:tcPr>
            <w:tcW w:w="1821" w:type="dxa"/>
          </w:tcPr>
          <w:p w14:paraId="48D31D76" w14:textId="6421733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Conflicts avoided or escalate negatively.</w:t>
            </w:r>
          </w:p>
        </w:tc>
        <w:tc>
          <w:tcPr>
            <w:tcW w:w="1912" w:type="dxa"/>
          </w:tcPr>
          <w:p w14:paraId="661E16B9" w14:textId="724D2AB0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Conflicts addressed slowly/ineffectively.</w:t>
            </w:r>
          </w:p>
        </w:tc>
        <w:tc>
          <w:tcPr>
            <w:tcW w:w="1397" w:type="dxa"/>
          </w:tcPr>
          <w:p w14:paraId="2B5AB5C3" w14:textId="156BA6DD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 xml:space="preserve">Conflicts resolved </w:t>
            </w:r>
            <w:r w:rsidRPr="005608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through basic compromise.</w:t>
            </w:r>
          </w:p>
        </w:tc>
        <w:tc>
          <w:tcPr>
            <w:tcW w:w="1439" w:type="dxa"/>
          </w:tcPr>
          <w:p w14:paraId="51FBCBA9" w14:textId="5DED28C0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Proactive conflict </w:t>
            </w:r>
            <w:r w:rsidRPr="005608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mediation with positive outcomes.</w:t>
            </w:r>
          </w:p>
        </w:tc>
        <w:tc>
          <w:tcPr>
            <w:tcW w:w="2126" w:type="dxa"/>
          </w:tcPr>
          <w:p w14:paraId="43C0F9B9" w14:textId="6E413DFD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Creative conflict resolution that strengthens </w:t>
            </w:r>
            <w:r w:rsidRPr="005608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team dynamics.</w:t>
            </w:r>
          </w:p>
        </w:tc>
        <w:tc>
          <w:tcPr>
            <w:tcW w:w="425" w:type="dxa"/>
          </w:tcPr>
          <w:p w14:paraId="5D38F430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49909B1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D86E965" w14:textId="770FCF85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998E9C9" w14:textId="2904F06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68118C07" w14:textId="717ED40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6B81CCED" w14:textId="2CE1A8B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6CFCC84D" w14:textId="139F90C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2F559B38" w14:textId="77777777" w:rsidTr="00935042">
        <w:tc>
          <w:tcPr>
            <w:tcW w:w="1365" w:type="dxa"/>
          </w:tcPr>
          <w:p w14:paraId="64C307D5" w14:textId="57F416DC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Efficiency of Information Sharing</w:t>
            </w:r>
          </w:p>
        </w:tc>
        <w:tc>
          <w:tcPr>
            <w:tcW w:w="1821" w:type="dxa"/>
          </w:tcPr>
          <w:p w14:paraId="29105C0F" w14:textId="4A1DCAD1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Information hoarded or repeatedly shared.</w:t>
            </w:r>
          </w:p>
        </w:tc>
        <w:tc>
          <w:tcPr>
            <w:tcW w:w="1912" w:type="dxa"/>
          </w:tcPr>
          <w:p w14:paraId="73A87194" w14:textId="73FA860B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Information flow delayed or incomplete.</w:t>
            </w:r>
          </w:p>
        </w:tc>
        <w:tc>
          <w:tcPr>
            <w:tcW w:w="1397" w:type="dxa"/>
          </w:tcPr>
          <w:p w14:paraId="201A3B92" w14:textId="6CF55731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Information shared but process inefficient.</w:t>
            </w:r>
          </w:p>
        </w:tc>
        <w:tc>
          <w:tcPr>
            <w:tcW w:w="1439" w:type="dxa"/>
          </w:tcPr>
          <w:p w14:paraId="296C0CCF" w14:textId="1B1EF51B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Information flows smoothly and timely.</w:t>
            </w:r>
          </w:p>
        </w:tc>
        <w:tc>
          <w:tcPr>
            <w:tcW w:w="2126" w:type="dxa"/>
          </w:tcPr>
          <w:p w14:paraId="31342097" w14:textId="0DADBB7E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Information shared instantly using effective tools/methods.</w:t>
            </w:r>
          </w:p>
        </w:tc>
        <w:tc>
          <w:tcPr>
            <w:tcW w:w="425" w:type="dxa"/>
          </w:tcPr>
          <w:p w14:paraId="37D30DF5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4F9565F0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BDC4D9F" w14:textId="6E15A630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3ADC7E91" w14:textId="7BB4A2F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21FE06C5" w14:textId="6A4D8461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1C1E0674" w14:textId="0435E0CF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36CB4652" w14:textId="6D9F877F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6B4680B9" w14:textId="77777777" w:rsidTr="00935042">
        <w:tc>
          <w:tcPr>
            <w:tcW w:w="5098" w:type="dxa"/>
            <w:gridSpan w:val="3"/>
          </w:tcPr>
          <w:p w14:paraId="3214CAA0" w14:textId="3C6B8C05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III. Decision-Making Process</w:t>
            </w:r>
          </w:p>
        </w:tc>
        <w:tc>
          <w:tcPr>
            <w:tcW w:w="1397" w:type="dxa"/>
          </w:tcPr>
          <w:p w14:paraId="62AE251A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4DD25380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8DA3569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063FC3CE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075F824" w14:textId="77777777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20AB76FB" w14:textId="3174949C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</w:tcPr>
          <w:p w14:paraId="17FEABF6" w14:textId="2D9AA4A7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45" w:type="dxa"/>
          </w:tcPr>
          <w:p w14:paraId="74E3C9D6" w14:textId="37F047C9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13" w:type="dxa"/>
          </w:tcPr>
          <w:p w14:paraId="2755B1DC" w14:textId="2956756E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628" w:type="dxa"/>
          </w:tcPr>
          <w:p w14:paraId="57477453" w14:textId="46EA5899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(Focus on: Decision rationale and solution quality)</w:t>
            </w:r>
          </w:p>
        </w:tc>
      </w:tr>
      <w:tr w:rsidR="00935042" w:rsidRPr="00560890" w14:paraId="49D85EC8" w14:textId="77777777" w:rsidTr="00935042">
        <w:tc>
          <w:tcPr>
            <w:tcW w:w="1365" w:type="dxa"/>
          </w:tcPr>
          <w:p w14:paraId="6069B991" w14:textId="1825E3EB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Decision-Making Pace</w:t>
            </w:r>
          </w:p>
        </w:tc>
        <w:tc>
          <w:tcPr>
            <w:tcW w:w="1821" w:type="dxa"/>
          </w:tcPr>
          <w:p w14:paraId="5300E53D" w14:textId="00A564B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Deadlocked; unable to reach decisions.</w:t>
            </w:r>
          </w:p>
        </w:tc>
        <w:tc>
          <w:tcPr>
            <w:tcW w:w="1912" w:type="dxa"/>
          </w:tcPr>
          <w:p w14:paraId="64672EC6" w14:textId="6414CE9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Extremely slow; repetitive discussion.</w:t>
            </w:r>
          </w:p>
        </w:tc>
        <w:tc>
          <w:tcPr>
            <w:tcW w:w="1397" w:type="dxa"/>
          </w:tcPr>
          <w:p w14:paraId="657A450F" w14:textId="0D464D1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Moderate pace; deliberate but timely.</w:t>
            </w:r>
          </w:p>
        </w:tc>
        <w:tc>
          <w:tcPr>
            <w:tcW w:w="1439" w:type="dxa"/>
          </w:tcPr>
          <w:p w14:paraId="1EB83634" w14:textId="5D08A00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Efficient; appropriate time allocation.</w:t>
            </w:r>
          </w:p>
        </w:tc>
        <w:tc>
          <w:tcPr>
            <w:tcW w:w="2126" w:type="dxa"/>
          </w:tcPr>
          <w:p w14:paraId="1C0435FF" w14:textId="2EEF441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Rapid yet thorough decision-making.</w:t>
            </w:r>
          </w:p>
        </w:tc>
        <w:tc>
          <w:tcPr>
            <w:tcW w:w="425" w:type="dxa"/>
          </w:tcPr>
          <w:p w14:paraId="68982797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04BBF007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F88A756" w14:textId="28BD644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46DBCD7D" w14:textId="6D004CA1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10AAFDD3" w14:textId="2017A9D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7C45B675" w14:textId="61C2FE8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3033AF49" w14:textId="1D951B51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06AB0637" w14:textId="77777777" w:rsidTr="00935042">
        <w:tc>
          <w:tcPr>
            <w:tcW w:w="1365" w:type="dxa"/>
          </w:tcPr>
          <w:p w14:paraId="711C6B89" w14:textId="2C141E9E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Evidence-Based vs. Experience-Based Reasoning</w:t>
            </w:r>
          </w:p>
        </w:tc>
        <w:tc>
          <w:tcPr>
            <w:tcW w:w="1821" w:type="dxa"/>
          </w:tcPr>
          <w:p w14:paraId="6A565510" w14:textId="1AE75B55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Decisions purely subjective/arbitrary.</w:t>
            </w:r>
          </w:p>
        </w:tc>
        <w:tc>
          <w:tcPr>
            <w:tcW w:w="1912" w:type="dxa"/>
          </w:tcPr>
          <w:p w14:paraId="0D0A2F0B" w14:textId="38A78DBE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Relies heavily on limited anecdotes.</w:t>
            </w:r>
          </w:p>
        </w:tc>
        <w:tc>
          <w:tcPr>
            <w:tcW w:w="1397" w:type="dxa"/>
          </w:tcPr>
          <w:p w14:paraId="5ABB5F82" w14:textId="0EF57EE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Mix of evidence and experience.</w:t>
            </w:r>
          </w:p>
        </w:tc>
        <w:tc>
          <w:tcPr>
            <w:tcW w:w="1439" w:type="dxa"/>
          </w:tcPr>
          <w:p w14:paraId="614BE600" w14:textId="7B12255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Primarily evidence and data-driven.</w:t>
            </w:r>
          </w:p>
        </w:tc>
        <w:tc>
          <w:tcPr>
            <w:tcW w:w="2126" w:type="dxa"/>
          </w:tcPr>
          <w:p w14:paraId="37C37DCB" w14:textId="022EF750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Comprehensive, systematic use of multiple evidence sources.</w:t>
            </w:r>
          </w:p>
        </w:tc>
        <w:tc>
          <w:tcPr>
            <w:tcW w:w="425" w:type="dxa"/>
          </w:tcPr>
          <w:p w14:paraId="61BDAEE2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00884A49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24303DC0" w14:textId="38F3EAED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335A98" w14:textId="788868F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2578061E" w14:textId="7966FE3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5121C428" w14:textId="0AD8426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44EB01A6" w14:textId="1975A40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572269E6" w14:textId="77777777" w:rsidTr="00935042">
        <w:tc>
          <w:tcPr>
            <w:tcW w:w="1365" w:type="dxa"/>
          </w:tcPr>
          <w:p w14:paraId="6397F9C6" w14:textId="5ED26BD6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Innovativeness &amp; Feasibility of Solutions</w:t>
            </w:r>
          </w:p>
        </w:tc>
        <w:tc>
          <w:tcPr>
            <w:tcW w:w="1821" w:type="dxa"/>
          </w:tcPr>
          <w:p w14:paraId="58560615" w14:textId="497FDE4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Solutions impractical or conventional.</w:t>
            </w:r>
          </w:p>
        </w:tc>
        <w:tc>
          <w:tcPr>
            <w:tcW w:w="1912" w:type="dxa"/>
          </w:tcPr>
          <w:p w14:paraId="773435B5" w14:textId="497F9CC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Solutions either innovative OR feasible.</w:t>
            </w:r>
          </w:p>
        </w:tc>
        <w:tc>
          <w:tcPr>
            <w:tcW w:w="1397" w:type="dxa"/>
          </w:tcPr>
          <w:p w14:paraId="28FD580B" w14:textId="3FAEDE6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Solutions practical but conventional.</w:t>
            </w:r>
          </w:p>
        </w:tc>
        <w:tc>
          <w:tcPr>
            <w:tcW w:w="1439" w:type="dxa"/>
          </w:tcPr>
          <w:p w14:paraId="1A275811" w14:textId="3296FA4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Solutions novel and implementable.</w:t>
            </w:r>
          </w:p>
        </w:tc>
        <w:tc>
          <w:tcPr>
            <w:tcW w:w="2126" w:type="dxa"/>
          </w:tcPr>
          <w:p w14:paraId="726A553F" w14:textId="650C15A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Highly creative solutions with clear implementation path.</w:t>
            </w:r>
          </w:p>
        </w:tc>
        <w:tc>
          <w:tcPr>
            <w:tcW w:w="425" w:type="dxa"/>
          </w:tcPr>
          <w:p w14:paraId="74554041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64E85E9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2F102E30" w14:textId="0796913D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35477789" w14:textId="69BDBD3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02B58EEB" w14:textId="70277885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1A7107BB" w14:textId="088F762F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058EECE3" w14:textId="176F0DCC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0BD6229C" w14:textId="77777777" w:rsidTr="00935042">
        <w:tc>
          <w:tcPr>
            <w:tcW w:w="5098" w:type="dxa"/>
            <w:gridSpan w:val="3"/>
          </w:tcPr>
          <w:p w14:paraId="5BB7326A" w14:textId="098EDE8B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IV. Resource Utilization</w:t>
            </w:r>
          </w:p>
        </w:tc>
        <w:tc>
          <w:tcPr>
            <w:tcW w:w="1397" w:type="dxa"/>
          </w:tcPr>
          <w:p w14:paraId="1E15ED64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4A40E9D9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757FF7A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45F0B666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A6A4C2E" w14:textId="77777777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EBD7FBB" w14:textId="7D741C30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</w:tcPr>
          <w:p w14:paraId="4888820A" w14:textId="1AC8A70E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45" w:type="dxa"/>
          </w:tcPr>
          <w:p w14:paraId="3324487C" w14:textId="11C187EE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13" w:type="dxa"/>
          </w:tcPr>
          <w:p w14:paraId="71F9A54E" w14:textId="0A38766F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628" w:type="dxa"/>
          </w:tcPr>
          <w:p w14:paraId="3E92410B" w14:textId="7D42426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(Focus on: How team leverages member expertise and information)</w:t>
            </w:r>
          </w:p>
        </w:tc>
      </w:tr>
      <w:tr w:rsidR="00935042" w:rsidRPr="00560890" w14:paraId="41E50233" w14:textId="77777777" w:rsidTr="00935042">
        <w:tc>
          <w:tcPr>
            <w:tcW w:w="1365" w:type="dxa"/>
          </w:tcPr>
          <w:p w14:paraId="50B42922" w14:textId="29386BAA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Efficiency in Using Time</w:t>
            </w:r>
          </w:p>
        </w:tc>
        <w:tc>
          <w:tcPr>
            <w:tcW w:w="1821" w:type="dxa"/>
          </w:tcPr>
          <w:p w14:paraId="2A9AE02F" w14:textId="74871C6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Significant time wasted; fails to complete.</w:t>
            </w:r>
          </w:p>
        </w:tc>
        <w:tc>
          <w:tcPr>
            <w:tcW w:w="1912" w:type="dxa"/>
          </w:tcPr>
          <w:p w14:paraId="129734F5" w14:textId="7E5A0F8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Frequently off-task; rushed at end.</w:t>
            </w:r>
          </w:p>
        </w:tc>
        <w:tc>
          <w:tcPr>
            <w:tcW w:w="1397" w:type="dxa"/>
          </w:tcPr>
          <w:p w14:paraId="4DD7523A" w14:textId="6012CC8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Completes within time but could be more efficient.</w:t>
            </w:r>
          </w:p>
        </w:tc>
        <w:tc>
          <w:tcPr>
            <w:tcW w:w="1439" w:type="dxa"/>
          </w:tcPr>
          <w:p w14:paraId="587A4FE3" w14:textId="4C3CC46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Well-paced; manages time effectively.</w:t>
            </w:r>
          </w:p>
        </w:tc>
        <w:tc>
          <w:tcPr>
            <w:tcW w:w="2126" w:type="dxa"/>
          </w:tcPr>
          <w:p w14:paraId="6757A8FB" w14:textId="5246DB09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Highly efficient; completes ahead of schedule.</w:t>
            </w:r>
          </w:p>
        </w:tc>
        <w:tc>
          <w:tcPr>
            <w:tcW w:w="425" w:type="dxa"/>
          </w:tcPr>
          <w:p w14:paraId="28FA8624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1DC585DC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247D305" w14:textId="0AF96C89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479CB2AF" w14:textId="66D9F2E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45CED7FA" w14:textId="37F18589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036C0420" w14:textId="11FD847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2DF8EE91" w14:textId="11479D5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51687A01" w14:textId="77777777" w:rsidTr="00935042">
        <w:tc>
          <w:tcPr>
            <w:tcW w:w="1365" w:type="dxa"/>
          </w:tcPr>
          <w:p w14:paraId="3FEFF7E2" w14:textId="034DD6A5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Leveraging Human Resources</w:t>
            </w:r>
          </w:p>
        </w:tc>
        <w:tc>
          <w:tcPr>
            <w:tcW w:w="1821" w:type="dxa"/>
          </w:tcPr>
          <w:p w14:paraId="740574F6" w14:textId="5C301A6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Ignores member expertise/skills.</w:t>
            </w:r>
          </w:p>
        </w:tc>
        <w:tc>
          <w:tcPr>
            <w:tcW w:w="1912" w:type="dxa"/>
          </w:tcPr>
          <w:p w14:paraId="1064F5BC" w14:textId="3C71F6E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Fails to utilize high-capability members.</w:t>
            </w:r>
          </w:p>
        </w:tc>
        <w:tc>
          <w:tcPr>
            <w:tcW w:w="1397" w:type="dxa"/>
          </w:tcPr>
          <w:p w14:paraId="0C33E439" w14:textId="7B19D4B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Some utilization of member strengths.</w:t>
            </w:r>
          </w:p>
        </w:tc>
        <w:tc>
          <w:tcPr>
            <w:tcW w:w="1439" w:type="dxa"/>
          </w:tcPr>
          <w:p w14:paraId="3DC717A7" w14:textId="290206F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Good utilization of diverse capabilities.</w:t>
            </w:r>
          </w:p>
        </w:tc>
        <w:tc>
          <w:tcPr>
            <w:tcW w:w="2126" w:type="dxa"/>
          </w:tcPr>
          <w:p w14:paraId="19E33D4F" w14:textId="4DD1D1B9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Excellent synergy; mentoring/teaching observed.</w:t>
            </w:r>
          </w:p>
        </w:tc>
        <w:tc>
          <w:tcPr>
            <w:tcW w:w="425" w:type="dxa"/>
          </w:tcPr>
          <w:p w14:paraId="3DB3B8CC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18C5905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00998E7C" w14:textId="3DAD045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C645F3F" w14:textId="2877378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6125B753" w14:textId="617FBC3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751A11D4" w14:textId="2B4069C0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32C52D52" w14:textId="61E6FA3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214D09D9" w14:textId="77777777" w:rsidTr="00935042">
        <w:tc>
          <w:tcPr>
            <w:tcW w:w="1365" w:type="dxa"/>
          </w:tcPr>
          <w:p w14:paraId="6421ABBF" w14:textId="0567958E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Use of Informational Resources</w:t>
            </w:r>
          </w:p>
        </w:tc>
        <w:tc>
          <w:tcPr>
            <w:tcW w:w="1821" w:type="dxa"/>
          </w:tcPr>
          <w:p w14:paraId="7AC6ADE0" w14:textId="71E118E9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Ignores provided materials/information.</w:t>
            </w:r>
          </w:p>
        </w:tc>
        <w:tc>
          <w:tcPr>
            <w:tcW w:w="1912" w:type="dxa"/>
          </w:tcPr>
          <w:p w14:paraId="3309755E" w14:textId="6385A8E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Uses few resources superficially.</w:t>
            </w:r>
          </w:p>
        </w:tc>
        <w:tc>
          <w:tcPr>
            <w:tcW w:w="1397" w:type="dxa"/>
          </w:tcPr>
          <w:p w14:paraId="0CE86EE5" w14:textId="19AE060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Uses key resources adequately.</w:t>
            </w:r>
          </w:p>
        </w:tc>
        <w:tc>
          <w:tcPr>
            <w:tcW w:w="1439" w:type="dxa"/>
          </w:tcPr>
          <w:p w14:paraId="4BF2EF34" w14:textId="442A1F6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 xml:space="preserve">Actively seeks and applies additional </w:t>
            </w:r>
            <w:r w:rsidRPr="005608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information.</w:t>
            </w:r>
          </w:p>
        </w:tc>
        <w:tc>
          <w:tcPr>
            <w:tcW w:w="2126" w:type="dxa"/>
          </w:tcPr>
          <w:p w14:paraId="41CF7794" w14:textId="1F03524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Creatively integrates information from multiple sources.</w:t>
            </w:r>
          </w:p>
        </w:tc>
        <w:tc>
          <w:tcPr>
            <w:tcW w:w="425" w:type="dxa"/>
          </w:tcPr>
          <w:p w14:paraId="4F2B52DD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D690F16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31E8625" w14:textId="703FDF5E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3FBB80" w14:textId="1DFBE21F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5F992BC9" w14:textId="31A6E8D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7D5C0E5E" w14:textId="7EF6DD6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4C16C9EB" w14:textId="042AE9E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3460A0AB" w14:textId="77777777" w:rsidTr="00935042">
        <w:tc>
          <w:tcPr>
            <w:tcW w:w="5098" w:type="dxa"/>
            <w:gridSpan w:val="3"/>
          </w:tcPr>
          <w:p w14:paraId="037CFC76" w14:textId="53697E8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V. Team Dynamics</w:t>
            </w:r>
          </w:p>
        </w:tc>
        <w:tc>
          <w:tcPr>
            <w:tcW w:w="1397" w:type="dxa"/>
          </w:tcPr>
          <w:p w14:paraId="6CEDEAE5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7E593D96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09CA0FF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3D93A11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D8DFB42" w14:textId="77777777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" w:type="dxa"/>
          </w:tcPr>
          <w:p w14:paraId="026B8A24" w14:textId="2274953D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</w:tcPr>
          <w:p w14:paraId="7FA66386" w14:textId="250D1857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45" w:type="dxa"/>
          </w:tcPr>
          <w:p w14:paraId="136DA6AA" w14:textId="07090235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13" w:type="dxa"/>
          </w:tcPr>
          <w:p w14:paraId="4E50F056" w14:textId="123196AA" w:rsidR="00935042" w:rsidRPr="00560890" w:rsidRDefault="00935042" w:rsidP="00E5256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628" w:type="dxa"/>
          </w:tcPr>
          <w:p w14:paraId="4F957970" w14:textId="4FA028F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(Focus on: Psychological safety and group cohesion)</w:t>
            </w:r>
          </w:p>
        </w:tc>
      </w:tr>
      <w:tr w:rsidR="00935042" w:rsidRPr="00560890" w14:paraId="14623071" w14:textId="77777777" w:rsidTr="00935042">
        <w:tc>
          <w:tcPr>
            <w:tcW w:w="1365" w:type="dxa"/>
          </w:tcPr>
          <w:p w14:paraId="45E989DF" w14:textId="7AA64257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Level of Proactiveness</w:t>
            </w:r>
          </w:p>
        </w:tc>
        <w:tc>
          <w:tcPr>
            <w:tcW w:w="1821" w:type="dxa"/>
          </w:tcPr>
          <w:p w14:paraId="2B5AFB17" w14:textId="574C05C1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Passive; waits for instructions.</w:t>
            </w:r>
          </w:p>
        </w:tc>
        <w:tc>
          <w:tcPr>
            <w:tcW w:w="1912" w:type="dxa"/>
          </w:tcPr>
          <w:p w14:paraId="5C5F7B58" w14:textId="1A85AA9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Requires prompting to take action.</w:t>
            </w:r>
          </w:p>
        </w:tc>
        <w:tc>
          <w:tcPr>
            <w:tcW w:w="1397" w:type="dxa"/>
          </w:tcPr>
          <w:p w14:paraId="560BBE94" w14:textId="14EDFE6F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Occasional initiative shown.</w:t>
            </w:r>
          </w:p>
        </w:tc>
        <w:tc>
          <w:tcPr>
            <w:tcW w:w="1439" w:type="dxa"/>
          </w:tcPr>
          <w:p w14:paraId="1B9B04EA" w14:textId="094695CF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Most members take initiative.</w:t>
            </w:r>
          </w:p>
        </w:tc>
        <w:tc>
          <w:tcPr>
            <w:tcW w:w="2126" w:type="dxa"/>
          </w:tcPr>
          <w:p w14:paraId="251853FC" w14:textId="73EDE37D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All members proactively drive progress.</w:t>
            </w:r>
          </w:p>
        </w:tc>
        <w:tc>
          <w:tcPr>
            <w:tcW w:w="425" w:type="dxa"/>
          </w:tcPr>
          <w:p w14:paraId="315AAF42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F1A961A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609936A4" w14:textId="7AECF25B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498475DA" w14:textId="729F33F5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35580FA7" w14:textId="2D44F55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15452405" w14:textId="709F965B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7F02401A" w14:textId="1220F43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4A277217" w14:textId="77777777" w:rsidTr="00935042">
        <w:tc>
          <w:tcPr>
            <w:tcW w:w="1365" w:type="dxa"/>
          </w:tcPr>
          <w:p w14:paraId="5472D83A" w14:textId="083D2295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Degree of Engagement</w:t>
            </w:r>
          </w:p>
        </w:tc>
        <w:tc>
          <w:tcPr>
            <w:tcW w:w="1821" w:type="dxa"/>
          </w:tcPr>
          <w:p w14:paraId="54DE1E8F" w14:textId="2C645E7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Disengaged, distracted.</w:t>
            </w:r>
          </w:p>
        </w:tc>
        <w:tc>
          <w:tcPr>
            <w:tcW w:w="1912" w:type="dxa"/>
          </w:tcPr>
          <w:p w14:paraId="68472698" w14:textId="21888E6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Sporadic attention; limited involvement.</w:t>
            </w:r>
          </w:p>
        </w:tc>
        <w:tc>
          <w:tcPr>
            <w:tcW w:w="1397" w:type="dxa"/>
          </w:tcPr>
          <w:p w14:paraId="0CA07C79" w14:textId="0ECC3F2B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Generally attentive and involved.</w:t>
            </w:r>
          </w:p>
        </w:tc>
        <w:tc>
          <w:tcPr>
            <w:tcW w:w="1439" w:type="dxa"/>
          </w:tcPr>
          <w:p w14:paraId="03D3ECFA" w14:textId="4CA0131C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Highly focused and energetic.</w:t>
            </w:r>
          </w:p>
        </w:tc>
        <w:tc>
          <w:tcPr>
            <w:tcW w:w="2126" w:type="dxa"/>
          </w:tcPr>
          <w:p w14:paraId="7436DD14" w14:textId="340A05BE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Fully invested; demonstrates passion.</w:t>
            </w:r>
          </w:p>
        </w:tc>
        <w:tc>
          <w:tcPr>
            <w:tcW w:w="425" w:type="dxa"/>
          </w:tcPr>
          <w:p w14:paraId="77CC332F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346C9C86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454C16B3" w14:textId="69FD45D3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08E78DC4" w14:textId="70D20D10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2DEEED2D" w14:textId="79A9F9F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07AB0847" w14:textId="0E5D576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6FD49A11" w14:textId="18837EFA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5042" w:rsidRPr="00560890" w14:paraId="773CFC22" w14:textId="77777777" w:rsidTr="00935042">
        <w:tc>
          <w:tcPr>
            <w:tcW w:w="1365" w:type="dxa"/>
          </w:tcPr>
          <w:p w14:paraId="0C82ADF0" w14:textId="7F8B2B6D" w:rsidR="00935042" w:rsidRPr="00560890" w:rsidRDefault="00935042" w:rsidP="00E5256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Group Cohesion</w:t>
            </w:r>
          </w:p>
        </w:tc>
        <w:tc>
          <w:tcPr>
            <w:tcW w:w="1821" w:type="dxa"/>
          </w:tcPr>
          <w:p w14:paraId="0C579247" w14:textId="190DF9E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Fragmented; low trust.</w:t>
            </w:r>
          </w:p>
        </w:tc>
        <w:tc>
          <w:tcPr>
            <w:tcW w:w="1912" w:type="dxa"/>
          </w:tcPr>
          <w:p w14:paraId="16936937" w14:textId="4838A56D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Tense; polite but distant.</w:t>
            </w:r>
          </w:p>
        </w:tc>
        <w:tc>
          <w:tcPr>
            <w:tcW w:w="1397" w:type="dxa"/>
          </w:tcPr>
          <w:p w14:paraId="30381808" w14:textId="402F1B44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Functional cooperation.</w:t>
            </w:r>
          </w:p>
        </w:tc>
        <w:tc>
          <w:tcPr>
            <w:tcW w:w="1439" w:type="dxa"/>
          </w:tcPr>
          <w:p w14:paraId="72FEB575" w14:textId="6A35E348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Supportive; positive climate.</w:t>
            </w:r>
          </w:p>
        </w:tc>
        <w:tc>
          <w:tcPr>
            <w:tcW w:w="2126" w:type="dxa"/>
          </w:tcPr>
          <w:p w14:paraId="30843F71" w14:textId="305D2A5B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0890">
              <w:rPr>
                <w:rFonts w:ascii="Times New Roman" w:hAnsi="Times New Roman" w:cs="Times New Roman"/>
                <w:sz w:val="18"/>
                <w:szCs w:val="18"/>
              </w:rPr>
              <w:t>Strong sense of "we"; mutual support evident.</w:t>
            </w:r>
          </w:p>
        </w:tc>
        <w:tc>
          <w:tcPr>
            <w:tcW w:w="425" w:type="dxa"/>
          </w:tcPr>
          <w:p w14:paraId="5C82A84B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156D9709" w14:textId="77777777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58F2F126" w14:textId="45BD9799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5DA5D100" w14:textId="130F9C7C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5" w:type="dxa"/>
          </w:tcPr>
          <w:p w14:paraId="1EE3B7AF" w14:textId="3636569F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</w:tcPr>
          <w:p w14:paraId="2B2BB18F" w14:textId="420D9A42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8" w:type="dxa"/>
          </w:tcPr>
          <w:p w14:paraId="1B7F21B6" w14:textId="47693BE6" w:rsidR="00935042" w:rsidRPr="00560890" w:rsidRDefault="00935042" w:rsidP="00E525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900DC3C" w14:textId="77777777" w:rsidR="00935042" w:rsidRDefault="00935042" w:rsidP="00F42F08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4684A7FE" w14:textId="77777777" w:rsidR="00935042" w:rsidRDefault="00935042" w:rsidP="00F42F08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71E68965" w14:textId="77777777" w:rsidR="00935042" w:rsidRDefault="00F42F08" w:rsidP="00F42F08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560890">
        <w:rPr>
          <w:rFonts w:ascii="Times New Roman" w:hAnsi="Times New Roman" w:cs="Times New Roman"/>
          <w:b/>
          <w:bCs/>
          <w:sz w:val="18"/>
          <w:szCs w:val="18"/>
        </w:rPr>
        <w:t>Observer's Summary &amp; Research Memo</w:t>
      </w:r>
      <w:r w:rsidR="007329EF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          </w:t>
      </w:r>
    </w:p>
    <w:p w14:paraId="3DA45F95" w14:textId="77777777" w:rsidR="00935042" w:rsidRDefault="00F42F08" w:rsidP="00F42F08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560890">
        <w:rPr>
          <w:rFonts w:ascii="Times New Roman" w:hAnsi="Times New Roman" w:cs="Times New Roman"/>
          <w:b/>
          <w:bCs/>
          <w:sz w:val="18"/>
          <w:szCs w:val="18"/>
        </w:rPr>
        <w:t>Key Observations Related to Capability Composition:</w:t>
      </w:r>
    </w:p>
    <w:p w14:paraId="63F5F3EC" w14:textId="77777777" w:rsidR="00935042" w:rsidRDefault="00F42F08" w:rsidP="00F42F08">
      <w:pPr>
        <w:rPr>
          <w:rFonts w:ascii="Times New Roman" w:hAnsi="Times New Roman" w:cs="Times New Roman"/>
          <w:sz w:val="18"/>
          <w:szCs w:val="18"/>
        </w:rPr>
      </w:pPr>
      <w:r w:rsidRPr="00560890">
        <w:rPr>
          <w:rFonts w:ascii="Times New Roman" w:hAnsi="Times New Roman" w:cs="Times New Roman"/>
          <w:sz w:val="18"/>
          <w:szCs w:val="18"/>
        </w:rPr>
        <w:t>1.</w:t>
      </w:r>
      <w:r w:rsidR="007329EF">
        <w:rPr>
          <w:rFonts w:ascii="Times New Roman" w:hAnsi="Times New Roman" w:cs="Times New Roman" w:hint="eastAsia"/>
          <w:sz w:val="18"/>
          <w:szCs w:val="18"/>
        </w:rPr>
        <w:t xml:space="preserve">                                              </w:t>
      </w:r>
    </w:p>
    <w:p w14:paraId="369EFFCE" w14:textId="18E6A934" w:rsidR="00F42F08" w:rsidRPr="00560890" w:rsidRDefault="00F42F08" w:rsidP="00F42F08">
      <w:pPr>
        <w:rPr>
          <w:rFonts w:ascii="Times New Roman" w:hAnsi="Times New Roman" w:cs="Times New Roman"/>
          <w:sz w:val="18"/>
          <w:szCs w:val="18"/>
        </w:rPr>
      </w:pPr>
      <w:r w:rsidRPr="00560890">
        <w:rPr>
          <w:rFonts w:ascii="Times New Roman" w:hAnsi="Times New Roman" w:cs="Times New Roman"/>
          <w:sz w:val="18"/>
          <w:szCs w:val="18"/>
        </w:rPr>
        <w:t>2.</w:t>
      </w:r>
    </w:p>
    <w:p w14:paraId="76A33014" w14:textId="77777777" w:rsidR="00935042" w:rsidRDefault="00F42F08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560890">
        <w:rPr>
          <w:rFonts w:ascii="Times New Roman" w:hAnsi="Times New Roman" w:cs="Times New Roman"/>
          <w:b/>
          <w:bCs/>
          <w:sz w:val="18"/>
          <w:szCs w:val="18"/>
        </w:rPr>
        <w:t>Emergent Roles Noted (e.g., Facilitator, Expert, Skeptic, Timekeeper):</w:t>
      </w:r>
      <w:r w:rsidR="007329EF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         </w:t>
      </w:r>
    </w:p>
    <w:p w14:paraId="204E7949" w14:textId="3431D41D" w:rsidR="007329EF" w:rsidRDefault="00F42F08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560890">
        <w:rPr>
          <w:rFonts w:ascii="Times New Roman" w:hAnsi="Times New Roman" w:cs="Times New Roman"/>
          <w:b/>
          <w:bCs/>
          <w:sz w:val="18"/>
          <w:szCs w:val="18"/>
        </w:rPr>
        <w:t>Patterns Suggestive of Specific Model:</w:t>
      </w:r>
      <w:r w:rsidR="007329EF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        </w:t>
      </w:r>
    </w:p>
    <w:p w14:paraId="06ABE185" w14:textId="77777777" w:rsidR="00935042" w:rsidRDefault="00F42F08">
      <w:pPr>
        <w:rPr>
          <w:rFonts w:ascii="Times New Roman" w:hAnsi="Times New Roman" w:cs="Times New Roman"/>
          <w:sz w:val="18"/>
          <w:szCs w:val="18"/>
        </w:rPr>
      </w:pPr>
      <w:r w:rsidRPr="00560890">
        <w:rPr>
          <w:rFonts w:ascii="Times New Roman" w:hAnsi="Times New Roman" w:cs="Times New Roman"/>
          <w:b/>
          <w:bCs/>
          <w:sz w:val="18"/>
          <w:szCs w:val="18"/>
        </w:rPr>
        <w:t>Observer Signature:</w:t>
      </w:r>
      <w:r w:rsidRPr="00560890">
        <w:rPr>
          <w:rFonts w:ascii="Times New Roman" w:hAnsi="Times New Roman" w:cs="Times New Roman"/>
          <w:sz w:val="18"/>
          <w:szCs w:val="18"/>
        </w:rPr>
        <w:t> ________________________</w:t>
      </w:r>
      <w:r w:rsidR="00961252" w:rsidRPr="00560890">
        <w:rPr>
          <w:rFonts w:ascii="Times New Roman" w:hAnsi="Times New Roman" w:cs="Times New Roman" w:hint="eastAsia"/>
          <w:sz w:val="18"/>
          <w:szCs w:val="18"/>
        </w:rPr>
        <w:t xml:space="preserve">    </w:t>
      </w:r>
      <w:r w:rsidR="007329EF">
        <w:rPr>
          <w:rFonts w:ascii="Times New Roman" w:hAnsi="Times New Roman" w:cs="Times New Roman" w:hint="eastAsia"/>
          <w:sz w:val="18"/>
          <w:szCs w:val="18"/>
        </w:rPr>
        <w:t xml:space="preserve">                        </w:t>
      </w:r>
    </w:p>
    <w:p w14:paraId="2FA3B060" w14:textId="6D9BA23D" w:rsidR="00E110EA" w:rsidRPr="00560890" w:rsidRDefault="00F42F08">
      <w:pPr>
        <w:rPr>
          <w:rFonts w:ascii="Times New Roman" w:hAnsi="Times New Roman" w:cs="Times New Roman"/>
          <w:sz w:val="18"/>
          <w:szCs w:val="18"/>
        </w:rPr>
      </w:pPr>
      <w:r w:rsidRPr="00560890">
        <w:rPr>
          <w:rFonts w:ascii="Times New Roman" w:hAnsi="Times New Roman" w:cs="Times New Roman"/>
          <w:b/>
          <w:bCs/>
          <w:sz w:val="18"/>
          <w:szCs w:val="18"/>
        </w:rPr>
        <w:t>Date:</w:t>
      </w:r>
      <w:r w:rsidRPr="00560890">
        <w:rPr>
          <w:rFonts w:ascii="Times New Roman" w:hAnsi="Times New Roman" w:cs="Times New Roman"/>
          <w:sz w:val="18"/>
          <w:szCs w:val="18"/>
        </w:rPr>
        <w:t> ________________</w:t>
      </w:r>
    </w:p>
    <w:sectPr w:rsidR="00E110EA" w:rsidRPr="00560890" w:rsidSect="0093504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DF98B" w14:textId="77777777" w:rsidR="00825F9D" w:rsidRDefault="00825F9D" w:rsidP="00F42F08">
      <w:pPr>
        <w:rPr>
          <w:rFonts w:hint="eastAsia"/>
        </w:rPr>
      </w:pPr>
      <w:r>
        <w:separator/>
      </w:r>
    </w:p>
  </w:endnote>
  <w:endnote w:type="continuationSeparator" w:id="0">
    <w:p w14:paraId="0431D189" w14:textId="77777777" w:rsidR="00825F9D" w:rsidRDefault="00825F9D" w:rsidP="00F42F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51087" w14:textId="77777777" w:rsidR="00825F9D" w:rsidRDefault="00825F9D" w:rsidP="00F42F08">
      <w:pPr>
        <w:rPr>
          <w:rFonts w:hint="eastAsia"/>
        </w:rPr>
      </w:pPr>
      <w:r>
        <w:separator/>
      </w:r>
    </w:p>
  </w:footnote>
  <w:footnote w:type="continuationSeparator" w:id="0">
    <w:p w14:paraId="153B61A2" w14:textId="77777777" w:rsidR="00825F9D" w:rsidRDefault="00825F9D" w:rsidP="00F42F0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DCC"/>
    <w:rsid w:val="00055B42"/>
    <w:rsid w:val="000D381E"/>
    <w:rsid w:val="00136E17"/>
    <w:rsid w:val="004409A8"/>
    <w:rsid w:val="00465824"/>
    <w:rsid w:val="00560890"/>
    <w:rsid w:val="006F264A"/>
    <w:rsid w:val="007329EF"/>
    <w:rsid w:val="00825F9D"/>
    <w:rsid w:val="00907AAF"/>
    <w:rsid w:val="00935042"/>
    <w:rsid w:val="00961252"/>
    <w:rsid w:val="009C3803"/>
    <w:rsid w:val="00A112B7"/>
    <w:rsid w:val="00A660FD"/>
    <w:rsid w:val="00AA15B5"/>
    <w:rsid w:val="00B10DCC"/>
    <w:rsid w:val="00CD765C"/>
    <w:rsid w:val="00E110EA"/>
    <w:rsid w:val="00E5256B"/>
    <w:rsid w:val="00F414E8"/>
    <w:rsid w:val="00F42F08"/>
    <w:rsid w:val="00F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D3BF8D"/>
  <w15:chartTrackingRefBased/>
  <w15:docId w15:val="{B8B74778-2989-4B7F-B6F7-5A209D79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0DC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D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DC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DC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0DC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DC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DC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DC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0DC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0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0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0DC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0DC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10DC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0DC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0DC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0DC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0D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0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0D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0D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0D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0D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0DC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0DC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0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0DC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0DC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42F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42F0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42F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42F08"/>
    <w:rPr>
      <w:sz w:val="18"/>
      <w:szCs w:val="18"/>
    </w:rPr>
  </w:style>
  <w:style w:type="table" w:styleId="af2">
    <w:name w:val="Table Grid"/>
    <w:basedOn w:val="a1"/>
    <w:uiPriority w:val="39"/>
    <w:rsid w:val="00F42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ge</dc:creator>
  <cp:keywords/>
  <dc:description/>
  <cp:lastModifiedBy>wei ge</cp:lastModifiedBy>
  <cp:revision>3</cp:revision>
  <cp:lastPrinted>2026-02-04T08:55:00Z</cp:lastPrinted>
  <dcterms:created xsi:type="dcterms:W3CDTF">2026-06-21T08:42:00Z</dcterms:created>
  <dcterms:modified xsi:type="dcterms:W3CDTF">2026-08-08T03:59:00Z</dcterms:modified>
</cp:coreProperties>
</file>