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9E3B" w14:textId="77777777" w:rsidR="00E81354" w:rsidRPr="00D75CF0" w:rsidRDefault="00E81354" w:rsidP="00E81354">
      <w:pPr>
        <w:pStyle w:val="BATitle"/>
      </w:pPr>
      <w:r w:rsidRPr="00D75CF0">
        <w:t>Supplementary Information for</w:t>
      </w:r>
    </w:p>
    <w:p w14:paraId="5FE7F21B" w14:textId="77777777" w:rsidR="00E81354" w:rsidRPr="00D75CF0" w:rsidRDefault="00E81354" w:rsidP="00E81354">
      <w:pPr>
        <w:pStyle w:val="BATitle"/>
      </w:pPr>
      <w:proofErr w:type="spellStart"/>
      <w:r w:rsidRPr="00D75CF0">
        <w:t>MDFitML</w:t>
      </w:r>
      <w:proofErr w:type="spellEnd"/>
      <w:r w:rsidRPr="00D75CF0">
        <w:t>: Using machine learning to predict potency from molecular simulations</w:t>
      </w:r>
    </w:p>
    <w:p w14:paraId="59A81198" w14:textId="77777777" w:rsidR="00E81354" w:rsidRDefault="00E81354" w:rsidP="00E81354">
      <w:pPr>
        <w:pStyle w:val="BBAuthorName"/>
        <w:rPr>
          <w:vertAlign w:val="superscript"/>
        </w:rPr>
      </w:pPr>
      <w:r w:rsidRPr="00BB637E">
        <w:t>Xue Zong</w:t>
      </w:r>
      <w:r w:rsidRPr="00BB637E">
        <w:rPr>
          <w:vertAlign w:val="superscript"/>
        </w:rPr>
        <w:t>1</w:t>
      </w:r>
      <w:r w:rsidRPr="00BB637E">
        <w:t>, Ahmet Mentes</w:t>
      </w:r>
      <w:r w:rsidRPr="00BB637E">
        <w:rPr>
          <w:vertAlign w:val="superscript"/>
        </w:rPr>
        <w:t>2</w:t>
      </w:r>
      <w:r w:rsidRPr="00BB637E">
        <w:t>, Barmak Mostofian</w:t>
      </w:r>
      <w:r w:rsidRPr="00BB637E">
        <w:rPr>
          <w:vertAlign w:val="superscript"/>
        </w:rPr>
        <w:t>1</w:t>
      </w:r>
      <w:r w:rsidRPr="00BB637E">
        <w:t>, Keith Jones</w:t>
      </w:r>
      <w:r w:rsidRPr="00BB637E">
        <w:rPr>
          <w:vertAlign w:val="superscript"/>
        </w:rPr>
        <w:t>1</w:t>
      </w:r>
      <w:r w:rsidRPr="00BB637E">
        <w:t xml:space="preserve">, David </w:t>
      </w:r>
      <w:r>
        <w:t xml:space="preserve">R </w:t>
      </w:r>
      <w:r w:rsidRPr="00BB637E">
        <w:t>Stevens</w:t>
      </w:r>
      <w:r w:rsidRPr="00BB637E">
        <w:rPr>
          <w:vertAlign w:val="superscript"/>
        </w:rPr>
        <w:t>1</w:t>
      </w:r>
      <w:r w:rsidRPr="00BB637E">
        <w:t>, Greg Bakken</w:t>
      </w:r>
      <w:r w:rsidRPr="00BB637E">
        <w:rPr>
          <w:vertAlign w:val="superscript"/>
        </w:rPr>
        <w:t>1</w:t>
      </w:r>
      <w:r w:rsidRPr="00BB637E">
        <w:t>, Sirish Kaushik Lakkaraju</w:t>
      </w:r>
      <w:r w:rsidRPr="00BB637E">
        <w:rPr>
          <w:vertAlign w:val="superscript"/>
        </w:rPr>
        <w:t>2</w:t>
      </w:r>
    </w:p>
    <w:p w14:paraId="1EC46125" w14:textId="77777777" w:rsidR="00E81354" w:rsidRPr="00AA2D3E" w:rsidRDefault="00E81354" w:rsidP="00E81354">
      <w:pPr>
        <w:pStyle w:val="BCAuthorAddress"/>
      </w:pPr>
      <w:r w:rsidRPr="6F54F31F">
        <w:rPr>
          <w:vertAlign w:val="superscript"/>
        </w:rPr>
        <w:t>1</w:t>
      </w:r>
      <w:r w:rsidRPr="6F54F31F">
        <w:t xml:space="preserve"> </w:t>
      </w:r>
      <w:proofErr w:type="spellStart"/>
      <w:r w:rsidRPr="6F54F31F">
        <w:t>OpenEye</w:t>
      </w:r>
      <w:proofErr w:type="spellEnd"/>
      <w:r w:rsidRPr="6F54F31F">
        <w:t>, Cadence Molecular Sciences, Santa Fe, NM 87508</w:t>
      </w:r>
    </w:p>
    <w:p w14:paraId="6ECF9DDB" w14:textId="77777777" w:rsidR="00E81354" w:rsidRPr="006E28B4" w:rsidRDefault="00E81354" w:rsidP="00E81354">
      <w:pPr>
        <w:pStyle w:val="BCAuthorAddress"/>
      </w:pPr>
      <w:r w:rsidRPr="00E473EA">
        <w:rPr>
          <w:vertAlign w:val="superscript"/>
        </w:rPr>
        <w:t>2</w:t>
      </w:r>
      <w:r w:rsidRPr="00AA2D3E">
        <w:t xml:space="preserve"> Discovery &amp; Development Sciences, Bristol Myers Squibb, Princeton, NJ 08548</w:t>
      </w:r>
    </w:p>
    <w:p w14:paraId="6C6A61BD" w14:textId="77777777" w:rsidR="00E81354" w:rsidRDefault="00E81354" w:rsidP="00E81354">
      <w:pPr>
        <w:pStyle w:val="TAMainText"/>
      </w:pPr>
    </w:p>
    <w:p w14:paraId="1F5B32AE" w14:textId="77777777" w:rsidR="00E81354" w:rsidRDefault="00E81354" w:rsidP="00E81354">
      <w:pPr>
        <w:pStyle w:val="TAMainText"/>
      </w:pPr>
    </w:p>
    <w:p w14:paraId="7DC01818" w14:textId="77777777" w:rsidR="00E81354" w:rsidRDefault="00E81354" w:rsidP="00E81354">
      <w:pPr>
        <w:pStyle w:val="TAMainText"/>
      </w:pPr>
    </w:p>
    <w:p w14:paraId="597B0020" w14:textId="77777777" w:rsidR="00E81354" w:rsidRDefault="00E81354" w:rsidP="00E81354">
      <w:pPr>
        <w:pStyle w:val="TAMainText"/>
      </w:pPr>
    </w:p>
    <w:p w14:paraId="208CECE9" w14:textId="77777777" w:rsidR="00E81354" w:rsidRDefault="00E81354" w:rsidP="00E81354">
      <w:pPr>
        <w:pStyle w:val="TAMainText"/>
      </w:pPr>
    </w:p>
    <w:p w14:paraId="3EA11029" w14:textId="77777777" w:rsidR="00E81354" w:rsidRDefault="00E81354" w:rsidP="00E81354">
      <w:pPr>
        <w:pStyle w:val="TAMainText"/>
      </w:pPr>
    </w:p>
    <w:p w14:paraId="470EBF38" w14:textId="77777777" w:rsidR="00E81354" w:rsidRDefault="00E81354" w:rsidP="00E81354">
      <w:pPr>
        <w:pStyle w:val="TAMainText"/>
      </w:pPr>
    </w:p>
    <w:p w14:paraId="4981E3A2" w14:textId="77777777" w:rsidR="00E81354" w:rsidRDefault="00E81354" w:rsidP="00E81354">
      <w:pPr>
        <w:pStyle w:val="TAMainText"/>
      </w:pPr>
    </w:p>
    <w:p w14:paraId="70C5AC30" w14:textId="77777777" w:rsidR="00E81354" w:rsidRDefault="00E81354" w:rsidP="00E81354">
      <w:pPr>
        <w:pStyle w:val="TAMainText"/>
      </w:pPr>
    </w:p>
    <w:p w14:paraId="74683ED6" w14:textId="17068915" w:rsidR="00E81354" w:rsidRDefault="00E81354" w:rsidP="00E81354">
      <w:pPr>
        <w:pStyle w:val="TAMainText"/>
      </w:pPr>
      <w:r w:rsidRPr="6F54F31F">
        <w:lastRenderedPageBreak/>
        <w:t>Complete list of considered interaction types</w:t>
      </w:r>
    </w:p>
    <w:p w14:paraId="5E3F96AB" w14:textId="77777777" w:rsidR="00E81354" w:rsidRDefault="00E81354" w:rsidP="00E81354">
      <w:pPr>
        <w:pStyle w:val="TAMainText"/>
      </w:pPr>
      <w:r>
        <w:t>To comprehensively capture protein-ligand interactions, the following interaction types were generated using OEChem TK and considered in this work: contact, hydrogen bond, chelator, covalent, clash, salt-bridge, T and Pi-stacking, cation-Pi, halogen bond, non-ideal hydrogen bond, unpaired ligand atom, and unpaired protein atom.</w:t>
      </w:r>
    </w:p>
    <w:p w14:paraId="488412C9" w14:textId="77777777" w:rsidR="00E81354" w:rsidRDefault="00E81354" w:rsidP="00E81354">
      <w:pPr>
        <w:keepNext/>
        <w:jc w:val="center"/>
      </w:pPr>
      <w:r w:rsidRPr="00132349">
        <w:rPr>
          <w:rFonts w:ascii="Times New Roman" w:hAnsi="Times New Roman"/>
          <w:noProof/>
        </w:rPr>
        <w:drawing>
          <wp:inline distT="0" distB="0" distL="0" distR="0" wp14:anchorId="464E59D5" wp14:editId="46D91366">
            <wp:extent cx="5943600" cy="2900045"/>
            <wp:effectExtent l="0" t="0" r="0" b="0"/>
            <wp:docPr id="973208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08877" name=""/>
                    <pic:cNvPicPr/>
                  </pic:nvPicPr>
                  <pic:blipFill>
                    <a:blip r:embed="rId7"/>
                    <a:stretch>
                      <a:fillRect/>
                    </a:stretch>
                  </pic:blipFill>
                  <pic:spPr>
                    <a:xfrm>
                      <a:off x="0" y="0"/>
                      <a:ext cx="5943600" cy="2900045"/>
                    </a:xfrm>
                    <a:prstGeom prst="rect">
                      <a:avLst/>
                    </a:prstGeom>
                  </pic:spPr>
                </pic:pic>
              </a:graphicData>
            </a:graphic>
          </wp:inline>
        </w:drawing>
      </w:r>
    </w:p>
    <w:p w14:paraId="0DD17BBE" w14:textId="77777777" w:rsidR="00E81354" w:rsidRPr="0029297F" w:rsidRDefault="00E81354" w:rsidP="00E81354">
      <w:pPr>
        <w:pStyle w:val="VAFigureCaption"/>
      </w:pPr>
      <w:r w:rsidRPr="00E81354">
        <w:rPr>
          <w:b/>
          <w:bCs/>
        </w:rPr>
        <w:t>Figure S</w:t>
      </w:r>
      <w:r w:rsidRPr="00E81354">
        <w:rPr>
          <w:b/>
          <w:bCs/>
        </w:rPr>
        <w:fldChar w:fldCharType="begin"/>
      </w:r>
      <w:r w:rsidRPr="00E81354">
        <w:rPr>
          <w:b/>
          <w:bCs/>
        </w:rPr>
        <w:instrText xml:space="preserve"> SEQ Figure \* ARABIC </w:instrText>
      </w:r>
      <w:r w:rsidRPr="00E81354">
        <w:rPr>
          <w:b/>
          <w:bCs/>
        </w:rPr>
        <w:fldChar w:fldCharType="separate"/>
      </w:r>
      <w:r w:rsidRPr="00E81354">
        <w:rPr>
          <w:b/>
          <w:bCs/>
          <w:noProof/>
        </w:rPr>
        <w:t>1</w:t>
      </w:r>
      <w:r w:rsidRPr="00E81354">
        <w:rPr>
          <w:b/>
          <w:bCs/>
        </w:rPr>
        <w:fldChar w:fldCharType="end"/>
      </w:r>
      <w:r>
        <w:t>. Visualizations of example interactions</w:t>
      </w:r>
    </w:p>
    <w:p w14:paraId="3884EFE1" w14:textId="77777777" w:rsidR="00E81354" w:rsidRDefault="00E81354" w:rsidP="00E81354">
      <w:pPr>
        <w:rPr>
          <w:rFonts w:ascii="Times New Roman" w:hAnsi="Times New Roman"/>
        </w:rPr>
      </w:pPr>
    </w:p>
    <w:p w14:paraId="5EF36BFE" w14:textId="77777777" w:rsidR="00E81354" w:rsidRDefault="00E81354" w:rsidP="00E81354">
      <w:pPr>
        <w:rPr>
          <w:rFonts w:ascii="Times New Roman" w:hAnsi="Times New Roman"/>
        </w:rPr>
      </w:pPr>
    </w:p>
    <w:p w14:paraId="261E0796" w14:textId="77777777" w:rsidR="00A50432" w:rsidRDefault="00A50432" w:rsidP="00E81354">
      <w:pPr>
        <w:rPr>
          <w:rFonts w:ascii="Times New Roman" w:hAnsi="Times New Roman"/>
        </w:rPr>
      </w:pPr>
    </w:p>
    <w:p w14:paraId="04769077" w14:textId="77777777" w:rsidR="00A50432" w:rsidRDefault="00A50432" w:rsidP="00E81354">
      <w:pPr>
        <w:rPr>
          <w:rFonts w:ascii="Times New Roman" w:hAnsi="Times New Roman"/>
        </w:rPr>
      </w:pPr>
    </w:p>
    <w:p w14:paraId="74E51FCC" w14:textId="77777777" w:rsidR="00A50432" w:rsidRDefault="00A50432" w:rsidP="00E81354">
      <w:pPr>
        <w:rPr>
          <w:rFonts w:ascii="Times New Roman" w:hAnsi="Times New Roman"/>
        </w:rPr>
      </w:pPr>
    </w:p>
    <w:p w14:paraId="7FEBAC0E" w14:textId="77777777" w:rsidR="00A50432" w:rsidRDefault="00A50432" w:rsidP="00E81354">
      <w:pPr>
        <w:rPr>
          <w:rFonts w:ascii="Times New Roman" w:hAnsi="Times New Roman"/>
        </w:rPr>
      </w:pPr>
    </w:p>
    <w:p w14:paraId="6C8449C1" w14:textId="77777777" w:rsidR="00A50432" w:rsidRDefault="00A50432" w:rsidP="00E81354">
      <w:pPr>
        <w:rPr>
          <w:rFonts w:ascii="Times New Roman" w:hAnsi="Times New Roman"/>
        </w:rPr>
      </w:pPr>
    </w:p>
    <w:p w14:paraId="0599F38F" w14:textId="77777777" w:rsidR="00A50432" w:rsidRDefault="00A50432" w:rsidP="00E81354">
      <w:pPr>
        <w:rPr>
          <w:rFonts w:ascii="Times New Roman" w:hAnsi="Times New Roman"/>
        </w:rPr>
      </w:pPr>
    </w:p>
    <w:p w14:paraId="65816ECF" w14:textId="77777777" w:rsidR="00A50432" w:rsidRDefault="00A50432" w:rsidP="00E81354">
      <w:pPr>
        <w:rPr>
          <w:rFonts w:ascii="Times New Roman" w:hAnsi="Times New Roman"/>
        </w:rPr>
      </w:pPr>
    </w:p>
    <w:p w14:paraId="5015F07E" w14:textId="77777777" w:rsidR="00A50432" w:rsidRDefault="00A50432" w:rsidP="00E81354">
      <w:pPr>
        <w:rPr>
          <w:rFonts w:ascii="Times New Roman" w:hAnsi="Times New Roman"/>
        </w:rPr>
      </w:pPr>
    </w:p>
    <w:p w14:paraId="3B82E6A3" w14:textId="77777777" w:rsidR="00E81354" w:rsidRDefault="00E81354" w:rsidP="00E81354">
      <w:pPr>
        <w:pStyle w:val="TAMainText"/>
      </w:pPr>
      <w:r>
        <w:lastRenderedPageBreak/>
        <w:t>Random forest model on CDK9 dataset</w:t>
      </w:r>
    </w:p>
    <w:p w14:paraId="27D6BC41" w14:textId="77777777" w:rsidR="00E81354" w:rsidRDefault="00E81354" w:rsidP="00E81354">
      <w:pPr>
        <w:pStyle w:val="TAMainText"/>
      </w:pPr>
      <w:r>
        <w:t>During exploratory analysis, we evaluated Random Forest as an alternative to our two-step Lasso + linear regression framework. Hyperparameters were optimized using nested leave-one-molecule-out cross-validation (LOMO-CV), with an inner LOMO-CV loop performing a grid search over number of estimators (10, 50, 100, 200), maximum tree depth (unconstrained, 10, 20), minimum samples per split (2, 5, 10), and a minimum samples per leaf (1, 2, 4), optimizing for mean squared error. Despite this thorough hyperparameter search, learning curve analysis revealed pronounced overfitting inherent to the Random Forest model in our data regime. As shown in Figure S2, training R2 score remained consistently high across all training set sizes, while test R2 score began near -0.2 at the smallest training sizes and improved only gradually to 0.35 at the largest size examined. The persistent, wide gap between training and test performance, accompanied by the large confidence intervals across 50 shuffle-split replicates, indicates that the model memorizes training data rather than learning generalizable structure-activity relationships.</w:t>
      </w:r>
    </w:p>
    <w:p w14:paraId="7400D690" w14:textId="77777777" w:rsidR="00E81354" w:rsidRDefault="00E81354" w:rsidP="00E81354">
      <w:pPr>
        <w:pStyle w:val="TAMainText"/>
      </w:pPr>
      <w:r>
        <w:t xml:space="preserve">This behavior is a direct consequence of model complexity relative to our dataset size. Random Forest’s ensemble of decision trees can partition the high-dimensional </w:t>
      </w:r>
      <w:proofErr w:type="spellStart"/>
      <w:r>
        <w:t>SimFP</w:t>
      </w:r>
      <w:proofErr w:type="spellEnd"/>
      <w:r>
        <w:t xml:space="preserve"> feature space arbitrarily finely, capturing noise rather than signal when the number of features substantially exceeds the number of compounds. Importantly, even at the largest training set sizes, there is no sign of convergence between training and test R2 scores, suggesting that the overfitting is not simply a data quantity problem but more structural. These complex models are fundamentally mismatched to the low-sample, high-dimensional regime typical of early drug discovery. These findings motivated our adoption of the simpler, regularized two-step modeling strategy described in the main text, which imposes the inductive biases needed for robust generalization while preserving interpretability through a compact set of selected interaction features.</w:t>
      </w:r>
    </w:p>
    <w:p w14:paraId="5F34410E" w14:textId="77777777" w:rsidR="00E81354" w:rsidRDefault="00E81354" w:rsidP="00E81354">
      <w:pPr>
        <w:keepNext/>
        <w:jc w:val="center"/>
      </w:pPr>
      <w:r w:rsidRPr="006D0C2F">
        <w:rPr>
          <w:rFonts w:ascii="Times New Roman" w:hAnsi="Times New Roman"/>
          <w:noProof/>
        </w:rPr>
        <w:lastRenderedPageBreak/>
        <w:drawing>
          <wp:inline distT="0" distB="0" distL="0" distR="0" wp14:anchorId="10CA13CA" wp14:editId="3365D6CB">
            <wp:extent cx="3552092" cy="2654851"/>
            <wp:effectExtent l="0" t="0" r="4445" b="0"/>
            <wp:docPr id="2095416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62136" name=""/>
                    <pic:cNvPicPr/>
                  </pic:nvPicPr>
                  <pic:blipFill>
                    <a:blip r:embed="rId8"/>
                    <a:stretch>
                      <a:fillRect/>
                    </a:stretch>
                  </pic:blipFill>
                  <pic:spPr>
                    <a:xfrm>
                      <a:off x="0" y="0"/>
                      <a:ext cx="3605822" cy="2695009"/>
                    </a:xfrm>
                    <a:prstGeom prst="rect">
                      <a:avLst/>
                    </a:prstGeom>
                  </pic:spPr>
                </pic:pic>
              </a:graphicData>
            </a:graphic>
          </wp:inline>
        </w:drawing>
      </w:r>
    </w:p>
    <w:p w14:paraId="72B0A1C1" w14:textId="77777777" w:rsidR="00E81354" w:rsidRPr="006D0C2F" w:rsidRDefault="00E81354" w:rsidP="00E81354">
      <w:pPr>
        <w:pStyle w:val="VAFigureCaption"/>
      </w:pPr>
      <w:r w:rsidRPr="00E81354">
        <w:rPr>
          <w:b/>
          <w:bCs/>
        </w:rPr>
        <w:t>Figure S2</w:t>
      </w:r>
      <w:r w:rsidRPr="6F54F31F">
        <w:t>. Learning curve analysis from the optimized Random Forest model.</w:t>
      </w:r>
    </w:p>
    <w:p w14:paraId="7D3A69FD" w14:textId="77777777" w:rsidR="00E81354" w:rsidRDefault="00E81354" w:rsidP="00E81354">
      <w:pPr>
        <w:rPr>
          <w:rFonts w:ascii="Times New Roman" w:hAnsi="Times New Roman"/>
        </w:rPr>
      </w:pPr>
    </w:p>
    <w:p w14:paraId="515AC390" w14:textId="77777777" w:rsidR="00E81354" w:rsidRPr="00FF3924" w:rsidRDefault="00E81354" w:rsidP="00E81354">
      <w:pPr>
        <w:pStyle w:val="VDTableTitle"/>
        <w:rPr>
          <w:sz w:val="28"/>
          <w:szCs w:val="28"/>
        </w:rPr>
      </w:pPr>
      <w:r w:rsidRPr="00E81354">
        <w:rPr>
          <w:b/>
          <w:bCs/>
        </w:rPr>
        <w:t>Table S</w:t>
      </w:r>
      <w:r w:rsidRPr="00E81354">
        <w:rPr>
          <w:b/>
          <w:bCs/>
        </w:rPr>
        <w:fldChar w:fldCharType="begin"/>
      </w:r>
      <w:r w:rsidRPr="00E81354">
        <w:rPr>
          <w:b/>
          <w:bCs/>
        </w:rPr>
        <w:instrText xml:space="preserve"> SEQ Table \* ARABIC </w:instrText>
      </w:r>
      <w:r w:rsidRPr="00E81354">
        <w:rPr>
          <w:b/>
          <w:bCs/>
        </w:rPr>
        <w:fldChar w:fldCharType="separate"/>
      </w:r>
      <w:r w:rsidRPr="00E81354">
        <w:rPr>
          <w:b/>
          <w:bCs/>
          <w:noProof/>
        </w:rPr>
        <w:t>1</w:t>
      </w:r>
      <w:r w:rsidRPr="00E81354">
        <w:rPr>
          <w:b/>
          <w:bCs/>
        </w:rPr>
        <w:fldChar w:fldCharType="end"/>
      </w:r>
      <w:r w:rsidRPr="6F54F31F">
        <w:t xml:space="preserve">. </w:t>
      </w:r>
      <w:r w:rsidRPr="00E81354">
        <w:t xml:space="preserve">ML model performance across investigated systems. RMSE in kcal/mol for datasets with </w:t>
      </w:r>
      <w:r w:rsidRPr="00E81354">
        <w:rPr>
          <w:rFonts w:eastAsia="Symbol"/>
        </w:rPr>
        <w:t>D</w:t>
      </w:r>
      <w:r w:rsidRPr="00E81354">
        <w:t>G response. 95% confidence intervals were calculated via bootstrapping.</w:t>
      </w:r>
    </w:p>
    <w:tbl>
      <w:tblPr>
        <w:tblStyle w:val="TableGridLight"/>
        <w:tblW w:w="9484" w:type="dxa"/>
        <w:tblLayout w:type="fixed"/>
        <w:tblLook w:val="04A0" w:firstRow="1" w:lastRow="0" w:firstColumn="1" w:lastColumn="0" w:noHBand="0" w:noVBand="1"/>
      </w:tblPr>
      <w:tblGrid>
        <w:gridCol w:w="1795"/>
        <w:gridCol w:w="1350"/>
        <w:gridCol w:w="900"/>
        <w:gridCol w:w="1306"/>
        <w:gridCol w:w="1336"/>
        <w:gridCol w:w="1275"/>
        <w:gridCol w:w="1522"/>
      </w:tblGrid>
      <w:tr w:rsidR="00E81354" w:rsidRPr="00FF3924" w14:paraId="7989B9E9" w14:textId="77777777" w:rsidTr="0051747F">
        <w:tc>
          <w:tcPr>
            <w:tcW w:w="1795" w:type="dxa"/>
          </w:tcPr>
          <w:p w14:paraId="220D43E1" w14:textId="77777777" w:rsidR="00E81354" w:rsidRPr="00FF3924" w:rsidRDefault="00E81354" w:rsidP="00E81354">
            <w:pPr>
              <w:pStyle w:val="TCTableBody"/>
            </w:pPr>
          </w:p>
        </w:tc>
        <w:tc>
          <w:tcPr>
            <w:tcW w:w="3556" w:type="dxa"/>
            <w:gridSpan w:val="3"/>
          </w:tcPr>
          <w:p w14:paraId="71F1DD09" w14:textId="77777777" w:rsidR="00E81354" w:rsidRPr="00FF3924" w:rsidRDefault="00E81354" w:rsidP="00E81354">
            <w:pPr>
              <w:pStyle w:val="TCTableBody"/>
            </w:pPr>
            <w:r w:rsidRPr="00FF3924">
              <w:t>Docked Poses + ML</w:t>
            </w:r>
          </w:p>
        </w:tc>
        <w:tc>
          <w:tcPr>
            <w:tcW w:w="4133" w:type="dxa"/>
            <w:gridSpan w:val="3"/>
          </w:tcPr>
          <w:p w14:paraId="66B99B5A" w14:textId="77777777" w:rsidR="00E81354" w:rsidRPr="00FF3924" w:rsidRDefault="00E81354" w:rsidP="00E81354">
            <w:pPr>
              <w:pStyle w:val="TCTableBody"/>
            </w:pPr>
            <w:proofErr w:type="spellStart"/>
            <w:r w:rsidRPr="00FF3924">
              <w:t>MDFitML</w:t>
            </w:r>
            <w:proofErr w:type="spellEnd"/>
            <w:r w:rsidRPr="00FF3924">
              <w:t xml:space="preserve"> (MD + ML)</w:t>
            </w:r>
          </w:p>
        </w:tc>
      </w:tr>
      <w:tr w:rsidR="00E81354" w:rsidRPr="00FF3924" w14:paraId="079CA099" w14:textId="77777777" w:rsidTr="0051747F">
        <w:tc>
          <w:tcPr>
            <w:tcW w:w="1795" w:type="dxa"/>
          </w:tcPr>
          <w:p w14:paraId="33AE2744" w14:textId="77777777" w:rsidR="00E81354" w:rsidRPr="00FF3924" w:rsidRDefault="00E81354" w:rsidP="00E81354">
            <w:pPr>
              <w:pStyle w:val="TCTableBody"/>
            </w:pPr>
            <w:r w:rsidRPr="00FF3924">
              <w:t>Protein target (PDB ID)</w:t>
            </w:r>
          </w:p>
        </w:tc>
        <w:tc>
          <w:tcPr>
            <w:tcW w:w="1350" w:type="dxa"/>
          </w:tcPr>
          <w:p w14:paraId="3B252CB4" w14:textId="77777777" w:rsidR="00E81354" w:rsidRPr="00FF3924" w:rsidRDefault="00E81354" w:rsidP="00E81354">
            <w:pPr>
              <w:pStyle w:val="TCTableBody"/>
            </w:pPr>
            <w:r w:rsidRPr="00FF3924">
              <w:t>No. interactions</w:t>
            </w:r>
          </w:p>
        </w:tc>
        <w:tc>
          <w:tcPr>
            <w:tcW w:w="900" w:type="dxa"/>
          </w:tcPr>
          <w:p w14:paraId="1C30B66E" w14:textId="77777777" w:rsidR="00E81354" w:rsidRPr="00FF3924" w:rsidRDefault="00E81354" w:rsidP="00E81354">
            <w:pPr>
              <w:pStyle w:val="TCTableBody"/>
            </w:pPr>
            <w:proofErr w:type="spellStart"/>
            <w:r w:rsidRPr="00FF3924">
              <w:t>CoD</w:t>
            </w:r>
            <w:proofErr w:type="spellEnd"/>
          </w:p>
        </w:tc>
        <w:tc>
          <w:tcPr>
            <w:tcW w:w="1306" w:type="dxa"/>
          </w:tcPr>
          <w:p w14:paraId="13D366EA" w14:textId="77777777" w:rsidR="00E81354" w:rsidRPr="00FF3924" w:rsidRDefault="00E81354" w:rsidP="00E81354">
            <w:pPr>
              <w:pStyle w:val="TCTableBody"/>
            </w:pPr>
            <w:r w:rsidRPr="00FF3924">
              <w:t>RMSE</w:t>
            </w:r>
          </w:p>
        </w:tc>
        <w:tc>
          <w:tcPr>
            <w:tcW w:w="1336" w:type="dxa"/>
          </w:tcPr>
          <w:p w14:paraId="301FE764" w14:textId="77777777" w:rsidR="00E81354" w:rsidRPr="00FF3924" w:rsidRDefault="00E81354" w:rsidP="00E81354">
            <w:pPr>
              <w:pStyle w:val="TCTableBody"/>
            </w:pPr>
            <w:r w:rsidRPr="00FF3924">
              <w:t>No. interactions</w:t>
            </w:r>
          </w:p>
        </w:tc>
        <w:tc>
          <w:tcPr>
            <w:tcW w:w="1275" w:type="dxa"/>
          </w:tcPr>
          <w:p w14:paraId="52FCACA3" w14:textId="77777777" w:rsidR="00E81354" w:rsidRPr="00FF3924" w:rsidRDefault="00E81354" w:rsidP="00E81354">
            <w:pPr>
              <w:pStyle w:val="TCTableBody"/>
            </w:pPr>
            <w:proofErr w:type="spellStart"/>
            <w:r w:rsidRPr="00FF3924">
              <w:t>CoD</w:t>
            </w:r>
            <w:proofErr w:type="spellEnd"/>
          </w:p>
        </w:tc>
        <w:tc>
          <w:tcPr>
            <w:tcW w:w="1522" w:type="dxa"/>
          </w:tcPr>
          <w:p w14:paraId="4277C3BA" w14:textId="77777777" w:rsidR="00E81354" w:rsidRPr="00FF3924" w:rsidRDefault="00E81354" w:rsidP="00E81354">
            <w:pPr>
              <w:pStyle w:val="TCTableBody"/>
            </w:pPr>
            <w:r w:rsidRPr="00FF3924">
              <w:t>RMSE</w:t>
            </w:r>
          </w:p>
        </w:tc>
      </w:tr>
      <w:tr w:rsidR="00E81354" w:rsidRPr="00FF3924" w14:paraId="0106B6A3" w14:textId="77777777" w:rsidTr="0051747F">
        <w:tc>
          <w:tcPr>
            <w:tcW w:w="1795" w:type="dxa"/>
          </w:tcPr>
          <w:p w14:paraId="1EC9C1E2" w14:textId="77777777" w:rsidR="00E81354" w:rsidRPr="00FF3924" w:rsidRDefault="00E81354" w:rsidP="00E81354">
            <w:pPr>
              <w:pStyle w:val="TCTableBody"/>
            </w:pPr>
            <w:r w:rsidRPr="00FF3924">
              <w:t xml:space="preserve">CDK2 (1H1Q) </w:t>
            </w:r>
          </w:p>
        </w:tc>
        <w:tc>
          <w:tcPr>
            <w:tcW w:w="1350" w:type="dxa"/>
          </w:tcPr>
          <w:p w14:paraId="3D1FCCB3" w14:textId="77777777" w:rsidR="00E81354" w:rsidRPr="00FF3924" w:rsidRDefault="00E81354" w:rsidP="00E81354">
            <w:pPr>
              <w:pStyle w:val="TCTableBody"/>
            </w:pPr>
            <w:r w:rsidRPr="00FF3924">
              <w:t>27</w:t>
            </w:r>
          </w:p>
        </w:tc>
        <w:tc>
          <w:tcPr>
            <w:tcW w:w="900" w:type="dxa"/>
          </w:tcPr>
          <w:p w14:paraId="07FCC174" w14:textId="77777777" w:rsidR="00E81354" w:rsidRPr="00FF3924" w:rsidRDefault="00E81354" w:rsidP="00E81354">
            <w:pPr>
              <w:pStyle w:val="TCTableBody"/>
            </w:pPr>
            <w:r w:rsidRPr="6F54F31F">
              <w:t>0.57 (0.04, 0.82)</w:t>
            </w:r>
          </w:p>
        </w:tc>
        <w:tc>
          <w:tcPr>
            <w:tcW w:w="1306" w:type="dxa"/>
          </w:tcPr>
          <w:p w14:paraId="06962B21" w14:textId="77777777" w:rsidR="00E81354" w:rsidRPr="00FF3924" w:rsidRDefault="00E81354" w:rsidP="00E81354">
            <w:pPr>
              <w:pStyle w:val="TCTableBody"/>
            </w:pPr>
            <w:r w:rsidRPr="6F54F31F">
              <w:t>0.77 (0.58, 1.02)</w:t>
            </w:r>
          </w:p>
        </w:tc>
        <w:tc>
          <w:tcPr>
            <w:tcW w:w="1336" w:type="dxa"/>
          </w:tcPr>
          <w:p w14:paraId="4A013601" w14:textId="77777777" w:rsidR="00E81354" w:rsidRPr="00FF3924" w:rsidRDefault="00E81354" w:rsidP="00E81354">
            <w:pPr>
              <w:pStyle w:val="TCTableBody"/>
            </w:pPr>
            <w:r w:rsidRPr="00FF3924">
              <w:t>136</w:t>
            </w:r>
          </w:p>
        </w:tc>
        <w:tc>
          <w:tcPr>
            <w:tcW w:w="1275" w:type="dxa"/>
          </w:tcPr>
          <w:p w14:paraId="2B8193DD" w14:textId="77777777" w:rsidR="00E81354" w:rsidRPr="00FF3924" w:rsidRDefault="00E81354" w:rsidP="00E81354">
            <w:pPr>
              <w:pStyle w:val="TCTableBody"/>
            </w:pPr>
            <w:r w:rsidRPr="6F54F31F">
              <w:t>0.90 (0.81, 0.94)</w:t>
            </w:r>
          </w:p>
        </w:tc>
        <w:tc>
          <w:tcPr>
            <w:tcW w:w="1522" w:type="dxa"/>
          </w:tcPr>
          <w:p w14:paraId="25125469" w14:textId="77777777" w:rsidR="00E81354" w:rsidRPr="00FF3924" w:rsidRDefault="00E81354" w:rsidP="00E81354">
            <w:pPr>
              <w:pStyle w:val="TCTableBody"/>
            </w:pPr>
            <w:r w:rsidRPr="6F54F31F">
              <w:t>0.38 (0.90, 0.97)</w:t>
            </w:r>
          </w:p>
          <w:p w14:paraId="4B3D12CA" w14:textId="77777777" w:rsidR="00E81354" w:rsidRPr="00FF3924" w:rsidRDefault="00E81354" w:rsidP="00E81354">
            <w:pPr>
              <w:pStyle w:val="TCTableBody"/>
            </w:pPr>
          </w:p>
        </w:tc>
      </w:tr>
      <w:tr w:rsidR="00E81354" w:rsidRPr="00FF3924" w14:paraId="044D36AE" w14:textId="77777777" w:rsidTr="0051747F">
        <w:tc>
          <w:tcPr>
            <w:tcW w:w="1795" w:type="dxa"/>
          </w:tcPr>
          <w:p w14:paraId="79994A3A" w14:textId="77777777" w:rsidR="00E81354" w:rsidRPr="00FF3924" w:rsidRDefault="00E81354" w:rsidP="00E81354">
            <w:pPr>
              <w:pStyle w:val="TCTableBody"/>
            </w:pPr>
            <w:r w:rsidRPr="00FF3924">
              <w:t xml:space="preserve">CDK9 (7NWK) </w:t>
            </w:r>
          </w:p>
        </w:tc>
        <w:tc>
          <w:tcPr>
            <w:tcW w:w="1350" w:type="dxa"/>
          </w:tcPr>
          <w:p w14:paraId="08C18A10" w14:textId="77777777" w:rsidR="00E81354" w:rsidRPr="00FF3924" w:rsidRDefault="00E81354" w:rsidP="00E81354">
            <w:pPr>
              <w:pStyle w:val="TCTableBody"/>
            </w:pPr>
            <w:r w:rsidRPr="00FF3924">
              <w:t>53</w:t>
            </w:r>
          </w:p>
        </w:tc>
        <w:tc>
          <w:tcPr>
            <w:tcW w:w="900" w:type="dxa"/>
          </w:tcPr>
          <w:p w14:paraId="03DA318D" w14:textId="77777777" w:rsidR="00E81354" w:rsidRPr="00FF3924" w:rsidRDefault="00E81354" w:rsidP="00E81354">
            <w:pPr>
              <w:pStyle w:val="TCTableBody"/>
            </w:pPr>
            <w:r w:rsidRPr="6F54F31F">
              <w:t>0.68 (0.50, 0.84)</w:t>
            </w:r>
          </w:p>
        </w:tc>
        <w:tc>
          <w:tcPr>
            <w:tcW w:w="1306" w:type="dxa"/>
          </w:tcPr>
          <w:p w14:paraId="64ABA85D" w14:textId="77777777" w:rsidR="00E81354" w:rsidRPr="00FF3924" w:rsidRDefault="00E81354" w:rsidP="00E81354">
            <w:pPr>
              <w:pStyle w:val="TCTableBody"/>
            </w:pPr>
            <w:r w:rsidRPr="6F54F31F">
              <w:t>0.63 (0.48, 0.83)</w:t>
            </w:r>
          </w:p>
        </w:tc>
        <w:tc>
          <w:tcPr>
            <w:tcW w:w="1336" w:type="dxa"/>
          </w:tcPr>
          <w:p w14:paraId="2866F631" w14:textId="77777777" w:rsidR="00E81354" w:rsidRPr="00FF3924" w:rsidRDefault="00E81354" w:rsidP="00E81354">
            <w:pPr>
              <w:pStyle w:val="TCTableBody"/>
            </w:pPr>
            <w:r w:rsidRPr="00FF3924">
              <w:t>227</w:t>
            </w:r>
          </w:p>
        </w:tc>
        <w:tc>
          <w:tcPr>
            <w:tcW w:w="1275" w:type="dxa"/>
          </w:tcPr>
          <w:p w14:paraId="10FF79B0" w14:textId="77777777" w:rsidR="00E81354" w:rsidRPr="00FF3924" w:rsidRDefault="00E81354" w:rsidP="00E81354">
            <w:pPr>
              <w:pStyle w:val="TCTableBody"/>
            </w:pPr>
            <w:r w:rsidRPr="6F54F31F">
              <w:t>0.48 (0.24, 0.71)</w:t>
            </w:r>
          </w:p>
        </w:tc>
        <w:tc>
          <w:tcPr>
            <w:tcW w:w="1522" w:type="dxa"/>
          </w:tcPr>
          <w:p w14:paraId="33EC1E25" w14:textId="77777777" w:rsidR="00E81354" w:rsidRPr="00FF3924" w:rsidRDefault="00E81354" w:rsidP="00E81354">
            <w:pPr>
              <w:pStyle w:val="TCTableBody"/>
            </w:pPr>
            <w:r w:rsidRPr="6F54F31F">
              <w:t>0.81 (0.60, 1.15)</w:t>
            </w:r>
          </w:p>
        </w:tc>
      </w:tr>
      <w:tr w:rsidR="00E81354" w:rsidRPr="00FF3924" w14:paraId="00AF6C33" w14:textId="77777777" w:rsidTr="0051747F">
        <w:tc>
          <w:tcPr>
            <w:tcW w:w="1795" w:type="dxa"/>
          </w:tcPr>
          <w:p w14:paraId="21375E65" w14:textId="77777777" w:rsidR="00E81354" w:rsidRPr="00FF3924" w:rsidRDefault="00E81354" w:rsidP="00E81354">
            <w:pPr>
              <w:pStyle w:val="TCTableBody"/>
            </w:pPr>
            <w:r w:rsidRPr="00FF3924">
              <w:t xml:space="preserve">MCL-1(4HW3) </w:t>
            </w:r>
          </w:p>
        </w:tc>
        <w:tc>
          <w:tcPr>
            <w:tcW w:w="1350" w:type="dxa"/>
          </w:tcPr>
          <w:p w14:paraId="642D1079" w14:textId="77777777" w:rsidR="00E81354" w:rsidRPr="00FF3924" w:rsidRDefault="00E81354" w:rsidP="00E81354">
            <w:pPr>
              <w:pStyle w:val="TCTableBody"/>
            </w:pPr>
            <w:r w:rsidRPr="00FF3924">
              <w:t>25</w:t>
            </w:r>
          </w:p>
        </w:tc>
        <w:tc>
          <w:tcPr>
            <w:tcW w:w="900" w:type="dxa"/>
          </w:tcPr>
          <w:p w14:paraId="2FDDCC3F" w14:textId="77777777" w:rsidR="00E81354" w:rsidRPr="00FF3924" w:rsidRDefault="00E81354" w:rsidP="00E81354">
            <w:pPr>
              <w:pStyle w:val="TCTableBody"/>
            </w:pPr>
            <w:r w:rsidRPr="6F54F31F">
              <w:t>0.10 (-0.20, 0.39)</w:t>
            </w:r>
          </w:p>
        </w:tc>
        <w:tc>
          <w:tcPr>
            <w:tcW w:w="1306" w:type="dxa"/>
          </w:tcPr>
          <w:p w14:paraId="6AF16201" w14:textId="77777777" w:rsidR="00E81354" w:rsidRPr="00FF3924" w:rsidRDefault="00E81354" w:rsidP="00E81354">
            <w:pPr>
              <w:pStyle w:val="TCTableBody"/>
            </w:pPr>
            <w:r w:rsidRPr="6F54F31F">
              <w:t>1.00 (0.86, 1.27)</w:t>
            </w:r>
          </w:p>
        </w:tc>
        <w:tc>
          <w:tcPr>
            <w:tcW w:w="1336" w:type="dxa"/>
          </w:tcPr>
          <w:p w14:paraId="4949A764" w14:textId="77777777" w:rsidR="00E81354" w:rsidRPr="00FF3924" w:rsidRDefault="00E81354" w:rsidP="00E81354">
            <w:pPr>
              <w:pStyle w:val="TCTableBody"/>
            </w:pPr>
            <w:r w:rsidRPr="00FF3924">
              <w:t>166</w:t>
            </w:r>
          </w:p>
        </w:tc>
        <w:tc>
          <w:tcPr>
            <w:tcW w:w="1275" w:type="dxa"/>
          </w:tcPr>
          <w:p w14:paraId="29A777E1" w14:textId="77777777" w:rsidR="00E81354" w:rsidRPr="00FF3924" w:rsidRDefault="00E81354" w:rsidP="00E81354">
            <w:pPr>
              <w:pStyle w:val="TCTableBody"/>
            </w:pPr>
            <w:r w:rsidRPr="6F54F31F">
              <w:t>0.70 (0.54, 0.81)</w:t>
            </w:r>
          </w:p>
        </w:tc>
        <w:tc>
          <w:tcPr>
            <w:tcW w:w="1522" w:type="dxa"/>
          </w:tcPr>
          <w:p w14:paraId="18AEB055" w14:textId="77777777" w:rsidR="00E81354" w:rsidRPr="00FF3924" w:rsidRDefault="00E81354" w:rsidP="00E81354">
            <w:pPr>
              <w:pStyle w:val="TCTableBody"/>
            </w:pPr>
            <w:r w:rsidRPr="6F54F31F">
              <w:t>0.58 (0.48, 0.70)</w:t>
            </w:r>
          </w:p>
        </w:tc>
      </w:tr>
      <w:tr w:rsidR="00E81354" w:rsidRPr="00FF3924" w14:paraId="28B9F666" w14:textId="77777777" w:rsidTr="0051747F">
        <w:tc>
          <w:tcPr>
            <w:tcW w:w="1795" w:type="dxa"/>
          </w:tcPr>
          <w:p w14:paraId="64D6804C" w14:textId="77777777" w:rsidR="00E81354" w:rsidRPr="00FF3924" w:rsidRDefault="00E81354" w:rsidP="00E81354">
            <w:pPr>
              <w:pStyle w:val="TCTableBody"/>
            </w:pPr>
            <w:r w:rsidRPr="00FF3924">
              <w:t xml:space="preserve">BACE1 (4DJW) </w:t>
            </w:r>
          </w:p>
        </w:tc>
        <w:tc>
          <w:tcPr>
            <w:tcW w:w="1350" w:type="dxa"/>
          </w:tcPr>
          <w:p w14:paraId="1404BE0D" w14:textId="77777777" w:rsidR="00E81354" w:rsidRPr="00FF3924" w:rsidRDefault="00E81354" w:rsidP="00E81354">
            <w:pPr>
              <w:pStyle w:val="TCTableBody"/>
            </w:pPr>
            <w:r w:rsidRPr="00FF3924">
              <w:t>34</w:t>
            </w:r>
          </w:p>
        </w:tc>
        <w:tc>
          <w:tcPr>
            <w:tcW w:w="900" w:type="dxa"/>
          </w:tcPr>
          <w:p w14:paraId="14FBC0E2" w14:textId="77777777" w:rsidR="00E81354" w:rsidRPr="00FF3924" w:rsidRDefault="00E81354" w:rsidP="00E81354">
            <w:pPr>
              <w:pStyle w:val="TCTableBody"/>
            </w:pPr>
            <w:r w:rsidRPr="6F54F31F">
              <w:t>0.30 (-0.26, 0.58)</w:t>
            </w:r>
          </w:p>
        </w:tc>
        <w:tc>
          <w:tcPr>
            <w:tcW w:w="1306" w:type="dxa"/>
          </w:tcPr>
          <w:p w14:paraId="19234E82" w14:textId="77777777" w:rsidR="00E81354" w:rsidRPr="00FF3924" w:rsidRDefault="00E81354" w:rsidP="00E81354">
            <w:pPr>
              <w:pStyle w:val="TCTableBody"/>
            </w:pPr>
            <w:r w:rsidRPr="6F54F31F">
              <w:t>0.66 (0.54, 0.83)</w:t>
            </w:r>
          </w:p>
        </w:tc>
        <w:tc>
          <w:tcPr>
            <w:tcW w:w="1336" w:type="dxa"/>
          </w:tcPr>
          <w:p w14:paraId="7A8791BD" w14:textId="77777777" w:rsidR="00E81354" w:rsidRPr="00FF3924" w:rsidRDefault="00E81354" w:rsidP="00E81354">
            <w:pPr>
              <w:pStyle w:val="TCTableBody"/>
            </w:pPr>
            <w:r w:rsidRPr="00FF3924">
              <w:t>162</w:t>
            </w:r>
          </w:p>
        </w:tc>
        <w:tc>
          <w:tcPr>
            <w:tcW w:w="1275" w:type="dxa"/>
          </w:tcPr>
          <w:p w14:paraId="3DEEE88F" w14:textId="77777777" w:rsidR="00E81354" w:rsidRPr="00FF3924" w:rsidRDefault="00E81354" w:rsidP="00E81354">
            <w:pPr>
              <w:pStyle w:val="TCTableBody"/>
            </w:pPr>
            <w:r w:rsidRPr="6F54F31F">
              <w:t>0.77 (0.58, 0.90)</w:t>
            </w:r>
          </w:p>
        </w:tc>
        <w:tc>
          <w:tcPr>
            <w:tcW w:w="1522" w:type="dxa"/>
          </w:tcPr>
          <w:p w14:paraId="115C9B2E" w14:textId="77777777" w:rsidR="00E81354" w:rsidRPr="00FF3924" w:rsidRDefault="00E81354" w:rsidP="00E81354">
            <w:pPr>
              <w:pStyle w:val="TCTableBody"/>
            </w:pPr>
            <w:r w:rsidRPr="6F54F31F">
              <w:t>0.38 (0.31, 0.46)</w:t>
            </w:r>
          </w:p>
        </w:tc>
      </w:tr>
      <w:tr w:rsidR="00E81354" w:rsidRPr="00FF3924" w14:paraId="5D809A07" w14:textId="77777777" w:rsidTr="0051747F">
        <w:tc>
          <w:tcPr>
            <w:tcW w:w="1795" w:type="dxa"/>
          </w:tcPr>
          <w:p w14:paraId="012E73DC" w14:textId="77777777" w:rsidR="00E81354" w:rsidRPr="00FF3924" w:rsidRDefault="00E81354" w:rsidP="00E81354">
            <w:pPr>
              <w:pStyle w:val="TCTableBody"/>
            </w:pPr>
            <w:r w:rsidRPr="00FF3924">
              <w:lastRenderedPageBreak/>
              <w:t xml:space="preserve">Hif-2α (5TBM) </w:t>
            </w:r>
          </w:p>
        </w:tc>
        <w:tc>
          <w:tcPr>
            <w:tcW w:w="1350" w:type="dxa"/>
          </w:tcPr>
          <w:p w14:paraId="6E1F795D" w14:textId="77777777" w:rsidR="00E81354" w:rsidRPr="00FF3924" w:rsidRDefault="00E81354" w:rsidP="00E81354">
            <w:pPr>
              <w:pStyle w:val="TCTableBody"/>
            </w:pPr>
            <w:r w:rsidRPr="00FF3924">
              <w:t>31</w:t>
            </w:r>
          </w:p>
        </w:tc>
        <w:tc>
          <w:tcPr>
            <w:tcW w:w="900" w:type="dxa"/>
          </w:tcPr>
          <w:p w14:paraId="487FD8B3" w14:textId="77777777" w:rsidR="00E81354" w:rsidRPr="00FF3924" w:rsidRDefault="00E81354" w:rsidP="00E81354">
            <w:pPr>
              <w:pStyle w:val="TCTableBody"/>
            </w:pPr>
            <w:r w:rsidRPr="6F54F31F">
              <w:t>0.24 (-0.21, 0.57)</w:t>
            </w:r>
          </w:p>
        </w:tc>
        <w:tc>
          <w:tcPr>
            <w:tcW w:w="1306" w:type="dxa"/>
          </w:tcPr>
          <w:p w14:paraId="6BA93041" w14:textId="77777777" w:rsidR="00E81354" w:rsidRPr="00FF3924" w:rsidRDefault="00E81354" w:rsidP="00E81354">
            <w:pPr>
              <w:pStyle w:val="TCTableBody"/>
            </w:pPr>
            <w:r w:rsidRPr="6F54F31F">
              <w:t>0.98 (0.80, 1.19)</w:t>
            </w:r>
          </w:p>
        </w:tc>
        <w:tc>
          <w:tcPr>
            <w:tcW w:w="1336" w:type="dxa"/>
          </w:tcPr>
          <w:p w14:paraId="54AD16A9" w14:textId="77777777" w:rsidR="00E81354" w:rsidRPr="00FF3924" w:rsidRDefault="00E81354" w:rsidP="00E81354">
            <w:pPr>
              <w:pStyle w:val="TCTableBody"/>
            </w:pPr>
            <w:r w:rsidRPr="00FF3924">
              <w:t>208</w:t>
            </w:r>
          </w:p>
        </w:tc>
        <w:tc>
          <w:tcPr>
            <w:tcW w:w="1275" w:type="dxa"/>
          </w:tcPr>
          <w:p w14:paraId="0F4B4490" w14:textId="77777777" w:rsidR="00E81354" w:rsidRPr="00FF3924" w:rsidRDefault="00E81354" w:rsidP="00E81354">
            <w:pPr>
              <w:pStyle w:val="TCTableBody"/>
            </w:pPr>
            <w:r w:rsidRPr="6F54F31F">
              <w:t>0.34 (0.01, 0.61)</w:t>
            </w:r>
          </w:p>
        </w:tc>
        <w:tc>
          <w:tcPr>
            <w:tcW w:w="1522" w:type="dxa"/>
          </w:tcPr>
          <w:p w14:paraId="559202C1" w14:textId="77777777" w:rsidR="00E81354" w:rsidRPr="00FF3924" w:rsidRDefault="00E81354" w:rsidP="00E81354">
            <w:pPr>
              <w:pStyle w:val="TCTableBody"/>
            </w:pPr>
            <w:r w:rsidRPr="6F54F31F">
              <w:t>0.91 (0.69, 1.29)</w:t>
            </w:r>
          </w:p>
        </w:tc>
      </w:tr>
      <w:tr w:rsidR="00E81354" w:rsidRPr="00FF3924" w14:paraId="5139CECC" w14:textId="77777777" w:rsidTr="0051747F">
        <w:tc>
          <w:tcPr>
            <w:tcW w:w="1795" w:type="dxa"/>
          </w:tcPr>
          <w:p w14:paraId="29A1D84F" w14:textId="77777777" w:rsidR="00E81354" w:rsidRPr="00183EC0" w:rsidRDefault="00E81354" w:rsidP="00E81354">
            <w:pPr>
              <w:pStyle w:val="TCTableBody"/>
            </w:pPr>
            <w:r w:rsidRPr="00183EC0">
              <w:t>Tyk2</w:t>
            </w:r>
          </w:p>
        </w:tc>
        <w:tc>
          <w:tcPr>
            <w:tcW w:w="1350" w:type="dxa"/>
          </w:tcPr>
          <w:p w14:paraId="40F41967" w14:textId="77777777" w:rsidR="00E81354" w:rsidRPr="00183EC0" w:rsidRDefault="00E81354" w:rsidP="00E81354">
            <w:pPr>
              <w:pStyle w:val="TCTableBody"/>
            </w:pPr>
            <w:r w:rsidRPr="00183EC0">
              <w:t>53</w:t>
            </w:r>
          </w:p>
        </w:tc>
        <w:tc>
          <w:tcPr>
            <w:tcW w:w="900" w:type="dxa"/>
          </w:tcPr>
          <w:p w14:paraId="6F7F61ED" w14:textId="77777777" w:rsidR="00E81354" w:rsidRPr="00183EC0" w:rsidRDefault="00E81354" w:rsidP="00E81354">
            <w:pPr>
              <w:pStyle w:val="TCTableBody"/>
            </w:pPr>
            <w:r w:rsidRPr="57168770">
              <w:t>0.46 (0.06, 0.75)</w:t>
            </w:r>
          </w:p>
        </w:tc>
        <w:tc>
          <w:tcPr>
            <w:tcW w:w="1306" w:type="dxa"/>
          </w:tcPr>
          <w:p w14:paraId="04DCB551" w14:textId="77777777" w:rsidR="00E81354" w:rsidRPr="00183EC0" w:rsidRDefault="00E81354" w:rsidP="00E81354">
            <w:pPr>
              <w:pStyle w:val="TCTableBody"/>
            </w:pPr>
            <w:r w:rsidRPr="57168770">
              <w:t>0.58 (0.38, 0.85)</w:t>
            </w:r>
          </w:p>
        </w:tc>
        <w:tc>
          <w:tcPr>
            <w:tcW w:w="1336" w:type="dxa"/>
          </w:tcPr>
          <w:p w14:paraId="22248D6A" w14:textId="77777777" w:rsidR="00E81354" w:rsidRPr="00183EC0" w:rsidRDefault="00E81354" w:rsidP="00E81354">
            <w:pPr>
              <w:pStyle w:val="TCTableBody"/>
            </w:pPr>
            <w:r w:rsidRPr="00183EC0">
              <w:t>184</w:t>
            </w:r>
          </w:p>
        </w:tc>
        <w:tc>
          <w:tcPr>
            <w:tcW w:w="1275" w:type="dxa"/>
          </w:tcPr>
          <w:p w14:paraId="6F51DCB1" w14:textId="77777777" w:rsidR="00E81354" w:rsidRPr="00183EC0" w:rsidRDefault="00E81354" w:rsidP="00E81354">
            <w:pPr>
              <w:pStyle w:val="TCTableBody"/>
            </w:pPr>
            <w:r w:rsidRPr="459B686A">
              <w:t>0.5 (0.62,0.84)</w:t>
            </w:r>
          </w:p>
        </w:tc>
        <w:tc>
          <w:tcPr>
            <w:tcW w:w="1522" w:type="dxa"/>
          </w:tcPr>
          <w:p w14:paraId="328C738E" w14:textId="77777777" w:rsidR="00E81354" w:rsidRPr="00183EC0" w:rsidRDefault="00E81354" w:rsidP="00E81354">
            <w:pPr>
              <w:pStyle w:val="TCTableBody"/>
            </w:pPr>
            <w:r w:rsidRPr="459B686A">
              <w:t>0.6 (0.72, 1.43)</w:t>
            </w:r>
          </w:p>
        </w:tc>
      </w:tr>
      <w:tr w:rsidR="00E81354" w:rsidRPr="00FF3924" w14:paraId="57A83A52" w14:textId="77777777" w:rsidTr="0051747F">
        <w:tc>
          <w:tcPr>
            <w:tcW w:w="1795" w:type="dxa"/>
          </w:tcPr>
          <w:p w14:paraId="31BF5B80" w14:textId="77777777" w:rsidR="00E81354" w:rsidRPr="00FF3924" w:rsidRDefault="00E81354" w:rsidP="00E81354">
            <w:pPr>
              <w:pStyle w:val="TCTableBody"/>
            </w:pPr>
            <w:r w:rsidRPr="00FF3924">
              <w:t>BMS internal target</w:t>
            </w:r>
            <w:r w:rsidRPr="00183EC0">
              <w:t>-Chemotype A</w:t>
            </w:r>
          </w:p>
        </w:tc>
        <w:tc>
          <w:tcPr>
            <w:tcW w:w="1350" w:type="dxa"/>
          </w:tcPr>
          <w:p w14:paraId="15260CDA" w14:textId="77777777" w:rsidR="00E81354" w:rsidRPr="00FF3924" w:rsidRDefault="00E81354" w:rsidP="00E81354">
            <w:pPr>
              <w:pStyle w:val="TCTableBody"/>
            </w:pPr>
            <w:r w:rsidRPr="00183EC0">
              <w:t>70</w:t>
            </w:r>
          </w:p>
        </w:tc>
        <w:tc>
          <w:tcPr>
            <w:tcW w:w="900" w:type="dxa"/>
          </w:tcPr>
          <w:p w14:paraId="6FC7C861" w14:textId="77777777" w:rsidR="00E81354" w:rsidRPr="00FF3924" w:rsidRDefault="00E81354" w:rsidP="00E81354">
            <w:pPr>
              <w:pStyle w:val="TCTableBody"/>
            </w:pPr>
            <w:r w:rsidRPr="57168770">
              <w:t>0.34 (0.16, 0.50)</w:t>
            </w:r>
          </w:p>
        </w:tc>
        <w:tc>
          <w:tcPr>
            <w:tcW w:w="1306" w:type="dxa"/>
          </w:tcPr>
          <w:p w14:paraId="5E5F327D" w14:textId="77777777" w:rsidR="00E81354" w:rsidRPr="00FF3924" w:rsidRDefault="00E81354" w:rsidP="00E81354">
            <w:pPr>
              <w:pStyle w:val="TCTableBody"/>
            </w:pPr>
            <w:r w:rsidRPr="57168770">
              <w:t>0.77 (0.67, 0.91)</w:t>
            </w:r>
          </w:p>
        </w:tc>
        <w:tc>
          <w:tcPr>
            <w:tcW w:w="1336" w:type="dxa"/>
          </w:tcPr>
          <w:p w14:paraId="0520CBFE" w14:textId="77777777" w:rsidR="00E81354" w:rsidRPr="00FF3924" w:rsidRDefault="00E81354" w:rsidP="00E81354">
            <w:pPr>
              <w:pStyle w:val="TCTableBody"/>
            </w:pPr>
            <w:r w:rsidRPr="00183EC0">
              <w:t>289</w:t>
            </w:r>
          </w:p>
        </w:tc>
        <w:tc>
          <w:tcPr>
            <w:tcW w:w="1275" w:type="dxa"/>
          </w:tcPr>
          <w:p w14:paraId="563E75EF" w14:textId="77777777" w:rsidR="00E81354" w:rsidRPr="00FF3924" w:rsidRDefault="00E81354" w:rsidP="00E81354">
            <w:pPr>
              <w:pStyle w:val="TCTableBody"/>
            </w:pPr>
            <w:r w:rsidRPr="57168770">
              <w:t>0.42 (0.22, 0.56)</w:t>
            </w:r>
          </w:p>
        </w:tc>
        <w:tc>
          <w:tcPr>
            <w:tcW w:w="1522" w:type="dxa"/>
          </w:tcPr>
          <w:p w14:paraId="353F478A" w14:textId="77777777" w:rsidR="00E81354" w:rsidRPr="00FF3924" w:rsidRDefault="00E81354" w:rsidP="00E81354">
            <w:pPr>
              <w:pStyle w:val="TCTableBody"/>
            </w:pPr>
            <w:r w:rsidRPr="57168770">
              <w:t>0.76 (0.62, 0.84)</w:t>
            </w:r>
          </w:p>
        </w:tc>
      </w:tr>
      <w:tr w:rsidR="00E81354" w:rsidRPr="00FF3924" w14:paraId="4BB78EE8" w14:textId="77777777" w:rsidTr="0051747F">
        <w:tc>
          <w:tcPr>
            <w:tcW w:w="1795" w:type="dxa"/>
          </w:tcPr>
          <w:p w14:paraId="6BD236AD" w14:textId="77777777" w:rsidR="00E81354" w:rsidRPr="00183EC0" w:rsidRDefault="00E81354" w:rsidP="00E81354">
            <w:pPr>
              <w:pStyle w:val="TCTableBody"/>
            </w:pPr>
            <w:r w:rsidRPr="6F54F31F">
              <w:t>BMS internal target-Chemotype B</w:t>
            </w:r>
          </w:p>
        </w:tc>
        <w:tc>
          <w:tcPr>
            <w:tcW w:w="1350" w:type="dxa"/>
          </w:tcPr>
          <w:p w14:paraId="7A887159" w14:textId="77777777" w:rsidR="00E81354" w:rsidRPr="00183EC0" w:rsidRDefault="00E81354" w:rsidP="00E81354">
            <w:pPr>
              <w:pStyle w:val="TCTableBody"/>
            </w:pPr>
            <w:r w:rsidRPr="00183EC0">
              <w:t>65</w:t>
            </w:r>
          </w:p>
        </w:tc>
        <w:tc>
          <w:tcPr>
            <w:tcW w:w="900" w:type="dxa"/>
          </w:tcPr>
          <w:p w14:paraId="5F714FC0" w14:textId="77777777" w:rsidR="00E81354" w:rsidRPr="00183EC0" w:rsidRDefault="00E81354" w:rsidP="00E81354">
            <w:pPr>
              <w:pStyle w:val="TCTableBody"/>
            </w:pPr>
            <w:r w:rsidRPr="57168770">
              <w:t>0.29 (0.08, 0.49)</w:t>
            </w:r>
          </w:p>
        </w:tc>
        <w:tc>
          <w:tcPr>
            <w:tcW w:w="1306" w:type="dxa"/>
          </w:tcPr>
          <w:p w14:paraId="190D72A9" w14:textId="77777777" w:rsidR="00E81354" w:rsidRPr="00183EC0" w:rsidRDefault="00E81354" w:rsidP="00E81354">
            <w:pPr>
              <w:pStyle w:val="TCTableBody"/>
            </w:pPr>
            <w:r w:rsidRPr="57168770">
              <w:t>0.62 (0.51, 0.77)</w:t>
            </w:r>
          </w:p>
        </w:tc>
        <w:tc>
          <w:tcPr>
            <w:tcW w:w="1336" w:type="dxa"/>
          </w:tcPr>
          <w:p w14:paraId="33F4852D" w14:textId="77777777" w:rsidR="00E81354" w:rsidRPr="00183EC0" w:rsidRDefault="00E81354" w:rsidP="00E81354">
            <w:pPr>
              <w:pStyle w:val="TCTableBody"/>
            </w:pPr>
            <w:r w:rsidRPr="00183EC0">
              <w:t>296</w:t>
            </w:r>
          </w:p>
        </w:tc>
        <w:tc>
          <w:tcPr>
            <w:tcW w:w="1275" w:type="dxa"/>
          </w:tcPr>
          <w:p w14:paraId="46A5E9A3" w14:textId="77777777" w:rsidR="00E81354" w:rsidRPr="00183EC0" w:rsidRDefault="00E81354" w:rsidP="00E81354">
            <w:pPr>
              <w:pStyle w:val="TCTableBody"/>
            </w:pPr>
            <w:r w:rsidRPr="57168770">
              <w:t>0.65 (0.45, 0.79)</w:t>
            </w:r>
          </w:p>
        </w:tc>
        <w:tc>
          <w:tcPr>
            <w:tcW w:w="1522" w:type="dxa"/>
          </w:tcPr>
          <w:p w14:paraId="6600E755" w14:textId="77777777" w:rsidR="00E81354" w:rsidRPr="00183EC0" w:rsidRDefault="00E81354" w:rsidP="00E81354">
            <w:pPr>
              <w:pStyle w:val="TCTableBody"/>
            </w:pPr>
            <w:r w:rsidRPr="57168770">
              <w:t>0.43 (0.34, 0.54)</w:t>
            </w:r>
          </w:p>
        </w:tc>
      </w:tr>
    </w:tbl>
    <w:p w14:paraId="5BF22AC1" w14:textId="77777777" w:rsidR="00E81354" w:rsidRDefault="00E81354" w:rsidP="00E81354">
      <w:pPr>
        <w:pStyle w:val="Caption"/>
        <w:keepNext/>
        <w:rPr>
          <w:rFonts w:ascii="Times New Roman" w:hAnsi="Times New Roman" w:cs="Times New Roman"/>
          <w:sz w:val="24"/>
          <w:szCs w:val="24"/>
        </w:rPr>
      </w:pPr>
    </w:p>
    <w:p w14:paraId="745F0B19" w14:textId="77777777" w:rsidR="00E81354" w:rsidRDefault="00E81354" w:rsidP="00E81354">
      <w:pPr>
        <w:pStyle w:val="Caption"/>
        <w:keepNext/>
        <w:rPr>
          <w:rFonts w:ascii="Times New Roman" w:hAnsi="Times New Roman" w:cs="Times New Roman"/>
          <w:sz w:val="24"/>
          <w:szCs w:val="24"/>
        </w:rPr>
      </w:pPr>
    </w:p>
    <w:p w14:paraId="7D39A7E1" w14:textId="77777777" w:rsidR="00E81354" w:rsidRPr="00FF3924" w:rsidRDefault="00E81354" w:rsidP="00E81354">
      <w:pPr>
        <w:pStyle w:val="VDTableTitle"/>
      </w:pPr>
      <w:r w:rsidRPr="00E81354">
        <w:rPr>
          <w:b/>
          <w:bCs/>
        </w:rPr>
        <w:t>Table S</w:t>
      </w:r>
      <w:r w:rsidRPr="00E81354">
        <w:rPr>
          <w:b/>
          <w:bCs/>
        </w:rPr>
        <w:fldChar w:fldCharType="begin"/>
      </w:r>
      <w:r w:rsidRPr="00E81354">
        <w:rPr>
          <w:b/>
          <w:bCs/>
        </w:rPr>
        <w:instrText xml:space="preserve"> SEQ Table \* ARABIC </w:instrText>
      </w:r>
      <w:r w:rsidRPr="00E81354">
        <w:rPr>
          <w:b/>
          <w:bCs/>
        </w:rPr>
        <w:fldChar w:fldCharType="separate"/>
      </w:r>
      <w:r w:rsidRPr="00E81354">
        <w:rPr>
          <w:b/>
          <w:bCs/>
          <w:noProof/>
        </w:rPr>
        <w:t>2</w:t>
      </w:r>
      <w:r w:rsidRPr="00E81354">
        <w:rPr>
          <w:b/>
          <w:bCs/>
        </w:rPr>
        <w:fldChar w:fldCharType="end"/>
      </w:r>
      <w:r w:rsidRPr="00E81354">
        <w:rPr>
          <w:b/>
          <w:bCs/>
        </w:rPr>
        <w:t>.</w:t>
      </w:r>
      <w:r w:rsidRPr="00FF3924">
        <w:t xml:space="preserve"> </w:t>
      </w:r>
      <w:r w:rsidRPr="00E81354">
        <w:t>Performance comparison of Lasso and Linear regression models across five public protein targets.</w:t>
      </w:r>
      <w:r w:rsidRPr="00FF3924">
        <w:t xml:space="preserve"> Lasso models were trained on the complete dataset with all interaction features, while Linear regression models were trained using only the top 10 features selected based on </w:t>
      </w:r>
      <w:r>
        <w:t>regression coefficients</w:t>
      </w:r>
      <w:r w:rsidRPr="00FF3924">
        <w:t>. Performance metrics include coefficient of determination (</w:t>
      </w:r>
      <w:proofErr w:type="spellStart"/>
      <w:r w:rsidRPr="00FF3924">
        <w:t>CoD</w:t>
      </w:r>
      <w:proofErr w:type="spellEnd"/>
      <w:r w:rsidRPr="00FF3924">
        <w:t>) and root mean squared error (RMSE).</w:t>
      </w:r>
    </w:p>
    <w:tbl>
      <w:tblPr>
        <w:tblStyle w:val="TableGridLight"/>
        <w:tblW w:w="9666" w:type="dxa"/>
        <w:tblLook w:val="04A0" w:firstRow="1" w:lastRow="0" w:firstColumn="1" w:lastColumn="0" w:noHBand="0" w:noVBand="1"/>
      </w:tblPr>
      <w:tblGrid>
        <w:gridCol w:w="1686"/>
        <w:gridCol w:w="2216"/>
        <w:gridCol w:w="1939"/>
        <w:gridCol w:w="1936"/>
        <w:gridCol w:w="1889"/>
      </w:tblGrid>
      <w:tr w:rsidR="00E81354" w:rsidRPr="00FF3924" w14:paraId="0E12E5DC" w14:textId="77777777" w:rsidTr="0051747F">
        <w:tc>
          <w:tcPr>
            <w:tcW w:w="1686" w:type="dxa"/>
          </w:tcPr>
          <w:p w14:paraId="27EA4EDD" w14:textId="77777777" w:rsidR="00E81354" w:rsidRPr="00FF3924" w:rsidRDefault="00E81354" w:rsidP="00E81354">
            <w:pPr>
              <w:pStyle w:val="TCTableBody"/>
            </w:pPr>
          </w:p>
        </w:tc>
        <w:tc>
          <w:tcPr>
            <w:tcW w:w="4155" w:type="dxa"/>
            <w:gridSpan w:val="2"/>
          </w:tcPr>
          <w:p w14:paraId="62E02BF4" w14:textId="77777777" w:rsidR="00E81354" w:rsidRPr="00FF3924" w:rsidRDefault="00E81354" w:rsidP="00E81354">
            <w:pPr>
              <w:pStyle w:val="TCTableBody"/>
            </w:pPr>
            <w:r w:rsidRPr="00FF3924">
              <w:t>Lasso</w:t>
            </w:r>
          </w:p>
        </w:tc>
        <w:tc>
          <w:tcPr>
            <w:tcW w:w="3825" w:type="dxa"/>
            <w:gridSpan w:val="2"/>
          </w:tcPr>
          <w:p w14:paraId="4D032E45" w14:textId="77777777" w:rsidR="00E81354" w:rsidRPr="00FF3924" w:rsidRDefault="00E81354" w:rsidP="00E81354">
            <w:pPr>
              <w:pStyle w:val="TCTableBody"/>
            </w:pPr>
            <w:r w:rsidRPr="00FF3924">
              <w:t>Linear with Top 10 Interactions</w:t>
            </w:r>
          </w:p>
        </w:tc>
      </w:tr>
      <w:tr w:rsidR="00E81354" w:rsidRPr="00FF3924" w14:paraId="02AD92BE" w14:textId="77777777" w:rsidTr="0051747F">
        <w:tc>
          <w:tcPr>
            <w:tcW w:w="1686" w:type="dxa"/>
          </w:tcPr>
          <w:p w14:paraId="0608E5C4" w14:textId="77777777" w:rsidR="00E81354" w:rsidRPr="00FF3924" w:rsidRDefault="00E81354" w:rsidP="00E81354">
            <w:pPr>
              <w:pStyle w:val="TCTableBody"/>
            </w:pPr>
            <w:r w:rsidRPr="00FF3924">
              <w:t>Protein Target</w:t>
            </w:r>
          </w:p>
        </w:tc>
        <w:tc>
          <w:tcPr>
            <w:tcW w:w="2216" w:type="dxa"/>
          </w:tcPr>
          <w:p w14:paraId="1E635690" w14:textId="77777777" w:rsidR="00E81354" w:rsidRPr="00FF3924" w:rsidRDefault="00E81354" w:rsidP="00E81354">
            <w:pPr>
              <w:pStyle w:val="TCTableBody"/>
            </w:pPr>
            <w:proofErr w:type="spellStart"/>
            <w:r w:rsidRPr="00FF3924">
              <w:t>CoD</w:t>
            </w:r>
            <w:proofErr w:type="spellEnd"/>
          </w:p>
        </w:tc>
        <w:tc>
          <w:tcPr>
            <w:tcW w:w="1936" w:type="dxa"/>
          </w:tcPr>
          <w:p w14:paraId="63FC9B4A" w14:textId="77777777" w:rsidR="00E81354" w:rsidRPr="00FF3924" w:rsidRDefault="00E81354" w:rsidP="00E81354">
            <w:pPr>
              <w:pStyle w:val="TCTableBody"/>
            </w:pPr>
            <w:r w:rsidRPr="00FF3924">
              <w:t>RMSE</w:t>
            </w:r>
          </w:p>
        </w:tc>
        <w:tc>
          <w:tcPr>
            <w:tcW w:w="1936" w:type="dxa"/>
          </w:tcPr>
          <w:p w14:paraId="6CDE62F0" w14:textId="77777777" w:rsidR="00E81354" w:rsidRPr="00FF3924" w:rsidRDefault="00E81354" w:rsidP="00E81354">
            <w:pPr>
              <w:pStyle w:val="TCTableBody"/>
            </w:pPr>
            <w:proofErr w:type="spellStart"/>
            <w:r w:rsidRPr="00FF3924">
              <w:t>CoD</w:t>
            </w:r>
            <w:proofErr w:type="spellEnd"/>
          </w:p>
        </w:tc>
        <w:tc>
          <w:tcPr>
            <w:tcW w:w="1889" w:type="dxa"/>
          </w:tcPr>
          <w:p w14:paraId="2A867119" w14:textId="77777777" w:rsidR="00E81354" w:rsidRPr="00FF3924" w:rsidRDefault="00E81354" w:rsidP="00E81354">
            <w:pPr>
              <w:pStyle w:val="TCTableBody"/>
            </w:pPr>
            <w:r w:rsidRPr="00FF3924">
              <w:t>RMSE</w:t>
            </w:r>
          </w:p>
        </w:tc>
      </w:tr>
      <w:tr w:rsidR="00E81354" w:rsidRPr="00FF3924" w14:paraId="28F80301" w14:textId="77777777" w:rsidTr="0051747F">
        <w:tc>
          <w:tcPr>
            <w:tcW w:w="1686" w:type="dxa"/>
          </w:tcPr>
          <w:p w14:paraId="57E34183" w14:textId="77777777" w:rsidR="00E81354" w:rsidRPr="00FF3924" w:rsidRDefault="00E81354" w:rsidP="00E81354">
            <w:pPr>
              <w:pStyle w:val="TCTableBody"/>
            </w:pPr>
            <w:r w:rsidRPr="00FF3924">
              <w:t>CDK2</w:t>
            </w:r>
          </w:p>
        </w:tc>
        <w:tc>
          <w:tcPr>
            <w:tcW w:w="2216" w:type="dxa"/>
          </w:tcPr>
          <w:p w14:paraId="44552B2A" w14:textId="77777777" w:rsidR="00E81354" w:rsidRPr="00FF3924" w:rsidRDefault="00E81354" w:rsidP="00E81354">
            <w:pPr>
              <w:pStyle w:val="TCTableBody"/>
            </w:pPr>
            <w:r w:rsidRPr="00FF3924">
              <w:t>0.28 (-1.71, 0.73)</w:t>
            </w:r>
          </w:p>
        </w:tc>
        <w:tc>
          <w:tcPr>
            <w:tcW w:w="1936" w:type="dxa"/>
          </w:tcPr>
          <w:p w14:paraId="1265BC4F" w14:textId="77777777" w:rsidR="00E81354" w:rsidRPr="00FF3924" w:rsidRDefault="00E81354" w:rsidP="00E81354">
            <w:pPr>
              <w:pStyle w:val="TCTableBody"/>
            </w:pPr>
            <w:r w:rsidRPr="00FF3924">
              <w:t>1.00 (0.65, 1.74)</w:t>
            </w:r>
          </w:p>
        </w:tc>
        <w:tc>
          <w:tcPr>
            <w:tcW w:w="1936" w:type="dxa"/>
          </w:tcPr>
          <w:p w14:paraId="63F5D234" w14:textId="77777777" w:rsidR="00E81354" w:rsidRPr="00FF3924" w:rsidRDefault="00E81354" w:rsidP="00E81354">
            <w:pPr>
              <w:pStyle w:val="TCTableBody"/>
            </w:pPr>
            <w:r w:rsidRPr="00FF3924">
              <w:t>0.90 (0.81, 0.94)</w:t>
            </w:r>
          </w:p>
        </w:tc>
        <w:tc>
          <w:tcPr>
            <w:tcW w:w="1889" w:type="dxa"/>
          </w:tcPr>
          <w:p w14:paraId="688DF4DF" w14:textId="77777777" w:rsidR="00E81354" w:rsidRPr="00FF3924" w:rsidRDefault="00E81354" w:rsidP="00E81354">
            <w:pPr>
              <w:pStyle w:val="TCTableBody"/>
            </w:pPr>
            <w:r w:rsidRPr="00FF3924">
              <w:t>0.38 (0.90, 0.97)</w:t>
            </w:r>
          </w:p>
        </w:tc>
      </w:tr>
      <w:tr w:rsidR="00E81354" w:rsidRPr="00FF3924" w14:paraId="15C5DB71" w14:textId="77777777" w:rsidTr="0051747F">
        <w:tc>
          <w:tcPr>
            <w:tcW w:w="1686" w:type="dxa"/>
          </w:tcPr>
          <w:p w14:paraId="4D97F7BB" w14:textId="77777777" w:rsidR="00E81354" w:rsidRPr="00FF3924" w:rsidRDefault="00E81354" w:rsidP="00E81354">
            <w:pPr>
              <w:pStyle w:val="TCTableBody"/>
            </w:pPr>
            <w:r w:rsidRPr="00FF3924">
              <w:t>CDK9</w:t>
            </w:r>
          </w:p>
        </w:tc>
        <w:tc>
          <w:tcPr>
            <w:tcW w:w="2216" w:type="dxa"/>
          </w:tcPr>
          <w:p w14:paraId="5A07ADE1" w14:textId="77777777" w:rsidR="00E81354" w:rsidRPr="00FF3924" w:rsidRDefault="00E81354" w:rsidP="00E81354">
            <w:pPr>
              <w:pStyle w:val="TCTableBody"/>
            </w:pPr>
            <w:r w:rsidRPr="00FF3924">
              <w:t>-0.37 (-0.85, 0.05)</w:t>
            </w:r>
          </w:p>
        </w:tc>
        <w:tc>
          <w:tcPr>
            <w:tcW w:w="1936" w:type="dxa"/>
          </w:tcPr>
          <w:p w14:paraId="73A66E9F" w14:textId="77777777" w:rsidR="00E81354" w:rsidRPr="00FF3924" w:rsidRDefault="00E81354" w:rsidP="00E81354">
            <w:pPr>
              <w:pStyle w:val="TCTableBody"/>
            </w:pPr>
            <w:r w:rsidRPr="00FF3924">
              <w:t>1.32 (1.09, 1.66)</w:t>
            </w:r>
          </w:p>
        </w:tc>
        <w:tc>
          <w:tcPr>
            <w:tcW w:w="1936" w:type="dxa"/>
          </w:tcPr>
          <w:p w14:paraId="52EEBA74" w14:textId="77777777" w:rsidR="00E81354" w:rsidRPr="00FF3924" w:rsidRDefault="00E81354" w:rsidP="00E81354">
            <w:pPr>
              <w:pStyle w:val="TCTableBody"/>
            </w:pPr>
            <w:r w:rsidRPr="00FF3924">
              <w:t>0.48 (0.24, 0.71)</w:t>
            </w:r>
          </w:p>
        </w:tc>
        <w:tc>
          <w:tcPr>
            <w:tcW w:w="1889" w:type="dxa"/>
          </w:tcPr>
          <w:p w14:paraId="2B73D52D" w14:textId="77777777" w:rsidR="00E81354" w:rsidRPr="00FF3924" w:rsidRDefault="00E81354" w:rsidP="00E81354">
            <w:pPr>
              <w:pStyle w:val="TCTableBody"/>
            </w:pPr>
            <w:r w:rsidRPr="00FF3924">
              <w:t>0.81 (0.60, 1.15)</w:t>
            </w:r>
          </w:p>
        </w:tc>
      </w:tr>
      <w:tr w:rsidR="00E81354" w:rsidRPr="00FF3924" w14:paraId="6BAAAA5F" w14:textId="77777777" w:rsidTr="0051747F">
        <w:tc>
          <w:tcPr>
            <w:tcW w:w="1686" w:type="dxa"/>
          </w:tcPr>
          <w:p w14:paraId="62804B73" w14:textId="77777777" w:rsidR="00E81354" w:rsidRPr="00FF3924" w:rsidRDefault="00E81354" w:rsidP="00E81354">
            <w:pPr>
              <w:pStyle w:val="TCTableBody"/>
            </w:pPr>
            <w:r w:rsidRPr="00FF3924">
              <w:t>BACE1</w:t>
            </w:r>
          </w:p>
        </w:tc>
        <w:tc>
          <w:tcPr>
            <w:tcW w:w="2216" w:type="dxa"/>
          </w:tcPr>
          <w:p w14:paraId="6EDB6CF7" w14:textId="77777777" w:rsidR="00E81354" w:rsidRPr="00FF3924" w:rsidRDefault="00E81354" w:rsidP="00E81354">
            <w:pPr>
              <w:pStyle w:val="TCTableBody"/>
            </w:pPr>
            <w:r w:rsidRPr="00FF3924">
              <w:t>-3.16 (-10.92, 0.56)</w:t>
            </w:r>
          </w:p>
        </w:tc>
        <w:tc>
          <w:tcPr>
            <w:tcW w:w="1936" w:type="dxa"/>
          </w:tcPr>
          <w:p w14:paraId="72F03909" w14:textId="77777777" w:rsidR="00E81354" w:rsidRPr="00FF3924" w:rsidRDefault="00E81354" w:rsidP="00E81354">
            <w:pPr>
              <w:pStyle w:val="TCTableBody"/>
            </w:pPr>
            <w:r w:rsidRPr="00FF3924">
              <w:t>1.63 (0.46, 3.51)</w:t>
            </w:r>
          </w:p>
        </w:tc>
        <w:tc>
          <w:tcPr>
            <w:tcW w:w="1936" w:type="dxa"/>
          </w:tcPr>
          <w:p w14:paraId="04C91179" w14:textId="77777777" w:rsidR="00E81354" w:rsidRPr="00FF3924" w:rsidRDefault="00E81354" w:rsidP="00E81354">
            <w:pPr>
              <w:pStyle w:val="TCTableBody"/>
            </w:pPr>
            <w:r w:rsidRPr="00FF3924">
              <w:t>0.77 (0.58, 0.90)</w:t>
            </w:r>
          </w:p>
        </w:tc>
        <w:tc>
          <w:tcPr>
            <w:tcW w:w="1889" w:type="dxa"/>
          </w:tcPr>
          <w:p w14:paraId="30B00488" w14:textId="77777777" w:rsidR="00E81354" w:rsidRPr="00FF3924" w:rsidRDefault="00E81354" w:rsidP="00E81354">
            <w:pPr>
              <w:pStyle w:val="TCTableBody"/>
            </w:pPr>
            <w:r w:rsidRPr="00FF3924">
              <w:t>0.38 (0.31, 0.46)</w:t>
            </w:r>
          </w:p>
        </w:tc>
      </w:tr>
      <w:tr w:rsidR="00E81354" w:rsidRPr="00FF3924" w14:paraId="63F862BA" w14:textId="77777777" w:rsidTr="0051747F">
        <w:tc>
          <w:tcPr>
            <w:tcW w:w="1686" w:type="dxa"/>
          </w:tcPr>
          <w:p w14:paraId="0D56FDF8" w14:textId="77777777" w:rsidR="00E81354" w:rsidRPr="00FF3924" w:rsidRDefault="00E81354" w:rsidP="00E81354">
            <w:pPr>
              <w:pStyle w:val="TCTableBody"/>
            </w:pPr>
            <w:r w:rsidRPr="00FF3924">
              <w:t>Hif-2α</w:t>
            </w:r>
          </w:p>
        </w:tc>
        <w:tc>
          <w:tcPr>
            <w:tcW w:w="2216" w:type="dxa"/>
          </w:tcPr>
          <w:p w14:paraId="5D59C585" w14:textId="77777777" w:rsidR="00E81354" w:rsidRPr="00FF3924" w:rsidRDefault="00E81354" w:rsidP="00E81354">
            <w:pPr>
              <w:pStyle w:val="TCTableBody"/>
            </w:pPr>
            <w:r w:rsidRPr="00FF3924">
              <w:t>-0.57 (-3.21, 0.31)</w:t>
            </w:r>
          </w:p>
        </w:tc>
        <w:tc>
          <w:tcPr>
            <w:tcW w:w="1936" w:type="dxa"/>
          </w:tcPr>
          <w:p w14:paraId="57FB6285" w14:textId="77777777" w:rsidR="00E81354" w:rsidRPr="00FF3924" w:rsidRDefault="00E81354" w:rsidP="00E81354">
            <w:pPr>
              <w:pStyle w:val="TCTableBody"/>
            </w:pPr>
            <w:r w:rsidRPr="00FF3924">
              <w:t>1.41 (0.97, 2.10)</w:t>
            </w:r>
          </w:p>
        </w:tc>
        <w:tc>
          <w:tcPr>
            <w:tcW w:w="1936" w:type="dxa"/>
          </w:tcPr>
          <w:p w14:paraId="61FF7509" w14:textId="77777777" w:rsidR="00E81354" w:rsidRPr="00FF3924" w:rsidRDefault="00E81354" w:rsidP="00E81354">
            <w:pPr>
              <w:pStyle w:val="TCTableBody"/>
            </w:pPr>
            <w:r w:rsidRPr="00FF3924">
              <w:t>0.34 (0.01, 0.61)</w:t>
            </w:r>
          </w:p>
        </w:tc>
        <w:tc>
          <w:tcPr>
            <w:tcW w:w="1889" w:type="dxa"/>
          </w:tcPr>
          <w:p w14:paraId="2039C99E" w14:textId="77777777" w:rsidR="00E81354" w:rsidRPr="00FF3924" w:rsidRDefault="00E81354" w:rsidP="00E81354">
            <w:pPr>
              <w:pStyle w:val="TCTableBody"/>
            </w:pPr>
            <w:r w:rsidRPr="00FF3924">
              <w:t>0.91 (0.69, 1.29)</w:t>
            </w:r>
          </w:p>
        </w:tc>
      </w:tr>
      <w:tr w:rsidR="00E81354" w:rsidRPr="00FF3924" w14:paraId="7F8B40D8" w14:textId="77777777" w:rsidTr="0051747F">
        <w:tc>
          <w:tcPr>
            <w:tcW w:w="1686" w:type="dxa"/>
          </w:tcPr>
          <w:p w14:paraId="4AF0597A" w14:textId="77777777" w:rsidR="00E81354" w:rsidRPr="00FF3924" w:rsidRDefault="00E81354" w:rsidP="00E81354">
            <w:pPr>
              <w:pStyle w:val="TCTableBody"/>
            </w:pPr>
            <w:r w:rsidRPr="00FF3924">
              <w:t>MCL-1</w:t>
            </w:r>
          </w:p>
        </w:tc>
        <w:tc>
          <w:tcPr>
            <w:tcW w:w="2216" w:type="dxa"/>
          </w:tcPr>
          <w:p w14:paraId="01A58A58" w14:textId="77777777" w:rsidR="00E81354" w:rsidRPr="00FF3924" w:rsidRDefault="00E81354" w:rsidP="00E81354">
            <w:pPr>
              <w:pStyle w:val="TCTableBody"/>
            </w:pPr>
            <w:r w:rsidRPr="00FF3924">
              <w:t>0.34 (-0.12, 0.57)</w:t>
            </w:r>
          </w:p>
        </w:tc>
        <w:tc>
          <w:tcPr>
            <w:tcW w:w="1936" w:type="dxa"/>
          </w:tcPr>
          <w:p w14:paraId="46B91075" w14:textId="77777777" w:rsidR="00E81354" w:rsidRPr="00FF3924" w:rsidRDefault="00E81354" w:rsidP="00E81354">
            <w:pPr>
              <w:pStyle w:val="TCTableBody"/>
            </w:pPr>
            <w:r w:rsidRPr="00FF3924">
              <w:t>0.85 (0.69, 1.10)</w:t>
            </w:r>
          </w:p>
        </w:tc>
        <w:tc>
          <w:tcPr>
            <w:tcW w:w="1936" w:type="dxa"/>
          </w:tcPr>
          <w:p w14:paraId="44B94514" w14:textId="77777777" w:rsidR="00E81354" w:rsidRPr="00FF3924" w:rsidRDefault="00E81354" w:rsidP="00E81354">
            <w:pPr>
              <w:pStyle w:val="TCTableBody"/>
            </w:pPr>
            <w:r w:rsidRPr="00FF3924">
              <w:t>0.70 (0.54, 0.81)</w:t>
            </w:r>
          </w:p>
        </w:tc>
        <w:tc>
          <w:tcPr>
            <w:tcW w:w="1889" w:type="dxa"/>
          </w:tcPr>
          <w:p w14:paraId="129BD6C7" w14:textId="77777777" w:rsidR="00E81354" w:rsidRPr="00FF3924" w:rsidRDefault="00E81354" w:rsidP="00E81354">
            <w:pPr>
              <w:pStyle w:val="TCTableBody"/>
            </w:pPr>
            <w:r w:rsidRPr="00FF3924">
              <w:t>0.58 (0.48, 0.70)</w:t>
            </w:r>
          </w:p>
        </w:tc>
      </w:tr>
    </w:tbl>
    <w:p w14:paraId="1C439349" w14:textId="77777777" w:rsidR="00E81354" w:rsidRDefault="00E81354" w:rsidP="00E81354">
      <w:pPr>
        <w:rPr>
          <w:rFonts w:ascii="Times New Roman" w:hAnsi="Times New Roman"/>
        </w:rPr>
      </w:pPr>
    </w:p>
    <w:p w14:paraId="677611E3" w14:textId="77777777" w:rsidR="00E81354" w:rsidRDefault="00E81354" w:rsidP="00E81354">
      <w:pPr>
        <w:rPr>
          <w:rFonts w:ascii="Times New Roman" w:hAnsi="Times New Roman"/>
        </w:rPr>
      </w:pPr>
    </w:p>
    <w:p w14:paraId="37991E69" w14:textId="77777777" w:rsidR="00E81354" w:rsidRPr="00FF3924" w:rsidRDefault="00E81354" w:rsidP="00E81354">
      <w:pPr>
        <w:pStyle w:val="VDTableTitle"/>
      </w:pPr>
      <w:r w:rsidRPr="00E81354">
        <w:rPr>
          <w:b/>
          <w:bCs/>
        </w:rPr>
        <w:lastRenderedPageBreak/>
        <w:t>Table S</w:t>
      </w:r>
      <w:r w:rsidRPr="00E81354">
        <w:rPr>
          <w:b/>
          <w:bCs/>
        </w:rPr>
        <w:fldChar w:fldCharType="begin"/>
      </w:r>
      <w:r w:rsidRPr="00E81354">
        <w:rPr>
          <w:b/>
          <w:bCs/>
        </w:rPr>
        <w:instrText xml:space="preserve"> SEQ Table \* ARABIC </w:instrText>
      </w:r>
      <w:r w:rsidRPr="00E81354">
        <w:rPr>
          <w:b/>
          <w:bCs/>
        </w:rPr>
        <w:fldChar w:fldCharType="separate"/>
      </w:r>
      <w:r w:rsidRPr="00E81354">
        <w:rPr>
          <w:b/>
          <w:bCs/>
          <w:noProof/>
        </w:rPr>
        <w:t>3</w:t>
      </w:r>
      <w:r w:rsidRPr="00E81354">
        <w:rPr>
          <w:b/>
          <w:bCs/>
        </w:rPr>
        <w:fldChar w:fldCharType="end"/>
      </w:r>
      <w:r w:rsidRPr="00E81354">
        <w:rPr>
          <w:b/>
          <w:bCs/>
        </w:rPr>
        <w:t xml:space="preserve">. </w:t>
      </w:r>
      <w:r w:rsidRPr="00E81354">
        <w:t xml:space="preserve">Y-scrambling experiment results on five public systems. </w:t>
      </w:r>
      <w:r w:rsidRPr="00FF3924">
        <w:t>Numbers in parentheses represent the 95% confidence interval.</w:t>
      </w:r>
    </w:p>
    <w:tbl>
      <w:tblPr>
        <w:tblStyle w:val="TableGridLight"/>
        <w:tblW w:w="0" w:type="auto"/>
        <w:tblLook w:val="04A0" w:firstRow="1" w:lastRow="0" w:firstColumn="1" w:lastColumn="0" w:noHBand="0" w:noVBand="1"/>
      </w:tblPr>
      <w:tblGrid>
        <w:gridCol w:w="1870"/>
        <w:gridCol w:w="1870"/>
        <w:gridCol w:w="1870"/>
        <w:gridCol w:w="1870"/>
        <w:gridCol w:w="1870"/>
      </w:tblGrid>
      <w:tr w:rsidR="00E81354" w:rsidRPr="00FF3924" w14:paraId="12C97279" w14:textId="77777777" w:rsidTr="0051747F">
        <w:tc>
          <w:tcPr>
            <w:tcW w:w="1870" w:type="dxa"/>
          </w:tcPr>
          <w:p w14:paraId="08308009" w14:textId="77777777" w:rsidR="00E81354" w:rsidRPr="00FF3924" w:rsidRDefault="00E81354" w:rsidP="00E81354">
            <w:pPr>
              <w:pStyle w:val="TCTableBody"/>
            </w:pPr>
          </w:p>
        </w:tc>
        <w:tc>
          <w:tcPr>
            <w:tcW w:w="3740" w:type="dxa"/>
            <w:gridSpan w:val="2"/>
          </w:tcPr>
          <w:p w14:paraId="47AC7D3C" w14:textId="77777777" w:rsidR="00E81354" w:rsidRPr="00FF3924" w:rsidRDefault="00E81354" w:rsidP="00E81354">
            <w:pPr>
              <w:pStyle w:val="TCTableBody"/>
            </w:pPr>
            <w:proofErr w:type="spellStart"/>
            <w:r w:rsidRPr="00FF3924">
              <w:t>MDFitML</w:t>
            </w:r>
            <w:proofErr w:type="spellEnd"/>
            <w:r w:rsidRPr="00FF3924">
              <w:t xml:space="preserve"> Results</w:t>
            </w:r>
          </w:p>
        </w:tc>
        <w:tc>
          <w:tcPr>
            <w:tcW w:w="3740" w:type="dxa"/>
            <w:gridSpan w:val="2"/>
          </w:tcPr>
          <w:p w14:paraId="3F4D47D4" w14:textId="77777777" w:rsidR="00E81354" w:rsidRPr="00FF3924" w:rsidRDefault="00E81354" w:rsidP="00E81354">
            <w:pPr>
              <w:pStyle w:val="TCTableBody"/>
            </w:pPr>
            <w:r w:rsidRPr="00FF3924">
              <w:t>Scramble Experiments Results</w:t>
            </w:r>
          </w:p>
        </w:tc>
      </w:tr>
      <w:tr w:rsidR="00E81354" w:rsidRPr="00FF3924" w14:paraId="7499A064" w14:textId="77777777" w:rsidTr="0051747F">
        <w:tc>
          <w:tcPr>
            <w:tcW w:w="1870" w:type="dxa"/>
          </w:tcPr>
          <w:p w14:paraId="5539595B" w14:textId="77777777" w:rsidR="00E81354" w:rsidRPr="00FF3924" w:rsidRDefault="00E81354" w:rsidP="00E81354">
            <w:pPr>
              <w:pStyle w:val="TCTableBody"/>
            </w:pPr>
            <w:r w:rsidRPr="00FF3924">
              <w:t>System</w:t>
            </w:r>
          </w:p>
        </w:tc>
        <w:tc>
          <w:tcPr>
            <w:tcW w:w="1870" w:type="dxa"/>
          </w:tcPr>
          <w:p w14:paraId="1425EA41" w14:textId="77777777" w:rsidR="00E81354" w:rsidRPr="00FF3924" w:rsidRDefault="00E81354" w:rsidP="00E81354">
            <w:pPr>
              <w:pStyle w:val="TCTableBody"/>
            </w:pPr>
            <w:proofErr w:type="spellStart"/>
            <w:r w:rsidRPr="00FF3924">
              <w:t>CoD</w:t>
            </w:r>
            <w:proofErr w:type="spellEnd"/>
          </w:p>
        </w:tc>
        <w:tc>
          <w:tcPr>
            <w:tcW w:w="1870" w:type="dxa"/>
          </w:tcPr>
          <w:p w14:paraId="0D986C33" w14:textId="77777777" w:rsidR="00E81354" w:rsidRPr="00FF3924" w:rsidRDefault="00E81354" w:rsidP="00E81354">
            <w:pPr>
              <w:pStyle w:val="TCTableBody"/>
            </w:pPr>
            <w:r w:rsidRPr="00FF3924">
              <w:t>RMSE</w:t>
            </w:r>
          </w:p>
        </w:tc>
        <w:tc>
          <w:tcPr>
            <w:tcW w:w="1870" w:type="dxa"/>
          </w:tcPr>
          <w:p w14:paraId="2B7B96ED" w14:textId="77777777" w:rsidR="00E81354" w:rsidRPr="00FF3924" w:rsidRDefault="00E81354" w:rsidP="00E81354">
            <w:pPr>
              <w:pStyle w:val="TCTableBody"/>
            </w:pPr>
            <w:proofErr w:type="spellStart"/>
            <w:r w:rsidRPr="00FF3924">
              <w:t>CoD</w:t>
            </w:r>
            <w:proofErr w:type="spellEnd"/>
          </w:p>
        </w:tc>
        <w:tc>
          <w:tcPr>
            <w:tcW w:w="1870" w:type="dxa"/>
          </w:tcPr>
          <w:p w14:paraId="3F59D6FE" w14:textId="77777777" w:rsidR="00E81354" w:rsidRPr="00FF3924" w:rsidRDefault="00E81354" w:rsidP="00E81354">
            <w:pPr>
              <w:pStyle w:val="TCTableBody"/>
            </w:pPr>
            <w:r w:rsidRPr="00FF3924">
              <w:t>RMSE</w:t>
            </w:r>
          </w:p>
        </w:tc>
      </w:tr>
      <w:tr w:rsidR="00E81354" w:rsidRPr="00FF3924" w14:paraId="5BC48A89" w14:textId="77777777" w:rsidTr="0051747F">
        <w:tc>
          <w:tcPr>
            <w:tcW w:w="1870" w:type="dxa"/>
          </w:tcPr>
          <w:p w14:paraId="44AB1F87" w14:textId="77777777" w:rsidR="00E81354" w:rsidRPr="00FF3924" w:rsidRDefault="00E81354" w:rsidP="00E81354">
            <w:pPr>
              <w:pStyle w:val="TCTableBody"/>
            </w:pPr>
            <w:r w:rsidRPr="00FF3924">
              <w:t>CDK2</w:t>
            </w:r>
          </w:p>
        </w:tc>
        <w:tc>
          <w:tcPr>
            <w:tcW w:w="1870" w:type="dxa"/>
          </w:tcPr>
          <w:p w14:paraId="73E559FA" w14:textId="77777777" w:rsidR="00E81354" w:rsidRPr="00FF3924" w:rsidRDefault="00E81354" w:rsidP="00E81354">
            <w:pPr>
              <w:pStyle w:val="TCTableBody"/>
            </w:pPr>
            <w:r w:rsidRPr="00FF3924">
              <w:t>0.90 (0.81, 0.94)</w:t>
            </w:r>
          </w:p>
        </w:tc>
        <w:tc>
          <w:tcPr>
            <w:tcW w:w="1870" w:type="dxa"/>
          </w:tcPr>
          <w:p w14:paraId="40B9C727" w14:textId="77777777" w:rsidR="00E81354" w:rsidRPr="00FF3924" w:rsidRDefault="00E81354" w:rsidP="00E81354">
            <w:pPr>
              <w:pStyle w:val="TCTableBody"/>
            </w:pPr>
            <w:r w:rsidRPr="00FF3924">
              <w:t>0.38 (0.90, 0.97)</w:t>
            </w:r>
          </w:p>
        </w:tc>
        <w:tc>
          <w:tcPr>
            <w:tcW w:w="1870" w:type="dxa"/>
          </w:tcPr>
          <w:p w14:paraId="3219FC42" w14:textId="77777777" w:rsidR="00E81354" w:rsidRPr="00FF3924" w:rsidRDefault="00E81354" w:rsidP="00E81354">
            <w:pPr>
              <w:pStyle w:val="TCTableBody"/>
            </w:pPr>
            <w:r w:rsidRPr="00FF3924">
              <w:t>0.32 (0.23, 0.41)</w:t>
            </w:r>
          </w:p>
        </w:tc>
        <w:tc>
          <w:tcPr>
            <w:tcW w:w="1870" w:type="dxa"/>
          </w:tcPr>
          <w:p w14:paraId="29EF48B1" w14:textId="77777777" w:rsidR="00E81354" w:rsidRPr="00FF3924" w:rsidRDefault="00E81354" w:rsidP="00E81354">
            <w:pPr>
              <w:pStyle w:val="TCTableBody"/>
            </w:pPr>
            <w:r w:rsidRPr="00FF3924">
              <w:t>0.93 (0.87, 0.99)</w:t>
            </w:r>
          </w:p>
        </w:tc>
      </w:tr>
      <w:tr w:rsidR="00E81354" w:rsidRPr="00FF3924" w14:paraId="1DF07894" w14:textId="77777777" w:rsidTr="0051747F">
        <w:tc>
          <w:tcPr>
            <w:tcW w:w="1870" w:type="dxa"/>
          </w:tcPr>
          <w:p w14:paraId="1E039A9D" w14:textId="77777777" w:rsidR="00E81354" w:rsidRPr="00FF3924" w:rsidRDefault="00E81354" w:rsidP="00E81354">
            <w:pPr>
              <w:pStyle w:val="TCTableBody"/>
            </w:pPr>
            <w:r w:rsidRPr="00FF3924">
              <w:t>CDK9</w:t>
            </w:r>
          </w:p>
        </w:tc>
        <w:tc>
          <w:tcPr>
            <w:tcW w:w="1870" w:type="dxa"/>
          </w:tcPr>
          <w:p w14:paraId="0B4F41A5" w14:textId="77777777" w:rsidR="00E81354" w:rsidRPr="00FF3924" w:rsidRDefault="00E81354" w:rsidP="00E81354">
            <w:pPr>
              <w:pStyle w:val="TCTableBody"/>
            </w:pPr>
            <w:r w:rsidRPr="00FF3924">
              <w:t>0.48 (0.24, 0.72)</w:t>
            </w:r>
          </w:p>
        </w:tc>
        <w:tc>
          <w:tcPr>
            <w:tcW w:w="1870" w:type="dxa"/>
          </w:tcPr>
          <w:p w14:paraId="7A960ACA" w14:textId="77777777" w:rsidR="00E81354" w:rsidRPr="00FF3924" w:rsidRDefault="00E81354" w:rsidP="00E81354">
            <w:pPr>
              <w:pStyle w:val="TCTableBody"/>
            </w:pPr>
            <w:r w:rsidRPr="00FF3924">
              <w:t>0.81 (0.60, 1.15)</w:t>
            </w:r>
          </w:p>
        </w:tc>
        <w:tc>
          <w:tcPr>
            <w:tcW w:w="1870" w:type="dxa"/>
          </w:tcPr>
          <w:p w14:paraId="6928DBE5" w14:textId="77777777" w:rsidR="00E81354" w:rsidRPr="00FF3924" w:rsidRDefault="00E81354" w:rsidP="00E81354">
            <w:pPr>
              <w:pStyle w:val="TCTableBody"/>
            </w:pPr>
            <w:r w:rsidRPr="00FF3924">
              <w:t>0.27 (0.21, 0.32)</w:t>
            </w:r>
          </w:p>
        </w:tc>
        <w:tc>
          <w:tcPr>
            <w:tcW w:w="1870" w:type="dxa"/>
          </w:tcPr>
          <w:p w14:paraId="5F88CB6A" w14:textId="77777777" w:rsidR="00E81354" w:rsidRPr="00FF3924" w:rsidRDefault="00E81354" w:rsidP="00E81354">
            <w:pPr>
              <w:pStyle w:val="TCTableBody"/>
            </w:pPr>
            <w:r w:rsidRPr="00FF3924">
              <w:t>0.95 (0.92, 0.98)</w:t>
            </w:r>
          </w:p>
        </w:tc>
      </w:tr>
      <w:tr w:rsidR="00E81354" w:rsidRPr="00FF3924" w14:paraId="33C49E39" w14:textId="77777777" w:rsidTr="0051747F">
        <w:tc>
          <w:tcPr>
            <w:tcW w:w="1870" w:type="dxa"/>
          </w:tcPr>
          <w:p w14:paraId="2D4E7BCA" w14:textId="77777777" w:rsidR="00E81354" w:rsidRPr="00FF3924" w:rsidRDefault="00E81354" w:rsidP="00E81354">
            <w:pPr>
              <w:pStyle w:val="TCTableBody"/>
            </w:pPr>
            <w:r w:rsidRPr="00FF3924">
              <w:t>BACE1</w:t>
            </w:r>
          </w:p>
        </w:tc>
        <w:tc>
          <w:tcPr>
            <w:tcW w:w="1870" w:type="dxa"/>
          </w:tcPr>
          <w:p w14:paraId="36EFCCCD" w14:textId="77777777" w:rsidR="00E81354" w:rsidRPr="00FF3924" w:rsidRDefault="00E81354" w:rsidP="00E81354">
            <w:pPr>
              <w:pStyle w:val="TCTableBody"/>
            </w:pPr>
            <w:r w:rsidRPr="00FF3924">
              <w:t>0.77 (0.58, 0.90)</w:t>
            </w:r>
          </w:p>
        </w:tc>
        <w:tc>
          <w:tcPr>
            <w:tcW w:w="1870" w:type="dxa"/>
          </w:tcPr>
          <w:p w14:paraId="289094D6" w14:textId="77777777" w:rsidR="00E81354" w:rsidRPr="00FF3924" w:rsidRDefault="00E81354" w:rsidP="00E81354">
            <w:pPr>
              <w:pStyle w:val="TCTableBody"/>
            </w:pPr>
            <w:r w:rsidRPr="00FF3924">
              <w:t>0.38 (0.31, 0.46)</w:t>
            </w:r>
          </w:p>
        </w:tc>
        <w:tc>
          <w:tcPr>
            <w:tcW w:w="1870" w:type="dxa"/>
          </w:tcPr>
          <w:p w14:paraId="4DAAB0B4" w14:textId="77777777" w:rsidR="00E81354" w:rsidRPr="00FF3924" w:rsidRDefault="00E81354" w:rsidP="00E81354">
            <w:pPr>
              <w:pStyle w:val="TCTableBody"/>
            </w:pPr>
            <w:r w:rsidRPr="00FF3924">
              <w:t>0.21 (0.17, 0.24)</w:t>
            </w:r>
          </w:p>
        </w:tc>
        <w:tc>
          <w:tcPr>
            <w:tcW w:w="1870" w:type="dxa"/>
          </w:tcPr>
          <w:p w14:paraId="2849D6DD" w14:textId="77777777" w:rsidR="00E81354" w:rsidRPr="00FF3924" w:rsidRDefault="00E81354" w:rsidP="00E81354">
            <w:pPr>
              <w:pStyle w:val="TCTableBody"/>
            </w:pPr>
            <w:r w:rsidRPr="00FF3924">
              <w:t>0.70 (0.69, 0.72)</w:t>
            </w:r>
          </w:p>
        </w:tc>
      </w:tr>
      <w:tr w:rsidR="00E81354" w:rsidRPr="00FF3924" w14:paraId="4DC76019" w14:textId="77777777" w:rsidTr="0051747F">
        <w:tc>
          <w:tcPr>
            <w:tcW w:w="1870" w:type="dxa"/>
          </w:tcPr>
          <w:p w14:paraId="18F6C48E" w14:textId="77777777" w:rsidR="00E81354" w:rsidRPr="00FF3924" w:rsidRDefault="00E81354" w:rsidP="00E81354">
            <w:pPr>
              <w:pStyle w:val="TCTableBody"/>
            </w:pPr>
            <w:r w:rsidRPr="00FF3924">
              <w:t>Hif-2α</w:t>
            </w:r>
          </w:p>
        </w:tc>
        <w:tc>
          <w:tcPr>
            <w:tcW w:w="1870" w:type="dxa"/>
          </w:tcPr>
          <w:p w14:paraId="4DDF38E0" w14:textId="77777777" w:rsidR="00E81354" w:rsidRPr="00FF3924" w:rsidRDefault="00E81354" w:rsidP="00E81354">
            <w:pPr>
              <w:pStyle w:val="TCTableBody"/>
            </w:pPr>
            <w:r w:rsidRPr="00FF3924">
              <w:t>0.34 (0.01, 0.61)</w:t>
            </w:r>
          </w:p>
        </w:tc>
        <w:tc>
          <w:tcPr>
            <w:tcW w:w="1870" w:type="dxa"/>
          </w:tcPr>
          <w:p w14:paraId="0795D98C" w14:textId="77777777" w:rsidR="00E81354" w:rsidRPr="00FF3924" w:rsidRDefault="00E81354" w:rsidP="00E81354">
            <w:pPr>
              <w:pStyle w:val="TCTableBody"/>
            </w:pPr>
            <w:r w:rsidRPr="00FF3924">
              <w:t>0.91 (0.69, 1.29)</w:t>
            </w:r>
          </w:p>
        </w:tc>
        <w:tc>
          <w:tcPr>
            <w:tcW w:w="1870" w:type="dxa"/>
          </w:tcPr>
          <w:p w14:paraId="1AC7801E" w14:textId="77777777" w:rsidR="00E81354" w:rsidRPr="00FF3924" w:rsidRDefault="00E81354" w:rsidP="00E81354">
            <w:pPr>
              <w:pStyle w:val="TCTableBody"/>
            </w:pPr>
            <w:r w:rsidRPr="00FF3924">
              <w:t>0.21 (0.17, 0.25)</w:t>
            </w:r>
          </w:p>
        </w:tc>
        <w:tc>
          <w:tcPr>
            <w:tcW w:w="1870" w:type="dxa"/>
          </w:tcPr>
          <w:p w14:paraId="728AB179" w14:textId="77777777" w:rsidR="00E81354" w:rsidRPr="00FF3924" w:rsidRDefault="00E81354" w:rsidP="00E81354">
            <w:pPr>
              <w:pStyle w:val="TCTableBody"/>
            </w:pPr>
            <w:r w:rsidRPr="00FF3924">
              <w:t>0.99 (0.97, 1.02)</w:t>
            </w:r>
          </w:p>
        </w:tc>
      </w:tr>
      <w:tr w:rsidR="00E81354" w:rsidRPr="00FF3924" w14:paraId="17A05448" w14:textId="77777777" w:rsidTr="0051747F">
        <w:tc>
          <w:tcPr>
            <w:tcW w:w="1870" w:type="dxa"/>
          </w:tcPr>
          <w:p w14:paraId="74BE838F" w14:textId="77777777" w:rsidR="00E81354" w:rsidRPr="00FF3924" w:rsidRDefault="00E81354" w:rsidP="00E81354">
            <w:pPr>
              <w:pStyle w:val="TCTableBody"/>
            </w:pPr>
            <w:r w:rsidRPr="00FF3924">
              <w:t>MCL-1</w:t>
            </w:r>
          </w:p>
        </w:tc>
        <w:tc>
          <w:tcPr>
            <w:tcW w:w="1870" w:type="dxa"/>
          </w:tcPr>
          <w:p w14:paraId="4BC9F50B" w14:textId="77777777" w:rsidR="00E81354" w:rsidRPr="00FF3924" w:rsidRDefault="00E81354" w:rsidP="00E81354">
            <w:pPr>
              <w:pStyle w:val="TCTableBody"/>
            </w:pPr>
            <w:r w:rsidRPr="00FF3924">
              <w:t>0.70 (0.54, 0.81)</w:t>
            </w:r>
          </w:p>
        </w:tc>
        <w:tc>
          <w:tcPr>
            <w:tcW w:w="1870" w:type="dxa"/>
          </w:tcPr>
          <w:p w14:paraId="1DCA76A6" w14:textId="77777777" w:rsidR="00E81354" w:rsidRPr="00FF3924" w:rsidRDefault="00E81354" w:rsidP="00E81354">
            <w:pPr>
              <w:pStyle w:val="TCTableBody"/>
            </w:pPr>
            <w:r w:rsidRPr="00FF3924">
              <w:t>0.58 (0.48, 0.70)</w:t>
            </w:r>
          </w:p>
        </w:tc>
        <w:tc>
          <w:tcPr>
            <w:tcW w:w="1870" w:type="dxa"/>
          </w:tcPr>
          <w:p w14:paraId="7B367500" w14:textId="77777777" w:rsidR="00E81354" w:rsidRPr="00FF3924" w:rsidRDefault="00E81354" w:rsidP="00E81354">
            <w:pPr>
              <w:pStyle w:val="TCTableBody"/>
            </w:pPr>
            <w:r w:rsidRPr="00FF3924">
              <w:t>0.17 (0.13, 0.22)</w:t>
            </w:r>
          </w:p>
        </w:tc>
        <w:tc>
          <w:tcPr>
            <w:tcW w:w="1870" w:type="dxa"/>
          </w:tcPr>
          <w:p w14:paraId="733371C4" w14:textId="77777777" w:rsidR="00E81354" w:rsidRPr="00FF3924" w:rsidRDefault="00E81354" w:rsidP="00E81354">
            <w:pPr>
              <w:pStyle w:val="TCTableBody"/>
            </w:pPr>
            <w:r w:rsidRPr="00FF3924">
              <w:t>0.95 (0.93, 0.97)</w:t>
            </w:r>
          </w:p>
        </w:tc>
      </w:tr>
    </w:tbl>
    <w:p w14:paraId="7CCE0D2B" w14:textId="77777777" w:rsidR="00E81354" w:rsidRDefault="00E81354" w:rsidP="00E81354">
      <w:pPr>
        <w:rPr>
          <w:rFonts w:ascii="Times New Roman" w:hAnsi="Times New Roman"/>
        </w:rPr>
      </w:pPr>
    </w:p>
    <w:p w14:paraId="07DC219C" w14:textId="77777777" w:rsidR="00E81354" w:rsidRDefault="00E81354" w:rsidP="00E81354">
      <w:pPr>
        <w:rPr>
          <w:rFonts w:ascii="Times New Roman" w:hAnsi="Times New Roman"/>
        </w:rPr>
      </w:pPr>
    </w:p>
    <w:p w14:paraId="2302223C" w14:textId="77777777" w:rsidR="00E81354" w:rsidRPr="00FF3924" w:rsidRDefault="00E81354" w:rsidP="00E81354">
      <w:pPr>
        <w:pStyle w:val="VDTableTitle"/>
      </w:pPr>
      <w:r w:rsidRPr="00E81354">
        <w:rPr>
          <w:b/>
          <w:bCs/>
        </w:rPr>
        <w:t>Table S</w:t>
      </w:r>
      <w:r w:rsidRPr="00E81354">
        <w:rPr>
          <w:b/>
          <w:bCs/>
        </w:rPr>
        <w:fldChar w:fldCharType="begin"/>
      </w:r>
      <w:r w:rsidRPr="00E81354">
        <w:rPr>
          <w:b/>
          <w:bCs/>
        </w:rPr>
        <w:instrText xml:space="preserve"> SEQ Table \* ARABIC </w:instrText>
      </w:r>
      <w:r w:rsidRPr="00E81354">
        <w:rPr>
          <w:b/>
          <w:bCs/>
        </w:rPr>
        <w:fldChar w:fldCharType="separate"/>
      </w:r>
      <w:r w:rsidRPr="00E81354">
        <w:rPr>
          <w:b/>
          <w:bCs/>
          <w:noProof/>
        </w:rPr>
        <w:t>4</w:t>
      </w:r>
      <w:r w:rsidRPr="00E81354">
        <w:rPr>
          <w:b/>
          <w:bCs/>
        </w:rPr>
        <w:fldChar w:fldCharType="end"/>
      </w:r>
      <w:r w:rsidRPr="00FF3924">
        <w:t xml:space="preserve">. </w:t>
      </w:r>
      <w:r w:rsidRPr="00E81354">
        <w:t>Summary of model performance when applying different cutoff thresholds across five public systems.</w:t>
      </w:r>
      <w:r w:rsidRPr="00FF3924">
        <w:t xml:space="preserve"> Performance metrics include coefficient of determination (</w:t>
      </w:r>
      <w:proofErr w:type="spellStart"/>
      <w:r w:rsidRPr="00FF3924">
        <w:t>CoD</w:t>
      </w:r>
      <w:proofErr w:type="spellEnd"/>
      <w:r w:rsidRPr="00FF3924">
        <w:t>) and root mean squared error (RMSE). Numbers in brackets are 95% confidence interval calculated from bootstrapping.</w:t>
      </w:r>
    </w:p>
    <w:tbl>
      <w:tblPr>
        <w:tblStyle w:val="TableGridLight"/>
        <w:tblW w:w="0" w:type="auto"/>
        <w:tblLook w:val="04A0" w:firstRow="1" w:lastRow="0" w:firstColumn="1" w:lastColumn="0" w:noHBand="0" w:noVBand="1"/>
      </w:tblPr>
      <w:tblGrid>
        <w:gridCol w:w="1870"/>
        <w:gridCol w:w="1870"/>
        <w:gridCol w:w="1871"/>
        <w:gridCol w:w="1869"/>
        <w:gridCol w:w="1870"/>
      </w:tblGrid>
      <w:tr w:rsidR="00E81354" w:rsidRPr="00FF3924" w14:paraId="1431980C" w14:textId="77777777" w:rsidTr="0051747F">
        <w:tc>
          <w:tcPr>
            <w:tcW w:w="1870" w:type="dxa"/>
          </w:tcPr>
          <w:p w14:paraId="23E812FE" w14:textId="77777777" w:rsidR="00E81354" w:rsidRPr="00FF3924" w:rsidRDefault="00E81354" w:rsidP="00E81354">
            <w:pPr>
              <w:pStyle w:val="TCTableBody"/>
            </w:pPr>
            <w:r w:rsidRPr="00FF3924">
              <w:t>Systems</w:t>
            </w:r>
          </w:p>
        </w:tc>
        <w:tc>
          <w:tcPr>
            <w:tcW w:w="1870" w:type="dxa"/>
          </w:tcPr>
          <w:p w14:paraId="192D60C9" w14:textId="77777777" w:rsidR="00E81354" w:rsidRPr="00FF3924" w:rsidRDefault="00E81354" w:rsidP="00E81354">
            <w:pPr>
              <w:pStyle w:val="TCTableBody"/>
            </w:pPr>
            <w:r w:rsidRPr="00FF3924">
              <w:t>Cutoff</w:t>
            </w:r>
          </w:p>
        </w:tc>
        <w:tc>
          <w:tcPr>
            <w:tcW w:w="1871" w:type="dxa"/>
          </w:tcPr>
          <w:p w14:paraId="7CE6AF92" w14:textId="77777777" w:rsidR="00E81354" w:rsidRPr="00FF3924" w:rsidRDefault="00E81354" w:rsidP="00E81354">
            <w:pPr>
              <w:pStyle w:val="TCTableBody"/>
            </w:pPr>
            <w:r w:rsidRPr="00FF3924">
              <w:t>No. Interactions</w:t>
            </w:r>
          </w:p>
        </w:tc>
        <w:tc>
          <w:tcPr>
            <w:tcW w:w="1869" w:type="dxa"/>
          </w:tcPr>
          <w:p w14:paraId="38EA68DA" w14:textId="77777777" w:rsidR="00E81354" w:rsidRPr="00FF3924" w:rsidRDefault="00E81354" w:rsidP="00E81354">
            <w:pPr>
              <w:pStyle w:val="TCTableBody"/>
            </w:pPr>
            <w:proofErr w:type="spellStart"/>
            <w:r w:rsidRPr="00FF3924">
              <w:t>CoD</w:t>
            </w:r>
            <w:proofErr w:type="spellEnd"/>
          </w:p>
        </w:tc>
        <w:tc>
          <w:tcPr>
            <w:tcW w:w="1870" w:type="dxa"/>
          </w:tcPr>
          <w:p w14:paraId="13C553EE" w14:textId="77777777" w:rsidR="00E81354" w:rsidRPr="00FF3924" w:rsidRDefault="00E81354" w:rsidP="00E81354">
            <w:pPr>
              <w:pStyle w:val="TCTableBody"/>
            </w:pPr>
            <w:r w:rsidRPr="00FF3924">
              <w:t>RMSE</w:t>
            </w:r>
          </w:p>
        </w:tc>
      </w:tr>
      <w:tr w:rsidR="00E81354" w:rsidRPr="00FF3924" w14:paraId="394DD4F6" w14:textId="77777777" w:rsidTr="0051747F">
        <w:tc>
          <w:tcPr>
            <w:tcW w:w="1870" w:type="dxa"/>
            <w:vMerge w:val="restart"/>
            <w:vAlign w:val="center"/>
          </w:tcPr>
          <w:p w14:paraId="4DA2BBE1" w14:textId="77777777" w:rsidR="00E81354" w:rsidRPr="00FF3924" w:rsidRDefault="00E81354" w:rsidP="00E81354">
            <w:pPr>
              <w:pStyle w:val="TCTableBody"/>
            </w:pPr>
            <w:r w:rsidRPr="00FF3924">
              <w:t xml:space="preserve"> CDK2</w:t>
            </w:r>
          </w:p>
        </w:tc>
        <w:tc>
          <w:tcPr>
            <w:tcW w:w="1870" w:type="dxa"/>
          </w:tcPr>
          <w:p w14:paraId="770E976D" w14:textId="77777777" w:rsidR="00E81354" w:rsidRPr="00FF3924" w:rsidRDefault="00E81354" w:rsidP="00E81354">
            <w:pPr>
              <w:pStyle w:val="TCTableBody"/>
            </w:pPr>
            <w:r w:rsidRPr="00FF3924">
              <w:t>0</w:t>
            </w:r>
          </w:p>
        </w:tc>
        <w:tc>
          <w:tcPr>
            <w:tcW w:w="1871" w:type="dxa"/>
          </w:tcPr>
          <w:p w14:paraId="05D437FF" w14:textId="77777777" w:rsidR="00E81354" w:rsidRPr="00FF3924" w:rsidRDefault="00E81354" w:rsidP="00E81354">
            <w:pPr>
              <w:pStyle w:val="TCTableBody"/>
            </w:pPr>
            <w:r w:rsidRPr="00FF3924">
              <w:t>136</w:t>
            </w:r>
          </w:p>
        </w:tc>
        <w:tc>
          <w:tcPr>
            <w:tcW w:w="1869" w:type="dxa"/>
          </w:tcPr>
          <w:p w14:paraId="3974EDCE" w14:textId="77777777" w:rsidR="00E81354" w:rsidRPr="00FF3924" w:rsidRDefault="00E81354" w:rsidP="00E81354">
            <w:pPr>
              <w:pStyle w:val="TCTableBody"/>
            </w:pPr>
            <w:r w:rsidRPr="00FF3924">
              <w:t>0.90 [0.81, 0.94]</w:t>
            </w:r>
          </w:p>
        </w:tc>
        <w:tc>
          <w:tcPr>
            <w:tcW w:w="1870" w:type="dxa"/>
          </w:tcPr>
          <w:p w14:paraId="55D3CC34" w14:textId="77777777" w:rsidR="00E81354" w:rsidRPr="00FF3924" w:rsidRDefault="00E81354" w:rsidP="00E81354">
            <w:pPr>
              <w:pStyle w:val="TCTableBody"/>
            </w:pPr>
            <w:r w:rsidRPr="00FF3924">
              <w:t>0.38 [0.29, 0.47]</w:t>
            </w:r>
          </w:p>
        </w:tc>
      </w:tr>
      <w:tr w:rsidR="00E81354" w:rsidRPr="00FF3924" w14:paraId="579F2E4E" w14:textId="77777777" w:rsidTr="0051747F">
        <w:tc>
          <w:tcPr>
            <w:tcW w:w="1870" w:type="dxa"/>
            <w:vMerge/>
            <w:vAlign w:val="center"/>
          </w:tcPr>
          <w:p w14:paraId="79EFB4AF" w14:textId="77777777" w:rsidR="00E81354" w:rsidRPr="00FF3924" w:rsidRDefault="00E81354" w:rsidP="00E81354">
            <w:pPr>
              <w:pStyle w:val="TCTableBody"/>
            </w:pPr>
          </w:p>
        </w:tc>
        <w:tc>
          <w:tcPr>
            <w:tcW w:w="1870" w:type="dxa"/>
          </w:tcPr>
          <w:p w14:paraId="7BF39D2C" w14:textId="77777777" w:rsidR="00E81354" w:rsidRPr="00FF3924" w:rsidRDefault="00E81354" w:rsidP="00E81354">
            <w:pPr>
              <w:pStyle w:val="TCTableBody"/>
            </w:pPr>
            <w:r w:rsidRPr="00FF3924">
              <w:t>10%</w:t>
            </w:r>
          </w:p>
        </w:tc>
        <w:tc>
          <w:tcPr>
            <w:tcW w:w="1871" w:type="dxa"/>
          </w:tcPr>
          <w:p w14:paraId="4BE1AE13" w14:textId="77777777" w:rsidR="00E81354" w:rsidRPr="00FF3924" w:rsidRDefault="00E81354" w:rsidP="00E81354">
            <w:pPr>
              <w:pStyle w:val="TCTableBody"/>
            </w:pPr>
            <w:r w:rsidRPr="00FF3924">
              <w:t>61</w:t>
            </w:r>
          </w:p>
        </w:tc>
        <w:tc>
          <w:tcPr>
            <w:tcW w:w="1869" w:type="dxa"/>
          </w:tcPr>
          <w:p w14:paraId="2BDFE9F1" w14:textId="77777777" w:rsidR="00E81354" w:rsidRPr="00FF3924" w:rsidRDefault="00E81354" w:rsidP="00E81354">
            <w:pPr>
              <w:pStyle w:val="TCTableBody"/>
            </w:pPr>
            <w:r w:rsidRPr="00FF3924">
              <w:t>0.86 [0.27, 0.97]</w:t>
            </w:r>
          </w:p>
        </w:tc>
        <w:tc>
          <w:tcPr>
            <w:tcW w:w="1870" w:type="dxa"/>
          </w:tcPr>
          <w:p w14:paraId="481E90A0" w14:textId="77777777" w:rsidR="00E81354" w:rsidRPr="00FF3924" w:rsidRDefault="00E81354" w:rsidP="00E81354">
            <w:pPr>
              <w:pStyle w:val="TCTableBody"/>
            </w:pPr>
            <w:r w:rsidRPr="00FF3924">
              <w:t>0.44 [0.24, 0.84]</w:t>
            </w:r>
          </w:p>
        </w:tc>
      </w:tr>
      <w:tr w:rsidR="00E81354" w:rsidRPr="00FF3924" w14:paraId="6418D0AE" w14:textId="77777777" w:rsidTr="0051747F">
        <w:tc>
          <w:tcPr>
            <w:tcW w:w="1870" w:type="dxa"/>
            <w:vMerge/>
            <w:vAlign w:val="center"/>
          </w:tcPr>
          <w:p w14:paraId="10C03A8F" w14:textId="77777777" w:rsidR="00E81354" w:rsidRPr="00FF3924" w:rsidRDefault="00E81354" w:rsidP="00E81354">
            <w:pPr>
              <w:pStyle w:val="TCTableBody"/>
            </w:pPr>
          </w:p>
        </w:tc>
        <w:tc>
          <w:tcPr>
            <w:tcW w:w="1870" w:type="dxa"/>
          </w:tcPr>
          <w:p w14:paraId="399339B8" w14:textId="77777777" w:rsidR="00E81354" w:rsidRPr="00FF3924" w:rsidRDefault="00E81354" w:rsidP="00E81354">
            <w:pPr>
              <w:pStyle w:val="TCTableBody"/>
            </w:pPr>
            <w:r w:rsidRPr="00FF3924">
              <w:t>20%</w:t>
            </w:r>
          </w:p>
        </w:tc>
        <w:tc>
          <w:tcPr>
            <w:tcW w:w="1871" w:type="dxa"/>
          </w:tcPr>
          <w:p w14:paraId="601A2368" w14:textId="77777777" w:rsidR="00E81354" w:rsidRPr="00FF3924" w:rsidRDefault="00E81354" w:rsidP="00E81354">
            <w:pPr>
              <w:pStyle w:val="TCTableBody"/>
            </w:pPr>
            <w:r w:rsidRPr="00FF3924">
              <w:t>48</w:t>
            </w:r>
          </w:p>
        </w:tc>
        <w:tc>
          <w:tcPr>
            <w:tcW w:w="1869" w:type="dxa"/>
          </w:tcPr>
          <w:p w14:paraId="65CD2545" w14:textId="77777777" w:rsidR="00E81354" w:rsidRPr="00FF3924" w:rsidRDefault="00E81354" w:rsidP="00E81354">
            <w:pPr>
              <w:pStyle w:val="TCTableBody"/>
            </w:pPr>
            <w:r w:rsidRPr="00FF3924">
              <w:t>0.78 [-0.1, 0.95]</w:t>
            </w:r>
          </w:p>
        </w:tc>
        <w:tc>
          <w:tcPr>
            <w:tcW w:w="1870" w:type="dxa"/>
          </w:tcPr>
          <w:p w14:paraId="0A1BB5C4" w14:textId="77777777" w:rsidR="00E81354" w:rsidRPr="00FF3924" w:rsidRDefault="00E81354" w:rsidP="00E81354">
            <w:pPr>
              <w:pStyle w:val="TCTableBody"/>
            </w:pPr>
            <w:r w:rsidRPr="00FF3924">
              <w:t>0.54 [0.30, 1.02]</w:t>
            </w:r>
          </w:p>
        </w:tc>
      </w:tr>
      <w:tr w:rsidR="00E81354" w:rsidRPr="00FF3924" w14:paraId="04650E10" w14:textId="77777777" w:rsidTr="0051747F">
        <w:tc>
          <w:tcPr>
            <w:tcW w:w="1870" w:type="dxa"/>
            <w:vMerge w:val="restart"/>
            <w:vAlign w:val="center"/>
          </w:tcPr>
          <w:p w14:paraId="270A910F" w14:textId="77777777" w:rsidR="00E81354" w:rsidRPr="00FF3924" w:rsidRDefault="00E81354" w:rsidP="00E81354">
            <w:pPr>
              <w:pStyle w:val="TCTableBody"/>
            </w:pPr>
            <w:r w:rsidRPr="00FF3924">
              <w:t>CDK9</w:t>
            </w:r>
          </w:p>
        </w:tc>
        <w:tc>
          <w:tcPr>
            <w:tcW w:w="1870" w:type="dxa"/>
          </w:tcPr>
          <w:p w14:paraId="5B6BAADD" w14:textId="77777777" w:rsidR="00E81354" w:rsidRPr="00FF3924" w:rsidRDefault="00E81354" w:rsidP="00E81354">
            <w:pPr>
              <w:pStyle w:val="TCTableBody"/>
            </w:pPr>
            <w:r w:rsidRPr="00FF3924">
              <w:t>0</w:t>
            </w:r>
          </w:p>
        </w:tc>
        <w:tc>
          <w:tcPr>
            <w:tcW w:w="1871" w:type="dxa"/>
          </w:tcPr>
          <w:p w14:paraId="4C86C5E3" w14:textId="77777777" w:rsidR="00E81354" w:rsidRPr="00FF3924" w:rsidRDefault="00E81354" w:rsidP="00E81354">
            <w:pPr>
              <w:pStyle w:val="TCTableBody"/>
            </w:pPr>
            <w:r w:rsidRPr="00FF3924">
              <w:t>227</w:t>
            </w:r>
          </w:p>
        </w:tc>
        <w:tc>
          <w:tcPr>
            <w:tcW w:w="1869" w:type="dxa"/>
          </w:tcPr>
          <w:p w14:paraId="69627AFE" w14:textId="77777777" w:rsidR="00E81354" w:rsidRPr="00FF3924" w:rsidRDefault="00E81354" w:rsidP="00E81354">
            <w:pPr>
              <w:pStyle w:val="TCTableBody"/>
            </w:pPr>
            <w:r w:rsidRPr="00FF3924">
              <w:t>0.48 [0.24, 0.72]</w:t>
            </w:r>
          </w:p>
        </w:tc>
        <w:tc>
          <w:tcPr>
            <w:tcW w:w="1870" w:type="dxa"/>
          </w:tcPr>
          <w:p w14:paraId="021540D6" w14:textId="77777777" w:rsidR="00E81354" w:rsidRPr="00FF3924" w:rsidRDefault="00E81354" w:rsidP="00E81354">
            <w:pPr>
              <w:pStyle w:val="TCTableBody"/>
            </w:pPr>
            <w:r w:rsidRPr="00FF3924">
              <w:t>0.81 [0.60, 1.14]</w:t>
            </w:r>
          </w:p>
        </w:tc>
      </w:tr>
      <w:tr w:rsidR="00E81354" w:rsidRPr="00FF3924" w14:paraId="497086B9" w14:textId="77777777" w:rsidTr="0051747F">
        <w:tc>
          <w:tcPr>
            <w:tcW w:w="1870" w:type="dxa"/>
            <w:vMerge/>
            <w:vAlign w:val="center"/>
          </w:tcPr>
          <w:p w14:paraId="33D937C2" w14:textId="77777777" w:rsidR="00E81354" w:rsidRPr="00FF3924" w:rsidRDefault="00E81354" w:rsidP="00E81354">
            <w:pPr>
              <w:pStyle w:val="TCTableBody"/>
            </w:pPr>
          </w:p>
        </w:tc>
        <w:tc>
          <w:tcPr>
            <w:tcW w:w="1870" w:type="dxa"/>
          </w:tcPr>
          <w:p w14:paraId="2F3CE3F1" w14:textId="77777777" w:rsidR="00E81354" w:rsidRPr="00FF3924" w:rsidRDefault="00E81354" w:rsidP="00E81354">
            <w:pPr>
              <w:pStyle w:val="TCTableBody"/>
            </w:pPr>
            <w:r w:rsidRPr="00FF3924">
              <w:t>10%</w:t>
            </w:r>
          </w:p>
        </w:tc>
        <w:tc>
          <w:tcPr>
            <w:tcW w:w="1871" w:type="dxa"/>
          </w:tcPr>
          <w:p w14:paraId="4E0157E9" w14:textId="77777777" w:rsidR="00E81354" w:rsidRPr="00FF3924" w:rsidRDefault="00E81354" w:rsidP="00E81354">
            <w:pPr>
              <w:pStyle w:val="TCTableBody"/>
            </w:pPr>
            <w:r w:rsidRPr="00FF3924">
              <w:t>99</w:t>
            </w:r>
          </w:p>
        </w:tc>
        <w:tc>
          <w:tcPr>
            <w:tcW w:w="1869" w:type="dxa"/>
          </w:tcPr>
          <w:p w14:paraId="24966ACD" w14:textId="77777777" w:rsidR="00E81354" w:rsidRPr="00FF3924" w:rsidRDefault="00E81354" w:rsidP="00E81354">
            <w:pPr>
              <w:pStyle w:val="TCTableBody"/>
            </w:pPr>
            <w:r w:rsidRPr="00FF3924">
              <w:t>0.23 [0.01, 0.48]</w:t>
            </w:r>
          </w:p>
        </w:tc>
        <w:tc>
          <w:tcPr>
            <w:tcW w:w="1870" w:type="dxa"/>
          </w:tcPr>
          <w:p w14:paraId="398BF631" w14:textId="77777777" w:rsidR="00E81354" w:rsidRPr="00FF3924" w:rsidRDefault="00E81354" w:rsidP="00E81354">
            <w:pPr>
              <w:pStyle w:val="TCTableBody"/>
            </w:pPr>
            <w:r w:rsidRPr="00FF3924">
              <w:t>0.98 [0.82, 1.24]</w:t>
            </w:r>
          </w:p>
        </w:tc>
      </w:tr>
      <w:tr w:rsidR="00E81354" w:rsidRPr="00FF3924" w14:paraId="6614FCF4" w14:textId="77777777" w:rsidTr="0051747F">
        <w:tc>
          <w:tcPr>
            <w:tcW w:w="1870" w:type="dxa"/>
            <w:vMerge/>
            <w:vAlign w:val="center"/>
          </w:tcPr>
          <w:p w14:paraId="7CED47A3" w14:textId="77777777" w:rsidR="00E81354" w:rsidRPr="00FF3924" w:rsidRDefault="00E81354" w:rsidP="00E81354">
            <w:pPr>
              <w:pStyle w:val="TCTableBody"/>
            </w:pPr>
          </w:p>
        </w:tc>
        <w:tc>
          <w:tcPr>
            <w:tcW w:w="1870" w:type="dxa"/>
          </w:tcPr>
          <w:p w14:paraId="35E22FA7" w14:textId="77777777" w:rsidR="00E81354" w:rsidRPr="00FF3924" w:rsidRDefault="00E81354" w:rsidP="00E81354">
            <w:pPr>
              <w:pStyle w:val="TCTableBody"/>
            </w:pPr>
            <w:r w:rsidRPr="00FF3924">
              <w:t>20%</w:t>
            </w:r>
          </w:p>
        </w:tc>
        <w:tc>
          <w:tcPr>
            <w:tcW w:w="1871" w:type="dxa"/>
          </w:tcPr>
          <w:p w14:paraId="414AE1AD" w14:textId="77777777" w:rsidR="00E81354" w:rsidRPr="00FF3924" w:rsidRDefault="00E81354" w:rsidP="00E81354">
            <w:pPr>
              <w:pStyle w:val="TCTableBody"/>
            </w:pPr>
            <w:r w:rsidRPr="00FF3924">
              <w:t>76</w:t>
            </w:r>
          </w:p>
        </w:tc>
        <w:tc>
          <w:tcPr>
            <w:tcW w:w="1869" w:type="dxa"/>
          </w:tcPr>
          <w:p w14:paraId="70C072AD" w14:textId="77777777" w:rsidR="00E81354" w:rsidRPr="00FF3924" w:rsidRDefault="00E81354" w:rsidP="00E81354">
            <w:pPr>
              <w:pStyle w:val="TCTableBody"/>
            </w:pPr>
            <w:r w:rsidRPr="00FF3924">
              <w:t>0.42 [0.15, 0.65]</w:t>
            </w:r>
          </w:p>
        </w:tc>
        <w:tc>
          <w:tcPr>
            <w:tcW w:w="1870" w:type="dxa"/>
          </w:tcPr>
          <w:p w14:paraId="21FC45F8" w14:textId="77777777" w:rsidR="00E81354" w:rsidRPr="00FF3924" w:rsidRDefault="00E81354" w:rsidP="00E81354">
            <w:pPr>
              <w:pStyle w:val="TCTableBody"/>
            </w:pPr>
            <w:r w:rsidRPr="00FF3924">
              <w:t>0.86 [0.65, 1.13]</w:t>
            </w:r>
          </w:p>
        </w:tc>
      </w:tr>
      <w:tr w:rsidR="00E81354" w:rsidRPr="00FF3924" w14:paraId="3F1F1229" w14:textId="77777777" w:rsidTr="0051747F">
        <w:tc>
          <w:tcPr>
            <w:tcW w:w="1870" w:type="dxa"/>
            <w:vMerge w:val="restart"/>
            <w:vAlign w:val="center"/>
          </w:tcPr>
          <w:p w14:paraId="4E390FE1" w14:textId="77777777" w:rsidR="00E81354" w:rsidRPr="00FF3924" w:rsidRDefault="00E81354" w:rsidP="00E81354">
            <w:pPr>
              <w:pStyle w:val="TCTableBody"/>
            </w:pPr>
            <w:r w:rsidRPr="00FF3924">
              <w:t>BACE1</w:t>
            </w:r>
          </w:p>
        </w:tc>
        <w:tc>
          <w:tcPr>
            <w:tcW w:w="1870" w:type="dxa"/>
          </w:tcPr>
          <w:p w14:paraId="7E231283" w14:textId="77777777" w:rsidR="00E81354" w:rsidRPr="00FF3924" w:rsidRDefault="00E81354" w:rsidP="00E81354">
            <w:pPr>
              <w:pStyle w:val="TCTableBody"/>
            </w:pPr>
            <w:r w:rsidRPr="00FF3924">
              <w:t>0</w:t>
            </w:r>
          </w:p>
        </w:tc>
        <w:tc>
          <w:tcPr>
            <w:tcW w:w="1871" w:type="dxa"/>
          </w:tcPr>
          <w:p w14:paraId="228A1B63" w14:textId="77777777" w:rsidR="00E81354" w:rsidRPr="00FF3924" w:rsidRDefault="00E81354" w:rsidP="00E81354">
            <w:pPr>
              <w:pStyle w:val="TCTableBody"/>
            </w:pPr>
            <w:r w:rsidRPr="00FF3924">
              <w:t>166</w:t>
            </w:r>
          </w:p>
        </w:tc>
        <w:tc>
          <w:tcPr>
            <w:tcW w:w="1869" w:type="dxa"/>
          </w:tcPr>
          <w:p w14:paraId="274958BE" w14:textId="77777777" w:rsidR="00E81354" w:rsidRPr="00FF3924" w:rsidRDefault="00E81354" w:rsidP="00E81354">
            <w:pPr>
              <w:pStyle w:val="TCTableBody"/>
            </w:pPr>
            <w:r w:rsidRPr="00FF3924">
              <w:t>0.77 [0.58, 0.90]</w:t>
            </w:r>
          </w:p>
        </w:tc>
        <w:tc>
          <w:tcPr>
            <w:tcW w:w="1870" w:type="dxa"/>
          </w:tcPr>
          <w:p w14:paraId="43DE3835" w14:textId="77777777" w:rsidR="00E81354" w:rsidRPr="00FF3924" w:rsidRDefault="00E81354" w:rsidP="00E81354">
            <w:pPr>
              <w:pStyle w:val="TCTableBody"/>
            </w:pPr>
            <w:r w:rsidRPr="00FF3924">
              <w:t>0.38 [0.31, 0.46]</w:t>
            </w:r>
          </w:p>
        </w:tc>
      </w:tr>
      <w:tr w:rsidR="00E81354" w:rsidRPr="00FF3924" w14:paraId="558752AE" w14:textId="77777777" w:rsidTr="0051747F">
        <w:tc>
          <w:tcPr>
            <w:tcW w:w="1870" w:type="dxa"/>
            <w:vMerge/>
            <w:vAlign w:val="center"/>
          </w:tcPr>
          <w:p w14:paraId="26087E9F" w14:textId="77777777" w:rsidR="00E81354" w:rsidRPr="00FF3924" w:rsidRDefault="00E81354" w:rsidP="00E81354">
            <w:pPr>
              <w:pStyle w:val="TCTableBody"/>
            </w:pPr>
          </w:p>
        </w:tc>
        <w:tc>
          <w:tcPr>
            <w:tcW w:w="1870" w:type="dxa"/>
          </w:tcPr>
          <w:p w14:paraId="2EEE576E" w14:textId="77777777" w:rsidR="00E81354" w:rsidRPr="00FF3924" w:rsidRDefault="00E81354" w:rsidP="00E81354">
            <w:pPr>
              <w:pStyle w:val="TCTableBody"/>
            </w:pPr>
            <w:r w:rsidRPr="00FF3924">
              <w:t>10%</w:t>
            </w:r>
          </w:p>
        </w:tc>
        <w:tc>
          <w:tcPr>
            <w:tcW w:w="1871" w:type="dxa"/>
          </w:tcPr>
          <w:p w14:paraId="089CDD3F" w14:textId="77777777" w:rsidR="00E81354" w:rsidRPr="00FF3924" w:rsidRDefault="00E81354" w:rsidP="00E81354">
            <w:pPr>
              <w:pStyle w:val="TCTableBody"/>
            </w:pPr>
            <w:r w:rsidRPr="00FF3924">
              <w:t>73</w:t>
            </w:r>
          </w:p>
        </w:tc>
        <w:tc>
          <w:tcPr>
            <w:tcW w:w="1869" w:type="dxa"/>
          </w:tcPr>
          <w:p w14:paraId="04E07BE7" w14:textId="77777777" w:rsidR="00E81354" w:rsidRPr="00FF3924" w:rsidRDefault="00E81354" w:rsidP="00E81354">
            <w:pPr>
              <w:pStyle w:val="TCTableBody"/>
            </w:pPr>
            <w:r w:rsidRPr="00FF3924">
              <w:t>0.56 [0.26, 0.74]</w:t>
            </w:r>
          </w:p>
        </w:tc>
        <w:tc>
          <w:tcPr>
            <w:tcW w:w="1870" w:type="dxa"/>
          </w:tcPr>
          <w:p w14:paraId="32FE015E" w14:textId="77777777" w:rsidR="00E81354" w:rsidRPr="00FF3924" w:rsidRDefault="00E81354" w:rsidP="00E81354">
            <w:pPr>
              <w:pStyle w:val="TCTableBody"/>
            </w:pPr>
            <w:r w:rsidRPr="00FF3924">
              <w:t>0.53 [0.42, 0.65]</w:t>
            </w:r>
          </w:p>
        </w:tc>
      </w:tr>
      <w:tr w:rsidR="00E81354" w:rsidRPr="00FF3924" w14:paraId="1A313432" w14:textId="77777777" w:rsidTr="0051747F">
        <w:tc>
          <w:tcPr>
            <w:tcW w:w="1870" w:type="dxa"/>
            <w:vMerge/>
            <w:vAlign w:val="center"/>
          </w:tcPr>
          <w:p w14:paraId="437BCDC1" w14:textId="77777777" w:rsidR="00E81354" w:rsidRPr="00FF3924" w:rsidRDefault="00E81354" w:rsidP="00E81354">
            <w:pPr>
              <w:pStyle w:val="TCTableBody"/>
            </w:pPr>
          </w:p>
        </w:tc>
        <w:tc>
          <w:tcPr>
            <w:tcW w:w="1870" w:type="dxa"/>
          </w:tcPr>
          <w:p w14:paraId="7F913835" w14:textId="77777777" w:rsidR="00E81354" w:rsidRPr="00FF3924" w:rsidRDefault="00E81354" w:rsidP="00E81354">
            <w:pPr>
              <w:pStyle w:val="TCTableBody"/>
            </w:pPr>
            <w:r w:rsidRPr="00FF3924">
              <w:t>20%</w:t>
            </w:r>
          </w:p>
        </w:tc>
        <w:tc>
          <w:tcPr>
            <w:tcW w:w="1871" w:type="dxa"/>
          </w:tcPr>
          <w:p w14:paraId="012633F5" w14:textId="77777777" w:rsidR="00E81354" w:rsidRPr="00FF3924" w:rsidRDefault="00E81354" w:rsidP="00E81354">
            <w:pPr>
              <w:pStyle w:val="TCTableBody"/>
            </w:pPr>
            <w:r w:rsidRPr="00FF3924">
              <w:t>57</w:t>
            </w:r>
          </w:p>
        </w:tc>
        <w:tc>
          <w:tcPr>
            <w:tcW w:w="1869" w:type="dxa"/>
          </w:tcPr>
          <w:p w14:paraId="31A3E44B" w14:textId="77777777" w:rsidR="00E81354" w:rsidRPr="00FF3924" w:rsidRDefault="00E81354" w:rsidP="00E81354">
            <w:pPr>
              <w:pStyle w:val="TCTableBody"/>
            </w:pPr>
            <w:r w:rsidRPr="00FF3924">
              <w:t>0.61 [0.36, 0.82]</w:t>
            </w:r>
          </w:p>
        </w:tc>
        <w:tc>
          <w:tcPr>
            <w:tcW w:w="1870" w:type="dxa"/>
          </w:tcPr>
          <w:p w14:paraId="7779E41D" w14:textId="77777777" w:rsidR="00E81354" w:rsidRPr="00FF3924" w:rsidRDefault="00E81354" w:rsidP="00E81354">
            <w:pPr>
              <w:pStyle w:val="TCTableBody"/>
            </w:pPr>
            <w:r w:rsidRPr="00FF3924">
              <w:t>0.50 [0.41, 0.60]</w:t>
            </w:r>
          </w:p>
        </w:tc>
      </w:tr>
      <w:tr w:rsidR="00E81354" w:rsidRPr="00FF3924" w14:paraId="3B88849E" w14:textId="77777777" w:rsidTr="0051747F">
        <w:tc>
          <w:tcPr>
            <w:tcW w:w="1870" w:type="dxa"/>
            <w:vMerge w:val="restart"/>
            <w:vAlign w:val="center"/>
          </w:tcPr>
          <w:p w14:paraId="6CAC236D" w14:textId="77777777" w:rsidR="00E81354" w:rsidRPr="00FF3924" w:rsidRDefault="00E81354" w:rsidP="00E81354">
            <w:pPr>
              <w:pStyle w:val="TCTableBody"/>
            </w:pPr>
            <w:r w:rsidRPr="00FF3924">
              <w:lastRenderedPageBreak/>
              <w:t>Hif-2α</w:t>
            </w:r>
          </w:p>
        </w:tc>
        <w:tc>
          <w:tcPr>
            <w:tcW w:w="1870" w:type="dxa"/>
          </w:tcPr>
          <w:p w14:paraId="22D7EE75" w14:textId="77777777" w:rsidR="00E81354" w:rsidRPr="00FF3924" w:rsidRDefault="00E81354" w:rsidP="00E81354">
            <w:pPr>
              <w:pStyle w:val="TCTableBody"/>
            </w:pPr>
            <w:r w:rsidRPr="00FF3924">
              <w:t>0</w:t>
            </w:r>
          </w:p>
        </w:tc>
        <w:tc>
          <w:tcPr>
            <w:tcW w:w="1871" w:type="dxa"/>
          </w:tcPr>
          <w:p w14:paraId="50E3BA85" w14:textId="77777777" w:rsidR="00E81354" w:rsidRPr="00FF3924" w:rsidRDefault="00E81354" w:rsidP="00E81354">
            <w:pPr>
              <w:pStyle w:val="TCTableBody"/>
            </w:pPr>
            <w:r w:rsidRPr="00FF3924">
              <w:t>162</w:t>
            </w:r>
          </w:p>
        </w:tc>
        <w:tc>
          <w:tcPr>
            <w:tcW w:w="1869" w:type="dxa"/>
          </w:tcPr>
          <w:p w14:paraId="4B776D1D" w14:textId="77777777" w:rsidR="00E81354" w:rsidRPr="00FF3924" w:rsidRDefault="00E81354" w:rsidP="00E81354">
            <w:pPr>
              <w:pStyle w:val="TCTableBody"/>
            </w:pPr>
            <w:r w:rsidRPr="00FF3924">
              <w:t>0.34 [0.01, 0.61]</w:t>
            </w:r>
          </w:p>
        </w:tc>
        <w:tc>
          <w:tcPr>
            <w:tcW w:w="1870" w:type="dxa"/>
          </w:tcPr>
          <w:p w14:paraId="3FA1C17C" w14:textId="77777777" w:rsidR="00E81354" w:rsidRPr="00FF3924" w:rsidRDefault="00E81354" w:rsidP="00E81354">
            <w:pPr>
              <w:pStyle w:val="TCTableBody"/>
            </w:pPr>
            <w:r w:rsidRPr="00FF3924">
              <w:t>0.91 [0.69, 1.29]</w:t>
            </w:r>
          </w:p>
        </w:tc>
      </w:tr>
      <w:tr w:rsidR="00E81354" w:rsidRPr="00FF3924" w14:paraId="5BE3526E" w14:textId="77777777" w:rsidTr="0051747F">
        <w:tc>
          <w:tcPr>
            <w:tcW w:w="1870" w:type="dxa"/>
            <w:vMerge/>
            <w:vAlign w:val="center"/>
          </w:tcPr>
          <w:p w14:paraId="7F5481AE" w14:textId="77777777" w:rsidR="00E81354" w:rsidRPr="00FF3924" w:rsidRDefault="00E81354" w:rsidP="00E81354">
            <w:pPr>
              <w:pStyle w:val="TCTableBody"/>
            </w:pPr>
          </w:p>
        </w:tc>
        <w:tc>
          <w:tcPr>
            <w:tcW w:w="1870" w:type="dxa"/>
          </w:tcPr>
          <w:p w14:paraId="67FFD9B5" w14:textId="77777777" w:rsidR="00E81354" w:rsidRPr="00FF3924" w:rsidRDefault="00E81354" w:rsidP="00E81354">
            <w:pPr>
              <w:pStyle w:val="TCTableBody"/>
            </w:pPr>
            <w:r w:rsidRPr="00FF3924">
              <w:t>10%</w:t>
            </w:r>
          </w:p>
        </w:tc>
        <w:tc>
          <w:tcPr>
            <w:tcW w:w="1871" w:type="dxa"/>
          </w:tcPr>
          <w:p w14:paraId="5D4FEB5D" w14:textId="77777777" w:rsidR="00E81354" w:rsidRPr="00FF3924" w:rsidRDefault="00E81354" w:rsidP="00E81354">
            <w:pPr>
              <w:pStyle w:val="TCTableBody"/>
            </w:pPr>
            <w:r w:rsidRPr="00FF3924">
              <w:t>59</w:t>
            </w:r>
          </w:p>
        </w:tc>
        <w:tc>
          <w:tcPr>
            <w:tcW w:w="1869" w:type="dxa"/>
          </w:tcPr>
          <w:p w14:paraId="5E053D3A" w14:textId="77777777" w:rsidR="00E81354" w:rsidRPr="00FF3924" w:rsidRDefault="00E81354" w:rsidP="00E81354">
            <w:pPr>
              <w:pStyle w:val="TCTableBody"/>
            </w:pPr>
            <w:r w:rsidRPr="00FF3924">
              <w:t>0.45 [0.08, 0.67]</w:t>
            </w:r>
          </w:p>
        </w:tc>
        <w:tc>
          <w:tcPr>
            <w:tcW w:w="1870" w:type="dxa"/>
          </w:tcPr>
          <w:p w14:paraId="0A0AD03C" w14:textId="77777777" w:rsidR="00E81354" w:rsidRPr="00FF3924" w:rsidRDefault="00E81354" w:rsidP="00E81354">
            <w:pPr>
              <w:pStyle w:val="TCTableBody"/>
            </w:pPr>
            <w:r w:rsidRPr="00FF3924">
              <w:t>0.83 [0.66, 1.16]</w:t>
            </w:r>
          </w:p>
        </w:tc>
      </w:tr>
      <w:tr w:rsidR="00E81354" w:rsidRPr="00FF3924" w14:paraId="03419559" w14:textId="77777777" w:rsidTr="0051747F">
        <w:tc>
          <w:tcPr>
            <w:tcW w:w="1870" w:type="dxa"/>
            <w:vMerge/>
            <w:vAlign w:val="center"/>
          </w:tcPr>
          <w:p w14:paraId="3ADE2E7D" w14:textId="77777777" w:rsidR="00E81354" w:rsidRPr="00FF3924" w:rsidRDefault="00E81354" w:rsidP="00E81354">
            <w:pPr>
              <w:pStyle w:val="TCTableBody"/>
            </w:pPr>
          </w:p>
        </w:tc>
        <w:tc>
          <w:tcPr>
            <w:tcW w:w="1870" w:type="dxa"/>
          </w:tcPr>
          <w:p w14:paraId="78AA33CB" w14:textId="77777777" w:rsidR="00E81354" w:rsidRPr="00FF3924" w:rsidRDefault="00E81354" w:rsidP="00E81354">
            <w:pPr>
              <w:pStyle w:val="TCTableBody"/>
            </w:pPr>
            <w:r w:rsidRPr="00FF3924">
              <w:t>20%</w:t>
            </w:r>
          </w:p>
        </w:tc>
        <w:tc>
          <w:tcPr>
            <w:tcW w:w="1871" w:type="dxa"/>
          </w:tcPr>
          <w:p w14:paraId="3491F067" w14:textId="77777777" w:rsidR="00E81354" w:rsidRPr="00FF3924" w:rsidRDefault="00E81354" w:rsidP="00E81354">
            <w:pPr>
              <w:pStyle w:val="TCTableBody"/>
            </w:pPr>
            <w:r w:rsidRPr="00FF3924">
              <w:t>50</w:t>
            </w:r>
          </w:p>
        </w:tc>
        <w:tc>
          <w:tcPr>
            <w:tcW w:w="1869" w:type="dxa"/>
          </w:tcPr>
          <w:p w14:paraId="5DC06A6B" w14:textId="77777777" w:rsidR="00E81354" w:rsidRPr="00FF3924" w:rsidRDefault="00E81354" w:rsidP="00E81354">
            <w:pPr>
              <w:pStyle w:val="TCTableBody"/>
            </w:pPr>
            <w:r w:rsidRPr="00FF3924">
              <w:t>0.59 [0.27, 0.76]</w:t>
            </w:r>
          </w:p>
        </w:tc>
        <w:tc>
          <w:tcPr>
            <w:tcW w:w="1870" w:type="dxa"/>
          </w:tcPr>
          <w:p w14:paraId="39BF8441" w14:textId="77777777" w:rsidR="00E81354" w:rsidRPr="00FF3924" w:rsidRDefault="00E81354" w:rsidP="00E81354">
            <w:pPr>
              <w:pStyle w:val="TCTableBody"/>
            </w:pPr>
            <w:r w:rsidRPr="00FF3924">
              <w:t>0.73 [0.56, 1.10]</w:t>
            </w:r>
          </w:p>
        </w:tc>
      </w:tr>
      <w:tr w:rsidR="00E81354" w:rsidRPr="00FF3924" w14:paraId="7E679A3B" w14:textId="77777777" w:rsidTr="0051747F">
        <w:tc>
          <w:tcPr>
            <w:tcW w:w="1870" w:type="dxa"/>
            <w:vMerge w:val="restart"/>
            <w:vAlign w:val="center"/>
          </w:tcPr>
          <w:p w14:paraId="060B21BF" w14:textId="77777777" w:rsidR="00E81354" w:rsidRPr="00FF3924" w:rsidRDefault="00E81354" w:rsidP="00E81354">
            <w:pPr>
              <w:pStyle w:val="TCTableBody"/>
            </w:pPr>
            <w:r w:rsidRPr="00FF3924">
              <w:t>MCL-1</w:t>
            </w:r>
          </w:p>
        </w:tc>
        <w:tc>
          <w:tcPr>
            <w:tcW w:w="1870" w:type="dxa"/>
          </w:tcPr>
          <w:p w14:paraId="741A4885" w14:textId="77777777" w:rsidR="00E81354" w:rsidRPr="00FF3924" w:rsidRDefault="00E81354" w:rsidP="00E81354">
            <w:pPr>
              <w:pStyle w:val="TCTableBody"/>
            </w:pPr>
            <w:r w:rsidRPr="00FF3924">
              <w:t>0</w:t>
            </w:r>
          </w:p>
        </w:tc>
        <w:tc>
          <w:tcPr>
            <w:tcW w:w="1871" w:type="dxa"/>
          </w:tcPr>
          <w:p w14:paraId="2F5D06A1" w14:textId="77777777" w:rsidR="00E81354" w:rsidRPr="00FF3924" w:rsidRDefault="00E81354" w:rsidP="00E81354">
            <w:pPr>
              <w:pStyle w:val="TCTableBody"/>
            </w:pPr>
            <w:r w:rsidRPr="00FF3924">
              <w:t>208</w:t>
            </w:r>
          </w:p>
        </w:tc>
        <w:tc>
          <w:tcPr>
            <w:tcW w:w="1869" w:type="dxa"/>
          </w:tcPr>
          <w:p w14:paraId="1ED42B7A" w14:textId="77777777" w:rsidR="00E81354" w:rsidRPr="00FF3924" w:rsidRDefault="00E81354" w:rsidP="00E81354">
            <w:pPr>
              <w:pStyle w:val="TCTableBody"/>
            </w:pPr>
            <w:r w:rsidRPr="00FF3924">
              <w:t>0.70 [0.54, 0.81]</w:t>
            </w:r>
          </w:p>
        </w:tc>
        <w:tc>
          <w:tcPr>
            <w:tcW w:w="1870" w:type="dxa"/>
          </w:tcPr>
          <w:p w14:paraId="4C94AAC1" w14:textId="77777777" w:rsidR="00E81354" w:rsidRPr="00FF3924" w:rsidRDefault="00E81354" w:rsidP="00E81354">
            <w:pPr>
              <w:pStyle w:val="TCTableBody"/>
            </w:pPr>
            <w:r w:rsidRPr="00FF3924">
              <w:t>0.58 [0.48, 0.70]</w:t>
            </w:r>
          </w:p>
        </w:tc>
      </w:tr>
      <w:tr w:rsidR="00E81354" w:rsidRPr="00FF3924" w14:paraId="03F0B4C4" w14:textId="77777777" w:rsidTr="0051747F">
        <w:tc>
          <w:tcPr>
            <w:tcW w:w="1870" w:type="dxa"/>
            <w:vMerge/>
          </w:tcPr>
          <w:p w14:paraId="6794CDC1" w14:textId="77777777" w:rsidR="00E81354" w:rsidRPr="00FF3924" w:rsidRDefault="00E81354" w:rsidP="00E81354">
            <w:pPr>
              <w:pStyle w:val="TCTableBody"/>
            </w:pPr>
          </w:p>
        </w:tc>
        <w:tc>
          <w:tcPr>
            <w:tcW w:w="1870" w:type="dxa"/>
          </w:tcPr>
          <w:p w14:paraId="52A65CC6" w14:textId="77777777" w:rsidR="00E81354" w:rsidRPr="00FF3924" w:rsidRDefault="00E81354" w:rsidP="00E81354">
            <w:pPr>
              <w:pStyle w:val="TCTableBody"/>
            </w:pPr>
            <w:r w:rsidRPr="00FF3924">
              <w:t>10%</w:t>
            </w:r>
          </w:p>
        </w:tc>
        <w:tc>
          <w:tcPr>
            <w:tcW w:w="1871" w:type="dxa"/>
          </w:tcPr>
          <w:p w14:paraId="5341F4D7" w14:textId="77777777" w:rsidR="00E81354" w:rsidRPr="00FF3924" w:rsidRDefault="00E81354" w:rsidP="00E81354">
            <w:pPr>
              <w:pStyle w:val="TCTableBody"/>
            </w:pPr>
            <w:r w:rsidRPr="00FF3924">
              <w:t>86</w:t>
            </w:r>
          </w:p>
        </w:tc>
        <w:tc>
          <w:tcPr>
            <w:tcW w:w="1869" w:type="dxa"/>
          </w:tcPr>
          <w:p w14:paraId="245ABEF0" w14:textId="77777777" w:rsidR="00E81354" w:rsidRPr="00FF3924" w:rsidRDefault="00E81354" w:rsidP="00E81354">
            <w:pPr>
              <w:pStyle w:val="TCTableBody"/>
            </w:pPr>
            <w:r w:rsidRPr="00FF3924">
              <w:t>0.53 [0.10, 0.71]</w:t>
            </w:r>
          </w:p>
        </w:tc>
        <w:tc>
          <w:tcPr>
            <w:tcW w:w="1870" w:type="dxa"/>
          </w:tcPr>
          <w:p w14:paraId="485BC711" w14:textId="77777777" w:rsidR="00E81354" w:rsidRPr="00FF3924" w:rsidRDefault="00E81354" w:rsidP="00E81354">
            <w:pPr>
              <w:pStyle w:val="TCTableBody"/>
            </w:pPr>
            <w:r w:rsidRPr="00FF3924">
              <w:t>0.72 [0.55, 1.04]</w:t>
            </w:r>
          </w:p>
        </w:tc>
      </w:tr>
      <w:tr w:rsidR="00E81354" w:rsidRPr="00FF3924" w14:paraId="4F49195C" w14:textId="77777777" w:rsidTr="0051747F">
        <w:tc>
          <w:tcPr>
            <w:tcW w:w="1870" w:type="dxa"/>
            <w:vMerge/>
          </w:tcPr>
          <w:p w14:paraId="445371A9" w14:textId="77777777" w:rsidR="00E81354" w:rsidRPr="00FF3924" w:rsidRDefault="00E81354" w:rsidP="00E81354">
            <w:pPr>
              <w:pStyle w:val="TCTableBody"/>
            </w:pPr>
          </w:p>
        </w:tc>
        <w:tc>
          <w:tcPr>
            <w:tcW w:w="1870" w:type="dxa"/>
          </w:tcPr>
          <w:p w14:paraId="503C2B8C" w14:textId="77777777" w:rsidR="00E81354" w:rsidRPr="00FF3924" w:rsidRDefault="00E81354" w:rsidP="00E81354">
            <w:pPr>
              <w:pStyle w:val="TCTableBody"/>
            </w:pPr>
            <w:r w:rsidRPr="00FF3924">
              <w:t>20%</w:t>
            </w:r>
          </w:p>
        </w:tc>
        <w:tc>
          <w:tcPr>
            <w:tcW w:w="1871" w:type="dxa"/>
          </w:tcPr>
          <w:p w14:paraId="2F5F7AD1" w14:textId="77777777" w:rsidR="00E81354" w:rsidRPr="00FF3924" w:rsidRDefault="00E81354" w:rsidP="00E81354">
            <w:pPr>
              <w:pStyle w:val="TCTableBody"/>
            </w:pPr>
            <w:r w:rsidRPr="00FF3924">
              <w:t>62</w:t>
            </w:r>
          </w:p>
        </w:tc>
        <w:tc>
          <w:tcPr>
            <w:tcW w:w="1869" w:type="dxa"/>
          </w:tcPr>
          <w:p w14:paraId="7CF77F69" w14:textId="77777777" w:rsidR="00E81354" w:rsidRPr="00FF3924" w:rsidRDefault="00E81354" w:rsidP="00E81354">
            <w:pPr>
              <w:pStyle w:val="TCTableBody"/>
            </w:pPr>
            <w:r w:rsidRPr="00FF3924">
              <w:t>0.73 [0.59, 0.83]</w:t>
            </w:r>
          </w:p>
        </w:tc>
        <w:tc>
          <w:tcPr>
            <w:tcW w:w="1870" w:type="dxa"/>
          </w:tcPr>
          <w:p w14:paraId="3DDFD708" w14:textId="77777777" w:rsidR="00E81354" w:rsidRPr="00FF3924" w:rsidRDefault="00E81354" w:rsidP="00E81354">
            <w:pPr>
              <w:pStyle w:val="TCTableBody"/>
            </w:pPr>
            <w:r w:rsidRPr="00FF3924">
              <w:t>0.54 [0.45, 0.66]</w:t>
            </w:r>
          </w:p>
        </w:tc>
      </w:tr>
    </w:tbl>
    <w:p w14:paraId="425EB4E4" w14:textId="77777777" w:rsidR="00E81354" w:rsidRPr="0054304C" w:rsidRDefault="00E81354" w:rsidP="00E81354">
      <w:pPr>
        <w:rPr>
          <w:rFonts w:ascii="Times New Roman" w:hAnsi="Times New Roman"/>
        </w:rPr>
      </w:pPr>
    </w:p>
    <w:p w14:paraId="0B57BE53" w14:textId="52BB3EE2" w:rsidR="009246AD" w:rsidRDefault="009246AD" w:rsidP="00E81354">
      <w:pPr>
        <w:pStyle w:val="BGKeywords"/>
      </w:pPr>
    </w:p>
    <w:sectPr w:rsidR="009246AD" w:rsidSect="000B5610">
      <w:footerReference w:type="even" r:id="rId9"/>
      <w:footerReference w:type="default" r:id="rId10"/>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1EE70" w14:textId="77777777" w:rsidR="00801B50" w:rsidRDefault="00801B50">
      <w:r>
        <w:separator/>
      </w:r>
    </w:p>
  </w:endnote>
  <w:endnote w:type="continuationSeparator" w:id="0">
    <w:p w14:paraId="7286D747" w14:textId="77777777" w:rsidR="00801B50" w:rsidRDefault="00801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roman"/>
    <w:pitch w:val="variable"/>
    <w:sig w:usb0="E0002AFF" w:usb1="C0007841" w:usb2="00000009" w:usb3="00000000" w:csb0="000001FF" w:csb1="00000000"/>
  </w:font>
  <w:font w:name="New York">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Arno Pro">
    <w:altName w:val="Times New Roman"/>
    <w:panose1 w:val="020B0604020202020204"/>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1604"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B7450EC" w14:textId="77777777" w:rsidR="003B4AF3" w:rsidRDefault="003B4A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2EFE"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27E6">
      <w:rPr>
        <w:rStyle w:val="PageNumber"/>
        <w:noProof/>
      </w:rPr>
      <w:t>1</w:t>
    </w:r>
    <w:r>
      <w:rPr>
        <w:rStyle w:val="PageNumber"/>
      </w:rPr>
      <w:fldChar w:fldCharType="end"/>
    </w:r>
  </w:p>
  <w:p w14:paraId="4BFFB28B" w14:textId="77777777" w:rsidR="003B4AF3" w:rsidRDefault="003B4A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50A81" w14:textId="77777777" w:rsidR="00801B50" w:rsidRDefault="00801B50">
      <w:r>
        <w:separator/>
      </w:r>
    </w:p>
  </w:footnote>
  <w:footnote w:type="continuationSeparator" w:id="0">
    <w:p w14:paraId="31FD7410" w14:textId="77777777" w:rsidR="00801B50" w:rsidRDefault="00801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705258022">
    <w:abstractNumId w:val="6"/>
  </w:num>
  <w:num w:numId="2" w16cid:durableId="769857907">
    <w:abstractNumId w:val="4"/>
  </w:num>
  <w:num w:numId="3" w16cid:durableId="1407800750">
    <w:abstractNumId w:val="7"/>
  </w:num>
  <w:num w:numId="4" w16cid:durableId="2082020222">
    <w:abstractNumId w:val="5"/>
  </w:num>
  <w:num w:numId="5" w16cid:durableId="1602183495">
    <w:abstractNumId w:val="3"/>
  </w:num>
  <w:num w:numId="6" w16cid:durableId="14118360">
    <w:abstractNumId w:val="2"/>
  </w:num>
  <w:num w:numId="7" w16cid:durableId="2032681462">
    <w:abstractNumId w:val="1"/>
  </w:num>
  <w:num w:numId="8" w16cid:durableId="653529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54"/>
    <w:rsid w:val="0005660F"/>
    <w:rsid w:val="000702AD"/>
    <w:rsid w:val="000B5610"/>
    <w:rsid w:val="000C05CC"/>
    <w:rsid w:val="001A7A90"/>
    <w:rsid w:val="001B27E6"/>
    <w:rsid w:val="00212B1D"/>
    <w:rsid w:val="00235458"/>
    <w:rsid w:val="0024119C"/>
    <w:rsid w:val="002A7493"/>
    <w:rsid w:val="002C3431"/>
    <w:rsid w:val="003664E9"/>
    <w:rsid w:val="003679A1"/>
    <w:rsid w:val="003B4AF3"/>
    <w:rsid w:val="003B61E0"/>
    <w:rsid w:val="00475AC3"/>
    <w:rsid w:val="00475FD2"/>
    <w:rsid w:val="004E7185"/>
    <w:rsid w:val="00591A57"/>
    <w:rsid w:val="005D0C10"/>
    <w:rsid w:val="00617C2B"/>
    <w:rsid w:val="006455A5"/>
    <w:rsid w:val="006A4F1F"/>
    <w:rsid w:val="006B2581"/>
    <w:rsid w:val="007629D3"/>
    <w:rsid w:val="00801B50"/>
    <w:rsid w:val="008047DE"/>
    <w:rsid w:val="00812CB6"/>
    <w:rsid w:val="00824A69"/>
    <w:rsid w:val="008655C0"/>
    <w:rsid w:val="00912169"/>
    <w:rsid w:val="0092037A"/>
    <w:rsid w:val="009246AD"/>
    <w:rsid w:val="009F2E7E"/>
    <w:rsid w:val="00A02D62"/>
    <w:rsid w:val="00A20EB5"/>
    <w:rsid w:val="00A50432"/>
    <w:rsid w:val="00A764EF"/>
    <w:rsid w:val="00AB34C5"/>
    <w:rsid w:val="00B73527"/>
    <w:rsid w:val="00B7618D"/>
    <w:rsid w:val="00BD2C44"/>
    <w:rsid w:val="00C10EE0"/>
    <w:rsid w:val="00C12556"/>
    <w:rsid w:val="00D2061A"/>
    <w:rsid w:val="00D27CFA"/>
    <w:rsid w:val="00D32E24"/>
    <w:rsid w:val="00D52100"/>
    <w:rsid w:val="00DD6DBB"/>
    <w:rsid w:val="00E074F2"/>
    <w:rsid w:val="00E81354"/>
    <w:rsid w:val="00E91482"/>
    <w:rsid w:val="00E96302"/>
    <w:rsid w:val="00F134F5"/>
    <w:rsid w:val="00F47B85"/>
    <w:rsid w:val="00F5645C"/>
    <w:rsid w:val="00FE6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20A626"/>
  <w15:docId w15:val="{4E177F48-0F41-FA4F-96C1-97C14895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Caption">
    <w:name w:val="caption"/>
    <w:basedOn w:val="Normal"/>
    <w:next w:val="Normal"/>
    <w:uiPriority w:val="35"/>
    <w:unhideWhenUsed/>
    <w:qFormat/>
    <w:rsid w:val="00E81354"/>
    <w:pPr>
      <w:jc w:val="left"/>
    </w:pPr>
    <w:rPr>
      <w:rFonts w:asciiTheme="minorHAnsi" w:eastAsiaTheme="minorEastAsia" w:hAnsiTheme="minorHAnsi" w:cstheme="minorBidi"/>
      <w:i/>
      <w:iCs/>
      <w:color w:val="1F497D" w:themeColor="text2"/>
      <w:kern w:val="2"/>
      <w:sz w:val="18"/>
      <w:szCs w:val="18"/>
      <w:lang w:eastAsia="zh-CN"/>
      <w14:ligatures w14:val="standardContextual"/>
    </w:rPr>
  </w:style>
  <w:style w:type="table" w:styleId="TableGridLight">
    <w:name w:val="Grid Table Light"/>
    <w:basedOn w:val="TableNormal"/>
    <w:uiPriority w:val="40"/>
    <w:rsid w:val="00E81354"/>
    <w:rPr>
      <w:rFonts w:asciiTheme="minorHAnsi" w:eastAsiaTheme="minorEastAsia" w:hAnsiTheme="minorHAnsi" w:cstheme="minorBidi"/>
      <w:kern w:val="2"/>
      <w:sz w:val="24"/>
      <w:szCs w:val="24"/>
      <w:lang w:eastAsia="zh-CN"/>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idstevens/Downloads/acstemplate_msw2011_ma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acstemplate_msw2011_mac.dotx</Template>
  <TotalTime>0</TotalTime>
  <Pages>7</Pages>
  <Words>981</Words>
  <Characters>5485</Characters>
  <Application>Microsoft Office Word</Application>
  <DocSecurity>0</DocSecurity>
  <Lines>340</Lines>
  <Paragraphs>215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6257</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David Stevens</dc:creator>
  <cp:keywords/>
  <cp:lastModifiedBy>David Stevens</cp:lastModifiedBy>
  <cp:revision>2</cp:revision>
  <cp:lastPrinted>2008-06-11T21:33:00Z</cp:lastPrinted>
  <dcterms:created xsi:type="dcterms:W3CDTF">2026-07-29T21:29:00Z</dcterms:created>
  <dcterms:modified xsi:type="dcterms:W3CDTF">2026-07-29T21:29:00Z</dcterms:modified>
</cp:coreProperties>
</file>