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3E4F2" w14:textId="72EDA08F" w:rsidR="00084FC0" w:rsidRDefault="00084FC0" w:rsidP="00084FC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de-D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en-US" w:eastAsia="de-DE"/>
          <w14:ligatures w14:val="none"/>
        </w:rPr>
        <w:t xml:space="preserve">Table 1 </w:t>
      </w:r>
      <w:r w:rsidR="00F473BC" w:rsidRPr="00F473BC">
        <w:rPr>
          <w:rFonts w:ascii="Times New Roman" w:eastAsia="Times New Roman" w:hAnsi="Times New Roman" w:cs="Times New Roman"/>
          <w:color w:val="000000"/>
          <w:kern w:val="0"/>
          <w:lang w:val="en-US" w:eastAsia="de-DE"/>
          <w14:ligatures w14:val="none"/>
        </w:rPr>
        <w:t>Demographic and clinical characteristics of the validation sample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84FC0" w14:paraId="2A3BD6D6" w14:textId="77777777" w:rsidTr="00EF2403">
        <w:tc>
          <w:tcPr>
            <w:tcW w:w="4531" w:type="dxa"/>
            <w:tcBorders>
              <w:bottom w:val="single" w:sz="4" w:space="0" w:color="auto"/>
            </w:tcBorders>
          </w:tcPr>
          <w:p w14:paraId="6B291377" w14:textId="34973E98" w:rsidR="00084FC0" w:rsidRDefault="00084FC0" w:rsidP="00084F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Characteristic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21DCAF3F" w14:textId="2FF46ECE" w:rsidR="00084FC0" w:rsidRDefault="00084FC0" w:rsidP="00084F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Value</w:t>
            </w:r>
          </w:p>
        </w:tc>
      </w:tr>
      <w:tr w:rsidR="00084FC0" w14:paraId="37730D94" w14:textId="77777777" w:rsidTr="00EF2403">
        <w:tc>
          <w:tcPr>
            <w:tcW w:w="4531" w:type="dxa"/>
            <w:tcBorders>
              <w:top w:val="single" w:sz="4" w:space="0" w:color="auto"/>
            </w:tcBorders>
          </w:tcPr>
          <w:p w14:paraId="54AD8624" w14:textId="21E8C08F" w:rsidR="00084FC0" w:rsidRDefault="00084FC0" w:rsidP="00084F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Participants, n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1FFFE7F9" w14:textId="2179B991" w:rsidR="00084FC0" w:rsidRDefault="00084FC0" w:rsidP="00084F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35</w:t>
            </w:r>
          </w:p>
        </w:tc>
      </w:tr>
      <w:tr w:rsidR="00084FC0" w14:paraId="1DFFC134" w14:textId="77777777" w:rsidTr="00EF2403">
        <w:tc>
          <w:tcPr>
            <w:tcW w:w="4531" w:type="dxa"/>
          </w:tcPr>
          <w:p w14:paraId="53DCC39A" w14:textId="21E1F49C" w:rsidR="00084FC0" w:rsidRDefault="00084FC0" w:rsidP="00084F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 xml:space="preserve">Age, </w:t>
            </w:r>
            <w:r w:rsidRPr="00084FC0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mean ± SD (range)</w:t>
            </w:r>
          </w:p>
        </w:tc>
        <w:tc>
          <w:tcPr>
            <w:tcW w:w="4531" w:type="dxa"/>
          </w:tcPr>
          <w:p w14:paraId="5748C6CE" w14:textId="3EAC0551" w:rsidR="00084FC0" w:rsidRDefault="00084FC0" w:rsidP="00084F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84FC0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59.1 ± 16.1 (27–88)</w:t>
            </w:r>
          </w:p>
        </w:tc>
      </w:tr>
      <w:tr w:rsidR="00084FC0" w14:paraId="32808CD6" w14:textId="77777777" w:rsidTr="00EF2403">
        <w:tc>
          <w:tcPr>
            <w:tcW w:w="4531" w:type="dxa"/>
          </w:tcPr>
          <w:p w14:paraId="77A39EBC" w14:textId="1A38E9D2" w:rsidR="00084FC0" w:rsidRDefault="00084FC0" w:rsidP="00084F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84FC0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Female, n (%)</w:t>
            </w:r>
          </w:p>
        </w:tc>
        <w:tc>
          <w:tcPr>
            <w:tcW w:w="4531" w:type="dxa"/>
          </w:tcPr>
          <w:p w14:paraId="5B0D9100" w14:textId="339DBAEB" w:rsidR="00084FC0" w:rsidRDefault="00084FC0" w:rsidP="00084F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84FC0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19 (54%)</w:t>
            </w:r>
          </w:p>
        </w:tc>
      </w:tr>
      <w:tr w:rsidR="00084FC0" w14:paraId="7B15E604" w14:textId="77777777" w:rsidTr="00EF2403">
        <w:tc>
          <w:tcPr>
            <w:tcW w:w="4531" w:type="dxa"/>
          </w:tcPr>
          <w:p w14:paraId="08A7AD6F" w14:textId="0C6945FD" w:rsidR="00084FC0" w:rsidRDefault="00084FC0" w:rsidP="00084F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84FC0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Male, n (%)</w:t>
            </w:r>
          </w:p>
        </w:tc>
        <w:tc>
          <w:tcPr>
            <w:tcW w:w="4531" w:type="dxa"/>
          </w:tcPr>
          <w:p w14:paraId="23B53DF0" w14:textId="59440F08" w:rsidR="00084FC0" w:rsidRDefault="00084FC0" w:rsidP="00084F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84FC0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16 (46%)</w:t>
            </w:r>
          </w:p>
        </w:tc>
      </w:tr>
      <w:tr w:rsidR="00084FC0" w14:paraId="6020CF78" w14:textId="77777777" w:rsidTr="00EF2403">
        <w:tc>
          <w:tcPr>
            <w:tcW w:w="4531" w:type="dxa"/>
          </w:tcPr>
          <w:p w14:paraId="122632BF" w14:textId="69BFD6C2" w:rsidR="00084FC0" w:rsidRDefault="00084FC0" w:rsidP="00084F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84FC0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Fixed prosthesis, n (%)</w:t>
            </w:r>
          </w:p>
        </w:tc>
        <w:tc>
          <w:tcPr>
            <w:tcW w:w="4531" w:type="dxa"/>
          </w:tcPr>
          <w:p w14:paraId="5E7596A3" w14:textId="235399A1" w:rsidR="00084FC0" w:rsidRDefault="00084FC0" w:rsidP="00084F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84FC0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17 (49%)</w:t>
            </w:r>
          </w:p>
        </w:tc>
      </w:tr>
      <w:tr w:rsidR="00084FC0" w14:paraId="2DBD910F" w14:textId="77777777" w:rsidTr="00EF2403">
        <w:tc>
          <w:tcPr>
            <w:tcW w:w="4531" w:type="dxa"/>
          </w:tcPr>
          <w:p w14:paraId="65C409C8" w14:textId="34A08EF8" w:rsidR="00084FC0" w:rsidRDefault="00084FC0" w:rsidP="00084F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84FC0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Removable prosthesis, n (%)</w:t>
            </w:r>
          </w:p>
        </w:tc>
        <w:tc>
          <w:tcPr>
            <w:tcW w:w="4531" w:type="dxa"/>
          </w:tcPr>
          <w:p w14:paraId="2CB819AB" w14:textId="546E150E" w:rsidR="00084FC0" w:rsidRDefault="00084FC0" w:rsidP="00084F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1</w:t>
            </w:r>
            <w:r w:rsidRPr="00084FC0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8 (51%)</w:t>
            </w:r>
          </w:p>
        </w:tc>
      </w:tr>
      <w:tr w:rsidR="00084FC0" w14:paraId="0BABFC16" w14:textId="77777777" w:rsidTr="00EF2403">
        <w:tc>
          <w:tcPr>
            <w:tcW w:w="4531" w:type="dxa"/>
          </w:tcPr>
          <w:p w14:paraId="5C72C16B" w14:textId="1350840D" w:rsidR="00084FC0" w:rsidRDefault="00084FC0" w:rsidP="00084F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84FC0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Definitive restoration, n (%)</w:t>
            </w:r>
          </w:p>
        </w:tc>
        <w:tc>
          <w:tcPr>
            <w:tcW w:w="4531" w:type="dxa"/>
          </w:tcPr>
          <w:p w14:paraId="3972FEF6" w14:textId="57F42A87" w:rsidR="00084FC0" w:rsidRDefault="00084FC0" w:rsidP="00084F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84FC0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17 (49%)</w:t>
            </w:r>
          </w:p>
        </w:tc>
      </w:tr>
      <w:tr w:rsidR="00084FC0" w14:paraId="6BCC93DA" w14:textId="77777777" w:rsidTr="00EF2403">
        <w:tc>
          <w:tcPr>
            <w:tcW w:w="4531" w:type="dxa"/>
          </w:tcPr>
          <w:p w14:paraId="3553D433" w14:textId="05A741B3" w:rsidR="00084FC0" w:rsidRDefault="00084FC0" w:rsidP="00084F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84FC0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Provisional restoration, n (%)</w:t>
            </w:r>
          </w:p>
        </w:tc>
        <w:tc>
          <w:tcPr>
            <w:tcW w:w="4531" w:type="dxa"/>
          </w:tcPr>
          <w:p w14:paraId="6C008A75" w14:textId="0DD9D763" w:rsidR="00084FC0" w:rsidRDefault="00084FC0" w:rsidP="00084FC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1</w:t>
            </w:r>
            <w:r w:rsidRPr="00084FC0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8 (51%)</w:t>
            </w:r>
          </w:p>
        </w:tc>
      </w:tr>
    </w:tbl>
    <w:p w14:paraId="1D795F63" w14:textId="77777777" w:rsidR="00084FC0" w:rsidRDefault="00084FC0" w:rsidP="00084FC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de-DE"/>
          <w14:ligatures w14:val="none"/>
        </w:rPr>
      </w:pPr>
    </w:p>
    <w:p w14:paraId="65672585" w14:textId="77777777" w:rsidR="00084FC0" w:rsidRDefault="00084FC0"/>
    <w:sectPr w:rsidR="00084F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FC0"/>
    <w:rsid w:val="00054D9C"/>
    <w:rsid w:val="00084FC0"/>
    <w:rsid w:val="0019564C"/>
    <w:rsid w:val="00264364"/>
    <w:rsid w:val="00286218"/>
    <w:rsid w:val="00315060"/>
    <w:rsid w:val="003B6A13"/>
    <w:rsid w:val="003D6378"/>
    <w:rsid w:val="0050350C"/>
    <w:rsid w:val="00635DA7"/>
    <w:rsid w:val="00644296"/>
    <w:rsid w:val="0071000A"/>
    <w:rsid w:val="007A5486"/>
    <w:rsid w:val="007F6561"/>
    <w:rsid w:val="00845AC1"/>
    <w:rsid w:val="00A17F4E"/>
    <w:rsid w:val="00A43519"/>
    <w:rsid w:val="00A560CE"/>
    <w:rsid w:val="00CB1BEC"/>
    <w:rsid w:val="00DF3F35"/>
    <w:rsid w:val="00E26D75"/>
    <w:rsid w:val="00ED67DF"/>
    <w:rsid w:val="00EF2403"/>
    <w:rsid w:val="00F473BC"/>
    <w:rsid w:val="00F5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5BCD40"/>
  <w15:chartTrackingRefBased/>
  <w15:docId w15:val="{10281C47-DBAC-3340-A544-B56A6846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84F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84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4F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84F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84F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84F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84F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84F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84F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4F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84F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4F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84FC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84FC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84FC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84FC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84FC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84F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84F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84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84F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4F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84F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84FC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84FC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84FC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84F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84FC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84FC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84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301</Characters>
  <Application>Microsoft Office Word</Application>
  <DocSecurity>0</DocSecurity>
  <Lines>21</Lines>
  <Paragraphs>22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Janson</dc:creator>
  <cp:keywords/>
  <dc:description/>
  <cp:lastModifiedBy>Malin Janson</cp:lastModifiedBy>
  <cp:revision>3</cp:revision>
  <dcterms:created xsi:type="dcterms:W3CDTF">2026-07-02T13:51:00Z</dcterms:created>
  <dcterms:modified xsi:type="dcterms:W3CDTF">2026-07-14T13:39:00Z</dcterms:modified>
</cp:coreProperties>
</file>