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C718B" w14:textId="50D03B10" w:rsidR="00DA41B8" w:rsidRPr="008A28AB" w:rsidRDefault="00DA41B8" w:rsidP="00DA41B8">
      <w:pPr>
        <w:spacing w:line="480" w:lineRule="auto"/>
        <w:jc w:val="center"/>
        <w:rPr>
          <w:rFonts w:ascii="Helvetica" w:eastAsia="Times New Roman" w:hAnsi="Helvetica" w:cs="Times New Roman"/>
          <w:b/>
          <w:bCs/>
          <w:lang w:val="en-US"/>
        </w:rPr>
      </w:pPr>
      <w:r w:rsidRPr="008A28AB">
        <w:rPr>
          <w:rFonts w:ascii="Helvetica" w:eastAsia="Times New Roman" w:hAnsi="Helvetica" w:cs="Times New Roman"/>
          <w:b/>
          <w:bCs/>
          <w:lang w:val="en-US"/>
        </w:rPr>
        <w:t>Supporting Information</w:t>
      </w:r>
    </w:p>
    <w:p w14:paraId="71464168" w14:textId="77777777" w:rsidR="007B36EC" w:rsidRPr="007B36EC" w:rsidRDefault="007B36EC" w:rsidP="007B36EC">
      <w:pPr>
        <w:spacing w:after="0" w:line="360" w:lineRule="auto"/>
        <w:jc w:val="center"/>
        <w:rPr>
          <w:rFonts w:ascii="Helvetica" w:hAnsi="Helvetica" w:cs="Times New Roman"/>
          <w:b/>
          <w:bCs/>
          <w:lang w:val="en-GB"/>
        </w:rPr>
      </w:pPr>
      <w:r w:rsidRPr="007B36EC">
        <w:rPr>
          <w:rFonts w:ascii="Helvetica" w:hAnsi="Helvetica" w:cs="Times New Roman"/>
          <w:b/>
          <w:bCs/>
          <w:lang w:val="en-GB"/>
        </w:rPr>
        <w:t>Isolation and Anti-</w:t>
      </w:r>
      <w:proofErr w:type="spellStart"/>
      <w:r w:rsidRPr="007B36EC">
        <w:rPr>
          <w:rFonts w:ascii="Helvetica" w:hAnsi="Helvetica" w:cs="Times New Roman"/>
          <w:b/>
          <w:bCs/>
          <w:lang w:val="en-GB"/>
        </w:rPr>
        <w:t>Ferroptotic</w:t>
      </w:r>
      <w:proofErr w:type="spellEnd"/>
      <w:r w:rsidRPr="007B36EC">
        <w:rPr>
          <w:rFonts w:ascii="Helvetica" w:hAnsi="Helvetica" w:cs="Times New Roman"/>
          <w:b/>
          <w:bCs/>
          <w:lang w:val="en-GB"/>
        </w:rPr>
        <w:t xml:space="preserve"> Activity of the New </w:t>
      </w:r>
      <w:proofErr w:type="spellStart"/>
      <w:r w:rsidRPr="007B36EC">
        <w:rPr>
          <w:rFonts w:ascii="Helvetica" w:hAnsi="Helvetica" w:cs="Times New Roman"/>
          <w:b/>
          <w:bCs/>
          <w:lang w:val="en-GB"/>
        </w:rPr>
        <w:t>Tetrahydrocannabilactolvarin</w:t>
      </w:r>
      <w:proofErr w:type="spellEnd"/>
      <w:r w:rsidRPr="007B36EC">
        <w:rPr>
          <w:rFonts w:ascii="Helvetica" w:hAnsi="Helvetica" w:cs="Times New Roman"/>
          <w:b/>
          <w:bCs/>
          <w:lang w:val="en-GB"/>
        </w:rPr>
        <w:t> and Cannabinol Derivatives from a ∆</w:t>
      </w:r>
      <w:r w:rsidRPr="007B36EC">
        <w:rPr>
          <w:rFonts w:ascii="Helvetica" w:hAnsi="Helvetica" w:cs="Times New Roman"/>
          <w:b/>
          <w:bCs/>
          <w:vertAlign w:val="superscript"/>
          <w:lang w:val="en-GB"/>
        </w:rPr>
        <w:t>9</w:t>
      </w:r>
      <w:r w:rsidRPr="007B36EC">
        <w:rPr>
          <w:rFonts w:ascii="Helvetica" w:hAnsi="Helvetica" w:cs="Times New Roman"/>
          <w:b/>
          <w:bCs/>
          <w:lang w:val="en-GB"/>
        </w:rPr>
        <w:t xml:space="preserve">-THCV chemotype of </w:t>
      </w:r>
      <w:r w:rsidRPr="007B36EC">
        <w:rPr>
          <w:rFonts w:ascii="Helvetica" w:hAnsi="Helvetica" w:cs="Times New Roman"/>
          <w:b/>
          <w:bCs/>
          <w:i/>
          <w:iCs/>
          <w:lang w:val="en-GB"/>
        </w:rPr>
        <w:t>Cannabis sativa</w:t>
      </w:r>
      <w:r w:rsidRPr="007B36EC">
        <w:rPr>
          <w:rFonts w:ascii="Helvetica" w:hAnsi="Helvetica" w:cs="Times New Roman"/>
          <w:b/>
          <w:bCs/>
          <w:lang w:val="en-GB"/>
        </w:rPr>
        <w:t xml:space="preserve"> L.</w:t>
      </w:r>
    </w:p>
    <w:p w14:paraId="2F4832C3" w14:textId="77777777" w:rsidR="007B36EC" w:rsidRPr="007B36EC" w:rsidRDefault="007B36EC" w:rsidP="007B36EC">
      <w:pPr>
        <w:spacing w:after="0" w:line="360" w:lineRule="auto"/>
        <w:jc w:val="both"/>
        <w:rPr>
          <w:rFonts w:ascii="Helvetica" w:hAnsi="Helvetica" w:cs="Times New Roman"/>
          <w:lang w:val="en-GB"/>
        </w:rPr>
      </w:pPr>
    </w:p>
    <w:p w14:paraId="7FD02D64" w14:textId="77777777" w:rsidR="007B36EC" w:rsidRPr="007B36EC" w:rsidRDefault="007B36EC" w:rsidP="007B36EC">
      <w:pPr>
        <w:spacing w:after="0" w:line="360" w:lineRule="auto"/>
        <w:jc w:val="both"/>
        <w:rPr>
          <w:rFonts w:ascii="Helvetica" w:hAnsi="Helvetica" w:cs="Times New Roman"/>
        </w:rPr>
      </w:pPr>
      <w:r w:rsidRPr="007B36EC">
        <w:rPr>
          <w:rFonts w:ascii="Helvetica" w:hAnsi="Helvetica" w:cs="Times New Roman"/>
        </w:rPr>
        <w:t>Stefano Salamone</w:t>
      </w:r>
      <w:proofErr w:type="gramStart"/>
      <w:r w:rsidRPr="007B36EC">
        <w:rPr>
          <w:rFonts w:ascii="Helvetica" w:hAnsi="Helvetica" w:cs="Times New Roman"/>
          <w:vertAlign w:val="superscript"/>
        </w:rPr>
        <w:t>1,†</w:t>
      </w:r>
      <w:proofErr w:type="gramEnd"/>
      <w:r w:rsidRPr="007B36EC">
        <w:rPr>
          <w:rFonts w:ascii="Helvetica" w:hAnsi="Helvetica" w:cs="Times New Roman"/>
        </w:rPr>
        <w:t>, Giuseppina Chianese</w:t>
      </w:r>
      <w:r w:rsidRPr="007B36EC">
        <w:rPr>
          <w:rFonts w:ascii="Helvetica" w:hAnsi="Helvetica" w:cs="Times New Roman"/>
          <w:vertAlign w:val="superscript"/>
        </w:rPr>
        <w:t>2,†</w:t>
      </w:r>
      <w:r w:rsidRPr="007B36EC">
        <w:rPr>
          <w:rFonts w:ascii="Helvetica" w:hAnsi="Helvetica" w:cs="Times New Roman"/>
        </w:rPr>
        <w:t>, Laura Bertarini</w:t>
      </w:r>
      <w:r w:rsidRPr="007B36EC">
        <w:rPr>
          <w:rFonts w:ascii="Helvetica" w:hAnsi="Helvetica" w:cs="Times New Roman"/>
          <w:vertAlign w:val="superscript"/>
        </w:rPr>
        <w:t>3</w:t>
      </w:r>
      <w:r w:rsidRPr="007B36EC">
        <w:rPr>
          <w:rFonts w:ascii="Helvetica" w:hAnsi="Helvetica" w:cs="Times New Roman"/>
        </w:rPr>
        <w:t>, Aurora Camola</w:t>
      </w:r>
      <w:r w:rsidRPr="007B36EC">
        <w:rPr>
          <w:rFonts w:ascii="Helvetica" w:hAnsi="Helvetica" w:cs="Times New Roman"/>
          <w:vertAlign w:val="superscript"/>
        </w:rPr>
        <w:t>1</w:t>
      </w:r>
      <w:r w:rsidRPr="007B36EC">
        <w:rPr>
          <w:rFonts w:ascii="Helvetica" w:hAnsi="Helvetica" w:cs="Times New Roman"/>
        </w:rPr>
        <w:t>, Matilde Marani</w:t>
      </w:r>
      <w:r w:rsidRPr="007B36EC">
        <w:rPr>
          <w:rFonts w:ascii="Helvetica" w:hAnsi="Helvetica" w:cs="Times New Roman"/>
          <w:vertAlign w:val="superscript"/>
        </w:rPr>
        <w:t>3</w:t>
      </w:r>
      <w:r w:rsidRPr="007B36EC">
        <w:rPr>
          <w:rFonts w:ascii="Helvetica" w:hAnsi="Helvetica" w:cs="Times New Roman"/>
        </w:rPr>
        <w:t>, Domenico Nucera</w:t>
      </w:r>
      <w:r w:rsidRPr="007B36EC">
        <w:rPr>
          <w:rFonts w:ascii="Helvetica" w:hAnsi="Helvetica" w:cs="Times New Roman"/>
          <w:vertAlign w:val="superscript"/>
        </w:rPr>
        <w:t>1</w:t>
      </w:r>
      <w:r w:rsidRPr="007B36EC">
        <w:rPr>
          <w:rFonts w:ascii="Helvetica" w:hAnsi="Helvetica" w:cs="Times New Roman"/>
        </w:rPr>
        <w:t>, Paolo Luciano</w:t>
      </w:r>
      <w:r w:rsidRPr="007B36EC">
        <w:rPr>
          <w:rFonts w:ascii="Helvetica" w:hAnsi="Helvetica" w:cs="Times New Roman"/>
          <w:vertAlign w:val="superscript"/>
        </w:rPr>
        <w:t>2</w:t>
      </w:r>
      <w:r w:rsidRPr="007B36EC">
        <w:rPr>
          <w:rFonts w:ascii="Helvetica" w:hAnsi="Helvetica" w:cs="Times New Roman"/>
        </w:rPr>
        <w:t>, Orazio Taglialatela Scafati</w:t>
      </w:r>
      <w:r w:rsidRPr="007B36EC">
        <w:rPr>
          <w:rFonts w:ascii="Helvetica" w:hAnsi="Helvetica" w:cs="Times New Roman"/>
          <w:vertAlign w:val="superscript"/>
        </w:rPr>
        <w:t>2</w:t>
      </w:r>
      <w:r w:rsidRPr="007B36EC">
        <w:rPr>
          <w:rFonts w:ascii="Helvetica" w:hAnsi="Helvetica" w:cs="Times New Roman"/>
        </w:rPr>
        <w:t>, Andreas Koeberle</w:t>
      </w:r>
      <w:r w:rsidRPr="007B36EC">
        <w:rPr>
          <w:rFonts w:ascii="Helvetica" w:hAnsi="Helvetica" w:cs="Times New Roman"/>
          <w:vertAlign w:val="superscript"/>
        </w:rPr>
        <w:t>4</w:t>
      </w:r>
      <w:r w:rsidRPr="007B36EC">
        <w:rPr>
          <w:rFonts w:ascii="Helvetica" w:hAnsi="Helvetica" w:cs="Times New Roman"/>
        </w:rPr>
        <w:t xml:space="preserve">, </w:t>
      </w:r>
      <w:proofErr w:type="spellStart"/>
      <w:r w:rsidRPr="007B36EC">
        <w:rPr>
          <w:rFonts w:ascii="Helvetica" w:hAnsi="Helvetica" w:cs="Times New Roman"/>
        </w:rPr>
        <w:t>Solveigh</w:t>
      </w:r>
      <w:proofErr w:type="spellEnd"/>
      <w:r w:rsidRPr="007B36EC">
        <w:rPr>
          <w:rFonts w:ascii="Helvetica" w:hAnsi="Helvetica" w:cs="Times New Roman"/>
        </w:rPr>
        <w:t xml:space="preserve"> C. Koeberle</w:t>
      </w:r>
      <w:r w:rsidRPr="007B36EC">
        <w:rPr>
          <w:rFonts w:ascii="Helvetica" w:hAnsi="Helvetica" w:cs="Times New Roman"/>
          <w:vertAlign w:val="superscript"/>
        </w:rPr>
        <w:t>4*</w:t>
      </w:r>
      <w:r w:rsidRPr="007B36EC">
        <w:rPr>
          <w:rFonts w:ascii="Helvetica" w:hAnsi="Helvetica" w:cs="Times New Roman"/>
        </w:rPr>
        <w:t>, Federica Pellati</w:t>
      </w:r>
      <w:r w:rsidRPr="007B36EC">
        <w:rPr>
          <w:rFonts w:ascii="Helvetica" w:hAnsi="Helvetica" w:cs="Times New Roman"/>
          <w:vertAlign w:val="superscript"/>
        </w:rPr>
        <w:t>3</w:t>
      </w:r>
      <w:r w:rsidRPr="007B36EC">
        <w:rPr>
          <w:rFonts w:ascii="Helvetica" w:hAnsi="Helvetica" w:cs="Times New Roman"/>
        </w:rPr>
        <w:t>, Federica Pollastro</w:t>
      </w:r>
      <w:r w:rsidRPr="007B36EC">
        <w:rPr>
          <w:rFonts w:ascii="Helvetica" w:hAnsi="Helvetica" w:cs="Times New Roman"/>
          <w:vertAlign w:val="superscript"/>
        </w:rPr>
        <w:t>1</w:t>
      </w:r>
      <w:r w:rsidRPr="007B36EC">
        <w:rPr>
          <w:rFonts w:ascii="Helvetica" w:hAnsi="Helvetica" w:cs="Times New Roman"/>
        </w:rPr>
        <w:t>*</w:t>
      </w:r>
    </w:p>
    <w:p w14:paraId="706A4B43" w14:textId="77777777" w:rsidR="007B36EC" w:rsidRPr="007B36EC" w:rsidRDefault="007B36EC" w:rsidP="007B36EC">
      <w:pPr>
        <w:spacing w:after="0" w:line="360" w:lineRule="auto"/>
        <w:jc w:val="both"/>
        <w:rPr>
          <w:rFonts w:ascii="Helvetica" w:hAnsi="Helvetica" w:cs="Times New Roman"/>
          <w:vertAlign w:val="superscript"/>
        </w:rPr>
      </w:pPr>
    </w:p>
    <w:p w14:paraId="38D645F2" w14:textId="77777777" w:rsidR="007B36EC" w:rsidRPr="007B36EC" w:rsidRDefault="007B36EC" w:rsidP="007B36EC">
      <w:pPr>
        <w:spacing w:after="0" w:line="360" w:lineRule="auto"/>
        <w:jc w:val="both"/>
        <w:rPr>
          <w:rFonts w:ascii="Helvetica" w:hAnsi="Helvetica" w:cs="Times New Roman"/>
          <w:lang w:val="en-US"/>
        </w:rPr>
      </w:pPr>
      <w:r w:rsidRPr="007B36EC">
        <w:rPr>
          <w:rFonts w:ascii="Helvetica" w:hAnsi="Helvetica" w:cs="Times New Roman"/>
          <w:vertAlign w:val="superscript"/>
          <w:lang w:val="en-US"/>
        </w:rPr>
        <w:t xml:space="preserve">1 </w:t>
      </w:r>
      <w:r w:rsidRPr="007B36EC">
        <w:rPr>
          <w:rFonts w:ascii="Helvetica" w:hAnsi="Helvetica" w:cs="Times New Roman"/>
          <w:lang w:val="en-US"/>
        </w:rPr>
        <w:t xml:space="preserve">Department of Pharmaceutical Sciences, University of Eastern Piedmont, Largo Guido </w:t>
      </w:r>
      <w:proofErr w:type="spellStart"/>
      <w:r w:rsidRPr="007B36EC">
        <w:rPr>
          <w:rFonts w:ascii="Helvetica" w:hAnsi="Helvetica" w:cs="Times New Roman"/>
          <w:lang w:val="en-US"/>
        </w:rPr>
        <w:t>Donegani</w:t>
      </w:r>
      <w:proofErr w:type="spellEnd"/>
      <w:r w:rsidRPr="007B36EC">
        <w:rPr>
          <w:rFonts w:ascii="Helvetica" w:hAnsi="Helvetica" w:cs="Times New Roman"/>
          <w:lang w:val="en-US"/>
        </w:rPr>
        <w:t xml:space="preserve"> 2, 28100 Novara, Italy</w:t>
      </w:r>
    </w:p>
    <w:p w14:paraId="0F463174" w14:textId="77777777" w:rsidR="007B36EC" w:rsidRPr="007B36EC" w:rsidRDefault="007B36EC" w:rsidP="007B36EC">
      <w:pPr>
        <w:spacing w:after="0" w:line="360" w:lineRule="auto"/>
        <w:jc w:val="both"/>
        <w:rPr>
          <w:rFonts w:ascii="Helvetica" w:hAnsi="Helvetica" w:cs="Times New Roman"/>
          <w:color w:val="000000"/>
          <w:lang w:val="en-GB"/>
        </w:rPr>
      </w:pPr>
      <w:r w:rsidRPr="007B36EC">
        <w:rPr>
          <w:rFonts w:ascii="Helvetica" w:hAnsi="Helvetica" w:cs="Times New Roman"/>
          <w:vertAlign w:val="superscript"/>
          <w:lang w:val="en-GB"/>
        </w:rPr>
        <w:t xml:space="preserve">2 </w:t>
      </w:r>
      <w:r w:rsidRPr="007B36EC">
        <w:rPr>
          <w:rFonts w:ascii="Helvetica" w:hAnsi="Helvetica" w:cs="Times New Roman"/>
          <w:color w:val="000000"/>
          <w:lang w:val="en-GB"/>
        </w:rPr>
        <w:t>Department of Pharmacy, School of Medicine and Surgery, University of Naples Federico II, Via D. Montesano 49, 80131 Napoli, Italy</w:t>
      </w:r>
    </w:p>
    <w:p w14:paraId="12E3EF22" w14:textId="5BB26E8F" w:rsidR="007B36EC" w:rsidRPr="007B36EC" w:rsidRDefault="007B36EC" w:rsidP="007B36EC">
      <w:pPr>
        <w:spacing w:after="0" w:line="36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vertAlign w:val="superscript"/>
          <w:lang w:val="en-GB"/>
        </w:rPr>
        <w:t>3</w:t>
      </w:r>
      <w:r w:rsidRPr="007B36EC">
        <w:rPr>
          <w:rFonts w:ascii="Helvetica" w:hAnsi="Helvetica"/>
          <w:lang w:val="en-GB"/>
        </w:rPr>
        <w:t xml:space="preserve"> </w:t>
      </w:r>
      <w:r w:rsidRPr="007B36EC">
        <w:rPr>
          <w:rFonts w:ascii="Helvetica" w:hAnsi="Helvetica" w:cs="Times New Roman"/>
          <w:lang w:val="en-GB"/>
        </w:rPr>
        <w:t>Department of Life Sciences, University of Modena and Reggio Emilia, Via G</w:t>
      </w:r>
      <w:r w:rsidR="00DE51F0">
        <w:rPr>
          <w:rFonts w:ascii="Helvetica" w:hAnsi="Helvetica" w:cs="Times New Roman"/>
          <w:lang w:val="en-GB"/>
        </w:rPr>
        <w:t>ius</w:t>
      </w:r>
      <w:r w:rsidR="006909A6">
        <w:rPr>
          <w:rFonts w:ascii="Helvetica" w:hAnsi="Helvetica" w:cs="Times New Roman"/>
          <w:lang w:val="en-GB"/>
        </w:rPr>
        <w:t>eppe</w:t>
      </w:r>
      <w:r w:rsidRPr="007B36EC">
        <w:rPr>
          <w:rFonts w:ascii="Helvetica" w:hAnsi="Helvetica" w:cs="Times New Roman"/>
          <w:lang w:val="en-GB"/>
        </w:rPr>
        <w:t xml:space="preserve"> </w:t>
      </w:r>
      <w:proofErr w:type="spellStart"/>
      <w:r w:rsidRPr="007B36EC">
        <w:rPr>
          <w:rFonts w:ascii="Helvetica" w:hAnsi="Helvetica" w:cs="Times New Roman"/>
          <w:lang w:val="en-GB"/>
        </w:rPr>
        <w:t>Campi</w:t>
      </w:r>
      <w:proofErr w:type="spellEnd"/>
      <w:r w:rsidRPr="007B36EC">
        <w:rPr>
          <w:rFonts w:ascii="Helvetica" w:hAnsi="Helvetica" w:cs="Times New Roman"/>
          <w:lang w:val="en-GB"/>
        </w:rPr>
        <w:t xml:space="preserve"> 103, Modena 41125, Italy</w:t>
      </w:r>
    </w:p>
    <w:p w14:paraId="4D59A379" w14:textId="77777777" w:rsidR="007B36EC" w:rsidRPr="007B36EC" w:rsidRDefault="007B36EC" w:rsidP="007B36EC">
      <w:pPr>
        <w:spacing w:after="0" w:line="36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vertAlign w:val="superscript"/>
          <w:lang w:val="en-GB"/>
        </w:rPr>
        <w:t>4</w:t>
      </w:r>
      <w:r w:rsidRPr="007B36EC">
        <w:rPr>
          <w:rFonts w:ascii="Helvetica" w:hAnsi="Helvetica" w:cs="Times New Roman"/>
          <w:lang w:val="en-GB"/>
        </w:rPr>
        <w:t xml:space="preserve"> Institute of Pharmaceutical Sciences/Pharmacognosy and Excellence Field </w:t>
      </w:r>
      <w:proofErr w:type="spellStart"/>
      <w:r w:rsidRPr="007B36EC">
        <w:rPr>
          <w:rFonts w:ascii="Helvetica" w:hAnsi="Helvetica" w:cs="Times New Roman"/>
          <w:lang w:val="en-GB"/>
        </w:rPr>
        <w:t>BioHealth</w:t>
      </w:r>
      <w:proofErr w:type="spellEnd"/>
      <w:r w:rsidRPr="007B36EC">
        <w:rPr>
          <w:rFonts w:ascii="Helvetica" w:hAnsi="Helvetica" w:cs="Times New Roman"/>
          <w:lang w:val="en-GB"/>
        </w:rPr>
        <w:t>, NAWI Graz, University of Graz, 8010 Graz, Austria</w:t>
      </w:r>
    </w:p>
    <w:p w14:paraId="02E134AC" w14:textId="77777777" w:rsidR="007B36EC" w:rsidRPr="007B36EC" w:rsidRDefault="007B36EC" w:rsidP="007B36EC">
      <w:pPr>
        <w:spacing w:after="0" w:line="360" w:lineRule="auto"/>
        <w:jc w:val="both"/>
        <w:rPr>
          <w:rFonts w:ascii="Helvetica" w:hAnsi="Helvetica" w:cs="Times New Roman"/>
          <w:lang w:val="en-GB"/>
        </w:rPr>
      </w:pPr>
    </w:p>
    <w:p w14:paraId="14AE6A8D" w14:textId="77777777" w:rsidR="007B36EC" w:rsidRPr="007B36EC" w:rsidRDefault="007B36EC" w:rsidP="00C57F63">
      <w:pPr>
        <w:spacing w:after="0" w:line="36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vertAlign w:val="superscript"/>
          <w:lang w:val="en-GB"/>
        </w:rPr>
        <w:t>†</w:t>
      </w:r>
      <w:r w:rsidRPr="007B36EC">
        <w:rPr>
          <w:rFonts w:ascii="Helvetica" w:hAnsi="Helvetica" w:cs="Times New Roman"/>
          <w:lang w:val="en-GB"/>
        </w:rPr>
        <w:t>These authors contributed equally to this work</w:t>
      </w:r>
    </w:p>
    <w:p w14:paraId="656C576E" w14:textId="1CC5DAEE" w:rsidR="00DA41B8" w:rsidRPr="007B36EC" w:rsidRDefault="007B36EC" w:rsidP="00C57F63">
      <w:pPr>
        <w:suppressAutoHyphens w:val="0"/>
        <w:spacing w:after="0" w:line="360" w:lineRule="auto"/>
        <w:rPr>
          <w:rFonts w:ascii="Helvetica" w:hAnsi="Helvetica" w:cs="Times New Roman"/>
          <w:b/>
          <w:bCs/>
          <w:lang w:val="en-GB"/>
        </w:rPr>
      </w:pPr>
      <w:r w:rsidRPr="007B36EC">
        <w:rPr>
          <w:rFonts w:ascii="Helvetica" w:hAnsi="Helvetica" w:cs="Times New Roman"/>
          <w:lang w:val="en-GB"/>
        </w:rPr>
        <w:t>*To whom correspondence should be addressed: Federica Pollastro (</w:t>
      </w:r>
      <w:hyperlink r:id="rId7" w:history="1">
        <w:r w:rsidRPr="007B36EC">
          <w:rPr>
            <w:rStyle w:val="Collegamentoipertestuale"/>
            <w:rFonts w:ascii="Helvetica" w:hAnsi="Helvetica" w:cs="Times New Roman"/>
            <w:lang w:val="en-GB"/>
          </w:rPr>
          <w:t>federica.pollastro@uniupo.it</w:t>
        </w:r>
      </w:hyperlink>
      <w:r w:rsidRPr="007B36EC">
        <w:rPr>
          <w:rFonts w:ascii="Helvetica" w:hAnsi="Helvetica" w:cs="Times New Roman"/>
          <w:lang w:val="en-GB"/>
        </w:rPr>
        <w:t>),</w:t>
      </w:r>
      <w:r w:rsidRPr="007B36EC">
        <w:rPr>
          <w:rFonts w:ascii="Helvetica" w:hAnsi="Helvetica" w:cs="Times New Roman"/>
          <w:b/>
          <w:bCs/>
          <w:lang w:val="en-GB"/>
        </w:rPr>
        <w:t xml:space="preserve"> </w:t>
      </w:r>
      <w:proofErr w:type="spellStart"/>
      <w:r w:rsidRPr="007B36EC">
        <w:rPr>
          <w:rFonts w:ascii="Helvetica" w:hAnsi="Helvetica" w:cs="Times New Roman"/>
          <w:lang w:val="en-GB"/>
        </w:rPr>
        <w:t>Solveigh</w:t>
      </w:r>
      <w:proofErr w:type="spellEnd"/>
      <w:r w:rsidRPr="007B36EC">
        <w:rPr>
          <w:rFonts w:ascii="Helvetica" w:hAnsi="Helvetica" w:cs="Times New Roman"/>
          <w:lang w:val="en-GB"/>
        </w:rPr>
        <w:t xml:space="preserve"> C. </w:t>
      </w:r>
      <w:proofErr w:type="spellStart"/>
      <w:r w:rsidRPr="007B36EC">
        <w:rPr>
          <w:rFonts w:ascii="Helvetica" w:hAnsi="Helvetica" w:cs="Times New Roman"/>
          <w:lang w:val="en-GB"/>
        </w:rPr>
        <w:t>Koeberle</w:t>
      </w:r>
      <w:proofErr w:type="spellEnd"/>
      <w:r w:rsidRPr="007B36EC">
        <w:rPr>
          <w:rFonts w:ascii="Helvetica" w:hAnsi="Helvetica" w:cs="Times New Roman"/>
          <w:lang w:val="en-GB"/>
        </w:rPr>
        <w:t xml:space="preserve"> (</w:t>
      </w:r>
      <w:hyperlink r:id="rId8" w:history="1">
        <w:r w:rsidRPr="007B36EC">
          <w:rPr>
            <w:rStyle w:val="Collegamentoipertestuale"/>
            <w:rFonts w:ascii="Helvetica" w:hAnsi="Helvetica" w:cs="Times New Roman"/>
            <w:lang w:val="en-GB"/>
          </w:rPr>
          <w:t>solveigh.koeberle@uni-graz.at</w:t>
        </w:r>
      </w:hyperlink>
      <w:r w:rsidRPr="007B36EC">
        <w:rPr>
          <w:rFonts w:ascii="Helvetica" w:hAnsi="Helvetica" w:cs="Times New Roman"/>
          <w:lang w:val="en-GB"/>
        </w:rPr>
        <w:t>)</w:t>
      </w:r>
      <w:r w:rsidR="002A22FC" w:rsidRPr="007B36EC">
        <w:rPr>
          <w:rFonts w:ascii="Helvetica" w:hAnsi="Helvetica" w:cs="Times New Roman"/>
          <w:b/>
          <w:bCs/>
          <w:lang w:val="en-GB"/>
        </w:rPr>
        <w:br w:type="page"/>
      </w:r>
    </w:p>
    <w:p w14:paraId="7F406BD0" w14:textId="25A21736" w:rsidR="00E1733A" w:rsidRDefault="00DA41B8" w:rsidP="00986F9E">
      <w:pPr>
        <w:spacing w:line="360" w:lineRule="auto"/>
        <w:jc w:val="both"/>
        <w:rPr>
          <w:rFonts w:ascii="Helvetica" w:hAnsi="Helvetica" w:cs="Times New Roman"/>
          <w:b/>
          <w:bCs/>
          <w:lang w:val="en-GB"/>
        </w:rPr>
      </w:pPr>
      <w:r w:rsidRPr="007B36EC">
        <w:rPr>
          <w:rFonts w:ascii="Helvetica" w:hAnsi="Helvetica" w:cs="Times New Roman"/>
          <w:b/>
          <w:bCs/>
          <w:lang w:val="en-GB"/>
        </w:rPr>
        <w:lastRenderedPageBreak/>
        <w:t>Contents</w:t>
      </w:r>
    </w:p>
    <w:p w14:paraId="3212A01C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 xml:space="preserve">Table 1: </w:t>
      </w:r>
      <w:r w:rsidRPr="007B36EC">
        <w:rPr>
          <w:rFonts w:ascii="Helvetica" w:hAnsi="Helvetica" w:cs="Times New Roman"/>
          <w:lang w:val="en-GB"/>
        </w:rPr>
        <w:t>Conformational analysis of the stereoisomers in the CHCl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solution</w:t>
      </w:r>
    </w:p>
    <w:p w14:paraId="0F9529B1" w14:textId="31D836A0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US"/>
        </w:rPr>
      </w:pPr>
      <w:r w:rsidRPr="007B36EC">
        <w:rPr>
          <w:rFonts w:ascii="Helvetica" w:hAnsi="Helvetica" w:cs="Times New Roman"/>
          <w:b/>
          <w:bCs/>
          <w:lang w:val="en-GB"/>
        </w:rPr>
        <w:t>Table 2:</w:t>
      </w:r>
      <w:r w:rsidRPr="007B36EC">
        <w:rPr>
          <w:rFonts w:ascii="Helvetica" w:hAnsi="Helvetica" w:cs="Times New Roman"/>
          <w:lang w:val="en-GB"/>
        </w:rPr>
        <w:t xml:space="preserve"> </w:t>
      </w:r>
      <w:r w:rsidR="00DE51F0">
        <w:rPr>
          <w:rFonts w:ascii="Helvetica" w:hAnsi="Helvetica" w:cs="Times New Roman"/>
          <w:lang w:val="en-GB"/>
        </w:rPr>
        <w:t>C</w:t>
      </w:r>
      <w:r w:rsidRPr="007B36EC">
        <w:rPr>
          <w:rFonts w:ascii="Helvetica" w:hAnsi="Helvetica" w:cs="Times New Roman"/>
          <w:lang w:val="en-GB"/>
        </w:rPr>
        <w:t>alculation results of compound THCLV (</w:t>
      </w:r>
      <w:r w:rsidRPr="007B36EC">
        <w:rPr>
          <w:rFonts w:ascii="Helvetica" w:hAnsi="Helvetica" w:cs="Times New Roman"/>
          <w:b/>
          <w:bCs/>
          <w:lang w:val="en-GB"/>
        </w:rPr>
        <w:t>5</w:t>
      </w:r>
      <w:r w:rsidRPr="007B36EC">
        <w:rPr>
          <w:rFonts w:ascii="Helvetica" w:hAnsi="Helvetica" w:cs="Times New Roman"/>
          <w:lang w:val="en-GB"/>
        </w:rPr>
        <w:t>), with mean absolute errors (MAE) values and DP4+ probabilities</w:t>
      </w:r>
    </w:p>
    <w:p w14:paraId="686D24C5" w14:textId="598F42B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bCs/>
          <w:lang w:val="en-GB"/>
        </w:rPr>
        <w:t>Table 3:</w:t>
      </w:r>
      <w:r w:rsidRPr="007B36EC">
        <w:rPr>
          <w:rFonts w:ascii="Helvetica" w:hAnsi="Helvetica" w:cs="Times New Roman"/>
          <w:lang w:val="en-GB"/>
        </w:rPr>
        <w:t xml:space="preserve"> Calculated and </w:t>
      </w:r>
      <w:r w:rsidR="00DE51F0">
        <w:rPr>
          <w:rFonts w:ascii="Helvetica" w:hAnsi="Helvetica" w:cs="Times New Roman"/>
          <w:lang w:val="en-GB"/>
        </w:rPr>
        <w:t>e</w:t>
      </w:r>
      <w:r w:rsidRPr="007B36EC">
        <w:rPr>
          <w:rFonts w:ascii="Helvetica" w:hAnsi="Helvetica" w:cs="Times New Roman"/>
          <w:lang w:val="en-GB"/>
        </w:rPr>
        <w:t xml:space="preserve">xperimental </w:t>
      </w:r>
      <w:r w:rsidRPr="007B36EC">
        <w:rPr>
          <w:rFonts w:ascii="Helvetica" w:hAnsi="Helvetica" w:cs="Times New Roman"/>
          <w:vertAlign w:val="superscript"/>
          <w:lang w:val="en-GB"/>
        </w:rPr>
        <w:t>13</w:t>
      </w:r>
      <w:r w:rsidRPr="007B36EC">
        <w:rPr>
          <w:rFonts w:ascii="Helvetica" w:hAnsi="Helvetica" w:cs="Times New Roman"/>
          <w:lang w:val="en-GB"/>
        </w:rPr>
        <w:t xml:space="preserve">C NMR values for </w:t>
      </w:r>
      <w:r w:rsidRPr="007B36EC">
        <w:rPr>
          <w:rFonts w:ascii="Helvetica" w:hAnsi="Helvetica" w:cs="Times New Roman"/>
          <w:b/>
          <w:bCs/>
          <w:lang w:val="en-GB"/>
        </w:rPr>
        <w:t>5-a</w:t>
      </w:r>
      <w:r w:rsidRPr="007B36EC">
        <w:rPr>
          <w:rFonts w:ascii="Helvetica" w:hAnsi="Helvetica" w:cs="Times New Roman"/>
          <w:lang w:val="en-GB"/>
        </w:rPr>
        <w:t xml:space="preserve"> and </w:t>
      </w:r>
      <w:r w:rsidRPr="007B36EC">
        <w:rPr>
          <w:rFonts w:ascii="Helvetica" w:hAnsi="Helvetica" w:cs="Times New Roman"/>
          <w:b/>
          <w:bCs/>
          <w:lang w:val="en-GB"/>
        </w:rPr>
        <w:t>5-b</w:t>
      </w:r>
    </w:p>
    <w:p w14:paraId="5D1CB9D9" w14:textId="5A385DB5" w:rsidR="007B36EC" w:rsidRPr="007B36EC" w:rsidRDefault="007B36EC" w:rsidP="00986F9E">
      <w:pPr>
        <w:spacing w:line="36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eastAsia="Times New Roman" w:hAnsi="Helvetica" w:cs="Times New Roman"/>
          <w:b/>
          <w:bCs/>
          <w:color w:val="000000"/>
          <w:lang w:val="en-US" w:eastAsia="en-GB"/>
        </w:rPr>
        <w:t>Table 4:</w:t>
      </w:r>
      <w:r w:rsidRPr="007B36EC">
        <w:rPr>
          <w:rFonts w:ascii="Helvetica" w:eastAsia="Times New Roman" w:hAnsi="Helvetica" w:cs="Times New Roman"/>
          <w:color w:val="000000"/>
          <w:lang w:val="en-GB" w:eastAsia="en-GB"/>
        </w:rPr>
        <w:t xml:space="preserve"> Q</w:t>
      </w:r>
      <w:proofErr w:type="spellStart"/>
      <w:r w:rsidRPr="007B36EC">
        <w:rPr>
          <w:rFonts w:ascii="Helvetica" w:eastAsia="Times New Roman" w:hAnsi="Helvetica" w:cs="Times New Roman"/>
          <w:color w:val="000000"/>
          <w:lang w:val="en-US" w:eastAsia="en-GB"/>
        </w:rPr>
        <w:t>uantitative</w:t>
      </w:r>
      <w:proofErr w:type="spellEnd"/>
      <w:r w:rsidRPr="007B36EC">
        <w:rPr>
          <w:rFonts w:ascii="Helvetica" w:eastAsia="Times New Roman" w:hAnsi="Helvetica" w:cs="Times New Roman"/>
          <w:color w:val="000000"/>
          <w:lang w:val="en-US" w:eastAsia="en-GB"/>
        </w:rPr>
        <w:t xml:space="preserve"> analysis of acidic and neutral cannabinoids by HPLC-UV/Vis, expressed as mg/g ± standard deviation (SD, </w:t>
      </w:r>
      <w:r w:rsidRPr="007B36EC">
        <w:rPr>
          <w:rFonts w:ascii="Helvetica" w:eastAsia="Times New Roman" w:hAnsi="Helvetica" w:cs="Times New Roman"/>
          <w:i/>
          <w:iCs/>
          <w:color w:val="000000"/>
          <w:lang w:val="en-US" w:eastAsia="en-GB"/>
        </w:rPr>
        <w:t>n</w:t>
      </w:r>
      <w:r w:rsidRPr="007B36EC">
        <w:rPr>
          <w:rFonts w:ascii="Helvetica" w:eastAsia="Times New Roman" w:hAnsi="Helvetica" w:cs="Times New Roman"/>
          <w:color w:val="000000"/>
          <w:lang w:val="en-US" w:eastAsia="en-GB"/>
        </w:rPr>
        <w:t xml:space="preserve"> = 4)</w:t>
      </w:r>
    </w:p>
    <w:p w14:paraId="793CBD4B" w14:textId="103FAF6A" w:rsidR="00BF2E68" w:rsidRPr="007B36EC" w:rsidRDefault="00BF2E68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1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 xml:space="preserve">H NMR 400 MHz of </w:t>
      </w:r>
      <w:r w:rsidRPr="007B36EC">
        <w:rPr>
          <w:rFonts w:ascii="Helvetica" w:hAnsi="Helvetica" w:cs="Times New Roman"/>
          <w:bCs/>
          <w:lang w:val="en-GB"/>
        </w:rPr>
        <w:t>Δ</w:t>
      </w:r>
      <w:r w:rsidRPr="007B36EC">
        <w:rPr>
          <w:rFonts w:ascii="Helvetica" w:hAnsi="Helvetica" w:cs="Times New Roman"/>
          <w:bCs/>
          <w:vertAlign w:val="superscript"/>
          <w:lang w:val="en-GB"/>
        </w:rPr>
        <w:t>9</w:t>
      </w:r>
      <w:r w:rsidRPr="007B36EC">
        <w:rPr>
          <w:rFonts w:ascii="Helvetica" w:hAnsi="Helvetica" w:cs="Times New Roman"/>
          <w:bCs/>
          <w:lang w:val="en-GB"/>
        </w:rPr>
        <w:t>-THC</w:t>
      </w:r>
      <w:r w:rsidRPr="007B36EC">
        <w:rPr>
          <w:rFonts w:ascii="Helvetica" w:hAnsi="Helvetica" w:cs="Times New Roman"/>
          <w:lang w:val="en-GB"/>
        </w:rPr>
        <w:t xml:space="preserve"> (</w:t>
      </w:r>
      <w:r w:rsidRPr="007B36EC">
        <w:rPr>
          <w:rFonts w:ascii="Helvetica" w:hAnsi="Helvetica" w:cs="Times New Roman"/>
          <w:b/>
          <w:lang w:val="en-GB"/>
        </w:rPr>
        <w:t>1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</w:t>
      </w:r>
    </w:p>
    <w:p w14:paraId="2A36D7D7" w14:textId="763926F5" w:rsidR="00BF2E68" w:rsidRPr="007B36EC" w:rsidRDefault="00BF2E68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2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>H NMR 400 MHz of CBN (</w:t>
      </w:r>
      <w:r w:rsidRPr="007B36EC">
        <w:rPr>
          <w:rFonts w:ascii="Helvetica" w:hAnsi="Helvetica" w:cs="Times New Roman"/>
          <w:b/>
          <w:lang w:val="en-GB"/>
        </w:rPr>
        <w:t>2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       </w:t>
      </w:r>
    </w:p>
    <w:p w14:paraId="150314AC" w14:textId="099880B7" w:rsidR="00BF2E68" w:rsidRPr="007B36EC" w:rsidRDefault="00BF2E68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3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>H NMR 400 MHz of CBNV (</w:t>
      </w:r>
      <w:r w:rsidRPr="007B36EC">
        <w:rPr>
          <w:rFonts w:ascii="Helvetica" w:hAnsi="Helvetica" w:cs="Times New Roman"/>
          <w:b/>
          <w:lang w:val="en-GB"/>
        </w:rPr>
        <w:t>3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     </w:t>
      </w:r>
    </w:p>
    <w:p w14:paraId="323CBB7D" w14:textId="3A8E9BC3" w:rsidR="00BF2E68" w:rsidRPr="007B36EC" w:rsidRDefault="00BF2E68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4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>H NMR 400 MHz of CBNVA (</w:t>
      </w:r>
      <w:r w:rsidRPr="007B36EC">
        <w:rPr>
          <w:rFonts w:ascii="Helvetica" w:hAnsi="Helvetica" w:cs="Times New Roman"/>
          <w:b/>
          <w:lang w:val="en-GB"/>
        </w:rPr>
        <w:t>4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            </w:t>
      </w:r>
    </w:p>
    <w:p w14:paraId="5EF17C4E" w14:textId="0BFA52EC" w:rsidR="00BF2E68" w:rsidRPr="007B36EC" w:rsidRDefault="00BF2E68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5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13</w:t>
      </w:r>
      <w:r w:rsidRPr="007B36EC">
        <w:rPr>
          <w:rFonts w:ascii="Helvetica" w:hAnsi="Helvetica" w:cs="Times New Roman"/>
          <w:lang w:val="en-GB"/>
        </w:rPr>
        <w:t>C NMR 200 MHz of CBNVA (</w:t>
      </w:r>
      <w:r w:rsidRPr="007B36EC">
        <w:rPr>
          <w:rFonts w:ascii="Helvetica" w:hAnsi="Helvetica" w:cs="Times New Roman"/>
          <w:b/>
          <w:lang w:val="en-GB"/>
        </w:rPr>
        <w:t>4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</w:t>
      </w:r>
    </w:p>
    <w:p w14:paraId="713AAAA1" w14:textId="1D4BDB5D" w:rsidR="00BF2E68" w:rsidRPr="007B36EC" w:rsidRDefault="00BF2E68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6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 xml:space="preserve">H NMR 400 MHz of </w:t>
      </w:r>
      <w:r w:rsidR="00E84220" w:rsidRPr="007B36EC">
        <w:rPr>
          <w:rFonts w:ascii="Helvetica" w:hAnsi="Helvetica" w:cs="Times New Roman"/>
          <w:lang w:val="en-GB"/>
        </w:rPr>
        <w:t>THC</w:t>
      </w:r>
      <w:r w:rsidR="005E68B9" w:rsidRPr="007B36EC">
        <w:rPr>
          <w:rFonts w:ascii="Helvetica" w:hAnsi="Helvetica" w:cs="Times New Roman"/>
          <w:lang w:val="en-GB"/>
        </w:rPr>
        <w:t>LV</w:t>
      </w:r>
      <w:r w:rsidRPr="007B36EC">
        <w:rPr>
          <w:rFonts w:ascii="Helvetica" w:hAnsi="Helvetica" w:cs="Times New Roman"/>
          <w:lang w:val="en-GB"/>
        </w:rPr>
        <w:t xml:space="preserve"> (</w:t>
      </w:r>
      <w:r w:rsidR="003E6AB3" w:rsidRPr="007B36EC">
        <w:rPr>
          <w:rFonts w:ascii="Helvetica" w:hAnsi="Helvetica" w:cs="Times New Roman"/>
          <w:b/>
          <w:lang w:val="en-GB"/>
        </w:rPr>
        <w:t>5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   </w:t>
      </w:r>
    </w:p>
    <w:p w14:paraId="5D181C37" w14:textId="022B3809" w:rsidR="00BF2E68" w:rsidRPr="007B36EC" w:rsidRDefault="00BF2E68" w:rsidP="00986F9E">
      <w:pPr>
        <w:spacing w:line="480" w:lineRule="auto"/>
        <w:jc w:val="both"/>
        <w:rPr>
          <w:rFonts w:ascii="Helvetica" w:hAnsi="Helvetica" w:cs="Times New Roman"/>
          <w:vertAlign w:val="subscript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7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13</w:t>
      </w:r>
      <w:r w:rsidRPr="007B36EC">
        <w:rPr>
          <w:rFonts w:ascii="Helvetica" w:hAnsi="Helvetica" w:cs="Times New Roman"/>
          <w:lang w:val="en-GB"/>
        </w:rPr>
        <w:t xml:space="preserve">C NMR 200 MHz of </w:t>
      </w:r>
      <w:r w:rsidR="00E84220" w:rsidRPr="007B36EC">
        <w:rPr>
          <w:rFonts w:ascii="Helvetica" w:hAnsi="Helvetica" w:cs="Times New Roman"/>
          <w:lang w:val="en-GB"/>
        </w:rPr>
        <w:t>THC</w:t>
      </w:r>
      <w:r w:rsidR="005E68B9" w:rsidRPr="007B36EC">
        <w:rPr>
          <w:rFonts w:ascii="Helvetica" w:hAnsi="Helvetica" w:cs="Times New Roman"/>
          <w:lang w:val="en-GB"/>
        </w:rPr>
        <w:t>LV</w:t>
      </w:r>
      <w:r w:rsidRPr="007B36EC">
        <w:rPr>
          <w:rFonts w:ascii="Helvetica" w:hAnsi="Helvetica" w:cs="Times New Roman"/>
          <w:lang w:val="en-GB"/>
        </w:rPr>
        <w:t xml:space="preserve"> (</w:t>
      </w:r>
      <w:r w:rsidR="003E6AB3" w:rsidRPr="007B36EC">
        <w:rPr>
          <w:rFonts w:ascii="Helvetica" w:hAnsi="Helvetica" w:cs="Times New Roman"/>
          <w:b/>
          <w:lang w:val="en-GB"/>
        </w:rPr>
        <w:t>5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         </w:t>
      </w:r>
    </w:p>
    <w:p w14:paraId="00FF5462" w14:textId="4F115C0E" w:rsidR="00BF2E68" w:rsidRPr="007B36EC" w:rsidRDefault="00BF2E68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8</w:t>
      </w:r>
      <w:r w:rsidRPr="007B36EC">
        <w:rPr>
          <w:rFonts w:ascii="Helvetica" w:hAnsi="Helvetica" w:cs="Times New Roman"/>
          <w:lang w:val="en-GB"/>
        </w:rPr>
        <w:t xml:space="preserve">:  HMBC of </w:t>
      </w:r>
      <w:r w:rsidR="00E84220" w:rsidRPr="007B36EC">
        <w:rPr>
          <w:rFonts w:ascii="Helvetica" w:hAnsi="Helvetica" w:cs="Times New Roman"/>
          <w:lang w:val="en-GB"/>
        </w:rPr>
        <w:t>THC</w:t>
      </w:r>
      <w:r w:rsidR="005E68B9" w:rsidRPr="007B36EC">
        <w:rPr>
          <w:rFonts w:ascii="Helvetica" w:hAnsi="Helvetica" w:cs="Times New Roman"/>
          <w:lang w:val="en-GB"/>
        </w:rPr>
        <w:t>LV</w:t>
      </w:r>
      <w:r w:rsidRPr="007B36EC">
        <w:rPr>
          <w:rFonts w:ascii="Helvetica" w:hAnsi="Helvetica" w:cs="Times New Roman"/>
          <w:lang w:val="en-GB"/>
        </w:rPr>
        <w:t xml:space="preserve"> (</w:t>
      </w:r>
      <w:r w:rsidR="003E6AB3" w:rsidRPr="007B36EC">
        <w:rPr>
          <w:rFonts w:ascii="Helvetica" w:hAnsi="Helvetica" w:cs="Times New Roman"/>
          <w:b/>
          <w:lang w:val="en-GB"/>
        </w:rPr>
        <w:t>5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                  </w:t>
      </w:r>
    </w:p>
    <w:p w14:paraId="5E54E461" w14:textId="68055410" w:rsidR="00BF2E68" w:rsidRPr="007B36EC" w:rsidRDefault="00BF2E68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9</w:t>
      </w:r>
      <w:r w:rsidRPr="007B36EC">
        <w:rPr>
          <w:rFonts w:ascii="Helvetica" w:hAnsi="Helvetica" w:cs="Times New Roman"/>
          <w:lang w:val="en-GB"/>
        </w:rPr>
        <w:t xml:space="preserve">: NOESY of </w:t>
      </w:r>
      <w:r w:rsidR="00E84220" w:rsidRPr="007B36EC">
        <w:rPr>
          <w:rFonts w:ascii="Helvetica" w:hAnsi="Helvetica" w:cs="Times New Roman"/>
          <w:lang w:val="en-GB"/>
        </w:rPr>
        <w:t>THC</w:t>
      </w:r>
      <w:r w:rsidR="005E68B9" w:rsidRPr="007B36EC">
        <w:rPr>
          <w:rFonts w:ascii="Helvetica" w:hAnsi="Helvetica" w:cs="Times New Roman"/>
          <w:lang w:val="en-GB"/>
        </w:rPr>
        <w:t>LV</w:t>
      </w:r>
      <w:r w:rsidRPr="007B36EC">
        <w:rPr>
          <w:rFonts w:ascii="Helvetica" w:hAnsi="Helvetica" w:cs="Times New Roman"/>
          <w:lang w:val="en-GB"/>
        </w:rPr>
        <w:t xml:space="preserve"> (</w:t>
      </w:r>
      <w:r w:rsidR="003E6AB3" w:rsidRPr="007B36EC">
        <w:rPr>
          <w:rFonts w:ascii="Helvetica" w:hAnsi="Helvetica" w:cs="Times New Roman"/>
          <w:b/>
          <w:lang w:val="en-GB"/>
        </w:rPr>
        <w:t>5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                                       </w:t>
      </w:r>
    </w:p>
    <w:p w14:paraId="30DC18DA" w14:textId="2F76C587" w:rsidR="00185292" w:rsidRPr="007B36EC" w:rsidRDefault="00185292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10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>H NMR 400 MHz of CBNVA-methyl ester (</w:t>
      </w:r>
      <w:r w:rsidRPr="007B36EC">
        <w:rPr>
          <w:rFonts w:ascii="Helvetica" w:hAnsi="Helvetica" w:cs="Times New Roman"/>
          <w:b/>
          <w:lang w:val="en-GB"/>
        </w:rPr>
        <w:t>9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   </w:t>
      </w:r>
    </w:p>
    <w:p w14:paraId="533FDA6A" w14:textId="7A848C1A" w:rsidR="00185292" w:rsidRPr="007B36EC" w:rsidRDefault="00185292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11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13</w:t>
      </w:r>
      <w:r w:rsidRPr="007B36EC">
        <w:rPr>
          <w:rFonts w:ascii="Helvetica" w:hAnsi="Helvetica" w:cs="Times New Roman"/>
          <w:lang w:val="en-GB"/>
        </w:rPr>
        <w:t>C NMR 200 MHz of CBNVA-methyl ester (</w:t>
      </w:r>
      <w:r w:rsidRPr="007B36EC">
        <w:rPr>
          <w:rFonts w:ascii="Helvetica" w:hAnsi="Helvetica" w:cs="Times New Roman"/>
          <w:b/>
          <w:lang w:val="en-GB"/>
        </w:rPr>
        <w:t>9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</w:t>
      </w:r>
    </w:p>
    <w:p w14:paraId="53AAEA26" w14:textId="49FFCD43" w:rsidR="00185292" w:rsidRPr="007B36EC" w:rsidRDefault="00185292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12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>H NMR 400 MHz of CBNA-methyl ester (</w:t>
      </w:r>
      <w:r w:rsidRPr="007B36EC">
        <w:rPr>
          <w:rFonts w:ascii="Helvetica" w:hAnsi="Helvetica" w:cs="Times New Roman"/>
          <w:b/>
          <w:lang w:val="en-GB"/>
        </w:rPr>
        <w:t>12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   </w:t>
      </w:r>
    </w:p>
    <w:p w14:paraId="7C9757D5" w14:textId="75725B14" w:rsidR="00185292" w:rsidRPr="007B36EC" w:rsidRDefault="00185292" w:rsidP="00986F9E">
      <w:pPr>
        <w:spacing w:line="480" w:lineRule="auto"/>
        <w:jc w:val="both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13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13</w:t>
      </w:r>
      <w:r w:rsidRPr="007B36EC">
        <w:rPr>
          <w:rFonts w:ascii="Helvetica" w:hAnsi="Helvetica" w:cs="Times New Roman"/>
          <w:lang w:val="en-GB"/>
        </w:rPr>
        <w:t>C NMR 200 MHz of CBNA-methyl ester (</w:t>
      </w:r>
      <w:r w:rsidRPr="007B36EC">
        <w:rPr>
          <w:rFonts w:ascii="Helvetica" w:hAnsi="Helvetica" w:cs="Times New Roman"/>
          <w:b/>
          <w:lang w:val="en-GB"/>
        </w:rPr>
        <w:t>12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  <w:r w:rsidRPr="007B36EC">
        <w:rPr>
          <w:rFonts w:ascii="Helvetica" w:hAnsi="Helvetica" w:cs="Times New Roman"/>
          <w:lang w:val="en-GB"/>
        </w:rPr>
        <w:t xml:space="preserve">                  </w:t>
      </w:r>
    </w:p>
    <w:p w14:paraId="68A5DA95" w14:textId="77777777" w:rsidR="007B36EC" w:rsidRDefault="007B36EC" w:rsidP="00986F9E">
      <w:pPr>
        <w:suppressAutoHyphens w:val="0"/>
        <w:spacing w:line="278" w:lineRule="auto"/>
        <w:jc w:val="both"/>
        <w:rPr>
          <w:rFonts w:ascii="Helvetica" w:hAnsi="Helvetica" w:cs="Times New Roman"/>
          <w:b/>
          <w:bCs/>
          <w:lang w:val="en-GB"/>
        </w:rPr>
      </w:pPr>
    </w:p>
    <w:p w14:paraId="76A86706" w14:textId="77777777" w:rsidR="007B36EC" w:rsidRDefault="007B36EC" w:rsidP="00986F9E">
      <w:pPr>
        <w:suppressAutoHyphens w:val="0"/>
        <w:spacing w:line="278" w:lineRule="auto"/>
        <w:jc w:val="both"/>
        <w:rPr>
          <w:rFonts w:ascii="Helvetica" w:hAnsi="Helvetica" w:cs="Times New Roman"/>
          <w:b/>
          <w:bCs/>
          <w:lang w:val="en-GB"/>
        </w:rPr>
      </w:pPr>
    </w:p>
    <w:p w14:paraId="54C6E2D6" w14:textId="77777777" w:rsidR="007B36EC" w:rsidRDefault="007B36EC" w:rsidP="00986F9E">
      <w:pPr>
        <w:suppressAutoHyphens w:val="0"/>
        <w:spacing w:line="278" w:lineRule="auto"/>
        <w:jc w:val="both"/>
        <w:rPr>
          <w:rFonts w:ascii="Helvetica" w:hAnsi="Helvetica" w:cs="Times New Roman"/>
          <w:b/>
          <w:bCs/>
          <w:lang w:val="en-GB"/>
        </w:rPr>
      </w:pPr>
    </w:p>
    <w:p w14:paraId="28BC9247" w14:textId="77777777" w:rsidR="007B36EC" w:rsidRDefault="007B36EC" w:rsidP="00986F9E">
      <w:pPr>
        <w:suppressAutoHyphens w:val="0"/>
        <w:spacing w:line="278" w:lineRule="auto"/>
        <w:jc w:val="both"/>
        <w:rPr>
          <w:rFonts w:ascii="Helvetica" w:hAnsi="Helvetica" w:cs="Times New Roman"/>
          <w:b/>
          <w:bCs/>
          <w:lang w:val="en-GB"/>
        </w:rPr>
      </w:pPr>
    </w:p>
    <w:p w14:paraId="0CA7967B" w14:textId="77777777" w:rsidR="007B36EC" w:rsidRDefault="007B36EC" w:rsidP="00986F9E">
      <w:pPr>
        <w:suppressAutoHyphens w:val="0"/>
        <w:spacing w:line="278" w:lineRule="auto"/>
        <w:jc w:val="both"/>
        <w:rPr>
          <w:rFonts w:ascii="Helvetica" w:hAnsi="Helvetica" w:cs="Times New Roman"/>
          <w:b/>
          <w:bCs/>
          <w:lang w:val="en-GB"/>
        </w:rPr>
      </w:pPr>
    </w:p>
    <w:p w14:paraId="1444AC27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b/>
          <w:bCs/>
          <w:lang w:val="en-GB"/>
        </w:rPr>
      </w:pPr>
    </w:p>
    <w:tbl>
      <w:tblPr>
        <w:tblStyle w:val="Grigliatabella"/>
        <w:tblpPr w:leftFromText="141" w:rightFromText="141" w:vertAnchor="text" w:horzAnchor="margin" w:tblpXSpec="center" w:tblpY="1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241"/>
        <w:gridCol w:w="1423"/>
        <w:gridCol w:w="1027"/>
        <w:gridCol w:w="1245"/>
        <w:gridCol w:w="1245"/>
      </w:tblGrid>
      <w:tr w:rsidR="007B36EC" w:rsidRPr="008A28AB" w14:paraId="218DC093" w14:textId="77777777" w:rsidTr="00F25ED4">
        <w:trPr>
          <w:trHeight w:val="454"/>
        </w:trPr>
        <w:tc>
          <w:tcPr>
            <w:tcW w:w="0" w:type="auto"/>
            <w:gridSpan w:val="6"/>
            <w:tcBorders>
              <w:bottom w:val="single" w:sz="4" w:space="0" w:color="auto"/>
            </w:tcBorders>
            <w:vAlign w:val="center"/>
          </w:tcPr>
          <w:p w14:paraId="298D01E0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  <w:b/>
                <w:vertAlign w:val="superscript"/>
                <w:lang w:val="en-US"/>
              </w:rPr>
            </w:pPr>
            <w:r w:rsidRPr="007B36EC">
              <w:rPr>
                <w:rFonts w:ascii="Helvetica" w:hAnsi="Helvetica" w:cs="Times New Roman"/>
                <w:b/>
                <w:bCs/>
                <w:lang w:val="en-GB"/>
              </w:rPr>
              <w:t>Table 1:</w:t>
            </w:r>
            <w:r w:rsidRPr="007B36EC">
              <w:rPr>
                <w:rFonts w:ascii="Helvetica" w:hAnsi="Helvetica" w:cs="Times New Roman"/>
                <w:lang w:val="en-GB"/>
              </w:rPr>
              <w:t xml:space="preserve"> Conformational analysis of the stereoisomers in the CHCl</w:t>
            </w:r>
            <w:r w:rsidRPr="007B36EC">
              <w:rPr>
                <w:rFonts w:ascii="Helvetica" w:hAnsi="Helvetica" w:cs="Times New Roman"/>
                <w:vertAlign w:val="subscript"/>
                <w:lang w:val="en-GB"/>
              </w:rPr>
              <w:t>3</w:t>
            </w:r>
            <w:r w:rsidRPr="007B36EC">
              <w:rPr>
                <w:rFonts w:ascii="Helvetica" w:hAnsi="Helvetica" w:cs="Times New Roman"/>
                <w:lang w:val="en-GB"/>
              </w:rPr>
              <w:t xml:space="preserve"> solution</w:t>
            </w:r>
          </w:p>
        </w:tc>
      </w:tr>
      <w:tr w:rsidR="007B36EC" w:rsidRPr="007B36EC" w14:paraId="36ED14F7" w14:textId="77777777" w:rsidTr="00F25ED4">
        <w:trPr>
          <w:trHeight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184D8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22A35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  <w:b/>
              </w:rPr>
            </w:pPr>
            <w:r w:rsidRPr="007B36EC">
              <w:rPr>
                <w:rFonts w:ascii="Helvetica" w:hAnsi="Helvetica" w:cs="Times New Roman"/>
                <w:b/>
              </w:rPr>
              <w:t>MAE Value (ppm)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A27FF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  <w:b/>
              </w:rPr>
            </w:pPr>
            <w:r w:rsidRPr="007B36EC">
              <w:rPr>
                <w:rFonts w:ascii="Helvetica" w:hAnsi="Helvetica" w:cs="Times New Roman"/>
                <w:b/>
                <w:vertAlign w:val="superscript"/>
              </w:rPr>
              <w:t>13</w:t>
            </w:r>
            <w:r w:rsidRPr="007B36EC">
              <w:rPr>
                <w:rFonts w:ascii="Helvetica" w:hAnsi="Helvetica" w:cs="Times New Roman"/>
                <w:b/>
              </w:rPr>
              <w:t xml:space="preserve">C Data DP4+ </w:t>
            </w:r>
            <w:proofErr w:type="spellStart"/>
            <w:r w:rsidRPr="007B36EC">
              <w:rPr>
                <w:rFonts w:ascii="Helvetica" w:hAnsi="Helvetica" w:cs="Times New Roman"/>
                <w:b/>
              </w:rPr>
              <w:t>Probability</w:t>
            </w:r>
            <w:proofErr w:type="spellEnd"/>
          </w:p>
        </w:tc>
      </w:tr>
      <w:tr w:rsidR="007B36EC" w:rsidRPr="007B36EC" w14:paraId="28E0226C" w14:textId="77777777" w:rsidTr="00F25ED4">
        <w:trPr>
          <w:trHeight w:val="397"/>
        </w:trPr>
        <w:tc>
          <w:tcPr>
            <w:tcW w:w="0" w:type="auto"/>
            <w:vAlign w:val="center"/>
          </w:tcPr>
          <w:p w14:paraId="404A0B77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</w:p>
        </w:tc>
        <w:tc>
          <w:tcPr>
            <w:tcW w:w="0" w:type="auto"/>
            <w:vAlign w:val="center"/>
          </w:tcPr>
          <w:p w14:paraId="73A6B5DC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  <w:b/>
              </w:rPr>
            </w:pPr>
            <w:r w:rsidRPr="007B36EC">
              <w:rPr>
                <w:rFonts w:ascii="Helvetica" w:hAnsi="Helvetica" w:cs="Times New Roman"/>
                <w:b/>
                <w:vertAlign w:val="superscript"/>
              </w:rPr>
              <w:t>13</w:t>
            </w:r>
            <w:r w:rsidRPr="007B36EC">
              <w:rPr>
                <w:rFonts w:ascii="Helvetica" w:hAnsi="Helvetica" w:cs="Times New Roman"/>
                <w:b/>
              </w:rPr>
              <w:t>C MAE</w:t>
            </w:r>
          </w:p>
        </w:tc>
        <w:tc>
          <w:tcPr>
            <w:tcW w:w="0" w:type="auto"/>
            <w:vAlign w:val="center"/>
          </w:tcPr>
          <w:p w14:paraId="5D9BACC2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  <w:b/>
              </w:rPr>
            </w:pPr>
            <w:r w:rsidRPr="007B36EC">
              <w:rPr>
                <w:rFonts w:ascii="Helvetica" w:hAnsi="Helvetica" w:cs="Times New Roman"/>
                <w:b/>
                <w:vertAlign w:val="superscript"/>
              </w:rPr>
              <w:t>13</w:t>
            </w:r>
            <w:r w:rsidRPr="007B36EC">
              <w:rPr>
                <w:rFonts w:ascii="Helvetica" w:hAnsi="Helvetica" w:cs="Times New Roman"/>
                <w:b/>
              </w:rPr>
              <w:t>C CMAE</w:t>
            </w:r>
          </w:p>
        </w:tc>
        <w:tc>
          <w:tcPr>
            <w:tcW w:w="0" w:type="auto"/>
            <w:vAlign w:val="center"/>
          </w:tcPr>
          <w:p w14:paraId="383F87C9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  <w:b/>
              </w:rPr>
            </w:pPr>
            <w:r w:rsidRPr="007B36EC">
              <w:rPr>
                <w:rFonts w:ascii="Helvetica" w:hAnsi="Helvetica" w:cs="Times New Roman"/>
                <w:b/>
              </w:rPr>
              <w:t>sDP4+</w:t>
            </w:r>
          </w:p>
        </w:tc>
        <w:tc>
          <w:tcPr>
            <w:tcW w:w="0" w:type="auto"/>
            <w:vAlign w:val="center"/>
          </w:tcPr>
          <w:p w14:paraId="784906C7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  <w:b/>
              </w:rPr>
            </w:pPr>
            <w:r w:rsidRPr="007B36EC">
              <w:rPr>
                <w:rFonts w:ascii="Helvetica" w:hAnsi="Helvetica" w:cs="Times New Roman"/>
                <w:b/>
              </w:rPr>
              <w:t>uDP4+</w:t>
            </w:r>
          </w:p>
        </w:tc>
        <w:tc>
          <w:tcPr>
            <w:tcW w:w="0" w:type="auto"/>
            <w:vAlign w:val="center"/>
          </w:tcPr>
          <w:p w14:paraId="2495FB8D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  <w:b/>
              </w:rPr>
            </w:pPr>
            <w:r w:rsidRPr="007B36EC">
              <w:rPr>
                <w:rFonts w:ascii="Helvetica" w:hAnsi="Helvetica" w:cs="Times New Roman"/>
                <w:b/>
              </w:rPr>
              <w:t>DP4+</w:t>
            </w:r>
          </w:p>
        </w:tc>
      </w:tr>
      <w:tr w:rsidR="007B36EC" w:rsidRPr="007B36EC" w14:paraId="110FAA91" w14:textId="77777777" w:rsidTr="00F25ED4">
        <w:trPr>
          <w:trHeight w:val="397"/>
        </w:trPr>
        <w:tc>
          <w:tcPr>
            <w:tcW w:w="0" w:type="auto"/>
            <w:vAlign w:val="center"/>
          </w:tcPr>
          <w:p w14:paraId="399546AD" w14:textId="77777777" w:rsidR="007B36EC" w:rsidRPr="007B36EC" w:rsidRDefault="007B36EC" w:rsidP="00F25ED4">
            <w:pPr>
              <w:rPr>
                <w:rFonts w:ascii="Helvetica" w:hAnsi="Helvetica" w:cs="Times New Roman"/>
                <w:b/>
              </w:rPr>
            </w:pPr>
            <w:r w:rsidRPr="007B36EC">
              <w:rPr>
                <w:rFonts w:ascii="Helvetica" w:hAnsi="Helvetica" w:cs="Times New Roman"/>
                <w:b/>
                <w:lang w:val="en-US"/>
              </w:rPr>
              <w:t>5-a</w:t>
            </w:r>
            <w:r w:rsidRPr="007B36EC">
              <w:rPr>
                <w:rFonts w:ascii="Helvetica" w:hAnsi="Helvetica" w:cs="Times New Roman"/>
                <w:bCs/>
                <w:lang w:val="en-US"/>
              </w:rPr>
              <w:t>-SSRS</w:t>
            </w:r>
          </w:p>
        </w:tc>
        <w:tc>
          <w:tcPr>
            <w:tcW w:w="0" w:type="auto"/>
            <w:vAlign w:val="center"/>
          </w:tcPr>
          <w:p w14:paraId="2EC53297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  <w:r w:rsidRPr="007B36EC">
              <w:rPr>
                <w:rFonts w:ascii="Helvetica" w:hAnsi="Helvetica" w:cs="Times New Roman"/>
              </w:rPr>
              <w:t>2.09</w:t>
            </w:r>
          </w:p>
        </w:tc>
        <w:tc>
          <w:tcPr>
            <w:tcW w:w="0" w:type="auto"/>
            <w:vAlign w:val="center"/>
          </w:tcPr>
          <w:p w14:paraId="5E32993B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  <w:r w:rsidRPr="007B36EC">
              <w:rPr>
                <w:rFonts w:ascii="Helvetica" w:hAnsi="Helvetica" w:cs="Times New Roman"/>
              </w:rPr>
              <w:t>1.45</w:t>
            </w:r>
          </w:p>
        </w:tc>
        <w:tc>
          <w:tcPr>
            <w:tcW w:w="0" w:type="auto"/>
            <w:vAlign w:val="center"/>
          </w:tcPr>
          <w:p w14:paraId="562D461F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  <w:r w:rsidRPr="007B36EC">
              <w:rPr>
                <w:rFonts w:ascii="Helvetica" w:hAnsi="Helvetica" w:cs="Times New Roman"/>
              </w:rPr>
              <w:t>73.6%</w:t>
            </w:r>
          </w:p>
        </w:tc>
        <w:tc>
          <w:tcPr>
            <w:tcW w:w="0" w:type="auto"/>
            <w:vAlign w:val="center"/>
          </w:tcPr>
          <w:p w14:paraId="21E7FD5D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  <w:r w:rsidRPr="007B36EC">
              <w:rPr>
                <w:rFonts w:ascii="Helvetica" w:hAnsi="Helvetica" w:cs="Times New Roman"/>
              </w:rPr>
              <w:t>100.00%</w:t>
            </w:r>
          </w:p>
        </w:tc>
        <w:tc>
          <w:tcPr>
            <w:tcW w:w="0" w:type="auto"/>
            <w:vAlign w:val="center"/>
          </w:tcPr>
          <w:p w14:paraId="5BEF940D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  <w:r w:rsidRPr="007B36EC">
              <w:rPr>
                <w:rFonts w:ascii="Helvetica" w:hAnsi="Helvetica" w:cs="Times New Roman"/>
              </w:rPr>
              <w:t>100.00%</w:t>
            </w:r>
          </w:p>
        </w:tc>
      </w:tr>
      <w:tr w:rsidR="007B36EC" w:rsidRPr="007B36EC" w14:paraId="2412DD8A" w14:textId="77777777" w:rsidTr="00F25ED4">
        <w:trPr>
          <w:trHeight w:val="39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10F291C" w14:textId="77777777" w:rsidR="007B36EC" w:rsidRPr="007B36EC" w:rsidRDefault="007B36EC" w:rsidP="00F25ED4">
            <w:pPr>
              <w:rPr>
                <w:rFonts w:ascii="Helvetica" w:hAnsi="Helvetica" w:cs="Times New Roman"/>
                <w:b/>
              </w:rPr>
            </w:pPr>
            <w:r w:rsidRPr="007B36EC">
              <w:rPr>
                <w:rFonts w:ascii="Helvetica" w:hAnsi="Helvetica" w:cs="Times New Roman"/>
                <w:b/>
                <w:lang w:val="en-US"/>
              </w:rPr>
              <w:t>5-b</w:t>
            </w:r>
            <w:r w:rsidRPr="007B36EC">
              <w:rPr>
                <w:rFonts w:ascii="Helvetica" w:hAnsi="Helvetica" w:cs="Times New Roman"/>
                <w:bCs/>
                <w:lang w:val="en-US"/>
              </w:rPr>
              <w:t>-RSSR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DA8E5FF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  <w:r w:rsidRPr="007B36EC">
              <w:rPr>
                <w:rFonts w:ascii="Helvetica" w:hAnsi="Helvetica" w:cs="Times New Roman"/>
              </w:rPr>
              <w:t>2.45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38C44C6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  <w:r w:rsidRPr="007B36EC">
              <w:rPr>
                <w:rFonts w:ascii="Helvetica" w:hAnsi="Helvetica" w:cs="Times New Roman"/>
              </w:rPr>
              <w:t>1.66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737314E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  <w:r w:rsidRPr="007B36EC">
              <w:rPr>
                <w:rFonts w:ascii="Helvetica" w:hAnsi="Helvetica" w:cs="Times New Roman"/>
              </w:rPr>
              <w:t>26.4%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B6B3ADB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  <w:r w:rsidRPr="007B36EC">
              <w:rPr>
                <w:rFonts w:ascii="Helvetica" w:hAnsi="Helvetica" w:cs="Times New Roman"/>
              </w:rPr>
              <w:t>0.00%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BBD9BE8" w14:textId="77777777" w:rsidR="007B36EC" w:rsidRPr="007B36EC" w:rsidRDefault="007B36EC" w:rsidP="00F25ED4">
            <w:pPr>
              <w:jc w:val="center"/>
              <w:rPr>
                <w:rFonts w:ascii="Helvetica" w:hAnsi="Helvetica" w:cs="Times New Roman"/>
              </w:rPr>
            </w:pPr>
            <w:r w:rsidRPr="007B36EC">
              <w:rPr>
                <w:rFonts w:ascii="Helvetica" w:hAnsi="Helvetica" w:cs="Times New Roman"/>
              </w:rPr>
              <w:t>0.00%</w:t>
            </w:r>
          </w:p>
        </w:tc>
      </w:tr>
    </w:tbl>
    <w:p w14:paraId="02C9AAD6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b/>
          <w:bCs/>
          <w:lang w:val="en-GB"/>
        </w:rPr>
      </w:pPr>
    </w:p>
    <w:p w14:paraId="0DAB93F6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GB"/>
        </w:rPr>
      </w:pPr>
    </w:p>
    <w:p w14:paraId="0A57EB09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GB"/>
        </w:rPr>
      </w:pPr>
    </w:p>
    <w:p w14:paraId="530D17C4" w14:textId="77777777" w:rsid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GB"/>
        </w:rPr>
      </w:pPr>
    </w:p>
    <w:p w14:paraId="6E9B4526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b/>
          <w:bCs/>
          <w:lang w:val="en-GB"/>
        </w:rPr>
      </w:pPr>
    </w:p>
    <w:p w14:paraId="3855A31B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b/>
          <w:bCs/>
          <w:lang w:val="en-GB"/>
        </w:rPr>
      </w:pPr>
    </w:p>
    <w:tbl>
      <w:tblPr>
        <w:tblpPr w:leftFromText="141" w:rightFromText="141" w:vertAnchor="text" w:horzAnchor="margin" w:tblpXSpec="center" w:tblpY="336"/>
        <w:tblW w:w="0" w:type="auto"/>
        <w:tblLook w:val="04A0" w:firstRow="1" w:lastRow="0" w:firstColumn="1" w:lastColumn="0" w:noHBand="0" w:noVBand="1"/>
      </w:tblPr>
      <w:tblGrid>
        <w:gridCol w:w="1715"/>
        <w:gridCol w:w="1715"/>
        <w:gridCol w:w="870"/>
        <w:gridCol w:w="1280"/>
        <w:gridCol w:w="900"/>
      </w:tblGrid>
      <w:tr w:rsidR="007B36EC" w:rsidRPr="008A28AB" w14:paraId="7FD00C88" w14:textId="77777777" w:rsidTr="00F25ED4">
        <w:trPr>
          <w:trHeight w:hRule="exact" w:val="834"/>
        </w:trPr>
        <w:tc>
          <w:tcPr>
            <w:tcW w:w="6480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5F01AC" w14:textId="7BCC1E1E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lang w:val="en-US"/>
              </w:rPr>
            </w:pPr>
            <w:r w:rsidRPr="007B36EC">
              <w:rPr>
                <w:rFonts w:ascii="Helvetica" w:hAnsi="Helvetica" w:cs="Times New Roman"/>
                <w:b/>
                <w:bCs/>
                <w:lang w:val="en-GB"/>
              </w:rPr>
              <w:t>Table 2:</w:t>
            </w:r>
            <w:r w:rsidRPr="007B36EC">
              <w:rPr>
                <w:rFonts w:ascii="Helvetica" w:hAnsi="Helvetica" w:cs="Times New Roman"/>
                <w:lang w:val="en-GB"/>
              </w:rPr>
              <w:t xml:space="preserve"> </w:t>
            </w:r>
            <w:r w:rsidR="00DE51F0">
              <w:rPr>
                <w:rFonts w:ascii="Helvetica" w:hAnsi="Helvetica" w:cs="Times New Roman"/>
                <w:lang w:val="en-GB"/>
              </w:rPr>
              <w:t>C</w:t>
            </w:r>
            <w:r w:rsidRPr="007B36EC">
              <w:rPr>
                <w:rFonts w:ascii="Helvetica" w:hAnsi="Helvetica" w:cs="Times New Roman"/>
                <w:lang w:val="en-GB"/>
              </w:rPr>
              <w:t>alculation results of compound THCLV (</w:t>
            </w:r>
            <w:r w:rsidRPr="007B36EC">
              <w:rPr>
                <w:rFonts w:ascii="Helvetica" w:hAnsi="Helvetica" w:cs="Times New Roman"/>
                <w:b/>
                <w:bCs/>
                <w:lang w:val="en-GB"/>
              </w:rPr>
              <w:t>5</w:t>
            </w:r>
            <w:r w:rsidRPr="007B36EC">
              <w:rPr>
                <w:rFonts w:ascii="Helvetica" w:hAnsi="Helvetica" w:cs="Times New Roman"/>
                <w:lang w:val="en-GB"/>
              </w:rPr>
              <w:t>), with mean absolute errors (MAE) values and DP4+ probabilities</w:t>
            </w:r>
          </w:p>
        </w:tc>
      </w:tr>
      <w:tr w:rsidR="007B36EC" w:rsidRPr="007B36EC" w14:paraId="0876BC5B" w14:textId="77777777" w:rsidTr="00F25ED4">
        <w:trPr>
          <w:trHeight w:hRule="exact" w:val="567"/>
        </w:trPr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7DB092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  <w:r w:rsidRPr="007B36EC">
              <w:rPr>
                <w:rFonts w:ascii="Helvetica" w:hAnsi="Helvetica" w:cs="Times New Roman"/>
                <w:b/>
                <w:lang w:val="en-US"/>
              </w:rPr>
              <w:t>5</w:t>
            </w:r>
            <w:r w:rsidRPr="007B36EC">
              <w:rPr>
                <w:rFonts w:ascii="Helvetica" w:hAnsi="Helvetica" w:cs="Times New Roman"/>
                <w:bCs/>
                <w:lang w:val="en-US"/>
              </w:rPr>
              <w:t xml:space="preserve"> SSRS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EBB1EC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157F55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</w:rPr>
            </w:pPr>
            <w:proofErr w:type="spellStart"/>
            <w:r w:rsidRPr="007B36EC">
              <w:rPr>
                <w:rFonts w:ascii="Helvetica" w:hAnsi="Helvetica" w:cs="Times New Roman"/>
              </w:rPr>
              <w:t>DE</w:t>
            </w:r>
            <w:r w:rsidRPr="007B36EC">
              <w:rPr>
                <w:rFonts w:ascii="Helvetica" w:hAnsi="Helvetica" w:cs="Times New Roman"/>
                <w:i/>
                <w:vertAlign w:val="superscript"/>
              </w:rPr>
              <w:t>a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C29620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</w:rPr>
            </w:pPr>
            <w:proofErr w:type="spellStart"/>
            <w:r w:rsidRPr="007B36EC">
              <w:rPr>
                <w:rFonts w:ascii="Helvetica" w:hAnsi="Helvetica" w:cs="Times New Roman"/>
              </w:rPr>
              <w:t>DG</w:t>
            </w:r>
            <w:r w:rsidRPr="007B36EC">
              <w:rPr>
                <w:rFonts w:ascii="Helvetica" w:hAnsi="Helvetica" w:cs="Times New Roman"/>
                <w:i/>
                <w:vertAlign w:val="superscript"/>
              </w:rPr>
              <w:t>b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0636F3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</w:rPr>
            </w:pPr>
            <w:proofErr w:type="spellStart"/>
            <w:r w:rsidRPr="007B36EC">
              <w:rPr>
                <w:rFonts w:ascii="Helvetica" w:hAnsi="Helvetica" w:cs="Times New Roman"/>
              </w:rPr>
              <w:t>P%</w:t>
            </w:r>
            <w:r w:rsidRPr="007B36EC">
              <w:rPr>
                <w:rFonts w:ascii="Helvetica" w:hAnsi="Helvetica" w:cs="Times New Roman"/>
                <w:i/>
                <w:vertAlign w:val="superscript"/>
              </w:rPr>
              <w:t>c</w:t>
            </w:r>
            <w:proofErr w:type="spellEnd"/>
          </w:p>
        </w:tc>
      </w:tr>
      <w:tr w:rsidR="007B36EC" w:rsidRPr="007B36EC" w14:paraId="27E32F7B" w14:textId="77777777" w:rsidTr="00F25ED4">
        <w:trPr>
          <w:trHeight w:hRule="exact" w:val="340"/>
        </w:trPr>
        <w:tc>
          <w:tcPr>
            <w:tcW w:w="1715" w:type="dxa"/>
            <w:vAlign w:val="center"/>
          </w:tcPr>
          <w:p w14:paraId="4E24ABC0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</w:tc>
        <w:tc>
          <w:tcPr>
            <w:tcW w:w="1715" w:type="dxa"/>
            <w:vAlign w:val="center"/>
            <w:hideMark/>
          </w:tcPr>
          <w:p w14:paraId="6FDDC388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  <w:r w:rsidRPr="007B36EC">
              <w:rPr>
                <w:rFonts w:ascii="Helvetica" w:hAnsi="Helvetica" w:cs="Times New Roman"/>
                <w:bCs/>
                <w:lang w:val="en-US"/>
              </w:rPr>
              <w:t>DM16E a-1</w:t>
            </w:r>
          </w:p>
        </w:tc>
        <w:tc>
          <w:tcPr>
            <w:tcW w:w="870" w:type="dxa"/>
            <w:vAlign w:val="center"/>
            <w:hideMark/>
          </w:tcPr>
          <w:p w14:paraId="29A32FFE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0.00</w:t>
            </w:r>
          </w:p>
        </w:tc>
        <w:tc>
          <w:tcPr>
            <w:tcW w:w="1280" w:type="dxa"/>
            <w:vAlign w:val="center"/>
            <w:hideMark/>
          </w:tcPr>
          <w:p w14:paraId="7474F937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0.00</w:t>
            </w:r>
          </w:p>
        </w:tc>
        <w:tc>
          <w:tcPr>
            <w:tcW w:w="900" w:type="dxa"/>
            <w:vAlign w:val="center"/>
            <w:hideMark/>
          </w:tcPr>
          <w:p w14:paraId="468999EF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90.8</w:t>
            </w:r>
          </w:p>
        </w:tc>
      </w:tr>
      <w:tr w:rsidR="007B36EC" w:rsidRPr="007B36EC" w14:paraId="668E3E7B" w14:textId="77777777" w:rsidTr="00F25ED4">
        <w:trPr>
          <w:trHeight w:hRule="exact" w:val="360"/>
        </w:trPr>
        <w:tc>
          <w:tcPr>
            <w:tcW w:w="1715" w:type="dxa"/>
            <w:vAlign w:val="center"/>
          </w:tcPr>
          <w:p w14:paraId="51A14A5D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</w:p>
        </w:tc>
        <w:tc>
          <w:tcPr>
            <w:tcW w:w="1715" w:type="dxa"/>
            <w:vAlign w:val="center"/>
            <w:hideMark/>
          </w:tcPr>
          <w:p w14:paraId="33AEB2F8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  <w:lang w:val="en-US"/>
              </w:rPr>
              <w:t>DM16E a-2</w:t>
            </w:r>
          </w:p>
        </w:tc>
        <w:tc>
          <w:tcPr>
            <w:tcW w:w="870" w:type="dxa"/>
            <w:vAlign w:val="center"/>
            <w:hideMark/>
          </w:tcPr>
          <w:p w14:paraId="50149E1F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1.36</w:t>
            </w:r>
          </w:p>
        </w:tc>
        <w:tc>
          <w:tcPr>
            <w:tcW w:w="1280" w:type="dxa"/>
            <w:vAlign w:val="center"/>
            <w:hideMark/>
          </w:tcPr>
          <w:p w14:paraId="4202F6C9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5.68</w:t>
            </w:r>
          </w:p>
        </w:tc>
        <w:tc>
          <w:tcPr>
            <w:tcW w:w="900" w:type="dxa"/>
            <w:vAlign w:val="center"/>
            <w:hideMark/>
          </w:tcPr>
          <w:p w14:paraId="06C2499A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9.2</w:t>
            </w:r>
          </w:p>
        </w:tc>
      </w:tr>
      <w:tr w:rsidR="007B36EC" w:rsidRPr="007B36EC" w14:paraId="166B5C29" w14:textId="77777777" w:rsidTr="00F25ED4">
        <w:trPr>
          <w:trHeight w:hRule="exact" w:val="567"/>
        </w:trPr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FFF4F5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/>
                <w:lang w:val="en-US"/>
              </w:rPr>
              <w:t>5</w:t>
            </w:r>
            <w:r w:rsidRPr="007B36EC">
              <w:rPr>
                <w:rFonts w:ascii="Helvetica" w:hAnsi="Helvetica" w:cs="Times New Roman"/>
                <w:bCs/>
                <w:lang w:val="en-US"/>
              </w:rPr>
              <w:t xml:space="preserve"> RSSR</w:t>
            </w: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655A01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3AD412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E68C2F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9CB228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</w:p>
        </w:tc>
      </w:tr>
      <w:tr w:rsidR="007B36EC" w:rsidRPr="007B36EC" w14:paraId="34921305" w14:textId="77777777" w:rsidTr="00F25ED4">
        <w:trPr>
          <w:trHeight w:hRule="exact" w:val="360"/>
        </w:trPr>
        <w:tc>
          <w:tcPr>
            <w:tcW w:w="1715" w:type="dxa"/>
            <w:vAlign w:val="center"/>
          </w:tcPr>
          <w:p w14:paraId="2FBB4A24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</w:p>
        </w:tc>
        <w:tc>
          <w:tcPr>
            <w:tcW w:w="1715" w:type="dxa"/>
            <w:vAlign w:val="center"/>
            <w:hideMark/>
          </w:tcPr>
          <w:p w14:paraId="3F1823BA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  <w:r w:rsidRPr="007B36EC">
              <w:rPr>
                <w:rFonts w:ascii="Helvetica" w:hAnsi="Helvetica" w:cs="Times New Roman"/>
                <w:bCs/>
                <w:lang w:val="en-US"/>
              </w:rPr>
              <w:t>DM16E b-1</w:t>
            </w:r>
          </w:p>
        </w:tc>
        <w:tc>
          <w:tcPr>
            <w:tcW w:w="870" w:type="dxa"/>
            <w:vAlign w:val="center"/>
            <w:hideMark/>
          </w:tcPr>
          <w:p w14:paraId="1C1F7432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0.00</w:t>
            </w:r>
          </w:p>
        </w:tc>
        <w:tc>
          <w:tcPr>
            <w:tcW w:w="1280" w:type="dxa"/>
            <w:vAlign w:val="center"/>
            <w:hideMark/>
          </w:tcPr>
          <w:p w14:paraId="7DB9673F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0.00</w:t>
            </w:r>
          </w:p>
        </w:tc>
        <w:tc>
          <w:tcPr>
            <w:tcW w:w="900" w:type="dxa"/>
            <w:vAlign w:val="center"/>
            <w:hideMark/>
          </w:tcPr>
          <w:p w14:paraId="4CBAC7DC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99.4</w:t>
            </w:r>
          </w:p>
        </w:tc>
      </w:tr>
      <w:tr w:rsidR="007B36EC" w:rsidRPr="007B36EC" w14:paraId="5A3BB335" w14:textId="77777777" w:rsidTr="00F25ED4">
        <w:trPr>
          <w:trHeight w:hRule="exact" w:val="360"/>
        </w:trPr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F08752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845332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  <w:r w:rsidRPr="007B36EC">
              <w:rPr>
                <w:rFonts w:ascii="Helvetica" w:hAnsi="Helvetica" w:cs="Times New Roman"/>
                <w:bCs/>
                <w:lang w:val="en-US"/>
              </w:rPr>
              <w:t>DM16E b-2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78690D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3.06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62E0EE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12.79</w:t>
            </w:r>
          </w:p>
        </w:tc>
        <w:tc>
          <w:tcPr>
            <w:tcW w:w="900" w:type="dxa"/>
            <w:vAlign w:val="center"/>
            <w:hideMark/>
          </w:tcPr>
          <w:p w14:paraId="215BCFB2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</w:rPr>
            </w:pPr>
            <w:r w:rsidRPr="007B36EC">
              <w:rPr>
                <w:rFonts w:ascii="Helvetica" w:hAnsi="Helvetica" w:cs="Times New Roman"/>
                <w:bCs/>
              </w:rPr>
              <w:t>0.6</w:t>
            </w:r>
          </w:p>
        </w:tc>
      </w:tr>
      <w:tr w:rsidR="007B36EC" w:rsidRPr="008A28AB" w14:paraId="03D1B159" w14:textId="77777777" w:rsidTr="00F25ED4">
        <w:trPr>
          <w:trHeight w:val="907"/>
        </w:trPr>
        <w:tc>
          <w:tcPr>
            <w:tcW w:w="64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A290BE" w14:textId="77777777" w:rsid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  <w:proofErr w:type="spellStart"/>
            <w:r w:rsidRPr="007B36EC">
              <w:rPr>
                <w:rFonts w:ascii="Helvetica" w:hAnsi="Helvetica" w:cs="Times New Roman"/>
                <w:bCs/>
                <w:i/>
                <w:iCs/>
                <w:vertAlign w:val="superscript"/>
                <w:lang w:val="en-US"/>
              </w:rPr>
              <w:t>a</w:t>
            </w:r>
            <w:r w:rsidRPr="007B36EC">
              <w:rPr>
                <w:rFonts w:ascii="Helvetica" w:hAnsi="Helvetica" w:cs="Times New Roman"/>
                <w:bCs/>
                <w:lang w:val="en-US"/>
              </w:rPr>
              <w:t>Relative</w:t>
            </w:r>
            <w:proofErr w:type="spellEnd"/>
            <w:r w:rsidRPr="007B36EC">
              <w:rPr>
                <w:rFonts w:ascii="Helvetica" w:hAnsi="Helvetica" w:cs="Times New Roman"/>
                <w:bCs/>
                <w:lang w:val="en-US"/>
              </w:rPr>
              <w:t xml:space="preserve"> energy (kcal/mol). </w:t>
            </w:r>
            <w:proofErr w:type="spellStart"/>
            <w:r w:rsidRPr="007B36EC">
              <w:rPr>
                <w:rFonts w:ascii="Helvetica" w:hAnsi="Helvetica" w:cs="Times New Roman"/>
                <w:bCs/>
                <w:i/>
                <w:iCs/>
                <w:vertAlign w:val="superscript"/>
                <w:lang w:val="en-US"/>
              </w:rPr>
              <w:t>b</w:t>
            </w:r>
            <w:r w:rsidRPr="007B36EC">
              <w:rPr>
                <w:rFonts w:ascii="Helvetica" w:hAnsi="Helvetica" w:cs="Times New Roman"/>
                <w:bCs/>
                <w:lang w:val="en-US"/>
              </w:rPr>
              <w:t>Relative</w:t>
            </w:r>
            <w:proofErr w:type="spellEnd"/>
            <w:r w:rsidRPr="007B36EC">
              <w:rPr>
                <w:rFonts w:ascii="Helvetica" w:hAnsi="Helvetica" w:cs="Times New Roman"/>
                <w:bCs/>
                <w:lang w:val="en-US"/>
              </w:rPr>
              <w:t xml:space="preserve"> Gibbs free energy (kcal/mol). </w:t>
            </w:r>
            <w:proofErr w:type="spellStart"/>
            <w:r w:rsidRPr="007B36EC">
              <w:rPr>
                <w:rFonts w:ascii="Helvetica" w:hAnsi="Helvetica" w:cs="Times New Roman"/>
                <w:bCs/>
                <w:i/>
                <w:vertAlign w:val="superscript"/>
                <w:lang w:val="en-US"/>
              </w:rPr>
              <w:t>c</w:t>
            </w:r>
            <w:r w:rsidRPr="007B36EC">
              <w:rPr>
                <w:rFonts w:ascii="Helvetica" w:hAnsi="Helvetica" w:cs="Times New Roman"/>
                <w:bCs/>
                <w:iCs/>
                <w:lang w:val="en-US"/>
              </w:rPr>
              <w:t>Boltzman</w:t>
            </w:r>
            <w:proofErr w:type="spellEnd"/>
            <w:r w:rsidRPr="007B36EC">
              <w:rPr>
                <w:rFonts w:ascii="Helvetica" w:hAnsi="Helvetica" w:cs="Times New Roman"/>
                <w:bCs/>
                <w:i/>
                <w:vertAlign w:val="superscript"/>
                <w:lang w:val="en-US"/>
              </w:rPr>
              <w:t xml:space="preserve"> </w:t>
            </w:r>
            <w:r w:rsidRPr="007B36EC">
              <w:rPr>
                <w:rFonts w:ascii="Helvetica" w:hAnsi="Helvetica" w:cs="Times New Roman"/>
                <w:bCs/>
                <w:lang w:val="en-US"/>
              </w:rPr>
              <w:t>Conformational distribution.</w:t>
            </w:r>
          </w:p>
          <w:p w14:paraId="0874FCC5" w14:textId="77777777" w:rsid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43EF0699" w14:textId="77777777" w:rsid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104CB010" w14:textId="77777777" w:rsid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6861A2B0" w14:textId="77777777" w:rsid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37AE8B14" w14:textId="0342E0F1" w:rsid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37BC3260" w14:textId="77777777" w:rsidR="008A299C" w:rsidRDefault="008A299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133FDAA8" w14:textId="77777777" w:rsid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7FDA8403" w14:textId="77777777" w:rsid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4E56A34C" w14:textId="77777777" w:rsidR="00DE51F0" w:rsidRDefault="00DE51F0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2034DE83" w14:textId="77777777" w:rsidR="00DE51F0" w:rsidRDefault="00DE51F0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3AA8953D" w14:textId="77777777" w:rsidR="00DE51F0" w:rsidRDefault="00DE51F0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63F1221F" w14:textId="77777777" w:rsidR="00DE51F0" w:rsidRDefault="00DE51F0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66A50140" w14:textId="77777777" w:rsidR="00DE51F0" w:rsidRDefault="00DE51F0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21D2E5D2" w14:textId="77777777" w:rsid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27A00176" w14:textId="77777777" w:rsid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  <w:p w14:paraId="3F56E666" w14:textId="77777777" w:rsidR="007B36EC" w:rsidRPr="007B36EC" w:rsidRDefault="007B36EC" w:rsidP="00DE51F0">
            <w:pPr>
              <w:spacing w:after="0" w:line="360" w:lineRule="auto"/>
              <w:jc w:val="both"/>
              <w:rPr>
                <w:rFonts w:ascii="Helvetica" w:hAnsi="Helvetica" w:cs="Times New Roman"/>
                <w:bCs/>
                <w:lang w:val="en-US"/>
              </w:rPr>
            </w:pPr>
          </w:p>
        </w:tc>
      </w:tr>
    </w:tbl>
    <w:p w14:paraId="1E8D5217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b/>
          <w:bCs/>
          <w:lang w:val="en-GB"/>
        </w:rPr>
      </w:pPr>
    </w:p>
    <w:p w14:paraId="2E92FD05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US"/>
        </w:rPr>
      </w:pPr>
    </w:p>
    <w:p w14:paraId="5801794A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b/>
          <w:bCs/>
          <w:lang w:val="en-GB"/>
        </w:rPr>
      </w:pPr>
    </w:p>
    <w:p w14:paraId="4B96E8DE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b/>
          <w:bCs/>
          <w:lang w:val="en-GB"/>
        </w:rPr>
      </w:pPr>
    </w:p>
    <w:tbl>
      <w:tblPr>
        <w:tblStyle w:val="Tabellasemplice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291"/>
        <w:gridCol w:w="1535"/>
        <w:gridCol w:w="1440"/>
        <w:gridCol w:w="183"/>
      </w:tblGrid>
      <w:tr w:rsidR="007B36EC" w:rsidRPr="008A28AB" w14:paraId="307CDF89" w14:textId="77777777" w:rsidTr="007B36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83" w:type="dxa"/>
          <w:trHeight w:val="5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77707672" w14:textId="2C4F0D8A" w:rsidR="007B36EC" w:rsidRPr="007B36EC" w:rsidRDefault="007B36EC" w:rsidP="007B36EC">
            <w:pPr>
              <w:jc w:val="both"/>
              <w:rPr>
                <w:rFonts w:ascii="Helvetica" w:eastAsia="Times New Roman" w:hAnsi="Helvetica" w:cs="Times New Roman"/>
                <w:b w:val="0"/>
                <w:bCs w:val="0"/>
                <w:color w:val="000000"/>
                <w:lang w:val="en-US" w:eastAsia="it-IT"/>
              </w:rPr>
            </w:pPr>
            <w:r w:rsidRPr="007B36EC">
              <w:rPr>
                <w:rFonts w:ascii="Helvetica" w:hAnsi="Helvetica" w:cs="Times New Roman"/>
                <w:lang w:val="en-GB"/>
              </w:rPr>
              <w:lastRenderedPageBreak/>
              <w:t>Table 3:</w:t>
            </w:r>
            <w:r w:rsidRPr="007B36EC">
              <w:rPr>
                <w:rFonts w:ascii="Helvetica" w:hAnsi="Helvetica" w:cs="Times New Roman"/>
                <w:b w:val="0"/>
                <w:bCs w:val="0"/>
                <w:lang w:val="en-GB"/>
              </w:rPr>
              <w:t xml:space="preserve"> Calculated and </w:t>
            </w:r>
            <w:r w:rsidR="00DE51F0">
              <w:rPr>
                <w:rFonts w:ascii="Helvetica" w:hAnsi="Helvetica" w:cs="Times New Roman"/>
                <w:b w:val="0"/>
                <w:bCs w:val="0"/>
                <w:lang w:val="en-GB"/>
              </w:rPr>
              <w:t>e</w:t>
            </w:r>
            <w:r w:rsidRPr="007B36EC">
              <w:rPr>
                <w:rFonts w:ascii="Helvetica" w:hAnsi="Helvetica" w:cs="Times New Roman"/>
                <w:b w:val="0"/>
                <w:bCs w:val="0"/>
                <w:lang w:val="en-GB"/>
              </w:rPr>
              <w:t xml:space="preserve">xperimental </w:t>
            </w:r>
            <w:r w:rsidRPr="007B36EC">
              <w:rPr>
                <w:rFonts w:ascii="Helvetica" w:hAnsi="Helvetica" w:cs="Times New Roman"/>
                <w:b w:val="0"/>
                <w:bCs w:val="0"/>
                <w:vertAlign w:val="superscript"/>
                <w:lang w:val="en-GB"/>
              </w:rPr>
              <w:t>13</w:t>
            </w:r>
            <w:r w:rsidRPr="007B36EC">
              <w:rPr>
                <w:rFonts w:ascii="Helvetica" w:hAnsi="Helvetica" w:cs="Times New Roman"/>
                <w:b w:val="0"/>
                <w:bCs w:val="0"/>
                <w:lang w:val="en-GB"/>
              </w:rPr>
              <w:t xml:space="preserve">C NMR values for </w:t>
            </w:r>
            <w:r w:rsidRPr="007B36EC">
              <w:rPr>
                <w:rFonts w:ascii="Helvetica" w:hAnsi="Helvetica" w:cs="Times New Roman"/>
                <w:lang w:val="en-GB"/>
              </w:rPr>
              <w:t>5-a</w:t>
            </w:r>
            <w:r w:rsidRPr="007B36EC">
              <w:rPr>
                <w:rFonts w:ascii="Helvetica" w:hAnsi="Helvetica" w:cs="Times New Roman"/>
                <w:b w:val="0"/>
                <w:bCs w:val="0"/>
                <w:lang w:val="en-GB"/>
              </w:rPr>
              <w:t xml:space="preserve"> and </w:t>
            </w:r>
            <w:r w:rsidRPr="007B36EC">
              <w:rPr>
                <w:rFonts w:ascii="Helvetica" w:hAnsi="Helvetica" w:cs="Times New Roman"/>
                <w:lang w:val="en-GB"/>
              </w:rPr>
              <w:t>5-b</w:t>
            </w:r>
          </w:p>
        </w:tc>
      </w:tr>
      <w:tr w:rsidR="007B36EC" w:rsidRPr="007B36EC" w14:paraId="72E852B8" w14:textId="77777777" w:rsidTr="00DE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68CE" w14:textId="77777777" w:rsidR="007B36EC" w:rsidRPr="007B36EC" w:rsidRDefault="007B36EC" w:rsidP="007B36EC">
            <w:pPr>
              <w:jc w:val="center"/>
              <w:rPr>
                <w:rFonts w:ascii="Helvetica" w:eastAsia="Times New Roman" w:hAnsi="Helvetica" w:cs="Times New Roman"/>
                <w:color w:val="000000"/>
                <w:lang w:val="en-US" w:eastAsia="it-IT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val="en-US" w:eastAsia="it-IT"/>
              </w:rPr>
              <w:t>Carbon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7F1B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b/>
                <w:bCs/>
                <w:color w:val="000000"/>
                <w:lang w:eastAsia="it-IT"/>
              </w:rPr>
            </w:pPr>
            <w:r w:rsidRPr="007B36EC">
              <w:rPr>
                <w:rFonts w:ascii="Helvetica" w:hAnsi="Helvetica" w:cs="Times New Roman"/>
                <w:lang w:val="en-US"/>
              </w:rPr>
              <w:t>5-a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DE13D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b/>
                <w:bCs/>
                <w:color w:val="000000"/>
                <w:lang w:eastAsia="it-IT"/>
              </w:rPr>
            </w:pPr>
            <w:r w:rsidRPr="007B36EC">
              <w:rPr>
                <w:rFonts w:ascii="Helvetica" w:hAnsi="Helvetica" w:cs="Times New Roman"/>
                <w:lang w:val="en-US"/>
              </w:rPr>
              <w:t>5-b</w:t>
            </w:r>
          </w:p>
        </w:tc>
        <w:tc>
          <w:tcPr>
            <w:tcW w:w="162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069E01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b/>
                <w:bCs/>
                <w:color w:val="000000"/>
                <w:lang w:eastAsia="it-IT"/>
              </w:rPr>
            </w:pPr>
            <w:proofErr w:type="spellStart"/>
            <w:r w:rsidRPr="007B36EC">
              <w:rPr>
                <w:rFonts w:ascii="Helvetica" w:eastAsia="Times New Roman" w:hAnsi="Helvetica" w:cs="Times New Roman"/>
                <w:color w:val="000000"/>
                <w:lang w:eastAsia="it-IT"/>
              </w:rPr>
              <w:t>Experimental</w:t>
            </w:r>
            <w:proofErr w:type="spellEnd"/>
          </w:p>
        </w:tc>
      </w:tr>
      <w:tr w:rsidR="007B36EC" w:rsidRPr="007B36EC" w14:paraId="13A56FF4" w14:textId="77777777" w:rsidTr="00DE51F0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BA4C30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09A447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152.3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F025A2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152.2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</w:tcBorders>
            <w:vAlign w:val="center"/>
          </w:tcPr>
          <w:p w14:paraId="52E0C2FE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155.6</w:t>
            </w:r>
          </w:p>
        </w:tc>
      </w:tr>
      <w:tr w:rsidR="007B36EC" w:rsidRPr="007B36EC" w14:paraId="1AD23B13" w14:textId="77777777" w:rsidTr="00DE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vAlign w:val="center"/>
            <w:hideMark/>
          </w:tcPr>
          <w:p w14:paraId="4CC4A9C6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</w:t>
            </w:r>
          </w:p>
        </w:tc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2FB1EB5F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104.8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14:paraId="579F5834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105.3</w:t>
            </w:r>
          </w:p>
        </w:tc>
        <w:tc>
          <w:tcPr>
            <w:tcW w:w="1623" w:type="dxa"/>
            <w:gridSpan w:val="2"/>
            <w:shd w:val="clear" w:color="auto" w:fill="auto"/>
            <w:vAlign w:val="center"/>
          </w:tcPr>
          <w:p w14:paraId="1707A1AE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110.4</w:t>
            </w:r>
          </w:p>
        </w:tc>
      </w:tr>
      <w:tr w:rsidR="007B36EC" w:rsidRPr="007B36EC" w14:paraId="4769D0B4" w14:textId="77777777" w:rsidTr="00DE51F0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vAlign w:val="center"/>
            <w:hideMark/>
          </w:tcPr>
          <w:p w14:paraId="0E30F77C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3</w:t>
            </w:r>
          </w:p>
        </w:tc>
        <w:tc>
          <w:tcPr>
            <w:tcW w:w="1291" w:type="dxa"/>
            <w:noWrap/>
            <w:vAlign w:val="center"/>
            <w:hideMark/>
          </w:tcPr>
          <w:p w14:paraId="079310A4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138.2</w:t>
            </w:r>
          </w:p>
        </w:tc>
        <w:tc>
          <w:tcPr>
            <w:tcW w:w="1535" w:type="dxa"/>
            <w:noWrap/>
            <w:vAlign w:val="center"/>
            <w:hideMark/>
          </w:tcPr>
          <w:p w14:paraId="2FF206B9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138.4</w:t>
            </w:r>
          </w:p>
        </w:tc>
        <w:tc>
          <w:tcPr>
            <w:tcW w:w="1623" w:type="dxa"/>
            <w:gridSpan w:val="2"/>
            <w:vAlign w:val="center"/>
          </w:tcPr>
          <w:p w14:paraId="72F8A1F3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146.6</w:t>
            </w:r>
          </w:p>
        </w:tc>
      </w:tr>
      <w:tr w:rsidR="007B36EC" w:rsidRPr="007B36EC" w14:paraId="5E30F9AF" w14:textId="77777777" w:rsidTr="00DE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vAlign w:val="center"/>
            <w:hideMark/>
          </w:tcPr>
          <w:p w14:paraId="417852BF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4</w:t>
            </w:r>
          </w:p>
        </w:tc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400B3C8F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106.5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14:paraId="0A1F0541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106.8</w:t>
            </w:r>
          </w:p>
        </w:tc>
        <w:tc>
          <w:tcPr>
            <w:tcW w:w="1623" w:type="dxa"/>
            <w:gridSpan w:val="2"/>
            <w:shd w:val="clear" w:color="auto" w:fill="auto"/>
            <w:vAlign w:val="center"/>
          </w:tcPr>
          <w:p w14:paraId="63195724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110.6</w:t>
            </w:r>
          </w:p>
        </w:tc>
      </w:tr>
      <w:tr w:rsidR="007B36EC" w:rsidRPr="007B36EC" w14:paraId="22B717F9" w14:textId="77777777" w:rsidTr="00DE51F0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vAlign w:val="center"/>
            <w:hideMark/>
          </w:tcPr>
          <w:p w14:paraId="17E7A736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5</w:t>
            </w:r>
          </w:p>
        </w:tc>
        <w:tc>
          <w:tcPr>
            <w:tcW w:w="1291" w:type="dxa"/>
            <w:noWrap/>
            <w:vAlign w:val="center"/>
            <w:hideMark/>
          </w:tcPr>
          <w:p w14:paraId="2D068707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150.9</w:t>
            </w:r>
          </w:p>
        </w:tc>
        <w:tc>
          <w:tcPr>
            <w:tcW w:w="1535" w:type="dxa"/>
            <w:noWrap/>
            <w:vAlign w:val="center"/>
            <w:hideMark/>
          </w:tcPr>
          <w:p w14:paraId="6E76EB29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150.9</w:t>
            </w:r>
          </w:p>
        </w:tc>
        <w:tc>
          <w:tcPr>
            <w:tcW w:w="1623" w:type="dxa"/>
            <w:gridSpan w:val="2"/>
            <w:vAlign w:val="center"/>
          </w:tcPr>
          <w:p w14:paraId="63287901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154.1</w:t>
            </w:r>
          </w:p>
        </w:tc>
      </w:tr>
      <w:tr w:rsidR="007B36EC" w:rsidRPr="007B36EC" w14:paraId="73806ACE" w14:textId="77777777" w:rsidTr="00DE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vAlign w:val="center"/>
            <w:hideMark/>
          </w:tcPr>
          <w:p w14:paraId="651F618E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6</w:t>
            </w:r>
          </w:p>
        </w:tc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7FEE63F7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78.1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14:paraId="777E03B2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76.7</w:t>
            </w:r>
          </w:p>
        </w:tc>
        <w:tc>
          <w:tcPr>
            <w:tcW w:w="1623" w:type="dxa"/>
            <w:gridSpan w:val="2"/>
            <w:shd w:val="clear" w:color="auto" w:fill="auto"/>
            <w:vAlign w:val="center"/>
          </w:tcPr>
          <w:p w14:paraId="3860C55E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77.8</w:t>
            </w:r>
          </w:p>
        </w:tc>
      </w:tr>
      <w:tr w:rsidR="007B36EC" w:rsidRPr="007B36EC" w14:paraId="635E6F53" w14:textId="77777777" w:rsidTr="00DE51F0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vAlign w:val="center"/>
          </w:tcPr>
          <w:p w14:paraId="208E61DD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6a</w:t>
            </w:r>
          </w:p>
        </w:tc>
        <w:tc>
          <w:tcPr>
            <w:tcW w:w="1291" w:type="dxa"/>
            <w:noWrap/>
            <w:vAlign w:val="center"/>
            <w:hideMark/>
          </w:tcPr>
          <w:p w14:paraId="114D2D09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48.6</w:t>
            </w:r>
          </w:p>
        </w:tc>
        <w:tc>
          <w:tcPr>
            <w:tcW w:w="1535" w:type="dxa"/>
            <w:noWrap/>
            <w:vAlign w:val="center"/>
            <w:hideMark/>
          </w:tcPr>
          <w:p w14:paraId="58C56C43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37.6</w:t>
            </w:r>
          </w:p>
        </w:tc>
        <w:tc>
          <w:tcPr>
            <w:tcW w:w="1623" w:type="dxa"/>
            <w:gridSpan w:val="2"/>
            <w:vAlign w:val="center"/>
          </w:tcPr>
          <w:p w14:paraId="28D736CF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45.2</w:t>
            </w:r>
          </w:p>
        </w:tc>
      </w:tr>
      <w:tr w:rsidR="007B36EC" w:rsidRPr="007B36EC" w14:paraId="055B3B63" w14:textId="77777777" w:rsidTr="00DE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vAlign w:val="center"/>
          </w:tcPr>
          <w:p w14:paraId="38E1B1F9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7</w:t>
            </w:r>
          </w:p>
        </w:tc>
        <w:tc>
          <w:tcPr>
            <w:tcW w:w="1291" w:type="dxa"/>
            <w:shd w:val="clear" w:color="auto" w:fill="auto"/>
            <w:noWrap/>
            <w:vAlign w:val="center"/>
            <w:hideMark/>
          </w:tcPr>
          <w:p w14:paraId="457569BC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19.1</w:t>
            </w:r>
          </w:p>
        </w:tc>
        <w:tc>
          <w:tcPr>
            <w:tcW w:w="1535" w:type="dxa"/>
            <w:shd w:val="clear" w:color="auto" w:fill="auto"/>
            <w:noWrap/>
            <w:vAlign w:val="center"/>
            <w:hideMark/>
          </w:tcPr>
          <w:p w14:paraId="446627B0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19.2</w:t>
            </w:r>
          </w:p>
        </w:tc>
        <w:tc>
          <w:tcPr>
            <w:tcW w:w="1623" w:type="dxa"/>
            <w:gridSpan w:val="2"/>
            <w:shd w:val="clear" w:color="auto" w:fill="auto"/>
            <w:vAlign w:val="center"/>
          </w:tcPr>
          <w:p w14:paraId="1E0D7557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19.2</w:t>
            </w:r>
          </w:p>
        </w:tc>
      </w:tr>
      <w:tr w:rsidR="007B36EC" w:rsidRPr="007B36EC" w14:paraId="2D5071D1" w14:textId="77777777" w:rsidTr="00DE51F0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vAlign w:val="center"/>
          </w:tcPr>
          <w:p w14:paraId="180201F6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8</w:t>
            </w:r>
          </w:p>
        </w:tc>
        <w:tc>
          <w:tcPr>
            <w:tcW w:w="1291" w:type="dxa"/>
            <w:noWrap/>
            <w:vAlign w:val="center"/>
          </w:tcPr>
          <w:p w14:paraId="2011E84D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35.1</w:t>
            </w:r>
          </w:p>
        </w:tc>
        <w:tc>
          <w:tcPr>
            <w:tcW w:w="1535" w:type="dxa"/>
            <w:noWrap/>
            <w:vAlign w:val="center"/>
          </w:tcPr>
          <w:p w14:paraId="6A0992B5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32.5</w:t>
            </w:r>
          </w:p>
        </w:tc>
        <w:tc>
          <w:tcPr>
            <w:tcW w:w="1623" w:type="dxa"/>
            <w:gridSpan w:val="2"/>
            <w:vAlign w:val="center"/>
          </w:tcPr>
          <w:p w14:paraId="0C4E2790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34.5</w:t>
            </w:r>
          </w:p>
        </w:tc>
      </w:tr>
      <w:tr w:rsidR="007B36EC" w:rsidRPr="007B36EC" w14:paraId="0AAFA49B" w14:textId="77777777" w:rsidTr="00DE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vAlign w:val="center"/>
          </w:tcPr>
          <w:p w14:paraId="022B22BD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9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14:paraId="4BE06EE5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106.0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7C0B36E9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105.4</w:t>
            </w:r>
          </w:p>
        </w:tc>
        <w:tc>
          <w:tcPr>
            <w:tcW w:w="1623" w:type="dxa"/>
            <w:gridSpan w:val="2"/>
            <w:shd w:val="clear" w:color="auto" w:fill="auto"/>
            <w:vAlign w:val="center"/>
          </w:tcPr>
          <w:p w14:paraId="554672D1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106.9</w:t>
            </w:r>
          </w:p>
        </w:tc>
      </w:tr>
      <w:tr w:rsidR="007B36EC" w:rsidRPr="007B36EC" w14:paraId="42354AEF" w14:textId="77777777" w:rsidTr="00DE51F0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vAlign w:val="center"/>
          </w:tcPr>
          <w:p w14:paraId="0F4A7846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</w:t>
            </w:r>
          </w:p>
        </w:tc>
        <w:tc>
          <w:tcPr>
            <w:tcW w:w="1291" w:type="dxa"/>
            <w:noWrap/>
            <w:vAlign w:val="center"/>
          </w:tcPr>
          <w:p w14:paraId="36F4BE1E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96.1</w:t>
            </w:r>
          </w:p>
        </w:tc>
        <w:tc>
          <w:tcPr>
            <w:tcW w:w="1535" w:type="dxa"/>
            <w:noWrap/>
            <w:vAlign w:val="center"/>
          </w:tcPr>
          <w:p w14:paraId="662E5093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95.2</w:t>
            </w:r>
          </w:p>
        </w:tc>
        <w:tc>
          <w:tcPr>
            <w:tcW w:w="1623" w:type="dxa"/>
            <w:gridSpan w:val="2"/>
            <w:vAlign w:val="center"/>
          </w:tcPr>
          <w:p w14:paraId="19D602C7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96.8</w:t>
            </w:r>
          </w:p>
        </w:tc>
      </w:tr>
      <w:tr w:rsidR="007B36EC" w:rsidRPr="007B36EC" w14:paraId="43E79B71" w14:textId="77777777" w:rsidTr="00DE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vAlign w:val="center"/>
          </w:tcPr>
          <w:p w14:paraId="118886F9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10a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14:paraId="3DAEB142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81.2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71D310A8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81.2</w:t>
            </w:r>
          </w:p>
        </w:tc>
        <w:tc>
          <w:tcPr>
            <w:tcW w:w="1623" w:type="dxa"/>
            <w:gridSpan w:val="2"/>
            <w:shd w:val="clear" w:color="auto" w:fill="auto"/>
            <w:vAlign w:val="center"/>
          </w:tcPr>
          <w:p w14:paraId="4932FB83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84.2</w:t>
            </w:r>
          </w:p>
        </w:tc>
      </w:tr>
      <w:tr w:rsidR="007B36EC" w:rsidRPr="007B36EC" w14:paraId="10DD3F8E" w14:textId="77777777" w:rsidTr="00DE51F0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vAlign w:val="center"/>
          </w:tcPr>
          <w:p w14:paraId="27432980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10b</w:t>
            </w:r>
          </w:p>
        </w:tc>
        <w:tc>
          <w:tcPr>
            <w:tcW w:w="1291" w:type="dxa"/>
            <w:noWrap/>
            <w:vAlign w:val="center"/>
          </w:tcPr>
          <w:p w14:paraId="569BD91B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99.8</w:t>
            </w:r>
          </w:p>
        </w:tc>
        <w:tc>
          <w:tcPr>
            <w:tcW w:w="1535" w:type="dxa"/>
            <w:noWrap/>
            <w:vAlign w:val="center"/>
          </w:tcPr>
          <w:p w14:paraId="33E4D732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101.4</w:t>
            </w:r>
          </w:p>
        </w:tc>
        <w:tc>
          <w:tcPr>
            <w:tcW w:w="1623" w:type="dxa"/>
            <w:gridSpan w:val="2"/>
            <w:vAlign w:val="center"/>
          </w:tcPr>
          <w:p w14:paraId="6D2072B3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103.5</w:t>
            </w:r>
          </w:p>
        </w:tc>
      </w:tr>
      <w:tr w:rsidR="007B36EC" w:rsidRPr="007B36EC" w14:paraId="5DE2C177" w14:textId="77777777" w:rsidTr="00DE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vAlign w:val="center"/>
          </w:tcPr>
          <w:p w14:paraId="12DBEE40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11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14:paraId="1A4FC18D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25.4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00C10FD3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25.9</w:t>
            </w:r>
          </w:p>
        </w:tc>
        <w:tc>
          <w:tcPr>
            <w:tcW w:w="1623" w:type="dxa"/>
            <w:gridSpan w:val="2"/>
            <w:shd w:val="clear" w:color="auto" w:fill="auto"/>
            <w:vAlign w:val="center"/>
          </w:tcPr>
          <w:p w14:paraId="0988BDB7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24.7</w:t>
            </w:r>
          </w:p>
        </w:tc>
      </w:tr>
      <w:tr w:rsidR="007B36EC" w:rsidRPr="007B36EC" w14:paraId="0F42C438" w14:textId="77777777" w:rsidTr="00DE51F0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vAlign w:val="center"/>
          </w:tcPr>
          <w:p w14:paraId="5F24C91C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12</w:t>
            </w:r>
          </w:p>
        </w:tc>
        <w:tc>
          <w:tcPr>
            <w:tcW w:w="1291" w:type="dxa"/>
            <w:noWrap/>
            <w:vAlign w:val="center"/>
          </w:tcPr>
          <w:p w14:paraId="21441549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21.7</w:t>
            </w:r>
          </w:p>
        </w:tc>
        <w:tc>
          <w:tcPr>
            <w:tcW w:w="1535" w:type="dxa"/>
            <w:noWrap/>
            <w:vAlign w:val="center"/>
          </w:tcPr>
          <w:p w14:paraId="4BF14A64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20.7</w:t>
            </w:r>
          </w:p>
        </w:tc>
        <w:tc>
          <w:tcPr>
            <w:tcW w:w="1623" w:type="dxa"/>
            <w:gridSpan w:val="2"/>
            <w:vAlign w:val="center"/>
          </w:tcPr>
          <w:p w14:paraId="02BFB300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21.8</w:t>
            </w:r>
          </w:p>
        </w:tc>
      </w:tr>
      <w:tr w:rsidR="007B36EC" w:rsidRPr="007B36EC" w14:paraId="70725809" w14:textId="77777777" w:rsidTr="00DE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vAlign w:val="center"/>
          </w:tcPr>
          <w:p w14:paraId="0F6E5B2F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13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14:paraId="17ACE574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28.7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5EEB62A3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28.3</w:t>
            </w:r>
          </w:p>
        </w:tc>
        <w:tc>
          <w:tcPr>
            <w:tcW w:w="1623" w:type="dxa"/>
            <w:gridSpan w:val="2"/>
            <w:shd w:val="clear" w:color="auto" w:fill="auto"/>
            <w:vAlign w:val="center"/>
          </w:tcPr>
          <w:p w14:paraId="0733FCB5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28.6</w:t>
            </w:r>
          </w:p>
        </w:tc>
      </w:tr>
      <w:tr w:rsidR="007B36EC" w:rsidRPr="007B36EC" w14:paraId="78CD65E7" w14:textId="77777777" w:rsidTr="00DE51F0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vAlign w:val="center"/>
          </w:tcPr>
          <w:p w14:paraId="6DA83885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1’</w:t>
            </w:r>
          </w:p>
        </w:tc>
        <w:tc>
          <w:tcPr>
            <w:tcW w:w="1291" w:type="dxa"/>
            <w:noWrap/>
            <w:vAlign w:val="center"/>
          </w:tcPr>
          <w:p w14:paraId="698D2BD8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38.0</w:t>
            </w:r>
          </w:p>
        </w:tc>
        <w:tc>
          <w:tcPr>
            <w:tcW w:w="1535" w:type="dxa"/>
            <w:noWrap/>
            <w:vAlign w:val="center"/>
          </w:tcPr>
          <w:p w14:paraId="67D7DC1A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37.9</w:t>
            </w:r>
          </w:p>
        </w:tc>
        <w:tc>
          <w:tcPr>
            <w:tcW w:w="1623" w:type="dxa"/>
            <w:gridSpan w:val="2"/>
            <w:vAlign w:val="center"/>
          </w:tcPr>
          <w:p w14:paraId="5F23BB18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37.8</w:t>
            </w:r>
          </w:p>
        </w:tc>
      </w:tr>
      <w:tr w:rsidR="007B36EC" w:rsidRPr="007B36EC" w14:paraId="7AC7DCDB" w14:textId="77777777" w:rsidTr="00DE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auto"/>
            <w:noWrap/>
            <w:vAlign w:val="center"/>
          </w:tcPr>
          <w:p w14:paraId="7ACB351E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2’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14:paraId="60C1B6CF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24.9</w:t>
            </w:r>
          </w:p>
        </w:tc>
        <w:tc>
          <w:tcPr>
            <w:tcW w:w="1535" w:type="dxa"/>
            <w:shd w:val="clear" w:color="auto" w:fill="auto"/>
            <w:noWrap/>
            <w:vAlign w:val="center"/>
          </w:tcPr>
          <w:p w14:paraId="028F073C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24.8</w:t>
            </w:r>
          </w:p>
        </w:tc>
        <w:tc>
          <w:tcPr>
            <w:tcW w:w="1623" w:type="dxa"/>
            <w:gridSpan w:val="2"/>
            <w:shd w:val="clear" w:color="auto" w:fill="auto"/>
            <w:vAlign w:val="center"/>
          </w:tcPr>
          <w:p w14:paraId="441528B7" w14:textId="77777777" w:rsidR="007B36EC" w:rsidRPr="007B36EC" w:rsidRDefault="007B36EC" w:rsidP="007B36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23.8</w:t>
            </w:r>
          </w:p>
        </w:tc>
      </w:tr>
      <w:tr w:rsidR="007B36EC" w:rsidRPr="007B36EC" w14:paraId="25437954" w14:textId="77777777" w:rsidTr="00DE51F0">
        <w:trPr>
          <w:trHeight w:val="4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6070AF5F" w14:textId="77777777" w:rsidR="007B36EC" w:rsidRPr="007B36EC" w:rsidRDefault="007B36EC" w:rsidP="007B36EC">
            <w:pPr>
              <w:jc w:val="center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3’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noWrap/>
            <w:vAlign w:val="center"/>
          </w:tcPr>
          <w:p w14:paraId="5E04CC6A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13.9</w:t>
            </w:r>
          </w:p>
        </w:tc>
        <w:tc>
          <w:tcPr>
            <w:tcW w:w="1535" w:type="dxa"/>
            <w:tcBorders>
              <w:bottom w:val="single" w:sz="4" w:space="0" w:color="auto"/>
            </w:tcBorders>
            <w:noWrap/>
            <w:vAlign w:val="center"/>
          </w:tcPr>
          <w:p w14:paraId="7922F6D7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14.0</w:t>
            </w:r>
          </w:p>
        </w:tc>
        <w:tc>
          <w:tcPr>
            <w:tcW w:w="1623" w:type="dxa"/>
            <w:gridSpan w:val="2"/>
            <w:tcBorders>
              <w:bottom w:val="single" w:sz="4" w:space="0" w:color="auto"/>
            </w:tcBorders>
            <w:vAlign w:val="center"/>
          </w:tcPr>
          <w:p w14:paraId="4D648B5E" w14:textId="77777777" w:rsidR="007B36EC" w:rsidRPr="007B36EC" w:rsidRDefault="007B36EC" w:rsidP="007B36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hAnsi="Helvetica" w:cs="Times New Roman"/>
                <w:color w:val="000000"/>
              </w:rPr>
            </w:pPr>
            <w:r w:rsidRPr="007B36EC">
              <w:rPr>
                <w:rFonts w:ascii="Helvetica" w:hAnsi="Helvetica" w:cs="Times New Roman"/>
                <w:color w:val="000000"/>
              </w:rPr>
              <w:t>13.8</w:t>
            </w:r>
          </w:p>
        </w:tc>
      </w:tr>
    </w:tbl>
    <w:p w14:paraId="28925FBD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GB"/>
        </w:rPr>
      </w:pPr>
    </w:p>
    <w:p w14:paraId="126F8F6F" w14:textId="77777777" w:rsid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US"/>
        </w:rPr>
      </w:pPr>
    </w:p>
    <w:p w14:paraId="75499669" w14:textId="77777777" w:rsid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US"/>
        </w:rPr>
      </w:pPr>
    </w:p>
    <w:p w14:paraId="0DF42EB4" w14:textId="77777777" w:rsid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US"/>
        </w:rPr>
      </w:pPr>
    </w:p>
    <w:p w14:paraId="672CE312" w14:textId="77777777" w:rsid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US"/>
        </w:rPr>
      </w:pPr>
    </w:p>
    <w:p w14:paraId="44A00C68" w14:textId="77777777" w:rsid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US"/>
        </w:rPr>
      </w:pPr>
    </w:p>
    <w:p w14:paraId="2A86EF4C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US"/>
        </w:rPr>
      </w:pPr>
    </w:p>
    <w:p w14:paraId="5CDE4A86" w14:textId="77777777" w:rsidR="007B36EC" w:rsidRPr="007B36EC" w:rsidRDefault="007B36EC" w:rsidP="007B36EC">
      <w:pPr>
        <w:spacing w:line="360" w:lineRule="auto"/>
        <w:jc w:val="both"/>
        <w:rPr>
          <w:rFonts w:ascii="Helvetica" w:hAnsi="Helvetica" w:cs="Times New Roman"/>
          <w:lang w:val="en-GB"/>
        </w:rPr>
      </w:pPr>
    </w:p>
    <w:tbl>
      <w:tblPr>
        <w:tblW w:w="6298" w:type="dxa"/>
        <w:jc w:val="center"/>
        <w:tblLook w:val="04A0" w:firstRow="1" w:lastRow="0" w:firstColumn="1" w:lastColumn="0" w:noHBand="0" w:noVBand="1"/>
      </w:tblPr>
      <w:tblGrid>
        <w:gridCol w:w="1406"/>
        <w:gridCol w:w="344"/>
        <w:gridCol w:w="2065"/>
        <w:gridCol w:w="344"/>
        <w:gridCol w:w="1795"/>
        <w:gridCol w:w="344"/>
      </w:tblGrid>
      <w:tr w:rsidR="007B36EC" w:rsidRPr="008A28AB" w14:paraId="16619252" w14:textId="77777777" w:rsidTr="007B36EC">
        <w:trPr>
          <w:gridAfter w:val="1"/>
          <w:wAfter w:w="344" w:type="dxa"/>
          <w:trHeight w:val="320"/>
          <w:jc w:val="center"/>
        </w:trPr>
        <w:tc>
          <w:tcPr>
            <w:tcW w:w="5954" w:type="dxa"/>
            <w:gridSpan w:val="5"/>
            <w:tcBorders>
              <w:left w:val="nil"/>
              <w:bottom w:val="single" w:sz="4" w:space="0" w:color="auto"/>
              <w:right w:val="nil"/>
            </w:tcBorders>
            <w:noWrap/>
          </w:tcPr>
          <w:p w14:paraId="56DDCF2B" w14:textId="77777777" w:rsidR="007B36EC" w:rsidRPr="007B36EC" w:rsidRDefault="007B36EC" w:rsidP="007B36EC">
            <w:pPr>
              <w:spacing w:after="0" w:line="240" w:lineRule="auto"/>
              <w:jc w:val="both"/>
              <w:rPr>
                <w:rFonts w:ascii="Helvetica" w:eastAsia="Times New Roman" w:hAnsi="Helvetica" w:cs="Times New Roman"/>
                <w:color w:val="000000"/>
                <w:lang w:val="en-US" w:eastAsia="en-GB"/>
              </w:rPr>
            </w:pPr>
            <w:r w:rsidRPr="007B36EC">
              <w:rPr>
                <w:rFonts w:ascii="Helvetica" w:eastAsia="Times New Roman" w:hAnsi="Helvetica" w:cs="Times New Roman"/>
                <w:b/>
                <w:bCs/>
                <w:color w:val="000000"/>
                <w:lang w:val="en-US" w:eastAsia="en-GB"/>
              </w:rPr>
              <w:lastRenderedPageBreak/>
              <w:t>Table 4:</w:t>
            </w:r>
            <w:r w:rsidRPr="007B36EC">
              <w:rPr>
                <w:rFonts w:ascii="Helvetica" w:eastAsia="Times New Roman" w:hAnsi="Helvetica" w:cs="Times New Roman"/>
                <w:color w:val="000000"/>
                <w:lang w:val="en-US" w:eastAsia="en-GB"/>
              </w:rPr>
              <w:t xml:space="preserve"> </w:t>
            </w:r>
            <w:r w:rsidRPr="007B36EC">
              <w:rPr>
                <w:rFonts w:ascii="Helvetica" w:eastAsia="Times New Roman" w:hAnsi="Helvetica" w:cs="Times New Roman"/>
                <w:color w:val="000000"/>
                <w:lang w:val="en-GB" w:eastAsia="en-GB"/>
              </w:rPr>
              <w:t>Q</w:t>
            </w:r>
            <w:proofErr w:type="spellStart"/>
            <w:r w:rsidRPr="007B36EC">
              <w:rPr>
                <w:rFonts w:ascii="Helvetica" w:eastAsia="Times New Roman" w:hAnsi="Helvetica" w:cs="Times New Roman"/>
                <w:color w:val="000000"/>
                <w:lang w:val="en-US" w:eastAsia="en-GB"/>
              </w:rPr>
              <w:t>uantitative</w:t>
            </w:r>
            <w:proofErr w:type="spellEnd"/>
            <w:r w:rsidRPr="007B36EC">
              <w:rPr>
                <w:rFonts w:ascii="Helvetica" w:eastAsia="Times New Roman" w:hAnsi="Helvetica" w:cs="Times New Roman"/>
                <w:color w:val="000000"/>
                <w:lang w:val="en-US" w:eastAsia="en-GB"/>
              </w:rPr>
              <w:t xml:space="preserve"> analysis of acidic and neutral cannabinoids by HPLC-UV/Vis, expressed as mg/g ± standard deviation (SD, </w:t>
            </w:r>
            <w:r w:rsidRPr="007B36EC">
              <w:rPr>
                <w:rFonts w:ascii="Helvetica" w:eastAsia="Times New Roman" w:hAnsi="Helvetica" w:cs="Times New Roman"/>
                <w:i/>
                <w:iCs/>
                <w:color w:val="000000"/>
                <w:lang w:val="en-US" w:eastAsia="en-GB"/>
              </w:rPr>
              <w:t>n</w:t>
            </w:r>
            <w:r w:rsidRPr="007B36EC">
              <w:rPr>
                <w:rFonts w:ascii="Helvetica" w:eastAsia="Times New Roman" w:hAnsi="Helvetica" w:cs="Times New Roman"/>
                <w:color w:val="000000"/>
                <w:lang w:val="en-US" w:eastAsia="en-GB"/>
              </w:rPr>
              <w:t xml:space="preserve"> = 4)</w:t>
            </w:r>
          </w:p>
        </w:tc>
      </w:tr>
      <w:tr w:rsidR="007B36EC" w:rsidRPr="008A28AB" w14:paraId="35E12AB3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370445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b/>
                <w:bCs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b/>
                <w:bCs/>
                <w:color w:val="000000"/>
                <w:lang w:eastAsia="en-GB"/>
              </w:rPr>
              <w:t xml:space="preserve">Compound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1AB928D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b/>
                <w:bCs/>
                <w:color w:val="000000"/>
                <w:lang w:val="en-US" w:eastAsia="en-GB"/>
              </w:rPr>
            </w:pPr>
            <w:r w:rsidRPr="007B36EC">
              <w:rPr>
                <w:rFonts w:ascii="Helvetica" w:eastAsia="Times New Roman" w:hAnsi="Helvetica" w:cs="Times New Roman"/>
                <w:b/>
                <w:bCs/>
                <w:color w:val="000000"/>
                <w:lang w:val="en-US" w:eastAsia="en-GB"/>
              </w:rPr>
              <w:t>Plant material</w:t>
            </w:r>
          </w:p>
          <w:p w14:paraId="1E21E9A4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b/>
                <w:bCs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b/>
                <w:bCs/>
                <w:color w:val="000000"/>
                <w:lang w:val="en-US" w:eastAsia="en-GB"/>
              </w:rPr>
              <w:t>(</w:t>
            </w:r>
            <w:r w:rsidRPr="007B36EC">
              <w:rPr>
                <w:rFonts w:ascii="Helvetica" w:eastAsia="Times New Roman" w:hAnsi="Helvetica" w:cs="Times New Roman"/>
                <w:b/>
                <w:bCs/>
                <w:color w:val="000000"/>
                <w:lang w:eastAsia="en-GB"/>
              </w:rPr>
              <w:t>mg/g</w:t>
            </w:r>
            <w:r w:rsidRPr="007B36EC">
              <w:rPr>
                <w:rFonts w:ascii="Helvetica" w:eastAsia="Times New Roman" w:hAnsi="Helvetica" w:cs="Times New Roman"/>
                <w:b/>
                <w:bCs/>
                <w:color w:val="000000"/>
                <w:lang w:val="en-US" w:eastAsia="en-GB"/>
              </w:rPr>
              <w:t>)</w:t>
            </w:r>
            <w:r w:rsidRPr="007B36EC">
              <w:rPr>
                <w:rFonts w:ascii="Helvetica" w:eastAsia="Times New Roman" w:hAnsi="Helvetica" w:cs="Times New Roman"/>
                <w:b/>
                <w:bCs/>
                <w:color w:val="000000"/>
                <w:lang w:eastAsia="en-GB"/>
              </w:rPr>
              <w:t xml:space="preserve"> 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60CF7D2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b/>
                <w:bCs/>
                <w:color w:val="000000"/>
                <w:lang w:val="en-US" w:eastAsia="en-GB"/>
              </w:rPr>
            </w:pPr>
            <w:r w:rsidRPr="007B36EC">
              <w:rPr>
                <w:rFonts w:ascii="Helvetica" w:eastAsia="Times New Roman" w:hAnsi="Helvetica" w:cs="Times New Roman"/>
                <w:b/>
                <w:bCs/>
                <w:color w:val="000000"/>
                <w:lang w:val="en-US" w:eastAsia="en-GB"/>
              </w:rPr>
              <w:t>Acetonic extract</w:t>
            </w:r>
          </w:p>
          <w:p w14:paraId="0A8BF275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b/>
                <w:bCs/>
                <w:color w:val="000000"/>
                <w:lang w:val="en-US" w:eastAsia="en-GB"/>
              </w:rPr>
            </w:pPr>
            <w:r w:rsidRPr="007B36EC">
              <w:rPr>
                <w:rFonts w:ascii="Helvetica" w:eastAsia="Times New Roman" w:hAnsi="Helvetica" w:cs="Times New Roman"/>
                <w:b/>
                <w:bCs/>
                <w:color w:val="000000"/>
                <w:lang w:val="en-US" w:eastAsia="en-GB"/>
              </w:rPr>
              <w:t xml:space="preserve">(mg/g, dry weight) </w:t>
            </w:r>
          </w:p>
        </w:tc>
      </w:tr>
      <w:tr w:rsidR="007B36EC" w:rsidRPr="007B36EC" w14:paraId="19E14DDD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A2FF7B6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THCLV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D3EBD0F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0.6*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AE7CE47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5.0*</w:t>
            </w:r>
          </w:p>
        </w:tc>
      </w:tr>
      <w:tr w:rsidR="007B36EC" w:rsidRPr="007B36EC" w14:paraId="60CEFC8B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4E97B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CBDVA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DF77C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C4E26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</w:tr>
      <w:tr w:rsidR="007B36EC" w:rsidRPr="007B36EC" w14:paraId="30B1EEE0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B3A2F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CBDV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4072C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4049E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</w:tr>
      <w:tr w:rsidR="007B36EC" w:rsidRPr="007B36EC" w14:paraId="762D269D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5DA2C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CBDA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F98D0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&lt;LOD 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61A56" w14:textId="77777777" w:rsidR="007B36EC" w:rsidRPr="007B36EC" w:rsidRDefault="007B36EC" w:rsidP="007B36EC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&lt;LOD </w:t>
            </w:r>
          </w:p>
        </w:tc>
      </w:tr>
      <w:tr w:rsidR="00790326" w:rsidRPr="007B36EC" w14:paraId="3A03CA2F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81B1C3E" w14:textId="3D394D29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CBNV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317614C" w14:textId="5A51F123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2.5*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2FC743B" w14:textId="149CC45A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25.3±0.1</w:t>
            </w:r>
          </w:p>
        </w:tc>
      </w:tr>
      <w:tr w:rsidR="00790326" w:rsidRPr="007B36EC" w14:paraId="2F908B0A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F38EA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CBGA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747CA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&lt;LOD 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A07F8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&lt;LOD </w:t>
            </w:r>
          </w:p>
        </w:tc>
      </w:tr>
      <w:tr w:rsidR="00790326" w:rsidRPr="007B36EC" w14:paraId="334D5236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749F4AF" w14:textId="43F9FAE9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>
              <w:rPr>
                <w:rFonts w:ascii="Helvetica" w:eastAsia="Times New Roman" w:hAnsi="Helvetica" w:cs="Times New Roman"/>
                <w:color w:val="000000"/>
                <w:lang w:eastAsia="en-GB"/>
              </w:rPr>
              <w:t>CBGA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B3CDE73" w14:textId="5BEBB90A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2ECBCE" w14:textId="4BBBA38D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</w:tr>
      <w:tr w:rsidR="00790326" w:rsidRPr="007B36EC" w14:paraId="44E15650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970C0BA" w14:textId="0C38D50F" w:rsidR="00790326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>
              <w:rPr>
                <w:rFonts w:ascii="Helvetica" w:eastAsia="Times New Roman" w:hAnsi="Helvetica" w:cs="Times New Roman"/>
                <w:color w:val="000000"/>
                <w:lang w:eastAsia="en-GB"/>
              </w:rPr>
              <w:t>CBG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9E53B9" w14:textId="7D2691FD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5FEA3DD" w14:textId="787E2FD0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</w:tr>
      <w:tr w:rsidR="00790326" w:rsidRPr="007B36EC" w14:paraId="7FC6A33E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D43522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CBD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07258D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&lt;LOD 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C388802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&lt;LOD </w:t>
            </w:r>
          </w:p>
        </w:tc>
      </w:tr>
      <w:tr w:rsidR="00790326" w:rsidRPr="007B36EC" w14:paraId="226B5851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8AD345A" w14:textId="24D8B1D2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CBNVA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BE39EF" w14:textId="282A971D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1.2*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7C16C7B" w14:textId="04F3F480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8.2±0.2</w:t>
            </w:r>
          </w:p>
        </w:tc>
      </w:tr>
      <w:tr w:rsidR="00790326" w:rsidRPr="007B36EC" w14:paraId="096026B5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2717EA8" w14:textId="32590C5D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Δ</w:t>
            </w:r>
            <w:r w:rsidRPr="007B36EC">
              <w:rPr>
                <w:rFonts w:ascii="Helvetica" w:eastAsia="Times New Roman" w:hAnsi="Helvetica" w:cs="Times New Roman"/>
                <w:color w:val="000000"/>
                <w:vertAlign w:val="superscript"/>
                <w:lang w:eastAsia="en-GB"/>
              </w:rPr>
              <w:t>9</w:t>
            </w: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-THCV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714B3B1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03E8424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</w:tr>
      <w:tr w:rsidR="00790326" w:rsidRPr="007B36EC" w14:paraId="240DC12C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D12D0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Δ</w:t>
            </w:r>
            <w:r w:rsidRPr="007B36EC">
              <w:rPr>
                <w:rFonts w:ascii="Helvetica" w:eastAsia="Times New Roman" w:hAnsi="Helvetica" w:cs="Times New Roman"/>
                <w:color w:val="000000"/>
                <w:vertAlign w:val="superscript"/>
                <w:lang w:eastAsia="en-GB"/>
              </w:rPr>
              <w:t>9</w:t>
            </w: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-THCVA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79805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0.5*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FC538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&lt;LOQ</w:t>
            </w:r>
          </w:p>
        </w:tc>
      </w:tr>
      <w:tr w:rsidR="00790326" w:rsidRPr="007B36EC" w14:paraId="2BD90B11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887EE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CBN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39239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2.1*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D6999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19.7±0.2</w:t>
            </w:r>
          </w:p>
        </w:tc>
      </w:tr>
      <w:tr w:rsidR="00790326" w:rsidRPr="007B36EC" w14:paraId="2E04DCCA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A6803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CBNA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516F4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0.9*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E5CA4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5.9±0.5</w:t>
            </w:r>
          </w:p>
        </w:tc>
      </w:tr>
      <w:tr w:rsidR="00790326" w:rsidRPr="007B36EC" w14:paraId="3AE9B7A9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709BA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Δ</w:t>
            </w:r>
            <w:r w:rsidRPr="007B36EC">
              <w:rPr>
                <w:rFonts w:ascii="Helvetica" w:eastAsia="Times New Roman" w:hAnsi="Helvetica" w:cs="Times New Roman"/>
                <w:color w:val="000000"/>
                <w:vertAlign w:val="superscript"/>
                <w:lang w:eastAsia="en-GB"/>
              </w:rPr>
              <w:t>9</w:t>
            </w: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-THC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CDDF7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C2BD0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&lt;LOD</w:t>
            </w:r>
          </w:p>
        </w:tc>
      </w:tr>
      <w:tr w:rsidR="00790326" w:rsidRPr="007B36EC" w14:paraId="4A112DB2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793DB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CBC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FFAA4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&lt;LOD 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F6DB9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&lt;LOD </w:t>
            </w:r>
          </w:p>
        </w:tc>
      </w:tr>
      <w:tr w:rsidR="00790326" w:rsidRPr="007B36EC" w14:paraId="3A649A9D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2D730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Δ</w:t>
            </w:r>
            <w:r w:rsidRPr="007B36EC">
              <w:rPr>
                <w:rFonts w:ascii="Helvetica" w:eastAsia="Times New Roman" w:hAnsi="Helvetica" w:cs="Times New Roman"/>
                <w:color w:val="000000"/>
                <w:vertAlign w:val="superscript"/>
                <w:lang w:eastAsia="en-GB"/>
              </w:rPr>
              <w:t>9</w:t>
            </w: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-THCA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617E4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&lt;LOQ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F5C4B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&lt;LOQ </w:t>
            </w:r>
          </w:p>
        </w:tc>
      </w:tr>
      <w:tr w:rsidR="00790326" w:rsidRPr="007B36EC" w14:paraId="5C295786" w14:textId="77777777" w:rsidTr="007B36EC">
        <w:trPr>
          <w:trHeight w:val="320"/>
          <w:jc w:val="center"/>
        </w:trPr>
        <w:tc>
          <w:tcPr>
            <w:tcW w:w="17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08C4C0E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>CBCA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4E98D0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&lt;LOD </w:t>
            </w:r>
          </w:p>
        </w:tc>
        <w:tc>
          <w:tcPr>
            <w:tcW w:w="2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F495AB3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color w:val="000000"/>
                <w:lang w:eastAsia="en-GB"/>
              </w:rPr>
              <w:t xml:space="preserve">&lt;LOD </w:t>
            </w:r>
          </w:p>
        </w:tc>
      </w:tr>
      <w:tr w:rsidR="00790326" w:rsidRPr="007B36EC" w14:paraId="1473A1C8" w14:textId="77777777" w:rsidTr="007B36EC">
        <w:trPr>
          <w:gridAfter w:val="1"/>
          <w:wAfter w:w="344" w:type="dxa"/>
          <w:trHeight w:val="320"/>
          <w:jc w:val="center"/>
        </w:trPr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390F88FF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bCs/>
                <w:color w:val="000000"/>
                <w:lang w:eastAsia="en-GB"/>
              </w:rPr>
            </w:pPr>
            <w:r w:rsidRPr="007B36EC">
              <w:rPr>
                <w:rFonts w:ascii="Helvetica" w:eastAsia="Times New Roman" w:hAnsi="Helvetica" w:cs="Times New Roman"/>
                <w:bCs/>
                <w:color w:val="000000"/>
                <w:lang w:eastAsia="en-GB"/>
              </w:rPr>
              <w:t>*SD&lt;0.05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40765E5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ADCD211" w14:textId="77777777" w:rsidR="00790326" w:rsidRPr="007B36EC" w:rsidRDefault="00790326" w:rsidP="00790326">
            <w:pPr>
              <w:spacing w:after="0" w:line="240" w:lineRule="auto"/>
              <w:rPr>
                <w:rFonts w:ascii="Helvetica" w:eastAsia="Times New Roman" w:hAnsi="Helvetica" w:cs="Times New Roman"/>
                <w:color w:val="000000"/>
                <w:lang w:eastAsia="en-GB"/>
              </w:rPr>
            </w:pPr>
          </w:p>
        </w:tc>
      </w:tr>
    </w:tbl>
    <w:p w14:paraId="331233B3" w14:textId="77777777" w:rsidR="007B36EC" w:rsidRPr="007B36EC" w:rsidRDefault="007B36EC" w:rsidP="007B36EC">
      <w:pPr>
        <w:rPr>
          <w:rFonts w:ascii="Helvetica" w:hAnsi="Helvetica"/>
        </w:rPr>
      </w:pPr>
    </w:p>
    <w:p w14:paraId="56ADF4B4" w14:textId="6F915309" w:rsidR="00873695" w:rsidRDefault="00873695" w:rsidP="00986F9E">
      <w:pPr>
        <w:suppressAutoHyphens w:val="0"/>
        <w:spacing w:line="278" w:lineRule="auto"/>
        <w:jc w:val="both"/>
        <w:rPr>
          <w:rFonts w:ascii="Helvetica" w:hAnsi="Helvetica" w:cs="Times New Roman"/>
          <w:b/>
          <w:bCs/>
          <w:lang w:val="en-GB"/>
        </w:rPr>
        <w:sectPr w:rsidR="00873695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A05C0B0" w14:textId="77777777" w:rsidR="00810ED0" w:rsidRDefault="004F5DE1" w:rsidP="002A22FC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0E76FB39" wp14:editId="1B2D1D2F">
            <wp:extent cx="8279332" cy="5681793"/>
            <wp:effectExtent l="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"/>
                    <a:stretch/>
                  </pic:blipFill>
                  <pic:spPr bwMode="auto">
                    <a:xfrm>
                      <a:off x="0" y="0"/>
                      <a:ext cx="8280000" cy="5682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303969" w14:textId="6B9EE6B6" w:rsidR="002A22FC" w:rsidRPr="007B36EC" w:rsidRDefault="002A22FC" w:rsidP="002A22FC">
      <w:pPr>
        <w:spacing w:line="480" w:lineRule="auto"/>
        <w:jc w:val="center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1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 xml:space="preserve">H NMR 400 MHz of </w:t>
      </w:r>
      <w:r w:rsidRPr="007B36EC">
        <w:rPr>
          <w:rFonts w:ascii="Helvetica" w:hAnsi="Helvetica" w:cs="Times New Roman"/>
          <w:bCs/>
          <w:lang w:val="en-GB"/>
        </w:rPr>
        <w:t>Δ</w:t>
      </w:r>
      <w:r w:rsidRPr="007B36EC">
        <w:rPr>
          <w:rFonts w:ascii="Helvetica" w:hAnsi="Helvetica" w:cs="Times New Roman"/>
          <w:bCs/>
          <w:vertAlign w:val="superscript"/>
          <w:lang w:val="en-GB"/>
        </w:rPr>
        <w:t>9</w:t>
      </w:r>
      <w:r w:rsidRPr="007B36EC">
        <w:rPr>
          <w:rFonts w:ascii="Helvetica" w:hAnsi="Helvetica" w:cs="Times New Roman"/>
          <w:bCs/>
          <w:lang w:val="en-GB"/>
        </w:rPr>
        <w:t>-THC</w:t>
      </w:r>
      <w:r w:rsidRPr="007B36EC">
        <w:rPr>
          <w:rFonts w:ascii="Helvetica" w:hAnsi="Helvetica" w:cs="Times New Roman"/>
          <w:lang w:val="en-GB"/>
        </w:rPr>
        <w:t xml:space="preserve"> (</w:t>
      </w:r>
      <w:r w:rsidRPr="007B36EC">
        <w:rPr>
          <w:rFonts w:ascii="Helvetica" w:hAnsi="Helvetica" w:cs="Times New Roman"/>
          <w:b/>
          <w:lang w:val="en-GB"/>
        </w:rPr>
        <w:t>1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4F01A25E" w14:textId="77777777" w:rsidR="00706186" w:rsidRDefault="00810ED0" w:rsidP="00706186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2A3AF4B0" wp14:editId="46BEAE87">
            <wp:extent cx="8279231" cy="5638800"/>
            <wp:effectExtent l="0" t="0" r="762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32"/>
                    <a:stretch/>
                  </pic:blipFill>
                  <pic:spPr bwMode="auto">
                    <a:xfrm>
                      <a:off x="0" y="0"/>
                      <a:ext cx="8280000" cy="563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7381A" w14:textId="67F8CDF2" w:rsidR="002A22FC" w:rsidRDefault="002A22FC" w:rsidP="00706186">
      <w:pPr>
        <w:spacing w:line="480" w:lineRule="auto"/>
        <w:jc w:val="center"/>
        <w:rPr>
          <w:rFonts w:ascii="Helvetica" w:hAnsi="Helvetica" w:cs="Times New Roman"/>
          <w:vertAlign w:val="subscript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2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>H NMR 400 MHz of CBN (</w:t>
      </w:r>
      <w:r w:rsidRPr="007B36EC">
        <w:rPr>
          <w:rFonts w:ascii="Helvetica" w:hAnsi="Helvetica" w:cs="Times New Roman"/>
          <w:b/>
          <w:lang w:val="en-GB"/>
        </w:rPr>
        <w:t>2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1854679B" w14:textId="4266BEE6" w:rsidR="00873695" w:rsidRDefault="00A876C2" w:rsidP="002A22FC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41BC5888" wp14:editId="752B1021">
            <wp:extent cx="8280000" cy="5691085"/>
            <wp:effectExtent l="0" t="0" r="6985" b="508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0" cy="569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017CF" w14:textId="49713D95" w:rsidR="002A22FC" w:rsidRPr="007B36EC" w:rsidRDefault="002A22FC" w:rsidP="002A22FC">
      <w:pPr>
        <w:spacing w:line="480" w:lineRule="auto"/>
        <w:jc w:val="center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3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>H NMR 400 MHz of CBNV (</w:t>
      </w:r>
      <w:r w:rsidRPr="007B36EC">
        <w:rPr>
          <w:rFonts w:ascii="Helvetica" w:hAnsi="Helvetica" w:cs="Times New Roman"/>
          <w:b/>
          <w:lang w:val="en-GB"/>
        </w:rPr>
        <w:t>3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1059C153" w14:textId="22BE6D68" w:rsidR="00873695" w:rsidRDefault="00A876C2" w:rsidP="00A9103F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3ECC6A11" wp14:editId="6BFB5443">
            <wp:extent cx="8280000" cy="5691085"/>
            <wp:effectExtent l="0" t="0" r="6985" b="508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0" cy="569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E3C49" w14:textId="79175D0D" w:rsidR="002A22FC" w:rsidRPr="007B36EC" w:rsidRDefault="002A22FC" w:rsidP="00A9103F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4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>H NMR 400 MHz of CBNVA (</w:t>
      </w:r>
      <w:r w:rsidRPr="007B36EC">
        <w:rPr>
          <w:rFonts w:ascii="Helvetica" w:hAnsi="Helvetica" w:cs="Times New Roman"/>
          <w:b/>
          <w:lang w:val="en-GB"/>
        </w:rPr>
        <w:t>4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46AABAF4" w14:textId="0AD18C2B" w:rsidR="00873695" w:rsidRDefault="00A876C2" w:rsidP="002A22FC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5CECC63D" wp14:editId="4C49953B">
            <wp:extent cx="8280000" cy="5695318"/>
            <wp:effectExtent l="0" t="0" r="6985" b="635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0" cy="5695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B9F6D" w14:textId="5E5A3B88" w:rsidR="002A22FC" w:rsidRPr="007B36EC" w:rsidRDefault="002A22FC" w:rsidP="002A22FC">
      <w:pPr>
        <w:spacing w:line="480" w:lineRule="auto"/>
        <w:jc w:val="center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5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13</w:t>
      </w:r>
      <w:r w:rsidRPr="007B36EC">
        <w:rPr>
          <w:rFonts w:ascii="Helvetica" w:hAnsi="Helvetica" w:cs="Times New Roman"/>
          <w:lang w:val="en-GB"/>
        </w:rPr>
        <w:t>C NMR 200 MHz of CBNVA (</w:t>
      </w:r>
      <w:r w:rsidRPr="007B36EC">
        <w:rPr>
          <w:rFonts w:ascii="Helvetica" w:hAnsi="Helvetica" w:cs="Times New Roman"/>
          <w:b/>
          <w:lang w:val="en-GB"/>
        </w:rPr>
        <w:t>4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20DBF8F5" w14:textId="083113E8" w:rsidR="00873695" w:rsidRDefault="00C11201" w:rsidP="002A22FC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61FE13FE" wp14:editId="585D23BE">
            <wp:extent cx="8279518" cy="5676900"/>
            <wp:effectExtent l="0" t="0" r="762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9"/>
                    <a:stretch/>
                  </pic:blipFill>
                  <pic:spPr bwMode="auto">
                    <a:xfrm>
                      <a:off x="0" y="0"/>
                      <a:ext cx="8280000" cy="5677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AFE973" w14:textId="1ED307B9" w:rsidR="002A22FC" w:rsidRPr="007B36EC" w:rsidRDefault="002A22FC" w:rsidP="002A22FC">
      <w:pPr>
        <w:spacing w:line="480" w:lineRule="auto"/>
        <w:jc w:val="center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6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 xml:space="preserve">H NMR 400 MHz of </w:t>
      </w:r>
      <w:r w:rsidR="00E84220" w:rsidRPr="007B36EC">
        <w:rPr>
          <w:rFonts w:ascii="Helvetica" w:hAnsi="Helvetica" w:cs="Times New Roman"/>
          <w:lang w:val="en-GB"/>
        </w:rPr>
        <w:t>THC</w:t>
      </w:r>
      <w:r w:rsidR="005E68B9" w:rsidRPr="007B36EC">
        <w:rPr>
          <w:rFonts w:ascii="Helvetica" w:hAnsi="Helvetica" w:cs="Times New Roman"/>
          <w:lang w:val="en-GB"/>
        </w:rPr>
        <w:t>LV</w:t>
      </w:r>
      <w:r w:rsidRPr="007B36EC">
        <w:rPr>
          <w:rFonts w:ascii="Helvetica" w:hAnsi="Helvetica" w:cs="Times New Roman"/>
          <w:lang w:val="en-GB"/>
        </w:rPr>
        <w:t xml:space="preserve"> (</w:t>
      </w:r>
      <w:r w:rsidR="003E6AB3" w:rsidRPr="007B36EC">
        <w:rPr>
          <w:rFonts w:ascii="Helvetica" w:hAnsi="Helvetica" w:cs="Times New Roman"/>
          <w:b/>
          <w:lang w:val="en-GB"/>
        </w:rPr>
        <w:t>5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3245560D" w14:textId="77777777" w:rsidR="00B44266" w:rsidRDefault="00B44266" w:rsidP="002A22FC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2C459E92" wp14:editId="2375CC19">
            <wp:extent cx="8279348" cy="5669280"/>
            <wp:effectExtent l="0" t="0" r="7620" b="762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7"/>
                    <a:stretch/>
                  </pic:blipFill>
                  <pic:spPr bwMode="auto">
                    <a:xfrm>
                      <a:off x="0" y="0"/>
                      <a:ext cx="8280000" cy="566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B93E1" w14:textId="326D9DA3" w:rsidR="002A22FC" w:rsidRPr="007B36EC" w:rsidRDefault="002A22FC" w:rsidP="002A22FC">
      <w:pPr>
        <w:spacing w:line="480" w:lineRule="auto"/>
        <w:jc w:val="center"/>
        <w:rPr>
          <w:rFonts w:ascii="Helvetica" w:hAnsi="Helvetica" w:cs="Times New Roman"/>
          <w:vertAlign w:val="subscript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7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13</w:t>
      </w:r>
      <w:r w:rsidRPr="007B36EC">
        <w:rPr>
          <w:rFonts w:ascii="Helvetica" w:hAnsi="Helvetica" w:cs="Times New Roman"/>
          <w:lang w:val="en-GB"/>
        </w:rPr>
        <w:t xml:space="preserve">C NMR 200 MHz of </w:t>
      </w:r>
      <w:r w:rsidR="00E84220" w:rsidRPr="007B36EC">
        <w:rPr>
          <w:rFonts w:ascii="Helvetica" w:hAnsi="Helvetica" w:cs="Times New Roman"/>
          <w:lang w:val="en-GB"/>
        </w:rPr>
        <w:t>THC</w:t>
      </w:r>
      <w:r w:rsidR="005E68B9" w:rsidRPr="007B36EC">
        <w:rPr>
          <w:rFonts w:ascii="Helvetica" w:hAnsi="Helvetica" w:cs="Times New Roman"/>
          <w:lang w:val="en-GB"/>
        </w:rPr>
        <w:t>LV</w:t>
      </w:r>
      <w:r w:rsidRPr="007B36EC">
        <w:rPr>
          <w:rFonts w:ascii="Helvetica" w:hAnsi="Helvetica" w:cs="Times New Roman"/>
          <w:lang w:val="en-GB"/>
        </w:rPr>
        <w:t xml:space="preserve"> (</w:t>
      </w:r>
      <w:r w:rsidR="003E6AB3" w:rsidRPr="007B36EC">
        <w:rPr>
          <w:rFonts w:ascii="Helvetica" w:hAnsi="Helvetica" w:cs="Times New Roman"/>
          <w:b/>
          <w:lang w:val="en-GB"/>
        </w:rPr>
        <w:t>5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4AAEEBC1" w14:textId="73463116" w:rsidR="002A22FC" w:rsidRPr="007B36EC" w:rsidRDefault="009F6CF7" w:rsidP="002A22FC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 w:rsidRPr="007B36EC"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7CA802C4" wp14:editId="5480FBBC">
            <wp:extent cx="8279635" cy="5678170"/>
            <wp:effectExtent l="0" t="0" r="762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7" t="2629" r="-1"/>
                    <a:stretch/>
                  </pic:blipFill>
                  <pic:spPr bwMode="auto">
                    <a:xfrm>
                      <a:off x="0" y="0"/>
                      <a:ext cx="8280000" cy="567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84F3EE" w14:textId="62A51ACB" w:rsidR="002A22FC" w:rsidRPr="007B36EC" w:rsidRDefault="002A22FC" w:rsidP="002A22FC">
      <w:pPr>
        <w:spacing w:line="480" w:lineRule="auto"/>
        <w:jc w:val="center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8</w:t>
      </w:r>
      <w:r w:rsidRPr="007B36EC">
        <w:rPr>
          <w:rFonts w:ascii="Helvetica" w:hAnsi="Helvetica" w:cs="Times New Roman"/>
          <w:lang w:val="en-GB"/>
        </w:rPr>
        <w:t xml:space="preserve">:  HMBC of </w:t>
      </w:r>
      <w:r w:rsidR="00E84220" w:rsidRPr="007B36EC">
        <w:rPr>
          <w:rFonts w:ascii="Helvetica" w:hAnsi="Helvetica" w:cs="Times New Roman"/>
          <w:lang w:val="en-GB"/>
        </w:rPr>
        <w:t>THC</w:t>
      </w:r>
      <w:r w:rsidR="005E68B9" w:rsidRPr="007B36EC">
        <w:rPr>
          <w:rFonts w:ascii="Helvetica" w:hAnsi="Helvetica" w:cs="Times New Roman"/>
          <w:lang w:val="en-GB"/>
        </w:rPr>
        <w:t>LV</w:t>
      </w:r>
      <w:r w:rsidRPr="007B36EC">
        <w:rPr>
          <w:rFonts w:ascii="Helvetica" w:hAnsi="Helvetica" w:cs="Times New Roman"/>
          <w:lang w:val="en-GB"/>
        </w:rPr>
        <w:t xml:space="preserve"> (</w:t>
      </w:r>
      <w:r w:rsidR="003E6AB3" w:rsidRPr="007B36EC">
        <w:rPr>
          <w:rFonts w:ascii="Helvetica" w:hAnsi="Helvetica" w:cs="Times New Roman"/>
          <w:b/>
          <w:lang w:val="en-GB"/>
        </w:rPr>
        <w:t>5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4B515534" w14:textId="08CBC7B7" w:rsidR="002A22FC" w:rsidRPr="007B36EC" w:rsidRDefault="009F6CF7" w:rsidP="002A22FC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 w:rsidRPr="007B36EC"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0CB96F01" wp14:editId="13F95759">
            <wp:extent cx="8280000" cy="5639675"/>
            <wp:effectExtent l="0" t="0" r="6985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0" cy="563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EDF75" w14:textId="7301D315" w:rsidR="002A22FC" w:rsidRPr="007B36EC" w:rsidRDefault="002A22FC" w:rsidP="002A22FC">
      <w:pPr>
        <w:spacing w:line="480" w:lineRule="auto"/>
        <w:jc w:val="center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9</w:t>
      </w:r>
      <w:r w:rsidRPr="007B36EC">
        <w:rPr>
          <w:rFonts w:ascii="Helvetica" w:hAnsi="Helvetica" w:cs="Times New Roman"/>
          <w:lang w:val="en-GB"/>
        </w:rPr>
        <w:t xml:space="preserve">: NOESY of </w:t>
      </w:r>
      <w:r w:rsidR="00E84220" w:rsidRPr="007B36EC">
        <w:rPr>
          <w:rFonts w:ascii="Helvetica" w:hAnsi="Helvetica" w:cs="Times New Roman"/>
          <w:lang w:val="en-GB"/>
        </w:rPr>
        <w:t>THC</w:t>
      </w:r>
      <w:r w:rsidR="005E68B9" w:rsidRPr="007B36EC">
        <w:rPr>
          <w:rFonts w:ascii="Helvetica" w:hAnsi="Helvetica" w:cs="Times New Roman"/>
          <w:lang w:val="en-GB"/>
        </w:rPr>
        <w:t>LV</w:t>
      </w:r>
      <w:r w:rsidRPr="007B36EC">
        <w:rPr>
          <w:rFonts w:ascii="Helvetica" w:hAnsi="Helvetica" w:cs="Times New Roman"/>
          <w:lang w:val="en-GB"/>
        </w:rPr>
        <w:t xml:space="preserve"> (</w:t>
      </w:r>
      <w:r w:rsidR="003E6AB3" w:rsidRPr="007B36EC">
        <w:rPr>
          <w:rFonts w:ascii="Helvetica" w:hAnsi="Helvetica" w:cs="Times New Roman"/>
          <w:b/>
          <w:lang w:val="en-GB"/>
        </w:rPr>
        <w:t>5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1A9F3AD8" w14:textId="147507D2" w:rsidR="00873695" w:rsidRDefault="00383CF5" w:rsidP="002A22FC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078C5213" wp14:editId="132535A4">
            <wp:extent cx="8280000" cy="5691086"/>
            <wp:effectExtent l="0" t="0" r="6985" b="508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0" cy="5691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F57DC" w14:textId="65481D77" w:rsidR="002A22FC" w:rsidRPr="007B36EC" w:rsidRDefault="002A22FC" w:rsidP="002A22FC">
      <w:pPr>
        <w:spacing w:line="480" w:lineRule="auto"/>
        <w:jc w:val="center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10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>H NMR 400 MHz of CBNVA-methyl ester (</w:t>
      </w:r>
      <w:r w:rsidRPr="007B36EC">
        <w:rPr>
          <w:rFonts w:ascii="Helvetica" w:hAnsi="Helvetica" w:cs="Times New Roman"/>
          <w:b/>
          <w:lang w:val="en-GB"/>
        </w:rPr>
        <w:t>9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68D82AF6" w14:textId="347E52ED" w:rsidR="00873695" w:rsidRDefault="00383CF5" w:rsidP="002A22FC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4769EE42" wp14:editId="3C3C0143">
            <wp:extent cx="8280000" cy="5685450"/>
            <wp:effectExtent l="0" t="0" r="6985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0" cy="568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A49EC" w14:textId="69A1376C" w:rsidR="002A22FC" w:rsidRPr="007B36EC" w:rsidRDefault="002A22FC" w:rsidP="002A22FC">
      <w:pPr>
        <w:spacing w:line="480" w:lineRule="auto"/>
        <w:jc w:val="center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11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13</w:t>
      </w:r>
      <w:r w:rsidRPr="007B36EC">
        <w:rPr>
          <w:rFonts w:ascii="Helvetica" w:hAnsi="Helvetica" w:cs="Times New Roman"/>
          <w:lang w:val="en-GB"/>
        </w:rPr>
        <w:t>C NMR 200 MHz of CBNVA-methyl ester (</w:t>
      </w:r>
      <w:r w:rsidRPr="007B36EC">
        <w:rPr>
          <w:rFonts w:ascii="Helvetica" w:hAnsi="Helvetica" w:cs="Times New Roman"/>
          <w:b/>
          <w:lang w:val="en-GB"/>
        </w:rPr>
        <w:t>9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1C5F740C" w14:textId="3E0C0973" w:rsidR="00873695" w:rsidRDefault="00383CF5" w:rsidP="002A22FC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40A19A08" wp14:editId="38C44B16">
            <wp:extent cx="8280000" cy="5688723"/>
            <wp:effectExtent l="0" t="0" r="6985" b="762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0" cy="5688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2A2A6" w14:textId="47F4FB74" w:rsidR="002A22FC" w:rsidRPr="007B36EC" w:rsidRDefault="002A22FC" w:rsidP="002A22FC">
      <w:pPr>
        <w:spacing w:line="480" w:lineRule="auto"/>
        <w:jc w:val="center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12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</w:t>
      </w:r>
      <w:r w:rsidRPr="007B36EC">
        <w:rPr>
          <w:rFonts w:ascii="Helvetica" w:hAnsi="Helvetica" w:cs="Times New Roman"/>
          <w:lang w:val="en-GB"/>
        </w:rPr>
        <w:t>H NMR 400 MHz of CBNA-methyl ester (</w:t>
      </w:r>
      <w:r w:rsidRPr="007B36EC">
        <w:rPr>
          <w:rFonts w:ascii="Helvetica" w:hAnsi="Helvetica" w:cs="Times New Roman"/>
          <w:b/>
          <w:lang w:val="en-GB"/>
        </w:rPr>
        <w:t>12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p w14:paraId="6647E7B7" w14:textId="66F2712D" w:rsidR="00873695" w:rsidRDefault="00942E99" w:rsidP="009F6CF7">
      <w:pPr>
        <w:spacing w:line="480" w:lineRule="auto"/>
        <w:jc w:val="center"/>
        <w:rPr>
          <w:rFonts w:ascii="Helvetica" w:hAnsi="Helvetica" w:cs="Times New Roman"/>
          <w:b/>
          <w:lang w:val="en-GB"/>
        </w:rPr>
      </w:pPr>
      <w:r>
        <w:rPr>
          <w:rFonts w:ascii="Helvetica" w:hAnsi="Helvetica" w:cs="Times New Roman"/>
          <w:b/>
          <w:noProof/>
          <w:lang w:val="en-GB"/>
        </w:rPr>
        <w:lastRenderedPageBreak/>
        <w:drawing>
          <wp:inline distT="0" distB="0" distL="0" distR="0" wp14:anchorId="7AD046F0" wp14:editId="18AC00EC">
            <wp:extent cx="8280000" cy="5685902"/>
            <wp:effectExtent l="0" t="0" r="6985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0" cy="568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A32F3" w14:textId="14F3C136" w:rsidR="009F6CF7" w:rsidRPr="007B36EC" w:rsidRDefault="002A22FC" w:rsidP="009F6CF7">
      <w:pPr>
        <w:spacing w:line="480" w:lineRule="auto"/>
        <w:jc w:val="center"/>
        <w:rPr>
          <w:rFonts w:ascii="Helvetica" w:hAnsi="Helvetica" w:cs="Times New Roman"/>
          <w:lang w:val="en-GB"/>
        </w:rPr>
      </w:pPr>
      <w:r w:rsidRPr="007B36EC">
        <w:rPr>
          <w:rFonts w:ascii="Helvetica" w:hAnsi="Helvetica" w:cs="Times New Roman"/>
          <w:b/>
          <w:lang w:val="en-GB"/>
        </w:rPr>
        <w:t>Figure 13</w:t>
      </w:r>
      <w:r w:rsidRPr="007B36EC">
        <w:rPr>
          <w:rFonts w:ascii="Helvetica" w:hAnsi="Helvetica" w:cs="Times New Roman"/>
          <w:lang w:val="en-GB"/>
        </w:rPr>
        <w:t xml:space="preserve">: </w:t>
      </w:r>
      <w:r w:rsidRPr="007B36EC">
        <w:rPr>
          <w:rFonts w:ascii="Helvetica" w:hAnsi="Helvetica" w:cs="Times New Roman"/>
          <w:vertAlign w:val="superscript"/>
          <w:lang w:val="en-GB"/>
        </w:rPr>
        <w:t>13</w:t>
      </w:r>
      <w:r w:rsidRPr="007B36EC">
        <w:rPr>
          <w:rFonts w:ascii="Helvetica" w:hAnsi="Helvetica" w:cs="Times New Roman"/>
          <w:lang w:val="en-GB"/>
        </w:rPr>
        <w:t>C NMR 200 MHz of CBNA-methyl ester (</w:t>
      </w:r>
      <w:r w:rsidRPr="007B36EC">
        <w:rPr>
          <w:rFonts w:ascii="Helvetica" w:hAnsi="Helvetica" w:cs="Times New Roman"/>
          <w:b/>
          <w:lang w:val="en-GB"/>
        </w:rPr>
        <w:t>12</w:t>
      </w:r>
      <w:r w:rsidRPr="007B36EC">
        <w:rPr>
          <w:rFonts w:ascii="Helvetica" w:hAnsi="Helvetica" w:cs="Times New Roman"/>
          <w:bCs/>
          <w:lang w:val="en-GB"/>
        </w:rPr>
        <w:t>)</w:t>
      </w:r>
      <w:r w:rsidRPr="007B36EC">
        <w:rPr>
          <w:rFonts w:ascii="Helvetica" w:hAnsi="Helvetica" w:cs="Times New Roman"/>
          <w:lang w:val="en-GB"/>
        </w:rPr>
        <w:t xml:space="preserve"> in CDCl</w:t>
      </w:r>
      <w:r w:rsidRPr="007B36EC">
        <w:rPr>
          <w:rFonts w:ascii="Helvetica" w:hAnsi="Helvetica" w:cs="Times New Roman"/>
          <w:vertAlign w:val="subscript"/>
          <w:lang w:val="en-GB"/>
        </w:rPr>
        <w:t>3</w:t>
      </w:r>
    </w:p>
    <w:sectPr w:rsidR="009F6CF7" w:rsidRPr="007B36EC" w:rsidSect="00873695">
      <w:headerReference w:type="default" r:id="rId22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50827" w14:textId="77777777" w:rsidR="00074A5F" w:rsidRDefault="00074A5F" w:rsidP="00873695">
      <w:pPr>
        <w:spacing w:after="0" w:line="240" w:lineRule="auto"/>
      </w:pPr>
      <w:r>
        <w:separator/>
      </w:r>
    </w:p>
  </w:endnote>
  <w:endnote w:type="continuationSeparator" w:id="0">
    <w:p w14:paraId="729A32B5" w14:textId="77777777" w:rsidR="00074A5F" w:rsidRDefault="00074A5F" w:rsidP="0087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C7D2D" w14:textId="77777777" w:rsidR="00074A5F" w:rsidRDefault="00074A5F" w:rsidP="00873695">
      <w:pPr>
        <w:spacing w:after="0" w:line="240" w:lineRule="auto"/>
      </w:pPr>
      <w:r>
        <w:separator/>
      </w:r>
    </w:p>
  </w:footnote>
  <w:footnote w:type="continuationSeparator" w:id="0">
    <w:p w14:paraId="47AAF474" w14:textId="77777777" w:rsidR="00074A5F" w:rsidRDefault="00074A5F" w:rsidP="00873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F9E8" w14:textId="77777777" w:rsidR="00873695" w:rsidRDefault="0087369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79F"/>
    <w:rsid w:val="00065CCD"/>
    <w:rsid w:val="00067B71"/>
    <w:rsid w:val="00074A5F"/>
    <w:rsid w:val="000C0E98"/>
    <w:rsid w:val="000C2DBE"/>
    <w:rsid w:val="001645E4"/>
    <w:rsid w:val="0016508D"/>
    <w:rsid w:val="00176311"/>
    <w:rsid w:val="00185292"/>
    <w:rsid w:val="001929F8"/>
    <w:rsid w:val="00224DB7"/>
    <w:rsid w:val="00291A2F"/>
    <w:rsid w:val="002A22FC"/>
    <w:rsid w:val="002F2E1D"/>
    <w:rsid w:val="00304405"/>
    <w:rsid w:val="00383CF5"/>
    <w:rsid w:val="003A0114"/>
    <w:rsid w:val="003E6AB3"/>
    <w:rsid w:val="00407812"/>
    <w:rsid w:val="004B4AA3"/>
    <w:rsid w:val="004B5C8C"/>
    <w:rsid w:val="004F5DE1"/>
    <w:rsid w:val="00577B9A"/>
    <w:rsid w:val="005B34C1"/>
    <w:rsid w:val="005B5377"/>
    <w:rsid w:val="005E68B9"/>
    <w:rsid w:val="005F06D3"/>
    <w:rsid w:val="00660321"/>
    <w:rsid w:val="00660A24"/>
    <w:rsid w:val="006648E4"/>
    <w:rsid w:val="006909A6"/>
    <w:rsid w:val="006A279F"/>
    <w:rsid w:val="006B7B2A"/>
    <w:rsid w:val="00703D74"/>
    <w:rsid w:val="00704068"/>
    <w:rsid w:val="00706186"/>
    <w:rsid w:val="007146A5"/>
    <w:rsid w:val="00782324"/>
    <w:rsid w:val="00790326"/>
    <w:rsid w:val="007B36EC"/>
    <w:rsid w:val="007F50D5"/>
    <w:rsid w:val="007F6D83"/>
    <w:rsid w:val="00810ED0"/>
    <w:rsid w:val="00873695"/>
    <w:rsid w:val="00887CE7"/>
    <w:rsid w:val="008A28AB"/>
    <w:rsid w:val="008A299C"/>
    <w:rsid w:val="00903F86"/>
    <w:rsid w:val="00942E99"/>
    <w:rsid w:val="00986F9E"/>
    <w:rsid w:val="009F6CF7"/>
    <w:rsid w:val="00A24AD0"/>
    <w:rsid w:val="00A5763E"/>
    <w:rsid w:val="00A876C2"/>
    <w:rsid w:val="00A9103F"/>
    <w:rsid w:val="00B10702"/>
    <w:rsid w:val="00B242AA"/>
    <w:rsid w:val="00B44266"/>
    <w:rsid w:val="00BF2E68"/>
    <w:rsid w:val="00C11201"/>
    <w:rsid w:val="00C57F63"/>
    <w:rsid w:val="00CA7E89"/>
    <w:rsid w:val="00CB1BA6"/>
    <w:rsid w:val="00DA41B8"/>
    <w:rsid w:val="00DE51F0"/>
    <w:rsid w:val="00DE6219"/>
    <w:rsid w:val="00DF09CB"/>
    <w:rsid w:val="00E04C37"/>
    <w:rsid w:val="00E1733A"/>
    <w:rsid w:val="00E259FF"/>
    <w:rsid w:val="00E84220"/>
    <w:rsid w:val="00ED0836"/>
    <w:rsid w:val="00ED0B56"/>
    <w:rsid w:val="00ED4454"/>
    <w:rsid w:val="00F5016A"/>
    <w:rsid w:val="00F62315"/>
    <w:rsid w:val="00FA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FC9A2"/>
  <w15:chartTrackingRefBased/>
  <w15:docId w15:val="{AE676241-E55B-4BF8-BDDD-DBFDF0C6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2324"/>
    <w:pPr>
      <w:suppressAutoHyphens/>
      <w:spacing w:line="25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279F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279F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279F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279F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279F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279F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279F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279F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279F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2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2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2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27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27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27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27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27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27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279F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A2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279F"/>
    <w:pPr>
      <w:numPr>
        <w:ilvl w:val="1"/>
      </w:num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2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279F"/>
    <w:pPr>
      <w:suppressAutoHyphens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27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279F"/>
    <w:pPr>
      <w:suppressAutoHyphens w:val="0"/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A27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2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27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279F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82324"/>
    <w:rPr>
      <w:color w:val="467886" w:themeColor="hyperlink"/>
      <w:u w:val="single"/>
    </w:rPr>
  </w:style>
  <w:style w:type="table" w:styleId="Grigliatabella">
    <w:name w:val="Table Grid"/>
    <w:basedOn w:val="Tabellanormale"/>
    <w:uiPriority w:val="59"/>
    <w:rsid w:val="00E1733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E1733A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F6231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736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3695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8736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369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veigh.koeberle@uni-graz.at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mailto:federica.pollastro@uniupo.it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885A5-5CFC-4298-8CF2-42FEAC54A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18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Pollastro</dc:creator>
  <cp:keywords/>
  <dc:description/>
  <cp:lastModifiedBy>Federica Pollastro</cp:lastModifiedBy>
  <cp:revision>20</cp:revision>
  <cp:lastPrinted>2026-06-19T09:18:00Z</cp:lastPrinted>
  <dcterms:created xsi:type="dcterms:W3CDTF">2026-05-13T08:51:00Z</dcterms:created>
  <dcterms:modified xsi:type="dcterms:W3CDTF">2026-06-19T09:18:00Z</dcterms:modified>
</cp:coreProperties>
</file>