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CF482" w14:textId="77777777" w:rsidR="00376F40" w:rsidRPr="00376F40" w:rsidRDefault="00376F40" w:rsidP="00376F40">
      <w:pPr>
        <w:pStyle w:val="pdq2pgselectionanchorcontainer"/>
        <w:jc w:val="center"/>
        <w:rPr>
          <w:rFonts w:ascii="Times New Roman" w:hAnsi="Times New Roman" w:cs="Times New Roman"/>
        </w:rPr>
      </w:pPr>
      <w:bookmarkStart w:id="0" w:name="OLE_LINK3"/>
      <w:r w:rsidRPr="00376F40">
        <w:rPr>
          <w:rStyle w:val="af3"/>
          <w:rFonts w:ascii="Times New Roman" w:hAnsi="Times New Roman" w:cs="Times New Roman"/>
        </w:rPr>
        <w:t>Supplementary Information</w:t>
      </w:r>
    </w:p>
    <w:p w14:paraId="32FA3C80" w14:textId="15211F01" w:rsidR="00376F40" w:rsidRPr="00376F40" w:rsidRDefault="00376F40" w:rsidP="00376F40">
      <w:pPr>
        <w:pStyle w:val="af4"/>
        <w:jc w:val="center"/>
        <w:rPr>
          <w:rFonts w:ascii="Times New Roman" w:hAnsi="Times New Roman" w:cs="Times New Roman"/>
          <w:color w:val="1F1F1F"/>
        </w:rPr>
      </w:pPr>
      <w:r w:rsidRPr="00376F40">
        <w:rPr>
          <w:rStyle w:val="af3"/>
          <w:rFonts w:ascii="Times New Roman" w:hAnsi="Times New Roman" w:cs="Times New Roman"/>
        </w:rPr>
        <w:t>Green Knowledge Recombination and Urban Carbon Intensity: University–Industry Collaboration and the Conditioning Role of Regional Green Innovation Efficiency</w:t>
      </w:r>
    </w:p>
    <w:p w14:paraId="09D6336C" w14:textId="09F5BA56" w:rsidR="00A87762" w:rsidRDefault="00A87762" w:rsidP="00A87762">
      <w:pPr>
        <w:spacing w:line="360" w:lineRule="auto"/>
        <w:jc w:val="center"/>
        <w:rPr>
          <w:rFonts w:ascii="Times New Roman" w:hAnsi="Times New Roman" w:cs="Times New Roman"/>
          <w:color w:val="1F1F1F"/>
        </w:rPr>
      </w:pPr>
      <w:r w:rsidRPr="00035ACE">
        <w:rPr>
          <w:rFonts w:ascii="Times New Roman" w:hAnsi="Times New Roman" w:cs="Times New Roman"/>
          <w:color w:val="1F1F1F"/>
        </w:rPr>
        <w:t xml:space="preserve">Table S1. </w:t>
      </w:r>
      <w:r w:rsidRPr="00A87762">
        <w:rPr>
          <w:rFonts w:ascii="Times New Roman" w:hAnsi="Times New Roman" w:cs="Times New Roman"/>
          <w:color w:val="1F1F1F"/>
        </w:rPr>
        <w:t>Composition of green patents</w:t>
      </w:r>
    </w:p>
    <w:tbl>
      <w:tblPr>
        <w:tblW w:w="5000" w:type="pct"/>
        <w:jc w:val="center"/>
        <w:tblLayout w:type="fixed"/>
        <w:tblLook w:val="04A0" w:firstRow="1" w:lastRow="0" w:firstColumn="1" w:lastColumn="0" w:noHBand="0" w:noVBand="1"/>
      </w:tblPr>
      <w:tblGrid>
        <w:gridCol w:w="1080"/>
        <w:gridCol w:w="7226"/>
      </w:tblGrid>
      <w:tr w:rsidR="008A3DB5" w:rsidRPr="0002184F" w14:paraId="705901B0" w14:textId="77777777" w:rsidTr="003F4979">
        <w:trPr>
          <w:trHeight w:val="318"/>
          <w:jc w:val="center"/>
        </w:trPr>
        <w:tc>
          <w:tcPr>
            <w:tcW w:w="650" w:type="pct"/>
            <w:tcBorders>
              <w:top w:val="single" w:sz="12" w:space="0" w:color="000000"/>
              <w:left w:val="nil"/>
              <w:bottom w:val="single" w:sz="12" w:space="0" w:color="000000"/>
              <w:right w:val="nil"/>
            </w:tcBorders>
            <w:noWrap/>
          </w:tcPr>
          <w:bookmarkEnd w:id="0"/>
          <w:p w14:paraId="3D21BEC5" w14:textId="77777777" w:rsidR="008A3DB5" w:rsidRPr="008A3DB5" w:rsidRDefault="008A3DB5" w:rsidP="003F4979">
            <w:pPr>
              <w:spacing w:line="360" w:lineRule="auto"/>
              <w:jc w:val="center"/>
              <w:rPr>
                <w:rFonts w:ascii="Times New Roman" w:hAnsi="Times New Roman" w:cs="Times New Roman"/>
                <w:color w:val="000000"/>
                <w:szCs w:val="21"/>
              </w:rPr>
            </w:pPr>
            <w:r w:rsidRPr="008A3DB5">
              <w:rPr>
                <w:rFonts w:ascii="Times New Roman" w:hAnsi="Times New Roman" w:cs="Times New Roman"/>
                <w:szCs w:val="21"/>
              </w:rPr>
              <w:t>CPC No.</w:t>
            </w:r>
          </w:p>
        </w:tc>
        <w:tc>
          <w:tcPr>
            <w:tcW w:w="4350" w:type="pct"/>
            <w:tcBorders>
              <w:top w:val="single" w:sz="12" w:space="0" w:color="000000"/>
              <w:left w:val="nil"/>
              <w:bottom w:val="single" w:sz="12" w:space="0" w:color="000000"/>
              <w:right w:val="nil"/>
            </w:tcBorders>
            <w:noWrap/>
          </w:tcPr>
          <w:p w14:paraId="52A07298" w14:textId="77777777" w:rsidR="008A3DB5" w:rsidRPr="008A3DB5" w:rsidRDefault="008A3DB5" w:rsidP="003F4979">
            <w:pPr>
              <w:spacing w:line="360" w:lineRule="auto"/>
              <w:jc w:val="center"/>
              <w:rPr>
                <w:rFonts w:ascii="Times New Roman" w:hAnsi="Times New Roman" w:cs="Times New Roman"/>
                <w:color w:val="000000"/>
                <w:szCs w:val="21"/>
              </w:rPr>
            </w:pPr>
            <w:r w:rsidRPr="008A3DB5">
              <w:rPr>
                <w:rFonts w:ascii="Times New Roman" w:hAnsi="Times New Roman" w:cs="Times New Roman"/>
                <w:szCs w:val="21"/>
              </w:rPr>
              <w:t>Notes</w:t>
            </w:r>
          </w:p>
        </w:tc>
      </w:tr>
      <w:tr w:rsidR="008A3DB5" w:rsidRPr="0002184F" w14:paraId="4DAAE16B" w14:textId="77777777" w:rsidTr="003F4979">
        <w:trPr>
          <w:trHeight w:val="90"/>
          <w:jc w:val="center"/>
        </w:trPr>
        <w:tc>
          <w:tcPr>
            <w:tcW w:w="650" w:type="pct"/>
            <w:tcBorders>
              <w:top w:val="nil"/>
              <w:left w:val="nil"/>
              <w:bottom w:val="nil"/>
              <w:right w:val="nil"/>
            </w:tcBorders>
            <w:noWrap/>
          </w:tcPr>
          <w:p w14:paraId="21A2C04A" w14:textId="77777777" w:rsidR="008A3DB5" w:rsidRPr="0002184F" w:rsidRDefault="008A3DB5" w:rsidP="003F4979">
            <w:pPr>
              <w:spacing w:line="360" w:lineRule="auto"/>
              <w:jc w:val="center"/>
              <w:rPr>
                <w:rFonts w:ascii="Times New Roman" w:hAnsi="Times New Roman" w:cs="Times New Roman"/>
                <w:szCs w:val="21"/>
              </w:rPr>
            </w:pPr>
            <w:r w:rsidRPr="0002184F">
              <w:rPr>
                <w:rFonts w:ascii="Times New Roman" w:hAnsi="Times New Roman" w:cs="Times New Roman"/>
                <w:szCs w:val="21"/>
              </w:rPr>
              <w:t>Y02B</w:t>
            </w:r>
          </w:p>
        </w:tc>
        <w:tc>
          <w:tcPr>
            <w:tcW w:w="4350" w:type="pct"/>
            <w:tcBorders>
              <w:top w:val="nil"/>
              <w:left w:val="nil"/>
              <w:bottom w:val="nil"/>
              <w:right w:val="nil"/>
            </w:tcBorders>
            <w:noWrap/>
          </w:tcPr>
          <w:p w14:paraId="7BB79A64" w14:textId="77777777" w:rsidR="008A3DB5" w:rsidRPr="0002184F" w:rsidRDefault="008A3DB5" w:rsidP="003F4979">
            <w:pPr>
              <w:spacing w:line="360" w:lineRule="auto"/>
              <w:rPr>
                <w:rFonts w:ascii="Times New Roman" w:hAnsi="Times New Roman" w:cs="Times New Roman"/>
                <w:szCs w:val="21"/>
              </w:rPr>
            </w:pPr>
            <w:r w:rsidRPr="0002184F">
              <w:rPr>
                <w:rFonts w:ascii="Times New Roman" w:hAnsi="Times New Roman" w:cs="Times New Roman"/>
                <w:szCs w:val="21"/>
              </w:rPr>
              <w:t>Climate change mitigation technology related to buildings, e.g. housing, house appliance or related end-user applications</w:t>
            </w:r>
          </w:p>
        </w:tc>
      </w:tr>
      <w:tr w:rsidR="008A3DB5" w:rsidRPr="0002184F" w14:paraId="1DCB50C6" w14:textId="77777777" w:rsidTr="003F4979">
        <w:trPr>
          <w:trHeight w:val="288"/>
          <w:jc w:val="center"/>
        </w:trPr>
        <w:tc>
          <w:tcPr>
            <w:tcW w:w="650" w:type="pct"/>
            <w:tcBorders>
              <w:top w:val="nil"/>
              <w:left w:val="nil"/>
              <w:bottom w:val="nil"/>
              <w:right w:val="nil"/>
            </w:tcBorders>
            <w:noWrap/>
          </w:tcPr>
          <w:p w14:paraId="2F969FB6" w14:textId="77777777" w:rsidR="008A3DB5" w:rsidRPr="0002184F" w:rsidRDefault="008A3DB5" w:rsidP="003F4979">
            <w:pPr>
              <w:spacing w:line="360" w:lineRule="auto"/>
              <w:jc w:val="center"/>
              <w:rPr>
                <w:rFonts w:ascii="Times New Roman" w:hAnsi="Times New Roman" w:cs="Times New Roman"/>
                <w:szCs w:val="21"/>
              </w:rPr>
            </w:pPr>
            <w:r w:rsidRPr="0002184F">
              <w:rPr>
                <w:rFonts w:ascii="Times New Roman" w:hAnsi="Times New Roman" w:cs="Times New Roman"/>
                <w:szCs w:val="21"/>
              </w:rPr>
              <w:t>Y02C</w:t>
            </w:r>
          </w:p>
        </w:tc>
        <w:tc>
          <w:tcPr>
            <w:tcW w:w="4350" w:type="pct"/>
            <w:tcBorders>
              <w:top w:val="nil"/>
              <w:left w:val="nil"/>
              <w:bottom w:val="nil"/>
              <w:right w:val="nil"/>
            </w:tcBorders>
            <w:noWrap/>
          </w:tcPr>
          <w:p w14:paraId="4079DACA" w14:textId="77777777" w:rsidR="008A3DB5" w:rsidRPr="0002184F" w:rsidRDefault="008A3DB5" w:rsidP="003F4979">
            <w:pPr>
              <w:spacing w:line="360" w:lineRule="auto"/>
              <w:rPr>
                <w:rFonts w:ascii="Times New Roman" w:hAnsi="Times New Roman" w:cs="Times New Roman"/>
                <w:szCs w:val="21"/>
              </w:rPr>
            </w:pPr>
            <w:r w:rsidRPr="0002184F">
              <w:rPr>
                <w:rFonts w:ascii="Times New Roman" w:hAnsi="Times New Roman" w:cs="Times New Roman"/>
                <w:szCs w:val="21"/>
              </w:rPr>
              <w:t>Capture, storage, sequestration or disposal of greenhouse gases</w:t>
            </w:r>
          </w:p>
        </w:tc>
      </w:tr>
      <w:tr w:rsidR="008A3DB5" w:rsidRPr="0002184F" w14:paraId="4CCB787F" w14:textId="77777777" w:rsidTr="003F4979">
        <w:trPr>
          <w:trHeight w:val="288"/>
          <w:jc w:val="center"/>
        </w:trPr>
        <w:tc>
          <w:tcPr>
            <w:tcW w:w="650" w:type="pct"/>
            <w:tcBorders>
              <w:top w:val="nil"/>
              <w:left w:val="nil"/>
              <w:bottom w:val="nil"/>
              <w:right w:val="nil"/>
            </w:tcBorders>
            <w:noWrap/>
          </w:tcPr>
          <w:p w14:paraId="1BE68A28" w14:textId="77777777" w:rsidR="008A3DB5" w:rsidRPr="0002184F" w:rsidRDefault="008A3DB5" w:rsidP="003F4979">
            <w:pPr>
              <w:spacing w:line="360" w:lineRule="auto"/>
              <w:jc w:val="center"/>
              <w:rPr>
                <w:rFonts w:ascii="Times New Roman" w:hAnsi="Times New Roman" w:cs="Times New Roman"/>
                <w:szCs w:val="21"/>
              </w:rPr>
            </w:pPr>
            <w:r w:rsidRPr="0002184F">
              <w:rPr>
                <w:rFonts w:ascii="Times New Roman" w:hAnsi="Times New Roman" w:cs="Times New Roman"/>
                <w:szCs w:val="21"/>
              </w:rPr>
              <w:t>Y02D</w:t>
            </w:r>
          </w:p>
        </w:tc>
        <w:tc>
          <w:tcPr>
            <w:tcW w:w="4350" w:type="pct"/>
            <w:tcBorders>
              <w:top w:val="nil"/>
              <w:left w:val="nil"/>
              <w:bottom w:val="nil"/>
              <w:right w:val="nil"/>
            </w:tcBorders>
            <w:noWrap/>
          </w:tcPr>
          <w:p w14:paraId="764EEC48" w14:textId="77777777" w:rsidR="008A3DB5" w:rsidRPr="0002184F" w:rsidRDefault="008A3DB5" w:rsidP="003F4979">
            <w:pPr>
              <w:spacing w:line="360" w:lineRule="auto"/>
              <w:rPr>
                <w:rFonts w:ascii="Times New Roman" w:hAnsi="Times New Roman" w:cs="Times New Roman"/>
                <w:szCs w:val="21"/>
              </w:rPr>
            </w:pPr>
            <w:r w:rsidRPr="0002184F">
              <w:rPr>
                <w:rFonts w:ascii="Times New Roman" w:hAnsi="Times New Roman" w:cs="Times New Roman"/>
                <w:szCs w:val="21"/>
              </w:rPr>
              <w:t>Climate change mitigation technology in information and communication technology aiming at the reduction of their own energy use</w:t>
            </w:r>
          </w:p>
        </w:tc>
      </w:tr>
      <w:tr w:rsidR="008A3DB5" w:rsidRPr="0002184F" w14:paraId="5F5999AA" w14:textId="77777777" w:rsidTr="003F4979">
        <w:trPr>
          <w:trHeight w:val="288"/>
          <w:jc w:val="center"/>
        </w:trPr>
        <w:tc>
          <w:tcPr>
            <w:tcW w:w="650" w:type="pct"/>
            <w:tcBorders>
              <w:top w:val="nil"/>
              <w:left w:val="nil"/>
              <w:bottom w:val="nil"/>
              <w:right w:val="nil"/>
            </w:tcBorders>
            <w:noWrap/>
          </w:tcPr>
          <w:p w14:paraId="34DA812B" w14:textId="77777777" w:rsidR="008A3DB5" w:rsidRPr="0002184F" w:rsidRDefault="008A3DB5" w:rsidP="003F4979">
            <w:pPr>
              <w:spacing w:line="360" w:lineRule="auto"/>
              <w:jc w:val="center"/>
              <w:rPr>
                <w:rFonts w:ascii="Times New Roman" w:hAnsi="Times New Roman" w:cs="Times New Roman"/>
                <w:szCs w:val="21"/>
              </w:rPr>
            </w:pPr>
            <w:r w:rsidRPr="0002184F">
              <w:rPr>
                <w:rFonts w:ascii="Times New Roman" w:hAnsi="Times New Roman" w:cs="Times New Roman"/>
                <w:szCs w:val="21"/>
              </w:rPr>
              <w:t>Y02E</w:t>
            </w:r>
          </w:p>
        </w:tc>
        <w:tc>
          <w:tcPr>
            <w:tcW w:w="4350" w:type="pct"/>
            <w:tcBorders>
              <w:top w:val="nil"/>
              <w:left w:val="nil"/>
              <w:bottom w:val="nil"/>
              <w:right w:val="nil"/>
            </w:tcBorders>
            <w:noWrap/>
          </w:tcPr>
          <w:p w14:paraId="3D9A3114" w14:textId="77777777" w:rsidR="008A3DB5" w:rsidRPr="0002184F" w:rsidRDefault="008A3DB5" w:rsidP="003F4979">
            <w:pPr>
              <w:spacing w:line="360" w:lineRule="auto"/>
              <w:rPr>
                <w:rFonts w:ascii="Times New Roman" w:hAnsi="Times New Roman" w:cs="Times New Roman"/>
                <w:szCs w:val="21"/>
              </w:rPr>
            </w:pPr>
            <w:r w:rsidRPr="0002184F">
              <w:rPr>
                <w:rFonts w:ascii="Times New Roman" w:hAnsi="Times New Roman" w:cs="Times New Roman"/>
                <w:szCs w:val="21"/>
              </w:rPr>
              <w:t>Reduction of greenhouse gas emission, related to energy generation, transmission or distribution</w:t>
            </w:r>
          </w:p>
        </w:tc>
      </w:tr>
      <w:tr w:rsidR="008A3DB5" w:rsidRPr="0002184F" w14:paraId="45779078" w14:textId="77777777" w:rsidTr="003F4979">
        <w:trPr>
          <w:trHeight w:val="288"/>
          <w:jc w:val="center"/>
        </w:trPr>
        <w:tc>
          <w:tcPr>
            <w:tcW w:w="650" w:type="pct"/>
            <w:tcBorders>
              <w:top w:val="nil"/>
              <w:left w:val="nil"/>
              <w:bottom w:val="nil"/>
              <w:right w:val="nil"/>
            </w:tcBorders>
            <w:noWrap/>
          </w:tcPr>
          <w:p w14:paraId="0B6900F4" w14:textId="77777777" w:rsidR="008A3DB5" w:rsidRPr="0002184F" w:rsidRDefault="008A3DB5" w:rsidP="003F4979">
            <w:pPr>
              <w:spacing w:line="360" w:lineRule="auto"/>
              <w:jc w:val="center"/>
              <w:rPr>
                <w:rFonts w:ascii="Times New Roman" w:hAnsi="Times New Roman" w:cs="Times New Roman"/>
                <w:szCs w:val="21"/>
              </w:rPr>
            </w:pPr>
            <w:r w:rsidRPr="0002184F">
              <w:rPr>
                <w:rFonts w:ascii="Times New Roman" w:hAnsi="Times New Roman" w:cs="Times New Roman"/>
                <w:szCs w:val="21"/>
              </w:rPr>
              <w:t>Y02P</w:t>
            </w:r>
          </w:p>
        </w:tc>
        <w:tc>
          <w:tcPr>
            <w:tcW w:w="4350" w:type="pct"/>
            <w:tcBorders>
              <w:top w:val="nil"/>
              <w:left w:val="nil"/>
              <w:bottom w:val="nil"/>
              <w:right w:val="nil"/>
            </w:tcBorders>
            <w:noWrap/>
          </w:tcPr>
          <w:p w14:paraId="56563D39" w14:textId="77777777" w:rsidR="008A3DB5" w:rsidRPr="0002184F" w:rsidRDefault="008A3DB5" w:rsidP="003F4979">
            <w:pPr>
              <w:spacing w:line="360" w:lineRule="auto"/>
              <w:rPr>
                <w:rFonts w:ascii="Times New Roman" w:hAnsi="Times New Roman" w:cs="Times New Roman"/>
                <w:szCs w:val="21"/>
              </w:rPr>
            </w:pPr>
            <w:r w:rsidRPr="0002184F">
              <w:rPr>
                <w:rFonts w:ascii="Times New Roman" w:hAnsi="Times New Roman" w:cs="Times New Roman"/>
                <w:szCs w:val="21"/>
              </w:rPr>
              <w:t>Climate change mitigation technology in the production or processing of goods</w:t>
            </w:r>
          </w:p>
        </w:tc>
      </w:tr>
      <w:tr w:rsidR="008A3DB5" w:rsidRPr="0002184F" w14:paraId="531C973E" w14:textId="77777777" w:rsidTr="003F4979">
        <w:trPr>
          <w:trHeight w:val="90"/>
          <w:jc w:val="center"/>
        </w:trPr>
        <w:tc>
          <w:tcPr>
            <w:tcW w:w="650" w:type="pct"/>
            <w:tcBorders>
              <w:top w:val="nil"/>
              <w:left w:val="nil"/>
              <w:bottom w:val="nil"/>
              <w:right w:val="nil"/>
            </w:tcBorders>
            <w:noWrap/>
          </w:tcPr>
          <w:p w14:paraId="16EE207E" w14:textId="77777777" w:rsidR="008A3DB5" w:rsidRPr="0002184F" w:rsidRDefault="008A3DB5" w:rsidP="003F4979">
            <w:pPr>
              <w:spacing w:line="360" w:lineRule="auto"/>
              <w:jc w:val="center"/>
              <w:rPr>
                <w:rFonts w:ascii="Times New Roman" w:hAnsi="Times New Roman" w:cs="Times New Roman"/>
                <w:szCs w:val="21"/>
              </w:rPr>
            </w:pPr>
            <w:r w:rsidRPr="0002184F">
              <w:rPr>
                <w:rFonts w:ascii="Times New Roman" w:hAnsi="Times New Roman" w:cs="Times New Roman"/>
                <w:szCs w:val="21"/>
              </w:rPr>
              <w:t>Y02T</w:t>
            </w:r>
          </w:p>
        </w:tc>
        <w:tc>
          <w:tcPr>
            <w:tcW w:w="4350" w:type="pct"/>
            <w:tcBorders>
              <w:top w:val="nil"/>
              <w:left w:val="nil"/>
              <w:bottom w:val="nil"/>
              <w:right w:val="nil"/>
            </w:tcBorders>
            <w:noWrap/>
          </w:tcPr>
          <w:p w14:paraId="48612D88" w14:textId="77777777" w:rsidR="008A3DB5" w:rsidRPr="0002184F" w:rsidRDefault="008A3DB5" w:rsidP="003F4979">
            <w:pPr>
              <w:spacing w:line="360" w:lineRule="auto"/>
              <w:rPr>
                <w:rFonts w:ascii="Times New Roman" w:hAnsi="Times New Roman" w:cs="Times New Roman"/>
                <w:szCs w:val="21"/>
              </w:rPr>
            </w:pPr>
            <w:r w:rsidRPr="0002184F">
              <w:rPr>
                <w:rFonts w:ascii="Times New Roman" w:hAnsi="Times New Roman" w:cs="Times New Roman"/>
                <w:szCs w:val="21"/>
              </w:rPr>
              <w:t>Climate change mitigation technology related to transportation</w:t>
            </w:r>
          </w:p>
        </w:tc>
      </w:tr>
      <w:tr w:rsidR="008A3DB5" w:rsidRPr="0002184F" w14:paraId="7166E0F0" w14:textId="77777777" w:rsidTr="003F4979">
        <w:trPr>
          <w:trHeight w:val="90"/>
          <w:jc w:val="center"/>
        </w:trPr>
        <w:tc>
          <w:tcPr>
            <w:tcW w:w="650" w:type="pct"/>
            <w:tcBorders>
              <w:top w:val="nil"/>
              <w:left w:val="nil"/>
              <w:bottom w:val="nil"/>
              <w:right w:val="nil"/>
            </w:tcBorders>
            <w:noWrap/>
          </w:tcPr>
          <w:p w14:paraId="0AE30164" w14:textId="77777777" w:rsidR="008A3DB5" w:rsidRPr="0002184F" w:rsidRDefault="008A3DB5" w:rsidP="003F4979">
            <w:pPr>
              <w:spacing w:line="360" w:lineRule="auto"/>
              <w:jc w:val="center"/>
              <w:rPr>
                <w:rFonts w:ascii="Times New Roman" w:hAnsi="Times New Roman" w:cs="Times New Roman"/>
                <w:szCs w:val="21"/>
              </w:rPr>
            </w:pPr>
            <w:r w:rsidRPr="0002184F">
              <w:rPr>
                <w:rFonts w:ascii="Times New Roman" w:hAnsi="Times New Roman" w:cs="Times New Roman"/>
                <w:szCs w:val="21"/>
              </w:rPr>
              <w:t>Y02W</w:t>
            </w:r>
          </w:p>
        </w:tc>
        <w:tc>
          <w:tcPr>
            <w:tcW w:w="4350" w:type="pct"/>
            <w:tcBorders>
              <w:top w:val="nil"/>
              <w:left w:val="nil"/>
              <w:bottom w:val="nil"/>
              <w:right w:val="nil"/>
            </w:tcBorders>
            <w:noWrap/>
          </w:tcPr>
          <w:p w14:paraId="41B900F7" w14:textId="77777777" w:rsidR="008A3DB5" w:rsidRPr="0002184F" w:rsidRDefault="008A3DB5" w:rsidP="003F4979">
            <w:pPr>
              <w:spacing w:line="360" w:lineRule="auto"/>
              <w:rPr>
                <w:rFonts w:ascii="Times New Roman" w:hAnsi="Times New Roman" w:cs="Times New Roman"/>
                <w:szCs w:val="21"/>
              </w:rPr>
            </w:pPr>
            <w:r w:rsidRPr="0002184F">
              <w:rPr>
                <w:rFonts w:ascii="Times New Roman" w:hAnsi="Times New Roman" w:cs="Times New Roman"/>
                <w:szCs w:val="21"/>
              </w:rPr>
              <w:t>Climate change mitigation technology related to wastewater treatment or waste management</w:t>
            </w:r>
          </w:p>
        </w:tc>
      </w:tr>
      <w:tr w:rsidR="008A3DB5" w:rsidRPr="0002184F" w14:paraId="760C9872" w14:textId="77777777" w:rsidTr="003F4979">
        <w:trPr>
          <w:trHeight w:val="90"/>
          <w:jc w:val="center"/>
        </w:trPr>
        <w:tc>
          <w:tcPr>
            <w:tcW w:w="650" w:type="pct"/>
            <w:tcBorders>
              <w:top w:val="nil"/>
              <w:left w:val="nil"/>
              <w:bottom w:val="single" w:sz="12" w:space="0" w:color="auto"/>
              <w:right w:val="nil"/>
            </w:tcBorders>
            <w:noWrap/>
          </w:tcPr>
          <w:p w14:paraId="12D055E5" w14:textId="77777777" w:rsidR="008A3DB5" w:rsidRPr="0002184F" w:rsidRDefault="008A3DB5" w:rsidP="003F4979">
            <w:pPr>
              <w:spacing w:line="360" w:lineRule="auto"/>
              <w:jc w:val="center"/>
              <w:rPr>
                <w:rFonts w:ascii="Times New Roman" w:hAnsi="Times New Roman" w:cs="Times New Roman"/>
                <w:szCs w:val="21"/>
              </w:rPr>
            </w:pPr>
            <w:r w:rsidRPr="0002184F">
              <w:rPr>
                <w:rFonts w:ascii="Times New Roman" w:hAnsi="Times New Roman" w:cs="Times New Roman"/>
                <w:szCs w:val="21"/>
              </w:rPr>
              <w:t>Y04S</w:t>
            </w:r>
          </w:p>
        </w:tc>
        <w:tc>
          <w:tcPr>
            <w:tcW w:w="4350" w:type="pct"/>
            <w:tcBorders>
              <w:top w:val="nil"/>
              <w:left w:val="nil"/>
              <w:bottom w:val="single" w:sz="12" w:space="0" w:color="auto"/>
              <w:right w:val="nil"/>
            </w:tcBorders>
            <w:noWrap/>
          </w:tcPr>
          <w:p w14:paraId="5D7BEBA9" w14:textId="77777777" w:rsidR="008A3DB5" w:rsidRPr="0002184F" w:rsidRDefault="008A3DB5" w:rsidP="003F4979">
            <w:pPr>
              <w:spacing w:line="360" w:lineRule="auto"/>
              <w:rPr>
                <w:rFonts w:ascii="Times New Roman" w:hAnsi="Times New Roman" w:cs="Times New Roman"/>
                <w:szCs w:val="21"/>
              </w:rPr>
            </w:pPr>
            <w:r w:rsidRPr="0002184F">
              <w:rPr>
                <w:rFonts w:ascii="Times New Roman" w:hAnsi="Times New Roman" w:cs="Times New Roman"/>
                <w:szCs w:val="21"/>
              </w:rPr>
              <w:t>Systems integrating technologies related to power network operation, communication, or information technologies for improving the electrical power generation, transmission, distribution, management, or usage, i.e. smart grids.</w:t>
            </w:r>
            <w:r w:rsidRPr="0002184F">
              <w:rPr>
                <w:rFonts w:ascii="Times New Roman" w:hAnsi="Times New Roman" w:cs="Times New Roman"/>
                <w:vanish/>
                <w:sz w:val="16"/>
                <w:szCs w:val="16"/>
              </w:rPr>
              <w:t>窗体顶端</w:t>
            </w:r>
          </w:p>
        </w:tc>
      </w:tr>
    </w:tbl>
    <w:p w14:paraId="43F2F64F" w14:textId="77777777" w:rsidR="00256365" w:rsidRDefault="00256365">
      <w:pPr>
        <w:rPr>
          <w:rFonts w:hint="eastAsia"/>
        </w:rPr>
      </w:pPr>
    </w:p>
    <w:p w14:paraId="730EDC7D" w14:textId="46C99ABB" w:rsidR="008A3DB5" w:rsidRDefault="008A3DB5" w:rsidP="008A3DB5">
      <w:pPr>
        <w:spacing w:line="360" w:lineRule="auto"/>
        <w:jc w:val="center"/>
        <w:rPr>
          <w:rFonts w:ascii="Times New Roman" w:hAnsi="Times New Roman" w:cs="Times New Roman"/>
          <w:color w:val="1F1F1F"/>
        </w:rPr>
      </w:pPr>
      <w:bookmarkStart w:id="1" w:name="OLE_LINK4"/>
      <w:r w:rsidRPr="00035ACE">
        <w:rPr>
          <w:rFonts w:ascii="Times New Roman" w:hAnsi="Times New Roman" w:cs="Times New Roman"/>
          <w:color w:val="1F1F1F"/>
        </w:rPr>
        <w:t>Table S</w:t>
      </w:r>
      <w:r>
        <w:rPr>
          <w:rFonts w:ascii="Times New Roman" w:hAnsi="Times New Roman" w:cs="Times New Roman" w:hint="eastAsia"/>
          <w:color w:val="1F1F1F"/>
        </w:rPr>
        <w:t>2</w:t>
      </w:r>
      <w:r w:rsidRPr="00035ACE">
        <w:rPr>
          <w:rFonts w:ascii="Times New Roman" w:hAnsi="Times New Roman" w:cs="Times New Roman"/>
          <w:color w:val="1F1F1F"/>
        </w:rPr>
        <w:t xml:space="preserve">. </w:t>
      </w:r>
      <w:r w:rsidRPr="008A3DB5">
        <w:rPr>
          <w:rFonts w:ascii="Times New Roman" w:hAnsi="Times New Roman" w:cs="Times New Roman"/>
          <w:color w:val="1F1F1F"/>
        </w:rPr>
        <w:t>Robustness test (Distance as mechanism variable)</w:t>
      </w:r>
    </w:p>
    <w:bookmarkEnd w:id="1"/>
    <w:tbl>
      <w:tblPr>
        <w:tblW w:w="0" w:type="auto"/>
        <w:jc w:val="center"/>
        <w:tblCellMar>
          <w:left w:w="0" w:type="dxa"/>
          <w:right w:w="0" w:type="dxa"/>
        </w:tblCellMar>
        <w:tblLook w:val="04A0" w:firstRow="1" w:lastRow="0" w:firstColumn="1" w:lastColumn="0" w:noHBand="0" w:noVBand="1"/>
      </w:tblPr>
      <w:tblGrid>
        <w:gridCol w:w="2702"/>
        <w:gridCol w:w="860"/>
        <w:gridCol w:w="1354"/>
        <w:gridCol w:w="1538"/>
      </w:tblGrid>
      <w:tr w:rsidR="008A3DB5" w:rsidRPr="0002184F" w14:paraId="4E6F921E" w14:textId="77777777" w:rsidTr="003F4979">
        <w:trPr>
          <w:trHeight w:val="288"/>
          <w:jc w:val="center"/>
        </w:trPr>
        <w:tc>
          <w:tcPr>
            <w:tcW w:w="2702" w:type="dxa"/>
            <w:tcBorders>
              <w:top w:val="single" w:sz="12" w:space="0" w:color="auto"/>
              <w:left w:val="nil"/>
              <w:bottom w:val="nil"/>
              <w:right w:val="nil"/>
            </w:tcBorders>
            <w:vAlign w:val="center"/>
          </w:tcPr>
          <w:p w14:paraId="471CC538" w14:textId="77777777" w:rsidR="008A3DB5" w:rsidRPr="0002184F" w:rsidRDefault="008A3DB5" w:rsidP="003F4979">
            <w:pPr>
              <w:spacing w:line="360" w:lineRule="auto"/>
              <w:rPr>
                <w:rFonts w:ascii="Times New Roman" w:hAnsi="Times New Roman" w:cs="Times New Roman"/>
              </w:rPr>
            </w:pPr>
          </w:p>
        </w:tc>
        <w:tc>
          <w:tcPr>
            <w:tcW w:w="0" w:type="auto"/>
            <w:tcBorders>
              <w:top w:val="single" w:sz="12" w:space="0" w:color="auto"/>
              <w:left w:val="nil"/>
              <w:bottom w:val="nil"/>
              <w:right w:val="nil"/>
            </w:tcBorders>
            <w:vAlign w:val="center"/>
          </w:tcPr>
          <w:p w14:paraId="35C6C452"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(5)</w:t>
            </w:r>
          </w:p>
        </w:tc>
        <w:tc>
          <w:tcPr>
            <w:tcW w:w="0" w:type="auto"/>
            <w:tcBorders>
              <w:top w:val="single" w:sz="12" w:space="0" w:color="auto"/>
              <w:left w:val="nil"/>
              <w:bottom w:val="nil"/>
              <w:right w:val="nil"/>
            </w:tcBorders>
            <w:vAlign w:val="center"/>
          </w:tcPr>
          <w:p w14:paraId="25664280"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(6)</w:t>
            </w:r>
          </w:p>
        </w:tc>
        <w:tc>
          <w:tcPr>
            <w:tcW w:w="0" w:type="auto"/>
            <w:tcBorders>
              <w:top w:val="single" w:sz="12" w:space="0" w:color="auto"/>
              <w:left w:val="nil"/>
              <w:bottom w:val="nil"/>
              <w:right w:val="nil"/>
            </w:tcBorders>
            <w:vAlign w:val="center"/>
          </w:tcPr>
          <w:p w14:paraId="5F11F1A1"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(7)</w:t>
            </w:r>
          </w:p>
        </w:tc>
      </w:tr>
      <w:tr w:rsidR="008A3DB5" w:rsidRPr="0002184F" w14:paraId="6A9B904C" w14:textId="77777777" w:rsidTr="003F4979">
        <w:trPr>
          <w:trHeight w:val="73"/>
          <w:jc w:val="center"/>
        </w:trPr>
        <w:tc>
          <w:tcPr>
            <w:tcW w:w="2702" w:type="dxa"/>
            <w:tcBorders>
              <w:top w:val="nil"/>
              <w:left w:val="nil"/>
              <w:bottom w:val="single" w:sz="12" w:space="0" w:color="auto"/>
              <w:right w:val="nil"/>
            </w:tcBorders>
            <w:vAlign w:val="center"/>
          </w:tcPr>
          <w:p w14:paraId="29456091" w14:textId="77777777" w:rsidR="008A3DB5" w:rsidRPr="0002184F" w:rsidRDefault="008A3DB5" w:rsidP="003F4979">
            <w:pPr>
              <w:spacing w:line="360" w:lineRule="auto"/>
              <w:rPr>
                <w:rFonts w:ascii="Times New Roman" w:hAnsi="Times New Roman" w:cs="Times New Roman"/>
              </w:rPr>
            </w:pPr>
          </w:p>
        </w:tc>
        <w:tc>
          <w:tcPr>
            <w:tcW w:w="0" w:type="auto"/>
            <w:tcBorders>
              <w:top w:val="nil"/>
              <w:left w:val="nil"/>
              <w:bottom w:val="single" w:sz="12" w:space="0" w:color="auto"/>
              <w:right w:val="nil"/>
            </w:tcBorders>
            <w:vAlign w:val="center"/>
          </w:tcPr>
          <w:p w14:paraId="65966215" w14:textId="77777777" w:rsidR="008A3DB5" w:rsidRPr="0002184F" w:rsidRDefault="008A3DB5" w:rsidP="003F4979">
            <w:pPr>
              <w:spacing w:line="360" w:lineRule="auto"/>
              <w:jc w:val="center"/>
              <w:rPr>
                <w:rFonts w:ascii="Times New Roman" w:hAnsi="Times New Roman" w:cs="Times New Roman"/>
                <w:i/>
                <w:iCs/>
              </w:rPr>
            </w:pPr>
            <w:r w:rsidRPr="0002184F">
              <w:rPr>
                <w:rFonts w:ascii="Times New Roman" w:hAnsi="Times New Roman" w:cs="Times New Roman"/>
              </w:rPr>
              <w:t>2SLS</w:t>
            </w:r>
          </w:p>
        </w:tc>
        <w:tc>
          <w:tcPr>
            <w:tcW w:w="0" w:type="auto"/>
            <w:tcBorders>
              <w:top w:val="nil"/>
              <w:left w:val="nil"/>
              <w:bottom w:val="single" w:sz="12" w:space="0" w:color="auto"/>
              <w:right w:val="nil"/>
            </w:tcBorders>
            <w:vAlign w:val="center"/>
          </w:tcPr>
          <w:p w14:paraId="553D9D70" w14:textId="77777777" w:rsidR="008A3DB5" w:rsidRPr="0002184F" w:rsidRDefault="008A3DB5" w:rsidP="003F4979">
            <w:pPr>
              <w:spacing w:line="360" w:lineRule="auto"/>
              <w:jc w:val="center"/>
              <w:rPr>
                <w:rFonts w:ascii="Times New Roman" w:hAnsi="Times New Roman" w:cs="Times New Roman"/>
                <w:i/>
                <w:iCs/>
              </w:rPr>
            </w:pPr>
            <w:r w:rsidRPr="0002184F">
              <w:rPr>
                <w:rFonts w:ascii="Times New Roman" w:hAnsi="Times New Roman" w:cs="Times New Roman"/>
              </w:rPr>
              <w:t>2-stage GMM</w:t>
            </w:r>
          </w:p>
        </w:tc>
        <w:tc>
          <w:tcPr>
            <w:tcW w:w="0" w:type="auto"/>
            <w:tcBorders>
              <w:top w:val="nil"/>
              <w:left w:val="nil"/>
              <w:bottom w:val="single" w:sz="12" w:space="0" w:color="auto"/>
              <w:right w:val="nil"/>
            </w:tcBorders>
            <w:vAlign w:val="center"/>
          </w:tcPr>
          <w:p w14:paraId="37CDBB6A" w14:textId="77777777" w:rsidR="008A3DB5" w:rsidRPr="0002184F" w:rsidRDefault="008A3DB5" w:rsidP="003F4979">
            <w:pPr>
              <w:spacing w:line="360" w:lineRule="auto"/>
              <w:jc w:val="center"/>
              <w:rPr>
                <w:rFonts w:ascii="Times New Roman" w:hAnsi="Times New Roman" w:cs="Times New Roman"/>
                <w:i/>
                <w:iCs/>
              </w:rPr>
            </w:pPr>
            <w:r w:rsidRPr="0002184F">
              <w:rPr>
                <w:rFonts w:ascii="Times New Roman" w:hAnsi="Times New Roman" w:cs="Times New Roman"/>
              </w:rPr>
              <w:t>3SLS</w:t>
            </w:r>
          </w:p>
        </w:tc>
      </w:tr>
      <w:tr w:rsidR="008A3DB5" w:rsidRPr="0002184F" w14:paraId="71391C2D" w14:textId="77777777" w:rsidTr="003F4979">
        <w:trPr>
          <w:trHeight w:val="288"/>
          <w:jc w:val="center"/>
        </w:trPr>
        <w:tc>
          <w:tcPr>
            <w:tcW w:w="2702" w:type="dxa"/>
            <w:tcBorders>
              <w:top w:val="single" w:sz="12" w:space="0" w:color="auto"/>
              <w:left w:val="nil"/>
              <w:right w:val="nil"/>
            </w:tcBorders>
            <w:vAlign w:val="center"/>
          </w:tcPr>
          <w:p w14:paraId="6CFB95B0" w14:textId="77777777" w:rsidR="008A3DB5" w:rsidRPr="0002184F" w:rsidRDefault="008A3DB5" w:rsidP="003F4979">
            <w:pPr>
              <w:spacing w:line="360" w:lineRule="auto"/>
              <w:rPr>
                <w:rFonts w:ascii="Times New Roman" w:hAnsi="Times New Roman" w:cs="Times New Roman"/>
                <w:bCs/>
                <w:i/>
                <w:iCs/>
              </w:rPr>
            </w:pPr>
            <w:r w:rsidRPr="0002184F">
              <w:rPr>
                <w:rFonts w:ascii="Times New Roman" w:hAnsi="Times New Roman" w:cs="Times New Roman"/>
                <w:bCs/>
                <w:i/>
                <w:iCs/>
              </w:rPr>
              <w:t>Dependent variables</w:t>
            </w:r>
          </w:p>
          <w:p w14:paraId="0AAA783A" w14:textId="77777777" w:rsidR="008A3DB5" w:rsidRPr="0002184F" w:rsidRDefault="008A3DB5" w:rsidP="003F4979">
            <w:pPr>
              <w:spacing w:line="360" w:lineRule="auto"/>
              <w:rPr>
                <w:rFonts w:ascii="Times New Roman" w:hAnsi="Times New Roman" w:cs="Times New Roman"/>
                <w:i/>
                <w:iCs/>
                <w:color w:val="000000"/>
              </w:rPr>
            </w:pPr>
            <w:r w:rsidRPr="0002184F">
              <w:rPr>
                <w:rFonts w:ascii="Times New Roman" w:hAnsi="Times New Roman" w:cs="Times New Roman"/>
                <w:i/>
                <w:iCs/>
              </w:rPr>
              <w:lastRenderedPageBreak/>
              <w:t>(first-stage)</w:t>
            </w:r>
          </w:p>
        </w:tc>
        <w:tc>
          <w:tcPr>
            <w:tcW w:w="0" w:type="auto"/>
            <w:tcBorders>
              <w:top w:val="single" w:sz="12" w:space="0" w:color="auto"/>
              <w:left w:val="nil"/>
              <w:right w:val="nil"/>
            </w:tcBorders>
            <w:vAlign w:val="center"/>
          </w:tcPr>
          <w:p w14:paraId="48D30324" w14:textId="77777777" w:rsidR="008A3DB5" w:rsidRPr="0002184F" w:rsidRDefault="008A3DB5" w:rsidP="003F4979">
            <w:pPr>
              <w:spacing w:line="360" w:lineRule="auto"/>
              <w:jc w:val="center"/>
              <w:rPr>
                <w:rFonts w:ascii="Times New Roman" w:hAnsi="Times New Roman" w:cs="Times New Roman"/>
                <w:b/>
                <w:bCs/>
              </w:rPr>
            </w:pPr>
            <w:r w:rsidRPr="0002184F">
              <w:rPr>
                <w:rFonts w:ascii="Times New Roman" w:hAnsi="Times New Roman" w:cs="Times New Roman"/>
                <w:i/>
                <w:iCs/>
                <w:color w:val="000000"/>
              </w:rPr>
              <w:lastRenderedPageBreak/>
              <w:t>Distance</w:t>
            </w:r>
          </w:p>
        </w:tc>
        <w:tc>
          <w:tcPr>
            <w:tcW w:w="0" w:type="auto"/>
            <w:tcBorders>
              <w:top w:val="single" w:sz="12" w:space="0" w:color="auto"/>
              <w:left w:val="nil"/>
              <w:right w:val="nil"/>
            </w:tcBorders>
            <w:vAlign w:val="center"/>
          </w:tcPr>
          <w:p w14:paraId="622C4D26" w14:textId="77777777" w:rsidR="008A3DB5" w:rsidRPr="0002184F" w:rsidRDefault="008A3DB5" w:rsidP="003F4979">
            <w:pPr>
              <w:spacing w:line="360" w:lineRule="auto"/>
              <w:jc w:val="center"/>
              <w:rPr>
                <w:rFonts w:ascii="Times New Roman" w:hAnsi="Times New Roman" w:cs="Times New Roman"/>
                <w:b/>
                <w:bCs/>
              </w:rPr>
            </w:pPr>
            <w:r w:rsidRPr="0002184F">
              <w:rPr>
                <w:rFonts w:ascii="Times New Roman" w:hAnsi="Times New Roman" w:cs="Times New Roman"/>
                <w:i/>
                <w:iCs/>
                <w:color w:val="000000"/>
              </w:rPr>
              <w:t>Distance</w:t>
            </w:r>
          </w:p>
        </w:tc>
        <w:tc>
          <w:tcPr>
            <w:tcW w:w="0" w:type="auto"/>
            <w:tcBorders>
              <w:top w:val="single" w:sz="12" w:space="0" w:color="auto"/>
              <w:left w:val="nil"/>
              <w:right w:val="nil"/>
            </w:tcBorders>
            <w:vAlign w:val="center"/>
          </w:tcPr>
          <w:p w14:paraId="5898992C" w14:textId="77777777" w:rsidR="008A3DB5" w:rsidRPr="0002184F" w:rsidRDefault="008A3DB5" w:rsidP="003F4979">
            <w:pPr>
              <w:spacing w:line="360" w:lineRule="auto"/>
              <w:jc w:val="center"/>
              <w:rPr>
                <w:rFonts w:ascii="Times New Roman" w:hAnsi="Times New Roman" w:cs="Times New Roman"/>
                <w:i/>
                <w:iCs/>
                <w:color w:val="000000"/>
                <w:vertAlign w:val="subscript"/>
              </w:rPr>
            </w:pPr>
            <w:proofErr w:type="spellStart"/>
            <w:r w:rsidRPr="0002184F">
              <w:rPr>
                <w:rFonts w:ascii="Times New Roman" w:hAnsi="Times New Roman" w:cs="Times New Roman"/>
                <w:i/>
                <w:iCs/>
                <w:color w:val="000000"/>
              </w:rPr>
              <w:t>Distance</w:t>
            </w:r>
            <w:r w:rsidRPr="0002184F">
              <w:rPr>
                <w:rFonts w:ascii="Times New Roman" w:hAnsi="Times New Roman" w:cs="Times New Roman"/>
                <w:i/>
                <w:iCs/>
                <w:color w:val="000000"/>
                <w:vertAlign w:val="subscript"/>
              </w:rPr>
              <w:t>robustness</w:t>
            </w:r>
            <w:proofErr w:type="spellEnd"/>
          </w:p>
        </w:tc>
      </w:tr>
      <w:tr w:rsidR="008A3DB5" w:rsidRPr="0002184F" w14:paraId="63B906E2" w14:textId="77777777" w:rsidTr="003F4979">
        <w:trPr>
          <w:trHeight w:val="193"/>
          <w:jc w:val="center"/>
        </w:trPr>
        <w:tc>
          <w:tcPr>
            <w:tcW w:w="2702" w:type="dxa"/>
            <w:tcBorders>
              <w:left w:val="nil"/>
              <w:bottom w:val="nil"/>
              <w:right w:val="nil"/>
            </w:tcBorders>
            <w:vAlign w:val="center"/>
          </w:tcPr>
          <w:p w14:paraId="36FAD978" w14:textId="0CEFC7A0" w:rsidR="008A3DB5" w:rsidRPr="0002184F" w:rsidRDefault="008A3DB5" w:rsidP="003F4979">
            <w:pPr>
              <w:spacing w:line="360" w:lineRule="auto"/>
              <w:rPr>
                <w:rFonts w:ascii="Times New Roman" w:hAnsi="Times New Roman" w:cs="Times New Roman"/>
              </w:rPr>
            </w:pPr>
            <w:proofErr w:type="spellStart"/>
            <w:r w:rsidRPr="0002184F">
              <w:rPr>
                <w:rFonts w:ascii="Times New Roman" w:hAnsi="Times New Roman" w:cs="Times New Roman"/>
                <w:i/>
                <w:iCs/>
                <w:color w:val="000000"/>
              </w:rPr>
              <w:t>Universityindustry</w:t>
            </w:r>
            <w:proofErr w:type="spellEnd"/>
          </w:p>
        </w:tc>
        <w:tc>
          <w:tcPr>
            <w:tcW w:w="0" w:type="auto"/>
            <w:tcBorders>
              <w:left w:val="nil"/>
              <w:bottom w:val="nil"/>
              <w:right w:val="nil"/>
            </w:tcBorders>
          </w:tcPr>
          <w:p w14:paraId="50759274"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0.686*</w:t>
            </w:r>
          </w:p>
        </w:tc>
        <w:tc>
          <w:tcPr>
            <w:tcW w:w="0" w:type="auto"/>
            <w:tcBorders>
              <w:left w:val="nil"/>
              <w:bottom w:val="nil"/>
              <w:right w:val="nil"/>
            </w:tcBorders>
          </w:tcPr>
          <w:p w14:paraId="49805F61"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0.686*</w:t>
            </w:r>
          </w:p>
        </w:tc>
        <w:tc>
          <w:tcPr>
            <w:tcW w:w="0" w:type="auto"/>
            <w:tcBorders>
              <w:left w:val="nil"/>
              <w:bottom w:val="nil"/>
              <w:right w:val="nil"/>
            </w:tcBorders>
          </w:tcPr>
          <w:p w14:paraId="5CD7F403"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0.161*</w:t>
            </w:r>
          </w:p>
        </w:tc>
      </w:tr>
      <w:tr w:rsidR="008A3DB5" w:rsidRPr="0002184F" w14:paraId="0D505CEE" w14:textId="77777777" w:rsidTr="003F4979">
        <w:trPr>
          <w:trHeight w:val="288"/>
          <w:jc w:val="center"/>
        </w:trPr>
        <w:tc>
          <w:tcPr>
            <w:tcW w:w="2702" w:type="dxa"/>
            <w:tcBorders>
              <w:top w:val="nil"/>
              <w:left w:val="nil"/>
              <w:bottom w:val="nil"/>
              <w:right w:val="nil"/>
            </w:tcBorders>
            <w:vAlign w:val="center"/>
          </w:tcPr>
          <w:p w14:paraId="4C49E63D" w14:textId="77777777" w:rsidR="008A3DB5" w:rsidRPr="0002184F" w:rsidRDefault="008A3DB5" w:rsidP="003F4979">
            <w:pPr>
              <w:spacing w:line="360" w:lineRule="auto"/>
              <w:rPr>
                <w:rFonts w:ascii="Times New Roman" w:hAnsi="Times New Roman" w:cs="Times New Roman"/>
              </w:rPr>
            </w:pPr>
          </w:p>
        </w:tc>
        <w:tc>
          <w:tcPr>
            <w:tcW w:w="0" w:type="auto"/>
            <w:tcBorders>
              <w:top w:val="nil"/>
              <w:left w:val="nil"/>
              <w:bottom w:val="nil"/>
              <w:right w:val="nil"/>
            </w:tcBorders>
          </w:tcPr>
          <w:p w14:paraId="4A129FB4"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(1.75)</w:t>
            </w:r>
          </w:p>
        </w:tc>
        <w:tc>
          <w:tcPr>
            <w:tcW w:w="0" w:type="auto"/>
            <w:tcBorders>
              <w:top w:val="nil"/>
              <w:left w:val="nil"/>
              <w:bottom w:val="nil"/>
              <w:right w:val="nil"/>
            </w:tcBorders>
          </w:tcPr>
          <w:p w14:paraId="4785ABA9"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(1.75)</w:t>
            </w:r>
          </w:p>
        </w:tc>
        <w:tc>
          <w:tcPr>
            <w:tcW w:w="0" w:type="auto"/>
            <w:tcBorders>
              <w:top w:val="nil"/>
              <w:left w:val="nil"/>
              <w:bottom w:val="nil"/>
              <w:right w:val="nil"/>
            </w:tcBorders>
          </w:tcPr>
          <w:p w14:paraId="6E17421E" w14:textId="77777777" w:rsidR="008A3DB5" w:rsidRPr="0002184F" w:rsidRDefault="008A3DB5" w:rsidP="003F4979">
            <w:pPr>
              <w:spacing w:line="360" w:lineRule="auto"/>
              <w:jc w:val="center"/>
              <w:rPr>
                <w:rFonts w:ascii="Times New Roman" w:hAnsi="Times New Roman" w:cs="Times New Roman"/>
              </w:rPr>
            </w:pPr>
            <w:bookmarkStart w:id="2" w:name="OLE_LINK1"/>
            <w:r w:rsidRPr="0002184F">
              <w:rPr>
                <w:rFonts w:ascii="Times New Roman" w:hAnsi="Times New Roman" w:cs="Times New Roman"/>
              </w:rPr>
              <w:t>(1.67)</w:t>
            </w:r>
            <w:bookmarkEnd w:id="2"/>
          </w:p>
        </w:tc>
      </w:tr>
      <w:tr w:rsidR="008A3DB5" w:rsidRPr="0002184F" w14:paraId="63E5BC9F" w14:textId="77777777" w:rsidTr="003F4979">
        <w:trPr>
          <w:trHeight w:val="73"/>
          <w:jc w:val="center"/>
        </w:trPr>
        <w:tc>
          <w:tcPr>
            <w:tcW w:w="2702" w:type="dxa"/>
            <w:tcBorders>
              <w:top w:val="nil"/>
              <w:left w:val="nil"/>
              <w:right w:val="nil"/>
            </w:tcBorders>
            <w:vAlign w:val="center"/>
          </w:tcPr>
          <w:p w14:paraId="5F09DCD1" w14:textId="77777777" w:rsidR="008A3DB5" w:rsidRPr="0002184F" w:rsidRDefault="008A3DB5" w:rsidP="003F4979">
            <w:pPr>
              <w:spacing w:line="360" w:lineRule="auto"/>
              <w:rPr>
                <w:rFonts w:ascii="Times New Roman" w:hAnsi="Times New Roman" w:cs="Times New Roman"/>
              </w:rPr>
            </w:pPr>
            <w:r w:rsidRPr="0002184F">
              <w:rPr>
                <w:rFonts w:ascii="Times New Roman" w:hAnsi="Times New Roman" w:cs="Times New Roman"/>
                <w:i/>
                <w:iCs/>
                <w:color w:val="000000"/>
              </w:rPr>
              <w:t>cons</w:t>
            </w:r>
          </w:p>
        </w:tc>
        <w:tc>
          <w:tcPr>
            <w:tcW w:w="0" w:type="auto"/>
            <w:tcBorders>
              <w:top w:val="nil"/>
              <w:left w:val="nil"/>
              <w:right w:val="nil"/>
            </w:tcBorders>
          </w:tcPr>
          <w:p w14:paraId="18692D46"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1.653*</w:t>
            </w:r>
          </w:p>
        </w:tc>
        <w:tc>
          <w:tcPr>
            <w:tcW w:w="0" w:type="auto"/>
            <w:tcBorders>
              <w:top w:val="nil"/>
              <w:left w:val="nil"/>
              <w:right w:val="nil"/>
            </w:tcBorders>
          </w:tcPr>
          <w:p w14:paraId="15FA86C3"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1.653*</w:t>
            </w:r>
          </w:p>
        </w:tc>
        <w:tc>
          <w:tcPr>
            <w:tcW w:w="0" w:type="auto"/>
            <w:tcBorders>
              <w:top w:val="nil"/>
              <w:left w:val="nil"/>
              <w:right w:val="nil"/>
            </w:tcBorders>
          </w:tcPr>
          <w:p w14:paraId="4710A062"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0.396</w:t>
            </w:r>
          </w:p>
        </w:tc>
      </w:tr>
      <w:tr w:rsidR="008A3DB5" w:rsidRPr="0002184F" w14:paraId="31C0208F" w14:textId="77777777" w:rsidTr="003F4979">
        <w:trPr>
          <w:trHeight w:val="73"/>
          <w:jc w:val="center"/>
        </w:trPr>
        <w:tc>
          <w:tcPr>
            <w:tcW w:w="2702" w:type="dxa"/>
            <w:tcBorders>
              <w:top w:val="nil"/>
              <w:left w:val="nil"/>
              <w:bottom w:val="single" w:sz="8" w:space="0" w:color="auto"/>
              <w:right w:val="nil"/>
            </w:tcBorders>
            <w:vAlign w:val="center"/>
          </w:tcPr>
          <w:p w14:paraId="7F82049D" w14:textId="77777777" w:rsidR="008A3DB5" w:rsidRPr="0002184F" w:rsidRDefault="008A3DB5" w:rsidP="003F4979">
            <w:pPr>
              <w:spacing w:line="360" w:lineRule="auto"/>
              <w:rPr>
                <w:rFonts w:ascii="Times New Roman" w:hAnsi="Times New Roman" w:cs="Times New Roman"/>
              </w:rPr>
            </w:pPr>
          </w:p>
        </w:tc>
        <w:tc>
          <w:tcPr>
            <w:tcW w:w="0" w:type="auto"/>
            <w:tcBorders>
              <w:top w:val="nil"/>
              <w:left w:val="nil"/>
              <w:bottom w:val="single" w:sz="8" w:space="0" w:color="auto"/>
              <w:right w:val="nil"/>
            </w:tcBorders>
          </w:tcPr>
          <w:p w14:paraId="39F7E79B"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(1.80)</w:t>
            </w:r>
          </w:p>
        </w:tc>
        <w:tc>
          <w:tcPr>
            <w:tcW w:w="0" w:type="auto"/>
            <w:tcBorders>
              <w:top w:val="nil"/>
              <w:left w:val="nil"/>
              <w:bottom w:val="single" w:sz="8" w:space="0" w:color="auto"/>
              <w:right w:val="nil"/>
            </w:tcBorders>
          </w:tcPr>
          <w:p w14:paraId="767D06CA"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(1.80)</w:t>
            </w:r>
          </w:p>
        </w:tc>
        <w:tc>
          <w:tcPr>
            <w:tcW w:w="0" w:type="auto"/>
            <w:tcBorders>
              <w:top w:val="nil"/>
              <w:left w:val="nil"/>
              <w:bottom w:val="single" w:sz="8" w:space="0" w:color="auto"/>
              <w:right w:val="nil"/>
            </w:tcBorders>
          </w:tcPr>
          <w:p w14:paraId="357A5949"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(1.64)</w:t>
            </w:r>
          </w:p>
        </w:tc>
      </w:tr>
      <w:tr w:rsidR="008A3DB5" w:rsidRPr="0002184F" w14:paraId="6D28DAB3" w14:textId="77777777" w:rsidTr="003F4979">
        <w:trPr>
          <w:trHeight w:val="288"/>
          <w:jc w:val="center"/>
        </w:trPr>
        <w:tc>
          <w:tcPr>
            <w:tcW w:w="2702" w:type="dxa"/>
            <w:tcBorders>
              <w:top w:val="single" w:sz="8" w:space="0" w:color="auto"/>
              <w:left w:val="nil"/>
              <w:bottom w:val="nil"/>
              <w:right w:val="nil"/>
            </w:tcBorders>
            <w:vAlign w:val="center"/>
          </w:tcPr>
          <w:p w14:paraId="32ADDC07" w14:textId="77777777" w:rsidR="008A3DB5" w:rsidRPr="0002184F" w:rsidRDefault="008A3DB5" w:rsidP="003F4979">
            <w:pPr>
              <w:spacing w:line="360" w:lineRule="auto"/>
              <w:rPr>
                <w:rFonts w:ascii="Times New Roman" w:hAnsi="Times New Roman" w:cs="Times New Roman"/>
                <w:bCs/>
                <w:i/>
                <w:iCs/>
              </w:rPr>
            </w:pPr>
            <w:r w:rsidRPr="0002184F">
              <w:rPr>
                <w:rFonts w:ascii="Times New Roman" w:hAnsi="Times New Roman" w:cs="Times New Roman"/>
                <w:bCs/>
                <w:i/>
                <w:iCs/>
              </w:rPr>
              <w:t>Dependent variables</w:t>
            </w:r>
          </w:p>
          <w:p w14:paraId="52DEB65C" w14:textId="77777777" w:rsidR="008A3DB5" w:rsidRPr="0002184F" w:rsidRDefault="008A3DB5" w:rsidP="003F4979">
            <w:pPr>
              <w:spacing w:line="360" w:lineRule="auto"/>
              <w:rPr>
                <w:rFonts w:ascii="Times New Roman" w:hAnsi="Times New Roman" w:cs="Times New Roman"/>
                <w:i/>
                <w:iCs/>
              </w:rPr>
            </w:pPr>
            <w:r w:rsidRPr="0002184F">
              <w:rPr>
                <w:rFonts w:ascii="Times New Roman" w:hAnsi="Times New Roman" w:cs="Times New Roman"/>
                <w:i/>
                <w:iCs/>
              </w:rPr>
              <w:t>(second-stage)</w:t>
            </w:r>
          </w:p>
        </w:tc>
        <w:tc>
          <w:tcPr>
            <w:tcW w:w="0" w:type="auto"/>
            <w:tcBorders>
              <w:top w:val="single" w:sz="8" w:space="0" w:color="auto"/>
              <w:left w:val="nil"/>
              <w:bottom w:val="nil"/>
              <w:right w:val="nil"/>
            </w:tcBorders>
            <w:vAlign w:val="center"/>
          </w:tcPr>
          <w:p w14:paraId="4506BBA4"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i/>
                <w:iCs/>
              </w:rPr>
              <w:t>CI</w:t>
            </w:r>
          </w:p>
        </w:tc>
        <w:tc>
          <w:tcPr>
            <w:tcW w:w="0" w:type="auto"/>
            <w:tcBorders>
              <w:top w:val="single" w:sz="8" w:space="0" w:color="auto"/>
              <w:left w:val="nil"/>
              <w:bottom w:val="nil"/>
              <w:right w:val="nil"/>
            </w:tcBorders>
            <w:vAlign w:val="center"/>
          </w:tcPr>
          <w:p w14:paraId="2E5962B6"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i/>
                <w:iCs/>
              </w:rPr>
              <w:t>CI</w:t>
            </w:r>
          </w:p>
        </w:tc>
        <w:tc>
          <w:tcPr>
            <w:tcW w:w="0" w:type="auto"/>
            <w:tcBorders>
              <w:top w:val="single" w:sz="8" w:space="0" w:color="auto"/>
              <w:left w:val="nil"/>
              <w:bottom w:val="nil"/>
              <w:right w:val="nil"/>
            </w:tcBorders>
            <w:vAlign w:val="center"/>
          </w:tcPr>
          <w:p w14:paraId="362CBBAE"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i/>
                <w:iCs/>
              </w:rPr>
              <w:t>CI</w:t>
            </w:r>
          </w:p>
        </w:tc>
      </w:tr>
      <w:tr w:rsidR="008A3DB5" w:rsidRPr="0002184F" w14:paraId="346E84BA" w14:textId="77777777" w:rsidTr="003F4979">
        <w:trPr>
          <w:trHeight w:val="288"/>
          <w:jc w:val="center"/>
        </w:trPr>
        <w:tc>
          <w:tcPr>
            <w:tcW w:w="2702" w:type="dxa"/>
            <w:tcBorders>
              <w:top w:val="nil"/>
              <w:left w:val="nil"/>
              <w:bottom w:val="nil"/>
              <w:right w:val="nil"/>
            </w:tcBorders>
            <w:vAlign w:val="center"/>
          </w:tcPr>
          <w:p w14:paraId="535AF2B9" w14:textId="77777777" w:rsidR="008A3DB5" w:rsidRPr="0002184F" w:rsidRDefault="008A3DB5" w:rsidP="003F4979">
            <w:pPr>
              <w:spacing w:line="360" w:lineRule="auto"/>
              <w:rPr>
                <w:rFonts w:ascii="Times New Roman" w:hAnsi="Times New Roman" w:cs="Times New Roman"/>
              </w:rPr>
            </w:pPr>
            <w:r w:rsidRPr="0002184F">
              <w:rPr>
                <w:rFonts w:ascii="Times New Roman" w:hAnsi="Times New Roman" w:cs="Times New Roman"/>
                <w:i/>
                <w:iCs/>
                <w:color w:val="000000"/>
              </w:rPr>
              <w:t>Distance</w:t>
            </w:r>
          </w:p>
        </w:tc>
        <w:tc>
          <w:tcPr>
            <w:tcW w:w="0" w:type="auto"/>
            <w:tcBorders>
              <w:top w:val="nil"/>
              <w:left w:val="nil"/>
              <w:bottom w:val="nil"/>
              <w:right w:val="nil"/>
            </w:tcBorders>
          </w:tcPr>
          <w:p w14:paraId="631E7A0C"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-0.373</w:t>
            </w:r>
            <w:r w:rsidRPr="0002184F">
              <w:rPr>
                <w:rFonts w:ascii="Times New Roman" w:hAnsi="Times New Roman" w:cs="Times New Roman"/>
                <w:vertAlign w:val="superscript"/>
              </w:rPr>
              <w:t>***</w:t>
            </w:r>
          </w:p>
        </w:tc>
        <w:tc>
          <w:tcPr>
            <w:tcW w:w="0" w:type="auto"/>
            <w:tcBorders>
              <w:top w:val="nil"/>
              <w:left w:val="nil"/>
              <w:bottom w:val="nil"/>
              <w:right w:val="nil"/>
            </w:tcBorders>
          </w:tcPr>
          <w:p w14:paraId="233D0C35"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-0.489</w:t>
            </w:r>
            <w:r w:rsidRPr="0002184F">
              <w:rPr>
                <w:rFonts w:ascii="Times New Roman" w:hAnsi="Times New Roman" w:cs="Times New Roman"/>
                <w:vertAlign w:val="superscript"/>
              </w:rPr>
              <w:t>***</w:t>
            </w:r>
          </w:p>
        </w:tc>
        <w:tc>
          <w:tcPr>
            <w:tcW w:w="0" w:type="auto"/>
            <w:tcBorders>
              <w:top w:val="nil"/>
              <w:left w:val="nil"/>
              <w:bottom w:val="nil"/>
              <w:right w:val="nil"/>
            </w:tcBorders>
            <w:vAlign w:val="center"/>
          </w:tcPr>
          <w:p w14:paraId="780A0BAB" w14:textId="77777777" w:rsidR="008A3DB5" w:rsidRPr="0002184F" w:rsidRDefault="008A3DB5" w:rsidP="003F4979">
            <w:pPr>
              <w:spacing w:line="360" w:lineRule="auto"/>
              <w:jc w:val="center"/>
              <w:rPr>
                <w:rFonts w:ascii="Times New Roman" w:hAnsi="Times New Roman" w:cs="Times New Roman"/>
              </w:rPr>
            </w:pPr>
          </w:p>
        </w:tc>
      </w:tr>
      <w:tr w:rsidR="008A3DB5" w:rsidRPr="0002184F" w14:paraId="1C61A10F" w14:textId="77777777" w:rsidTr="003F4979">
        <w:trPr>
          <w:trHeight w:val="410"/>
          <w:jc w:val="center"/>
        </w:trPr>
        <w:tc>
          <w:tcPr>
            <w:tcW w:w="2702" w:type="dxa"/>
            <w:tcBorders>
              <w:top w:val="nil"/>
              <w:left w:val="nil"/>
              <w:bottom w:val="nil"/>
              <w:right w:val="nil"/>
            </w:tcBorders>
            <w:vAlign w:val="center"/>
          </w:tcPr>
          <w:p w14:paraId="0EE692BD" w14:textId="77777777" w:rsidR="008A3DB5" w:rsidRPr="0002184F" w:rsidRDefault="008A3DB5" w:rsidP="003F4979">
            <w:pPr>
              <w:spacing w:line="360" w:lineRule="auto"/>
              <w:rPr>
                <w:rFonts w:ascii="Times New Roman" w:hAnsi="Times New Roman" w:cs="Times New Roman"/>
              </w:rPr>
            </w:pPr>
          </w:p>
        </w:tc>
        <w:tc>
          <w:tcPr>
            <w:tcW w:w="0" w:type="auto"/>
            <w:tcBorders>
              <w:top w:val="nil"/>
              <w:left w:val="nil"/>
              <w:bottom w:val="nil"/>
              <w:right w:val="nil"/>
            </w:tcBorders>
          </w:tcPr>
          <w:p w14:paraId="3E9814DB"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(-2.94)</w:t>
            </w:r>
          </w:p>
        </w:tc>
        <w:tc>
          <w:tcPr>
            <w:tcW w:w="0" w:type="auto"/>
            <w:tcBorders>
              <w:top w:val="nil"/>
              <w:left w:val="nil"/>
              <w:bottom w:val="nil"/>
              <w:right w:val="nil"/>
            </w:tcBorders>
          </w:tcPr>
          <w:p w14:paraId="6B64F83D"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(-5.62)</w:t>
            </w:r>
          </w:p>
        </w:tc>
        <w:tc>
          <w:tcPr>
            <w:tcW w:w="0" w:type="auto"/>
            <w:tcBorders>
              <w:top w:val="nil"/>
              <w:left w:val="nil"/>
              <w:bottom w:val="nil"/>
              <w:right w:val="nil"/>
            </w:tcBorders>
            <w:vAlign w:val="center"/>
          </w:tcPr>
          <w:p w14:paraId="1B941E78" w14:textId="77777777" w:rsidR="008A3DB5" w:rsidRPr="0002184F" w:rsidRDefault="008A3DB5" w:rsidP="003F4979">
            <w:pPr>
              <w:spacing w:line="360" w:lineRule="auto"/>
              <w:jc w:val="center"/>
              <w:rPr>
                <w:rFonts w:ascii="Times New Roman" w:hAnsi="Times New Roman" w:cs="Times New Roman"/>
              </w:rPr>
            </w:pPr>
          </w:p>
        </w:tc>
      </w:tr>
      <w:tr w:rsidR="008A3DB5" w:rsidRPr="0002184F" w14:paraId="7151FFB2" w14:textId="77777777" w:rsidTr="003F4979">
        <w:trPr>
          <w:trHeight w:val="80"/>
          <w:jc w:val="center"/>
        </w:trPr>
        <w:tc>
          <w:tcPr>
            <w:tcW w:w="2702" w:type="dxa"/>
            <w:tcBorders>
              <w:top w:val="nil"/>
              <w:left w:val="nil"/>
              <w:bottom w:val="nil"/>
              <w:right w:val="nil"/>
            </w:tcBorders>
            <w:vAlign w:val="center"/>
          </w:tcPr>
          <w:p w14:paraId="686C9084" w14:textId="77777777" w:rsidR="008A3DB5" w:rsidRPr="0002184F" w:rsidRDefault="008A3DB5" w:rsidP="003F4979">
            <w:pPr>
              <w:spacing w:line="360" w:lineRule="auto"/>
              <w:rPr>
                <w:rFonts w:ascii="Times New Roman" w:hAnsi="Times New Roman" w:cs="Times New Roman"/>
              </w:rPr>
            </w:pPr>
            <w:r w:rsidRPr="0002184F">
              <w:rPr>
                <w:rFonts w:ascii="Times New Roman" w:hAnsi="Times New Roman" w:cs="Times New Roman"/>
                <w:i/>
                <w:iCs/>
                <w:color w:val="000000"/>
              </w:rPr>
              <w:t>Distance</w:t>
            </w:r>
            <w:r w:rsidRPr="0002184F">
              <w:rPr>
                <w:rFonts w:ascii="Times New Roman" w:hAnsi="Times New Roman" w:cs="Times New Roman"/>
                <w:i/>
                <w:iCs/>
                <w:color w:val="000000"/>
                <w:vertAlign w:val="subscript"/>
              </w:rPr>
              <w:t>(robustness)</w:t>
            </w:r>
          </w:p>
        </w:tc>
        <w:tc>
          <w:tcPr>
            <w:tcW w:w="0" w:type="auto"/>
            <w:tcBorders>
              <w:top w:val="nil"/>
              <w:left w:val="nil"/>
              <w:bottom w:val="nil"/>
              <w:right w:val="nil"/>
            </w:tcBorders>
            <w:vAlign w:val="center"/>
          </w:tcPr>
          <w:p w14:paraId="27F11084" w14:textId="77777777" w:rsidR="008A3DB5" w:rsidRPr="0002184F" w:rsidRDefault="008A3DB5" w:rsidP="003F4979">
            <w:pPr>
              <w:spacing w:line="360" w:lineRule="auto"/>
              <w:jc w:val="center"/>
              <w:rPr>
                <w:rFonts w:ascii="Times New Roman" w:hAnsi="Times New Roman" w:cs="Times New Roman"/>
              </w:rPr>
            </w:pPr>
          </w:p>
        </w:tc>
        <w:tc>
          <w:tcPr>
            <w:tcW w:w="0" w:type="auto"/>
            <w:tcBorders>
              <w:top w:val="nil"/>
              <w:left w:val="nil"/>
              <w:bottom w:val="nil"/>
              <w:right w:val="nil"/>
            </w:tcBorders>
            <w:vAlign w:val="center"/>
          </w:tcPr>
          <w:p w14:paraId="66135564" w14:textId="77777777" w:rsidR="008A3DB5" w:rsidRPr="0002184F" w:rsidRDefault="008A3DB5" w:rsidP="003F4979">
            <w:pPr>
              <w:spacing w:line="360" w:lineRule="auto"/>
              <w:jc w:val="center"/>
              <w:rPr>
                <w:rFonts w:ascii="Times New Roman" w:hAnsi="Times New Roman" w:cs="Times New Roman"/>
              </w:rPr>
            </w:pPr>
          </w:p>
        </w:tc>
        <w:tc>
          <w:tcPr>
            <w:tcW w:w="0" w:type="auto"/>
            <w:tcBorders>
              <w:top w:val="nil"/>
              <w:left w:val="nil"/>
              <w:bottom w:val="nil"/>
              <w:right w:val="nil"/>
            </w:tcBorders>
          </w:tcPr>
          <w:p w14:paraId="0EBFDB70"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-1.071</w:t>
            </w:r>
            <w:r w:rsidRPr="0002184F">
              <w:rPr>
                <w:rFonts w:ascii="Times New Roman" w:hAnsi="Times New Roman" w:cs="Times New Roman"/>
                <w:vertAlign w:val="superscript"/>
              </w:rPr>
              <w:t>**</w:t>
            </w:r>
          </w:p>
        </w:tc>
      </w:tr>
      <w:tr w:rsidR="008A3DB5" w:rsidRPr="0002184F" w14:paraId="7383E04B" w14:textId="77777777" w:rsidTr="003F4979">
        <w:trPr>
          <w:trHeight w:val="73"/>
          <w:jc w:val="center"/>
        </w:trPr>
        <w:tc>
          <w:tcPr>
            <w:tcW w:w="2702" w:type="dxa"/>
            <w:tcBorders>
              <w:top w:val="nil"/>
              <w:left w:val="nil"/>
              <w:bottom w:val="nil"/>
              <w:right w:val="nil"/>
            </w:tcBorders>
            <w:vAlign w:val="center"/>
          </w:tcPr>
          <w:p w14:paraId="71CB4FB7" w14:textId="77777777" w:rsidR="008A3DB5" w:rsidRPr="0002184F" w:rsidRDefault="008A3DB5" w:rsidP="003F4979">
            <w:pPr>
              <w:spacing w:line="360" w:lineRule="auto"/>
              <w:rPr>
                <w:rFonts w:ascii="Times New Roman" w:hAnsi="Times New Roman" w:cs="Times New Roman"/>
              </w:rPr>
            </w:pPr>
          </w:p>
        </w:tc>
        <w:tc>
          <w:tcPr>
            <w:tcW w:w="0" w:type="auto"/>
            <w:tcBorders>
              <w:top w:val="nil"/>
              <w:left w:val="nil"/>
              <w:bottom w:val="nil"/>
              <w:right w:val="nil"/>
            </w:tcBorders>
            <w:vAlign w:val="center"/>
          </w:tcPr>
          <w:p w14:paraId="1FBE09A8" w14:textId="77777777" w:rsidR="008A3DB5" w:rsidRPr="0002184F" w:rsidRDefault="008A3DB5" w:rsidP="003F4979">
            <w:pPr>
              <w:spacing w:line="360" w:lineRule="auto"/>
              <w:jc w:val="center"/>
              <w:rPr>
                <w:rFonts w:ascii="Times New Roman" w:hAnsi="Times New Roman" w:cs="Times New Roman"/>
              </w:rPr>
            </w:pPr>
          </w:p>
        </w:tc>
        <w:tc>
          <w:tcPr>
            <w:tcW w:w="0" w:type="auto"/>
            <w:tcBorders>
              <w:top w:val="nil"/>
              <w:left w:val="nil"/>
              <w:bottom w:val="nil"/>
              <w:right w:val="nil"/>
            </w:tcBorders>
            <w:vAlign w:val="center"/>
          </w:tcPr>
          <w:p w14:paraId="58853457" w14:textId="77777777" w:rsidR="008A3DB5" w:rsidRPr="0002184F" w:rsidRDefault="008A3DB5" w:rsidP="003F4979">
            <w:pPr>
              <w:spacing w:line="360" w:lineRule="auto"/>
              <w:jc w:val="center"/>
              <w:rPr>
                <w:rFonts w:ascii="Times New Roman" w:hAnsi="Times New Roman" w:cs="Times New Roman"/>
              </w:rPr>
            </w:pPr>
          </w:p>
        </w:tc>
        <w:tc>
          <w:tcPr>
            <w:tcW w:w="0" w:type="auto"/>
            <w:tcBorders>
              <w:top w:val="nil"/>
              <w:left w:val="nil"/>
              <w:bottom w:val="nil"/>
              <w:right w:val="nil"/>
            </w:tcBorders>
          </w:tcPr>
          <w:p w14:paraId="0935E44C"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(-2.44)</w:t>
            </w:r>
          </w:p>
        </w:tc>
      </w:tr>
      <w:tr w:rsidR="008A3DB5" w:rsidRPr="0002184F" w14:paraId="5B27BE40" w14:textId="77777777" w:rsidTr="003F4979">
        <w:trPr>
          <w:trHeight w:val="73"/>
          <w:jc w:val="center"/>
        </w:trPr>
        <w:tc>
          <w:tcPr>
            <w:tcW w:w="2702" w:type="dxa"/>
            <w:tcBorders>
              <w:top w:val="nil"/>
              <w:left w:val="nil"/>
              <w:bottom w:val="nil"/>
              <w:right w:val="nil"/>
            </w:tcBorders>
            <w:vAlign w:val="center"/>
          </w:tcPr>
          <w:p w14:paraId="25408F4A" w14:textId="77777777" w:rsidR="008A3DB5" w:rsidRPr="0002184F" w:rsidRDefault="008A3DB5" w:rsidP="003F4979">
            <w:pPr>
              <w:spacing w:line="360" w:lineRule="auto"/>
              <w:rPr>
                <w:rFonts w:ascii="Times New Roman" w:hAnsi="Times New Roman" w:cs="Times New Roman"/>
              </w:rPr>
            </w:pPr>
            <w:r w:rsidRPr="0002184F">
              <w:rPr>
                <w:rFonts w:ascii="Times New Roman" w:hAnsi="Times New Roman" w:cs="Times New Roman"/>
                <w:i/>
                <w:iCs/>
                <w:color w:val="000000"/>
              </w:rPr>
              <w:t>cons</w:t>
            </w:r>
          </w:p>
        </w:tc>
        <w:tc>
          <w:tcPr>
            <w:tcW w:w="0" w:type="auto"/>
            <w:tcBorders>
              <w:top w:val="nil"/>
              <w:left w:val="nil"/>
              <w:bottom w:val="nil"/>
              <w:right w:val="nil"/>
            </w:tcBorders>
          </w:tcPr>
          <w:p w14:paraId="38C5CF0B"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6.722</w:t>
            </w:r>
            <w:r w:rsidRPr="0002184F">
              <w:rPr>
                <w:rFonts w:ascii="Times New Roman" w:hAnsi="Times New Roman" w:cs="Times New Roman"/>
                <w:vertAlign w:val="superscript"/>
              </w:rPr>
              <w:t>***</w:t>
            </w:r>
          </w:p>
        </w:tc>
        <w:tc>
          <w:tcPr>
            <w:tcW w:w="0" w:type="auto"/>
            <w:tcBorders>
              <w:top w:val="nil"/>
              <w:left w:val="nil"/>
              <w:bottom w:val="nil"/>
              <w:right w:val="nil"/>
            </w:tcBorders>
          </w:tcPr>
          <w:p w14:paraId="17A4A593"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6.952</w:t>
            </w:r>
            <w:r w:rsidRPr="0002184F">
              <w:rPr>
                <w:rFonts w:ascii="Times New Roman" w:hAnsi="Times New Roman" w:cs="Times New Roman"/>
                <w:vertAlign w:val="superscript"/>
              </w:rPr>
              <w:t>***</w:t>
            </w:r>
          </w:p>
        </w:tc>
        <w:tc>
          <w:tcPr>
            <w:tcW w:w="0" w:type="auto"/>
            <w:tcBorders>
              <w:top w:val="nil"/>
              <w:left w:val="nil"/>
              <w:bottom w:val="nil"/>
              <w:right w:val="nil"/>
            </w:tcBorders>
          </w:tcPr>
          <w:p w14:paraId="2270C44F"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6.528</w:t>
            </w:r>
            <w:r w:rsidRPr="0002184F">
              <w:rPr>
                <w:rFonts w:ascii="Times New Roman" w:hAnsi="Times New Roman" w:cs="Times New Roman"/>
                <w:vertAlign w:val="superscript"/>
              </w:rPr>
              <w:t>***</w:t>
            </w:r>
          </w:p>
        </w:tc>
      </w:tr>
      <w:tr w:rsidR="008A3DB5" w:rsidRPr="0002184F" w14:paraId="68CF3371" w14:textId="77777777" w:rsidTr="003F4979">
        <w:trPr>
          <w:trHeight w:val="139"/>
          <w:jc w:val="center"/>
        </w:trPr>
        <w:tc>
          <w:tcPr>
            <w:tcW w:w="2702" w:type="dxa"/>
            <w:tcBorders>
              <w:top w:val="nil"/>
              <w:left w:val="nil"/>
              <w:right w:val="nil"/>
            </w:tcBorders>
            <w:vAlign w:val="center"/>
          </w:tcPr>
          <w:p w14:paraId="1EBA75E4" w14:textId="77777777" w:rsidR="008A3DB5" w:rsidRPr="0002184F" w:rsidRDefault="008A3DB5" w:rsidP="003F4979">
            <w:pPr>
              <w:spacing w:line="360" w:lineRule="auto"/>
              <w:rPr>
                <w:rFonts w:ascii="Times New Roman" w:hAnsi="Times New Roman" w:cs="Times New Roman"/>
              </w:rPr>
            </w:pPr>
          </w:p>
        </w:tc>
        <w:tc>
          <w:tcPr>
            <w:tcW w:w="0" w:type="auto"/>
            <w:tcBorders>
              <w:top w:val="nil"/>
              <w:left w:val="nil"/>
              <w:right w:val="nil"/>
            </w:tcBorders>
          </w:tcPr>
          <w:p w14:paraId="72498118"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(13.18)</w:t>
            </w:r>
          </w:p>
        </w:tc>
        <w:tc>
          <w:tcPr>
            <w:tcW w:w="0" w:type="auto"/>
            <w:tcBorders>
              <w:top w:val="nil"/>
              <w:left w:val="nil"/>
              <w:right w:val="nil"/>
            </w:tcBorders>
          </w:tcPr>
          <w:p w14:paraId="08EA6AAF"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(14.62)</w:t>
            </w:r>
          </w:p>
        </w:tc>
        <w:tc>
          <w:tcPr>
            <w:tcW w:w="0" w:type="auto"/>
            <w:tcBorders>
              <w:top w:val="nil"/>
              <w:left w:val="nil"/>
              <w:right w:val="nil"/>
            </w:tcBorders>
          </w:tcPr>
          <w:p w14:paraId="240B83E2"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(14.31)</w:t>
            </w:r>
          </w:p>
        </w:tc>
      </w:tr>
      <w:tr w:rsidR="008A3DB5" w:rsidRPr="0002184F" w14:paraId="0E01EF64" w14:textId="77777777" w:rsidTr="003F4979">
        <w:trPr>
          <w:trHeight w:val="139"/>
          <w:jc w:val="center"/>
        </w:trPr>
        <w:tc>
          <w:tcPr>
            <w:tcW w:w="2702" w:type="dxa"/>
            <w:tcBorders>
              <w:top w:val="nil"/>
              <w:left w:val="nil"/>
              <w:right w:val="nil"/>
            </w:tcBorders>
            <w:vAlign w:val="center"/>
          </w:tcPr>
          <w:p w14:paraId="6FF554AF" w14:textId="77777777" w:rsidR="008A3DB5" w:rsidRPr="0002184F" w:rsidRDefault="008A3DB5" w:rsidP="003F4979">
            <w:pPr>
              <w:spacing w:line="360" w:lineRule="auto"/>
              <w:rPr>
                <w:rFonts w:ascii="Times New Roman" w:hAnsi="Times New Roman" w:cs="Times New Roman"/>
              </w:rPr>
            </w:pPr>
            <w:r w:rsidRPr="0002184F">
              <w:rPr>
                <w:rFonts w:ascii="Times New Roman" w:hAnsi="Times New Roman" w:cs="Times New Roman"/>
                <w:i/>
                <w:iCs/>
              </w:rPr>
              <w:t>Controls</w:t>
            </w:r>
          </w:p>
        </w:tc>
        <w:tc>
          <w:tcPr>
            <w:tcW w:w="0" w:type="auto"/>
            <w:tcBorders>
              <w:top w:val="nil"/>
              <w:left w:val="nil"/>
              <w:right w:val="nil"/>
            </w:tcBorders>
            <w:vAlign w:val="center"/>
          </w:tcPr>
          <w:p w14:paraId="31BEA739"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Yes</w:t>
            </w:r>
          </w:p>
        </w:tc>
        <w:tc>
          <w:tcPr>
            <w:tcW w:w="0" w:type="auto"/>
            <w:tcBorders>
              <w:top w:val="nil"/>
              <w:left w:val="nil"/>
              <w:right w:val="nil"/>
            </w:tcBorders>
            <w:vAlign w:val="center"/>
          </w:tcPr>
          <w:p w14:paraId="7A22140A"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Yes</w:t>
            </w:r>
          </w:p>
        </w:tc>
        <w:tc>
          <w:tcPr>
            <w:tcW w:w="0" w:type="auto"/>
            <w:tcBorders>
              <w:top w:val="nil"/>
              <w:left w:val="nil"/>
              <w:right w:val="nil"/>
            </w:tcBorders>
            <w:vAlign w:val="center"/>
          </w:tcPr>
          <w:p w14:paraId="0867B7C7"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Yes</w:t>
            </w:r>
          </w:p>
        </w:tc>
      </w:tr>
      <w:tr w:rsidR="008A3DB5" w:rsidRPr="0002184F" w14:paraId="2A471EFB" w14:textId="77777777" w:rsidTr="003F4979">
        <w:trPr>
          <w:trHeight w:val="139"/>
          <w:jc w:val="center"/>
        </w:trPr>
        <w:tc>
          <w:tcPr>
            <w:tcW w:w="2702" w:type="dxa"/>
            <w:tcBorders>
              <w:top w:val="nil"/>
              <w:left w:val="nil"/>
              <w:right w:val="nil"/>
            </w:tcBorders>
            <w:vAlign w:val="center"/>
          </w:tcPr>
          <w:p w14:paraId="7B49753D" w14:textId="3B4463E4" w:rsidR="008A3DB5" w:rsidRPr="0002184F" w:rsidRDefault="00FE1504" w:rsidP="003F4979">
            <w:pPr>
              <w:spacing w:line="360" w:lineRule="auto"/>
              <w:rPr>
                <w:rFonts w:ascii="Times New Roman" w:hAnsi="Times New Roman" w:cs="Times New Roman"/>
              </w:rPr>
            </w:pPr>
            <w:r w:rsidRPr="00FE1504">
              <w:rPr>
                <w:rFonts w:ascii="Times New Roman" w:hAnsi="Times New Roman" w:cs="Times New Roman"/>
                <w:i/>
                <w:iCs/>
              </w:rPr>
              <w:t>Year fixed effects</w:t>
            </w:r>
          </w:p>
        </w:tc>
        <w:tc>
          <w:tcPr>
            <w:tcW w:w="0" w:type="auto"/>
            <w:tcBorders>
              <w:top w:val="nil"/>
              <w:left w:val="nil"/>
              <w:right w:val="nil"/>
            </w:tcBorders>
            <w:vAlign w:val="center"/>
          </w:tcPr>
          <w:p w14:paraId="4C23A1EA"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Yes</w:t>
            </w:r>
          </w:p>
        </w:tc>
        <w:tc>
          <w:tcPr>
            <w:tcW w:w="0" w:type="auto"/>
            <w:tcBorders>
              <w:top w:val="nil"/>
              <w:left w:val="nil"/>
              <w:right w:val="nil"/>
            </w:tcBorders>
            <w:vAlign w:val="center"/>
          </w:tcPr>
          <w:p w14:paraId="0E07787C"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Yes</w:t>
            </w:r>
          </w:p>
        </w:tc>
        <w:tc>
          <w:tcPr>
            <w:tcW w:w="0" w:type="auto"/>
            <w:tcBorders>
              <w:top w:val="nil"/>
              <w:left w:val="nil"/>
              <w:right w:val="nil"/>
            </w:tcBorders>
            <w:vAlign w:val="center"/>
          </w:tcPr>
          <w:p w14:paraId="4FA5E4CB"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Yes</w:t>
            </w:r>
          </w:p>
        </w:tc>
      </w:tr>
      <w:tr w:rsidR="008A3DB5" w:rsidRPr="0002184F" w14:paraId="0EAF9E24" w14:textId="77777777" w:rsidTr="003F4979">
        <w:trPr>
          <w:trHeight w:val="139"/>
          <w:jc w:val="center"/>
        </w:trPr>
        <w:tc>
          <w:tcPr>
            <w:tcW w:w="2702" w:type="dxa"/>
            <w:tcBorders>
              <w:top w:val="nil"/>
              <w:left w:val="nil"/>
              <w:right w:val="nil"/>
            </w:tcBorders>
            <w:vAlign w:val="center"/>
          </w:tcPr>
          <w:p w14:paraId="057C57DB" w14:textId="35C8FE88" w:rsidR="008A3DB5" w:rsidRPr="0002184F" w:rsidRDefault="00FE1504" w:rsidP="003F4979">
            <w:pPr>
              <w:spacing w:line="360" w:lineRule="auto"/>
              <w:rPr>
                <w:rFonts w:ascii="Times New Roman" w:hAnsi="Times New Roman" w:cs="Times New Roman"/>
              </w:rPr>
            </w:pPr>
            <w:r w:rsidRPr="00FE1504">
              <w:rPr>
                <w:rFonts w:ascii="Times New Roman" w:hAnsi="Times New Roman" w:cs="Times New Roman"/>
                <w:i/>
                <w:iCs/>
              </w:rPr>
              <w:t>City fixed effects</w:t>
            </w:r>
          </w:p>
        </w:tc>
        <w:tc>
          <w:tcPr>
            <w:tcW w:w="0" w:type="auto"/>
            <w:tcBorders>
              <w:top w:val="nil"/>
              <w:left w:val="nil"/>
              <w:right w:val="nil"/>
            </w:tcBorders>
            <w:vAlign w:val="center"/>
          </w:tcPr>
          <w:p w14:paraId="0E4329C7"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Yes</w:t>
            </w:r>
          </w:p>
        </w:tc>
        <w:tc>
          <w:tcPr>
            <w:tcW w:w="0" w:type="auto"/>
            <w:tcBorders>
              <w:top w:val="nil"/>
              <w:left w:val="nil"/>
              <w:right w:val="nil"/>
            </w:tcBorders>
            <w:vAlign w:val="center"/>
          </w:tcPr>
          <w:p w14:paraId="41A67A21"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Yes</w:t>
            </w:r>
          </w:p>
        </w:tc>
        <w:tc>
          <w:tcPr>
            <w:tcW w:w="0" w:type="auto"/>
            <w:tcBorders>
              <w:top w:val="nil"/>
              <w:left w:val="nil"/>
              <w:right w:val="nil"/>
            </w:tcBorders>
            <w:vAlign w:val="center"/>
          </w:tcPr>
          <w:p w14:paraId="2AA81EBA"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Yes</w:t>
            </w:r>
          </w:p>
        </w:tc>
      </w:tr>
      <w:tr w:rsidR="008A3DB5" w:rsidRPr="0002184F" w14:paraId="2609AC2D" w14:textId="77777777" w:rsidTr="003F4979">
        <w:trPr>
          <w:trHeight w:val="49"/>
          <w:jc w:val="center"/>
        </w:trPr>
        <w:tc>
          <w:tcPr>
            <w:tcW w:w="2702" w:type="dxa"/>
            <w:tcBorders>
              <w:top w:val="nil"/>
              <w:left w:val="nil"/>
              <w:right w:val="nil"/>
            </w:tcBorders>
            <w:vAlign w:val="center"/>
          </w:tcPr>
          <w:p w14:paraId="02527305" w14:textId="77777777" w:rsidR="008A3DB5" w:rsidRPr="0002184F" w:rsidRDefault="008A3DB5" w:rsidP="003F4979">
            <w:pPr>
              <w:spacing w:line="360" w:lineRule="auto"/>
              <w:rPr>
                <w:rFonts w:ascii="Times New Roman" w:hAnsi="Times New Roman" w:cs="Times New Roman"/>
              </w:rPr>
            </w:pPr>
            <w:r w:rsidRPr="0002184F">
              <w:rPr>
                <w:rFonts w:ascii="Times New Roman" w:hAnsi="Times New Roman" w:cs="Times New Roman"/>
                <w:i/>
                <w:iCs/>
              </w:rPr>
              <w:t>R^2</w:t>
            </w:r>
          </w:p>
        </w:tc>
        <w:tc>
          <w:tcPr>
            <w:tcW w:w="0" w:type="auto"/>
            <w:tcBorders>
              <w:top w:val="nil"/>
              <w:left w:val="nil"/>
              <w:right w:val="nil"/>
            </w:tcBorders>
            <w:vAlign w:val="center"/>
          </w:tcPr>
          <w:p w14:paraId="3013332D"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0.9038</w:t>
            </w:r>
          </w:p>
        </w:tc>
        <w:tc>
          <w:tcPr>
            <w:tcW w:w="0" w:type="auto"/>
            <w:tcBorders>
              <w:top w:val="nil"/>
              <w:left w:val="nil"/>
              <w:right w:val="nil"/>
            </w:tcBorders>
            <w:vAlign w:val="center"/>
          </w:tcPr>
          <w:p w14:paraId="6B9F0D34"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0.8792</w:t>
            </w:r>
          </w:p>
        </w:tc>
        <w:tc>
          <w:tcPr>
            <w:tcW w:w="0" w:type="auto"/>
            <w:tcBorders>
              <w:top w:val="nil"/>
              <w:left w:val="nil"/>
              <w:right w:val="nil"/>
            </w:tcBorders>
            <w:vAlign w:val="center"/>
          </w:tcPr>
          <w:p w14:paraId="4FCA7C26"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0.8023</w:t>
            </w:r>
          </w:p>
        </w:tc>
      </w:tr>
      <w:tr w:rsidR="008A3DB5" w:rsidRPr="0002184F" w14:paraId="14342120" w14:textId="77777777" w:rsidTr="003F4979">
        <w:trPr>
          <w:trHeight w:val="73"/>
          <w:jc w:val="center"/>
        </w:trPr>
        <w:tc>
          <w:tcPr>
            <w:tcW w:w="2702" w:type="dxa"/>
            <w:tcBorders>
              <w:top w:val="nil"/>
              <w:left w:val="nil"/>
              <w:bottom w:val="single" w:sz="12" w:space="0" w:color="auto"/>
              <w:right w:val="nil"/>
            </w:tcBorders>
            <w:vAlign w:val="center"/>
          </w:tcPr>
          <w:p w14:paraId="5C1F032D" w14:textId="77777777" w:rsidR="008A3DB5" w:rsidRPr="0002184F" w:rsidRDefault="008A3DB5" w:rsidP="003F4979">
            <w:pPr>
              <w:spacing w:line="360" w:lineRule="auto"/>
              <w:rPr>
                <w:rFonts w:ascii="Times New Roman" w:hAnsi="Times New Roman" w:cs="Times New Roman"/>
              </w:rPr>
            </w:pPr>
            <w:r w:rsidRPr="0002184F">
              <w:rPr>
                <w:rFonts w:ascii="Times New Roman" w:hAnsi="Times New Roman" w:cs="Times New Roman"/>
                <w:i/>
                <w:iCs/>
              </w:rPr>
              <w:t>N</w:t>
            </w:r>
          </w:p>
        </w:tc>
        <w:tc>
          <w:tcPr>
            <w:tcW w:w="0" w:type="auto"/>
            <w:tcBorders>
              <w:top w:val="nil"/>
              <w:left w:val="nil"/>
              <w:bottom w:val="single" w:sz="12" w:space="0" w:color="auto"/>
              <w:right w:val="nil"/>
            </w:tcBorders>
            <w:vAlign w:val="center"/>
          </w:tcPr>
          <w:p w14:paraId="2CC9C478"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3604</w:t>
            </w:r>
          </w:p>
        </w:tc>
        <w:tc>
          <w:tcPr>
            <w:tcW w:w="0" w:type="auto"/>
            <w:tcBorders>
              <w:top w:val="nil"/>
              <w:left w:val="nil"/>
              <w:bottom w:val="single" w:sz="12" w:space="0" w:color="auto"/>
              <w:right w:val="nil"/>
            </w:tcBorders>
            <w:vAlign w:val="center"/>
          </w:tcPr>
          <w:p w14:paraId="5382F161"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3604</w:t>
            </w:r>
          </w:p>
        </w:tc>
        <w:tc>
          <w:tcPr>
            <w:tcW w:w="0" w:type="auto"/>
            <w:tcBorders>
              <w:top w:val="nil"/>
              <w:left w:val="nil"/>
              <w:bottom w:val="single" w:sz="12" w:space="0" w:color="auto"/>
              <w:right w:val="nil"/>
            </w:tcBorders>
            <w:vAlign w:val="center"/>
          </w:tcPr>
          <w:p w14:paraId="61730282"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3604</w:t>
            </w:r>
          </w:p>
        </w:tc>
      </w:tr>
    </w:tbl>
    <w:p w14:paraId="7F0C33B3" w14:textId="77777777" w:rsidR="008A3DB5" w:rsidRDefault="008A3DB5">
      <w:pPr>
        <w:rPr>
          <w:rFonts w:hint="eastAsia"/>
        </w:rPr>
      </w:pPr>
    </w:p>
    <w:p w14:paraId="10B9664B" w14:textId="025C9F36" w:rsidR="008A3DB5" w:rsidRDefault="008A3DB5" w:rsidP="008A3DB5">
      <w:pPr>
        <w:spacing w:line="360" w:lineRule="auto"/>
        <w:jc w:val="center"/>
        <w:rPr>
          <w:rFonts w:ascii="Times New Roman" w:hAnsi="Times New Roman" w:cs="Times New Roman"/>
          <w:color w:val="1F1F1F"/>
        </w:rPr>
      </w:pPr>
      <w:bookmarkStart w:id="3" w:name="OLE_LINK5"/>
      <w:r w:rsidRPr="00035ACE">
        <w:rPr>
          <w:rFonts w:ascii="Times New Roman" w:hAnsi="Times New Roman" w:cs="Times New Roman"/>
          <w:color w:val="1F1F1F"/>
        </w:rPr>
        <w:t>Table S</w:t>
      </w:r>
      <w:r>
        <w:rPr>
          <w:rFonts w:ascii="Times New Roman" w:hAnsi="Times New Roman" w:cs="Times New Roman" w:hint="eastAsia"/>
          <w:color w:val="1F1F1F"/>
        </w:rPr>
        <w:t>3</w:t>
      </w:r>
      <w:r w:rsidRPr="00035ACE">
        <w:rPr>
          <w:rFonts w:ascii="Times New Roman" w:hAnsi="Times New Roman" w:cs="Times New Roman"/>
          <w:color w:val="1F1F1F"/>
        </w:rPr>
        <w:t xml:space="preserve">. </w:t>
      </w:r>
      <w:r w:rsidRPr="008A3DB5">
        <w:rPr>
          <w:rFonts w:ascii="Times New Roman" w:hAnsi="Times New Roman" w:cs="Times New Roman"/>
          <w:color w:val="1F1F1F"/>
        </w:rPr>
        <w:t>Robustness test (Diversity as mechanism variable)</w:t>
      </w:r>
    </w:p>
    <w:bookmarkEnd w:id="3"/>
    <w:tbl>
      <w:tblPr>
        <w:tblW w:w="0" w:type="auto"/>
        <w:jc w:val="center"/>
        <w:tblCellMar>
          <w:left w:w="0" w:type="dxa"/>
          <w:right w:w="0" w:type="dxa"/>
        </w:tblCellMar>
        <w:tblLook w:val="04A0" w:firstRow="1" w:lastRow="0" w:firstColumn="1" w:lastColumn="0" w:noHBand="0" w:noVBand="1"/>
      </w:tblPr>
      <w:tblGrid>
        <w:gridCol w:w="2520"/>
        <w:gridCol w:w="1024"/>
        <w:gridCol w:w="1436"/>
        <w:gridCol w:w="1565"/>
      </w:tblGrid>
      <w:tr w:rsidR="008A3DB5" w:rsidRPr="0002184F" w14:paraId="61A4D6D9" w14:textId="77777777" w:rsidTr="003F4979">
        <w:trPr>
          <w:trHeight w:val="312"/>
          <w:jc w:val="center"/>
        </w:trPr>
        <w:tc>
          <w:tcPr>
            <w:tcW w:w="2520" w:type="dxa"/>
            <w:tcBorders>
              <w:top w:val="single" w:sz="12" w:space="0" w:color="000000"/>
              <w:left w:val="nil"/>
              <w:bottom w:val="nil"/>
              <w:right w:val="nil"/>
            </w:tcBorders>
            <w:vAlign w:val="center"/>
          </w:tcPr>
          <w:p w14:paraId="259C93BD" w14:textId="77777777" w:rsidR="008A3DB5" w:rsidRPr="0002184F" w:rsidRDefault="008A3DB5" w:rsidP="003F4979">
            <w:pPr>
              <w:spacing w:line="360" w:lineRule="auto"/>
              <w:rPr>
                <w:rFonts w:ascii="Times New Roman" w:hAnsi="Times New Roman" w:cs="Times New Roman"/>
                <w:bCs/>
                <w:i/>
                <w:iCs/>
              </w:rPr>
            </w:pPr>
          </w:p>
        </w:tc>
        <w:tc>
          <w:tcPr>
            <w:tcW w:w="1024" w:type="dxa"/>
            <w:tcBorders>
              <w:top w:val="single" w:sz="12" w:space="0" w:color="000000"/>
              <w:left w:val="nil"/>
              <w:bottom w:val="nil"/>
              <w:right w:val="nil"/>
            </w:tcBorders>
            <w:vAlign w:val="center"/>
          </w:tcPr>
          <w:p w14:paraId="02DC76F5"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(8)</w:t>
            </w:r>
          </w:p>
        </w:tc>
        <w:tc>
          <w:tcPr>
            <w:tcW w:w="1436" w:type="dxa"/>
            <w:tcBorders>
              <w:top w:val="single" w:sz="12" w:space="0" w:color="000000"/>
              <w:left w:val="nil"/>
              <w:bottom w:val="nil"/>
              <w:right w:val="nil"/>
            </w:tcBorders>
            <w:vAlign w:val="center"/>
          </w:tcPr>
          <w:p w14:paraId="5ECC3872"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(9)</w:t>
            </w:r>
          </w:p>
        </w:tc>
        <w:tc>
          <w:tcPr>
            <w:tcW w:w="1565" w:type="dxa"/>
            <w:tcBorders>
              <w:top w:val="single" w:sz="12" w:space="0" w:color="000000"/>
              <w:left w:val="nil"/>
              <w:bottom w:val="nil"/>
              <w:right w:val="nil"/>
            </w:tcBorders>
            <w:vAlign w:val="center"/>
          </w:tcPr>
          <w:p w14:paraId="5B9E4408"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(10)</w:t>
            </w:r>
          </w:p>
        </w:tc>
      </w:tr>
      <w:tr w:rsidR="008A3DB5" w:rsidRPr="0002184F" w14:paraId="2F17C33B" w14:textId="77777777" w:rsidTr="003F4979">
        <w:trPr>
          <w:trHeight w:val="57"/>
          <w:jc w:val="center"/>
        </w:trPr>
        <w:tc>
          <w:tcPr>
            <w:tcW w:w="2520" w:type="dxa"/>
            <w:tcBorders>
              <w:top w:val="nil"/>
              <w:left w:val="nil"/>
              <w:bottom w:val="single" w:sz="12" w:space="0" w:color="000000"/>
              <w:right w:val="nil"/>
            </w:tcBorders>
            <w:vAlign w:val="center"/>
          </w:tcPr>
          <w:p w14:paraId="0BD32AE9" w14:textId="77777777" w:rsidR="008A3DB5" w:rsidRPr="0002184F" w:rsidRDefault="008A3DB5" w:rsidP="003F4979">
            <w:pPr>
              <w:spacing w:line="360" w:lineRule="auto"/>
              <w:rPr>
                <w:rFonts w:ascii="Times New Roman" w:hAnsi="Times New Roman" w:cs="Times New Roman"/>
                <w:bCs/>
                <w:i/>
                <w:iCs/>
              </w:rPr>
            </w:pPr>
          </w:p>
        </w:tc>
        <w:tc>
          <w:tcPr>
            <w:tcW w:w="1024" w:type="dxa"/>
            <w:tcBorders>
              <w:top w:val="nil"/>
              <w:left w:val="nil"/>
              <w:bottom w:val="single" w:sz="12" w:space="0" w:color="000000"/>
              <w:right w:val="nil"/>
            </w:tcBorders>
            <w:vAlign w:val="center"/>
          </w:tcPr>
          <w:p w14:paraId="3F21EB96" w14:textId="77777777" w:rsidR="008A3DB5" w:rsidRPr="0002184F" w:rsidRDefault="008A3DB5" w:rsidP="003F4979">
            <w:pPr>
              <w:spacing w:line="360" w:lineRule="auto"/>
              <w:jc w:val="center"/>
              <w:rPr>
                <w:rFonts w:ascii="Times New Roman" w:hAnsi="Times New Roman" w:cs="Times New Roman"/>
                <w:i/>
                <w:iCs/>
              </w:rPr>
            </w:pPr>
            <w:r w:rsidRPr="0002184F">
              <w:rPr>
                <w:rFonts w:ascii="Times New Roman" w:hAnsi="Times New Roman" w:cs="Times New Roman"/>
              </w:rPr>
              <w:t>2SLS</w:t>
            </w:r>
          </w:p>
        </w:tc>
        <w:tc>
          <w:tcPr>
            <w:tcW w:w="1436" w:type="dxa"/>
            <w:tcBorders>
              <w:top w:val="nil"/>
              <w:left w:val="nil"/>
              <w:bottom w:val="single" w:sz="12" w:space="0" w:color="000000"/>
              <w:right w:val="nil"/>
            </w:tcBorders>
            <w:vAlign w:val="center"/>
          </w:tcPr>
          <w:p w14:paraId="1357A326" w14:textId="77777777" w:rsidR="008A3DB5" w:rsidRPr="0002184F" w:rsidRDefault="008A3DB5" w:rsidP="003F4979">
            <w:pPr>
              <w:spacing w:line="360" w:lineRule="auto"/>
              <w:jc w:val="center"/>
              <w:rPr>
                <w:rFonts w:ascii="Times New Roman" w:hAnsi="Times New Roman" w:cs="Times New Roman"/>
                <w:i/>
                <w:iCs/>
              </w:rPr>
            </w:pPr>
            <w:r w:rsidRPr="0002184F">
              <w:rPr>
                <w:rFonts w:ascii="Times New Roman" w:hAnsi="Times New Roman" w:cs="Times New Roman"/>
              </w:rPr>
              <w:t>2-stage GMM</w:t>
            </w:r>
          </w:p>
        </w:tc>
        <w:tc>
          <w:tcPr>
            <w:tcW w:w="1565" w:type="dxa"/>
            <w:tcBorders>
              <w:top w:val="nil"/>
              <w:left w:val="nil"/>
              <w:bottom w:val="single" w:sz="12" w:space="0" w:color="000000"/>
              <w:right w:val="nil"/>
            </w:tcBorders>
            <w:vAlign w:val="center"/>
          </w:tcPr>
          <w:p w14:paraId="241AB17D"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3SLS</w:t>
            </w:r>
          </w:p>
        </w:tc>
      </w:tr>
      <w:tr w:rsidR="008A3DB5" w:rsidRPr="0002184F" w14:paraId="2CAD608D" w14:textId="77777777" w:rsidTr="003F4979">
        <w:trPr>
          <w:trHeight w:val="38"/>
          <w:jc w:val="center"/>
        </w:trPr>
        <w:tc>
          <w:tcPr>
            <w:tcW w:w="2520" w:type="dxa"/>
            <w:tcBorders>
              <w:top w:val="nil"/>
              <w:left w:val="nil"/>
              <w:bottom w:val="nil"/>
              <w:right w:val="nil"/>
            </w:tcBorders>
            <w:vAlign w:val="center"/>
          </w:tcPr>
          <w:p w14:paraId="3DA97877" w14:textId="77777777" w:rsidR="008A3DB5" w:rsidRPr="0002184F" w:rsidRDefault="008A3DB5" w:rsidP="003F4979">
            <w:pPr>
              <w:spacing w:line="360" w:lineRule="auto"/>
              <w:rPr>
                <w:rFonts w:ascii="Times New Roman" w:hAnsi="Times New Roman" w:cs="Times New Roman"/>
                <w:bCs/>
                <w:i/>
                <w:iCs/>
              </w:rPr>
            </w:pPr>
            <w:r w:rsidRPr="0002184F">
              <w:rPr>
                <w:rFonts w:ascii="Times New Roman" w:hAnsi="Times New Roman" w:cs="Times New Roman"/>
                <w:bCs/>
                <w:i/>
                <w:iCs/>
              </w:rPr>
              <w:t>Dependent variables</w:t>
            </w:r>
          </w:p>
          <w:p w14:paraId="297F3264" w14:textId="77777777" w:rsidR="008A3DB5" w:rsidRPr="0002184F" w:rsidRDefault="008A3DB5" w:rsidP="003F4979">
            <w:pPr>
              <w:spacing w:line="360" w:lineRule="auto"/>
              <w:rPr>
                <w:rFonts w:ascii="Times New Roman" w:hAnsi="Times New Roman" w:cs="Times New Roman"/>
                <w:bCs/>
                <w:i/>
                <w:iCs/>
              </w:rPr>
            </w:pPr>
            <w:r w:rsidRPr="0002184F">
              <w:rPr>
                <w:rFonts w:ascii="Times New Roman" w:hAnsi="Times New Roman" w:cs="Times New Roman"/>
                <w:i/>
                <w:iCs/>
              </w:rPr>
              <w:t>(first-stage)</w:t>
            </w:r>
          </w:p>
        </w:tc>
        <w:tc>
          <w:tcPr>
            <w:tcW w:w="1024" w:type="dxa"/>
            <w:tcBorders>
              <w:top w:val="nil"/>
              <w:left w:val="nil"/>
              <w:bottom w:val="nil"/>
              <w:right w:val="nil"/>
            </w:tcBorders>
            <w:vAlign w:val="center"/>
          </w:tcPr>
          <w:p w14:paraId="0FBCF2E8"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i/>
                <w:iCs/>
              </w:rPr>
              <w:t>Diversity</w:t>
            </w:r>
          </w:p>
        </w:tc>
        <w:tc>
          <w:tcPr>
            <w:tcW w:w="1436" w:type="dxa"/>
            <w:tcBorders>
              <w:top w:val="nil"/>
              <w:left w:val="nil"/>
              <w:bottom w:val="nil"/>
              <w:right w:val="nil"/>
            </w:tcBorders>
            <w:vAlign w:val="center"/>
          </w:tcPr>
          <w:p w14:paraId="5EBF7A2F"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i/>
                <w:iCs/>
              </w:rPr>
              <w:t>Diversity</w:t>
            </w:r>
          </w:p>
        </w:tc>
        <w:tc>
          <w:tcPr>
            <w:tcW w:w="1565" w:type="dxa"/>
            <w:tcBorders>
              <w:top w:val="nil"/>
              <w:left w:val="nil"/>
              <w:bottom w:val="nil"/>
              <w:right w:val="nil"/>
            </w:tcBorders>
            <w:vAlign w:val="center"/>
          </w:tcPr>
          <w:p w14:paraId="72BF36FC" w14:textId="77777777" w:rsidR="008A3DB5" w:rsidRPr="0002184F" w:rsidRDefault="008A3DB5" w:rsidP="003F4979">
            <w:pPr>
              <w:spacing w:line="360" w:lineRule="auto"/>
              <w:jc w:val="center"/>
              <w:rPr>
                <w:rFonts w:ascii="Times New Roman" w:hAnsi="Times New Roman" w:cs="Times New Roman"/>
                <w:i/>
                <w:iCs/>
              </w:rPr>
            </w:pPr>
            <w:proofErr w:type="spellStart"/>
            <w:r w:rsidRPr="0002184F">
              <w:rPr>
                <w:rFonts w:ascii="Times New Roman" w:hAnsi="Times New Roman" w:cs="Times New Roman"/>
                <w:i/>
                <w:iCs/>
                <w:color w:val="000000"/>
              </w:rPr>
              <w:t>Diversity</w:t>
            </w:r>
            <w:r w:rsidRPr="0002184F">
              <w:rPr>
                <w:rFonts w:ascii="Times New Roman" w:hAnsi="Times New Roman" w:cs="Times New Roman"/>
                <w:i/>
                <w:iCs/>
                <w:color w:val="000000"/>
                <w:vertAlign w:val="subscript"/>
              </w:rPr>
              <w:t>robustness</w:t>
            </w:r>
            <w:proofErr w:type="spellEnd"/>
          </w:p>
        </w:tc>
      </w:tr>
      <w:tr w:rsidR="008A3DB5" w:rsidRPr="0002184F" w14:paraId="3E651C9F" w14:textId="77777777" w:rsidTr="003F4979">
        <w:trPr>
          <w:trHeight w:val="38"/>
          <w:jc w:val="center"/>
        </w:trPr>
        <w:tc>
          <w:tcPr>
            <w:tcW w:w="2520" w:type="dxa"/>
            <w:tcBorders>
              <w:top w:val="nil"/>
              <w:left w:val="nil"/>
              <w:bottom w:val="nil"/>
              <w:right w:val="nil"/>
            </w:tcBorders>
            <w:vAlign w:val="center"/>
          </w:tcPr>
          <w:p w14:paraId="125DD692" w14:textId="65C9F05B" w:rsidR="008A3DB5" w:rsidRPr="0002184F" w:rsidRDefault="008A3DB5" w:rsidP="003F4979">
            <w:pPr>
              <w:spacing w:line="360" w:lineRule="auto"/>
              <w:rPr>
                <w:rFonts w:ascii="Times New Roman" w:hAnsi="Times New Roman" w:cs="Times New Roman"/>
                <w:bCs/>
                <w:i/>
                <w:iCs/>
              </w:rPr>
            </w:pPr>
            <w:bookmarkStart w:id="4" w:name="_Hlk237294997"/>
            <w:proofErr w:type="spellStart"/>
            <w:r w:rsidRPr="0002184F">
              <w:rPr>
                <w:rFonts w:ascii="Times New Roman" w:hAnsi="Times New Roman" w:cs="Times New Roman"/>
                <w:bCs/>
                <w:i/>
                <w:iCs/>
              </w:rPr>
              <w:t>Universityindustry</w:t>
            </w:r>
            <w:proofErr w:type="spellEnd"/>
          </w:p>
        </w:tc>
        <w:tc>
          <w:tcPr>
            <w:tcW w:w="1024" w:type="dxa"/>
            <w:tcBorders>
              <w:top w:val="nil"/>
              <w:left w:val="nil"/>
              <w:bottom w:val="nil"/>
              <w:right w:val="nil"/>
            </w:tcBorders>
            <w:vAlign w:val="center"/>
          </w:tcPr>
          <w:p w14:paraId="34FD4E3F"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0.079</w:t>
            </w:r>
            <w:r w:rsidRPr="0002184F">
              <w:rPr>
                <w:rFonts w:ascii="Times New Roman" w:hAnsi="Times New Roman" w:cs="Times New Roman"/>
                <w:vertAlign w:val="superscript"/>
              </w:rPr>
              <w:t>*</w:t>
            </w:r>
          </w:p>
        </w:tc>
        <w:tc>
          <w:tcPr>
            <w:tcW w:w="1436" w:type="dxa"/>
            <w:tcBorders>
              <w:top w:val="nil"/>
              <w:left w:val="nil"/>
              <w:bottom w:val="nil"/>
              <w:right w:val="nil"/>
            </w:tcBorders>
            <w:vAlign w:val="center"/>
          </w:tcPr>
          <w:p w14:paraId="74AF8AFE"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0.079</w:t>
            </w:r>
            <w:r w:rsidRPr="0002184F">
              <w:rPr>
                <w:rFonts w:ascii="Times New Roman" w:hAnsi="Times New Roman" w:cs="Times New Roman"/>
                <w:vertAlign w:val="superscript"/>
              </w:rPr>
              <w:t>*</w:t>
            </w:r>
          </w:p>
        </w:tc>
        <w:tc>
          <w:tcPr>
            <w:tcW w:w="1565" w:type="dxa"/>
            <w:tcBorders>
              <w:top w:val="nil"/>
              <w:left w:val="nil"/>
              <w:bottom w:val="nil"/>
              <w:right w:val="nil"/>
            </w:tcBorders>
          </w:tcPr>
          <w:p w14:paraId="0D7436C0"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0.107</w:t>
            </w:r>
            <w:r w:rsidRPr="0002184F">
              <w:rPr>
                <w:rFonts w:ascii="Times New Roman" w:hAnsi="Times New Roman" w:cs="Times New Roman"/>
                <w:vertAlign w:val="superscript"/>
              </w:rPr>
              <w:t>**</w:t>
            </w:r>
          </w:p>
        </w:tc>
      </w:tr>
      <w:bookmarkEnd w:id="4"/>
      <w:tr w:rsidR="008A3DB5" w:rsidRPr="0002184F" w14:paraId="3E2FDEF7" w14:textId="77777777" w:rsidTr="003F4979">
        <w:trPr>
          <w:trHeight w:val="68"/>
          <w:jc w:val="center"/>
        </w:trPr>
        <w:tc>
          <w:tcPr>
            <w:tcW w:w="2520" w:type="dxa"/>
            <w:tcBorders>
              <w:top w:val="nil"/>
              <w:left w:val="nil"/>
              <w:bottom w:val="nil"/>
              <w:right w:val="nil"/>
            </w:tcBorders>
            <w:vAlign w:val="center"/>
          </w:tcPr>
          <w:p w14:paraId="4807D46E" w14:textId="77777777" w:rsidR="008A3DB5" w:rsidRPr="0002184F" w:rsidRDefault="008A3DB5" w:rsidP="003F4979">
            <w:pPr>
              <w:spacing w:line="360" w:lineRule="auto"/>
              <w:rPr>
                <w:rFonts w:ascii="Times New Roman" w:hAnsi="Times New Roman" w:cs="Times New Roman"/>
                <w:bCs/>
                <w:i/>
                <w:iCs/>
              </w:rPr>
            </w:pPr>
          </w:p>
        </w:tc>
        <w:tc>
          <w:tcPr>
            <w:tcW w:w="1024" w:type="dxa"/>
            <w:tcBorders>
              <w:top w:val="nil"/>
              <w:left w:val="nil"/>
              <w:bottom w:val="nil"/>
              <w:right w:val="nil"/>
            </w:tcBorders>
            <w:vAlign w:val="center"/>
          </w:tcPr>
          <w:p w14:paraId="6F6D638A"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(1.73)</w:t>
            </w:r>
          </w:p>
        </w:tc>
        <w:tc>
          <w:tcPr>
            <w:tcW w:w="1436" w:type="dxa"/>
            <w:tcBorders>
              <w:top w:val="nil"/>
              <w:left w:val="nil"/>
              <w:bottom w:val="nil"/>
              <w:right w:val="nil"/>
            </w:tcBorders>
            <w:vAlign w:val="center"/>
          </w:tcPr>
          <w:p w14:paraId="52908E55"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(1.73)</w:t>
            </w:r>
          </w:p>
        </w:tc>
        <w:tc>
          <w:tcPr>
            <w:tcW w:w="1565" w:type="dxa"/>
            <w:tcBorders>
              <w:top w:val="nil"/>
              <w:left w:val="nil"/>
              <w:bottom w:val="nil"/>
              <w:right w:val="nil"/>
            </w:tcBorders>
          </w:tcPr>
          <w:p w14:paraId="0EB12D9F"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(2.46)</w:t>
            </w:r>
          </w:p>
        </w:tc>
      </w:tr>
      <w:tr w:rsidR="008A3DB5" w:rsidRPr="0002184F" w14:paraId="3006E812" w14:textId="77777777" w:rsidTr="003F4979">
        <w:trPr>
          <w:trHeight w:val="215"/>
          <w:jc w:val="center"/>
        </w:trPr>
        <w:tc>
          <w:tcPr>
            <w:tcW w:w="2520" w:type="dxa"/>
            <w:tcBorders>
              <w:top w:val="nil"/>
              <w:left w:val="nil"/>
              <w:right w:val="nil"/>
            </w:tcBorders>
            <w:vAlign w:val="center"/>
          </w:tcPr>
          <w:p w14:paraId="4D897808" w14:textId="77777777" w:rsidR="008A3DB5" w:rsidRPr="0002184F" w:rsidRDefault="008A3DB5" w:rsidP="003F4979">
            <w:pPr>
              <w:spacing w:line="360" w:lineRule="auto"/>
              <w:rPr>
                <w:rFonts w:ascii="Times New Roman" w:hAnsi="Times New Roman" w:cs="Times New Roman"/>
                <w:bCs/>
                <w:i/>
                <w:iCs/>
              </w:rPr>
            </w:pPr>
            <w:r w:rsidRPr="0002184F">
              <w:rPr>
                <w:rFonts w:ascii="Times New Roman" w:hAnsi="Times New Roman" w:cs="Times New Roman"/>
                <w:bCs/>
                <w:i/>
                <w:iCs/>
              </w:rPr>
              <w:t>cons</w:t>
            </w:r>
          </w:p>
        </w:tc>
        <w:tc>
          <w:tcPr>
            <w:tcW w:w="1024" w:type="dxa"/>
            <w:tcBorders>
              <w:top w:val="nil"/>
              <w:left w:val="nil"/>
              <w:right w:val="nil"/>
            </w:tcBorders>
          </w:tcPr>
          <w:p w14:paraId="2DCE9DA1"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0.122</w:t>
            </w:r>
          </w:p>
        </w:tc>
        <w:tc>
          <w:tcPr>
            <w:tcW w:w="1436" w:type="dxa"/>
            <w:tcBorders>
              <w:top w:val="nil"/>
              <w:left w:val="nil"/>
              <w:right w:val="nil"/>
            </w:tcBorders>
          </w:tcPr>
          <w:p w14:paraId="6A81F158"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0.122</w:t>
            </w:r>
          </w:p>
        </w:tc>
        <w:tc>
          <w:tcPr>
            <w:tcW w:w="1565" w:type="dxa"/>
            <w:tcBorders>
              <w:top w:val="nil"/>
              <w:left w:val="nil"/>
              <w:right w:val="nil"/>
            </w:tcBorders>
          </w:tcPr>
          <w:p w14:paraId="16149E3B"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0.041</w:t>
            </w:r>
          </w:p>
        </w:tc>
      </w:tr>
      <w:tr w:rsidR="008A3DB5" w:rsidRPr="0002184F" w14:paraId="74EF41C0" w14:textId="77777777" w:rsidTr="003F4979">
        <w:trPr>
          <w:trHeight w:val="327"/>
          <w:jc w:val="center"/>
        </w:trPr>
        <w:tc>
          <w:tcPr>
            <w:tcW w:w="2520" w:type="dxa"/>
            <w:tcBorders>
              <w:top w:val="nil"/>
              <w:left w:val="nil"/>
              <w:bottom w:val="single" w:sz="6" w:space="0" w:color="000000"/>
              <w:right w:val="nil"/>
            </w:tcBorders>
            <w:vAlign w:val="center"/>
          </w:tcPr>
          <w:p w14:paraId="1401BB94" w14:textId="77777777" w:rsidR="008A3DB5" w:rsidRPr="0002184F" w:rsidRDefault="008A3DB5" w:rsidP="003F4979">
            <w:pPr>
              <w:spacing w:line="360" w:lineRule="auto"/>
              <w:rPr>
                <w:rFonts w:ascii="Times New Roman" w:hAnsi="Times New Roman" w:cs="Times New Roman"/>
                <w:bCs/>
                <w:i/>
                <w:iCs/>
              </w:rPr>
            </w:pPr>
          </w:p>
        </w:tc>
        <w:tc>
          <w:tcPr>
            <w:tcW w:w="1024" w:type="dxa"/>
            <w:tcBorders>
              <w:top w:val="nil"/>
              <w:left w:val="nil"/>
              <w:bottom w:val="single" w:sz="6" w:space="0" w:color="000000"/>
              <w:right w:val="nil"/>
            </w:tcBorders>
            <w:vAlign w:val="center"/>
          </w:tcPr>
          <w:p w14:paraId="2185E9B8"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(1.27)</w:t>
            </w:r>
          </w:p>
        </w:tc>
        <w:tc>
          <w:tcPr>
            <w:tcW w:w="1436" w:type="dxa"/>
            <w:tcBorders>
              <w:top w:val="nil"/>
              <w:left w:val="nil"/>
              <w:bottom w:val="single" w:sz="6" w:space="0" w:color="000000"/>
              <w:right w:val="nil"/>
            </w:tcBorders>
            <w:vAlign w:val="center"/>
          </w:tcPr>
          <w:p w14:paraId="2964003A"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(1.27)</w:t>
            </w:r>
          </w:p>
        </w:tc>
        <w:tc>
          <w:tcPr>
            <w:tcW w:w="1565" w:type="dxa"/>
            <w:tcBorders>
              <w:top w:val="nil"/>
              <w:left w:val="nil"/>
              <w:bottom w:val="single" w:sz="6" w:space="0" w:color="000000"/>
              <w:right w:val="nil"/>
            </w:tcBorders>
          </w:tcPr>
          <w:p w14:paraId="7C697660"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(0.40)</w:t>
            </w:r>
          </w:p>
        </w:tc>
      </w:tr>
      <w:tr w:rsidR="008A3DB5" w:rsidRPr="0002184F" w14:paraId="15D03BF6" w14:textId="77777777" w:rsidTr="003F4979">
        <w:trPr>
          <w:trHeight w:val="38"/>
          <w:jc w:val="center"/>
        </w:trPr>
        <w:tc>
          <w:tcPr>
            <w:tcW w:w="2520" w:type="dxa"/>
            <w:tcBorders>
              <w:top w:val="single" w:sz="6" w:space="0" w:color="000000"/>
              <w:left w:val="nil"/>
              <w:bottom w:val="nil"/>
              <w:right w:val="nil"/>
            </w:tcBorders>
            <w:vAlign w:val="center"/>
          </w:tcPr>
          <w:p w14:paraId="19BA4CC7" w14:textId="77777777" w:rsidR="008A3DB5" w:rsidRPr="0002184F" w:rsidRDefault="008A3DB5" w:rsidP="003F4979">
            <w:pPr>
              <w:spacing w:line="360" w:lineRule="auto"/>
              <w:rPr>
                <w:rFonts w:ascii="Times New Roman" w:hAnsi="Times New Roman" w:cs="Times New Roman"/>
                <w:bCs/>
                <w:i/>
                <w:iCs/>
              </w:rPr>
            </w:pPr>
            <w:r w:rsidRPr="0002184F">
              <w:rPr>
                <w:rFonts w:ascii="Times New Roman" w:hAnsi="Times New Roman" w:cs="Times New Roman"/>
                <w:bCs/>
                <w:i/>
                <w:iCs/>
              </w:rPr>
              <w:t>Dependent variables</w:t>
            </w:r>
          </w:p>
          <w:p w14:paraId="1B2022AC" w14:textId="77777777" w:rsidR="008A3DB5" w:rsidRPr="0002184F" w:rsidRDefault="008A3DB5" w:rsidP="003F4979">
            <w:pPr>
              <w:spacing w:line="360" w:lineRule="auto"/>
              <w:rPr>
                <w:rFonts w:ascii="Times New Roman" w:hAnsi="Times New Roman" w:cs="Times New Roman"/>
                <w:bCs/>
                <w:i/>
                <w:iCs/>
              </w:rPr>
            </w:pPr>
            <w:r w:rsidRPr="0002184F">
              <w:rPr>
                <w:rFonts w:ascii="Times New Roman" w:hAnsi="Times New Roman" w:cs="Times New Roman"/>
                <w:i/>
                <w:iCs/>
              </w:rPr>
              <w:lastRenderedPageBreak/>
              <w:t>(second-stage)</w:t>
            </w:r>
          </w:p>
        </w:tc>
        <w:tc>
          <w:tcPr>
            <w:tcW w:w="1024" w:type="dxa"/>
            <w:tcBorders>
              <w:top w:val="single" w:sz="6" w:space="0" w:color="000000"/>
              <w:left w:val="nil"/>
              <w:bottom w:val="nil"/>
              <w:right w:val="nil"/>
            </w:tcBorders>
            <w:vAlign w:val="center"/>
          </w:tcPr>
          <w:p w14:paraId="3ADED2B0"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i/>
                <w:iCs/>
              </w:rPr>
              <w:lastRenderedPageBreak/>
              <w:t>CI</w:t>
            </w:r>
          </w:p>
        </w:tc>
        <w:tc>
          <w:tcPr>
            <w:tcW w:w="1436" w:type="dxa"/>
            <w:tcBorders>
              <w:top w:val="single" w:sz="6" w:space="0" w:color="000000"/>
              <w:left w:val="nil"/>
              <w:bottom w:val="nil"/>
              <w:right w:val="nil"/>
            </w:tcBorders>
            <w:vAlign w:val="center"/>
          </w:tcPr>
          <w:p w14:paraId="1145783E"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i/>
                <w:iCs/>
              </w:rPr>
              <w:t>CI</w:t>
            </w:r>
          </w:p>
        </w:tc>
        <w:tc>
          <w:tcPr>
            <w:tcW w:w="1565" w:type="dxa"/>
            <w:tcBorders>
              <w:top w:val="single" w:sz="6" w:space="0" w:color="000000"/>
              <w:left w:val="nil"/>
              <w:bottom w:val="nil"/>
              <w:right w:val="nil"/>
            </w:tcBorders>
            <w:vAlign w:val="center"/>
          </w:tcPr>
          <w:p w14:paraId="31228EE2" w14:textId="77777777" w:rsidR="008A3DB5" w:rsidRPr="0002184F" w:rsidRDefault="008A3DB5" w:rsidP="003F4979">
            <w:pPr>
              <w:spacing w:line="360" w:lineRule="auto"/>
              <w:jc w:val="center"/>
              <w:rPr>
                <w:rFonts w:ascii="Times New Roman" w:hAnsi="Times New Roman" w:cs="Times New Roman"/>
                <w:i/>
                <w:iCs/>
              </w:rPr>
            </w:pPr>
            <w:r w:rsidRPr="0002184F">
              <w:rPr>
                <w:rFonts w:ascii="Times New Roman" w:hAnsi="Times New Roman" w:cs="Times New Roman"/>
                <w:i/>
                <w:iCs/>
              </w:rPr>
              <w:t>CI</w:t>
            </w:r>
          </w:p>
        </w:tc>
      </w:tr>
      <w:tr w:rsidR="008A3DB5" w:rsidRPr="0002184F" w14:paraId="41A6C977" w14:textId="77777777" w:rsidTr="003F4979">
        <w:trPr>
          <w:trHeight w:val="312"/>
          <w:jc w:val="center"/>
        </w:trPr>
        <w:tc>
          <w:tcPr>
            <w:tcW w:w="2520" w:type="dxa"/>
            <w:tcBorders>
              <w:top w:val="nil"/>
              <w:left w:val="nil"/>
              <w:bottom w:val="nil"/>
              <w:right w:val="nil"/>
            </w:tcBorders>
            <w:vAlign w:val="center"/>
          </w:tcPr>
          <w:p w14:paraId="70990742" w14:textId="77777777" w:rsidR="008A3DB5" w:rsidRPr="0002184F" w:rsidRDefault="008A3DB5" w:rsidP="003F4979">
            <w:pPr>
              <w:spacing w:line="360" w:lineRule="auto"/>
              <w:rPr>
                <w:rFonts w:ascii="Times New Roman" w:hAnsi="Times New Roman" w:cs="Times New Roman"/>
                <w:bCs/>
                <w:i/>
                <w:iCs/>
              </w:rPr>
            </w:pPr>
            <w:r w:rsidRPr="0002184F">
              <w:rPr>
                <w:rFonts w:ascii="Times New Roman" w:hAnsi="Times New Roman" w:cs="Times New Roman"/>
                <w:bCs/>
                <w:i/>
                <w:iCs/>
              </w:rPr>
              <w:t>Diversity</w:t>
            </w:r>
          </w:p>
        </w:tc>
        <w:tc>
          <w:tcPr>
            <w:tcW w:w="1024" w:type="dxa"/>
            <w:tcBorders>
              <w:top w:val="nil"/>
              <w:left w:val="nil"/>
              <w:bottom w:val="nil"/>
              <w:right w:val="nil"/>
            </w:tcBorders>
          </w:tcPr>
          <w:p w14:paraId="39B86657"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-2.373***</w:t>
            </w:r>
          </w:p>
        </w:tc>
        <w:tc>
          <w:tcPr>
            <w:tcW w:w="1436" w:type="dxa"/>
            <w:tcBorders>
              <w:top w:val="nil"/>
              <w:left w:val="nil"/>
              <w:bottom w:val="nil"/>
              <w:right w:val="nil"/>
            </w:tcBorders>
          </w:tcPr>
          <w:p w14:paraId="723AD8B7"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-2.614***</w:t>
            </w:r>
          </w:p>
        </w:tc>
        <w:tc>
          <w:tcPr>
            <w:tcW w:w="1565" w:type="dxa"/>
            <w:tcBorders>
              <w:top w:val="nil"/>
              <w:left w:val="nil"/>
              <w:bottom w:val="nil"/>
              <w:right w:val="nil"/>
            </w:tcBorders>
          </w:tcPr>
          <w:p w14:paraId="5698DEC3" w14:textId="77777777" w:rsidR="008A3DB5" w:rsidRPr="0002184F" w:rsidRDefault="008A3DB5" w:rsidP="003F4979">
            <w:pPr>
              <w:spacing w:line="360" w:lineRule="auto"/>
              <w:jc w:val="center"/>
              <w:rPr>
                <w:rFonts w:ascii="Times New Roman" w:hAnsi="Times New Roman" w:cs="Times New Roman"/>
              </w:rPr>
            </w:pPr>
          </w:p>
        </w:tc>
      </w:tr>
      <w:tr w:rsidR="008A3DB5" w:rsidRPr="0002184F" w14:paraId="22134123" w14:textId="77777777" w:rsidTr="003F4979">
        <w:trPr>
          <w:trHeight w:val="73"/>
          <w:jc w:val="center"/>
        </w:trPr>
        <w:tc>
          <w:tcPr>
            <w:tcW w:w="2520" w:type="dxa"/>
            <w:tcBorders>
              <w:top w:val="nil"/>
              <w:left w:val="nil"/>
              <w:bottom w:val="nil"/>
              <w:right w:val="nil"/>
            </w:tcBorders>
            <w:vAlign w:val="center"/>
          </w:tcPr>
          <w:p w14:paraId="368B9FEA" w14:textId="77777777" w:rsidR="008A3DB5" w:rsidRPr="0002184F" w:rsidRDefault="008A3DB5" w:rsidP="003F4979">
            <w:pPr>
              <w:spacing w:line="360" w:lineRule="auto"/>
              <w:rPr>
                <w:rFonts w:ascii="Times New Roman" w:hAnsi="Times New Roman" w:cs="Times New Roman"/>
                <w:bCs/>
                <w:i/>
                <w:iCs/>
              </w:rPr>
            </w:pPr>
          </w:p>
        </w:tc>
        <w:tc>
          <w:tcPr>
            <w:tcW w:w="1024" w:type="dxa"/>
            <w:tcBorders>
              <w:top w:val="nil"/>
              <w:left w:val="nil"/>
              <w:bottom w:val="nil"/>
              <w:right w:val="nil"/>
            </w:tcBorders>
          </w:tcPr>
          <w:p w14:paraId="2582AB00"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(-4.69)</w:t>
            </w:r>
          </w:p>
        </w:tc>
        <w:tc>
          <w:tcPr>
            <w:tcW w:w="1436" w:type="dxa"/>
            <w:tcBorders>
              <w:top w:val="nil"/>
              <w:left w:val="nil"/>
              <w:bottom w:val="nil"/>
              <w:right w:val="nil"/>
            </w:tcBorders>
          </w:tcPr>
          <w:p w14:paraId="20E6F46C"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(-6.27)</w:t>
            </w:r>
          </w:p>
        </w:tc>
        <w:tc>
          <w:tcPr>
            <w:tcW w:w="1565" w:type="dxa"/>
            <w:tcBorders>
              <w:top w:val="nil"/>
              <w:left w:val="nil"/>
              <w:bottom w:val="nil"/>
              <w:right w:val="nil"/>
            </w:tcBorders>
          </w:tcPr>
          <w:p w14:paraId="573B8968" w14:textId="77777777" w:rsidR="008A3DB5" w:rsidRPr="0002184F" w:rsidRDefault="008A3DB5" w:rsidP="003F4979">
            <w:pPr>
              <w:spacing w:line="360" w:lineRule="auto"/>
              <w:jc w:val="center"/>
              <w:rPr>
                <w:rFonts w:ascii="Times New Roman" w:hAnsi="Times New Roman" w:cs="Times New Roman"/>
              </w:rPr>
            </w:pPr>
          </w:p>
        </w:tc>
      </w:tr>
      <w:tr w:rsidR="008A3DB5" w:rsidRPr="0002184F" w14:paraId="619015BA" w14:textId="77777777" w:rsidTr="003F4979">
        <w:trPr>
          <w:trHeight w:val="68"/>
          <w:jc w:val="center"/>
        </w:trPr>
        <w:tc>
          <w:tcPr>
            <w:tcW w:w="2520" w:type="dxa"/>
            <w:tcBorders>
              <w:top w:val="nil"/>
              <w:left w:val="nil"/>
              <w:bottom w:val="nil"/>
              <w:right w:val="nil"/>
            </w:tcBorders>
            <w:vAlign w:val="center"/>
          </w:tcPr>
          <w:p w14:paraId="57B693D6" w14:textId="77777777" w:rsidR="008A3DB5" w:rsidRPr="0002184F" w:rsidRDefault="008A3DB5" w:rsidP="003F4979">
            <w:pPr>
              <w:spacing w:line="360" w:lineRule="auto"/>
              <w:rPr>
                <w:rFonts w:ascii="Times New Roman" w:hAnsi="Times New Roman" w:cs="Times New Roman"/>
                <w:i/>
                <w:iCs/>
              </w:rPr>
            </w:pPr>
            <w:proofErr w:type="spellStart"/>
            <w:r w:rsidRPr="0002184F">
              <w:rPr>
                <w:rFonts w:ascii="Times New Roman" w:hAnsi="Times New Roman" w:cs="Times New Roman"/>
                <w:i/>
                <w:iCs/>
              </w:rPr>
              <w:t>Margalef_Diversity</w:t>
            </w:r>
            <w:proofErr w:type="spellEnd"/>
          </w:p>
        </w:tc>
        <w:tc>
          <w:tcPr>
            <w:tcW w:w="1024" w:type="dxa"/>
            <w:tcBorders>
              <w:top w:val="nil"/>
              <w:left w:val="nil"/>
              <w:bottom w:val="nil"/>
              <w:right w:val="nil"/>
            </w:tcBorders>
            <w:vAlign w:val="center"/>
          </w:tcPr>
          <w:p w14:paraId="12525475" w14:textId="77777777" w:rsidR="008A3DB5" w:rsidRPr="0002184F" w:rsidRDefault="008A3DB5" w:rsidP="003F4979">
            <w:pPr>
              <w:spacing w:line="360" w:lineRule="auto"/>
              <w:jc w:val="center"/>
              <w:rPr>
                <w:rFonts w:ascii="Times New Roman" w:hAnsi="Times New Roman" w:cs="Times New Roman"/>
              </w:rPr>
            </w:pPr>
          </w:p>
        </w:tc>
        <w:tc>
          <w:tcPr>
            <w:tcW w:w="1436" w:type="dxa"/>
            <w:tcBorders>
              <w:top w:val="nil"/>
              <w:left w:val="nil"/>
              <w:bottom w:val="nil"/>
              <w:right w:val="nil"/>
            </w:tcBorders>
            <w:vAlign w:val="center"/>
          </w:tcPr>
          <w:p w14:paraId="7B7ECC90" w14:textId="77777777" w:rsidR="008A3DB5" w:rsidRPr="0002184F" w:rsidRDefault="008A3DB5" w:rsidP="003F4979">
            <w:pPr>
              <w:spacing w:line="360" w:lineRule="auto"/>
              <w:jc w:val="center"/>
              <w:rPr>
                <w:rFonts w:ascii="Times New Roman" w:hAnsi="Times New Roman" w:cs="Times New Roman"/>
              </w:rPr>
            </w:pPr>
          </w:p>
        </w:tc>
        <w:tc>
          <w:tcPr>
            <w:tcW w:w="1565" w:type="dxa"/>
            <w:tcBorders>
              <w:top w:val="nil"/>
              <w:left w:val="nil"/>
              <w:bottom w:val="nil"/>
              <w:right w:val="nil"/>
            </w:tcBorders>
          </w:tcPr>
          <w:p w14:paraId="4A7ABC21"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-1.995</w:t>
            </w:r>
            <w:r w:rsidRPr="0002184F">
              <w:rPr>
                <w:rFonts w:ascii="Times New Roman" w:hAnsi="Times New Roman" w:cs="Times New Roman"/>
                <w:vertAlign w:val="superscript"/>
              </w:rPr>
              <w:t>**</w:t>
            </w:r>
          </w:p>
        </w:tc>
      </w:tr>
      <w:tr w:rsidR="008A3DB5" w:rsidRPr="0002184F" w14:paraId="0A70CCC9" w14:textId="77777777" w:rsidTr="003F4979">
        <w:trPr>
          <w:trHeight w:val="68"/>
          <w:jc w:val="center"/>
        </w:trPr>
        <w:tc>
          <w:tcPr>
            <w:tcW w:w="2520" w:type="dxa"/>
            <w:tcBorders>
              <w:top w:val="nil"/>
              <w:left w:val="nil"/>
              <w:bottom w:val="nil"/>
              <w:right w:val="nil"/>
            </w:tcBorders>
            <w:vAlign w:val="center"/>
          </w:tcPr>
          <w:p w14:paraId="6F9E754E" w14:textId="77777777" w:rsidR="008A3DB5" w:rsidRPr="0002184F" w:rsidRDefault="008A3DB5" w:rsidP="003F4979">
            <w:pPr>
              <w:spacing w:line="360" w:lineRule="auto"/>
              <w:rPr>
                <w:rFonts w:ascii="Times New Roman" w:hAnsi="Times New Roman" w:cs="Times New Roman"/>
                <w:bCs/>
                <w:i/>
                <w:iCs/>
              </w:rPr>
            </w:pPr>
          </w:p>
        </w:tc>
        <w:tc>
          <w:tcPr>
            <w:tcW w:w="1024" w:type="dxa"/>
            <w:tcBorders>
              <w:top w:val="nil"/>
              <w:left w:val="nil"/>
              <w:bottom w:val="nil"/>
              <w:right w:val="nil"/>
            </w:tcBorders>
            <w:vAlign w:val="center"/>
          </w:tcPr>
          <w:p w14:paraId="2D073164" w14:textId="77777777" w:rsidR="008A3DB5" w:rsidRPr="0002184F" w:rsidRDefault="008A3DB5" w:rsidP="003F4979">
            <w:pPr>
              <w:spacing w:line="360" w:lineRule="auto"/>
              <w:jc w:val="center"/>
              <w:rPr>
                <w:rFonts w:ascii="Times New Roman" w:hAnsi="Times New Roman" w:cs="Times New Roman"/>
              </w:rPr>
            </w:pPr>
          </w:p>
        </w:tc>
        <w:tc>
          <w:tcPr>
            <w:tcW w:w="1436" w:type="dxa"/>
            <w:tcBorders>
              <w:top w:val="nil"/>
              <w:left w:val="nil"/>
              <w:bottom w:val="nil"/>
              <w:right w:val="nil"/>
            </w:tcBorders>
            <w:vAlign w:val="center"/>
          </w:tcPr>
          <w:p w14:paraId="07FE8D24" w14:textId="77777777" w:rsidR="008A3DB5" w:rsidRPr="0002184F" w:rsidRDefault="008A3DB5" w:rsidP="003F4979">
            <w:pPr>
              <w:spacing w:line="360" w:lineRule="auto"/>
              <w:jc w:val="center"/>
              <w:rPr>
                <w:rFonts w:ascii="Times New Roman" w:hAnsi="Times New Roman" w:cs="Times New Roman"/>
              </w:rPr>
            </w:pPr>
          </w:p>
        </w:tc>
        <w:tc>
          <w:tcPr>
            <w:tcW w:w="1565" w:type="dxa"/>
            <w:tcBorders>
              <w:top w:val="nil"/>
              <w:left w:val="nil"/>
              <w:bottom w:val="nil"/>
              <w:right w:val="nil"/>
            </w:tcBorders>
          </w:tcPr>
          <w:p w14:paraId="4B796050"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(-2.38)</w:t>
            </w:r>
          </w:p>
        </w:tc>
      </w:tr>
      <w:tr w:rsidR="008A3DB5" w:rsidRPr="0002184F" w14:paraId="5AAD4927" w14:textId="77777777" w:rsidTr="003F4979">
        <w:trPr>
          <w:trHeight w:val="336"/>
          <w:jc w:val="center"/>
        </w:trPr>
        <w:tc>
          <w:tcPr>
            <w:tcW w:w="2520" w:type="dxa"/>
            <w:tcBorders>
              <w:top w:val="nil"/>
              <w:left w:val="nil"/>
              <w:bottom w:val="nil"/>
              <w:right w:val="nil"/>
            </w:tcBorders>
            <w:vAlign w:val="center"/>
          </w:tcPr>
          <w:p w14:paraId="246CE7D4" w14:textId="77777777" w:rsidR="008A3DB5" w:rsidRPr="0002184F" w:rsidRDefault="008A3DB5" w:rsidP="003F4979">
            <w:pPr>
              <w:spacing w:line="360" w:lineRule="auto"/>
              <w:rPr>
                <w:rFonts w:ascii="Times New Roman" w:hAnsi="Times New Roman" w:cs="Times New Roman"/>
                <w:bCs/>
                <w:i/>
                <w:iCs/>
              </w:rPr>
            </w:pPr>
            <w:r w:rsidRPr="0002184F">
              <w:rPr>
                <w:rFonts w:ascii="Times New Roman" w:hAnsi="Times New Roman" w:cs="Times New Roman"/>
                <w:bCs/>
                <w:i/>
                <w:iCs/>
              </w:rPr>
              <w:t>cons</w:t>
            </w:r>
          </w:p>
        </w:tc>
        <w:tc>
          <w:tcPr>
            <w:tcW w:w="1024" w:type="dxa"/>
            <w:tcBorders>
              <w:top w:val="nil"/>
              <w:left w:val="nil"/>
              <w:bottom w:val="nil"/>
              <w:right w:val="nil"/>
            </w:tcBorders>
          </w:tcPr>
          <w:p w14:paraId="01067B53"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6.394***</w:t>
            </w:r>
          </w:p>
        </w:tc>
        <w:tc>
          <w:tcPr>
            <w:tcW w:w="1436" w:type="dxa"/>
            <w:tcBorders>
              <w:top w:val="nil"/>
              <w:left w:val="nil"/>
              <w:bottom w:val="nil"/>
              <w:right w:val="nil"/>
            </w:tcBorders>
          </w:tcPr>
          <w:p w14:paraId="70B5C151"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6.439***</w:t>
            </w:r>
          </w:p>
        </w:tc>
        <w:tc>
          <w:tcPr>
            <w:tcW w:w="1565" w:type="dxa"/>
            <w:tcBorders>
              <w:top w:val="nil"/>
              <w:left w:val="nil"/>
              <w:bottom w:val="nil"/>
              <w:right w:val="nil"/>
            </w:tcBorders>
          </w:tcPr>
          <w:p w14:paraId="07C63A0A"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6.186</w:t>
            </w:r>
            <w:r w:rsidRPr="0002184F">
              <w:rPr>
                <w:rFonts w:ascii="Times New Roman" w:hAnsi="Times New Roman" w:cs="Times New Roman"/>
                <w:vertAlign w:val="superscript"/>
              </w:rPr>
              <w:t>***</w:t>
            </w:r>
          </w:p>
        </w:tc>
      </w:tr>
      <w:tr w:rsidR="008A3DB5" w:rsidRPr="0002184F" w14:paraId="691F9CF2" w14:textId="77777777" w:rsidTr="003F4979">
        <w:trPr>
          <w:trHeight w:val="68"/>
          <w:jc w:val="center"/>
        </w:trPr>
        <w:tc>
          <w:tcPr>
            <w:tcW w:w="2520" w:type="dxa"/>
            <w:tcBorders>
              <w:top w:val="nil"/>
              <w:left w:val="nil"/>
              <w:right w:val="nil"/>
            </w:tcBorders>
            <w:vAlign w:val="center"/>
          </w:tcPr>
          <w:p w14:paraId="44DC4DDC" w14:textId="77777777" w:rsidR="008A3DB5" w:rsidRPr="0002184F" w:rsidRDefault="008A3DB5" w:rsidP="003F4979">
            <w:pPr>
              <w:spacing w:line="360" w:lineRule="auto"/>
              <w:rPr>
                <w:rFonts w:ascii="Times New Roman" w:hAnsi="Times New Roman" w:cs="Times New Roman"/>
                <w:bCs/>
                <w:i/>
                <w:iCs/>
              </w:rPr>
            </w:pPr>
          </w:p>
        </w:tc>
        <w:tc>
          <w:tcPr>
            <w:tcW w:w="1024" w:type="dxa"/>
            <w:tcBorders>
              <w:top w:val="nil"/>
              <w:left w:val="nil"/>
              <w:right w:val="nil"/>
            </w:tcBorders>
          </w:tcPr>
          <w:p w14:paraId="52A3D1F4"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(14.54)</w:t>
            </w:r>
          </w:p>
        </w:tc>
        <w:tc>
          <w:tcPr>
            <w:tcW w:w="1436" w:type="dxa"/>
            <w:tcBorders>
              <w:top w:val="nil"/>
              <w:left w:val="nil"/>
              <w:right w:val="nil"/>
            </w:tcBorders>
          </w:tcPr>
          <w:p w14:paraId="71BA6018"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(14.76)</w:t>
            </w:r>
          </w:p>
        </w:tc>
        <w:tc>
          <w:tcPr>
            <w:tcW w:w="1565" w:type="dxa"/>
            <w:tcBorders>
              <w:top w:val="nil"/>
              <w:left w:val="nil"/>
              <w:right w:val="nil"/>
            </w:tcBorders>
          </w:tcPr>
          <w:p w14:paraId="16056C7C"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(15.45)</w:t>
            </w:r>
          </w:p>
        </w:tc>
      </w:tr>
      <w:tr w:rsidR="008A3DB5" w:rsidRPr="0002184F" w14:paraId="0E6FAA74" w14:textId="77777777" w:rsidTr="003F4979">
        <w:trPr>
          <w:trHeight w:val="68"/>
          <w:jc w:val="center"/>
        </w:trPr>
        <w:tc>
          <w:tcPr>
            <w:tcW w:w="2520" w:type="dxa"/>
            <w:tcBorders>
              <w:top w:val="nil"/>
              <w:left w:val="nil"/>
              <w:right w:val="nil"/>
            </w:tcBorders>
            <w:vAlign w:val="center"/>
          </w:tcPr>
          <w:p w14:paraId="7CD4F030" w14:textId="77777777" w:rsidR="008A3DB5" w:rsidRPr="0002184F" w:rsidRDefault="008A3DB5" w:rsidP="003F4979">
            <w:pPr>
              <w:spacing w:line="360" w:lineRule="auto"/>
              <w:rPr>
                <w:rFonts w:ascii="Times New Roman" w:hAnsi="Times New Roman" w:cs="Times New Roman"/>
                <w:bCs/>
                <w:i/>
                <w:iCs/>
              </w:rPr>
            </w:pPr>
            <w:r w:rsidRPr="0002184F">
              <w:rPr>
                <w:rFonts w:ascii="Times New Roman" w:hAnsi="Times New Roman" w:cs="Times New Roman"/>
                <w:bCs/>
                <w:i/>
                <w:iCs/>
              </w:rPr>
              <w:t>Controls</w:t>
            </w:r>
          </w:p>
        </w:tc>
        <w:tc>
          <w:tcPr>
            <w:tcW w:w="1024" w:type="dxa"/>
            <w:tcBorders>
              <w:top w:val="nil"/>
              <w:left w:val="nil"/>
              <w:right w:val="nil"/>
            </w:tcBorders>
            <w:vAlign w:val="center"/>
          </w:tcPr>
          <w:p w14:paraId="100F6072"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Yes</w:t>
            </w:r>
          </w:p>
        </w:tc>
        <w:tc>
          <w:tcPr>
            <w:tcW w:w="1436" w:type="dxa"/>
            <w:tcBorders>
              <w:top w:val="nil"/>
              <w:left w:val="nil"/>
              <w:right w:val="nil"/>
            </w:tcBorders>
            <w:vAlign w:val="center"/>
          </w:tcPr>
          <w:p w14:paraId="38F3A465"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Yes</w:t>
            </w:r>
          </w:p>
        </w:tc>
        <w:tc>
          <w:tcPr>
            <w:tcW w:w="1565" w:type="dxa"/>
            <w:tcBorders>
              <w:top w:val="nil"/>
              <w:left w:val="nil"/>
              <w:right w:val="nil"/>
            </w:tcBorders>
            <w:vAlign w:val="center"/>
          </w:tcPr>
          <w:p w14:paraId="75F68C42"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Yes</w:t>
            </w:r>
          </w:p>
        </w:tc>
      </w:tr>
      <w:tr w:rsidR="008A3DB5" w:rsidRPr="0002184F" w14:paraId="1BFFB418" w14:textId="77777777" w:rsidTr="003F4979">
        <w:trPr>
          <w:trHeight w:val="68"/>
          <w:jc w:val="center"/>
        </w:trPr>
        <w:tc>
          <w:tcPr>
            <w:tcW w:w="2520" w:type="dxa"/>
            <w:tcBorders>
              <w:top w:val="nil"/>
              <w:left w:val="nil"/>
              <w:right w:val="nil"/>
            </w:tcBorders>
            <w:vAlign w:val="center"/>
          </w:tcPr>
          <w:p w14:paraId="6CEADBF6" w14:textId="7E42DF3C" w:rsidR="008A3DB5" w:rsidRPr="0002184F" w:rsidRDefault="00FE1504" w:rsidP="003F4979">
            <w:pPr>
              <w:spacing w:line="360" w:lineRule="auto"/>
              <w:rPr>
                <w:rFonts w:ascii="Times New Roman" w:hAnsi="Times New Roman" w:cs="Times New Roman"/>
                <w:bCs/>
                <w:i/>
                <w:iCs/>
              </w:rPr>
            </w:pPr>
            <w:r w:rsidRPr="00FE1504">
              <w:rPr>
                <w:rFonts w:ascii="Times New Roman" w:hAnsi="Times New Roman" w:cs="Times New Roman"/>
                <w:bCs/>
                <w:i/>
                <w:iCs/>
              </w:rPr>
              <w:t>Year fixed effects</w:t>
            </w:r>
          </w:p>
        </w:tc>
        <w:tc>
          <w:tcPr>
            <w:tcW w:w="1024" w:type="dxa"/>
            <w:tcBorders>
              <w:top w:val="nil"/>
              <w:left w:val="nil"/>
              <w:right w:val="nil"/>
            </w:tcBorders>
            <w:vAlign w:val="center"/>
          </w:tcPr>
          <w:p w14:paraId="09055293"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Yes</w:t>
            </w:r>
          </w:p>
        </w:tc>
        <w:tc>
          <w:tcPr>
            <w:tcW w:w="1436" w:type="dxa"/>
            <w:tcBorders>
              <w:top w:val="nil"/>
              <w:left w:val="nil"/>
              <w:right w:val="nil"/>
            </w:tcBorders>
            <w:vAlign w:val="center"/>
          </w:tcPr>
          <w:p w14:paraId="2C3D7B97"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Yes</w:t>
            </w:r>
          </w:p>
        </w:tc>
        <w:tc>
          <w:tcPr>
            <w:tcW w:w="1565" w:type="dxa"/>
            <w:tcBorders>
              <w:top w:val="nil"/>
              <w:left w:val="nil"/>
              <w:right w:val="nil"/>
            </w:tcBorders>
            <w:vAlign w:val="center"/>
          </w:tcPr>
          <w:p w14:paraId="4DBB0D72"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Yes</w:t>
            </w:r>
          </w:p>
        </w:tc>
      </w:tr>
      <w:tr w:rsidR="008A3DB5" w:rsidRPr="0002184F" w14:paraId="14EB8024" w14:textId="77777777" w:rsidTr="003F4979">
        <w:trPr>
          <w:trHeight w:val="68"/>
          <w:jc w:val="center"/>
        </w:trPr>
        <w:tc>
          <w:tcPr>
            <w:tcW w:w="2520" w:type="dxa"/>
            <w:tcBorders>
              <w:top w:val="nil"/>
              <w:left w:val="nil"/>
              <w:right w:val="nil"/>
            </w:tcBorders>
            <w:vAlign w:val="center"/>
          </w:tcPr>
          <w:p w14:paraId="3BACC2DA" w14:textId="21007A13" w:rsidR="008A3DB5" w:rsidRPr="0002184F" w:rsidRDefault="00FE1504" w:rsidP="003F4979">
            <w:pPr>
              <w:spacing w:line="360" w:lineRule="auto"/>
              <w:rPr>
                <w:rFonts w:ascii="Times New Roman" w:hAnsi="Times New Roman" w:cs="Times New Roman"/>
                <w:bCs/>
                <w:i/>
                <w:iCs/>
              </w:rPr>
            </w:pPr>
            <w:r w:rsidRPr="00FE1504">
              <w:rPr>
                <w:rFonts w:ascii="Times New Roman" w:hAnsi="Times New Roman" w:cs="Times New Roman"/>
                <w:bCs/>
                <w:i/>
                <w:iCs/>
              </w:rPr>
              <w:t>City fixed effects</w:t>
            </w:r>
          </w:p>
        </w:tc>
        <w:tc>
          <w:tcPr>
            <w:tcW w:w="1024" w:type="dxa"/>
            <w:tcBorders>
              <w:top w:val="nil"/>
              <w:left w:val="nil"/>
              <w:right w:val="nil"/>
            </w:tcBorders>
            <w:vAlign w:val="center"/>
          </w:tcPr>
          <w:p w14:paraId="6DBBFFA2"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Yes</w:t>
            </w:r>
          </w:p>
        </w:tc>
        <w:tc>
          <w:tcPr>
            <w:tcW w:w="1436" w:type="dxa"/>
            <w:tcBorders>
              <w:top w:val="nil"/>
              <w:left w:val="nil"/>
              <w:right w:val="nil"/>
            </w:tcBorders>
            <w:vAlign w:val="center"/>
          </w:tcPr>
          <w:p w14:paraId="604ACCE8"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Yes</w:t>
            </w:r>
          </w:p>
        </w:tc>
        <w:tc>
          <w:tcPr>
            <w:tcW w:w="1565" w:type="dxa"/>
            <w:tcBorders>
              <w:top w:val="nil"/>
              <w:left w:val="nil"/>
              <w:right w:val="nil"/>
            </w:tcBorders>
            <w:vAlign w:val="center"/>
          </w:tcPr>
          <w:p w14:paraId="30A3BF37"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Yes</w:t>
            </w:r>
          </w:p>
        </w:tc>
      </w:tr>
      <w:tr w:rsidR="008A3DB5" w:rsidRPr="0002184F" w14:paraId="0AAA4FA6" w14:textId="77777777" w:rsidTr="003F4979">
        <w:trPr>
          <w:trHeight w:val="68"/>
          <w:jc w:val="center"/>
        </w:trPr>
        <w:tc>
          <w:tcPr>
            <w:tcW w:w="2520" w:type="dxa"/>
            <w:tcBorders>
              <w:top w:val="nil"/>
              <w:left w:val="nil"/>
              <w:right w:val="nil"/>
            </w:tcBorders>
            <w:vAlign w:val="center"/>
          </w:tcPr>
          <w:p w14:paraId="299FB2C8" w14:textId="77777777" w:rsidR="008A3DB5" w:rsidRPr="0002184F" w:rsidRDefault="008A3DB5" w:rsidP="003F4979">
            <w:pPr>
              <w:spacing w:line="360" w:lineRule="auto"/>
              <w:rPr>
                <w:rFonts w:ascii="Times New Roman" w:hAnsi="Times New Roman" w:cs="Times New Roman"/>
                <w:bCs/>
                <w:i/>
                <w:iCs/>
              </w:rPr>
            </w:pPr>
            <w:r w:rsidRPr="0002184F">
              <w:rPr>
                <w:rFonts w:ascii="Times New Roman" w:hAnsi="Times New Roman" w:cs="Times New Roman"/>
                <w:bCs/>
                <w:i/>
                <w:iCs/>
              </w:rPr>
              <w:t>R^2</w:t>
            </w:r>
          </w:p>
        </w:tc>
        <w:tc>
          <w:tcPr>
            <w:tcW w:w="1024" w:type="dxa"/>
            <w:tcBorders>
              <w:top w:val="nil"/>
              <w:left w:val="nil"/>
              <w:right w:val="nil"/>
            </w:tcBorders>
            <w:vAlign w:val="center"/>
          </w:tcPr>
          <w:p w14:paraId="6E9A63FE"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0.9179</w:t>
            </w:r>
          </w:p>
        </w:tc>
        <w:tc>
          <w:tcPr>
            <w:tcW w:w="1436" w:type="dxa"/>
            <w:tcBorders>
              <w:top w:val="nil"/>
              <w:left w:val="nil"/>
              <w:right w:val="nil"/>
            </w:tcBorders>
            <w:vAlign w:val="center"/>
          </w:tcPr>
          <w:p w14:paraId="33FAF019"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0.9138</w:t>
            </w:r>
          </w:p>
        </w:tc>
        <w:tc>
          <w:tcPr>
            <w:tcW w:w="1565" w:type="dxa"/>
            <w:tcBorders>
              <w:top w:val="nil"/>
              <w:left w:val="nil"/>
              <w:right w:val="nil"/>
            </w:tcBorders>
          </w:tcPr>
          <w:p w14:paraId="3CD9CD6B"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0.8229</w:t>
            </w:r>
          </w:p>
        </w:tc>
      </w:tr>
      <w:tr w:rsidR="008A3DB5" w:rsidRPr="0002184F" w14:paraId="5BD0708F" w14:textId="77777777" w:rsidTr="003F4979">
        <w:trPr>
          <w:trHeight w:val="68"/>
          <w:jc w:val="center"/>
        </w:trPr>
        <w:tc>
          <w:tcPr>
            <w:tcW w:w="2520" w:type="dxa"/>
            <w:tcBorders>
              <w:top w:val="nil"/>
              <w:left w:val="nil"/>
              <w:bottom w:val="single" w:sz="12" w:space="0" w:color="000000"/>
              <w:right w:val="nil"/>
            </w:tcBorders>
            <w:vAlign w:val="center"/>
          </w:tcPr>
          <w:p w14:paraId="42BE5B9C" w14:textId="77777777" w:rsidR="008A3DB5" w:rsidRPr="0002184F" w:rsidRDefault="008A3DB5" w:rsidP="003F4979">
            <w:pPr>
              <w:spacing w:line="360" w:lineRule="auto"/>
              <w:rPr>
                <w:rFonts w:ascii="Times New Roman" w:hAnsi="Times New Roman" w:cs="Times New Roman"/>
                <w:bCs/>
                <w:i/>
                <w:iCs/>
              </w:rPr>
            </w:pPr>
            <w:r w:rsidRPr="0002184F">
              <w:rPr>
                <w:rFonts w:ascii="Times New Roman" w:hAnsi="Times New Roman" w:cs="Times New Roman"/>
                <w:bCs/>
                <w:i/>
                <w:iCs/>
              </w:rPr>
              <w:t>N</w:t>
            </w:r>
          </w:p>
        </w:tc>
        <w:tc>
          <w:tcPr>
            <w:tcW w:w="1024" w:type="dxa"/>
            <w:tcBorders>
              <w:top w:val="nil"/>
              <w:left w:val="nil"/>
              <w:bottom w:val="single" w:sz="12" w:space="0" w:color="000000"/>
              <w:right w:val="nil"/>
            </w:tcBorders>
            <w:vAlign w:val="center"/>
          </w:tcPr>
          <w:p w14:paraId="1BCD5461"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3604</w:t>
            </w:r>
          </w:p>
        </w:tc>
        <w:tc>
          <w:tcPr>
            <w:tcW w:w="1436" w:type="dxa"/>
            <w:tcBorders>
              <w:top w:val="nil"/>
              <w:left w:val="nil"/>
              <w:bottom w:val="single" w:sz="12" w:space="0" w:color="000000"/>
              <w:right w:val="nil"/>
            </w:tcBorders>
            <w:vAlign w:val="center"/>
          </w:tcPr>
          <w:p w14:paraId="2F2AC583"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3604</w:t>
            </w:r>
          </w:p>
        </w:tc>
        <w:tc>
          <w:tcPr>
            <w:tcW w:w="1565" w:type="dxa"/>
            <w:tcBorders>
              <w:top w:val="nil"/>
              <w:left w:val="nil"/>
              <w:bottom w:val="single" w:sz="12" w:space="0" w:color="000000"/>
              <w:right w:val="nil"/>
            </w:tcBorders>
            <w:vAlign w:val="center"/>
          </w:tcPr>
          <w:p w14:paraId="16E7F5E1" w14:textId="77777777" w:rsidR="008A3DB5" w:rsidRPr="0002184F" w:rsidRDefault="008A3DB5" w:rsidP="003F4979">
            <w:pPr>
              <w:spacing w:line="360" w:lineRule="auto"/>
              <w:jc w:val="center"/>
              <w:rPr>
                <w:rFonts w:ascii="Times New Roman" w:hAnsi="Times New Roman" w:cs="Times New Roman"/>
              </w:rPr>
            </w:pPr>
            <w:r w:rsidRPr="0002184F">
              <w:rPr>
                <w:rFonts w:ascii="Times New Roman" w:hAnsi="Times New Roman" w:cs="Times New Roman"/>
              </w:rPr>
              <w:t>3604</w:t>
            </w:r>
          </w:p>
        </w:tc>
      </w:tr>
    </w:tbl>
    <w:p w14:paraId="4ADBEB64" w14:textId="77777777" w:rsidR="008A3DB5" w:rsidRDefault="008A3DB5">
      <w:pPr>
        <w:rPr>
          <w:rFonts w:hint="eastAsia"/>
        </w:rPr>
      </w:pPr>
    </w:p>
    <w:p w14:paraId="2C7A57D2" w14:textId="00D5F8F2" w:rsidR="008A3DB5" w:rsidRDefault="008A3DB5" w:rsidP="008A3DB5">
      <w:pPr>
        <w:spacing w:line="360" w:lineRule="auto"/>
        <w:jc w:val="center"/>
        <w:rPr>
          <w:rFonts w:ascii="Times New Roman" w:hAnsi="Times New Roman" w:cs="Times New Roman"/>
          <w:color w:val="1F1F1F"/>
        </w:rPr>
      </w:pPr>
      <w:bookmarkStart w:id="5" w:name="OLE_LINK6"/>
      <w:r w:rsidRPr="00035ACE">
        <w:rPr>
          <w:rFonts w:ascii="Times New Roman" w:hAnsi="Times New Roman" w:cs="Times New Roman"/>
          <w:color w:val="1F1F1F"/>
        </w:rPr>
        <w:t>Table S</w:t>
      </w:r>
      <w:r>
        <w:rPr>
          <w:rFonts w:ascii="Times New Roman" w:hAnsi="Times New Roman" w:cs="Times New Roman" w:hint="eastAsia"/>
          <w:color w:val="1F1F1F"/>
        </w:rPr>
        <w:t>4</w:t>
      </w:r>
      <w:r w:rsidRPr="00035ACE">
        <w:rPr>
          <w:rFonts w:ascii="Times New Roman" w:hAnsi="Times New Roman" w:cs="Times New Roman"/>
          <w:color w:val="1F1F1F"/>
        </w:rPr>
        <w:t xml:space="preserve">. </w:t>
      </w:r>
      <w:r w:rsidRPr="008A3DB5">
        <w:rPr>
          <w:rFonts w:ascii="Times New Roman" w:hAnsi="Times New Roman" w:cs="Times New Roman"/>
          <w:color w:val="1F1F1F"/>
        </w:rPr>
        <w:t>Robustness using five-year rolling-window recombination indicators</w:t>
      </w:r>
    </w:p>
    <w:tbl>
      <w:tblPr>
        <w:tblStyle w:val="af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7"/>
        <w:gridCol w:w="2571"/>
        <w:gridCol w:w="2608"/>
      </w:tblGrid>
      <w:tr w:rsidR="00CD0431" w:rsidRPr="00CD0431" w14:paraId="67A781FD" w14:textId="77777777" w:rsidTr="00CD0431">
        <w:tc>
          <w:tcPr>
            <w:tcW w:w="0" w:type="auto"/>
            <w:tcBorders>
              <w:bottom w:val="single" w:sz="4" w:space="0" w:color="auto"/>
            </w:tcBorders>
            <w:hideMark/>
          </w:tcPr>
          <w:p w14:paraId="0F0EB5E1"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Variable</w:t>
            </w:r>
          </w:p>
        </w:tc>
        <w:tc>
          <w:tcPr>
            <w:tcW w:w="0" w:type="auto"/>
            <w:tcBorders>
              <w:bottom w:val="single" w:sz="4" w:space="0" w:color="auto"/>
            </w:tcBorders>
            <w:hideMark/>
          </w:tcPr>
          <w:p w14:paraId="426424B9"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(1) Five-year rolling Distance</w:t>
            </w:r>
          </w:p>
        </w:tc>
        <w:tc>
          <w:tcPr>
            <w:tcW w:w="0" w:type="auto"/>
            <w:tcBorders>
              <w:bottom w:val="single" w:sz="4" w:space="0" w:color="auto"/>
            </w:tcBorders>
            <w:hideMark/>
          </w:tcPr>
          <w:p w14:paraId="16E19896"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(2) Five-year rolling Diversity</w:t>
            </w:r>
          </w:p>
        </w:tc>
      </w:tr>
      <w:tr w:rsidR="00CD0431" w:rsidRPr="00CD0431" w14:paraId="43FFFA2C" w14:textId="77777777" w:rsidTr="00CD0431">
        <w:tc>
          <w:tcPr>
            <w:tcW w:w="0" w:type="auto"/>
            <w:tcBorders>
              <w:top w:val="single" w:sz="4" w:space="0" w:color="auto"/>
            </w:tcBorders>
            <w:hideMark/>
          </w:tcPr>
          <w:p w14:paraId="2032BC66"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Panel A. Recombination equation</w:t>
            </w:r>
          </w:p>
        </w:tc>
        <w:tc>
          <w:tcPr>
            <w:tcW w:w="0" w:type="auto"/>
            <w:tcBorders>
              <w:top w:val="single" w:sz="4" w:space="0" w:color="auto"/>
            </w:tcBorders>
            <w:hideMark/>
          </w:tcPr>
          <w:p w14:paraId="557267B3" w14:textId="77777777" w:rsidR="00CD0431" w:rsidRPr="00CD0431" w:rsidRDefault="00CD0431" w:rsidP="00CD0431">
            <w:pPr>
              <w:spacing w:line="360" w:lineRule="auto"/>
              <w:jc w:val="center"/>
              <w:rPr>
                <w:rFonts w:ascii="Times New Roman" w:hAnsi="Times New Roman" w:cs="Times New Roman"/>
                <w:color w:val="1F1F1F"/>
              </w:rPr>
            </w:pPr>
          </w:p>
        </w:tc>
        <w:tc>
          <w:tcPr>
            <w:tcW w:w="0" w:type="auto"/>
            <w:tcBorders>
              <w:top w:val="single" w:sz="4" w:space="0" w:color="auto"/>
            </w:tcBorders>
            <w:hideMark/>
          </w:tcPr>
          <w:p w14:paraId="21012548" w14:textId="77777777" w:rsidR="00CD0431" w:rsidRPr="00CD0431" w:rsidRDefault="00CD0431" w:rsidP="00CD0431">
            <w:pPr>
              <w:spacing w:line="360" w:lineRule="auto"/>
              <w:jc w:val="center"/>
              <w:rPr>
                <w:rFonts w:ascii="Times New Roman" w:hAnsi="Times New Roman" w:cs="Times New Roman"/>
                <w:color w:val="1F1F1F"/>
              </w:rPr>
            </w:pPr>
          </w:p>
        </w:tc>
      </w:tr>
      <w:tr w:rsidR="00CD0431" w:rsidRPr="00CD0431" w14:paraId="6F4ADDC7" w14:textId="77777777" w:rsidTr="00CD0431">
        <w:tc>
          <w:tcPr>
            <w:tcW w:w="0" w:type="auto"/>
            <w:hideMark/>
          </w:tcPr>
          <w:p w14:paraId="4E2D3A9B" w14:textId="77777777" w:rsidR="00CD0431" w:rsidRPr="00CD0431" w:rsidRDefault="00CD0431" w:rsidP="00CD0431">
            <w:pPr>
              <w:spacing w:line="360" w:lineRule="auto"/>
              <w:jc w:val="center"/>
              <w:rPr>
                <w:rFonts w:ascii="Times New Roman" w:hAnsi="Times New Roman" w:cs="Times New Roman"/>
                <w:color w:val="1F1F1F"/>
              </w:rPr>
            </w:pPr>
            <w:proofErr w:type="spellStart"/>
            <w:r w:rsidRPr="00CD0431">
              <w:rPr>
                <w:rFonts w:ascii="Times New Roman" w:hAnsi="Times New Roman" w:cs="Times New Roman"/>
                <w:color w:val="1F1F1F"/>
              </w:rPr>
              <w:t>UniversityIndustry</w:t>
            </w:r>
            <w:proofErr w:type="spellEnd"/>
            <w:r w:rsidRPr="00CD0431">
              <w:rPr>
                <w:rFonts w:ascii="Times New Roman" w:hAnsi="Times New Roman" w:cs="Times New Roman"/>
                <w:color w:val="1F1F1F"/>
              </w:rPr>
              <w:t xml:space="preserve"> (t−2)</w:t>
            </w:r>
          </w:p>
        </w:tc>
        <w:tc>
          <w:tcPr>
            <w:tcW w:w="0" w:type="auto"/>
            <w:hideMark/>
          </w:tcPr>
          <w:p w14:paraId="382E373B"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0.705**</w:t>
            </w:r>
          </w:p>
        </w:tc>
        <w:tc>
          <w:tcPr>
            <w:tcW w:w="0" w:type="auto"/>
            <w:hideMark/>
          </w:tcPr>
          <w:p w14:paraId="6009B3FD"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0.096**</w:t>
            </w:r>
          </w:p>
        </w:tc>
      </w:tr>
      <w:tr w:rsidR="00CD0431" w:rsidRPr="00CD0431" w14:paraId="5F8CC52C" w14:textId="77777777" w:rsidTr="00CD0431">
        <w:tc>
          <w:tcPr>
            <w:tcW w:w="0" w:type="auto"/>
            <w:hideMark/>
          </w:tcPr>
          <w:p w14:paraId="262B1893" w14:textId="77777777" w:rsidR="00CD0431" w:rsidRPr="00CD0431" w:rsidRDefault="00CD0431" w:rsidP="00CD0431">
            <w:pPr>
              <w:spacing w:line="360" w:lineRule="auto"/>
              <w:jc w:val="center"/>
              <w:rPr>
                <w:rFonts w:ascii="Times New Roman" w:hAnsi="Times New Roman" w:cs="Times New Roman"/>
                <w:color w:val="1F1F1F"/>
              </w:rPr>
            </w:pPr>
          </w:p>
        </w:tc>
        <w:tc>
          <w:tcPr>
            <w:tcW w:w="0" w:type="auto"/>
            <w:hideMark/>
          </w:tcPr>
          <w:p w14:paraId="5E5A8DDA"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(0.347)</w:t>
            </w:r>
          </w:p>
        </w:tc>
        <w:tc>
          <w:tcPr>
            <w:tcW w:w="0" w:type="auto"/>
            <w:hideMark/>
          </w:tcPr>
          <w:p w14:paraId="5300C4DA"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(0.040)</w:t>
            </w:r>
          </w:p>
        </w:tc>
      </w:tr>
      <w:tr w:rsidR="00CD0431" w:rsidRPr="00CD0431" w14:paraId="701247D2" w14:textId="77777777" w:rsidTr="00CD0431">
        <w:tc>
          <w:tcPr>
            <w:tcW w:w="0" w:type="auto"/>
            <w:hideMark/>
          </w:tcPr>
          <w:p w14:paraId="36750AFE" w14:textId="77777777" w:rsidR="00CD0431" w:rsidRPr="00CD0431" w:rsidRDefault="00CD0431" w:rsidP="00CD0431">
            <w:pPr>
              <w:spacing w:line="360" w:lineRule="auto"/>
              <w:jc w:val="center"/>
              <w:rPr>
                <w:rFonts w:ascii="Times New Roman" w:hAnsi="Times New Roman" w:cs="Times New Roman"/>
                <w:color w:val="1F1F1F"/>
              </w:rPr>
            </w:pPr>
            <w:proofErr w:type="spellStart"/>
            <w:r w:rsidRPr="00CD0431">
              <w:rPr>
                <w:rFonts w:ascii="Times New Roman" w:hAnsi="Times New Roman" w:cs="Times New Roman"/>
                <w:color w:val="1F1F1F"/>
              </w:rPr>
              <w:t>FiscalRD</w:t>
            </w:r>
            <w:proofErr w:type="spellEnd"/>
            <w:r w:rsidRPr="00CD0431">
              <w:rPr>
                <w:rFonts w:ascii="Times New Roman" w:hAnsi="Times New Roman" w:cs="Times New Roman"/>
                <w:color w:val="1F1F1F"/>
              </w:rPr>
              <w:t xml:space="preserve"> (t−2)</w:t>
            </w:r>
          </w:p>
        </w:tc>
        <w:tc>
          <w:tcPr>
            <w:tcW w:w="0" w:type="auto"/>
            <w:hideMark/>
          </w:tcPr>
          <w:p w14:paraId="43337C3A"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−0.0084***</w:t>
            </w:r>
          </w:p>
        </w:tc>
        <w:tc>
          <w:tcPr>
            <w:tcW w:w="0" w:type="auto"/>
            <w:hideMark/>
          </w:tcPr>
          <w:p w14:paraId="2931A1A0"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−0.0013***</w:t>
            </w:r>
          </w:p>
        </w:tc>
      </w:tr>
      <w:tr w:rsidR="00CD0431" w:rsidRPr="00CD0431" w14:paraId="17952656" w14:textId="77777777" w:rsidTr="00CD0431">
        <w:tc>
          <w:tcPr>
            <w:tcW w:w="0" w:type="auto"/>
            <w:hideMark/>
          </w:tcPr>
          <w:p w14:paraId="085A352F" w14:textId="77777777" w:rsidR="00CD0431" w:rsidRPr="00CD0431" w:rsidRDefault="00CD0431" w:rsidP="00CD0431">
            <w:pPr>
              <w:spacing w:line="360" w:lineRule="auto"/>
              <w:jc w:val="center"/>
              <w:rPr>
                <w:rFonts w:ascii="Times New Roman" w:hAnsi="Times New Roman" w:cs="Times New Roman"/>
                <w:color w:val="1F1F1F"/>
              </w:rPr>
            </w:pPr>
          </w:p>
        </w:tc>
        <w:tc>
          <w:tcPr>
            <w:tcW w:w="0" w:type="auto"/>
            <w:hideMark/>
          </w:tcPr>
          <w:p w14:paraId="07B70326"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(0.0023)</w:t>
            </w:r>
          </w:p>
        </w:tc>
        <w:tc>
          <w:tcPr>
            <w:tcW w:w="0" w:type="auto"/>
            <w:hideMark/>
          </w:tcPr>
          <w:p w14:paraId="13008FB1"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(0.0003)</w:t>
            </w:r>
          </w:p>
        </w:tc>
      </w:tr>
      <w:tr w:rsidR="00CD0431" w:rsidRPr="00CD0431" w14:paraId="5079946E" w14:textId="77777777" w:rsidTr="00CD0431">
        <w:tc>
          <w:tcPr>
            <w:tcW w:w="0" w:type="auto"/>
            <w:hideMark/>
          </w:tcPr>
          <w:p w14:paraId="4FEC6B16"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Panel B. Carbon-intensity equation</w:t>
            </w:r>
          </w:p>
        </w:tc>
        <w:tc>
          <w:tcPr>
            <w:tcW w:w="0" w:type="auto"/>
            <w:hideMark/>
          </w:tcPr>
          <w:p w14:paraId="3BD50D86" w14:textId="77777777" w:rsidR="00CD0431" w:rsidRPr="00CD0431" w:rsidRDefault="00CD0431" w:rsidP="00CD0431">
            <w:pPr>
              <w:spacing w:line="360" w:lineRule="auto"/>
              <w:jc w:val="center"/>
              <w:rPr>
                <w:rFonts w:ascii="Times New Roman" w:hAnsi="Times New Roman" w:cs="Times New Roman"/>
                <w:color w:val="1F1F1F"/>
              </w:rPr>
            </w:pPr>
          </w:p>
        </w:tc>
        <w:tc>
          <w:tcPr>
            <w:tcW w:w="0" w:type="auto"/>
            <w:hideMark/>
          </w:tcPr>
          <w:p w14:paraId="7774A20C" w14:textId="77777777" w:rsidR="00CD0431" w:rsidRPr="00CD0431" w:rsidRDefault="00CD0431" w:rsidP="00CD0431">
            <w:pPr>
              <w:spacing w:line="360" w:lineRule="auto"/>
              <w:jc w:val="center"/>
              <w:rPr>
                <w:rFonts w:ascii="Times New Roman" w:hAnsi="Times New Roman" w:cs="Times New Roman"/>
                <w:color w:val="1F1F1F"/>
              </w:rPr>
            </w:pPr>
          </w:p>
        </w:tc>
      </w:tr>
      <w:tr w:rsidR="00CD0431" w:rsidRPr="00CD0431" w14:paraId="1EE9F32B" w14:textId="77777777" w:rsidTr="00CD0431">
        <w:tc>
          <w:tcPr>
            <w:tcW w:w="0" w:type="auto"/>
            <w:hideMark/>
          </w:tcPr>
          <w:p w14:paraId="6340135B"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Five-year rolling Distance (t−1)</w:t>
            </w:r>
          </w:p>
        </w:tc>
        <w:tc>
          <w:tcPr>
            <w:tcW w:w="0" w:type="auto"/>
            <w:hideMark/>
          </w:tcPr>
          <w:p w14:paraId="2C336A45"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−0.289**</w:t>
            </w:r>
          </w:p>
        </w:tc>
        <w:tc>
          <w:tcPr>
            <w:tcW w:w="0" w:type="auto"/>
            <w:hideMark/>
          </w:tcPr>
          <w:p w14:paraId="4B80953C"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w:t>
            </w:r>
          </w:p>
        </w:tc>
      </w:tr>
      <w:tr w:rsidR="00CD0431" w:rsidRPr="00CD0431" w14:paraId="4A6476D6" w14:textId="77777777" w:rsidTr="00CD0431">
        <w:tc>
          <w:tcPr>
            <w:tcW w:w="0" w:type="auto"/>
            <w:hideMark/>
          </w:tcPr>
          <w:p w14:paraId="10228055" w14:textId="77777777" w:rsidR="00CD0431" w:rsidRPr="00CD0431" w:rsidRDefault="00CD0431" w:rsidP="00CD0431">
            <w:pPr>
              <w:spacing w:line="360" w:lineRule="auto"/>
              <w:jc w:val="center"/>
              <w:rPr>
                <w:rFonts w:ascii="Times New Roman" w:hAnsi="Times New Roman" w:cs="Times New Roman"/>
                <w:color w:val="1F1F1F"/>
              </w:rPr>
            </w:pPr>
          </w:p>
        </w:tc>
        <w:tc>
          <w:tcPr>
            <w:tcW w:w="0" w:type="auto"/>
            <w:hideMark/>
          </w:tcPr>
          <w:p w14:paraId="16A1E9D7"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(0.132)</w:t>
            </w:r>
          </w:p>
        </w:tc>
        <w:tc>
          <w:tcPr>
            <w:tcW w:w="0" w:type="auto"/>
            <w:hideMark/>
          </w:tcPr>
          <w:p w14:paraId="5C948FFB" w14:textId="77777777" w:rsidR="00CD0431" w:rsidRPr="00CD0431" w:rsidRDefault="00CD0431" w:rsidP="00CD0431">
            <w:pPr>
              <w:spacing w:line="360" w:lineRule="auto"/>
              <w:jc w:val="center"/>
              <w:rPr>
                <w:rFonts w:ascii="Times New Roman" w:hAnsi="Times New Roman" w:cs="Times New Roman"/>
                <w:color w:val="1F1F1F"/>
              </w:rPr>
            </w:pPr>
          </w:p>
        </w:tc>
      </w:tr>
      <w:tr w:rsidR="00CD0431" w:rsidRPr="00CD0431" w14:paraId="042723B3" w14:textId="77777777" w:rsidTr="00CD0431">
        <w:tc>
          <w:tcPr>
            <w:tcW w:w="0" w:type="auto"/>
            <w:hideMark/>
          </w:tcPr>
          <w:p w14:paraId="0B2FC3BE"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Five-year rolling Diversity (t−1)</w:t>
            </w:r>
          </w:p>
        </w:tc>
        <w:tc>
          <w:tcPr>
            <w:tcW w:w="0" w:type="auto"/>
            <w:hideMark/>
          </w:tcPr>
          <w:p w14:paraId="4274F4E3"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w:t>
            </w:r>
          </w:p>
        </w:tc>
        <w:tc>
          <w:tcPr>
            <w:tcW w:w="0" w:type="auto"/>
            <w:hideMark/>
          </w:tcPr>
          <w:p w14:paraId="1BE39065"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−2.068**</w:t>
            </w:r>
          </w:p>
        </w:tc>
      </w:tr>
      <w:tr w:rsidR="00CD0431" w:rsidRPr="00CD0431" w14:paraId="4CCA01A0" w14:textId="77777777" w:rsidTr="00CD0431">
        <w:tc>
          <w:tcPr>
            <w:tcW w:w="0" w:type="auto"/>
            <w:hideMark/>
          </w:tcPr>
          <w:p w14:paraId="6C91358F" w14:textId="77777777" w:rsidR="00CD0431" w:rsidRPr="00CD0431" w:rsidRDefault="00CD0431" w:rsidP="00CD0431">
            <w:pPr>
              <w:spacing w:line="360" w:lineRule="auto"/>
              <w:jc w:val="center"/>
              <w:rPr>
                <w:rFonts w:ascii="Times New Roman" w:hAnsi="Times New Roman" w:cs="Times New Roman"/>
                <w:color w:val="1F1F1F"/>
              </w:rPr>
            </w:pPr>
          </w:p>
        </w:tc>
        <w:tc>
          <w:tcPr>
            <w:tcW w:w="0" w:type="auto"/>
            <w:hideMark/>
          </w:tcPr>
          <w:p w14:paraId="19C09D3F" w14:textId="77777777" w:rsidR="00CD0431" w:rsidRPr="00CD0431" w:rsidRDefault="00CD0431" w:rsidP="00CD0431">
            <w:pPr>
              <w:spacing w:line="360" w:lineRule="auto"/>
              <w:jc w:val="center"/>
              <w:rPr>
                <w:rFonts w:ascii="Times New Roman" w:hAnsi="Times New Roman" w:cs="Times New Roman"/>
                <w:color w:val="1F1F1F"/>
              </w:rPr>
            </w:pPr>
          </w:p>
        </w:tc>
        <w:tc>
          <w:tcPr>
            <w:tcW w:w="0" w:type="auto"/>
            <w:hideMark/>
          </w:tcPr>
          <w:p w14:paraId="0D5D3BC1"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(0.810)</w:t>
            </w:r>
          </w:p>
        </w:tc>
      </w:tr>
      <w:tr w:rsidR="00CD0431" w:rsidRPr="00CD0431" w14:paraId="68D76E23" w14:textId="77777777" w:rsidTr="00CD0431">
        <w:tc>
          <w:tcPr>
            <w:tcW w:w="0" w:type="auto"/>
            <w:hideMark/>
          </w:tcPr>
          <w:p w14:paraId="7CAD3EE6"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Controls</w:t>
            </w:r>
          </w:p>
        </w:tc>
        <w:tc>
          <w:tcPr>
            <w:tcW w:w="0" w:type="auto"/>
            <w:hideMark/>
          </w:tcPr>
          <w:p w14:paraId="1D52ED5A"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Yes</w:t>
            </w:r>
          </w:p>
        </w:tc>
        <w:tc>
          <w:tcPr>
            <w:tcW w:w="0" w:type="auto"/>
            <w:hideMark/>
          </w:tcPr>
          <w:p w14:paraId="11684979"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Yes</w:t>
            </w:r>
          </w:p>
        </w:tc>
      </w:tr>
      <w:tr w:rsidR="00CD0431" w:rsidRPr="00CD0431" w14:paraId="1A250E5E" w14:textId="77777777" w:rsidTr="00CD0431">
        <w:tc>
          <w:tcPr>
            <w:tcW w:w="0" w:type="auto"/>
            <w:hideMark/>
          </w:tcPr>
          <w:p w14:paraId="2BA923FC"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City fixed effects</w:t>
            </w:r>
          </w:p>
        </w:tc>
        <w:tc>
          <w:tcPr>
            <w:tcW w:w="0" w:type="auto"/>
            <w:hideMark/>
          </w:tcPr>
          <w:p w14:paraId="12D64A46"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Yes</w:t>
            </w:r>
          </w:p>
        </w:tc>
        <w:tc>
          <w:tcPr>
            <w:tcW w:w="0" w:type="auto"/>
            <w:hideMark/>
          </w:tcPr>
          <w:p w14:paraId="41EC1D19"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Yes</w:t>
            </w:r>
          </w:p>
        </w:tc>
      </w:tr>
      <w:tr w:rsidR="00CD0431" w:rsidRPr="00CD0431" w14:paraId="7ACF610F" w14:textId="77777777" w:rsidTr="00CD0431">
        <w:tc>
          <w:tcPr>
            <w:tcW w:w="0" w:type="auto"/>
            <w:hideMark/>
          </w:tcPr>
          <w:p w14:paraId="1AA4EE2A"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Year fixed effects</w:t>
            </w:r>
          </w:p>
        </w:tc>
        <w:tc>
          <w:tcPr>
            <w:tcW w:w="0" w:type="auto"/>
            <w:hideMark/>
          </w:tcPr>
          <w:p w14:paraId="445175B5"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Yes</w:t>
            </w:r>
          </w:p>
        </w:tc>
        <w:tc>
          <w:tcPr>
            <w:tcW w:w="0" w:type="auto"/>
            <w:hideMark/>
          </w:tcPr>
          <w:p w14:paraId="041D804B"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Yes</w:t>
            </w:r>
          </w:p>
        </w:tc>
      </w:tr>
      <w:tr w:rsidR="00CD0431" w:rsidRPr="00CD0431" w14:paraId="2AA06602" w14:textId="77777777" w:rsidTr="00CD0431">
        <w:tc>
          <w:tcPr>
            <w:tcW w:w="0" w:type="auto"/>
            <w:hideMark/>
          </w:tcPr>
          <w:p w14:paraId="00CB75EA"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First-stage partial F</w:t>
            </w:r>
          </w:p>
        </w:tc>
        <w:tc>
          <w:tcPr>
            <w:tcW w:w="0" w:type="auto"/>
            <w:hideMark/>
          </w:tcPr>
          <w:p w14:paraId="1877300F"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7.12</w:t>
            </w:r>
          </w:p>
        </w:tc>
        <w:tc>
          <w:tcPr>
            <w:tcW w:w="0" w:type="auto"/>
            <w:hideMark/>
          </w:tcPr>
          <w:p w14:paraId="2F7B5CB5"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12.79</w:t>
            </w:r>
          </w:p>
        </w:tc>
      </w:tr>
      <w:tr w:rsidR="00CD0431" w:rsidRPr="00CD0431" w14:paraId="599D7841" w14:textId="77777777" w:rsidTr="00CD0431">
        <w:tc>
          <w:tcPr>
            <w:tcW w:w="0" w:type="auto"/>
            <w:hideMark/>
          </w:tcPr>
          <w:p w14:paraId="6676192D"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Observations</w:t>
            </w:r>
          </w:p>
        </w:tc>
        <w:tc>
          <w:tcPr>
            <w:tcW w:w="0" w:type="auto"/>
            <w:hideMark/>
          </w:tcPr>
          <w:p w14:paraId="5BB0CF9D"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3,604</w:t>
            </w:r>
          </w:p>
        </w:tc>
        <w:tc>
          <w:tcPr>
            <w:tcW w:w="0" w:type="auto"/>
            <w:hideMark/>
          </w:tcPr>
          <w:p w14:paraId="2919B0B9"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3,604</w:t>
            </w:r>
          </w:p>
        </w:tc>
      </w:tr>
    </w:tbl>
    <w:bookmarkEnd w:id="5"/>
    <w:p w14:paraId="27092AE9" w14:textId="197CC82F" w:rsidR="00F43093" w:rsidRPr="00434BF6" w:rsidRDefault="00F43093" w:rsidP="00F43093">
      <w:pPr>
        <w:spacing w:line="360" w:lineRule="auto"/>
        <w:rPr>
          <w:rFonts w:ascii="Times New Roman" w:hAnsi="Times New Roman" w:cs="Times New Roman"/>
          <w:color w:val="1F1F1F"/>
        </w:rPr>
      </w:pPr>
      <w:r w:rsidRPr="006B5D03">
        <w:rPr>
          <w:rFonts w:ascii="Times New Roman" w:hAnsi="Times New Roman" w:cs="Times New Roman" w:hint="eastAsia"/>
          <w:b/>
          <w:bCs/>
        </w:rPr>
        <w:t>Notes:</w:t>
      </w:r>
      <w:r w:rsidRPr="006B5D03">
        <w:rPr>
          <w:rFonts w:ascii="Times New Roman" w:hAnsi="Times New Roman" w:cs="Times New Roman" w:hint="eastAsia"/>
        </w:rPr>
        <w:t xml:space="preserve"> </w:t>
      </w:r>
      <w:r w:rsidR="00CD0431" w:rsidRPr="00CD0431">
        <w:rPr>
          <w:rFonts w:ascii="Times New Roman" w:hAnsi="Times New Roman" w:cs="Times New Roman"/>
        </w:rPr>
        <w:t>Five-year rolling-window Distance and Diversity replace the cumulative indicators in the baseline 3SLS systems. The models retain the baseline lag structure and include city and year fixed effects. Conventional 3SLS standard errors are reported in parentheses. ***, **, and * indicate statistical significance at the 1%, 5%, and 10% levels, respectively</w:t>
      </w:r>
      <w:r w:rsidRPr="006B5D03">
        <w:rPr>
          <w:rFonts w:ascii="Times New Roman" w:hAnsi="Times New Roman" w:cs="Times New Roman" w:hint="eastAsia"/>
        </w:rPr>
        <w:t>.</w:t>
      </w:r>
    </w:p>
    <w:p w14:paraId="57E49B7D" w14:textId="77777777" w:rsidR="008A3DB5" w:rsidRDefault="008A3DB5">
      <w:pPr>
        <w:rPr>
          <w:rFonts w:hint="eastAsia"/>
        </w:rPr>
      </w:pPr>
    </w:p>
    <w:p w14:paraId="109ACADA" w14:textId="7434CE51" w:rsidR="00F43093" w:rsidRDefault="00F43093" w:rsidP="00F43093">
      <w:pPr>
        <w:spacing w:line="360" w:lineRule="auto"/>
        <w:jc w:val="center"/>
        <w:rPr>
          <w:rFonts w:ascii="Times New Roman" w:hAnsi="Times New Roman" w:cs="Times New Roman"/>
          <w:color w:val="1F1F1F"/>
        </w:rPr>
      </w:pPr>
      <w:bookmarkStart w:id="6" w:name="OLE_LINK7"/>
      <w:r w:rsidRPr="00035ACE">
        <w:rPr>
          <w:rFonts w:ascii="Times New Roman" w:hAnsi="Times New Roman" w:cs="Times New Roman"/>
          <w:color w:val="1F1F1F"/>
        </w:rPr>
        <w:t>Table S</w:t>
      </w:r>
      <w:r>
        <w:rPr>
          <w:rFonts w:ascii="Times New Roman" w:hAnsi="Times New Roman" w:cs="Times New Roman" w:hint="eastAsia"/>
          <w:color w:val="1F1F1F"/>
        </w:rPr>
        <w:t>5</w:t>
      </w:r>
      <w:r w:rsidRPr="00035ACE">
        <w:rPr>
          <w:rFonts w:ascii="Times New Roman" w:hAnsi="Times New Roman" w:cs="Times New Roman"/>
          <w:color w:val="1F1F1F"/>
        </w:rPr>
        <w:t xml:space="preserve">. </w:t>
      </w:r>
      <w:proofErr w:type="spellStart"/>
      <w:r w:rsidRPr="00F43093">
        <w:rPr>
          <w:rFonts w:ascii="Times New Roman" w:hAnsi="Times New Roman" w:cs="Times New Roman"/>
          <w:color w:val="1F1F1F"/>
        </w:rPr>
        <w:t>Pesaran</w:t>
      </w:r>
      <w:proofErr w:type="spellEnd"/>
      <w:r w:rsidRPr="00F43093">
        <w:rPr>
          <w:rFonts w:ascii="Times New Roman" w:hAnsi="Times New Roman" w:cs="Times New Roman"/>
          <w:color w:val="1F1F1F"/>
        </w:rPr>
        <w:t xml:space="preserve"> CD tests and covariance sensitivity</w:t>
      </w:r>
      <w:bookmarkEnd w:id="6"/>
    </w:p>
    <w:p w14:paraId="02CFDF59" w14:textId="77777777" w:rsidR="00F43093" w:rsidRDefault="00F43093" w:rsidP="00F43093">
      <w:pPr>
        <w:spacing w:line="360" w:lineRule="auto"/>
        <w:jc w:val="center"/>
        <w:rPr>
          <w:rFonts w:ascii="Times New Roman" w:hAnsi="Times New Roman" w:cs="Times New Roman"/>
          <w:color w:val="1F1F1F"/>
        </w:rPr>
      </w:pPr>
      <w:r w:rsidRPr="00D36DB8">
        <w:rPr>
          <w:rFonts w:ascii="Times New Roman" w:hAnsi="Times New Roman" w:cs="Times New Roman"/>
          <w:color w:val="1F1F1F"/>
        </w:rPr>
        <w:t xml:space="preserve">Panel A. </w:t>
      </w:r>
      <w:proofErr w:type="spellStart"/>
      <w:r w:rsidRPr="00D36DB8">
        <w:rPr>
          <w:rFonts w:ascii="Times New Roman" w:hAnsi="Times New Roman" w:cs="Times New Roman"/>
          <w:color w:val="1F1F1F"/>
        </w:rPr>
        <w:t>Pesaran</w:t>
      </w:r>
      <w:proofErr w:type="spellEnd"/>
      <w:r w:rsidRPr="00D36DB8">
        <w:rPr>
          <w:rFonts w:ascii="Times New Roman" w:hAnsi="Times New Roman" w:cs="Times New Roman"/>
          <w:color w:val="1F1F1F"/>
        </w:rPr>
        <w:t xml:space="preserve"> cross-sectional dependence tests</w:t>
      </w:r>
    </w:p>
    <w:tbl>
      <w:tblPr>
        <w:tblW w:w="5000" w:type="pct"/>
        <w:tblBorders>
          <w:top w:val="single" w:sz="12" w:space="0" w:color="auto"/>
          <w:bottom w:val="single" w:sz="12" w:space="0" w:color="auto"/>
        </w:tblBorders>
        <w:tblLook w:val="04A0" w:firstRow="1" w:lastRow="0" w:firstColumn="1" w:lastColumn="0" w:noHBand="0" w:noVBand="1"/>
      </w:tblPr>
      <w:tblGrid>
        <w:gridCol w:w="1617"/>
        <w:gridCol w:w="1465"/>
        <w:gridCol w:w="1282"/>
        <w:gridCol w:w="1905"/>
        <w:gridCol w:w="2037"/>
      </w:tblGrid>
      <w:tr w:rsidR="00F43093" w14:paraId="27D31DF2" w14:textId="77777777" w:rsidTr="003F4979">
        <w:trPr>
          <w:trHeight w:val="1104"/>
        </w:trPr>
        <w:tc>
          <w:tcPr>
            <w:tcW w:w="973" w:type="pct"/>
            <w:tcBorders>
              <w:bottom w:val="single" w:sz="12" w:space="0" w:color="auto"/>
            </w:tcBorders>
            <w:vAlign w:val="center"/>
            <w:hideMark/>
          </w:tcPr>
          <w:p w14:paraId="7BB80BA5" w14:textId="77777777" w:rsidR="00F43093" w:rsidRPr="006B5D03" w:rsidRDefault="00F43093" w:rsidP="003F4979">
            <w:pPr>
              <w:spacing w:line="360" w:lineRule="auto"/>
              <w:jc w:val="center"/>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Equation</w:t>
            </w:r>
          </w:p>
        </w:tc>
        <w:tc>
          <w:tcPr>
            <w:tcW w:w="882" w:type="pct"/>
            <w:tcBorders>
              <w:bottom w:val="single" w:sz="12" w:space="0" w:color="auto"/>
            </w:tcBorders>
            <w:vAlign w:val="center"/>
            <w:hideMark/>
          </w:tcPr>
          <w:p w14:paraId="5EA3A4E0" w14:textId="77777777" w:rsidR="00F43093" w:rsidRPr="006B5D03" w:rsidRDefault="00F43093"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CD statistic</w:t>
            </w:r>
          </w:p>
        </w:tc>
        <w:tc>
          <w:tcPr>
            <w:tcW w:w="772" w:type="pct"/>
            <w:tcBorders>
              <w:bottom w:val="single" w:sz="12" w:space="0" w:color="auto"/>
            </w:tcBorders>
            <w:vAlign w:val="center"/>
            <w:hideMark/>
          </w:tcPr>
          <w:p w14:paraId="46F91C23" w14:textId="77777777" w:rsidR="00F43093" w:rsidRPr="006B5D03" w:rsidRDefault="00F43093"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p-value</w:t>
            </w:r>
          </w:p>
        </w:tc>
        <w:tc>
          <w:tcPr>
            <w:tcW w:w="1147" w:type="pct"/>
            <w:tcBorders>
              <w:bottom w:val="single" w:sz="12" w:space="0" w:color="auto"/>
            </w:tcBorders>
            <w:vAlign w:val="center"/>
            <w:hideMark/>
          </w:tcPr>
          <w:p w14:paraId="5DB940BB" w14:textId="77777777" w:rsidR="00F43093" w:rsidRPr="006B5D03" w:rsidRDefault="00F43093"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Average pairwise correlation</w:t>
            </w:r>
          </w:p>
        </w:tc>
        <w:tc>
          <w:tcPr>
            <w:tcW w:w="1226" w:type="pct"/>
            <w:tcBorders>
              <w:bottom w:val="single" w:sz="12" w:space="0" w:color="auto"/>
            </w:tcBorders>
            <w:vAlign w:val="center"/>
            <w:hideMark/>
          </w:tcPr>
          <w:p w14:paraId="26F533DB" w14:textId="77777777" w:rsidR="00F43093" w:rsidRPr="006B5D03" w:rsidRDefault="00F43093" w:rsidP="003F4979">
            <w:pPr>
              <w:spacing w:line="360" w:lineRule="auto"/>
              <w:jc w:val="center"/>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Conclusion</w:t>
            </w:r>
          </w:p>
        </w:tc>
      </w:tr>
      <w:tr w:rsidR="00F43093" w14:paraId="5E42EA0A" w14:textId="77777777" w:rsidTr="003F4979">
        <w:trPr>
          <w:trHeight w:val="1380"/>
        </w:trPr>
        <w:tc>
          <w:tcPr>
            <w:tcW w:w="973" w:type="pct"/>
            <w:tcBorders>
              <w:top w:val="single" w:sz="12" w:space="0" w:color="auto"/>
            </w:tcBorders>
            <w:vAlign w:val="center"/>
            <w:hideMark/>
          </w:tcPr>
          <w:p w14:paraId="69308808" w14:textId="77777777" w:rsidR="00F43093" w:rsidRPr="006B5D03" w:rsidRDefault="00F43093" w:rsidP="003F4979">
            <w:pPr>
              <w:spacing w:line="360" w:lineRule="auto"/>
              <w:rPr>
                <w:rFonts w:ascii="Times New Roman" w:eastAsia="等线" w:hAnsi="Times New Roman" w:cs="Times New Roman"/>
                <w:color w:val="000000"/>
                <w:sz w:val="22"/>
                <w:szCs w:val="22"/>
              </w:rPr>
            </w:pPr>
            <w:r w:rsidRPr="003C379A">
              <w:rPr>
                <w:rFonts w:ascii="Times New Roman" w:eastAsia="等线" w:hAnsi="Times New Roman" w:cs="Times New Roman"/>
                <w:color w:val="000000"/>
                <w:sz w:val="22"/>
                <w:szCs w:val="22"/>
              </w:rPr>
              <w:t>Carbon-intensity equation including Distance</w:t>
            </w:r>
          </w:p>
        </w:tc>
        <w:tc>
          <w:tcPr>
            <w:tcW w:w="882" w:type="pct"/>
            <w:tcBorders>
              <w:top w:val="single" w:sz="12" w:space="0" w:color="auto"/>
            </w:tcBorders>
            <w:vAlign w:val="center"/>
            <w:hideMark/>
          </w:tcPr>
          <w:p w14:paraId="05DF80D0" w14:textId="77777777" w:rsidR="00F43093" w:rsidRPr="006B5D03" w:rsidRDefault="00F43093"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5.004***</w:t>
            </w:r>
          </w:p>
        </w:tc>
        <w:tc>
          <w:tcPr>
            <w:tcW w:w="772" w:type="pct"/>
            <w:tcBorders>
              <w:top w:val="single" w:sz="12" w:space="0" w:color="auto"/>
            </w:tcBorders>
            <w:vAlign w:val="center"/>
            <w:hideMark/>
          </w:tcPr>
          <w:p w14:paraId="6A5D603C" w14:textId="77777777" w:rsidR="00F43093" w:rsidRPr="006B5D03" w:rsidRDefault="00F43093"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&lt;0.001</w:t>
            </w:r>
          </w:p>
        </w:tc>
        <w:tc>
          <w:tcPr>
            <w:tcW w:w="1147" w:type="pct"/>
            <w:tcBorders>
              <w:top w:val="single" w:sz="12" w:space="0" w:color="auto"/>
            </w:tcBorders>
            <w:vAlign w:val="center"/>
            <w:hideMark/>
          </w:tcPr>
          <w:p w14:paraId="1B41D23D" w14:textId="77777777" w:rsidR="00F43093" w:rsidRPr="006B5D03" w:rsidRDefault="00F43093"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0.008</w:t>
            </w:r>
          </w:p>
        </w:tc>
        <w:tc>
          <w:tcPr>
            <w:tcW w:w="1226" w:type="pct"/>
            <w:tcBorders>
              <w:top w:val="single" w:sz="12" w:space="0" w:color="auto"/>
            </w:tcBorders>
            <w:vAlign w:val="center"/>
            <w:hideMark/>
          </w:tcPr>
          <w:p w14:paraId="472B2BFA" w14:textId="77777777" w:rsidR="00F43093" w:rsidRPr="006B5D03" w:rsidRDefault="00F43093" w:rsidP="003F4979">
            <w:pPr>
              <w:spacing w:line="360" w:lineRule="auto"/>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Cross-sectional dependence detected</w:t>
            </w:r>
          </w:p>
        </w:tc>
      </w:tr>
      <w:tr w:rsidR="00F43093" w14:paraId="62CE742A" w14:textId="77777777" w:rsidTr="003F4979">
        <w:trPr>
          <w:trHeight w:val="1656"/>
        </w:trPr>
        <w:tc>
          <w:tcPr>
            <w:tcW w:w="973" w:type="pct"/>
            <w:vAlign w:val="center"/>
            <w:hideMark/>
          </w:tcPr>
          <w:p w14:paraId="481961C4" w14:textId="77777777" w:rsidR="00F43093" w:rsidRPr="006B5D03" w:rsidRDefault="00F43093" w:rsidP="003F4979">
            <w:pPr>
              <w:spacing w:line="360" w:lineRule="auto"/>
              <w:rPr>
                <w:rFonts w:ascii="Times New Roman" w:eastAsia="等线" w:hAnsi="Times New Roman" w:cs="Times New Roman"/>
                <w:color w:val="000000"/>
                <w:sz w:val="22"/>
                <w:szCs w:val="22"/>
              </w:rPr>
            </w:pPr>
            <w:r w:rsidRPr="003C379A">
              <w:rPr>
                <w:rFonts w:ascii="Times New Roman" w:eastAsia="等线" w:hAnsi="Times New Roman" w:cs="Times New Roman"/>
                <w:color w:val="000000"/>
                <w:sz w:val="22"/>
                <w:szCs w:val="22"/>
              </w:rPr>
              <w:t>Carbon-intensity equation including Diversity</w:t>
            </w:r>
          </w:p>
        </w:tc>
        <w:tc>
          <w:tcPr>
            <w:tcW w:w="882" w:type="pct"/>
            <w:vAlign w:val="center"/>
            <w:hideMark/>
          </w:tcPr>
          <w:p w14:paraId="10C877C5" w14:textId="77777777" w:rsidR="00F43093" w:rsidRPr="006B5D03" w:rsidRDefault="00F43093"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1.222</w:t>
            </w:r>
          </w:p>
        </w:tc>
        <w:tc>
          <w:tcPr>
            <w:tcW w:w="772" w:type="pct"/>
            <w:vAlign w:val="center"/>
            <w:hideMark/>
          </w:tcPr>
          <w:p w14:paraId="75A772B1" w14:textId="77777777" w:rsidR="00F43093" w:rsidRPr="006B5D03" w:rsidRDefault="00F43093"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0.222</w:t>
            </w:r>
          </w:p>
        </w:tc>
        <w:tc>
          <w:tcPr>
            <w:tcW w:w="1147" w:type="pct"/>
            <w:vAlign w:val="center"/>
            <w:hideMark/>
          </w:tcPr>
          <w:p w14:paraId="33E7DDFF" w14:textId="77777777" w:rsidR="00F43093" w:rsidRPr="006B5D03" w:rsidRDefault="00F43093"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0.002</w:t>
            </w:r>
          </w:p>
        </w:tc>
        <w:tc>
          <w:tcPr>
            <w:tcW w:w="1226" w:type="pct"/>
            <w:vAlign w:val="center"/>
            <w:hideMark/>
          </w:tcPr>
          <w:p w14:paraId="613C567A" w14:textId="77777777" w:rsidR="00F43093" w:rsidRPr="006B5D03" w:rsidRDefault="00F43093" w:rsidP="003F4979">
            <w:pPr>
              <w:spacing w:line="360" w:lineRule="auto"/>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No significant cross-sectional dependence</w:t>
            </w:r>
          </w:p>
        </w:tc>
      </w:tr>
    </w:tbl>
    <w:p w14:paraId="254B540A" w14:textId="77777777" w:rsidR="00F43093" w:rsidRDefault="00F43093" w:rsidP="00F43093">
      <w:pPr>
        <w:spacing w:line="360" w:lineRule="auto"/>
        <w:jc w:val="center"/>
        <w:rPr>
          <w:rFonts w:ascii="Times New Roman" w:hAnsi="Times New Roman" w:cs="Times New Roman"/>
          <w:color w:val="1F1F1F"/>
        </w:rPr>
      </w:pPr>
      <w:r w:rsidRPr="00D36DB8">
        <w:rPr>
          <w:rFonts w:ascii="Times New Roman" w:hAnsi="Times New Roman" w:cs="Times New Roman"/>
          <w:color w:val="1F1F1F"/>
        </w:rPr>
        <w:t>Panel B. Two-way fixed-effects estimates under alternative covariance estimators</w:t>
      </w:r>
    </w:p>
    <w:tbl>
      <w:tblPr>
        <w:tblW w:w="5000" w:type="pct"/>
        <w:tblBorders>
          <w:top w:val="single" w:sz="12" w:space="0" w:color="auto"/>
          <w:bottom w:val="single" w:sz="12" w:space="0" w:color="auto"/>
        </w:tblBorders>
        <w:tblLook w:val="04A0" w:firstRow="1" w:lastRow="0" w:firstColumn="1" w:lastColumn="0" w:noHBand="0" w:noVBand="1"/>
      </w:tblPr>
      <w:tblGrid>
        <w:gridCol w:w="1812"/>
        <w:gridCol w:w="1550"/>
        <w:gridCol w:w="1502"/>
        <w:gridCol w:w="1409"/>
        <w:gridCol w:w="2033"/>
      </w:tblGrid>
      <w:tr w:rsidR="00F43093" w:rsidRPr="00D36DB8" w14:paraId="1364123E" w14:textId="77777777" w:rsidTr="003F4979">
        <w:trPr>
          <w:trHeight w:val="1104"/>
        </w:trPr>
        <w:tc>
          <w:tcPr>
            <w:tcW w:w="1091" w:type="pct"/>
            <w:tcBorders>
              <w:bottom w:val="single" w:sz="12" w:space="0" w:color="auto"/>
            </w:tcBorders>
            <w:vAlign w:val="center"/>
            <w:hideMark/>
          </w:tcPr>
          <w:p w14:paraId="55E3C2DF" w14:textId="77777777" w:rsidR="00F43093" w:rsidRPr="006B5D03" w:rsidRDefault="00F43093" w:rsidP="003F4979">
            <w:pPr>
              <w:spacing w:line="360" w:lineRule="auto"/>
              <w:jc w:val="center"/>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Mechanism variable</w:t>
            </w:r>
          </w:p>
        </w:tc>
        <w:tc>
          <w:tcPr>
            <w:tcW w:w="933" w:type="pct"/>
            <w:tcBorders>
              <w:bottom w:val="single" w:sz="12" w:space="0" w:color="auto"/>
            </w:tcBorders>
            <w:vAlign w:val="center"/>
            <w:hideMark/>
          </w:tcPr>
          <w:p w14:paraId="1DB7CA8B" w14:textId="77777777" w:rsidR="00F43093" w:rsidRPr="006B5D03" w:rsidRDefault="00F43093"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Driscoll</w:t>
            </w:r>
            <w:r w:rsidRPr="006B5D03">
              <w:rPr>
                <w:rFonts w:ascii="Times New Roman" w:eastAsia="等线" w:hAnsi="Times New Roman" w:cs="Times New Roman" w:hint="eastAsia"/>
                <w:color w:val="000000"/>
                <w:sz w:val="22"/>
                <w:szCs w:val="22"/>
              </w:rPr>
              <w:t>–</w:t>
            </w:r>
            <w:r w:rsidRPr="006B5D03">
              <w:rPr>
                <w:rFonts w:ascii="Times New Roman" w:eastAsia="等线" w:hAnsi="Times New Roman" w:cs="Times New Roman" w:hint="eastAsia"/>
                <w:color w:val="000000"/>
                <w:sz w:val="22"/>
                <w:szCs w:val="22"/>
              </w:rPr>
              <w:t>Kraay estimate</w:t>
            </w:r>
          </w:p>
        </w:tc>
        <w:tc>
          <w:tcPr>
            <w:tcW w:w="904" w:type="pct"/>
            <w:tcBorders>
              <w:bottom w:val="single" w:sz="12" w:space="0" w:color="auto"/>
            </w:tcBorders>
            <w:vAlign w:val="center"/>
            <w:hideMark/>
          </w:tcPr>
          <w:p w14:paraId="2EE1EEB2" w14:textId="77777777" w:rsidR="00F43093" w:rsidRPr="006B5D03" w:rsidRDefault="00F43093"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City-clustered estimate</w:t>
            </w:r>
          </w:p>
        </w:tc>
        <w:tc>
          <w:tcPr>
            <w:tcW w:w="848" w:type="pct"/>
            <w:tcBorders>
              <w:bottom w:val="single" w:sz="12" w:space="0" w:color="auto"/>
            </w:tcBorders>
            <w:vAlign w:val="center"/>
            <w:hideMark/>
          </w:tcPr>
          <w:p w14:paraId="2C8EDEFC" w14:textId="77777777" w:rsidR="00F43093" w:rsidRPr="006B5D03" w:rsidRDefault="00F43093"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Controls</w:t>
            </w:r>
          </w:p>
        </w:tc>
        <w:tc>
          <w:tcPr>
            <w:tcW w:w="1224" w:type="pct"/>
            <w:tcBorders>
              <w:bottom w:val="single" w:sz="12" w:space="0" w:color="auto"/>
            </w:tcBorders>
            <w:vAlign w:val="center"/>
            <w:hideMark/>
          </w:tcPr>
          <w:p w14:paraId="000D257E" w14:textId="77777777" w:rsidR="00F43093" w:rsidRPr="006B5D03" w:rsidRDefault="00F43093"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Observations</w:t>
            </w:r>
          </w:p>
        </w:tc>
      </w:tr>
      <w:tr w:rsidR="00F43093" w:rsidRPr="00D36DB8" w14:paraId="34AF28E6" w14:textId="77777777" w:rsidTr="003F4979">
        <w:trPr>
          <w:trHeight w:val="552"/>
        </w:trPr>
        <w:tc>
          <w:tcPr>
            <w:tcW w:w="1091" w:type="pct"/>
            <w:tcBorders>
              <w:top w:val="single" w:sz="12" w:space="0" w:color="auto"/>
            </w:tcBorders>
            <w:vAlign w:val="center"/>
            <w:hideMark/>
          </w:tcPr>
          <w:p w14:paraId="011C823C" w14:textId="77777777" w:rsidR="00F43093" w:rsidRPr="006B5D03" w:rsidRDefault="00F43093" w:rsidP="003F4979">
            <w:pPr>
              <w:spacing w:line="360" w:lineRule="auto"/>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lastRenderedPageBreak/>
              <w:t>Distance</w:t>
            </w:r>
          </w:p>
        </w:tc>
        <w:tc>
          <w:tcPr>
            <w:tcW w:w="933" w:type="pct"/>
            <w:tcBorders>
              <w:top w:val="single" w:sz="12" w:space="0" w:color="auto"/>
            </w:tcBorders>
            <w:vAlign w:val="center"/>
            <w:hideMark/>
          </w:tcPr>
          <w:p w14:paraId="3DBCF149" w14:textId="77777777" w:rsidR="00F43093" w:rsidRPr="006B5D03" w:rsidRDefault="00F43093"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color w:val="000000"/>
                <w:sz w:val="22"/>
                <w:szCs w:val="22"/>
              </w:rPr>
              <w:t>−</w:t>
            </w:r>
            <w:r w:rsidRPr="006B5D03">
              <w:rPr>
                <w:rFonts w:ascii="Times New Roman" w:eastAsia="等线" w:hAnsi="Times New Roman" w:cs="Times New Roman" w:hint="eastAsia"/>
                <w:color w:val="000000"/>
                <w:sz w:val="22"/>
                <w:szCs w:val="22"/>
              </w:rPr>
              <w:t>0.024*** (0.005)</w:t>
            </w:r>
          </w:p>
        </w:tc>
        <w:tc>
          <w:tcPr>
            <w:tcW w:w="904" w:type="pct"/>
            <w:tcBorders>
              <w:top w:val="single" w:sz="12" w:space="0" w:color="auto"/>
            </w:tcBorders>
            <w:vAlign w:val="center"/>
            <w:hideMark/>
          </w:tcPr>
          <w:p w14:paraId="14815BBA" w14:textId="77777777" w:rsidR="00F43093" w:rsidRPr="006B5D03" w:rsidRDefault="00F43093"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color w:val="000000"/>
                <w:sz w:val="22"/>
                <w:szCs w:val="22"/>
              </w:rPr>
              <w:t>−</w:t>
            </w:r>
            <w:r w:rsidRPr="006B5D03">
              <w:rPr>
                <w:rFonts w:ascii="Times New Roman" w:eastAsia="等线" w:hAnsi="Times New Roman" w:cs="Times New Roman" w:hint="eastAsia"/>
                <w:color w:val="000000"/>
                <w:sz w:val="22"/>
                <w:szCs w:val="22"/>
              </w:rPr>
              <w:t>0.024 (0.025)</w:t>
            </w:r>
          </w:p>
        </w:tc>
        <w:tc>
          <w:tcPr>
            <w:tcW w:w="848" w:type="pct"/>
            <w:tcBorders>
              <w:top w:val="single" w:sz="12" w:space="0" w:color="auto"/>
            </w:tcBorders>
            <w:vAlign w:val="center"/>
            <w:hideMark/>
          </w:tcPr>
          <w:p w14:paraId="41A8B215" w14:textId="77777777" w:rsidR="00F43093" w:rsidRPr="006B5D03" w:rsidRDefault="00F43093"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1224" w:type="pct"/>
            <w:tcBorders>
              <w:top w:val="single" w:sz="12" w:space="0" w:color="auto"/>
            </w:tcBorders>
            <w:vAlign w:val="center"/>
            <w:hideMark/>
          </w:tcPr>
          <w:p w14:paraId="7FC49C5A" w14:textId="77777777" w:rsidR="00F43093" w:rsidRPr="006B5D03" w:rsidRDefault="00F43093"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3,604</w:t>
            </w:r>
          </w:p>
        </w:tc>
      </w:tr>
      <w:tr w:rsidR="00F43093" w:rsidRPr="00D36DB8" w14:paraId="720D299C" w14:textId="77777777" w:rsidTr="003F4979">
        <w:trPr>
          <w:trHeight w:val="552"/>
        </w:trPr>
        <w:tc>
          <w:tcPr>
            <w:tcW w:w="1091" w:type="pct"/>
            <w:vAlign w:val="center"/>
            <w:hideMark/>
          </w:tcPr>
          <w:p w14:paraId="3EC0D14D" w14:textId="77777777" w:rsidR="00F43093" w:rsidRPr="006B5D03" w:rsidRDefault="00F43093" w:rsidP="003F4979">
            <w:pPr>
              <w:spacing w:line="360" w:lineRule="auto"/>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Diversity</w:t>
            </w:r>
          </w:p>
        </w:tc>
        <w:tc>
          <w:tcPr>
            <w:tcW w:w="933" w:type="pct"/>
            <w:vAlign w:val="center"/>
            <w:hideMark/>
          </w:tcPr>
          <w:p w14:paraId="062A5756" w14:textId="77777777" w:rsidR="00F43093" w:rsidRPr="006B5D03" w:rsidRDefault="00F43093"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color w:val="000000"/>
                <w:sz w:val="22"/>
                <w:szCs w:val="22"/>
              </w:rPr>
              <w:t>−</w:t>
            </w:r>
            <w:r w:rsidRPr="006B5D03">
              <w:rPr>
                <w:rFonts w:ascii="Times New Roman" w:eastAsia="等线" w:hAnsi="Times New Roman" w:cs="Times New Roman" w:hint="eastAsia"/>
                <w:color w:val="000000"/>
                <w:sz w:val="22"/>
                <w:szCs w:val="22"/>
              </w:rPr>
              <w:t>0.203*** (0.077)</w:t>
            </w:r>
          </w:p>
        </w:tc>
        <w:tc>
          <w:tcPr>
            <w:tcW w:w="904" w:type="pct"/>
            <w:vAlign w:val="center"/>
            <w:hideMark/>
          </w:tcPr>
          <w:p w14:paraId="216521FC" w14:textId="77777777" w:rsidR="00F43093" w:rsidRPr="006B5D03" w:rsidRDefault="00F43093"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color w:val="000000"/>
                <w:sz w:val="22"/>
                <w:szCs w:val="22"/>
              </w:rPr>
              <w:t>−</w:t>
            </w:r>
            <w:r w:rsidRPr="006B5D03">
              <w:rPr>
                <w:rFonts w:ascii="Times New Roman" w:eastAsia="等线" w:hAnsi="Times New Roman" w:cs="Times New Roman" w:hint="eastAsia"/>
                <w:color w:val="000000"/>
                <w:sz w:val="22"/>
                <w:szCs w:val="22"/>
              </w:rPr>
              <w:t>0.203 (0.182)</w:t>
            </w:r>
          </w:p>
        </w:tc>
        <w:tc>
          <w:tcPr>
            <w:tcW w:w="848" w:type="pct"/>
            <w:vAlign w:val="center"/>
            <w:hideMark/>
          </w:tcPr>
          <w:p w14:paraId="3FD58CAD" w14:textId="77777777" w:rsidR="00F43093" w:rsidRPr="006B5D03" w:rsidRDefault="00F43093"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1224" w:type="pct"/>
            <w:vAlign w:val="center"/>
            <w:hideMark/>
          </w:tcPr>
          <w:p w14:paraId="7E82914D" w14:textId="77777777" w:rsidR="00F43093" w:rsidRPr="006B5D03" w:rsidRDefault="00F43093"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3,604</w:t>
            </w:r>
          </w:p>
        </w:tc>
      </w:tr>
      <w:tr w:rsidR="00F43093" w:rsidRPr="00D36DB8" w14:paraId="2760D892" w14:textId="77777777" w:rsidTr="003F4979">
        <w:trPr>
          <w:trHeight w:val="552"/>
        </w:trPr>
        <w:tc>
          <w:tcPr>
            <w:tcW w:w="1091" w:type="pct"/>
            <w:vAlign w:val="center"/>
            <w:hideMark/>
          </w:tcPr>
          <w:p w14:paraId="7E024293" w14:textId="77777777" w:rsidR="00F43093" w:rsidRPr="006B5D03" w:rsidRDefault="00F43093" w:rsidP="003F4979">
            <w:pPr>
              <w:spacing w:line="360" w:lineRule="auto"/>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City fixed effects</w:t>
            </w:r>
          </w:p>
        </w:tc>
        <w:tc>
          <w:tcPr>
            <w:tcW w:w="933" w:type="pct"/>
            <w:vAlign w:val="center"/>
            <w:hideMark/>
          </w:tcPr>
          <w:p w14:paraId="37C0F9D0" w14:textId="77777777" w:rsidR="00F43093" w:rsidRPr="006B5D03" w:rsidRDefault="00F43093"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904" w:type="pct"/>
            <w:vAlign w:val="center"/>
            <w:hideMark/>
          </w:tcPr>
          <w:p w14:paraId="013C7682" w14:textId="77777777" w:rsidR="00F43093" w:rsidRPr="006B5D03" w:rsidRDefault="00F43093"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848" w:type="pct"/>
            <w:vAlign w:val="center"/>
            <w:hideMark/>
          </w:tcPr>
          <w:p w14:paraId="079B19D2" w14:textId="77777777" w:rsidR="00F43093" w:rsidRPr="006B5D03" w:rsidRDefault="00F43093" w:rsidP="003F4979">
            <w:pPr>
              <w:spacing w:line="360" w:lineRule="auto"/>
              <w:jc w:val="right"/>
              <w:rPr>
                <w:rFonts w:ascii="Times New Roman" w:eastAsia="等线" w:hAnsi="Times New Roman" w:cs="Times New Roman"/>
                <w:color w:val="000000"/>
                <w:sz w:val="22"/>
                <w:szCs w:val="22"/>
              </w:rPr>
            </w:pPr>
          </w:p>
        </w:tc>
        <w:tc>
          <w:tcPr>
            <w:tcW w:w="1224" w:type="pct"/>
            <w:vAlign w:val="center"/>
            <w:hideMark/>
          </w:tcPr>
          <w:p w14:paraId="643A306E" w14:textId="77777777" w:rsidR="00F43093" w:rsidRPr="00D36DB8" w:rsidRDefault="00F43093" w:rsidP="003F4979">
            <w:pPr>
              <w:spacing w:line="360" w:lineRule="auto"/>
              <w:jc w:val="right"/>
              <w:rPr>
                <w:rFonts w:ascii="Times New Roman" w:eastAsia="Times New Roman" w:hAnsi="Times New Roman" w:cs="Times New Roman"/>
                <w:sz w:val="20"/>
                <w:szCs w:val="20"/>
              </w:rPr>
            </w:pPr>
          </w:p>
        </w:tc>
      </w:tr>
      <w:tr w:rsidR="00F43093" w:rsidRPr="00D36DB8" w14:paraId="1018CE82" w14:textId="77777777" w:rsidTr="003F4979">
        <w:trPr>
          <w:trHeight w:val="828"/>
        </w:trPr>
        <w:tc>
          <w:tcPr>
            <w:tcW w:w="1091" w:type="pct"/>
            <w:vAlign w:val="center"/>
            <w:hideMark/>
          </w:tcPr>
          <w:p w14:paraId="49612AB6" w14:textId="77777777" w:rsidR="00F43093" w:rsidRPr="006B5D03" w:rsidRDefault="00F43093" w:rsidP="003F4979">
            <w:pPr>
              <w:spacing w:line="360" w:lineRule="auto"/>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Year fixed effects</w:t>
            </w:r>
          </w:p>
        </w:tc>
        <w:tc>
          <w:tcPr>
            <w:tcW w:w="933" w:type="pct"/>
            <w:vAlign w:val="center"/>
            <w:hideMark/>
          </w:tcPr>
          <w:p w14:paraId="2FB06182" w14:textId="77777777" w:rsidR="00F43093" w:rsidRPr="006B5D03" w:rsidRDefault="00F43093"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904" w:type="pct"/>
            <w:vAlign w:val="center"/>
            <w:hideMark/>
          </w:tcPr>
          <w:p w14:paraId="1C998674" w14:textId="77777777" w:rsidR="00F43093" w:rsidRPr="006B5D03" w:rsidRDefault="00F43093"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848" w:type="pct"/>
            <w:vAlign w:val="center"/>
            <w:hideMark/>
          </w:tcPr>
          <w:p w14:paraId="48C7DBE5" w14:textId="77777777" w:rsidR="00F43093" w:rsidRPr="006B5D03" w:rsidRDefault="00F43093" w:rsidP="003F4979">
            <w:pPr>
              <w:spacing w:line="360" w:lineRule="auto"/>
              <w:jc w:val="right"/>
              <w:rPr>
                <w:rFonts w:ascii="Times New Roman" w:eastAsia="等线" w:hAnsi="Times New Roman" w:cs="Times New Roman"/>
                <w:color w:val="000000"/>
                <w:sz w:val="22"/>
                <w:szCs w:val="22"/>
              </w:rPr>
            </w:pPr>
          </w:p>
        </w:tc>
        <w:tc>
          <w:tcPr>
            <w:tcW w:w="1224" w:type="pct"/>
            <w:vAlign w:val="center"/>
            <w:hideMark/>
          </w:tcPr>
          <w:p w14:paraId="364BAC2B" w14:textId="77777777" w:rsidR="00F43093" w:rsidRPr="00D36DB8" w:rsidRDefault="00F43093" w:rsidP="003F4979">
            <w:pPr>
              <w:spacing w:line="360" w:lineRule="auto"/>
              <w:jc w:val="right"/>
              <w:rPr>
                <w:rFonts w:ascii="Times New Roman" w:eastAsia="Times New Roman" w:hAnsi="Times New Roman" w:cs="Times New Roman"/>
                <w:sz w:val="20"/>
                <w:szCs w:val="20"/>
              </w:rPr>
            </w:pPr>
          </w:p>
        </w:tc>
      </w:tr>
    </w:tbl>
    <w:p w14:paraId="22B6FF62" w14:textId="77777777" w:rsidR="00F43093" w:rsidRDefault="00F43093" w:rsidP="00F43093">
      <w:pPr>
        <w:spacing w:line="360" w:lineRule="auto"/>
        <w:rPr>
          <w:rFonts w:ascii="Times New Roman" w:hAnsi="Times New Roman" w:cs="Times New Roman"/>
          <w:color w:val="1F1F1F"/>
        </w:rPr>
      </w:pPr>
      <w:r w:rsidRPr="0016150B">
        <w:rPr>
          <w:rFonts w:ascii="Times New Roman" w:hAnsi="Times New Roman" w:cs="Times New Roman"/>
          <w:color w:val="1F1F1F"/>
        </w:rPr>
        <w:t xml:space="preserve">Notes: Panel A applies </w:t>
      </w:r>
      <w:proofErr w:type="spellStart"/>
      <w:r w:rsidRPr="0016150B">
        <w:rPr>
          <w:rFonts w:ascii="Times New Roman" w:hAnsi="Times New Roman" w:cs="Times New Roman"/>
          <w:color w:val="1F1F1F"/>
        </w:rPr>
        <w:t>Pesaran’s</w:t>
      </w:r>
      <w:proofErr w:type="spellEnd"/>
      <w:r w:rsidRPr="0016150B">
        <w:rPr>
          <w:rFonts w:ascii="Times New Roman" w:hAnsi="Times New Roman" w:cs="Times New Roman"/>
          <w:color w:val="1F1F1F"/>
        </w:rPr>
        <w:t xml:space="preserve"> CD test to residuals from the baseline carbon-intensity equations. Panel B reports estimates from the same two-way fixed-effects specification; only the covariance estimator changes. Robust standard errors are reported in parentheses. ***, **, and * indicate statistical significance at the 1%, 5%, and 10% levels, respectively.</w:t>
      </w:r>
    </w:p>
    <w:p w14:paraId="7E82850D" w14:textId="77777777" w:rsidR="00F43093" w:rsidRDefault="00F43093">
      <w:pPr>
        <w:rPr>
          <w:rFonts w:hint="eastAsia"/>
        </w:rPr>
      </w:pPr>
    </w:p>
    <w:p w14:paraId="5BECDDFC" w14:textId="2CEEDFF5" w:rsidR="00F43093" w:rsidRPr="00F43093" w:rsidRDefault="00070778" w:rsidP="00070778">
      <w:pPr>
        <w:jc w:val="center"/>
        <w:rPr>
          <w:rFonts w:hint="eastAsia"/>
        </w:rPr>
      </w:pPr>
      <w:bookmarkStart w:id="7" w:name="OLE_LINK8"/>
      <w:r w:rsidRPr="00035ACE">
        <w:rPr>
          <w:rFonts w:ascii="Times New Roman" w:hAnsi="Times New Roman" w:cs="Times New Roman"/>
          <w:color w:val="1F1F1F"/>
        </w:rPr>
        <w:t>Table S</w:t>
      </w:r>
      <w:r>
        <w:rPr>
          <w:rFonts w:ascii="Times New Roman" w:hAnsi="Times New Roman" w:cs="Times New Roman" w:hint="eastAsia"/>
          <w:color w:val="1F1F1F"/>
        </w:rPr>
        <w:t>6</w:t>
      </w:r>
      <w:r w:rsidRPr="00035ACE">
        <w:rPr>
          <w:rFonts w:ascii="Times New Roman" w:hAnsi="Times New Roman" w:cs="Times New Roman"/>
          <w:color w:val="1F1F1F"/>
        </w:rPr>
        <w:t xml:space="preserve">. </w:t>
      </w:r>
      <w:r w:rsidRPr="00070778">
        <w:rPr>
          <w:rFonts w:ascii="Times New Roman" w:hAnsi="Times New Roman" w:cs="Times New Roman"/>
          <w:color w:val="1F1F1F"/>
        </w:rPr>
        <w:t>Dynamic-panel sensitivity analyses</w:t>
      </w:r>
    </w:p>
    <w:bookmarkEnd w:id="7"/>
    <w:p w14:paraId="38BD5C04" w14:textId="77777777" w:rsidR="00070778" w:rsidRDefault="00070778" w:rsidP="00070778">
      <w:pPr>
        <w:spacing w:line="360" w:lineRule="auto"/>
        <w:jc w:val="center"/>
        <w:rPr>
          <w:rFonts w:ascii="Times New Roman" w:hAnsi="Times New Roman" w:cs="Times New Roman"/>
          <w:color w:val="1F1F1F"/>
        </w:rPr>
      </w:pPr>
      <w:r w:rsidRPr="0016150B">
        <w:rPr>
          <w:rFonts w:ascii="Times New Roman" w:hAnsi="Times New Roman" w:cs="Times New Roman"/>
          <w:color w:val="1F1F1F"/>
        </w:rPr>
        <w:t>Panel A. Dynamic fixed-effects and instrumental-variable estimates</w:t>
      </w:r>
    </w:p>
    <w:tbl>
      <w:tblPr>
        <w:tblW w:w="5000" w:type="pct"/>
        <w:tblBorders>
          <w:top w:val="single" w:sz="12" w:space="0" w:color="auto"/>
          <w:bottom w:val="single" w:sz="12" w:space="0" w:color="auto"/>
        </w:tblBorders>
        <w:tblLook w:val="04A0" w:firstRow="1" w:lastRow="0" w:firstColumn="1" w:lastColumn="0" w:noHBand="0" w:noVBand="1"/>
      </w:tblPr>
      <w:tblGrid>
        <w:gridCol w:w="1868"/>
        <w:gridCol w:w="1598"/>
        <w:gridCol w:w="1621"/>
        <w:gridCol w:w="1598"/>
        <w:gridCol w:w="1621"/>
      </w:tblGrid>
      <w:tr w:rsidR="00070778" w:rsidRPr="00070778" w14:paraId="3AE1E540" w14:textId="77777777" w:rsidTr="003F4979">
        <w:trPr>
          <w:trHeight w:val="1104"/>
        </w:trPr>
        <w:tc>
          <w:tcPr>
            <w:tcW w:w="1124" w:type="pct"/>
            <w:tcBorders>
              <w:bottom w:val="single" w:sz="12" w:space="0" w:color="auto"/>
            </w:tcBorders>
            <w:vAlign w:val="center"/>
            <w:hideMark/>
          </w:tcPr>
          <w:p w14:paraId="537FC5D1" w14:textId="77777777" w:rsidR="00070778" w:rsidRPr="00070778" w:rsidRDefault="00070778" w:rsidP="003F4979">
            <w:pPr>
              <w:spacing w:line="360" w:lineRule="auto"/>
              <w:jc w:val="center"/>
              <w:rPr>
                <w:rFonts w:ascii="Times New Roman" w:eastAsia="等线" w:hAnsi="Times New Roman" w:cs="Times New Roman"/>
                <w:color w:val="000000"/>
                <w:sz w:val="22"/>
                <w:szCs w:val="22"/>
              </w:rPr>
            </w:pPr>
            <w:r w:rsidRPr="00070778">
              <w:rPr>
                <w:rFonts w:ascii="Times New Roman" w:eastAsia="等线" w:hAnsi="Times New Roman" w:cs="Times New Roman" w:hint="eastAsia"/>
                <w:color w:val="000000"/>
                <w:sz w:val="22"/>
                <w:szCs w:val="22"/>
              </w:rPr>
              <w:t>Variable / diagnostic</w:t>
            </w:r>
          </w:p>
        </w:tc>
        <w:tc>
          <w:tcPr>
            <w:tcW w:w="962" w:type="pct"/>
            <w:tcBorders>
              <w:bottom w:val="single" w:sz="12" w:space="0" w:color="auto"/>
            </w:tcBorders>
            <w:vAlign w:val="center"/>
            <w:hideMark/>
          </w:tcPr>
          <w:p w14:paraId="67D4BDE3" w14:textId="77777777" w:rsidR="00070778" w:rsidRPr="00070778" w:rsidRDefault="00070778" w:rsidP="003F4979">
            <w:pPr>
              <w:spacing w:line="360" w:lineRule="auto"/>
              <w:jc w:val="right"/>
              <w:rPr>
                <w:rFonts w:ascii="Times New Roman" w:eastAsia="等线" w:hAnsi="Times New Roman" w:cs="Times New Roman"/>
                <w:color w:val="000000"/>
                <w:sz w:val="22"/>
                <w:szCs w:val="22"/>
              </w:rPr>
            </w:pPr>
            <w:r w:rsidRPr="00070778">
              <w:rPr>
                <w:rFonts w:ascii="Times New Roman" w:eastAsia="等线" w:hAnsi="Times New Roman" w:cs="Times New Roman" w:hint="eastAsia"/>
                <w:color w:val="000000"/>
                <w:sz w:val="22"/>
                <w:szCs w:val="22"/>
              </w:rPr>
              <w:t>(1) FE-DK Distance</w:t>
            </w:r>
          </w:p>
        </w:tc>
        <w:tc>
          <w:tcPr>
            <w:tcW w:w="976" w:type="pct"/>
            <w:tcBorders>
              <w:bottom w:val="single" w:sz="12" w:space="0" w:color="auto"/>
            </w:tcBorders>
            <w:vAlign w:val="center"/>
            <w:hideMark/>
          </w:tcPr>
          <w:p w14:paraId="67859AEF" w14:textId="77777777" w:rsidR="00070778" w:rsidRPr="00070778" w:rsidRDefault="00070778" w:rsidP="003F4979">
            <w:pPr>
              <w:spacing w:line="360" w:lineRule="auto"/>
              <w:jc w:val="right"/>
              <w:rPr>
                <w:rFonts w:ascii="Times New Roman" w:eastAsia="等线" w:hAnsi="Times New Roman" w:cs="Times New Roman"/>
                <w:color w:val="000000"/>
                <w:sz w:val="22"/>
                <w:szCs w:val="22"/>
              </w:rPr>
            </w:pPr>
            <w:r w:rsidRPr="00070778">
              <w:rPr>
                <w:rFonts w:ascii="Times New Roman" w:eastAsia="等线" w:hAnsi="Times New Roman" w:cs="Times New Roman" w:hint="eastAsia"/>
                <w:color w:val="000000"/>
                <w:sz w:val="22"/>
                <w:szCs w:val="22"/>
              </w:rPr>
              <w:t>(2) FE-DK Diversity</w:t>
            </w:r>
          </w:p>
        </w:tc>
        <w:tc>
          <w:tcPr>
            <w:tcW w:w="962" w:type="pct"/>
            <w:tcBorders>
              <w:bottom w:val="single" w:sz="12" w:space="0" w:color="auto"/>
            </w:tcBorders>
            <w:vAlign w:val="center"/>
            <w:hideMark/>
          </w:tcPr>
          <w:p w14:paraId="0B95AB21" w14:textId="77777777" w:rsidR="00070778" w:rsidRPr="00070778" w:rsidRDefault="00070778" w:rsidP="003F4979">
            <w:pPr>
              <w:spacing w:line="360" w:lineRule="auto"/>
              <w:jc w:val="right"/>
              <w:rPr>
                <w:rFonts w:ascii="Times New Roman" w:eastAsia="等线" w:hAnsi="Times New Roman" w:cs="Times New Roman"/>
                <w:color w:val="000000"/>
                <w:sz w:val="22"/>
                <w:szCs w:val="22"/>
              </w:rPr>
            </w:pPr>
            <w:r w:rsidRPr="00070778">
              <w:rPr>
                <w:rFonts w:ascii="Times New Roman" w:eastAsia="等线" w:hAnsi="Times New Roman" w:cs="Times New Roman" w:hint="eastAsia"/>
                <w:color w:val="000000"/>
                <w:sz w:val="22"/>
                <w:szCs w:val="22"/>
              </w:rPr>
              <w:t>(3) FE-IV Distance</w:t>
            </w:r>
          </w:p>
        </w:tc>
        <w:tc>
          <w:tcPr>
            <w:tcW w:w="976" w:type="pct"/>
            <w:tcBorders>
              <w:bottom w:val="single" w:sz="12" w:space="0" w:color="auto"/>
            </w:tcBorders>
            <w:vAlign w:val="center"/>
            <w:hideMark/>
          </w:tcPr>
          <w:p w14:paraId="07D2BE79" w14:textId="77777777" w:rsidR="00070778" w:rsidRPr="00070778" w:rsidRDefault="00070778" w:rsidP="003F4979">
            <w:pPr>
              <w:spacing w:line="360" w:lineRule="auto"/>
              <w:jc w:val="right"/>
              <w:rPr>
                <w:rFonts w:ascii="Times New Roman" w:eastAsia="等线" w:hAnsi="Times New Roman" w:cs="Times New Roman"/>
                <w:color w:val="000000"/>
                <w:sz w:val="22"/>
                <w:szCs w:val="22"/>
              </w:rPr>
            </w:pPr>
            <w:r w:rsidRPr="00070778">
              <w:rPr>
                <w:rFonts w:ascii="Times New Roman" w:eastAsia="等线" w:hAnsi="Times New Roman" w:cs="Times New Roman" w:hint="eastAsia"/>
                <w:color w:val="000000"/>
                <w:sz w:val="22"/>
                <w:szCs w:val="22"/>
              </w:rPr>
              <w:t>(4) FE-IV Diversity</w:t>
            </w:r>
          </w:p>
        </w:tc>
      </w:tr>
      <w:tr w:rsidR="00070778" w:rsidRPr="0016150B" w14:paraId="5E74FA51" w14:textId="77777777" w:rsidTr="003F4979">
        <w:trPr>
          <w:trHeight w:val="552"/>
        </w:trPr>
        <w:tc>
          <w:tcPr>
            <w:tcW w:w="1124" w:type="pct"/>
            <w:tcBorders>
              <w:top w:val="single" w:sz="12" w:space="0" w:color="auto"/>
            </w:tcBorders>
            <w:vAlign w:val="center"/>
            <w:hideMark/>
          </w:tcPr>
          <w:p w14:paraId="0724920F" w14:textId="77777777" w:rsidR="00070778" w:rsidRPr="006B5D03" w:rsidRDefault="00070778" w:rsidP="003F4979">
            <w:pPr>
              <w:spacing w:line="360" w:lineRule="auto"/>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Lagged CI</w:t>
            </w:r>
          </w:p>
        </w:tc>
        <w:tc>
          <w:tcPr>
            <w:tcW w:w="962" w:type="pct"/>
            <w:tcBorders>
              <w:top w:val="single" w:sz="12" w:space="0" w:color="auto"/>
            </w:tcBorders>
            <w:vAlign w:val="center"/>
            <w:hideMark/>
          </w:tcPr>
          <w:p w14:paraId="2103F9B5"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0.785*** [&lt;0.001]</w:t>
            </w:r>
          </w:p>
        </w:tc>
        <w:tc>
          <w:tcPr>
            <w:tcW w:w="976" w:type="pct"/>
            <w:tcBorders>
              <w:top w:val="single" w:sz="12" w:space="0" w:color="auto"/>
            </w:tcBorders>
            <w:vAlign w:val="center"/>
            <w:hideMark/>
          </w:tcPr>
          <w:p w14:paraId="308F4755"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0.785*** [&lt;0.001]</w:t>
            </w:r>
          </w:p>
        </w:tc>
        <w:tc>
          <w:tcPr>
            <w:tcW w:w="962" w:type="pct"/>
            <w:tcBorders>
              <w:top w:val="single" w:sz="12" w:space="0" w:color="auto"/>
            </w:tcBorders>
            <w:vAlign w:val="center"/>
            <w:hideMark/>
          </w:tcPr>
          <w:p w14:paraId="03B052A9"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0.784*** [&lt;0.001]</w:t>
            </w:r>
          </w:p>
        </w:tc>
        <w:tc>
          <w:tcPr>
            <w:tcW w:w="976" w:type="pct"/>
            <w:tcBorders>
              <w:top w:val="single" w:sz="12" w:space="0" w:color="auto"/>
            </w:tcBorders>
            <w:vAlign w:val="center"/>
            <w:hideMark/>
          </w:tcPr>
          <w:p w14:paraId="1E5FDB83"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0.783*** [&lt;0.001]</w:t>
            </w:r>
          </w:p>
        </w:tc>
      </w:tr>
      <w:tr w:rsidR="00070778" w:rsidRPr="0016150B" w14:paraId="32730BC8" w14:textId="77777777" w:rsidTr="003F4979">
        <w:trPr>
          <w:trHeight w:val="552"/>
        </w:trPr>
        <w:tc>
          <w:tcPr>
            <w:tcW w:w="1124" w:type="pct"/>
            <w:vAlign w:val="center"/>
            <w:hideMark/>
          </w:tcPr>
          <w:p w14:paraId="48B3EB70" w14:textId="77777777" w:rsidR="00070778" w:rsidRPr="006B5D03" w:rsidRDefault="00070778" w:rsidP="003F4979">
            <w:pPr>
              <w:spacing w:line="360" w:lineRule="auto"/>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Distance</w:t>
            </w:r>
          </w:p>
        </w:tc>
        <w:tc>
          <w:tcPr>
            <w:tcW w:w="962" w:type="pct"/>
            <w:vAlign w:val="center"/>
            <w:hideMark/>
          </w:tcPr>
          <w:p w14:paraId="395C04C0"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color w:val="000000"/>
                <w:sz w:val="22"/>
                <w:szCs w:val="22"/>
              </w:rPr>
              <w:t>−</w:t>
            </w:r>
            <w:r w:rsidRPr="006B5D03">
              <w:rPr>
                <w:rFonts w:ascii="Times New Roman" w:eastAsia="等线" w:hAnsi="Times New Roman" w:cs="Times New Roman" w:hint="eastAsia"/>
                <w:color w:val="000000"/>
                <w:sz w:val="22"/>
                <w:szCs w:val="22"/>
              </w:rPr>
              <w:t>0.001 [0.750]</w:t>
            </w:r>
          </w:p>
        </w:tc>
        <w:tc>
          <w:tcPr>
            <w:tcW w:w="976" w:type="pct"/>
            <w:vAlign w:val="center"/>
            <w:hideMark/>
          </w:tcPr>
          <w:p w14:paraId="1A2F0428"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p>
        </w:tc>
        <w:tc>
          <w:tcPr>
            <w:tcW w:w="962" w:type="pct"/>
            <w:vAlign w:val="center"/>
            <w:hideMark/>
          </w:tcPr>
          <w:p w14:paraId="18BF342C"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color w:val="000000"/>
                <w:sz w:val="22"/>
                <w:szCs w:val="22"/>
              </w:rPr>
              <w:t>−</w:t>
            </w:r>
            <w:r w:rsidRPr="006B5D03">
              <w:rPr>
                <w:rFonts w:ascii="Times New Roman" w:eastAsia="等线" w:hAnsi="Times New Roman" w:cs="Times New Roman" w:hint="eastAsia"/>
                <w:color w:val="000000"/>
                <w:sz w:val="22"/>
                <w:szCs w:val="22"/>
              </w:rPr>
              <w:t>0.010 [0.876]</w:t>
            </w:r>
          </w:p>
        </w:tc>
        <w:tc>
          <w:tcPr>
            <w:tcW w:w="976" w:type="pct"/>
            <w:vAlign w:val="center"/>
            <w:hideMark/>
          </w:tcPr>
          <w:p w14:paraId="7A4133F4"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p>
        </w:tc>
      </w:tr>
      <w:tr w:rsidR="00070778" w:rsidRPr="0016150B" w14:paraId="06D885B9" w14:textId="77777777" w:rsidTr="003F4979">
        <w:trPr>
          <w:trHeight w:val="552"/>
        </w:trPr>
        <w:tc>
          <w:tcPr>
            <w:tcW w:w="1124" w:type="pct"/>
            <w:vAlign w:val="center"/>
            <w:hideMark/>
          </w:tcPr>
          <w:p w14:paraId="0297C01E" w14:textId="77777777" w:rsidR="00070778" w:rsidRPr="006B5D03" w:rsidRDefault="00070778" w:rsidP="003F4979">
            <w:pPr>
              <w:spacing w:line="360" w:lineRule="auto"/>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Diversity</w:t>
            </w:r>
          </w:p>
        </w:tc>
        <w:tc>
          <w:tcPr>
            <w:tcW w:w="962" w:type="pct"/>
            <w:vAlign w:val="center"/>
            <w:hideMark/>
          </w:tcPr>
          <w:p w14:paraId="12B1E4D1" w14:textId="77777777" w:rsidR="00070778" w:rsidRPr="006B5D03" w:rsidRDefault="00070778" w:rsidP="003F4979">
            <w:pPr>
              <w:spacing w:line="360" w:lineRule="auto"/>
              <w:rPr>
                <w:rFonts w:ascii="Times New Roman" w:eastAsia="等线" w:hAnsi="Times New Roman" w:cs="Times New Roman"/>
                <w:color w:val="000000"/>
                <w:sz w:val="22"/>
                <w:szCs w:val="22"/>
              </w:rPr>
            </w:pPr>
          </w:p>
        </w:tc>
        <w:tc>
          <w:tcPr>
            <w:tcW w:w="976" w:type="pct"/>
            <w:vAlign w:val="center"/>
            <w:hideMark/>
          </w:tcPr>
          <w:p w14:paraId="4DA3D5F5"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0.009 [0.862]</w:t>
            </w:r>
          </w:p>
        </w:tc>
        <w:tc>
          <w:tcPr>
            <w:tcW w:w="962" w:type="pct"/>
            <w:vAlign w:val="center"/>
            <w:hideMark/>
          </w:tcPr>
          <w:p w14:paraId="2153F30B"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p>
        </w:tc>
        <w:tc>
          <w:tcPr>
            <w:tcW w:w="976" w:type="pct"/>
            <w:vAlign w:val="center"/>
            <w:hideMark/>
          </w:tcPr>
          <w:p w14:paraId="2C9FBB13"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color w:val="000000"/>
                <w:sz w:val="22"/>
                <w:szCs w:val="22"/>
              </w:rPr>
              <w:t>−</w:t>
            </w:r>
            <w:r w:rsidRPr="006B5D03">
              <w:rPr>
                <w:rFonts w:ascii="Times New Roman" w:eastAsia="等线" w:hAnsi="Times New Roman" w:cs="Times New Roman" w:hint="eastAsia"/>
                <w:color w:val="000000"/>
                <w:sz w:val="22"/>
                <w:szCs w:val="22"/>
              </w:rPr>
              <w:t>0.167 [0.626]</w:t>
            </w:r>
          </w:p>
        </w:tc>
      </w:tr>
      <w:tr w:rsidR="00070778" w:rsidRPr="0016150B" w14:paraId="56574DD0" w14:textId="77777777" w:rsidTr="003F4979">
        <w:trPr>
          <w:trHeight w:val="828"/>
        </w:trPr>
        <w:tc>
          <w:tcPr>
            <w:tcW w:w="1124" w:type="pct"/>
            <w:vAlign w:val="center"/>
            <w:hideMark/>
          </w:tcPr>
          <w:p w14:paraId="3B8EB810" w14:textId="77777777" w:rsidR="00070778" w:rsidRPr="006B5D03" w:rsidRDefault="00070778" w:rsidP="003F4979">
            <w:pPr>
              <w:spacing w:line="360" w:lineRule="auto"/>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First-stage statistic</w:t>
            </w:r>
          </w:p>
        </w:tc>
        <w:tc>
          <w:tcPr>
            <w:tcW w:w="962" w:type="pct"/>
            <w:vAlign w:val="center"/>
            <w:hideMark/>
          </w:tcPr>
          <w:p w14:paraId="6D381DF1" w14:textId="77777777" w:rsidR="00070778" w:rsidRPr="006B5D03" w:rsidRDefault="00070778" w:rsidP="003F4979">
            <w:pPr>
              <w:spacing w:line="360" w:lineRule="auto"/>
              <w:rPr>
                <w:rFonts w:ascii="Times New Roman" w:eastAsia="等线" w:hAnsi="Times New Roman" w:cs="Times New Roman"/>
                <w:color w:val="000000"/>
                <w:sz w:val="22"/>
                <w:szCs w:val="22"/>
              </w:rPr>
            </w:pPr>
          </w:p>
        </w:tc>
        <w:tc>
          <w:tcPr>
            <w:tcW w:w="976" w:type="pct"/>
            <w:vAlign w:val="center"/>
            <w:hideMark/>
          </w:tcPr>
          <w:p w14:paraId="1CE1A87B" w14:textId="77777777" w:rsidR="00070778" w:rsidRPr="0016150B" w:rsidRDefault="00070778" w:rsidP="003F4979">
            <w:pPr>
              <w:spacing w:line="360" w:lineRule="auto"/>
              <w:jc w:val="right"/>
              <w:rPr>
                <w:rFonts w:ascii="Times New Roman" w:eastAsia="Times New Roman" w:hAnsi="Times New Roman" w:cs="Times New Roman"/>
                <w:sz w:val="20"/>
                <w:szCs w:val="20"/>
              </w:rPr>
            </w:pPr>
          </w:p>
        </w:tc>
        <w:tc>
          <w:tcPr>
            <w:tcW w:w="962" w:type="pct"/>
            <w:vAlign w:val="center"/>
            <w:hideMark/>
          </w:tcPr>
          <w:p w14:paraId="180928F7"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8.89</w:t>
            </w:r>
          </w:p>
        </w:tc>
        <w:tc>
          <w:tcPr>
            <w:tcW w:w="976" w:type="pct"/>
            <w:vAlign w:val="center"/>
            <w:hideMark/>
          </w:tcPr>
          <w:p w14:paraId="32753AA3"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8.08</w:t>
            </w:r>
          </w:p>
        </w:tc>
      </w:tr>
      <w:tr w:rsidR="00070778" w:rsidRPr="0016150B" w14:paraId="641FD3A5" w14:textId="77777777" w:rsidTr="003F4979">
        <w:trPr>
          <w:trHeight w:val="276"/>
        </w:trPr>
        <w:tc>
          <w:tcPr>
            <w:tcW w:w="1124" w:type="pct"/>
            <w:vAlign w:val="center"/>
            <w:hideMark/>
          </w:tcPr>
          <w:p w14:paraId="6E511327" w14:textId="77777777" w:rsidR="00070778" w:rsidRPr="006B5D03" w:rsidRDefault="00070778" w:rsidP="003F4979">
            <w:pPr>
              <w:spacing w:line="360" w:lineRule="auto"/>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Controls</w:t>
            </w:r>
          </w:p>
        </w:tc>
        <w:tc>
          <w:tcPr>
            <w:tcW w:w="962" w:type="pct"/>
            <w:vAlign w:val="center"/>
            <w:hideMark/>
          </w:tcPr>
          <w:p w14:paraId="3758C344"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976" w:type="pct"/>
            <w:vAlign w:val="center"/>
            <w:hideMark/>
          </w:tcPr>
          <w:p w14:paraId="6347EA88"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962" w:type="pct"/>
            <w:vAlign w:val="center"/>
            <w:hideMark/>
          </w:tcPr>
          <w:p w14:paraId="58FD53A6"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976" w:type="pct"/>
            <w:vAlign w:val="center"/>
            <w:hideMark/>
          </w:tcPr>
          <w:p w14:paraId="097EE4E5"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r>
      <w:tr w:rsidR="00070778" w:rsidRPr="0016150B" w14:paraId="7162D698" w14:textId="77777777" w:rsidTr="003F4979">
        <w:trPr>
          <w:trHeight w:val="552"/>
        </w:trPr>
        <w:tc>
          <w:tcPr>
            <w:tcW w:w="1124" w:type="pct"/>
            <w:vAlign w:val="center"/>
            <w:hideMark/>
          </w:tcPr>
          <w:p w14:paraId="34075275" w14:textId="77777777" w:rsidR="00070778" w:rsidRPr="006B5D03" w:rsidRDefault="00070778" w:rsidP="003F4979">
            <w:pPr>
              <w:spacing w:line="360" w:lineRule="auto"/>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City fixed effects</w:t>
            </w:r>
          </w:p>
        </w:tc>
        <w:tc>
          <w:tcPr>
            <w:tcW w:w="962" w:type="pct"/>
            <w:vAlign w:val="center"/>
            <w:hideMark/>
          </w:tcPr>
          <w:p w14:paraId="17F33377"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976" w:type="pct"/>
            <w:vAlign w:val="center"/>
            <w:hideMark/>
          </w:tcPr>
          <w:p w14:paraId="680A115A"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962" w:type="pct"/>
            <w:vAlign w:val="center"/>
            <w:hideMark/>
          </w:tcPr>
          <w:p w14:paraId="6548A194"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976" w:type="pct"/>
            <w:vAlign w:val="center"/>
            <w:hideMark/>
          </w:tcPr>
          <w:p w14:paraId="2E6B9C95"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r>
      <w:tr w:rsidR="00070778" w:rsidRPr="0016150B" w14:paraId="42FC7BD9" w14:textId="77777777" w:rsidTr="003F4979">
        <w:trPr>
          <w:trHeight w:val="828"/>
        </w:trPr>
        <w:tc>
          <w:tcPr>
            <w:tcW w:w="1124" w:type="pct"/>
            <w:vAlign w:val="center"/>
            <w:hideMark/>
          </w:tcPr>
          <w:p w14:paraId="77CF7695" w14:textId="77777777" w:rsidR="00070778" w:rsidRPr="006B5D03" w:rsidRDefault="00070778" w:rsidP="003F4979">
            <w:pPr>
              <w:spacing w:line="360" w:lineRule="auto"/>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Year fixed effects</w:t>
            </w:r>
          </w:p>
        </w:tc>
        <w:tc>
          <w:tcPr>
            <w:tcW w:w="962" w:type="pct"/>
            <w:vAlign w:val="center"/>
            <w:hideMark/>
          </w:tcPr>
          <w:p w14:paraId="6D052B96"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976" w:type="pct"/>
            <w:vAlign w:val="center"/>
            <w:hideMark/>
          </w:tcPr>
          <w:p w14:paraId="7A660443"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962" w:type="pct"/>
            <w:vAlign w:val="center"/>
            <w:hideMark/>
          </w:tcPr>
          <w:p w14:paraId="36BE7866"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976" w:type="pct"/>
            <w:vAlign w:val="center"/>
            <w:hideMark/>
          </w:tcPr>
          <w:p w14:paraId="441DB6D9"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r>
      <w:tr w:rsidR="00070778" w:rsidRPr="0016150B" w14:paraId="5C1DBDA3" w14:textId="77777777" w:rsidTr="003F4979">
        <w:trPr>
          <w:trHeight w:val="552"/>
        </w:trPr>
        <w:tc>
          <w:tcPr>
            <w:tcW w:w="1124" w:type="pct"/>
            <w:vAlign w:val="center"/>
            <w:hideMark/>
          </w:tcPr>
          <w:p w14:paraId="6B280594" w14:textId="77777777" w:rsidR="00070778" w:rsidRPr="006B5D03" w:rsidRDefault="00070778" w:rsidP="003F4979">
            <w:pPr>
              <w:spacing w:line="360" w:lineRule="auto"/>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Number of cities</w:t>
            </w:r>
          </w:p>
        </w:tc>
        <w:tc>
          <w:tcPr>
            <w:tcW w:w="962" w:type="pct"/>
            <w:vAlign w:val="center"/>
            <w:hideMark/>
          </w:tcPr>
          <w:p w14:paraId="796ADF1F"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212</w:t>
            </w:r>
          </w:p>
        </w:tc>
        <w:tc>
          <w:tcPr>
            <w:tcW w:w="976" w:type="pct"/>
            <w:vAlign w:val="center"/>
            <w:hideMark/>
          </w:tcPr>
          <w:p w14:paraId="13FE98E2"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212</w:t>
            </w:r>
          </w:p>
        </w:tc>
        <w:tc>
          <w:tcPr>
            <w:tcW w:w="962" w:type="pct"/>
            <w:vAlign w:val="center"/>
            <w:hideMark/>
          </w:tcPr>
          <w:p w14:paraId="293BC9E1"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212</w:t>
            </w:r>
          </w:p>
        </w:tc>
        <w:tc>
          <w:tcPr>
            <w:tcW w:w="976" w:type="pct"/>
            <w:vAlign w:val="center"/>
            <w:hideMark/>
          </w:tcPr>
          <w:p w14:paraId="75BC83EB"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212</w:t>
            </w:r>
          </w:p>
        </w:tc>
      </w:tr>
    </w:tbl>
    <w:p w14:paraId="7C010C60" w14:textId="77777777" w:rsidR="00070778" w:rsidRDefault="00070778" w:rsidP="00070778">
      <w:pPr>
        <w:spacing w:line="360" w:lineRule="auto"/>
        <w:jc w:val="center"/>
        <w:rPr>
          <w:rFonts w:ascii="Times New Roman" w:hAnsi="Times New Roman" w:cs="Times New Roman"/>
          <w:color w:val="1F1F1F"/>
        </w:rPr>
      </w:pPr>
      <w:r w:rsidRPr="0016150B">
        <w:rPr>
          <w:rFonts w:ascii="Times New Roman" w:hAnsi="Times New Roman" w:cs="Times New Roman"/>
          <w:color w:val="1F1F1F"/>
        </w:rPr>
        <w:t>Panel B. Two-step system GMM estimates</w:t>
      </w:r>
    </w:p>
    <w:tbl>
      <w:tblPr>
        <w:tblW w:w="5000" w:type="pct"/>
        <w:tblBorders>
          <w:top w:val="single" w:sz="12" w:space="0" w:color="auto"/>
          <w:bottom w:val="single" w:sz="12" w:space="0" w:color="auto"/>
        </w:tblBorders>
        <w:tblLook w:val="04A0" w:firstRow="1" w:lastRow="0" w:firstColumn="1" w:lastColumn="0" w:noHBand="0" w:noVBand="1"/>
      </w:tblPr>
      <w:tblGrid>
        <w:gridCol w:w="1932"/>
        <w:gridCol w:w="1618"/>
        <w:gridCol w:w="1618"/>
        <w:gridCol w:w="1532"/>
        <w:gridCol w:w="1606"/>
      </w:tblGrid>
      <w:tr w:rsidR="00070778" w:rsidRPr="0016150B" w14:paraId="26DF9400" w14:textId="77777777" w:rsidTr="003F4979">
        <w:trPr>
          <w:trHeight w:val="1104"/>
        </w:trPr>
        <w:tc>
          <w:tcPr>
            <w:tcW w:w="1163" w:type="pct"/>
            <w:tcBorders>
              <w:bottom w:val="single" w:sz="12" w:space="0" w:color="auto"/>
            </w:tcBorders>
            <w:vAlign w:val="center"/>
            <w:hideMark/>
          </w:tcPr>
          <w:p w14:paraId="4F44A9DF" w14:textId="77777777" w:rsidR="00070778" w:rsidRPr="006B5D03" w:rsidRDefault="00070778" w:rsidP="003F4979">
            <w:pPr>
              <w:spacing w:line="360" w:lineRule="auto"/>
              <w:jc w:val="center"/>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lastRenderedPageBreak/>
              <w:t>Variable / diagnostic</w:t>
            </w:r>
          </w:p>
        </w:tc>
        <w:tc>
          <w:tcPr>
            <w:tcW w:w="974" w:type="pct"/>
            <w:tcBorders>
              <w:bottom w:val="single" w:sz="12" w:space="0" w:color="auto"/>
            </w:tcBorders>
            <w:vAlign w:val="center"/>
            <w:hideMark/>
          </w:tcPr>
          <w:p w14:paraId="1835B88A"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(5) L2 Distance</w:t>
            </w:r>
          </w:p>
        </w:tc>
        <w:tc>
          <w:tcPr>
            <w:tcW w:w="974" w:type="pct"/>
            <w:tcBorders>
              <w:bottom w:val="single" w:sz="12" w:space="0" w:color="auto"/>
            </w:tcBorders>
            <w:vAlign w:val="center"/>
            <w:hideMark/>
          </w:tcPr>
          <w:p w14:paraId="5FF54885"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(6) L2 Diversity</w:t>
            </w:r>
          </w:p>
        </w:tc>
        <w:tc>
          <w:tcPr>
            <w:tcW w:w="922" w:type="pct"/>
            <w:tcBorders>
              <w:bottom w:val="single" w:sz="12" w:space="0" w:color="auto"/>
            </w:tcBorders>
            <w:vAlign w:val="center"/>
            <w:hideMark/>
          </w:tcPr>
          <w:p w14:paraId="5FEBED9B"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(7) L3 Distance</w:t>
            </w:r>
          </w:p>
        </w:tc>
        <w:tc>
          <w:tcPr>
            <w:tcW w:w="967" w:type="pct"/>
            <w:tcBorders>
              <w:bottom w:val="single" w:sz="12" w:space="0" w:color="auto"/>
            </w:tcBorders>
            <w:vAlign w:val="center"/>
            <w:hideMark/>
          </w:tcPr>
          <w:p w14:paraId="79074499"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(8) L3 Diversity</w:t>
            </w:r>
          </w:p>
        </w:tc>
      </w:tr>
      <w:tr w:rsidR="00070778" w:rsidRPr="0016150B" w14:paraId="36064B5D" w14:textId="77777777" w:rsidTr="003F4979">
        <w:trPr>
          <w:trHeight w:val="552"/>
        </w:trPr>
        <w:tc>
          <w:tcPr>
            <w:tcW w:w="1163" w:type="pct"/>
            <w:tcBorders>
              <w:top w:val="single" w:sz="12" w:space="0" w:color="auto"/>
            </w:tcBorders>
            <w:vAlign w:val="center"/>
            <w:hideMark/>
          </w:tcPr>
          <w:p w14:paraId="6A3D858F" w14:textId="77777777" w:rsidR="00070778" w:rsidRPr="006B5D03" w:rsidRDefault="00070778" w:rsidP="003F4979">
            <w:pPr>
              <w:spacing w:line="360" w:lineRule="auto"/>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Lagged CI</w:t>
            </w:r>
          </w:p>
        </w:tc>
        <w:tc>
          <w:tcPr>
            <w:tcW w:w="974" w:type="pct"/>
            <w:tcBorders>
              <w:top w:val="single" w:sz="12" w:space="0" w:color="auto"/>
            </w:tcBorders>
            <w:vAlign w:val="center"/>
            <w:hideMark/>
          </w:tcPr>
          <w:p w14:paraId="5539BCAE"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0.106*** [&lt;0.001]</w:t>
            </w:r>
          </w:p>
        </w:tc>
        <w:tc>
          <w:tcPr>
            <w:tcW w:w="974" w:type="pct"/>
            <w:tcBorders>
              <w:top w:val="single" w:sz="12" w:space="0" w:color="auto"/>
            </w:tcBorders>
            <w:vAlign w:val="center"/>
            <w:hideMark/>
          </w:tcPr>
          <w:p w14:paraId="2308311C"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0.112*** [&lt;0.001]</w:t>
            </w:r>
          </w:p>
        </w:tc>
        <w:tc>
          <w:tcPr>
            <w:tcW w:w="922" w:type="pct"/>
            <w:tcBorders>
              <w:top w:val="single" w:sz="12" w:space="0" w:color="auto"/>
            </w:tcBorders>
            <w:vAlign w:val="center"/>
            <w:hideMark/>
          </w:tcPr>
          <w:p w14:paraId="0C50C71B"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color w:val="000000"/>
                <w:sz w:val="22"/>
                <w:szCs w:val="22"/>
              </w:rPr>
              <w:t>−</w:t>
            </w:r>
            <w:r w:rsidRPr="006B5D03">
              <w:rPr>
                <w:rFonts w:ascii="Times New Roman" w:eastAsia="等线" w:hAnsi="Times New Roman" w:cs="Times New Roman" w:hint="eastAsia"/>
                <w:color w:val="000000"/>
                <w:sz w:val="22"/>
                <w:szCs w:val="22"/>
              </w:rPr>
              <w:t>0.394 [0.737]</w:t>
            </w:r>
          </w:p>
        </w:tc>
        <w:tc>
          <w:tcPr>
            <w:tcW w:w="967" w:type="pct"/>
            <w:tcBorders>
              <w:top w:val="single" w:sz="12" w:space="0" w:color="auto"/>
            </w:tcBorders>
            <w:vAlign w:val="center"/>
            <w:hideMark/>
          </w:tcPr>
          <w:p w14:paraId="11F318AC"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color w:val="000000"/>
                <w:sz w:val="22"/>
                <w:szCs w:val="22"/>
              </w:rPr>
              <w:t>−</w:t>
            </w:r>
            <w:r w:rsidRPr="006B5D03">
              <w:rPr>
                <w:rFonts w:ascii="Times New Roman" w:eastAsia="等线" w:hAnsi="Times New Roman" w:cs="Times New Roman" w:hint="eastAsia"/>
                <w:color w:val="000000"/>
                <w:sz w:val="22"/>
                <w:szCs w:val="22"/>
              </w:rPr>
              <w:t>1.178 [0.423]</w:t>
            </w:r>
          </w:p>
        </w:tc>
      </w:tr>
      <w:tr w:rsidR="00070778" w:rsidRPr="0016150B" w14:paraId="6294A785" w14:textId="77777777" w:rsidTr="003F4979">
        <w:trPr>
          <w:trHeight w:val="552"/>
        </w:trPr>
        <w:tc>
          <w:tcPr>
            <w:tcW w:w="1163" w:type="pct"/>
            <w:vAlign w:val="center"/>
            <w:hideMark/>
          </w:tcPr>
          <w:p w14:paraId="2A85F033" w14:textId="77777777" w:rsidR="00070778" w:rsidRPr="006B5D03" w:rsidRDefault="00070778" w:rsidP="003F4979">
            <w:pPr>
              <w:spacing w:line="360" w:lineRule="auto"/>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Distance</w:t>
            </w:r>
          </w:p>
        </w:tc>
        <w:tc>
          <w:tcPr>
            <w:tcW w:w="974" w:type="pct"/>
            <w:vAlign w:val="center"/>
            <w:hideMark/>
          </w:tcPr>
          <w:p w14:paraId="6F5C9DF4"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color w:val="000000"/>
                <w:sz w:val="22"/>
                <w:szCs w:val="22"/>
              </w:rPr>
              <w:t>−</w:t>
            </w:r>
            <w:r w:rsidRPr="006B5D03">
              <w:rPr>
                <w:rFonts w:ascii="Times New Roman" w:eastAsia="等线" w:hAnsi="Times New Roman" w:cs="Times New Roman" w:hint="eastAsia"/>
                <w:color w:val="000000"/>
                <w:sz w:val="22"/>
                <w:szCs w:val="22"/>
              </w:rPr>
              <w:t>0.042 [0.236]</w:t>
            </w:r>
          </w:p>
        </w:tc>
        <w:tc>
          <w:tcPr>
            <w:tcW w:w="974" w:type="pct"/>
            <w:vAlign w:val="center"/>
            <w:hideMark/>
          </w:tcPr>
          <w:p w14:paraId="4F249A24"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p>
        </w:tc>
        <w:tc>
          <w:tcPr>
            <w:tcW w:w="922" w:type="pct"/>
            <w:vAlign w:val="center"/>
            <w:hideMark/>
          </w:tcPr>
          <w:p w14:paraId="4A3A44B3"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color w:val="000000"/>
                <w:sz w:val="22"/>
                <w:szCs w:val="22"/>
              </w:rPr>
              <w:t>−</w:t>
            </w:r>
            <w:r w:rsidRPr="006B5D03">
              <w:rPr>
                <w:rFonts w:ascii="Times New Roman" w:eastAsia="等线" w:hAnsi="Times New Roman" w:cs="Times New Roman" w:hint="eastAsia"/>
                <w:color w:val="000000"/>
                <w:sz w:val="22"/>
                <w:szCs w:val="22"/>
              </w:rPr>
              <w:t>0.786 [0.202]</w:t>
            </w:r>
          </w:p>
        </w:tc>
        <w:tc>
          <w:tcPr>
            <w:tcW w:w="967" w:type="pct"/>
            <w:vAlign w:val="center"/>
            <w:hideMark/>
          </w:tcPr>
          <w:p w14:paraId="386A56E7"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p>
        </w:tc>
      </w:tr>
      <w:tr w:rsidR="00070778" w:rsidRPr="0016150B" w14:paraId="4FB61B0C" w14:textId="77777777" w:rsidTr="003F4979">
        <w:trPr>
          <w:trHeight w:val="552"/>
        </w:trPr>
        <w:tc>
          <w:tcPr>
            <w:tcW w:w="1163" w:type="pct"/>
            <w:vAlign w:val="center"/>
            <w:hideMark/>
          </w:tcPr>
          <w:p w14:paraId="7BEB7DB8" w14:textId="77777777" w:rsidR="00070778" w:rsidRPr="006B5D03" w:rsidRDefault="00070778" w:rsidP="003F4979">
            <w:pPr>
              <w:spacing w:line="360" w:lineRule="auto"/>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Diversity</w:t>
            </w:r>
          </w:p>
        </w:tc>
        <w:tc>
          <w:tcPr>
            <w:tcW w:w="974" w:type="pct"/>
            <w:vAlign w:val="center"/>
            <w:hideMark/>
          </w:tcPr>
          <w:p w14:paraId="1442E4F9" w14:textId="77777777" w:rsidR="00070778" w:rsidRPr="006B5D03" w:rsidRDefault="00070778" w:rsidP="003F4979">
            <w:pPr>
              <w:spacing w:line="360" w:lineRule="auto"/>
              <w:rPr>
                <w:rFonts w:ascii="Times New Roman" w:eastAsia="等线" w:hAnsi="Times New Roman" w:cs="Times New Roman"/>
                <w:color w:val="000000"/>
                <w:sz w:val="22"/>
                <w:szCs w:val="22"/>
              </w:rPr>
            </w:pPr>
          </w:p>
        </w:tc>
        <w:tc>
          <w:tcPr>
            <w:tcW w:w="974" w:type="pct"/>
            <w:vAlign w:val="center"/>
            <w:hideMark/>
          </w:tcPr>
          <w:p w14:paraId="6556D1F0"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0.074 [0.812]</w:t>
            </w:r>
          </w:p>
        </w:tc>
        <w:tc>
          <w:tcPr>
            <w:tcW w:w="922" w:type="pct"/>
            <w:vAlign w:val="center"/>
            <w:hideMark/>
          </w:tcPr>
          <w:p w14:paraId="4EC0C7D7"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p>
        </w:tc>
        <w:tc>
          <w:tcPr>
            <w:tcW w:w="967" w:type="pct"/>
            <w:vAlign w:val="center"/>
            <w:hideMark/>
          </w:tcPr>
          <w:p w14:paraId="54BF7346"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28.376 [0.624]</w:t>
            </w:r>
          </w:p>
        </w:tc>
      </w:tr>
      <w:tr w:rsidR="00070778" w:rsidRPr="0016150B" w14:paraId="7690C657" w14:textId="77777777" w:rsidTr="003F4979">
        <w:trPr>
          <w:trHeight w:val="1104"/>
        </w:trPr>
        <w:tc>
          <w:tcPr>
            <w:tcW w:w="1163" w:type="pct"/>
            <w:vAlign w:val="center"/>
            <w:hideMark/>
          </w:tcPr>
          <w:p w14:paraId="1838744D" w14:textId="77777777" w:rsidR="00070778" w:rsidRPr="006B5D03" w:rsidRDefault="00070778" w:rsidP="003F4979">
            <w:pPr>
              <w:spacing w:line="360" w:lineRule="auto"/>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Number of instruments</w:t>
            </w:r>
          </w:p>
        </w:tc>
        <w:tc>
          <w:tcPr>
            <w:tcW w:w="974" w:type="pct"/>
            <w:vAlign w:val="center"/>
            <w:hideMark/>
          </w:tcPr>
          <w:p w14:paraId="48D278C0"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27</w:t>
            </w:r>
          </w:p>
        </w:tc>
        <w:tc>
          <w:tcPr>
            <w:tcW w:w="974" w:type="pct"/>
            <w:vAlign w:val="center"/>
            <w:hideMark/>
          </w:tcPr>
          <w:p w14:paraId="4D6F423A"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27</w:t>
            </w:r>
          </w:p>
        </w:tc>
        <w:tc>
          <w:tcPr>
            <w:tcW w:w="922" w:type="pct"/>
            <w:vAlign w:val="center"/>
            <w:hideMark/>
          </w:tcPr>
          <w:p w14:paraId="404C9B2A"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26</w:t>
            </w:r>
          </w:p>
        </w:tc>
        <w:tc>
          <w:tcPr>
            <w:tcW w:w="967" w:type="pct"/>
            <w:vAlign w:val="center"/>
            <w:hideMark/>
          </w:tcPr>
          <w:p w14:paraId="55E969E8"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26</w:t>
            </w:r>
          </w:p>
        </w:tc>
      </w:tr>
      <w:tr w:rsidR="00070778" w:rsidRPr="0016150B" w14:paraId="2829DC95" w14:textId="77777777" w:rsidTr="003F4979">
        <w:trPr>
          <w:trHeight w:val="828"/>
        </w:trPr>
        <w:tc>
          <w:tcPr>
            <w:tcW w:w="1163" w:type="pct"/>
            <w:vAlign w:val="center"/>
            <w:hideMark/>
          </w:tcPr>
          <w:p w14:paraId="2B15E860" w14:textId="77777777" w:rsidR="00070778" w:rsidRPr="006B5D03" w:rsidRDefault="00070778" w:rsidP="003F4979">
            <w:pPr>
              <w:spacing w:line="360" w:lineRule="auto"/>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Hansen test p-value</w:t>
            </w:r>
          </w:p>
        </w:tc>
        <w:tc>
          <w:tcPr>
            <w:tcW w:w="974" w:type="pct"/>
            <w:vAlign w:val="center"/>
            <w:hideMark/>
          </w:tcPr>
          <w:p w14:paraId="02806C97"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0.456</w:t>
            </w:r>
          </w:p>
        </w:tc>
        <w:tc>
          <w:tcPr>
            <w:tcW w:w="974" w:type="pct"/>
            <w:vAlign w:val="center"/>
            <w:hideMark/>
          </w:tcPr>
          <w:p w14:paraId="13D29BCC"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0.53</w:t>
            </w:r>
          </w:p>
        </w:tc>
        <w:tc>
          <w:tcPr>
            <w:tcW w:w="922" w:type="pct"/>
            <w:vAlign w:val="center"/>
            <w:hideMark/>
          </w:tcPr>
          <w:p w14:paraId="11AFAAC5"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0.272</w:t>
            </w:r>
          </w:p>
        </w:tc>
        <w:tc>
          <w:tcPr>
            <w:tcW w:w="967" w:type="pct"/>
            <w:vAlign w:val="center"/>
            <w:hideMark/>
          </w:tcPr>
          <w:p w14:paraId="1B3700E4"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0.934</w:t>
            </w:r>
          </w:p>
        </w:tc>
      </w:tr>
      <w:tr w:rsidR="00070778" w:rsidRPr="0016150B" w14:paraId="3431DA63" w14:textId="77777777" w:rsidTr="003F4979">
        <w:trPr>
          <w:trHeight w:val="552"/>
        </w:trPr>
        <w:tc>
          <w:tcPr>
            <w:tcW w:w="1163" w:type="pct"/>
            <w:vAlign w:val="center"/>
            <w:hideMark/>
          </w:tcPr>
          <w:p w14:paraId="69000AFB" w14:textId="77777777" w:rsidR="00070778" w:rsidRPr="006B5D03" w:rsidRDefault="00070778" w:rsidP="003F4979">
            <w:pPr>
              <w:spacing w:line="360" w:lineRule="auto"/>
              <w:rPr>
                <w:rFonts w:ascii="Times New Roman" w:eastAsia="等线" w:hAnsi="Times New Roman" w:cs="Times New Roman"/>
                <w:color w:val="000000"/>
                <w:sz w:val="22"/>
                <w:szCs w:val="22"/>
              </w:rPr>
            </w:pPr>
            <w:proofErr w:type="gramStart"/>
            <w:r w:rsidRPr="006B5D03">
              <w:rPr>
                <w:rFonts w:ascii="Times New Roman" w:eastAsia="等线" w:hAnsi="Times New Roman" w:cs="Times New Roman" w:hint="eastAsia"/>
                <w:color w:val="000000"/>
                <w:sz w:val="22"/>
                <w:szCs w:val="22"/>
              </w:rPr>
              <w:t>AR(</w:t>
            </w:r>
            <w:proofErr w:type="gramEnd"/>
            <w:r w:rsidRPr="006B5D03">
              <w:rPr>
                <w:rFonts w:ascii="Times New Roman" w:eastAsia="等线" w:hAnsi="Times New Roman" w:cs="Times New Roman" w:hint="eastAsia"/>
                <w:color w:val="000000"/>
                <w:sz w:val="22"/>
                <w:szCs w:val="22"/>
              </w:rPr>
              <w:t>2) test p-value</w:t>
            </w:r>
          </w:p>
        </w:tc>
        <w:tc>
          <w:tcPr>
            <w:tcW w:w="974" w:type="pct"/>
            <w:vAlign w:val="center"/>
            <w:hideMark/>
          </w:tcPr>
          <w:p w14:paraId="41B22AA2"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0.001</w:t>
            </w:r>
          </w:p>
        </w:tc>
        <w:tc>
          <w:tcPr>
            <w:tcW w:w="974" w:type="pct"/>
            <w:vAlign w:val="center"/>
            <w:hideMark/>
          </w:tcPr>
          <w:p w14:paraId="6B1A4E75"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0.001</w:t>
            </w:r>
          </w:p>
        </w:tc>
        <w:tc>
          <w:tcPr>
            <w:tcW w:w="922" w:type="pct"/>
            <w:vAlign w:val="center"/>
            <w:hideMark/>
          </w:tcPr>
          <w:p w14:paraId="6B40D4E3"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0.785</w:t>
            </w:r>
          </w:p>
        </w:tc>
        <w:tc>
          <w:tcPr>
            <w:tcW w:w="967" w:type="pct"/>
            <w:vAlign w:val="center"/>
            <w:hideMark/>
          </w:tcPr>
          <w:p w14:paraId="3134085E"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0.945</w:t>
            </w:r>
          </w:p>
        </w:tc>
      </w:tr>
      <w:tr w:rsidR="00070778" w:rsidRPr="0016150B" w14:paraId="6ACA6EFD" w14:textId="77777777" w:rsidTr="003F4979">
        <w:trPr>
          <w:trHeight w:val="276"/>
        </w:trPr>
        <w:tc>
          <w:tcPr>
            <w:tcW w:w="1163" w:type="pct"/>
            <w:vAlign w:val="center"/>
            <w:hideMark/>
          </w:tcPr>
          <w:p w14:paraId="7793D271" w14:textId="77777777" w:rsidR="00070778" w:rsidRPr="006B5D03" w:rsidRDefault="00070778" w:rsidP="003F4979">
            <w:pPr>
              <w:spacing w:line="360" w:lineRule="auto"/>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Controls</w:t>
            </w:r>
          </w:p>
        </w:tc>
        <w:tc>
          <w:tcPr>
            <w:tcW w:w="974" w:type="pct"/>
            <w:vAlign w:val="center"/>
            <w:hideMark/>
          </w:tcPr>
          <w:p w14:paraId="7CFD2804"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974" w:type="pct"/>
            <w:vAlign w:val="center"/>
            <w:hideMark/>
          </w:tcPr>
          <w:p w14:paraId="16F5221C"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922" w:type="pct"/>
            <w:vAlign w:val="center"/>
            <w:hideMark/>
          </w:tcPr>
          <w:p w14:paraId="552A3B00"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967" w:type="pct"/>
            <w:vAlign w:val="center"/>
            <w:hideMark/>
          </w:tcPr>
          <w:p w14:paraId="50265CFE"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r>
      <w:tr w:rsidR="00070778" w:rsidRPr="0016150B" w14:paraId="0815334D" w14:textId="77777777" w:rsidTr="003F4979">
        <w:trPr>
          <w:trHeight w:val="552"/>
        </w:trPr>
        <w:tc>
          <w:tcPr>
            <w:tcW w:w="1163" w:type="pct"/>
            <w:vAlign w:val="center"/>
            <w:hideMark/>
          </w:tcPr>
          <w:p w14:paraId="7310BD45" w14:textId="77777777" w:rsidR="00070778" w:rsidRPr="006B5D03" w:rsidRDefault="00070778" w:rsidP="003F4979">
            <w:pPr>
              <w:spacing w:line="360" w:lineRule="auto"/>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Year dummies</w:t>
            </w:r>
          </w:p>
        </w:tc>
        <w:tc>
          <w:tcPr>
            <w:tcW w:w="974" w:type="pct"/>
            <w:vAlign w:val="center"/>
            <w:hideMark/>
          </w:tcPr>
          <w:p w14:paraId="6439E67E"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974" w:type="pct"/>
            <w:vAlign w:val="center"/>
            <w:hideMark/>
          </w:tcPr>
          <w:p w14:paraId="1C4C554E"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922" w:type="pct"/>
            <w:vAlign w:val="center"/>
            <w:hideMark/>
          </w:tcPr>
          <w:p w14:paraId="37714988"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967" w:type="pct"/>
            <w:vAlign w:val="center"/>
            <w:hideMark/>
          </w:tcPr>
          <w:p w14:paraId="101EC917"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r>
      <w:tr w:rsidR="00070778" w:rsidRPr="0016150B" w14:paraId="7983187F" w14:textId="77777777" w:rsidTr="003F4979">
        <w:trPr>
          <w:trHeight w:val="552"/>
        </w:trPr>
        <w:tc>
          <w:tcPr>
            <w:tcW w:w="1163" w:type="pct"/>
            <w:vAlign w:val="center"/>
            <w:hideMark/>
          </w:tcPr>
          <w:p w14:paraId="305DD070" w14:textId="77777777" w:rsidR="00070778" w:rsidRPr="006B5D03" w:rsidRDefault="00070778" w:rsidP="003F4979">
            <w:pPr>
              <w:spacing w:line="360" w:lineRule="auto"/>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Number of cities</w:t>
            </w:r>
          </w:p>
        </w:tc>
        <w:tc>
          <w:tcPr>
            <w:tcW w:w="974" w:type="pct"/>
            <w:vAlign w:val="center"/>
            <w:hideMark/>
          </w:tcPr>
          <w:p w14:paraId="1A122CC2"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212</w:t>
            </w:r>
          </w:p>
        </w:tc>
        <w:tc>
          <w:tcPr>
            <w:tcW w:w="974" w:type="pct"/>
            <w:vAlign w:val="center"/>
            <w:hideMark/>
          </w:tcPr>
          <w:p w14:paraId="464BE0AC"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212</w:t>
            </w:r>
          </w:p>
        </w:tc>
        <w:tc>
          <w:tcPr>
            <w:tcW w:w="922" w:type="pct"/>
            <w:vAlign w:val="center"/>
            <w:hideMark/>
          </w:tcPr>
          <w:p w14:paraId="67F70A49"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212</w:t>
            </w:r>
          </w:p>
        </w:tc>
        <w:tc>
          <w:tcPr>
            <w:tcW w:w="967" w:type="pct"/>
            <w:vAlign w:val="center"/>
            <w:hideMark/>
          </w:tcPr>
          <w:p w14:paraId="0B5290A1" w14:textId="77777777" w:rsidR="00070778" w:rsidRPr="006B5D03" w:rsidRDefault="00070778"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212</w:t>
            </w:r>
          </w:p>
        </w:tc>
      </w:tr>
    </w:tbl>
    <w:p w14:paraId="354FC031" w14:textId="77777777" w:rsidR="00070778" w:rsidRDefault="00070778" w:rsidP="00070778">
      <w:pPr>
        <w:spacing w:line="360" w:lineRule="auto"/>
        <w:rPr>
          <w:rFonts w:ascii="Times New Roman" w:hAnsi="Times New Roman" w:cs="Times New Roman"/>
          <w:color w:val="1F1F1F"/>
        </w:rPr>
      </w:pPr>
      <w:r w:rsidRPr="0016150B">
        <w:rPr>
          <w:rFonts w:ascii="Times New Roman" w:hAnsi="Times New Roman" w:cs="Times New Roman"/>
          <w:color w:val="1F1F1F"/>
        </w:rPr>
        <w:t xml:space="preserve">Notes: </w:t>
      </w:r>
      <w:r w:rsidRPr="003C379A">
        <w:rPr>
          <w:rFonts w:ascii="Times New Roman" w:hAnsi="Times New Roman" w:cs="Times New Roman"/>
          <w:color w:val="1F1F1F"/>
        </w:rPr>
        <w:t>The first-stage statistics in the dynamic FE-IV specifications are below 10, indicating that these estimates may also be affected by weak-instrument concerns.</w:t>
      </w:r>
      <w:r>
        <w:rPr>
          <w:rFonts w:ascii="Times New Roman" w:hAnsi="Times New Roman" w:cs="Times New Roman" w:hint="eastAsia"/>
          <w:color w:val="1F1F1F"/>
        </w:rPr>
        <w:t xml:space="preserve"> </w:t>
      </w:r>
      <w:r w:rsidRPr="0016150B">
        <w:rPr>
          <w:rFonts w:ascii="Times New Roman" w:hAnsi="Times New Roman" w:cs="Times New Roman"/>
          <w:color w:val="1F1F1F"/>
        </w:rPr>
        <w:t xml:space="preserve">Robust p-values are reported in square brackets. FE-DK denotes fixed effects with Driscoll–Kraay standard errors. FE-IV treats the recombination indicator as endogenous. The system GMM models use two-step estimation and collapsed instrument sets; L2 and L3 indicate the minimum lag used for internal instruments. The L2 specifications fail the </w:t>
      </w:r>
      <w:proofErr w:type="gramStart"/>
      <w:r w:rsidRPr="0016150B">
        <w:rPr>
          <w:rFonts w:ascii="Times New Roman" w:hAnsi="Times New Roman" w:cs="Times New Roman"/>
          <w:color w:val="1F1F1F"/>
        </w:rPr>
        <w:t>AR(</w:t>
      </w:r>
      <w:proofErr w:type="gramEnd"/>
      <w:r w:rsidRPr="0016150B">
        <w:rPr>
          <w:rFonts w:ascii="Times New Roman" w:hAnsi="Times New Roman" w:cs="Times New Roman"/>
          <w:color w:val="1F1F1F"/>
        </w:rPr>
        <w:t>2) diagnostic, while the L3 estimates are statistically insignificant and economically unstable. ***, **, and * indicate statistical significance at the 1%, 5%, and 10% levels, respectively.</w:t>
      </w:r>
    </w:p>
    <w:p w14:paraId="17884FA9" w14:textId="77777777" w:rsidR="008A3DB5" w:rsidRDefault="008A3DB5">
      <w:pPr>
        <w:rPr>
          <w:rFonts w:hint="eastAsia"/>
        </w:rPr>
      </w:pPr>
    </w:p>
    <w:p w14:paraId="08E4DA83" w14:textId="34AF848D" w:rsidR="00493EC1" w:rsidRPr="00F43093" w:rsidRDefault="00493EC1" w:rsidP="00493EC1">
      <w:pPr>
        <w:jc w:val="center"/>
        <w:rPr>
          <w:rFonts w:hint="eastAsia"/>
        </w:rPr>
      </w:pPr>
      <w:bookmarkStart w:id="8" w:name="OLE_LINK9"/>
      <w:r w:rsidRPr="00035ACE">
        <w:rPr>
          <w:rFonts w:ascii="Times New Roman" w:hAnsi="Times New Roman" w:cs="Times New Roman"/>
          <w:color w:val="1F1F1F"/>
        </w:rPr>
        <w:t>Table S</w:t>
      </w:r>
      <w:r>
        <w:rPr>
          <w:rFonts w:ascii="Times New Roman" w:hAnsi="Times New Roman" w:cs="Times New Roman" w:hint="eastAsia"/>
          <w:color w:val="1F1F1F"/>
        </w:rPr>
        <w:t>7</w:t>
      </w:r>
      <w:r w:rsidRPr="00035ACE">
        <w:rPr>
          <w:rFonts w:ascii="Times New Roman" w:hAnsi="Times New Roman" w:cs="Times New Roman"/>
          <w:color w:val="1F1F1F"/>
        </w:rPr>
        <w:t xml:space="preserve">. </w:t>
      </w:r>
      <w:r w:rsidRPr="00493EC1">
        <w:rPr>
          <w:rFonts w:ascii="Times New Roman" w:hAnsi="Times New Roman" w:cs="Times New Roman"/>
          <w:color w:val="1F1F1F"/>
        </w:rPr>
        <w:t>Robustness of the conditioning effect under alternative measures of regional green innovation efficiency</w:t>
      </w:r>
    </w:p>
    <w:tbl>
      <w:tblPr>
        <w:tblW w:w="5000" w:type="pct"/>
        <w:tblBorders>
          <w:top w:val="single" w:sz="12" w:space="0" w:color="auto"/>
          <w:bottom w:val="single" w:sz="12" w:space="0" w:color="auto"/>
        </w:tblBorders>
        <w:tblLook w:val="04A0" w:firstRow="1" w:lastRow="0" w:firstColumn="1" w:lastColumn="0" w:noHBand="0" w:noVBand="1"/>
      </w:tblPr>
      <w:tblGrid>
        <w:gridCol w:w="2210"/>
        <w:gridCol w:w="945"/>
        <w:gridCol w:w="1003"/>
        <w:gridCol w:w="1037"/>
        <w:gridCol w:w="1037"/>
        <w:gridCol w:w="1037"/>
        <w:gridCol w:w="1037"/>
      </w:tblGrid>
      <w:tr w:rsidR="00493EC1" w:rsidRPr="00D60134" w14:paraId="4DBC28EF" w14:textId="77777777" w:rsidTr="003F4979">
        <w:trPr>
          <w:trHeight w:val="1380"/>
        </w:trPr>
        <w:tc>
          <w:tcPr>
            <w:tcW w:w="1332" w:type="pct"/>
            <w:tcBorders>
              <w:bottom w:val="single" w:sz="12" w:space="0" w:color="auto"/>
            </w:tcBorders>
            <w:vAlign w:val="center"/>
            <w:hideMark/>
          </w:tcPr>
          <w:bookmarkEnd w:id="8"/>
          <w:p w14:paraId="103B90ED" w14:textId="77777777" w:rsidR="00493EC1" w:rsidRPr="006B5D03" w:rsidRDefault="00493EC1" w:rsidP="003F4979">
            <w:pPr>
              <w:spacing w:line="360" w:lineRule="auto"/>
              <w:jc w:val="center"/>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lastRenderedPageBreak/>
              <w:t>Variable</w:t>
            </w:r>
          </w:p>
        </w:tc>
        <w:tc>
          <w:tcPr>
            <w:tcW w:w="569" w:type="pct"/>
            <w:tcBorders>
              <w:bottom w:val="single" w:sz="12" w:space="0" w:color="auto"/>
            </w:tcBorders>
            <w:vAlign w:val="center"/>
            <w:hideMark/>
          </w:tcPr>
          <w:p w14:paraId="5833816E"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(1) Distance Baseline efficiency</w:t>
            </w:r>
          </w:p>
        </w:tc>
        <w:tc>
          <w:tcPr>
            <w:tcW w:w="604" w:type="pct"/>
            <w:tcBorders>
              <w:bottom w:val="single" w:sz="12" w:space="0" w:color="auto"/>
            </w:tcBorders>
            <w:vAlign w:val="center"/>
            <w:hideMark/>
          </w:tcPr>
          <w:p w14:paraId="4AF92EAE"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(2) Diversity Baseline efficiency</w:t>
            </w:r>
          </w:p>
        </w:tc>
        <w:tc>
          <w:tcPr>
            <w:tcW w:w="624" w:type="pct"/>
            <w:tcBorders>
              <w:bottom w:val="single" w:sz="12" w:space="0" w:color="auto"/>
            </w:tcBorders>
            <w:vAlign w:val="center"/>
            <w:hideMark/>
          </w:tcPr>
          <w:p w14:paraId="54809B42"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(3) Distance Alternative A</w:t>
            </w:r>
          </w:p>
        </w:tc>
        <w:tc>
          <w:tcPr>
            <w:tcW w:w="624" w:type="pct"/>
            <w:tcBorders>
              <w:bottom w:val="single" w:sz="12" w:space="0" w:color="auto"/>
            </w:tcBorders>
            <w:vAlign w:val="center"/>
            <w:hideMark/>
          </w:tcPr>
          <w:p w14:paraId="64D108D8"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(4) Diversity Alternative A</w:t>
            </w:r>
          </w:p>
        </w:tc>
        <w:tc>
          <w:tcPr>
            <w:tcW w:w="624" w:type="pct"/>
            <w:tcBorders>
              <w:bottom w:val="single" w:sz="12" w:space="0" w:color="auto"/>
            </w:tcBorders>
            <w:vAlign w:val="center"/>
            <w:hideMark/>
          </w:tcPr>
          <w:p w14:paraId="424D2674"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(5) Distance Alternative B</w:t>
            </w:r>
          </w:p>
        </w:tc>
        <w:tc>
          <w:tcPr>
            <w:tcW w:w="624" w:type="pct"/>
            <w:tcBorders>
              <w:bottom w:val="single" w:sz="12" w:space="0" w:color="auto"/>
            </w:tcBorders>
            <w:vAlign w:val="center"/>
            <w:hideMark/>
          </w:tcPr>
          <w:p w14:paraId="24C8FDC5"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(6) Diversity Alternative B</w:t>
            </w:r>
          </w:p>
        </w:tc>
      </w:tr>
      <w:tr w:rsidR="00493EC1" w:rsidRPr="00D60134" w14:paraId="5D1882C0" w14:textId="77777777" w:rsidTr="003F4979">
        <w:trPr>
          <w:trHeight w:val="1656"/>
        </w:trPr>
        <w:tc>
          <w:tcPr>
            <w:tcW w:w="1332" w:type="pct"/>
            <w:tcBorders>
              <w:top w:val="single" w:sz="12" w:space="0" w:color="auto"/>
            </w:tcBorders>
            <w:vAlign w:val="center"/>
            <w:hideMark/>
          </w:tcPr>
          <w:p w14:paraId="467B45C5" w14:textId="77777777" w:rsidR="00493EC1" w:rsidRPr="006B5D03" w:rsidRDefault="00493EC1" w:rsidP="003F4979">
            <w:pPr>
              <w:spacing w:line="360" w:lineRule="auto"/>
              <w:rPr>
                <w:rFonts w:ascii="Times New Roman" w:eastAsia="等线" w:hAnsi="Times New Roman" w:cs="Times New Roman"/>
                <w:color w:val="000000"/>
                <w:sz w:val="22"/>
                <w:szCs w:val="22"/>
              </w:rPr>
            </w:pPr>
            <w:proofErr w:type="spellStart"/>
            <w:r w:rsidRPr="006B5D03">
              <w:rPr>
                <w:rFonts w:ascii="Times New Roman" w:eastAsia="等线" w:hAnsi="Times New Roman" w:cs="Times New Roman" w:hint="eastAsia"/>
                <w:color w:val="000000"/>
                <w:sz w:val="22"/>
                <w:szCs w:val="22"/>
              </w:rPr>
              <w:t>UniversityIndustry</w:t>
            </w:r>
            <w:proofErr w:type="spellEnd"/>
            <w:r w:rsidRPr="006B5D03">
              <w:rPr>
                <w:rFonts w:ascii="Times New Roman" w:eastAsia="等线" w:hAnsi="Times New Roman" w:cs="Times New Roman" w:hint="eastAsia"/>
                <w:color w:val="000000"/>
                <w:sz w:val="22"/>
                <w:szCs w:val="22"/>
              </w:rPr>
              <w:t xml:space="preserve"> </w:t>
            </w:r>
            <w:r w:rsidRPr="006B5D03">
              <w:rPr>
                <w:rFonts w:ascii="Times New Roman" w:eastAsia="等线" w:hAnsi="Times New Roman" w:cs="Times New Roman" w:hint="eastAsia"/>
                <w:color w:val="000000"/>
                <w:sz w:val="22"/>
                <w:szCs w:val="22"/>
              </w:rPr>
              <w:t>×</w:t>
            </w:r>
            <w:r w:rsidRPr="006B5D03">
              <w:rPr>
                <w:rFonts w:ascii="Times New Roman" w:eastAsia="等线" w:hAnsi="Times New Roman" w:cs="Times New Roman" w:hint="eastAsia"/>
                <w:color w:val="000000"/>
                <w:sz w:val="22"/>
                <w:szCs w:val="22"/>
              </w:rPr>
              <w:t xml:space="preserve"> </w:t>
            </w:r>
            <w:proofErr w:type="spellStart"/>
            <w:r w:rsidRPr="006B5D03">
              <w:rPr>
                <w:rFonts w:ascii="Times New Roman" w:eastAsia="等线" w:hAnsi="Times New Roman" w:cs="Times New Roman" w:hint="eastAsia"/>
                <w:color w:val="000000"/>
                <w:sz w:val="22"/>
                <w:szCs w:val="22"/>
              </w:rPr>
              <w:t>GreenInnovationEfficiency</w:t>
            </w:r>
            <w:proofErr w:type="spellEnd"/>
          </w:p>
        </w:tc>
        <w:tc>
          <w:tcPr>
            <w:tcW w:w="569" w:type="pct"/>
            <w:tcBorders>
              <w:top w:val="single" w:sz="12" w:space="0" w:color="auto"/>
            </w:tcBorders>
            <w:vAlign w:val="center"/>
            <w:hideMark/>
          </w:tcPr>
          <w:p w14:paraId="02307475"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9.644** (3.858)</w:t>
            </w:r>
          </w:p>
        </w:tc>
        <w:tc>
          <w:tcPr>
            <w:tcW w:w="604" w:type="pct"/>
            <w:tcBorders>
              <w:top w:val="single" w:sz="12" w:space="0" w:color="auto"/>
            </w:tcBorders>
            <w:vAlign w:val="center"/>
            <w:hideMark/>
          </w:tcPr>
          <w:p w14:paraId="17F05079"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0.735 (0.522)</w:t>
            </w:r>
          </w:p>
        </w:tc>
        <w:tc>
          <w:tcPr>
            <w:tcW w:w="624" w:type="pct"/>
            <w:tcBorders>
              <w:top w:val="single" w:sz="12" w:space="0" w:color="auto"/>
            </w:tcBorders>
            <w:vAlign w:val="center"/>
            <w:hideMark/>
          </w:tcPr>
          <w:p w14:paraId="794BECA0"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14.280*** (5.273)</w:t>
            </w:r>
          </w:p>
        </w:tc>
        <w:tc>
          <w:tcPr>
            <w:tcW w:w="624" w:type="pct"/>
            <w:tcBorders>
              <w:top w:val="single" w:sz="12" w:space="0" w:color="auto"/>
            </w:tcBorders>
            <w:vAlign w:val="center"/>
            <w:hideMark/>
          </w:tcPr>
          <w:p w14:paraId="70C1AF95"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1.278* (0.758)</w:t>
            </w:r>
          </w:p>
        </w:tc>
        <w:tc>
          <w:tcPr>
            <w:tcW w:w="624" w:type="pct"/>
            <w:tcBorders>
              <w:top w:val="single" w:sz="12" w:space="0" w:color="auto"/>
            </w:tcBorders>
            <w:vAlign w:val="center"/>
            <w:hideMark/>
          </w:tcPr>
          <w:p w14:paraId="5179D1E7"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14.744** (6.005)</w:t>
            </w:r>
          </w:p>
        </w:tc>
        <w:tc>
          <w:tcPr>
            <w:tcW w:w="624" w:type="pct"/>
            <w:tcBorders>
              <w:top w:val="single" w:sz="12" w:space="0" w:color="auto"/>
            </w:tcBorders>
            <w:vAlign w:val="center"/>
            <w:hideMark/>
          </w:tcPr>
          <w:p w14:paraId="49765E9D"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1.081 (0.811)</w:t>
            </w:r>
          </w:p>
        </w:tc>
      </w:tr>
      <w:tr w:rsidR="00493EC1" w:rsidRPr="00D60134" w14:paraId="742F386A" w14:textId="77777777" w:rsidTr="003F4979">
        <w:trPr>
          <w:trHeight w:val="1104"/>
        </w:trPr>
        <w:tc>
          <w:tcPr>
            <w:tcW w:w="1332" w:type="pct"/>
            <w:vAlign w:val="center"/>
            <w:hideMark/>
          </w:tcPr>
          <w:p w14:paraId="105CF82A" w14:textId="77777777" w:rsidR="00493EC1" w:rsidRPr="006B5D03" w:rsidRDefault="00493EC1" w:rsidP="003F4979">
            <w:pPr>
              <w:spacing w:line="360" w:lineRule="auto"/>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 xml:space="preserve">Mechanism variable </w:t>
            </w:r>
            <w:r w:rsidRPr="006B5D03">
              <w:rPr>
                <w:rFonts w:ascii="Times New Roman" w:eastAsia="等线" w:hAnsi="Times New Roman" w:cs="Times New Roman" w:hint="eastAsia"/>
                <w:color w:val="000000"/>
                <w:sz w:val="22"/>
                <w:szCs w:val="22"/>
              </w:rPr>
              <w:t>→</w:t>
            </w:r>
            <w:r w:rsidRPr="006B5D03">
              <w:rPr>
                <w:rFonts w:ascii="Times New Roman" w:eastAsia="等线" w:hAnsi="Times New Roman" w:cs="Times New Roman" w:hint="eastAsia"/>
                <w:color w:val="000000"/>
                <w:sz w:val="22"/>
                <w:szCs w:val="22"/>
              </w:rPr>
              <w:t xml:space="preserve"> CI</w:t>
            </w:r>
          </w:p>
        </w:tc>
        <w:tc>
          <w:tcPr>
            <w:tcW w:w="569" w:type="pct"/>
            <w:vAlign w:val="center"/>
            <w:hideMark/>
          </w:tcPr>
          <w:p w14:paraId="59A912C3"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color w:val="000000"/>
                <w:sz w:val="22"/>
                <w:szCs w:val="22"/>
              </w:rPr>
              <w:t>−</w:t>
            </w:r>
            <w:r w:rsidRPr="006B5D03">
              <w:rPr>
                <w:rFonts w:ascii="Times New Roman" w:eastAsia="等线" w:hAnsi="Times New Roman" w:cs="Times New Roman" w:hint="eastAsia"/>
                <w:color w:val="000000"/>
                <w:sz w:val="22"/>
                <w:szCs w:val="22"/>
              </w:rPr>
              <w:t>0.171** (0.068)</w:t>
            </w:r>
          </w:p>
        </w:tc>
        <w:tc>
          <w:tcPr>
            <w:tcW w:w="604" w:type="pct"/>
            <w:vAlign w:val="center"/>
            <w:hideMark/>
          </w:tcPr>
          <w:p w14:paraId="4641A2D3"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color w:val="000000"/>
                <w:sz w:val="22"/>
                <w:szCs w:val="22"/>
              </w:rPr>
              <w:t>−</w:t>
            </w:r>
            <w:r w:rsidRPr="006B5D03">
              <w:rPr>
                <w:rFonts w:ascii="Times New Roman" w:eastAsia="等线" w:hAnsi="Times New Roman" w:cs="Times New Roman" w:hint="eastAsia"/>
                <w:color w:val="000000"/>
                <w:sz w:val="22"/>
                <w:szCs w:val="22"/>
              </w:rPr>
              <w:t>1.453*** (0.528)</w:t>
            </w:r>
          </w:p>
        </w:tc>
        <w:tc>
          <w:tcPr>
            <w:tcW w:w="624" w:type="pct"/>
            <w:vAlign w:val="center"/>
            <w:hideMark/>
          </w:tcPr>
          <w:p w14:paraId="5F104647"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color w:val="000000"/>
                <w:sz w:val="22"/>
                <w:szCs w:val="22"/>
              </w:rPr>
              <w:t>−</w:t>
            </w:r>
            <w:r w:rsidRPr="006B5D03">
              <w:rPr>
                <w:rFonts w:ascii="Times New Roman" w:eastAsia="等线" w:hAnsi="Times New Roman" w:cs="Times New Roman" w:hint="eastAsia"/>
                <w:color w:val="000000"/>
                <w:sz w:val="22"/>
                <w:szCs w:val="22"/>
              </w:rPr>
              <w:t>0.220*** (0.066)</w:t>
            </w:r>
          </w:p>
        </w:tc>
        <w:tc>
          <w:tcPr>
            <w:tcW w:w="624" w:type="pct"/>
            <w:vAlign w:val="center"/>
            <w:hideMark/>
          </w:tcPr>
          <w:p w14:paraId="0E64F287"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color w:val="000000"/>
                <w:sz w:val="22"/>
                <w:szCs w:val="22"/>
              </w:rPr>
              <w:t>−</w:t>
            </w:r>
            <w:r w:rsidRPr="006B5D03">
              <w:rPr>
                <w:rFonts w:ascii="Times New Roman" w:eastAsia="等线" w:hAnsi="Times New Roman" w:cs="Times New Roman" w:hint="eastAsia"/>
                <w:color w:val="000000"/>
                <w:sz w:val="22"/>
                <w:szCs w:val="22"/>
              </w:rPr>
              <w:t>1.909*** (0.529)</w:t>
            </w:r>
          </w:p>
        </w:tc>
        <w:tc>
          <w:tcPr>
            <w:tcW w:w="624" w:type="pct"/>
            <w:vAlign w:val="center"/>
            <w:hideMark/>
          </w:tcPr>
          <w:p w14:paraId="51B8EBA0"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color w:val="000000"/>
                <w:sz w:val="22"/>
                <w:szCs w:val="22"/>
              </w:rPr>
              <w:t>−</w:t>
            </w:r>
            <w:r w:rsidRPr="006B5D03">
              <w:rPr>
                <w:rFonts w:ascii="Times New Roman" w:eastAsia="等线" w:hAnsi="Times New Roman" w:cs="Times New Roman" w:hint="eastAsia"/>
                <w:color w:val="000000"/>
                <w:sz w:val="22"/>
                <w:szCs w:val="22"/>
              </w:rPr>
              <w:t>0.203*** (0.069)</w:t>
            </w:r>
          </w:p>
        </w:tc>
        <w:tc>
          <w:tcPr>
            <w:tcW w:w="624" w:type="pct"/>
            <w:vAlign w:val="center"/>
            <w:hideMark/>
          </w:tcPr>
          <w:p w14:paraId="3E343703"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color w:val="000000"/>
                <w:sz w:val="22"/>
                <w:szCs w:val="22"/>
              </w:rPr>
              <w:t>−</w:t>
            </w:r>
            <w:r w:rsidRPr="006B5D03">
              <w:rPr>
                <w:rFonts w:ascii="Times New Roman" w:eastAsia="等线" w:hAnsi="Times New Roman" w:cs="Times New Roman" w:hint="eastAsia"/>
                <w:color w:val="000000"/>
                <w:sz w:val="22"/>
                <w:szCs w:val="22"/>
              </w:rPr>
              <w:t>2.038*** (0.570)</w:t>
            </w:r>
          </w:p>
        </w:tc>
      </w:tr>
      <w:tr w:rsidR="00493EC1" w:rsidRPr="00D60134" w14:paraId="002FA10F" w14:textId="77777777" w:rsidTr="003F4979">
        <w:trPr>
          <w:trHeight w:val="276"/>
        </w:trPr>
        <w:tc>
          <w:tcPr>
            <w:tcW w:w="1332" w:type="pct"/>
            <w:vAlign w:val="center"/>
            <w:hideMark/>
          </w:tcPr>
          <w:p w14:paraId="529441E7" w14:textId="77777777" w:rsidR="00493EC1" w:rsidRPr="006B5D03" w:rsidRDefault="00493EC1" w:rsidP="003F4979">
            <w:pPr>
              <w:spacing w:line="360" w:lineRule="auto"/>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Controls</w:t>
            </w:r>
          </w:p>
        </w:tc>
        <w:tc>
          <w:tcPr>
            <w:tcW w:w="569" w:type="pct"/>
            <w:vAlign w:val="center"/>
            <w:hideMark/>
          </w:tcPr>
          <w:p w14:paraId="1CB11D73"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604" w:type="pct"/>
            <w:vAlign w:val="center"/>
            <w:hideMark/>
          </w:tcPr>
          <w:p w14:paraId="51C39925"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624" w:type="pct"/>
            <w:vAlign w:val="center"/>
            <w:hideMark/>
          </w:tcPr>
          <w:p w14:paraId="57D70E83"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624" w:type="pct"/>
            <w:vAlign w:val="center"/>
            <w:hideMark/>
          </w:tcPr>
          <w:p w14:paraId="70548AE8"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624" w:type="pct"/>
            <w:vAlign w:val="center"/>
            <w:hideMark/>
          </w:tcPr>
          <w:p w14:paraId="7661E5E2"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624" w:type="pct"/>
            <w:vAlign w:val="center"/>
            <w:hideMark/>
          </w:tcPr>
          <w:p w14:paraId="24BCF5D5"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r>
      <w:tr w:rsidR="00493EC1" w:rsidRPr="00D60134" w14:paraId="25857FD4" w14:textId="77777777" w:rsidTr="003F4979">
        <w:trPr>
          <w:trHeight w:val="552"/>
        </w:trPr>
        <w:tc>
          <w:tcPr>
            <w:tcW w:w="1332" w:type="pct"/>
            <w:vAlign w:val="center"/>
            <w:hideMark/>
          </w:tcPr>
          <w:p w14:paraId="3E426429" w14:textId="77777777" w:rsidR="00493EC1" w:rsidRPr="006B5D03" w:rsidRDefault="00493EC1" w:rsidP="003F4979">
            <w:pPr>
              <w:spacing w:line="360" w:lineRule="auto"/>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City fixed effects</w:t>
            </w:r>
          </w:p>
        </w:tc>
        <w:tc>
          <w:tcPr>
            <w:tcW w:w="569" w:type="pct"/>
            <w:vAlign w:val="center"/>
            <w:hideMark/>
          </w:tcPr>
          <w:p w14:paraId="14095D14"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604" w:type="pct"/>
            <w:vAlign w:val="center"/>
            <w:hideMark/>
          </w:tcPr>
          <w:p w14:paraId="46448482"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624" w:type="pct"/>
            <w:vAlign w:val="center"/>
            <w:hideMark/>
          </w:tcPr>
          <w:p w14:paraId="4D9C4A90"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624" w:type="pct"/>
            <w:vAlign w:val="center"/>
            <w:hideMark/>
          </w:tcPr>
          <w:p w14:paraId="7FE56042"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624" w:type="pct"/>
            <w:vAlign w:val="center"/>
            <w:hideMark/>
          </w:tcPr>
          <w:p w14:paraId="1DAABE0A"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624" w:type="pct"/>
            <w:vAlign w:val="center"/>
            <w:hideMark/>
          </w:tcPr>
          <w:p w14:paraId="3A493510"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r>
      <w:tr w:rsidR="00493EC1" w:rsidRPr="00D60134" w14:paraId="129EB5C1" w14:textId="77777777" w:rsidTr="003F4979">
        <w:trPr>
          <w:trHeight w:val="828"/>
        </w:trPr>
        <w:tc>
          <w:tcPr>
            <w:tcW w:w="1332" w:type="pct"/>
            <w:vAlign w:val="center"/>
            <w:hideMark/>
          </w:tcPr>
          <w:p w14:paraId="0D85B9C4" w14:textId="77777777" w:rsidR="00493EC1" w:rsidRPr="006B5D03" w:rsidRDefault="00493EC1" w:rsidP="003F4979">
            <w:pPr>
              <w:spacing w:line="360" w:lineRule="auto"/>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Year fixed effects</w:t>
            </w:r>
          </w:p>
        </w:tc>
        <w:tc>
          <w:tcPr>
            <w:tcW w:w="569" w:type="pct"/>
            <w:vAlign w:val="center"/>
            <w:hideMark/>
          </w:tcPr>
          <w:p w14:paraId="5E344E32"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604" w:type="pct"/>
            <w:vAlign w:val="center"/>
            <w:hideMark/>
          </w:tcPr>
          <w:p w14:paraId="17A8C4A2"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624" w:type="pct"/>
            <w:vAlign w:val="center"/>
            <w:hideMark/>
          </w:tcPr>
          <w:p w14:paraId="408C46FB"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624" w:type="pct"/>
            <w:vAlign w:val="center"/>
            <w:hideMark/>
          </w:tcPr>
          <w:p w14:paraId="608BD3A3"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624" w:type="pct"/>
            <w:vAlign w:val="center"/>
            <w:hideMark/>
          </w:tcPr>
          <w:p w14:paraId="6F4306DA"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624" w:type="pct"/>
            <w:vAlign w:val="center"/>
            <w:hideMark/>
          </w:tcPr>
          <w:p w14:paraId="796AD5F3"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r>
      <w:tr w:rsidR="00493EC1" w:rsidRPr="00D60134" w14:paraId="6C6271CB" w14:textId="77777777" w:rsidTr="003F4979">
        <w:trPr>
          <w:trHeight w:val="552"/>
        </w:trPr>
        <w:tc>
          <w:tcPr>
            <w:tcW w:w="1332" w:type="pct"/>
            <w:vAlign w:val="center"/>
            <w:hideMark/>
          </w:tcPr>
          <w:p w14:paraId="6DAF64EF" w14:textId="77777777" w:rsidR="00493EC1" w:rsidRPr="006B5D03" w:rsidRDefault="00493EC1" w:rsidP="003F4979">
            <w:pPr>
              <w:spacing w:line="360" w:lineRule="auto"/>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Observations</w:t>
            </w:r>
          </w:p>
        </w:tc>
        <w:tc>
          <w:tcPr>
            <w:tcW w:w="569" w:type="pct"/>
            <w:vAlign w:val="center"/>
            <w:hideMark/>
          </w:tcPr>
          <w:p w14:paraId="7CC00B06"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3,604</w:t>
            </w:r>
          </w:p>
        </w:tc>
        <w:tc>
          <w:tcPr>
            <w:tcW w:w="604" w:type="pct"/>
            <w:vAlign w:val="center"/>
            <w:hideMark/>
          </w:tcPr>
          <w:p w14:paraId="6E73DC17"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3,604</w:t>
            </w:r>
          </w:p>
        </w:tc>
        <w:tc>
          <w:tcPr>
            <w:tcW w:w="624" w:type="pct"/>
            <w:vAlign w:val="center"/>
            <w:hideMark/>
          </w:tcPr>
          <w:p w14:paraId="6DCF4262"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3,604</w:t>
            </w:r>
          </w:p>
        </w:tc>
        <w:tc>
          <w:tcPr>
            <w:tcW w:w="624" w:type="pct"/>
            <w:vAlign w:val="center"/>
            <w:hideMark/>
          </w:tcPr>
          <w:p w14:paraId="43329653"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3,604</w:t>
            </w:r>
          </w:p>
        </w:tc>
        <w:tc>
          <w:tcPr>
            <w:tcW w:w="624" w:type="pct"/>
            <w:vAlign w:val="center"/>
            <w:hideMark/>
          </w:tcPr>
          <w:p w14:paraId="06BDB736"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3,604</w:t>
            </w:r>
          </w:p>
        </w:tc>
        <w:tc>
          <w:tcPr>
            <w:tcW w:w="624" w:type="pct"/>
            <w:vAlign w:val="center"/>
            <w:hideMark/>
          </w:tcPr>
          <w:p w14:paraId="372A49EA" w14:textId="77777777" w:rsidR="00493EC1" w:rsidRPr="006B5D03" w:rsidRDefault="00493EC1"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3,604</w:t>
            </w:r>
          </w:p>
        </w:tc>
      </w:tr>
    </w:tbl>
    <w:p w14:paraId="5A870558" w14:textId="0E1F07D9" w:rsidR="00493EC1" w:rsidRDefault="00493EC1" w:rsidP="005766E3">
      <w:pPr>
        <w:spacing w:line="360" w:lineRule="auto"/>
        <w:rPr>
          <w:rFonts w:ascii="Times New Roman" w:hAnsi="Times New Roman" w:cs="Times New Roman"/>
          <w:color w:val="1F1F1F"/>
        </w:rPr>
      </w:pPr>
      <w:r w:rsidRPr="00DB00DE">
        <w:rPr>
          <w:rFonts w:ascii="Times New Roman" w:hAnsi="Times New Roman" w:cs="Times New Roman"/>
          <w:color w:val="1F1F1F"/>
        </w:rPr>
        <w:t xml:space="preserve">Notes: </w:t>
      </w:r>
      <w:r w:rsidR="005766E3" w:rsidRPr="005766E3">
        <w:rPr>
          <w:rFonts w:ascii="Times New Roman" w:hAnsi="Times New Roman" w:cs="Times New Roman"/>
          <w:color w:val="1F1F1F"/>
        </w:rPr>
        <w:t>Alternative Measure A excludes regional GDP from the input set, while Alternative Measure B excludes collaborative green patents from the output set.</w:t>
      </w:r>
    </w:p>
    <w:p w14:paraId="2FAF950C" w14:textId="77777777" w:rsidR="00CD0431" w:rsidRDefault="00CD0431" w:rsidP="005766E3">
      <w:pPr>
        <w:spacing w:line="360" w:lineRule="auto"/>
        <w:rPr>
          <w:rFonts w:hint="eastAsia"/>
        </w:rPr>
      </w:pPr>
    </w:p>
    <w:p w14:paraId="17277C2E" w14:textId="0A87D0E6" w:rsidR="00493EC1" w:rsidRPr="00F43093" w:rsidRDefault="00493EC1" w:rsidP="00493EC1">
      <w:pPr>
        <w:jc w:val="center"/>
        <w:rPr>
          <w:rFonts w:hint="eastAsia"/>
        </w:rPr>
      </w:pPr>
      <w:bookmarkStart w:id="9" w:name="OLE_LINK10"/>
      <w:r w:rsidRPr="00035ACE">
        <w:rPr>
          <w:rFonts w:ascii="Times New Roman" w:hAnsi="Times New Roman" w:cs="Times New Roman"/>
          <w:color w:val="1F1F1F"/>
        </w:rPr>
        <w:t>Table S</w:t>
      </w:r>
      <w:r>
        <w:rPr>
          <w:rFonts w:ascii="Times New Roman" w:hAnsi="Times New Roman" w:cs="Times New Roman" w:hint="eastAsia"/>
          <w:color w:val="1F1F1F"/>
        </w:rPr>
        <w:t>8</w:t>
      </w:r>
      <w:r w:rsidRPr="00035ACE">
        <w:rPr>
          <w:rFonts w:ascii="Times New Roman" w:hAnsi="Times New Roman" w:cs="Times New Roman"/>
          <w:color w:val="1F1F1F"/>
        </w:rPr>
        <w:t xml:space="preserve">. </w:t>
      </w:r>
      <w:r w:rsidRPr="00493EC1">
        <w:rPr>
          <w:rFonts w:ascii="Times New Roman" w:hAnsi="Times New Roman" w:cs="Times New Roman"/>
          <w:color w:val="1F1F1F"/>
        </w:rPr>
        <w:t>Sensitivity to direct collaboration and fiscal R&amp;D pathways</w:t>
      </w:r>
    </w:p>
    <w:tbl>
      <w:tblPr>
        <w:tblStyle w:val="af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3"/>
        <w:gridCol w:w="1043"/>
        <w:gridCol w:w="1042"/>
        <w:gridCol w:w="1034"/>
        <w:gridCol w:w="1150"/>
        <w:gridCol w:w="1150"/>
        <w:gridCol w:w="1034"/>
      </w:tblGrid>
      <w:tr w:rsidR="00CD0431" w:rsidRPr="00CD0431" w14:paraId="29A7E071" w14:textId="77777777" w:rsidTr="00CD0431">
        <w:tc>
          <w:tcPr>
            <w:tcW w:w="0" w:type="auto"/>
            <w:tcBorders>
              <w:bottom w:val="single" w:sz="4" w:space="0" w:color="auto"/>
            </w:tcBorders>
            <w:hideMark/>
          </w:tcPr>
          <w:bookmarkEnd w:id="9"/>
          <w:p w14:paraId="694A18F6"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Variable</w:t>
            </w:r>
          </w:p>
        </w:tc>
        <w:tc>
          <w:tcPr>
            <w:tcW w:w="0" w:type="auto"/>
            <w:tcBorders>
              <w:bottom w:val="single" w:sz="4" w:space="0" w:color="auto"/>
            </w:tcBorders>
            <w:hideMark/>
          </w:tcPr>
          <w:p w14:paraId="5AAC848F"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(1) Distance Baseline</w:t>
            </w:r>
          </w:p>
        </w:tc>
        <w:tc>
          <w:tcPr>
            <w:tcW w:w="0" w:type="auto"/>
            <w:tcBorders>
              <w:bottom w:val="single" w:sz="4" w:space="0" w:color="auto"/>
            </w:tcBorders>
            <w:hideMark/>
          </w:tcPr>
          <w:p w14:paraId="27665112"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(2) Distance + direct UI</w:t>
            </w:r>
          </w:p>
        </w:tc>
        <w:tc>
          <w:tcPr>
            <w:tcW w:w="0" w:type="auto"/>
            <w:tcBorders>
              <w:bottom w:val="single" w:sz="4" w:space="0" w:color="auto"/>
            </w:tcBorders>
            <w:hideMark/>
          </w:tcPr>
          <w:p w14:paraId="1B40E154"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 xml:space="preserve">(3) Distance + direct </w:t>
            </w:r>
            <w:proofErr w:type="spellStart"/>
            <w:r w:rsidRPr="00CD0431">
              <w:rPr>
                <w:rFonts w:ascii="Times New Roman" w:hAnsi="Times New Roman" w:cs="Times New Roman"/>
                <w:color w:val="1F1F1F"/>
              </w:rPr>
              <w:t>FiscalRD</w:t>
            </w:r>
            <w:proofErr w:type="spellEnd"/>
          </w:p>
        </w:tc>
        <w:tc>
          <w:tcPr>
            <w:tcW w:w="0" w:type="auto"/>
            <w:tcBorders>
              <w:bottom w:val="single" w:sz="4" w:space="0" w:color="auto"/>
            </w:tcBorders>
            <w:hideMark/>
          </w:tcPr>
          <w:p w14:paraId="2311196D"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(4) Diversity Baseline</w:t>
            </w:r>
          </w:p>
        </w:tc>
        <w:tc>
          <w:tcPr>
            <w:tcW w:w="0" w:type="auto"/>
            <w:tcBorders>
              <w:bottom w:val="single" w:sz="4" w:space="0" w:color="auto"/>
            </w:tcBorders>
            <w:hideMark/>
          </w:tcPr>
          <w:p w14:paraId="62093021"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(5) Diversity + direct UI</w:t>
            </w:r>
          </w:p>
        </w:tc>
        <w:tc>
          <w:tcPr>
            <w:tcW w:w="0" w:type="auto"/>
            <w:tcBorders>
              <w:bottom w:val="single" w:sz="4" w:space="0" w:color="auto"/>
            </w:tcBorders>
            <w:hideMark/>
          </w:tcPr>
          <w:p w14:paraId="15885169"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 xml:space="preserve">(6) Diversity + direct </w:t>
            </w:r>
            <w:proofErr w:type="spellStart"/>
            <w:r w:rsidRPr="00CD0431">
              <w:rPr>
                <w:rFonts w:ascii="Times New Roman" w:hAnsi="Times New Roman" w:cs="Times New Roman"/>
                <w:color w:val="1F1F1F"/>
              </w:rPr>
              <w:t>FiscalRD</w:t>
            </w:r>
            <w:proofErr w:type="spellEnd"/>
          </w:p>
        </w:tc>
      </w:tr>
      <w:tr w:rsidR="00CD0431" w:rsidRPr="00CD0431" w14:paraId="118B7430" w14:textId="77777777" w:rsidTr="00CD0431">
        <w:tc>
          <w:tcPr>
            <w:tcW w:w="0" w:type="auto"/>
            <w:tcBorders>
              <w:top w:val="single" w:sz="4" w:space="0" w:color="auto"/>
            </w:tcBorders>
            <w:hideMark/>
          </w:tcPr>
          <w:p w14:paraId="285A2AD7"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lastRenderedPageBreak/>
              <w:t>Panel A. Carbon-intensity equation</w:t>
            </w:r>
          </w:p>
        </w:tc>
        <w:tc>
          <w:tcPr>
            <w:tcW w:w="0" w:type="auto"/>
            <w:tcBorders>
              <w:top w:val="single" w:sz="4" w:space="0" w:color="auto"/>
            </w:tcBorders>
            <w:hideMark/>
          </w:tcPr>
          <w:p w14:paraId="262A4124" w14:textId="77777777" w:rsidR="00CD0431" w:rsidRPr="00CD0431" w:rsidRDefault="00CD0431" w:rsidP="00CD0431">
            <w:pPr>
              <w:spacing w:line="360" w:lineRule="auto"/>
              <w:jc w:val="center"/>
              <w:rPr>
                <w:rFonts w:ascii="Times New Roman" w:hAnsi="Times New Roman" w:cs="Times New Roman"/>
                <w:color w:val="1F1F1F"/>
              </w:rPr>
            </w:pPr>
          </w:p>
        </w:tc>
        <w:tc>
          <w:tcPr>
            <w:tcW w:w="0" w:type="auto"/>
            <w:tcBorders>
              <w:top w:val="single" w:sz="4" w:space="0" w:color="auto"/>
            </w:tcBorders>
            <w:hideMark/>
          </w:tcPr>
          <w:p w14:paraId="3E11BD0C" w14:textId="77777777" w:rsidR="00CD0431" w:rsidRPr="00CD0431" w:rsidRDefault="00CD0431" w:rsidP="00CD0431">
            <w:pPr>
              <w:spacing w:line="360" w:lineRule="auto"/>
              <w:jc w:val="center"/>
              <w:rPr>
                <w:rFonts w:ascii="Times New Roman" w:hAnsi="Times New Roman" w:cs="Times New Roman"/>
                <w:color w:val="1F1F1F"/>
              </w:rPr>
            </w:pPr>
          </w:p>
        </w:tc>
        <w:tc>
          <w:tcPr>
            <w:tcW w:w="0" w:type="auto"/>
            <w:tcBorders>
              <w:top w:val="single" w:sz="4" w:space="0" w:color="auto"/>
            </w:tcBorders>
            <w:hideMark/>
          </w:tcPr>
          <w:p w14:paraId="498E4D53" w14:textId="77777777" w:rsidR="00CD0431" w:rsidRPr="00CD0431" w:rsidRDefault="00CD0431" w:rsidP="00CD0431">
            <w:pPr>
              <w:spacing w:line="360" w:lineRule="auto"/>
              <w:jc w:val="center"/>
              <w:rPr>
                <w:rFonts w:ascii="Times New Roman" w:hAnsi="Times New Roman" w:cs="Times New Roman"/>
                <w:color w:val="1F1F1F"/>
              </w:rPr>
            </w:pPr>
          </w:p>
        </w:tc>
        <w:tc>
          <w:tcPr>
            <w:tcW w:w="0" w:type="auto"/>
            <w:tcBorders>
              <w:top w:val="single" w:sz="4" w:space="0" w:color="auto"/>
            </w:tcBorders>
            <w:hideMark/>
          </w:tcPr>
          <w:p w14:paraId="73394C6E" w14:textId="77777777" w:rsidR="00CD0431" w:rsidRPr="00CD0431" w:rsidRDefault="00CD0431" w:rsidP="00CD0431">
            <w:pPr>
              <w:spacing w:line="360" w:lineRule="auto"/>
              <w:jc w:val="center"/>
              <w:rPr>
                <w:rFonts w:ascii="Times New Roman" w:hAnsi="Times New Roman" w:cs="Times New Roman"/>
                <w:color w:val="1F1F1F"/>
              </w:rPr>
            </w:pPr>
          </w:p>
        </w:tc>
        <w:tc>
          <w:tcPr>
            <w:tcW w:w="0" w:type="auto"/>
            <w:tcBorders>
              <w:top w:val="single" w:sz="4" w:space="0" w:color="auto"/>
            </w:tcBorders>
            <w:hideMark/>
          </w:tcPr>
          <w:p w14:paraId="78360BA6" w14:textId="77777777" w:rsidR="00CD0431" w:rsidRPr="00CD0431" w:rsidRDefault="00CD0431" w:rsidP="00CD0431">
            <w:pPr>
              <w:spacing w:line="360" w:lineRule="auto"/>
              <w:jc w:val="center"/>
              <w:rPr>
                <w:rFonts w:ascii="Times New Roman" w:hAnsi="Times New Roman" w:cs="Times New Roman"/>
                <w:color w:val="1F1F1F"/>
              </w:rPr>
            </w:pPr>
          </w:p>
        </w:tc>
        <w:tc>
          <w:tcPr>
            <w:tcW w:w="0" w:type="auto"/>
            <w:tcBorders>
              <w:top w:val="single" w:sz="4" w:space="0" w:color="auto"/>
            </w:tcBorders>
            <w:hideMark/>
          </w:tcPr>
          <w:p w14:paraId="4C69CA87" w14:textId="77777777" w:rsidR="00CD0431" w:rsidRPr="00CD0431" w:rsidRDefault="00CD0431" w:rsidP="00CD0431">
            <w:pPr>
              <w:spacing w:line="360" w:lineRule="auto"/>
              <w:jc w:val="center"/>
              <w:rPr>
                <w:rFonts w:ascii="Times New Roman" w:hAnsi="Times New Roman" w:cs="Times New Roman"/>
                <w:color w:val="1F1F1F"/>
              </w:rPr>
            </w:pPr>
          </w:p>
        </w:tc>
      </w:tr>
      <w:tr w:rsidR="00CD0431" w:rsidRPr="00CD0431" w14:paraId="6890E7D5" w14:textId="77777777" w:rsidTr="00CD0431">
        <w:tc>
          <w:tcPr>
            <w:tcW w:w="0" w:type="auto"/>
            <w:hideMark/>
          </w:tcPr>
          <w:p w14:paraId="2DF5126E"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Distance (t−1)</w:t>
            </w:r>
          </w:p>
        </w:tc>
        <w:tc>
          <w:tcPr>
            <w:tcW w:w="0" w:type="auto"/>
            <w:hideMark/>
          </w:tcPr>
          <w:p w14:paraId="2DD0DA42"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−0.373**</w:t>
            </w:r>
          </w:p>
        </w:tc>
        <w:tc>
          <w:tcPr>
            <w:tcW w:w="0" w:type="auto"/>
            <w:hideMark/>
          </w:tcPr>
          <w:p w14:paraId="4051D6B7"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−0.519**</w:t>
            </w:r>
          </w:p>
        </w:tc>
        <w:tc>
          <w:tcPr>
            <w:tcW w:w="0" w:type="auto"/>
            <w:hideMark/>
          </w:tcPr>
          <w:p w14:paraId="1EA701ED"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−0.063</w:t>
            </w:r>
          </w:p>
        </w:tc>
        <w:tc>
          <w:tcPr>
            <w:tcW w:w="0" w:type="auto"/>
            <w:hideMark/>
          </w:tcPr>
          <w:p w14:paraId="0801939A"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w:t>
            </w:r>
          </w:p>
        </w:tc>
        <w:tc>
          <w:tcPr>
            <w:tcW w:w="0" w:type="auto"/>
            <w:hideMark/>
          </w:tcPr>
          <w:p w14:paraId="3F883EC1"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w:t>
            </w:r>
          </w:p>
        </w:tc>
        <w:tc>
          <w:tcPr>
            <w:tcW w:w="0" w:type="auto"/>
            <w:hideMark/>
          </w:tcPr>
          <w:p w14:paraId="68DC5AB6"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w:t>
            </w:r>
          </w:p>
        </w:tc>
      </w:tr>
      <w:tr w:rsidR="00CD0431" w:rsidRPr="00CD0431" w14:paraId="5568A479" w14:textId="77777777" w:rsidTr="00CD0431">
        <w:tc>
          <w:tcPr>
            <w:tcW w:w="0" w:type="auto"/>
            <w:hideMark/>
          </w:tcPr>
          <w:p w14:paraId="1A1ACFEA" w14:textId="77777777" w:rsidR="00CD0431" w:rsidRPr="00CD0431" w:rsidRDefault="00CD0431" w:rsidP="00CD0431">
            <w:pPr>
              <w:spacing w:line="360" w:lineRule="auto"/>
              <w:jc w:val="center"/>
              <w:rPr>
                <w:rFonts w:ascii="Times New Roman" w:hAnsi="Times New Roman" w:cs="Times New Roman"/>
                <w:color w:val="1F1F1F"/>
              </w:rPr>
            </w:pPr>
          </w:p>
        </w:tc>
        <w:tc>
          <w:tcPr>
            <w:tcW w:w="0" w:type="auto"/>
            <w:hideMark/>
          </w:tcPr>
          <w:p w14:paraId="11A70F50"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(0.160)</w:t>
            </w:r>
          </w:p>
        </w:tc>
        <w:tc>
          <w:tcPr>
            <w:tcW w:w="0" w:type="auto"/>
            <w:hideMark/>
          </w:tcPr>
          <w:p w14:paraId="51033898"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(0.224)</w:t>
            </w:r>
          </w:p>
        </w:tc>
        <w:tc>
          <w:tcPr>
            <w:tcW w:w="0" w:type="auto"/>
            <w:hideMark/>
          </w:tcPr>
          <w:p w14:paraId="039EF278"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(0.232)</w:t>
            </w:r>
          </w:p>
        </w:tc>
        <w:tc>
          <w:tcPr>
            <w:tcW w:w="0" w:type="auto"/>
            <w:hideMark/>
          </w:tcPr>
          <w:p w14:paraId="03C89181" w14:textId="77777777" w:rsidR="00CD0431" w:rsidRPr="00CD0431" w:rsidRDefault="00CD0431" w:rsidP="00CD0431">
            <w:pPr>
              <w:spacing w:line="360" w:lineRule="auto"/>
              <w:jc w:val="center"/>
              <w:rPr>
                <w:rFonts w:ascii="Times New Roman" w:hAnsi="Times New Roman" w:cs="Times New Roman"/>
                <w:color w:val="1F1F1F"/>
              </w:rPr>
            </w:pPr>
          </w:p>
        </w:tc>
        <w:tc>
          <w:tcPr>
            <w:tcW w:w="0" w:type="auto"/>
            <w:hideMark/>
          </w:tcPr>
          <w:p w14:paraId="4082C646" w14:textId="77777777" w:rsidR="00CD0431" w:rsidRPr="00CD0431" w:rsidRDefault="00CD0431" w:rsidP="00CD0431">
            <w:pPr>
              <w:spacing w:line="360" w:lineRule="auto"/>
              <w:jc w:val="center"/>
              <w:rPr>
                <w:rFonts w:ascii="Times New Roman" w:hAnsi="Times New Roman" w:cs="Times New Roman"/>
                <w:color w:val="1F1F1F"/>
              </w:rPr>
            </w:pPr>
          </w:p>
        </w:tc>
        <w:tc>
          <w:tcPr>
            <w:tcW w:w="0" w:type="auto"/>
            <w:hideMark/>
          </w:tcPr>
          <w:p w14:paraId="73FD3F0C" w14:textId="77777777" w:rsidR="00CD0431" w:rsidRPr="00CD0431" w:rsidRDefault="00CD0431" w:rsidP="00CD0431">
            <w:pPr>
              <w:spacing w:line="360" w:lineRule="auto"/>
              <w:jc w:val="center"/>
              <w:rPr>
                <w:rFonts w:ascii="Times New Roman" w:hAnsi="Times New Roman" w:cs="Times New Roman"/>
                <w:color w:val="1F1F1F"/>
              </w:rPr>
            </w:pPr>
          </w:p>
        </w:tc>
      </w:tr>
      <w:tr w:rsidR="00CD0431" w:rsidRPr="00CD0431" w14:paraId="276D80D5" w14:textId="77777777" w:rsidTr="00CD0431">
        <w:tc>
          <w:tcPr>
            <w:tcW w:w="0" w:type="auto"/>
            <w:hideMark/>
          </w:tcPr>
          <w:p w14:paraId="2A7A8C33"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Diversity (t−1)</w:t>
            </w:r>
          </w:p>
        </w:tc>
        <w:tc>
          <w:tcPr>
            <w:tcW w:w="0" w:type="auto"/>
            <w:hideMark/>
          </w:tcPr>
          <w:p w14:paraId="3A615CFD"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w:t>
            </w:r>
          </w:p>
        </w:tc>
        <w:tc>
          <w:tcPr>
            <w:tcW w:w="0" w:type="auto"/>
            <w:hideMark/>
          </w:tcPr>
          <w:p w14:paraId="4439354B"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w:t>
            </w:r>
          </w:p>
        </w:tc>
        <w:tc>
          <w:tcPr>
            <w:tcW w:w="0" w:type="auto"/>
            <w:hideMark/>
          </w:tcPr>
          <w:p w14:paraId="61BE60DA"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w:t>
            </w:r>
          </w:p>
        </w:tc>
        <w:tc>
          <w:tcPr>
            <w:tcW w:w="0" w:type="auto"/>
            <w:hideMark/>
          </w:tcPr>
          <w:p w14:paraId="5F966688"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−2.373***</w:t>
            </w:r>
          </w:p>
        </w:tc>
        <w:tc>
          <w:tcPr>
            <w:tcW w:w="0" w:type="auto"/>
            <w:hideMark/>
          </w:tcPr>
          <w:p w14:paraId="27E8595B"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−2.671***</w:t>
            </w:r>
          </w:p>
        </w:tc>
        <w:tc>
          <w:tcPr>
            <w:tcW w:w="0" w:type="auto"/>
            <w:hideMark/>
          </w:tcPr>
          <w:p w14:paraId="17B8CBC2"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−0.551</w:t>
            </w:r>
          </w:p>
        </w:tc>
      </w:tr>
      <w:tr w:rsidR="00CD0431" w:rsidRPr="00CD0431" w14:paraId="232B7476" w14:textId="77777777" w:rsidTr="00CD0431">
        <w:tc>
          <w:tcPr>
            <w:tcW w:w="0" w:type="auto"/>
            <w:hideMark/>
          </w:tcPr>
          <w:p w14:paraId="2EF43D6D" w14:textId="77777777" w:rsidR="00CD0431" w:rsidRPr="00CD0431" w:rsidRDefault="00CD0431" w:rsidP="00CD0431">
            <w:pPr>
              <w:spacing w:line="360" w:lineRule="auto"/>
              <w:jc w:val="center"/>
              <w:rPr>
                <w:rFonts w:ascii="Times New Roman" w:hAnsi="Times New Roman" w:cs="Times New Roman"/>
                <w:color w:val="1F1F1F"/>
              </w:rPr>
            </w:pPr>
          </w:p>
        </w:tc>
        <w:tc>
          <w:tcPr>
            <w:tcW w:w="0" w:type="auto"/>
            <w:hideMark/>
          </w:tcPr>
          <w:p w14:paraId="6AE55477" w14:textId="77777777" w:rsidR="00CD0431" w:rsidRPr="00CD0431" w:rsidRDefault="00CD0431" w:rsidP="00CD0431">
            <w:pPr>
              <w:spacing w:line="360" w:lineRule="auto"/>
              <w:jc w:val="center"/>
              <w:rPr>
                <w:rFonts w:ascii="Times New Roman" w:hAnsi="Times New Roman" w:cs="Times New Roman"/>
                <w:color w:val="1F1F1F"/>
              </w:rPr>
            </w:pPr>
          </w:p>
        </w:tc>
        <w:tc>
          <w:tcPr>
            <w:tcW w:w="0" w:type="auto"/>
            <w:hideMark/>
          </w:tcPr>
          <w:p w14:paraId="7AE63936" w14:textId="77777777" w:rsidR="00CD0431" w:rsidRPr="00CD0431" w:rsidRDefault="00CD0431" w:rsidP="00CD0431">
            <w:pPr>
              <w:spacing w:line="360" w:lineRule="auto"/>
              <w:jc w:val="center"/>
              <w:rPr>
                <w:rFonts w:ascii="Times New Roman" w:hAnsi="Times New Roman" w:cs="Times New Roman"/>
                <w:color w:val="1F1F1F"/>
              </w:rPr>
            </w:pPr>
          </w:p>
        </w:tc>
        <w:tc>
          <w:tcPr>
            <w:tcW w:w="0" w:type="auto"/>
            <w:hideMark/>
          </w:tcPr>
          <w:p w14:paraId="6D2DC0AE" w14:textId="77777777" w:rsidR="00CD0431" w:rsidRPr="00CD0431" w:rsidRDefault="00CD0431" w:rsidP="00CD0431">
            <w:pPr>
              <w:spacing w:line="360" w:lineRule="auto"/>
              <w:jc w:val="center"/>
              <w:rPr>
                <w:rFonts w:ascii="Times New Roman" w:hAnsi="Times New Roman" w:cs="Times New Roman"/>
                <w:color w:val="1F1F1F"/>
              </w:rPr>
            </w:pPr>
          </w:p>
        </w:tc>
        <w:tc>
          <w:tcPr>
            <w:tcW w:w="0" w:type="auto"/>
            <w:hideMark/>
          </w:tcPr>
          <w:p w14:paraId="0F45BAFD"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(0.858)</w:t>
            </w:r>
          </w:p>
        </w:tc>
        <w:tc>
          <w:tcPr>
            <w:tcW w:w="0" w:type="auto"/>
            <w:hideMark/>
          </w:tcPr>
          <w:p w14:paraId="0123456B"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(0.954)</w:t>
            </w:r>
          </w:p>
        </w:tc>
        <w:tc>
          <w:tcPr>
            <w:tcW w:w="0" w:type="auto"/>
            <w:hideMark/>
          </w:tcPr>
          <w:p w14:paraId="412AD49D"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(2.028)</w:t>
            </w:r>
          </w:p>
        </w:tc>
      </w:tr>
      <w:tr w:rsidR="00CD0431" w:rsidRPr="00CD0431" w14:paraId="032B447D" w14:textId="77777777" w:rsidTr="00CD0431">
        <w:tc>
          <w:tcPr>
            <w:tcW w:w="0" w:type="auto"/>
            <w:hideMark/>
          </w:tcPr>
          <w:p w14:paraId="551FA79C" w14:textId="77777777" w:rsidR="00CD0431" w:rsidRPr="00CD0431" w:rsidRDefault="00CD0431" w:rsidP="00CD0431">
            <w:pPr>
              <w:spacing w:line="360" w:lineRule="auto"/>
              <w:jc w:val="center"/>
              <w:rPr>
                <w:rFonts w:ascii="Times New Roman" w:hAnsi="Times New Roman" w:cs="Times New Roman"/>
                <w:color w:val="1F1F1F"/>
              </w:rPr>
            </w:pPr>
            <w:proofErr w:type="spellStart"/>
            <w:r w:rsidRPr="00CD0431">
              <w:rPr>
                <w:rFonts w:ascii="Times New Roman" w:hAnsi="Times New Roman" w:cs="Times New Roman"/>
                <w:color w:val="1F1F1F"/>
              </w:rPr>
              <w:t>UniversityIndustry</w:t>
            </w:r>
            <w:proofErr w:type="spellEnd"/>
            <w:r w:rsidRPr="00CD0431">
              <w:rPr>
                <w:rFonts w:ascii="Times New Roman" w:hAnsi="Times New Roman" w:cs="Times New Roman"/>
                <w:color w:val="1F1F1F"/>
              </w:rPr>
              <w:t xml:space="preserve"> (t−2)</w:t>
            </w:r>
          </w:p>
        </w:tc>
        <w:tc>
          <w:tcPr>
            <w:tcW w:w="0" w:type="auto"/>
            <w:hideMark/>
          </w:tcPr>
          <w:p w14:paraId="3A6DF638"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w:t>
            </w:r>
          </w:p>
        </w:tc>
        <w:tc>
          <w:tcPr>
            <w:tcW w:w="0" w:type="auto"/>
            <w:hideMark/>
          </w:tcPr>
          <w:p w14:paraId="278BA76D"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0.312</w:t>
            </w:r>
          </w:p>
        </w:tc>
        <w:tc>
          <w:tcPr>
            <w:tcW w:w="0" w:type="auto"/>
            <w:hideMark/>
          </w:tcPr>
          <w:p w14:paraId="33A2B559"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w:t>
            </w:r>
          </w:p>
        </w:tc>
        <w:tc>
          <w:tcPr>
            <w:tcW w:w="0" w:type="auto"/>
            <w:hideMark/>
          </w:tcPr>
          <w:p w14:paraId="0413EC61"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w:t>
            </w:r>
          </w:p>
        </w:tc>
        <w:tc>
          <w:tcPr>
            <w:tcW w:w="0" w:type="auto"/>
            <w:hideMark/>
          </w:tcPr>
          <w:p w14:paraId="0B5FFEF0"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0.167</w:t>
            </w:r>
          </w:p>
        </w:tc>
        <w:tc>
          <w:tcPr>
            <w:tcW w:w="0" w:type="auto"/>
            <w:hideMark/>
          </w:tcPr>
          <w:p w14:paraId="7CC3EB6A"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w:t>
            </w:r>
          </w:p>
        </w:tc>
      </w:tr>
      <w:tr w:rsidR="00CD0431" w:rsidRPr="00CD0431" w14:paraId="26061AAF" w14:textId="77777777" w:rsidTr="00CD0431">
        <w:tc>
          <w:tcPr>
            <w:tcW w:w="0" w:type="auto"/>
            <w:hideMark/>
          </w:tcPr>
          <w:p w14:paraId="2DEF1001" w14:textId="77777777" w:rsidR="00CD0431" w:rsidRPr="00CD0431" w:rsidRDefault="00CD0431" w:rsidP="00CD0431">
            <w:pPr>
              <w:spacing w:line="360" w:lineRule="auto"/>
              <w:jc w:val="center"/>
              <w:rPr>
                <w:rFonts w:ascii="Times New Roman" w:hAnsi="Times New Roman" w:cs="Times New Roman"/>
                <w:color w:val="1F1F1F"/>
              </w:rPr>
            </w:pPr>
          </w:p>
        </w:tc>
        <w:tc>
          <w:tcPr>
            <w:tcW w:w="0" w:type="auto"/>
            <w:hideMark/>
          </w:tcPr>
          <w:p w14:paraId="4745D0BB" w14:textId="77777777" w:rsidR="00CD0431" w:rsidRPr="00CD0431" w:rsidRDefault="00CD0431" w:rsidP="00CD0431">
            <w:pPr>
              <w:spacing w:line="360" w:lineRule="auto"/>
              <w:jc w:val="center"/>
              <w:rPr>
                <w:rFonts w:ascii="Times New Roman" w:hAnsi="Times New Roman" w:cs="Times New Roman"/>
                <w:color w:val="1F1F1F"/>
              </w:rPr>
            </w:pPr>
          </w:p>
        </w:tc>
        <w:tc>
          <w:tcPr>
            <w:tcW w:w="0" w:type="auto"/>
            <w:hideMark/>
          </w:tcPr>
          <w:p w14:paraId="5C6562A9"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(0.272)</w:t>
            </w:r>
          </w:p>
        </w:tc>
        <w:tc>
          <w:tcPr>
            <w:tcW w:w="0" w:type="auto"/>
            <w:hideMark/>
          </w:tcPr>
          <w:p w14:paraId="3886C73C" w14:textId="77777777" w:rsidR="00CD0431" w:rsidRPr="00CD0431" w:rsidRDefault="00CD0431" w:rsidP="00CD0431">
            <w:pPr>
              <w:spacing w:line="360" w:lineRule="auto"/>
              <w:jc w:val="center"/>
              <w:rPr>
                <w:rFonts w:ascii="Times New Roman" w:hAnsi="Times New Roman" w:cs="Times New Roman"/>
                <w:color w:val="1F1F1F"/>
              </w:rPr>
            </w:pPr>
          </w:p>
        </w:tc>
        <w:tc>
          <w:tcPr>
            <w:tcW w:w="0" w:type="auto"/>
            <w:hideMark/>
          </w:tcPr>
          <w:p w14:paraId="25961A78" w14:textId="77777777" w:rsidR="00CD0431" w:rsidRPr="00CD0431" w:rsidRDefault="00CD0431" w:rsidP="00CD0431">
            <w:pPr>
              <w:spacing w:line="360" w:lineRule="auto"/>
              <w:jc w:val="center"/>
              <w:rPr>
                <w:rFonts w:ascii="Times New Roman" w:hAnsi="Times New Roman" w:cs="Times New Roman"/>
                <w:color w:val="1F1F1F"/>
              </w:rPr>
            </w:pPr>
          </w:p>
        </w:tc>
        <w:tc>
          <w:tcPr>
            <w:tcW w:w="0" w:type="auto"/>
            <w:hideMark/>
          </w:tcPr>
          <w:p w14:paraId="0A8246FD"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(0.200)</w:t>
            </w:r>
          </w:p>
        </w:tc>
        <w:tc>
          <w:tcPr>
            <w:tcW w:w="0" w:type="auto"/>
            <w:hideMark/>
          </w:tcPr>
          <w:p w14:paraId="42E9FFC6" w14:textId="77777777" w:rsidR="00CD0431" w:rsidRPr="00CD0431" w:rsidRDefault="00CD0431" w:rsidP="00CD0431">
            <w:pPr>
              <w:spacing w:line="360" w:lineRule="auto"/>
              <w:jc w:val="center"/>
              <w:rPr>
                <w:rFonts w:ascii="Times New Roman" w:hAnsi="Times New Roman" w:cs="Times New Roman"/>
                <w:color w:val="1F1F1F"/>
              </w:rPr>
            </w:pPr>
          </w:p>
        </w:tc>
      </w:tr>
      <w:tr w:rsidR="00CD0431" w:rsidRPr="00CD0431" w14:paraId="2D94DE54" w14:textId="77777777" w:rsidTr="00CD0431">
        <w:tc>
          <w:tcPr>
            <w:tcW w:w="0" w:type="auto"/>
            <w:hideMark/>
          </w:tcPr>
          <w:p w14:paraId="533A778D" w14:textId="77777777" w:rsidR="00CD0431" w:rsidRPr="00CD0431" w:rsidRDefault="00CD0431" w:rsidP="00CD0431">
            <w:pPr>
              <w:spacing w:line="360" w:lineRule="auto"/>
              <w:jc w:val="center"/>
              <w:rPr>
                <w:rFonts w:ascii="Times New Roman" w:hAnsi="Times New Roman" w:cs="Times New Roman"/>
                <w:color w:val="1F1F1F"/>
              </w:rPr>
            </w:pPr>
            <w:proofErr w:type="spellStart"/>
            <w:r w:rsidRPr="00CD0431">
              <w:rPr>
                <w:rFonts w:ascii="Times New Roman" w:hAnsi="Times New Roman" w:cs="Times New Roman"/>
                <w:color w:val="1F1F1F"/>
              </w:rPr>
              <w:t>FiscalRD</w:t>
            </w:r>
            <w:proofErr w:type="spellEnd"/>
            <w:r w:rsidRPr="00CD0431">
              <w:rPr>
                <w:rFonts w:ascii="Times New Roman" w:hAnsi="Times New Roman" w:cs="Times New Roman"/>
                <w:color w:val="1F1F1F"/>
              </w:rPr>
              <w:t xml:space="preserve"> (t−2)</w:t>
            </w:r>
          </w:p>
        </w:tc>
        <w:tc>
          <w:tcPr>
            <w:tcW w:w="0" w:type="auto"/>
            <w:hideMark/>
          </w:tcPr>
          <w:p w14:paraId="05093D1C"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w:t>
            </w:r>
          </w:p>
        </w:tc>
        <w:tc>
          <w:tcPr>
            <w:tcW w:w="0" w:type="auto"/>
            <w:hideMark/>
          </w:tcPr>
          <w:p w14:paraId="4E7A0954"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w:t>
            </w:r>
          </w:p>
        </w:tc>
        <w:tc>
          <w:tcPr>
            <w:tcW w:w="0" w:type="auto"/>
            <w:hideMark/>
          </w:tcPr>
          <w:p w14:paraId="3AC4B129"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0.003</w:t>
            </w:r>
          </w:p>
        </w:tc>
        <w:tc>
          <w:tcPr>
            <w:tcW w:w="0" w:type="auto"/>
            <w:hideMark/>
          </w:tcPr>
          <w:p w14:paraId="26CD3CF9"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w:t>
            </w:r>
          </w:p>
        </w:tc>
        <w:tc>
          <w:tcPr>
            <w:tcW w:w="0" w:type="auto"/>
            <w:hideMark/>
          </w:tcPr>
          <w:p w14:paraId="2AA8F673"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w:t>
            </w:r>
          </w:p>
        </w:tc>
        <w:tc>
          <w:tcPr>
            <w:tcW w:w="0" w:type="auto"/>
            <w:hideMark/>
          </w:tcPr>
          <w:p w14:paraId="2F035306"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0.003</w:t>
            </w:r>
          </w:p>
        </w:tc>
      </w:tr>
      <w:tr w:rsidR="00CD0431" w:rsidRPr="00CD0431" w14:paraId="1D412606" w14:textId="77777777" w:rsidTr="00CD0431">
        <w:tc>
          <w:tcPr>
            <w:tcW w:w="0" w:type="auto"/>
            <w:hideMark/>
          </w:tcPr>
          <w:p w14:paraId="43220B7D" w14:textId="77777777" w:rsidR="00CD0431" w:rsidRPr="00CD0431" w:rsidRDefault="00CD0431" w:rsidP="00CD0431">
            <w:pPr>
              <w:spacing w:line="360" w:lineRule="auto"/>
              <w:jc w:val="center"/>
              <w:rPr>
                <w:rFonts w:ascii="Times New Roman" w:hAnsi="Times New Roman" w:cs="Times New Roman"/>
                <w:color w:val="1F1F1F"/>
              </w:rPr>
            </w:pPr>
          </w:p>
        </w:tc>
        <w:tc>
          <w:tcPr>
            <w:tcW w:w="0" w:type="auto"/>
            <w:hideMark/>
          </w:tcPr>
          <w:p w14:paraId="0C1FA57C" w14:textId="77777777" w:rsidR="00CD0431" w:rsidRPr="00CD0431" w:rsidRDefault="00CD0431" w:rsidP="00CD0431">
            <w:pPr>
              <w:spacing w:line="360" w:lineRule="auto"/>
              <w:jc w:val="center"/>
              <w:rPr>
                <w:rFonts w:ascii="Times New Roman" w:hAnsi="Times New Roman" w:cs="Times New Roman"/>
                <w:color w:val="1F1F1F"/>
              </w:rPr>
            </w:pPr>
          </w:p>
        </w:tc>
        <w:tc>
          <w:tcPr>
            <w:tcW w:w="0" w:type="auto"/>
            <w:hideMark/>
          </w:tcPr>
          <w:p w14:paraId="351C4F2E" w14:textId="77777777" w:rsidR="00CD0431" w:rsidRPr="00CD0431" w:rsidRDefault="00CD0431" w:rsidP="00CD0431">
            <w:pPr>
              <w:spacing w:line="360" w:lineRule="auto"/>
              <w:jc w:val="center"/>
              <w:rPr>
                <w:rFonts w:ascii="Times New Roman" w:hAnsi="Times New Roman" w:cs="Times New Roman"/>
                <w:color w:val="1F1F1F"/>
              </w:rPr>
            </w:pPr>
          </w:p>
        </w:tc>
        <w:tc>
          <w:tcPr>
            <w:tcW w:w="0" w:type="auto"/>
            <w:hideMark/>
          </w:tcPr>
          <w:p w14:paraId="1A1655FB"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(0.002)</w:t>
            </w:r>
          </w:p>
        </w:tc>
        <w:tc>
          <w:tcPr>
            <w:tcW w:w="0" w:type="auto"/>
            <w:hideMark/>
          </w:tcPr>
          <w:p w14:paraId="65ED2F7C" w14:textId="77777777" w:rsidR="00CD0431" w:rsidRPr="00CD0431" w:rsidRDefault="00CD0431" w:rsidP="00CD0431">
            <w:pPr>
              <w:spacing w:line="360" w:lineRule="auto"/>
              <w:jc w:val="center"/>
              <w:rPr>
                <w:rFonts w:ascii="Times New Roman" w:hAnsi="Times New Roman" w:cs="Times New Roman"/>
                <w:color w:val="1F1F1F"/>
              </w:rPr>
            </w:pPr>
          </w:p>
        </w:tc>
        <w:tc>
          <w:tcPr>
            <w:tcW w:w="0" w:type="auto"/>
            <w:hideMark/>
          </w:tcPr>
          <w:p w14:paraId="574395D1" w14:textId="77777777" w:rsidR="00CD0431" w:rsidRPr="00CD0431" w:rsidRDefault="00CD0431" w:rsidP="00CD0431">
            <w:pPr>
              <w:spacing w:line="360" w:lineRule="auto"/>
              <w:jc w:val="center"/>
              <w:rPr>
                <w:rFonts w:ascii="Times New Roman" w:hAnsi="Times New Roman" w:cs="Times New Roman"/>
                <w:color w:val="1F1F1F"/>
              </w:rPr>
            </w:pPr>
          </w:p>
        </w:tc>
        <w:tc>
          <w:tcPr>
            <w:tcW w:w="0" w:type="auto"/>
            <w:hideMark/>
          </w:tcPr>
          <w:p w14:paraId="56D750BC"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(0.003)</w:t>
            </w:r>
          </w:p>
        </w:tc>
      </w:tr>
      <w:tr w:rsidR="00CD0431" w:rsidRPr="00CD0431" w14:paraId="5AC08593" w14:textId="77777777" w:rsidTr="00CD0431">
        <w:tc>
          <w:tcPr>
            <w:tcW w:w="0" w:type="auto"/>
            <w:hideMark/>
          </w:tcPr>
          <w:p w14:paraId="675C72F8"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Controls</w:t>
            </w:r>
          </w:p>
        </w:tc>
        <w:tc>
          <w:tcPr>
            <w:tcW w:w="0" w:type="auto"/>
            <w:hideMark/>
          </w:tcPr>
          <w:p w14:paraId="60B3762C"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Yes</w:t>
            </w:r>
          </w:p>
        </w:tc>
        <w:tc>
          <w:tcPr>
            <w:tcW w:w="0" w:type="auto"/>
            <w:hideMark/>
          </w:tcPr>
          <w:p w14:paraId="5FC96D45"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Yes</w:t>
            </w:r>
          </w:p>
        </w:tc>
        <w:tc>
          <w:tcPr>
            <w:tcW w:w="0" w:type="auto"/>
            <w:hideMark/>
          </w:tcPr>
          <w:p w14:paraId="4D71D080"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Yes</w:t>
            </w:r>
          </w:p>
        </w:tc>
        <w:tc>
          <w:tcPr>
            <w:tcW w:w="0" w:type="auto"/>
            <w:hideMark/>
          </w:tcPr>
          <w:p w14:paraId="22588F93"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Yes</w:t>
            </w:r>
          </w:p>
        </w:tc>
        <w:tc>
          <w:tcPr>
            <w:tcW w:w="0" w:type="auto"/>
            <w:hideMark/>
          </w:tcPr>
          <w:p w14:paraId="3A88C269"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Yes</w:t>
            </w:r>
          </w:p>
        </w:tc>
        <w:tc>
          <w:tcPr>
            <w:tcW w:w="0" w:type="auto"/>
            <w:hideMark/>
          </w:tcPr>
          <w:p w14:paraId="2B96FEFA"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Yes</w:t>
            </w:r>
          </w:p>
        </w:tc>
      </w:tr>
      <w:tr w:rsidR="00CD0431" w:rsidRPr="00CD0431" w14:paraId="254C72CE" w14:textId="77777777" w:rsidTr="00CD0431">
        <w:tc>
          <w:tcPr>
            <w:tcW w:w="0" w:type="auto"/>
            <w:hideMark/>
          </w:tcPr>
          <w:p w14:paraId="26D1408E"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City fixed effects</w:t>
            </w:r>
          </w:p>
        </w:tc>
        <w:tc>
          <w:tcPr>
            <w:tcW w:w="0" w:type="auto"/>
            <w:hideMark/>
          </w:tcPr>
          <w:p w14:paraId="44A64D7E"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Yes</w:t>
            </w:r>
          </w:p>
        </w:tc>
        <w:tc>
          <w:tcPr>
            <w:tcW w:w="0" w:type="auto"/>
            <w:hideMark/>
          </w:tcPr>
          <w:p w14:paraId="3AF7C6AC"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Yes</w:t>
            </w:r>
          </w:p>
        </w:tc>
        <w:tc>
          <w:tcPr>
            <w:tcW w:w="0" w:type="auto"/>
            <w:hideMark/>
          </w:tcPr>
          <w:p w14:paraId="4E8D7D8A"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Yes</w:t>
            </w:r>
          </w:p>
        </w:tc>
        <w:tc>
          <w:tcPr>
            <w:tcW w:w="0" w:type="auto"/>
            <w:hideMark/>
          </w:tcPr>
          <w:p w14:paraId="2515F4CC"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Yes</w:t>
            </w:r>
          </w:p>
        </w:tc>
        <w:tc>
          <w:tcPr>
            <w:tcW w:w="0" w:type="auto"/>
            <w:hideMark/>
          </w:tcPr>
          <w:p w14:paraId="565CEB88"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Yes</w:t>
            </w:r>
          </w:p>
        </w:tc>
        <w:tc>
          <w:tcPr>
            <w:tcW w:w="0" w:type="auto"/>
            <w:hideMark/>
          </w:tcPr>
          <w:p w14:paraId="45C4ADCD"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Yes</w:t>
            </w:r>
          </w:p>
        </w:tc>
      </w:tr>
      <w:tr w:rsidR="00CD0431" w:rsidRPr="00CD0431" w14:paraId="4526A6DE" w14:textId="77777777" w:rsidTr="00CD0431">
        <w:tc>
          <w:tcPr>
            <w:tcW w:w="0" w:type="auto"/>
            <w:hideMark/>
          </w:tcPr>
          <w:p w14:paraId="00DD20CE"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Year fixed effects</w:t>
            </w:r>
          </w:p>
        </w:tc>
        <w:tc>
          <w:tcPr>
            <w:tcW w:w="0" w:type="auto"/>
            <w:hideMark/>
          </w:tcPr>
          <w:p w14:paraId="3E403BC1"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Yes</w:t>
            </w:r>
          </w:p>
        </w:tc>
        <w:tc>
          <w:tcPr>
            <w:tcW w:w="0" w:type="auto"/>
            <w:hideMark/>
          </w:tcPr>
          <w:p w14:paraId="41412871"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Yes</w:t>
            </w:r>
          </w:p>
        </w:tc>
        <w:tc>
          <w:tcPr>
            <w:tcW w:w="0" w:type="auto"/>
            <w:hideMark/>
          </w:tcPr>
          <w:p w14:paraId="7BB9475F"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Yes</w:t>
            </w:r>
          </w:p>
        </w:tc>
        <w:tc>
          <w:tcPr>
            <w:tcW w:w="0" w:type="auto"/>
            <w:hideMark/>
          </w:tcPr>
          <w:p w14:paraId="0DF3FCEE"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Yes</w:t>
            </w:r>
          </w:p>
        </w:tc>
        <w:tc>
          <w:tcPr>
            <w:tcW w:w="0" w:type="auto"/>
            <w:hideMark/>
          </w:tcPr>
          <w:p w14:paraId="643ADBD9"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Yes</w:t>
            </w:r>
          </w:p>
        </w:tc>
        <w:tc>
          <w:tcPr>
            <w:tcW w:w="0" w:type="auto"/>
            <w:hideMark/>
          </w:tcPr>
          <w:p w14:paraId="4111062C"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Yes</w:t>
            </w:r>
          </w:p>
        </w:tc>
      </w:tr>
      <w:tr w:rsidR="00CD0431" w:rsidRPr="00CD0431" w14:paraId="4B724018" w14:textId="77777777" w:rsidTr="00CD0431">
        <w:tc>
          <w:tcPr>
            <w:tcW w:w="0" w:type="auto"/>
            <w:hideMark/>
          </w:tcPr>
          <w:p w14:paraId="76DC672A"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Excluded instrument(s)</w:t>
            </w:r>
          </w:p>
        </w:tc>
        <w:tc>
          <w:tcPr>
            <w:tcW w:w="0" w:type="auto"/>
            <w:hideMark/>
          </w:tcPr>
          <w:p w14:paraId="006EB245"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 xml:space="preserve">UI, </w:t>
            </w:r>
            <w:proofErr w:type="spellStart"/>
            <w:r w:rsidRPr="00CD0431">
              <w:rPr>
                <w:rFonts w:ascii="Times New Roman" w:hAnsi="Times New Roman" w:cs="Times New Roman"/>
                <w:color w:val="1F1F1F"/>
              </w:rPr>
              <w:t>FiscalRD</w:t>
            </w:r>
            <w:proofErr w:type="spellEnd"/>
          </w:p>
        </w:tc>
        <w:tc>
          <w:tcPr>
            <w:tcW w:w="0" w:type="auto"/>
            <w:hideMark/>
          </w:tcPr>
          <w:p w14:paraId="31B9A5DB" w14:textId="77777777" w:rsidR="00CD0431" w:rsidRPr="00CD0431" w:rsidRDefault="00CD0431" w:rsidP="00CD0431">
            <w:pPr>
              <w:spacing w:line="360" w:lineRule="auto"/>
              <w:jc w:val="center"/>
              <w:rPr>
                <w:rFonts w:ascii="Times New Roman" w:hAnsi="Times New Roman" w:cs="Times New Roman"/>
                <w:color w:val="1F1F1F"/>
              </w:rPr>
            </w:pPr>
            <w:proofErr w:type="spellStart"/>
            <w:r w:rsidRPr="00CD0431">
              <w:rPr>
                <w:rFonts w:ascii="Times New Roman" w:hAnsi="Times New Roman" w:cs="Times New Roman"/>
                <w:color w:val="1F1F1F"/>
              </w:rPr>
              <w:t>FiscalRD</w:t>
            </w:r>
            <w:proofErr w:type="spellEnd"/>
          </w:p>
        </w:tc>
        <w:tc>
          <w:tcPr>
            <w:tcW w:w="0" w:type="auto"/>
            <w:hideMark/>
          </w:tcPr>
          <w:p w14:paraId="3A1CA385"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UI</w:t>
            </w:r>
          </w:p>
        </w:tc>
        <w:tc>
          <w:tcPr>
            <w:tcW w:w="0" w:type="auto"/>
            <w:hideMark/>
          </w:tcPr>
          <w:p w14:paraId="77B9E5F0"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 xml:space="preserve">UI, </w:t>
            </w:r>
            <w:proofErr w:type="spellStart"/>
            <w:r w:rsidRPr="00CD0431">
              <w:rPr>
                <w:rFonts w:ascii="Times New Roman" w:hAnsi="Times New Roman" w:cs="Times New Roman"/>
                <w:color w:val="1F1F1F"/>
              </w:rPr>
              <w:t>FiscalRD</w:t>
            </w:r>
            <w:proofErr w:type="spellEnd"/>
          </w:p>
        </w:tc>
        <w:tc>
          <w:tcPr>
            <w:tcW w:w="0" w:type="auto"/>
            <w:hideMark/>
          </w:tcPr>
          <w:p w14:paraId="31B72EC3" w14:textId="77777777" w:rsidR="00CD0431" w:rsidRPr="00CD0431" w:rsidRDefault="00CD0431" w:rsidP="00CD0431">
            <w:pPr>
              <w:spacing w:line="360" w:lineRule="auto"/>
              <w:jc w:val="center"/>
              <w:rPr>
                <w:rFonts w:ascii="Times New Roman" w:hAnsi="Times New Roman" w:cs="Times New Roman"/>
                <w:color w:val="1F1F1F"/>
              </w:rPr>
            </w:pPr>
            <w:proofErr w:type="spellStart"/>
            <w:r w:rsidRPr="00CD0431">
              <w:rPr>
                <w:rFonts w:ascii="Times New Roman" w:hAnsi="Times New Roman" w:cs="Times New Roman"/>
                <w:color w:val="1F1F1F"/>
              </w:rPr>
              <w:t>FiscalRD</w:t>
            </w:r>
            <w:proofErr w:type="spellEnd"/>
          </w:p>
        </w:tc>
        <w:tc>
          <w:tcPr>
            <w:tcW w:w="0" w:type="auto"/>
            <w:hideMark/>
          </w:tcPr>
          <w:p w14:paraId="5B89AB02"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UI</w:t>
            </w:r>
          </w:p>
        </w:tc>
      </w:tr>
      <w:tr w:rsidR="00CD0431" w:rsidRPr="00CD0431" w14:paraId="17865574" w14:textId="77777777" w:rsidTr="00CD0431">
        <w:tc>
          <w:tcPr>
            <w:tcW w:w="0" w:type="auto"/>
            <w:hideMark/>
          </w:tcPr>
          <w:p w14:paraId="7911C6C9"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First-stage partial F</w:t>
            </w:r>
          </w:p>
        </w:tc>
        <w:tc>
          <w:tcPr>
            <w:tcW w:w="0" w:type="auto"/>
            <w:hideMark/>
          </w:tcPr>
          <w:p w14:paraId="3A0406B4"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7.17</w:t>
            </w:r>
          </w:p>
        </w:tc>
        <w:tc>
          <w:tcPr>
            <w:tcW w:w="0" w:type="auto"/>
            <w:hideMark/>
          </w:tcPr>
          <w:p w14:paraId="478200A1"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9.77</w:t>
            </w:r>
          </w:p>
        </w:tc>
        <w:tc>
          <w:tcPr>
            <w:tcW w:w="0" w:type="auto"/>
            <w:hideMark/>
          </w:tcPr>
          <w:p w14:paraId="615F0723"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4.59</w:t>
            </w:r>
          </w:p>
        </w:tc>
        <w:tc>
          <w:tcPr>
            <w:tcW w:w="0" w:type="auto"/>
            <w:hideMark/>
          </w:tcPr>
          <w:p w14:paraId="15A1C413"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14.95</w:t>
            </w:r>
          </w:p>
        </w:tc>
        <w:tc>
          <w:tcPr>
            <w:tcW w:w="0" w:type="auto"/>
            <w:hideMark/>
          </w:tcPr>
          <w:p w14:paraId="79EBD821"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25.72</w:t>
            </w:r>
          </w:p>
        </w:tc>
        <w:tc>
          <w:tcPr>
            <w:tcW w:w="0" w:type="auto"/>
            <w:hideMark/>
          </w:tcPr>
          <w:p w14:paraId="67CF51E9"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4.22</w:t>
            </w:r>
          </w:p>
        </w:tc>
      </w:tr>
      <w:tr w:rsidR="00CD0431" w:rsidRPr="00CD0431" w14:paraId="597B625D" w14:textId="77777777" w:rsidTr="00CD0431">
        <w:tc>
          <w:tcPr>
            <w:tcW w:w="0" w:type="auto"/>
            <w:hideMark/>
          </w:tcPr>
          <w:p w14:paraId="1788F5A5"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Observations</w:t>
            </w:r>
          </w:p>
        </w:tc>
        <w:tc>
          <w:tcPr>
            <w:tcW w:w="0" w:type="auto"/>
            <w:hideMark/>
          </w:tcPr>
          <w:p w14:paraId="7C447EC0"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3,604</w:t>
            </w:r>
          </w:p>
        </w:tc>
        <w:tc>
          <w:tcPr>
            <w:tcW w:w="0" w:type="auto"/>
            <w:hideMark/>
          </w:tcPr>
          <w:p w14:paraId="6ABF7459"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3,604</w:t>
            </w:r>
          </w:p>
        </w:tc>
        <w:tc>
          <w:tcPr>
            <w:tcW w:w="0" w:type="auto"/>
            <w:hideMark/>
          </w:tcPr>
          <w:p w14:paraId="4DDF6A0D"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3,604</w:t>
            </w:r>
          </w:p>
        </w:tc>
        <w:tc>
          <w:tcPr>
            <w:tcW w:w="0" w:type="auto"/>
            <w:hideMark/>
          </w:tcPr>
          <w:p w14:paraId="0EF447E5"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3,604</w:t>
            </w:r>
          </w:p>
        </w:tc>
        <w:tc>
          <w:tcPr>
            <w:tcW w:w="0" w:type="auto"/>
            <w:hideMark/>
          </w:tcPr>
          <w:p w14:paraId="4C76E77E"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3,604</w:t>
            </w:r>
          </w:p>
        </w:tc>
        <w:tc>
          <w:tcPr>
            <w:tcW w:w="0" w:type="auto"/>
            <w:hideMark/>
          </w:tcPr>
          <w:p w14:paraId="089BBBAC" w14:textId="77777777" w:rsidR="00CD0431" w:rsidRPr="00CD0431" w:rsidRDefault="00CD0431" w:rsidP="00CD0431">
            <w:pPr>
              <w:spacing w:line="360" w:lineRule="auto"/>
              <w:jc w:val="center"/>
              <w:rPr>
                <w:rFonts w:ascii="Times New Roman" w:hAnsi="Times New Roman" w:cs="Times New Roman"/>
                <w:color w:val="1F1F1F"/>
              </w:rPr>
            </w:pPr>
            <w:r w:rsidRPr="00CD0431">
              <w:rPr>
                <w:rFonts w:ascii="Times New Roman" w:hAnsi="Times New Roman" w:cs="Times New Roman"/>
                <w:color w:val="1F1F1F"/>
              </w:rPr>
              <w:t>3,604</w:t>
            </w:r>
          </w:p>
        </w:tc>
      </w:tr>
    </w:tbl>
    <w:p w14:paraId="3FC312B6" w14:textId="01415B2A" w:rsidR="00E56C96" w:rsidRDefault="00E56C96" w:rsidP="00E56C96">
      <w:pPr>
        <w:spacing w:line="360" w:lineRule="auto"/>
        <w:rPr>
          <w:rFonts w:ascii="Times New Roman" w:hAnsi="Times New Roman" w:cs="Times New Roman"/>
          <w:color w:val="1F1F1F"/>
        </w:rPr>
      </w:pPr>
      <w:r w:rsidRPr="00434BF6">
        <w:rPr>
          <w:rFonts w:ascii="Times New Roman" w:hAnsi="Times New Roman" w:cs="Times New Roman"/>
          <w:color w:val="1F1F1F"/>
        </w:rPr>
        <w:t xml:space="preserve">Notes: </w:t>
      </w:r>
      <w:r w:rsidR="00CD0431" w:rsidRPr="00CD0431">
        <w:rPr>
          <w:rFonts w:ascii="Times New Roman" w:hAnsi="Times New Roman" w:cs="Times New Roman"/>
          <w:color w:val="1F1F1F"/>
        </w:rPr>
        <w:t xml:space="preserve">All models use the same controls and lag structure as the baseline specification. Models (2) and (5) add </w:t>
      </w:r>
      <w:proofErr w:type="spellStart"/>
      <w:r w:rsidR="00CD0431" w:rsidRPr="00CD0431">
        <w:rPr>
          <w:rFonts w:ascii="Times New Roman" w:hAnsi="Times New Roman" w:cs="Times New Roman"/>
          <w:color w:val="1F1F1F"/>
        </w:rPr>
        <w:t>UniversityIndustry</w:t>
      </w:r>
      <w:proofErr w:type="spellEnd"/>
      <w:r w:rsidR="00CD0431" w:rsidRPr="00CD0431">
        <w:rPr>
          <w:rFonts w:ascii="Times New Roman" w:hAnsi="Times New Roman" w:cs="Times New Roman"/>
          <w:color w:val="1F1F1F"/>
        </w:rPr>
        <w:t xml:space="preserve"> directly to the carbon-intensity equation, leaving </w:t>
      </w:r>
      <w:proofErr w:type="spellStart"/>
      <w:r w:rsidR="00CD0431" w:rsidRPr="00CD0431">
        <w:rPr>
          <w:rFonts w:ascii="Times New Roman" w:hAnsi="Times New Roman" w:cs="Times New Roman"/>
          <w:color w:val="1F1F1F"/>
        </w:rPr>
        <w:t>FiscalRD</w:t>
      </w:r>
      <w:proofErr w:type="spellEnd"/>
      <w:r w:rsidR="00CD0431" w:rsidRPr="00CD0431">
        <w:rPr>
          <w:rFonts w:ascii="Times New Roman" w:hAnsi="Times New Roman" w:cs="Times New Roman"/>
          <w:color w:val="1F1F1F"/>
        </w:rPr>
        <w:t xml:space="preserve"> as the excluded instrument. Models (3) and (6) add </w:t>
      </w:r>
      <w:proofErr w:type="spellStart"/>
      <w:r w:rsidR="00CD0431" w:rsidRPr="00CD0431">
        <w:rPr>
          <w:rFonts w:ascii="Times New Roman" w:hAnsi="Times New Roman" w:cs="Times New Roman"/>
          <w:color w:val="1F1F1F"/>
        </w:rPr>
        <w:t>FiscalRD</w:t>
      </w:r>
      <w:proofErr w:type="spellEnd"/>
      <w:r w:rsidR="00CD0431" w:rsidRPr="00CD0431">
        <w:rPr>
          <w:rFonts w:ascii="Times New Roman" w:hAnsi="Times New Roman" w:cs="Times New Roman"/>
          <w:color w:val="1F1F1F"/>
        </w:rPr>
        <w:t xml:space="preserve"> directly, leaving </w:t>
      </w:r>
      <w:proofErr w:type="spellStart"/>
      <w:r w:rsidR="00CD0431" w:rsidRPr="00CD0431">
        <w:rPr>
          <w:rFonts w:ascii="Times New Roman" w:hAnsi="Times New Roman" w:cs="Times New Roman"/>
          <w:color w:val="1F1F1F"/>
        </w:rPr>
        <w:t>UniversityIndustry</w:t>
      </w:r>
      <w:proofErr w:type="spellEnd"/>
      <w:r w:rsidR="00CD0431" w:rsidRPr="00CD0431">
        <w:rPr>
          <w:rFonts w:ascii="Times New Roman" w:hAnsi="Times New Roman" w:cs="Times New Roman"/>
          <w:color w:val="1F1F1F"/>
        </w:rPr>
        <w:t xml:space="preserve"> as the excluded instrument. </w:t>
      </w:r>
      <w:proofErr w:type="spellStart"/>
      <w:r w:rsidR="00CD0431" w:rsidRPr="00CD0431">
        <w:rPr>
          <w:rFonts w:ascii="Times New Roman" w:hAnsi="Times New Roman" w:cs="Times New Roman"/>
          <w:color w:val="1F1F1F"/>
        </w:rPr>
        <w:lastRenderedPageBreak/>
        <w:t>UniversityIndustry</w:t>
      </w:r>
      <w:proofErr w:type="spellEnd"/>
      <w:r w:rsidR="00CD0431" w:rsidRPr="00CD0431">
        <w:rPr>
          <w:rFonts w:ascii="Times New Roman" w:hAnsi="Times New Roman" w:cs="Times New Roman"/>
          <w:color w:val="1F1F1F"/>
        </w:rPr>
        <w:t xml:space="preserve"> and </w:t>
      </w:r>
      <w:proofErr w:type="spellStart"/>
      <w:r w:rsidR="00CD0431" w:rsidRPr="00CD0431">
        <w:rPr>
          <w:rFonts w:ascii="Times New Roman" w:hAnsi="Times New Roman" w:cs="Times New Roman"/>
          <w:color w:val="1F1F1F"/>
        </w:rPr>
        <w:t>FiscalRD</w:t>
      </w:r>
      <w:proofErr w:type="spellEnd"/>
      <w:r w:rsidR="00CD0431" w:rsidRPr="00CD0431">
        <w:rPr>
          <w:rFonts w:ascii="Times New Roman" w:hAnsi="Times New Roman" w:cs="Times New Roman"/>
          <w:color w:val="1F1F1F"/>
        </w:rPr>
        <w:t xml:space="preserve"> are tested separately because including both directly would leave no excluded instrument for the recombination variable under the baseline instrument set. Conventional 3SLS standard errors are reported in parentheses. ***, **, and * denote p &lt; 0.01, p &lt; 0.05, and p &lt; 0.10, respectively. First-stage partial F statistics below 10 indicate weak-instrument concerns, particularly in Models (3) and (6)</w:t>
      </w:r>
      <w:r w:rsidRPr="00434BF6">
        <w:rPr>
          <w:rFonts w:ascii="Times New Roman" w:hAnsi="Times New Roman" w:cs="Times New Roman"/>
          <w:color w:val="1F1F1F"/>
        </w:rPr>
        <w:t>.</w:t>
      </w:r>
    </w:p>
    <w:p w14:paraId="32107DB3" w14:textId="77777777" w:rsidR="00493EC1" w:rsidRPr="00E56C96" w:rsidRDefault="00493EC1">
      <w:pPr>
        <w:rPr>
          <w:rFonts w:hint="eastAsia"/>
        </w:rPr>
      </w:pPr>
    </w:p>
    <w:p w14:paraId="27ED885F" w14:textId="528D93C3" w:rsidR="00E56C96" w:rsidRPr="00F43093" w:rsidRDefault="00E56C96" w:rsidP="00E56C96">
      <w:pPr>
        <w:jc w:val="center"/>
        <w:rPr>
          <w:rFonts w:hint="eastAsia"/>
        </w:rPr>
      </w:pPr>
      <w:bookmarkStart w:id="10" w:name="OLE_LINK11"/>
      <w:r w:rsidRPr="00035ACE">
        <w:rPr>
          <w:rFonts w:ascii="Times New Roman" w:hAnsi="Times New Roman" w:cs="Times New Roman"/>
          <w:color w:val="1F1F1F"/>
        </w:rPr>
        <w:t>Table S</w:t>
      </w:r>
      <w:r>
        <w:rPr>
          <w:rFonts w:ascii="Times New Roman" w:hAnsi="Times New Roman" w:cs="Times New Roman" w:hint="eastAsia"/>
          <w:color w:val="1F1F1F"/>
        </w:rPr>
        <w:t>9</w:t>
      </w:r>
      <w:r w:rsidRPr="00035ACE">
        <w:rPr>
          <w:rFonts w:ascii="Times New Roman" w:hAnsi="Times New Roman" w:cs="Times New Roman"/>
          <w:color w:val="1F1F1F"/>
        </w:rPr>
        <w:t xml:space="preserve">. </w:t>
      </w:r>
      <w:r w:rsidRPr="00E56C96">
        <w:rPr>
          <w:rFonts w:ascii="Times New Roman" w:hAnsi="Times New Roman" w:cs="Times New Roman"/>
          <w:color w:val="1F1F1F"/>
        </w:rPr>
        <w:t>Heterogeneity by initial carbon intensity under mean- and median-based cutoffs</w:t>
      </w:r>
    </w:p>
    <w:bookmarkEnd w:id="10"/>
    <w:p w14:paraId="472D22E1" w14:textId="77777777" w:rsidR="00E56C96" w:rsidRDefault="00E56C96" w:rsidP="00E56C96">
      <w:pPr>
        <w:spacing w:line="360" w:lineRule="auto"/>
        <w:jc w:val="center"/>
        <w:rPr>
          <w:rFonts w:ascii="Times New Roman" w:hAnsi="Times New Roman" w:cs="Times New Roman"/>
          <w:color w:val="1F1F1F"/>
        </w:rPr>
      </w:pPr>
      <w:r w:rsidRPr="0016150B">
        <w:rPr>
          <w:rFonts w:ascii="Times New Roman" w:hAnsi="Times New Roman" w:cs="Times New Roman" w:hint="eastAsia"/>
          <w:color w:val="1F1F1F"/>
        </w:rPr>
        <w:t>Panel A. University</w:t>
      </w:r>
      <w:r w:rsidRPr="0016150B">
        <w:rPr>
          <w:rFonts w:ascii="Times New Roman" w:hAnsi="Times New Roman" w:cs="Times New Roman" w:hint="eastAsia"/>
          <w:color w:val="1F1F1F"/>
        </w:rPr>
        <w:t>–</w:t>
      </w:r>
      <w:r w:rsidRPr="0016150B">
        <w:rPr>
          <w:rFonts w:ascii="Times New Roman" w:hAnsi="Times New Roman" w:cs="Times New Roman" w:hint="eastAsia"/>
          <w:color w:val="1F1F1F"/>
        </w:rPr>
        <w:t>industry collaboration and green knowledge recombination</w:t>
      </w:r>
    </w:p>
    <w:tbl>
      <w:tblPr>
        <w:tblW w:w="5000" w:type="pct"/>
        <w:tblBorders>
          <w:top w:val="single" w:sz="12" w:space="0" w:color="auto"/>
          <w:bottom w:val="single" w:sz="12" w:space="0" w:color="auto"/>
        </w:tblBorders>
        <w:tblLook w:val="04A0" w:firstRow="1" w:lastRow="0" w:firstColumn="1" w:lastColumn="0" w:noHBand="0" w:noVBand="1"/>
      </w:tblPr>
      <w:tblGrid>
        <w:gridCol w:w="1408"/>
        <w:gridCol w:w="1157"/>
        <w:gridCol w:w="1157"/>
        <w:gridCol w:w="1093"/>
        <w:gridCol w:w="1199"/>
        <w:gridCol w:w="1199"/>
        <w:gridCol w:w="1093"/>
      </w:tblGrid>
      <w:tr w:rsidR="00E56C96" w:rsidRPr="0016150B" w14:paraId="7C6C98D6" w14:textId="77777777" w:rsidTr="003F4979">
        <w:trPr>
          <w:trHeight w:val="1104"/>
        </w:trPr>
        <w:tc>
          <w:tcPr>
            <w:tcW w:w="847" w:type="pct"/>
            <w:tcBorders>
              <w:bottom w:val="single" w:sz="12" w:space="0" w:color="auto"/>
            </w:tcBorders>
            <w:vAlign w:val="center"/>
            <w:hideMark/>
          </w:tcPr>
          <w:p w14:paraId="299FF086" w14:textId="77777777" w:rsidR="00E56C96" w:rsidRPr="006B5D03" w:rsidRDefault="00E56C96" w:rsidP="003F4979">
            <w:pPr>
              <w:spacing w:line="360" w:lineRule="auto"/>
              <w:jc w:val="center"/>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Outcome</w:t>
            </w:r>
          </w:p>
        </w:tc>
        <w:tc>
          <w:tcPr>
            <w:tcW w:w="696" w:type="pct"/>
            <w:tcBorders>
              <w:bottom w:val="single" w:sz="12" w:space="0" w:color="auto"/>
            </w:tcBorders>
            <w:vAlign w:val="center"/>
            <w:hideMark/>
          </w:tcPr>
          <w:p w14:paraId="77DB15E6"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Mean cutoff: High-carbon</w:t>
            </w:r>
          </w:p>
        </w:tc>
        <w:tc>
          <w:tcPr>
            <w:tcW w:w="696" w:type="pct"/>
            <w:tcBorders>
              <w:bottom w:val="single" w:sz="12" w:space="0" w:color="auto"/>
            </w:tcBorders>
            <w:vAlign w:val="center"/>
            <w:hideMark/>
          </w:tcPr>
          <w:p w14:paraId="2AE414DD"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Mean cutoff: Low-carbon</w:t>
            </w:r>
          </w:p>
        </w:tc>
        <w:tc>
          <w:tcPr>
            <w:tcW w:w="658" w:type="pct"/>
            <w:tcBorders>
              <w:bottom w:val="single" w:sz="12" w:space="0" w:color="auto"/>
            </w:tcBorders>
            <w:vAlign w:val="center"/>
            <w:hideMark/>
          </w:tcPr>
          <w:p w14:paraId="0B0122F4"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p-value: High = Low</w:t>
            </w:r>
          </w:p>
        </w:tc>
        <w:tc>
          <w:tcPr>
            <w:tcW w:w="722" w:type="pct"/>
            <w:tcBorders>
              <w:bottom w:val="single" w:sz="12" w:space="0" w:color="auto"/>
            </w:tcBorders>
            <w:vAlign w:val="center"/>
            <w:hideMark/>
          </w:tcPr>
          <w:p w14:paraId="45A694C0"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Median cutoff: High-carbon</w:t>
            </w:r>
          </w:p>
        </w:tc>
        <w:tc>
          <w:tcPr>
            <w:tcW w:w="722" w:type="pct"/>
            <w:tcBorders>
              <w:bottom w:val="single" w:sz="12" w:space="0" w:color="auto"/>
            </w:tcBorders>
            <w:vAlign w:val="center"/>
            <w:hideMark/>
          </w:tcPr>
          <w:p w14:paraId="22A566BD"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Median cutoff: Low-carbon</w:t>
            </w:r>
          </w:p>
        </w:tc>
        <w:tc>
          <w:tcPr>
            <w:tcW w:w="658" w:type="pct"/>
            <w:tcBorders>
              <w:bottom w:val="single" w:sz="12" w:space="0" w:color="auto"/>
            </w:tcBorders>
            <w:vAlign w:val="center"/>
            <w:hideMark/>
          </w:tcPr>
          <w:p w14:paraId="3E632419"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p-value: High = Low</w:t>
            </w:r>
          </w:p>
        </w:tc>
      </w:tr>
      <w:tr w:rsidR="00E56C96" w:rsidRPr="0016150B" w14:paraId="56498D7B" w14:textId="77777777" w:rsidTr="003F4979">
        <w:trPr>
          <w:trHeight w:val="552"/>
        </w:trPr>
        <w:tc>
          <w:tcPr>
            <w:tcW w:w="847" w:type="pct"/>
            <w:tcBorders>
              <w:top w:val="single" w:sz="12" w:space="0" w:color="auto"/>
            </w:tcBorders>
            <w:vAlign w:val="center"/>
            <w:hideMark/>
          </w:tcPr>
          <w:p w14:paraId="6D304E10" w14:textId="77777777" w:rsidR="00E56C96" w:rsidRPr="006B5D03" w:rsidRDefault="00E56C96" w:rsidP="003F4979">
            <w:pPr>
              <w:spacing w:line="360" w:lineRule="auto"/>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Distance</w:t>
            </w:r>
          </w:p>
        </w:tc>
        <w:tc>
          <w:tcPr>
            <w:tcW w:w="696" w:type="pct"/>
            <w:tcBorders>
              <w:top w:val="single" w:sz="12" w:space="0" w:color="auto"/>
            </w:tcBorders>
            <w:vAlign w:val="center"/>
            <w:hideMark/>
          </w:tcPr>
          <w:p w14:paraId="712FB39F"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0.228 (0.808)</w:t>
            </w:r>
          </w:p>
        </w:tc>
        <w:tc>
          <w:tcPr>
            <w:tcW w:w="696" w:type="pct"/>
            <w:tcBorders>
              <w:top w:val="single" w:sz="12" w:space="0" w:color="auto"/>
            </w:tcBorders>
            <w:vAlign w:val="center"/>
            <w:hideMark/>
          </w:tcPr>
          <w:p w14:paraId="4E0AC5AF"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1.051** (0.466)</w:t>
            </w:r>
          </w:p>
        </w:tc>
        <w:tc>
          <w:tcPr>
            <w:tcW w:w="658" w:type="pct"/>
            <w:tcBorders>
              <w:top w:val="single" w:sz="12" w:space="0" w:color="auto"/>
            </w:tcBorders>
            <w:vAlign w:val="center"/>
            <w:hideMark/>
          </w:tcPr>
          <w:p w14:paraId="0E4EAC36"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0.374</w:t>
            </w:r>
          </w:p>
        </w:tc>
        <w:tc>
          <w:tcPr>
            <w:tcW w:w="722" w:type="pct"/>
            <w:tcBorders>
              <w:top w:val="single" w:sz="12" w:space="0" w:color="auto"/>
            </w:tcBorders>
            <w:vAlign w:val="center"/>
            <w:hideMark/>
          </w:tcPr>
          <w:p w14:paraId="7B313ABA"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0.296 (0.715)</w:t>
            </w:r>
          </w:p>
        </w:tc>
        <w:tc>
          <w:tcPr>
            <w:tcW w:w="722" w:type="pct"/>
            <w:tcBorders>
              <w:top w:val="single" w:sz="12" w:space="0" w:color="auto"/>
            </w:tcBorders>
            <w:vAlign w:val="center"/>
            <w:hideMark/>
          </w:tcPr>
          <w:p w14:paraId="2AA6EABB"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1.097** (0.511)</w:t>
            </w:r>
          </w:p>
        </w:tc>
        <w:tc>
          <w:tcPr>
            <w:tcW w:w="658" w:type="pct"/>
            <w:tcBorders>
              <w:top w:val="single" w:sz="12" w:space="0" w:color="auto"/>
            </w:tcBorders>
            <w:vAlign w:val="center"/>
            <w:hideMark/>
          </w:tcPr>
          <w:p w14:paraId="6087D6D5"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0.359</w:t>
            </w:r>
          </w:p>
        </w:tc>
      </w:tr>
      <w:tr w:rsidR="00E56C96" w:rsidRPr="0016150B" w14:paraId="1772EEFD" w14:textId="77777777" w:rsidTr="003F4979">
        <w:trPr>
          <w:trHeight w:val="552"/>
        </w:trPr>
        <w:tc>
          <w:tcPr>
            <w:tcW w:w="847" w:type="pct"/>
            <w:vAlign w:val="center"/>
            <w:hideMark/>
          </w:tcPr>
          <w:p w14:paraId="5EC59B4C" w14:textId="77777777" w:rsidR="00E56C96" w:rsidRPr="006B5D03" w:rsidRDefault="00E56C96" w:rsidP="003F4979">
            <w:pPr>
              <w:spacing w:line="360" w:lineRule="auto"/>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Diversity</w:t>
            </w:r>
          </w:p>
        </w:tc>
        <w:tc>
          <w:tcPr>
            <w:tcW w:w="696" w:type="pct"/>
            <w:vAlign w:val="center"/>
            <w:hideMark/>
          </w:tcPr>
          <w:p w14:paraId="5DE396DD"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0.006 (0.074)</w:t>
            </w:r>
          </w:p>
        </w:tc>
        <w:tc>
          <w:tcPr>
            <w:tcW w:w="696" w:type="pct"/>
            <w:vAlign w:val="center"/>
            <w:hideMark/>
          </w:tcPr>
          <w:p w14:paraId="7F1F7778"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0.134** (0.056)</w:t>
            </w:r>
          </w:p>
        </w:tc>
        <w:tc>
          <w:tcPr>
            <w:tcW w:w="658" w:type="pct"/>
            <w:vAlign w:val="center"/>
            <w:hideMark/>
          </w:tcPr>
          <w:p w14:paraId="753738F7"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0.167</w:t>
            </w:r>
          </w:p>
        </w:tc>
        <w:tc>
          <w:tcPr>
            <w:tcW w:w="722" w:type="pct"/>
            <w:vAlign w:val="center"/>
            <w:hideMark/>
          </w:tcPr>
          <w:p w14:paraId="62915E07"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0.020 (0.070)</w:t>
            </w:r>
          </w:p>
        </w:tc>
        <w:tc>
          <w:tcPr>
            <w:tcW w:w="722" w:type="pct"/>
            <w:vAlign w:val="center"/>
            <w:hideMark/>
          </w:tcPr>
          <w:p w14:paraId="7DD12DF2"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0.138** (0.057)</w:t>
            </w:r>
          </w:p>
        </w:tc>
        <w:tc>
          <w:tcPr>
            <w:tcW w:w="658" w:type="pct"/>
            <w:vAlign w:val="center"/>
            <w:hideMark/>
          </w:tcPr>
          <w:p w14:paraId="5CDCA356"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0.19</w:t>
            </w:r>
          </w:p>
        </w:tc>
      </w:tr>
    </w:tbl>
    <w:p w14:paraId="2F472419" w14:textId="77777777" w:rsidR="00E56C96" w:rsidRDefault="00E56C96" w:rsidP="00E56C96">
      <w:pPr>
        <w:spacing w:line="360" w:lineRule="auto"/>
        <w:jc w:val="center"/>
        <w:rPr>
          <w:rFonts w:ascii="Times New Roman" w:hAnsi="Times New Roman" w:cs="Times New Roman"/>
          <w:color w:val="1F1F1F"/>
        </w:rPr>
      </w:pPr>
      <w:r w:rsidRPr="0016150B">
        <w:rPr>
          <w:rFonts w:ascii="Times New Roman" w:hAnsi="Times New Roman" w:cs="Times New Roman"/>
          <w:color w:val="1F1F1F"/>
        </w:rPr>
        <w:t>Panel B. Green knowledge recombination and carbon intensity</w:t>
      </w:r>
    </w:p>
    <w:tbl>
      <w:tblPr>
        <w:tblW w:w="7954" w:type="dxa"/>
        <w:tblBorders>
          <w:top w:val="single" w:sz="12" w:space="0" w:color="auto"/>
          <w:bottom w:val="single" w:sz="12" w:space="0" w:color="auto"/>
        </w:tblBorders>
        <w:tblLook w:val="04A0" w:firstRow="1" w:lastRow="0" w:firstColumn="1" w:lastColumn="0" w:noHBand="0" w:noVBand="1"/>
      </w:tblPr>
      <w:tblGrid>
        <w:gridCol w:w="1439"/>
        <w:gridCol w:w="1166"/>
        <w:gridCol w:w="898"/>
        <w:gridCol w:w="1166"/>
        <w:gridCol w:w="1166"/>
        <w:gridCol w:w="953"/>
        <w:gridCol w:w="1166"/>
      </w:tblGrid>
      <w:tr w:rsidR="00E56C96" w:rsidRPr="0016150B" w14:paraId="03B7147F" w14:textId="77777777" w:rsidTr="003F4979">
        <w:trPr>
          <w:trHeight w:val="1104"/>
        </w:trPr>
        <w:tc>
          <w:tcPr>
            <w:tcW w:w="1455" w:type="dxa"/>
            <w:tcBorders>
              <w:bottom w:val="single" w:sz="12" w:space="0" w:color="auto"/>
            </w:tcBorders>
            <w:vAlign w:val="center"/>
            <w:hideMark/>
          </w:tcPr>
          <w:p w14:paraId="574091CC" w14:textId="77777777" w:rsidR="00E56C96" w:rsidRPr="006B5D03" w:rsidRDefault="00E56C96" w:rsidP="003F4979">
            <w:pPr>
              <w:spacing w:line="360" w:lineRule="auto"/>
              <w:jc w:val="center"/>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Endogenous mechanism</w:t>
            </w:r>
          </w:p>
        </w:tc>
        <w:tc>
          <w:tcPr>
            <w:tcW w:w="1164" w:type="dxa"/>
            <w:tcBorders>
              <w:bottom w:val="single" w:sz="12" w:space="0" w:color="auto"/>
            </w:tcBorders>
            <w:vAlign w:val="center"/>
            <w:hideMark/>
          </w:tcPr>
          <w:p w14:paraId="63261A38"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Mean cutoff: High-carbon</w:t>
            </w:r>
          </w:p>
        </w:tc>
        <w:tc>
          <w:tcPr>
            <w:tcW w:w="909" w:type="dxa"/>
            <w:tcBorders>
              <w:bottom w:val="single" w:sz="12" w:space="0" w:color="auto"/>
            </w:tcBorders>
            <w:vAlign w:val="center"/>
            <w:hideMark/>
          </w:tcPr>
          <w:p w14:paraId="47C8D1C0"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Mean cutoff: Low-carbon</w:t>
            </w:r>
          </w:p>
        </w:tc>
        <w:tc>
          <w:tcPr>
            <w:tcW w:w="1146" w:type="dxa"/>
            <w:tcBorders>
              <w:bottom w:val="single" w:sz="12" w:space="0" w:color="auto"/>
            </w:tcBorders>
            <w:vAlign w:val="center"/>
            <w:hideMark/>
          </w:tcPr>
          <w:p w14:paraId="7E2392CE"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p-value: High = Low</w:t>
            </w:r>
          </w:p>
        </w:tc>
        <w:tc>
          <w:tcPr>
            <w:tcW w:w="1164" w:type="dxa"/>
            <w:tcBorders>
              <w:bottom w:val="single" w:sz="12" w:space="0" w:color="auto"/>
            </w:tcBorders>
            <w:vAlign w:val="center"/>
            <w:hideMark/>
          </w:tcPr>
          <w:p w14:paraId="35C3E3CB"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Median cutoff: High-carbon</w:t>
            </w:r>
          </w:p>
        </w:tc>
        <w:tc>
          <w:tcPr>
            <w:tcW w:w="970" w:type="dxa"/>
            <w:tcBorders>
              <w:bottom w:val="single" w:sz="12" w:space="0" w:color="auto"/>
            </w:tcBorders>
            <w:vAlign w:val="center"/>
            <w:hideMark/>
          </w:tcPr>
          <w:p w14:paraId="3706BF6F"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Median cutoff: Low-carbon</w:t>
            </w:r>
          </w:p>
        </w:tc>
        <w:tc>
          <w:tcPr>
            <w:tcW w:w="1146" w:type="dxa"/>
            <w:tcBorders>
              <w:bottom w:val="single" w:sz="12" w:space="0" w:color="auto"/>
            </w:tcBorders>
            <w:vAlign w:val="center"/>
            <w:hideMark/>
          </w:tcPr>
          <w:p w14:paraId="18EAD341"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p-value: High = Low</w:t>
            </w:r>
          </w:p>
        </w:tc>
      </w:tr>
      <w:tr w:rsidR="00E56C96" w:rsidRPr="0016150B" w14:paraId="58183C98" w14:textId="77777777" w:rsidTr="003F4979">
        <w:trPr>
          <w:trHeight w:val="552"/>
        </w:trPr>
        <w:tc>
          <w:tcPr>
            <w:tcW w:w="1455" w:type="dxa"/>
            <w:tcBorders>
              <w:top w:val="single" w:sz="12" w:space="0" w:color="auto"/>
            </w:tcBorders>
            <w:vAlign w:val="center"/>
            <w:hideMark/>
          </w:tcPr>
          <w:p w14:paraId="219A023D" w14:textId="77777777" w:rsidR="00E56C96" w:rsidRPr="006B5D03" w:rsidRDefault="00E56C96" w:rsidP="003F4979">
            <w:pPr>
              <w:spacing w:line="360" w:lineRule="auto"/>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Distance</w:t>
            </w:r>
          </w:p>
        </w:tc>
        <w:tc>
          <w:tcPr>
            <w:tcW w:w="1164" w:type="dxa"/>
            <w:tcBorders>
              <w:top w:val="single" w:sz="12" w:space="0" w:color="auto"/>
            </w:tcBorders>
            <w:vAlign w:val="center"/>
            <w:hideMark/>
          </w:tcPr>
          <w:p w14:paraId="2C54972F"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color w:val="000000"/>
                <w:sz w:val="22"/>
                <w:szCs w:val="22"/>
              </w:rPr>
              <w:t>−</w:t>
            </w:r>
            <w:r w:rsidRPr="006B5D03">
              <w:rPr>
                <w:rFonts w:ascii="Times New Roman" w:eastAsia="等线" w:hAnsi="Times New Roman" w:cs="Times New Roman" w:hint="eastAsia"/>
                <w:color w:val="000000"/>
                <w:sz w:val="22"/>
                <w:szCs w:val="22"/>
              </w:rPr>
              <w:t>1.910** (0.842)</w:t>
            </w:r>
          </w:p>
        </w:tc>
        <w:tc>
          <w:tcPr>
            <w:tcW w:w="909" w:type="dxa"/>
            <w:tcBorders>
              <w:top w:val="single" w:sz="12" w:space="0" w:color="auto"/>
            </w:tcBorders>
            <w:vAlign w:val="center"/>
            <w:hideMark/>
          </w:tcPr>
          <w:p w14:paraId="4438A251"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0.146 (0.291)</w:t>
            </w:r>
          </w:p>
        </w:tc>
        <w:tc>
          <w:tcPr>
            <w:tcW w:w="1146" w:type="dxa"/>
            <w:tcBorders>
              <w:top w:val="single" w:sz="12" w:space="0" w:color="auto"/>
            </w:tcBorders>
            <w:vAlign w:val="center"/>
            <w:hideMark/>
          </w:tcPr>
          <w:p w14:paraId="4BB7D8C3"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0.0067***</w:t>
            </w:r>
          </w:p>
        </w:tc>
        <w:tc>
          <w:tcPr>
            <w:tcW w:w="1164" w:type="dxa"/>
            <w:tcBorders>
              <w:top w:val="single" w:sz="12" w:space="0" w:color="auto"/>
            </w:tcBorders>
            <w:vAlign w:val="center"/>
            <w:hideMark/>
          </w:tcPr>
          <w:p w14:paraId="67039AC9"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color w:val="000000"/>
                <w:sz w:val="22"/>
                <w:szCs w:val="22"/>
              </w:rPr>
              <w:t>−</w:t>
            </w:r>
            <w:r w:rsidRPr="006B5D03">
              <w:rPr>
                <w:rFonts w:ascii="Times New Roman" w:eastAsia="等线" w:hAnsi="Times New Roman" w:cs="Times New Roman" w:hint="eastAsia"/>
                <w:color w:val="000000"/>
                <w:sz w:val="22"/>
                <w:szCs w:val="22"/>
              </w:rPr>
              <w:t>1.211** (0.522)</w:t>
            </w:r>
          </w:p>
        </w:tc>
        <w:tc>
          <w:tcPr>
            <w:tcW w:w="970" w:type="dxa"/>
            <w:tcBorders>
              <w:top w:val="single" w:sz="12" w:space="0" w:color="auto"/>
            </w:tcBorders>
            <w:vAlign w:val="center"/>
            <w:hideMark/>
          </w:tcPr>
          <w:p w14:paraId="10560B15"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0.371 (0.264)</w:t>
            </w:r>
          </w:p>
        </w:tc>
        <w:tc>
          <w:tcPr>
            <w:tcW w:w="1146" w:type="dxa"/>
            <w:tcBorders>
              <w:top w:val="single" w:sz="12" w:space="0" w:color="auto"/>
            </w:tcBorders>
            <w:vAlign w:val="center"/>
            <w:hideMark/>
          </w:tcPr>
          <w:p w14:paraId="4FF3D3FC"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0.0015***</w:t>
            </w:r>
          </w:p>
        </w:tc>
      </w:tr>
      <w:tr w:rsidR="00E56C96" w:rsidRPr="0016150B" w14:paraId="2CB1D396" w14:textId="77777777" w:rsidTr="003F4979">
        <w:trPr>
          <w:trHeight w:val="552"/>
        </w:trPr>
        <w:tc>
          <w:tcPr>
            <w:tcW w:w="1455" w:type="dxa"/>
            <w:vAlign w:val="center"/>
            <w:hideMark/>
          </w:tcPr>
          <w:p w14:paraId="34D96916" w14:textId="77777777" w:rsidR="00E56C96" w:rsidRPr="006B5D03" w:rsidRDefault="00E56C96" w:rsidP="003F4979">
            <w:pPr>
              <w:spacing w:line="360" w:lineRule="auto"/>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Diversity</w:t>
            </w:r>
          </w:p>
        </w:tc>
        <w:tc>
          <w:tcPr>
            <w:tcW w:w="1164" w:type="dxa"/>
            <w:vAlign w:val="center"/>
            <w:hideMark/>
          </w:tcPr>
          <w:p w14:paraId="13A150FA"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color w:val="000000"/>
                <w:sz w:val="22"/>
                <w:szCs w:val="22"/>
              </w:rPr>
              <w:t>−</w:t>
            </w:r>
            <w:r w:rsidRPr="006B5D03">
              <w:rPr>
                <w:rFonts w:ascii="Times New Roman" w:eastAsia="等线" w:hAnsi="Times New Roman" w:cs="Times New Roman" w:hint="eastAsia"/>
                <w:color w:val="000000"/>
                <w:sz w:val="22"/>
                <w:szCs w:val="22"/>
              </w:rPr>
              <w:t>6.846*** (2.092)</w:t>
            </w:r>
          </w:p>
        </w:tc>
        <w:tc>
          <w:tcPr>
            <w:tcW w:w="909" w:type="dxa"/>
            <w:vAlign w:val="center"/>
            <w:hideMark/>
          </w:tcPr>
          <w:p w14:paraId="2EAC5473"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color w:val="000000"/>
                <w:sz w:val="22"/>
                <w:szCs w:val="22"/>
              </w:rPr>
              <w:t>−</w:t>
            </w:r>
            <w:r w:rsidRPr="006B5D03">
              <w:rPr>
                <w:rFonts w:ascii="Times New Roman" w:eastAsia="等线" w:hAnsi="Times New Roman" w:cs="Times New Roman" w:hint="eastAsia"/>
                <w:color w:val="000000"/>
                <w:sz w:val="22"/>
                <w:szCs w:val="22"/>
              </w:rPr>
              <w:t>0.215 (1.152)</w:t>
            </w:r>
          </w:p>
        </w:tc>
        <w:tc>
          <w:tcPr>
            <w:tcW w:w="1146" w:type="dxa"/>
            <w:vAlign w:val="center"/>
            <w:hideMark/>
          </w:tcPr>
          <w:p w14:paraId="24307A26"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&lt;0.001***</w:t>
            </w:r>
          </w:p>
        </w:tc>
        <w:tc>
          <w:tcPr>
            <w:tcW w:w="1164" w:type="dxa"/>
            <w:vAlign w:val="center"/>
            <w:hideMark/>
          </w:tcPr>
          <w:p w14:paraId="72CACA62"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color w:val="000000"/>
                <w:sz w:val="22"/>
                <w:szCs w:val="22"/>
              </w:rPr>
              <w:t>−</w:t>
            </w:r>
            <w:r w:rsidRPr="006B5D03">
              <w:rPr>
                <w:rFonts w:ascii="Times New Roman" w:eastAsia="等线" w:hAnsi="Times New Roman" w:cs="Times New Roman" w:hint="eastAsia"/>
                <w:color w:val="000000"/>
                <w:sz w:val="22"/>
                <w:szCs w:val="22"/>
              </w:rPr>
              <w:t>5.747*** (1.987)</w:t>
            </w:r>
          </w:p>
        </w:tc>
        <w:tc>
          <w:tcPr>
            <w:tcW w:w="970" w:type="dxa"/>
            <w:vAlign w:val="center"/>
            <w:hideMark/>
          </w:tcPr>
          <w:p w14:paraId="68C315D9"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1.197 (1.215)</w:t>
            </w:r>
          </w:p>
        </w:tc>
        <w:tc>
          <w:tcPr>
            <w:tcW w:w="1146" w:type="dxa"/>
            <w:vAlign w:val="center"/>
            <w:hideMark/>
          </w:tcPr>
          <w:p w14:paraId="1F2A169A"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&lt;0.001***</w:t>
            </w:r>
          </w:p>
        </w:tc>
      </w:tr>
      <w:tr w:rsidR="00E56C96" w:rsidRPr="0016150B" w14:paraId="422D8C81" w14:textId="77777777" w:rsidTr="003F4979">
        <w:trPr>
          <w:trHeight w:val="276"/>
        </w:trPr>
        <w:tc>
          <w:tcPr>
            <w:tcW w:w="1455" w:type="dxa"/>
            <w:vAlign w:val="center"/>
            <w:hideMark/>
          </w:tcPr>
          <w:p w14:paraId="3D0ED977" w14:textId="77777777" w:rsidR="00E56C96" w:rsidRPr="006B5D03" w:rsidRDefault="00E56C96" w:rsidP="003F4979">
            <w:pPr>
              <w:spacing w:line="360" w:lineRule="auto"/>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Controls</w:t>
            </w:r>
          </w:p>
        </w:tc>
        <w:tc>
          <w:tcPr>
            <w:tcW w:w="1164" w:type="dxa"/>
            <w:vAlign w:val="center"/>
            <w:hideMark/>
          </w:tcPr>
          <w:p w14:paraId="7DB97801"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909" w:type="dxa"/>
            <w:vAlign w:val="center"/>
            <w:hideMark/>
          </w:tcPr>
          <w:p w14:paraId="4F3DAD08"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1146" w:type="dxa"/>
            <w:vAlign w:val="center"/>
            <w:hideMark/>
          </w:tcPr>
          <w:p w14:paraId="0C23F0B0"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p>
        </w:tc>
        <w:tc>
          <w:tcPr>
            <w:tcW w:w="1164" w:type="dxa"/>
            <w:vAlign w:val="center"/>
            <w:hideMark/>
          </w:tcPr>
          <w:p w14:paraId="59D54F2D"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970" w:type="dxa"/>
            <w:vAlign w:val="center"/>
            <w:hideMark/>
          </w:tcPr>
          <w:p w14:paraId="674B56E0"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1146" w:type="dxa"/>
            <w:vAlign w:val="center"/>
            <w:hideMark/>
          </w:tcPr>
          <w:p w14:paraId="5050ADEF"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p>
        </w:tc>
      </w:tr>
      <w:tr w:rsidR="00E56C96" w:rsidRPr="0016150B" w14:paraId="0AADEE7C" w14:textId="77777777" w:rsidTr="003F4979">
        <w:trPr>
          <w:trHeight w:val="552"/>
        </w:trPr>
        <w:tc>
          <w:tcPr>
            <w:tcW w:w="1455" w:type="dxa"/>
            <w:vAlign w:val="center"/>
            <w:hideMark/>
          </w:tcPr>
          <w:p w14:paraId="6874132B" w14:textId="77777777" w:rsidR="00E56C96" w:rsidRPr="006B5D03" w:rsidRDefault="00E56C96" w:rsidP="003F4979">
            <w:pPr>
              <w:spacing w:line="360" w:lineRule="auto"/>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City fixed effects</w:t>
            </w:r>
          </w:p>
        </w:tc>
        <w:tc>
          <w:tcPr>
            <w:tcW w:w="1164" w:type="dxa"/>
            <w:vAlign w:val="center"/>
            <w:hideMark/>
          </w:tcPr>
          <w:p w14:paraId="48103E73"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909" w:type="dxa"/>
            <w:vAlign w:val="center"/>
            <w:hideMark/>
          </w:tcPr>
          <w:p w14:paraId="323895D9"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1146" w:type="dxa"/>
            <w:vAlign w:val="center"/>
            <w:hideMark/>
          </w:tcPr>
          <w:p w14:paraId="3FD97807"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p>
        </w:tc>
        <w:tc>
          <w:tcPr>
            <w:tcW w:w="1164" w:type="dxa"/>
            <w:vAlign w:val="center"/>
            <w:hideMark/>
          </w:tcPr>
          <w:p w14:paraId="14DE885A"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970" w:type="dxa"/>
            <w:vAlign w:val="center"/>
            <w:hideMark/>
          </w:tcPr>
          <w:p w14:paraId="38219613"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1146" w:type="dxa"/>
            <w:vAlign w:val="center"/>
            <w:hideMark/>
          </w:tcPr>
          <w:p w14:paraId="7B872546"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p>
        </w:tc>
      </w:tr>
      <w:tr w:rsidR="00E56C96" w:rsidRPr="0016150B" w14:paraId="1C0F4102" w14:textId="77777777" w:rsidTr="003F4979">
        <w:trPr>
          <w:trHeight w:val="828"/>
        </w:trPr>
        <w:tc>
          <w:tcPr>
            <w:tcW w:w="1455" w:type="dxa"/>
            <w:vAlign w:val="center"/>
            <w:hideMark/>
          </w:tcPr>
          <w:p w14:paraId="4DA2CEDB" w14:textId="77777777" w:rsidR="00E56C96" w:rsidRPr="006B5D03" w:rsidRDefault="00E56C96" w:rsidP="003F4979">
            <w:pPr>
              <w:spacing w:line="360" w:lineRule="auto"/>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lastRenderedPageBreak/>
              <w:t>Year fixed effects</w:t>
            </w:r>
          </w:p>
        </w:tc>
        <w:tc>
          <w:tcPr>
            <w:tcW w:w="1164" w:type="dxa"/>
            <w:vAlign w:val="center"/>
            <w:hideMark/>
          </w:tcPr>
          <w:p w14:paraId="79E69028"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909" w:type="dxa"/>
            <w:vAlign w:val="center"/>
            <w:hideMark/>
          </w:tcPr>
          <w:p w14:paraId="1D353E40"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1146" w:type="dxa"/>
            <w:vAlign w:val="center"/>
            <w:hideMark/>
          </w:tcPr>
          <w:p w14:paraId="1EA1F07F"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p>
        </w:tc>
        <w:tc>
          <w:tcPr>
            <w:tcW w:w="1164" w:type="dxa"/>
            <w:vAlign w:val="center"/>
            <w:hideMark/>
          </w:tcPr>
          <w:p w14:paraId="45940A68"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970" w:type="dxa"/>
            <w:vAlign w:val="center"/>
            <w:hideMark/>
          </w:tcPr>
          <w:p w14:paraId="5B60228D"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Yes</w:t>
            </w:r>
          </w:p>
        </w:tc>
        <w:tc>
          <w:tcPr>
            <w:tcW w:w="1146" w:type="dxa"/>
            <w:vAlign w:val="center"/>
            <w:hideMark/>
          </w:tcPr>
          <w:p w14:paraId="121A7536"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p>
        </w:tc>
      </w:tr>
      <w:tr w:rsidR="00E56C96" w:rsidRPr="0016150B" w14:paraId="42810571" w14:textId="77777777" w:rsidTr="003F4979">
        <w:trPr>
          <w:trHeight w:val="552"/>
        </w:trPr>
        <w:tc>
          <w:tcPr>
            <w:tcW w:w="1455" w:type="dxa"/>
            <w:vAlign w:val="center"/>
            <w:hideMark/>
          </w:tcPr>
          <w:p w14:paraId="103D9989" w14:textId="77777777" w:rsidR="00E56C96" w:rsidRPr="006B5D03" w:rsidRDefault="00E56C96" w:rsidP="003F4979">
            <w:pPr>
              <w:spacing w:line="360" w:lineRule="auto"/>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Observations</w:t>
            </w:r>
          </w:p>
        </w:tc>
        <w:tc>
          <w:tcPr>
            <w:tcW w:w="1164" w:type="dxa"/>
            <w:vAlign w:val="center"/>
            <w:hideMark/>
          </w:tcPr>
          <w:p w14:paraId="2637CBE7"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3,604</w:t>
            </w:r>
          </w:p>
        </w:tc>
        <w:tc>
          <w:tcPr>
            <w:tcW w:w="909" w:type="dxa"/>
            <w:vAlign w:val="center"/>
            <w:hideMark/>
          </w:tcPr>
          <w:p w14:paraId="45961A0F"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3,604</w:t>
            </w:r>
          </w:p>
        </w:tc>
        <w:tc>
          <w:tcPr>
            <w:tcW w:w="1146" w:type="dxa"/>
            <w:vAlign w:val="center"/>
            <w:hideMark/>
          </w:tcPr>
          <w:p w14:paraId="2A7293AF"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p>
        </w:tc>
        <w:tc>
          <w:tcPr>
            <w:tcW w:w="1164" w:type="dxa"/>
            <w:vAlign w:val="center"/>
            <w:hideMark/>
          </w:tcPr>
          <w:p w14:paraId="08985913"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3,604</w:t>
            </w:r>
          </w:p>
        </w:tc>
        <w:tc>
          <w:tcPr>
            <w:tcW w:w="970" w:type="dxa"/>
            <w:vAlign w:val="center"/>
            <w:hideMark/>
          </w:tcPr>
          <w:p w14:paraId="579DDFBB"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r w:rsidRPr="006B5D03">
              <w:rPr>
                <w:rFonts w:ascii="Times New Roman" w:eastAsia="等线" w:hAnsi="Times New Roman" w:cs="Times New Roman" w:hint="eastAsia"/>
                <w:color w:val="000000"/>
                <w:sz w:val="22"/>
                <w:szCs w:val="22"/>
              </w:rPr>
              <w:t>3,604</w:t>
            </w:r>
          </w:p>
        </w:tc>
        <w:tc>
          <w:tcPr>
            <w:tcW w:w="1146" w:type="dxa"/>
            <w:vAlign w:val="center"/>
            <w:hideMark/>
          </w:tcPr>
          <w:p w14:paraId="5E9CDAC1" w14:textId="77777777" w:rsidR="00E56C96" w:rsidRPr="006B5D03" w:rsidRDefault="00E56C96" w:rsidP="003F4979">
            <w:pPr>
              <w:spacing w:line="360" w:lineRule="auto"/>
              <w:jc w:val="right"/>
              <w:rPr>
                <w:rFonts w:ascii="Times New Roman" w:eastAsia="等线" w:hAnsi="Times New Roman" w:cs="Times New Roman"/>
                <w:color w:val="000000"/>
                <w:sz w:val="22"/>
                <w:szCs w:val="22"/>
              </w:rPr>
            </w:pPr>
          </w:p>
        </w:tc>
      </w:tr>
    </w:tbl>
    <w:p w14:paraId="6ABA8608" w14:textId="77777777" w:rsidR="00E56C96" w:rsidRDefault="00E56C96" w:rsidP="00E56C96">
      <w:pPr>
        <w:spacing w:line="360" w:lineRule="auto"/>
        <w:rPr>
          <w:rFonts w:ascii="Times New Roman" w:hAnsi="Times New Roman" w:cs="Times New Roman"/>
          <w:color w:val="1F1F1F"/>
        </w:rPr>
      </w:pPr>
      <w:r w:rsidRPr="0016150B">
        <w:rPr>
          <w:rFonts w:ascii="Times New Roman" w:hAnsi="Times New Roman" w:cs="Times New Roman"/>
          <w:color w:val="1F1F1F"/>
        </w:rPr>
        <w:t xml:space="preserve">Notes: Panel A reports the group-specific coefficients of </w:t>
      </w:r>
      <w:proofErr w:type="spellStart"/>
      <w:r w:rsidRPr="0016150B">
        <w:rPr>
          <w:rFonts w:ascii="Times New Roman" w:hAnsi="Times New Roman" w:cs="Times New Roman"/>
          <w:color w:val="1F1F1F"/>
        </w:rPr>
        <w:t>UniversityIndustry</w:t>
      </w:r>
      <w:proofErr w:type="spellEnd"/>
      <w:r w:rsidRPr="0016150B">
        <w:rPr>
          <w:rFonts w:ascii="Times New Roman" w:hAnsi="Times New Roman" w:cs="Times New Roman"/>
          <w:color w:val="1F1F1F"/>
        </w:rPr>
        <w:t xml:space="preserve"> in the recombination equations. Panel B reports group-specific IV estimates of the recombination indicators in the carbon-intensity equations. City-clustered standard errors are reported in parentheses. Equality p-values are based on Wald tests of the high- and low-carbon coefficients. ***, **, and * indicate statistical significance at the 1%, 5%, and 10% levels, respectively.</w:t>
      </w:r>
    </w:p>
    <w:p w14:paraId="596684D6" w14:textId="77777777" w:rsidR="00493EC1" w:rsidRDefault="00493EC1">
      <w:pPr>
        <w:rPr>
          <w:rFonts w:hint="eastAsia"/>
        </w:rPr>
      </w:pPr>
    </w:p>
    <w:p w14:paraId="78C1FC7C" w14:textId="4725F2A5" w:rsidR="00E56C96" w:rsidRPr="00F43093" w:rsidRDefault="00E56C96" w:rsidP="00E56C96">
      <w:pPr>
        <w:jc w:val="center"/>
        <w:rPr>
          <w:rFonts w:hint="eastAsia"/>
        </w:rPr>
      </w:pPr>
      <w:bookmarkStart w:id="11" w:name="OLE_LINK12"/>
      <w:r w:rsidRPr="00035ACE">
        <w:rPr>
          <w:rFonts w:ascii="Times New Roman" w:hAnsi="Times New Roman" w:cs="Times New Roman"/>
          <w:color w:val="1F1F1F"/>
        </w:rPr>
        <w:t>Table S</w:t>
      </w:r>
      <w:r>
        <w:rPr>
          <w:rFonts w:ascii="Times New Roman" w:hAnsi="Times New Roman" w:cs="Times New Roman" w:hint="eastAsia"/>
          <w:color w:val="1F1F1F"/>
        </w:rPr>
        <w:t>10</w:t>
      </w:r>
      <w:r w:rsidRPr="00035ACE">
        <w:rPr>
          <w:rFonts w:ascii="Times New Roman" w:hAnsi="Times New Roman" w:cs="Times New Roman"/>
          <w:color w:val="1F1F1F"/>
        </w:rPr>
        <w:t xml:space="preserve">. </w:t>
      </w:r>
      <w:r w:rsidRPr="00E56C96">
        <w:rPr>
          <w:rFonts w:ascii="Times New Roman" w:hAnsi="Times New Roman" w:cs="Times New Roman"/>
          <w:color w:val="1F1F1F"/>
        </w:rPr>
        <w:t>Quadratic nonlinearity tests</w:t>
      </w:r>
    </w:p>
    <w:tbl>
      <w:tblPr>
        <w:tblStyle w:val="af2"/>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045"/>
        <w:gridCol w:w="1493"/>
        <w:gridCol w:w="1562"/>
        <w:gridCol w:w="1603"/>
        <w:gridCol w:w="1603"/>
      </w:tblGrid>
      <w:tr w:rsidR="00E56C96" w:rsidRPr="00D34BCE" w14:paraId="37E33816" w14:textId="77777777" w:rsidTr="003F4979">
        <w:trPr>
          <w:trHeight w:val="1104"/>
        </w:trPr>
        <w:tc>
          <w:tcPr>
            <w:tcW w:w="1231" w:type="pct"/>
            <w:tcBorders>
              <w:bottom w:val="single" w:sz="12" w:space="0" w:color="auto"/>
            </w:tcBorders>
            <w:hideMark/>
          </w:tcPr>
          <w:bookmarkEnd w:id="11"/>
          <w:p w14:paraId="4EEA84E6" w14:textId="77777777" w:rsidR="00E56C96" w:rsidRPr="006B5D03" w:rsidRDefault="00E56C96" w:rsidP="003F4979">
            <w:pPr>
              <w:spacing w:line="360" w:lineRule="auto"/>
              <w:jc w:val="center"/>
              <w:rPr>
                <w:rFonts w:ascii="Times New Roman" w:hAnsi="Times New Roman" w:cs="Times New Roman"/>
                <w:color w:val="1F1F1F"/>
              </w:rPr>
            </w:pPr>
            <w:r w:rsidRPr="006B5D03">
              <w:rPr>
                <w:rFonts w:ascii="Times New Roman" w:hAnsi="Times New Roman" w:cs="Times New Roman"/>
                <w:color w:val="1F1F1F"/>
              </w:rPr>
              <w:t>Variable / statistic</w:t>
            </w:r>
          </w:p>
        </w:tc>
        <w:tc>
          <w:tcPr>
            <w:tcW w:w="899" w:type="pct"/>
            <w:tcBorders>
              <w:bottom w:val="single" w:sz="12" w:space="0" w:color="auto"/>
            </w:tcBorders>
            <w:hideMark/>
          </w:tcPr>
          <w:p w14:paraId="15F94B3E" w14:textId="77777777" w:rsidR="00E56C96" w:rsidRPr="006B5D03" w:rsidRDefault="00E56C96" w:rsidP="003F4979">
            <w:pPr>
              <w:spacing w:line="360" w:lineRule="auto"/>
              <w:jc w:val="center"/>
              <w:rPr>
                <w:rFonts w:ascii="Times New Roman" w:hAnsi="Times New Roman" w:cs="Times New Roman"/>
                <w:color w:val="1F1F1F"/>
              </w:rPr>
            </w:pPr>
            <w:r w:rsidRPr="006B5D03">
              <w:rPr>
                <w:rFonts w:ascii="Times New Roman" w:hAnsi="Times New Roman" w:cs="Times New Roman"/>
                <w:color w:val="1F1F1F"/>
              </w:rPr>
              <w:t>(1) Distance equation</w:t>
            </w:r>
          </w:p>
        </w:tc>
        <w:tc>
          <w:tcPr>
            <w:tcW w:w="940" w:type="pct"/>
            <w:tcBorders>
              <w:bottom w:val="single" w:sz="12" w:space="0" w:color="auto"/>
            </w:tcBorders>
            <w:hideMark/>
          </w:tcPr>
          <w:p w14:paraId="17C83B47" w14:textId="77777777" w:rsidR="00E56C96" w:rsidRPr="006B5D03" w:rsidRDefault="00E56C96" w:rsidP="003F4979">
            <w:pPr>
              <w:spacing w:line="360" w:lineRule="auto"/>
              <w:jc w:val="center"/>
              <w:rPr>
                <w:rFonts w:ascii="Times New Roman" w:hAnsi="Times New Roman" w:cs="Times New Roman"/>
                <w:color w:val="1F1F1F"/>
              </w:rPr>
            </w:pPr>
            <w:r w:rsidRPr="006B5D03">
              <w:rPr>
                <w:rFonts w:ascii="Times New Roman" w:hAnsi="Times New Roman" w:cs="Times New Roman"/>
                <w:color w:val="1F1F1F"/>
              </w:rPr>
              <w:t>(2) Diversity equation</w:t>
            </w:r>
          </w:p>
        </w:tc>
        <w:tc>
          <w:tcPr>
            <w:tcW w:w="965" w:type="pct"/>
            <w:tcBorders>
              <w:bottom w:val="single" w:sz="12" w:space="0" w:color="auto"/>
            </w:tcBorders>
            <w:hideMark/>
          </w:tcPr>
          <w:p w14:paraId="7796DDA5" w14:textId="77777777" w:rsidR="00E56C96" w:rsidRPr="006B5D03" w:rsidRDefault="00E56C96" w:rsidP="003F4979">
            <w:pPr>
              <w:spacing w:line="360" w:lineRule="auto"/>
              <w:jc w:val="center"/>
              <w:rPr>
                <w:rFonts w:ascii="Times New Roman" w:hAnsi="Times New Roman" w:cs="Times New Roman"/>
                <w:color w:val="1F1F1F"/>
              </w:rPr>
            </w:pPr>
            <w:r w:rsidRPr="006B5D03">
              <w:rPr>
                <w:rFonts w:ascii="Times New Roman" w:hAnsi="Times New Roman" w:cs="Times New Roman"/>
                <w:color w:val="1F1F1F"/>
              </w:rPr>
              <w:t>(3) CI equation: Distance</w:t>
            </w:r>
          </w:p>
        </w:tc>
        <w:tc>
          <w:tcPr>
            <w:tcW w:w="965" w:type="pct"/>
            <w:tcBorders>
              <w:bottom w:val="single" w:sz="12" w:space="0" w:color="auto"/>
            </w:tcBorders>
            <w:hideMark/>
          </w:tcPr>
          <w:p w14:paraId="71C1EE63" w14:textId="77777777" w:rsidR="00E56C96" w:rsidRPr="006B5D03" w:rsidRDefault="00E56C96" w:rsidP="003F4979">
            <w:pPr>
              <w:spacing w:line="360" w:lineRule="auto"/>
              <w:jc w:val="center"/>
              <w:rPr>
                <w:rFonts w:ascii="Times New Roman" w:hAnsi="Times New Roman" w:cs="Times New Roman"/>
                <w:color w:val="1F1F1F"/>
              </w:rPr>
            </w:pPr>
            <w:r w:rsidRPr="006B5D03">
              <w:rPr>
                <w:rFonts w:ascii="Times New Roman" w:hAnsi="Times New Roman" w:cs="Times New Roman"/>
                <w:color w:val="1F1F1F"/>
              </w:rPr>
              <w:t>(4) CI equation: Diversity</w:t>
            </w:r>
          </w:p>
        </w:tc>
      </w:tr>
      <w:tr w:rsidR="00E56C96" w:rsidRPr="00D34BCE" w14:paraId="13EC81F6" w14:textId="77777777" w:rsidTr="003F4979">
        <w:trPr>
          <w:trHeight w:val="552"/>
        </w:trPr>
        <w:tc>
          <w:tcPr>
            <w:tcW w:w="1231" w:type="pct"/>
            <w:tcBorders>
              <w:top w:val="single" w:sz="12" w:space="0" w:color="auto"/>
            </w:tcBorders>
            <w:hideMark/>
          </w:tcPr>
          <w:p w14:paraId="22EB8207"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Linear term</w:t>
            </w:r>
          </w:p>
        </w:tc>
        <w:tc>
          <w:tcPr>
            <w:tcW w:w="899" w:type="pct"/>
            <w:tcBorders>
              <w:top w:val="single" w:sz="12" w:space="0" w:color="auto"/>
            </w:tcBorders>
            <w:hideMark/>
          </w:tcPr>
          <w:p w14:paraId="3FE81ECF"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0.380 [0.650]</w:t>
            </w:r>
          </w:p>
        </w:tc>
        <w:tc>
          <w:tcPr>
            <w:tcW w:w="940" w:type="pct"/>
            <w:tcBorders>
              <w:top w:val="single" w:sz="12" w:space="0" w:color="auto"/>
            </w:tcBorders>
            <w:hideMark/>
          </w:tcPr>
          <w:p w14:paraId="46F2C3FD"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0.323*** [0.002]</w:t>
            </w:r>
          </w:p>
        </w:tc>
        <w:tc>
          <w:tcPr>
            <w:tcW w:w="965" w:type="pct"/>
            <w:tcBorders>
              <w:top w:val="single" w:sz="12" w:space="0" w:color="auto"/>
            </w:tcBorders>
            <w:hideMark/>
          </w:tcPr>
          <w:p w14:paraId="6A55A41D"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0.148 [0.695]</w:t>
            </w:r>
          </w:p>
        </w:tc>
        <w:tc>
          <w:tcPr>
            <w:tcW w:w="965" w:type="pct"/>
            <w:tcBorders>
              <w:top w:val="single" w:sz="12" w:space="0" w:color="auto"/>
            </w:tcBorders>
            <w:hideMark/>
          </w:tcPr>
          <w:p w14:paraId="7285D941"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−2.101 [0.232]</w:t>
            </w:r>
          </w:p>
        </w:tc>
      </w:tr>
      <w:tr w:rsidR="00E56C96" w:rsidRPr="00D34BCE" w14:paraId="11F47220" w14:textId="77777777" w:rsidTr="003F4979">
        <w:trPr>
          <w:trHeight w:val="552"/>
        </w:trPr>
        <w:tc>
          <w:tcPr>
            <w:tcW w:w="1231" w:type="pct"/>
            <w:hideMark/>
          </w:tcPr>
          <w:p w14:paraId="73426AD8"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Squared term</w:t>
            </w:r>
          </w:p>
        </w:tc>
        <w:tc>
          <w:tcPr>
            <w:tcW w:w="899" w:type="pct"/>
            <w:hideMark/>
          </w:tcPr>
          <w:p w14:paraId="5609CE50"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0.434 [0.738]</w:t>
            </w:r>
          </w:p>
        </w:tc>
        <w:tc>
          <w:tcPr>
            <w:tcW w:w="940" w:type="pct"/>
            <w:hideMark/>
          </w:tcPr>
          <w:p w14:paraId="513CB7FD"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−0.363** [0.012]</w:t>
            </w:r>
          </w:p>
        </w:tc>
        <w:tc>
          <w:tcPr>
            <w:tcW w:w="965" w:type="pct"/>
            <w:hideMark/>
          </w:tcPr>
          <w:p w14:paraId="216B5874"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0.110 [0.157]</w:t>
            </w:r>
          </w:p>
        </w:tc>
        <w:tc>
          <w:tcPr>
            <w:tcW w:w="965" w:type="pct"/>
            <w:hideMark/>
          </w:tcPr>
          <w:p w14:paraId="2E2D1111"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−0.648 [0.837]</w:t>
            </w:r>
          </w:p>
        </w:tc>
      </w:tr>
      <w:tr w:rsidR="00E56C96" w:rsidRPr="00D34BCE" w14:paraId="24A71FD5" w14:textId="77777777" w:rsidTr="003F4979">
        <w:trPr>
          <w:trHeight w:val="828"/>
        </w:trPr>
        <w:tc>
          <w:tcPr>
            <w:tcW w:w="1231" w:type="pct"/>
            <w:hideMark/>
          </w:tcPr>
          <w:p w14:paraId="69CAEAE6"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Turning point</w:t>
            </w:r>
          </w:p>
        </w:tc>
        <w:tc>
          <w:tcPr>
            <w:tcW w:w="899" w:type="pct"/>
            <w:hideMark/>
          </w:tcPr>
          <w:p w14:paraId="28A25904"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Outside observed range</w:t>
            </w:r>
          </w:p>
        </w:tc>
        <w:tc>
          <w:tcPr>
            <w:tcW w:w="940" w:type="pct"/>
            <w:hideMark/>
          </w:tcPr>
          <w:p w14:paraId="773DB1A9"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0.446</w:t>
            </w:r>
          </w:p>
        </w:tc>
        <w:tc>
          <w:tcPr>
            <w:tcW w:w="965" w:type="pct"/>
            <w:hideMark/>
          </w:tcPr>
          <w:p w14:paraId="14D59DFA"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Not supported</w:t>
            </w:r>
          </w:p>
        </w:tc>
        <w:tc>
          <w:tcPr>
            <w:tcW w:w="965" w:type="pct"/>
            <w:hideMark/>
          </w:tcPr>
          <w:p w14:paraId="621A43C7"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Not supported</w:t>
            </w:r>
          </w:p>
        </w:tc>
      </w:tr>
      <w:tr w:rsidR="00E56C96" w:rsidRPr="00D34BCE" w14:paraId="4F6371B9" w14:textId="77777777" w:rsidTr="003F4979">
        <w:trPr>
          <w:trHeight w:val="1104"/>
        </w:trPr>
        <w:tc>
          <w:tcPr>
            <w:tcW w:w="1231" w:type="pct"/>
            <w:hideMark/>
          </w:tcPr>
          <w:p w14:paraId="3A7CEF7E"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Share above turning point</w:t>
            </w:r>
          </w:p>
        </w:tc>
        <w:tc>
          <w:tcPr>
            <w:tcW w:w="899" w:type="pct"/>
            <w:hideMark/>
          </w:tcPr>
          <w:p w14:paraId="65FC88B1"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w:t>
            </w:r>
          </w:p>
        </w:tc>
        <w:tc>
          <w:tcPr>
            <w:tcW w:w="940" w:type="pct"/>
            <w:hideMark/>
          </w:tcPr>
          <w:p w14:paraId="2414D8ED"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1.11%</w:t>
            </w:r>
          </w:p>
        </w:tc>
        <w:tc>
          <w:tcPr>
            <w:tcW w:w="965" w:type="pct"/>
            <w:hideMark/>
          </w:tcPr>
          <w:p w14:paraId="4ED2C1C8"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w:t>
            </w:r>
          </w:p>
        </w:tc>
        <w:tc>
          <w:tcPr>
            <w:tcW w:w="965" w:type="pct"/>
            <w:hideMark/>
          </w:tcPr>
          <w:p w14:paraId="0660ECA7"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w:t>
            </w:r>
          </w:p>
        </w:tc>
      </w:tr>
      <w:tr w:rsidR="00E56C96" w:rsidRPr="00D34BCE" w14:paraId="3BF858BF" w14:textId="77777777" w:rsidTr="003F4979">
        <w:trPr>
          <w:trHeight w:val="276"/>
        </w:trPr>
        <w:tc>
          <w:tcPr>
            <w:tcW w:w="1231" w:type="pct"/>
            <w:hideMark/>
          </w:tcPr>
          <w:p w14:paraId="350EA2BF"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Controls</w:t>
            </w:r>
          </w:p>
        </w:tc>
        <w:tc>
          <w:tcPr>
            <w:tcW w:w="899" w:type="pct"/>
            <w:hideMark/>
          </w:tcPr>
          <w:p w14:paraId="0D863961"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Yes</w:t>
            </w:r>
          </w:p>
        </w:tc>
        <w:tc>
          <w:tcPr>
            <w:tcW w:w="940" w:type="pct"/>
            <w:hideMark/>
          </w:tcPr>
          <w:p w14:paraId="7153F65B"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Yes</w:t>
            </w:r>
          </w:p>
        </w:tc>
        <w:tc>
          <w:tcPr>
            <w:tcW w:w="965" w:type="pct"/>
            <w:hideMark/>
          </w:tcPr>
          <w:p w14:paraId="3D1F0322"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Yes</w:t>
            </w:r>
          </w:p>
        </w:tc>
        <w:tc>
          <w:tcPr>
            <w:tcW w:w="965" w:type="pct"/>
            <w:hideMark/>
          </w:tcPr>
          <w:p w14:paraId="69C815C7"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Yes</w:t>
            </w:r>
          </w:p>
        </w:tc>
      </w:tr>
      <w:tr w:rsidR="00E56C96" w:rsidRPr="00D34BCE" w14:paraId="75F88881" w14:textId="77777777" w:rsidTr="003F4979">
        <w:trPr>
          <w:trHeight w:val="552"/>
        </w:trPr>
        <w:tc>
          <w:tcPr>
            <w:tcW w:w="1231" w:type="pct"/>
            <w:hideMark/>
          </w:tcPr>
          <w:p w14:paraId="41716EFA"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City fixed effects</w:t>
            </w:r>
          </w:p>
        </w:tc>
        <w:tc>
          <w:tcPr>
            <w:tcW w:w="899" w:type="pct"/>
            <w:hideMark/>
          </w:tcPr>
          <w:p w14:paraId="37BB539F"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Yes</w:t>
            </w:r>
          </w:p>
        </w:tc>
        <w:tc>
          <w:tcPr>
            <w:tcW w:w="940" w:type="pct"/>
            <w:hideMark/>
          </w:tcPr>
          <w:p w14:paraId="2883DCB2"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Yes</w:t>
            </w:r>
          </w:p>
        </w:tc>
        <w:tc>
          <w:tcPr>
            <w:tcW w:w="965" w:type="pct"/>
            <w:hideMark/>
          </w:tcPr>
          <w:p w14:paraId="65B65BA6"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Yes</w:t>
            </w:r>
          </w:p>
        </w:tc>
        <w:tc>
          <w:tcPr>
            <w:tcW w:w="965" w:type="pct"/>
            <w:hideMark/>
          </w:tcPr>
          <w:p w14:paraId="1FE6D7FB"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Yes</w:t>
            </w:r>
          </w:p>
        </w:tc>
      </w:tr>
      <w:tr w:rsidR="00E56C96" w:rsidRPr="00D34BCE" w14:paraId="4431AE96" w14:textId="77777777" w:rsidTr="003F4979">
        <w:trPr>
          <w:trHeight w:val="828"/>
        </w:trPr>
        <w:tc>
          <w:tcPr>
            <w:tcW w:w="1231" w:type="pct"/>
            <w:hideMark/>
          </w:tcPr>
          <w:p w14:paraId="5A99B246"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Year fixed effects</w:t>
            </w:r>
          </w:p>
        </w:tc>
        <w:tc>
          <w:tcPr>
            <w:tcW w:w="899" w:type="pct"/>
            <w:hideMark/>
          </w:tcPr>
          <w:p w14:paraId="5559198B"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Yes</w:t>
            </w:r>
          </w:p>
        </w:tc>
        <w:tc>
          <w:tcPr>
            <w:tcW w:w="940" w:type="pct"/>
            <w:hideMark/>
          </w:tcPr>
          <w:p w14:paraId="5635DBD6"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Yes</w:t>
            </w:r>
          </w:p>
        </w:tc>
        <w:tc>
          <w:tcPr>
            <w:tcW w:w="965" w:type="pct"/>
            <w:hideMark/>
          </w:tcPr>
          <w:p w14:paraId="6B3F819F"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Yes</w:t>
            </w:r>
          </w:p>
        </w:tc>
        <w:tc>
          <w:tcPr>
            <w:tcW w:w="965" w:type="pct"/>
            <w:hideMark/>
          </w:tcPr>
          <w:p w14:paraId="7E5CABA4"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Yes</w:t>
            </w:r>
          </w:p>
        </w:tc>
      </w:tr>
      <w:tr w:rsidR="00E56C96" w:rsidRPr="00D34BCE" w14:paraId="53B43808" w14:textId="77777777" w:rsidTr="003F4979">
        <w:trPr>
          <w:trHeight w:val="552"/>
        </w:trPr>
        <w:tc>
          <w:tcPr>
            <w:tcW w:w="1231" w:type="pct"/>
            <w:hideMark/>
          </w:tcPr>
          <w:p w14:paraId="41037BA5"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Observations</w:t>
            </w:r>
          </w:p>
        </w:tc>
        <w:tc>
          <w:tcPr>
            <w:tcW w:w="899" w:type="pct"/>
            <w:hideMark/>
          </w:tcPr>
          <w:p w14:paraId="3DAB49E6"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3,604</w:t>
            </w:r>
          </w:p>
        </w:tc>
        <w:tc>
          <w:tcPr>
            <w:tcW w:w="940" w:type="pct"/>
            <w:hideMark/>
          </w:tcPr>
          <w:p w14:paraId="6F3ED80A"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3,604</w:t>
            </w:r>
          </w:p>
        </w:tc>
        <w:tc>
          <w:tcPr>
            <w:tcW w:w="965" w:type="pct"/>
            <w:hideMark/>
          </w:tcPr>
          <w:p w14:paraId="58F2EF84"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3,604</w:t>
            </w:r>
          </w:p>
        </w:tc>
        <w:tc>
          <w:tcPr>
            <w:tcW w:w="965" w:type="pct"/>
            <w:hideMark/>
          </w:tcPr>
          <w:p w14:paraId="7ADB8CC4" w14:textId="77777777" w:rsidR="00E56C96" w:rsidRPr="00D34BCE" w:rsidRDefault="00E56C96" w:rsidP="003F4979">
            <w:pPr>
              <w:spacing w:line="360" w:lineRule="auto"/>
              <w:jc w:val="center"/>
              <w:rPr>
                <w:rFonts w:ascii="Times New Roman" w:hAnsi="Times New Roman" w:cs="Times New Roman"/>
                <w:color w:val="1F1F1F"/>
              </w:rPr>
            </w:pPr>
            <w:r w:rsidRPr="00D34BCE">
              <w:rPr>
                <w:rFonts w:ascii="Times New Roman" w:hAnsi="Times New Roman" w:cs="Times New Roman"/>
                <w:color w:val="1F1F1F"/>
              </w:rPr>
              <w:t>3,604</w:t>
            </w:r>
          </w:p>
        </w:tc>
      </w:tr>
    </w:tbl>
    <w:p w14:paraId="43D67C6C" w14:textId="77777777" w:rsidR="00E56C96" w:rsidRDefault="00E56C96" w:rsidP="00E56C96">
      <w:pPr>
        <w:spacing w:line="360" w:lineRule="auto"/>
        <w:rPr>
          <w:rFonts w:ascii="Times New Roman" w:hAnsi="Times New Roman" w:cs="Times New Roman"/>
          <w:color w:val="1F1F1F"/>
        </w:rPr>
      </w:pPr>
      <w:r w:rsidRPr="00B4357F">
        <w:rPr>
          <w:rFonts w:ascii="Times New Roman" w:hAnsi="Times New Roman" w:cs="Times New Roman"/>
          <w:color w:val="1F1F1F"/>
        </w:rPr>
        <w:lastRenderedPageBreak/>
        <w:t xml:space="preserve">Notes: Robust p-values are reported in square brackets. Columns (1) and (2) include </w:t>
      </w:r>
      <w:proofErr w:type="spellStart"/>
      <w:r w:rsidRPr="00B4357F">
        <w:rPr>
          <w:rFonts w:ascii="Times New Roman" w:hAnsi="Times New Roman" w:cs="Times New Roman"/>
          <w:color w:val="1F1F1F"/>
        </w:rPr>
        <w:t>UniversityIndustry</w:t>
      </w:r>
      <w:proofErr w:type="spellEnd"/>
      <w:r w:rsidRPr="00B4357F">
        <w:rPr>
          <w:rFonts w:ascii="Times New Roman" w:hAnsi="Times New Roman" w:cs="Times New Roman"/>
          <w:color w:val="1F1F1F"/>
        </w:rPr>
        <w:t xml:space="preserve"> and its squared term in the recombination equations. Columns (3) and (4) instrument the centered recombination indicator and its squared term using nonlinear transformations of university–industry collaboration and fiscal science and technology expenditure. The apparent inverted-U relationship in Column (2) should be interpreted cautiously because only 1.11% of observations lie above the estimated turning point. ***, **, and * indicate statistical significance at the 1%, 5%, and 10% levels, respectively.</w:t>
      </w:r>
    </w:p>
    <w:p w14:paraId="63580C77" w14:textId="77777777" w:rsidR="00E56C96" w:rsidRDefault="00E56C96">
      <w:pPr>
        <w:rPr>
          <w:rFonts w:hint="eastAsia"/>
        </w:rPr>
      </w:pPr>
    </w:p>
    <w:p w14:paraId="17490FAB" w14:textId="13997716" w:rsidR="00442498" w:rsidRPr="00F43093" w:rsidRDefault="00442498" w:rsidP="00442498">
      <w:pPr>
        <w:jc w:val="center"/>
        <w:rPr>
          <w:rFonts w:hint="eastAsia"/>
        </w:rPr>
      </w:pPr>
      <w:r w:rsidRPr="00035ACE">
        <w:rPr>
          <w:rFonts w:ascii="Times New Roman" w:hAnsi="Times New Roman" w:cs="Times New Roman"/>
          <w:color w:val="1F1F1F"/>
        </w:rPr>
        <w:t>Table S</w:t>
      </w:r>
      <w:r>
        <w:rPr>
          <w:rFonts w:ascii="Times New Roman" w:hAnsi="Times New Roman" w:cs="Times New Roman" w:hint="eastAsia"/>
          <w:color w:val="1F1F1F"/>
        </w:rPr>
        <w:t>11</w:t>
      </w:r>
      <w:r w:rsidRPr="00035ACE">
        <w:rPr>
          <w:rFonts w:ascii="Times New Roman" w:hAnsi="Times New Roman" w:cs="Times New Roman"/>
          <w:color w:val="1F1F1F"/>
        </w:rPr>
        <w:t xml:space="preserve">. </w:t>
      </w:r>
      <w:r w:rsidRPr="00442498">
        <w:rPr>
          <w:rFonts w:ascii="Times New Roman" w:hAnsi="Times New Roman" w:cs="Times New Roman"/>
          <w:color w:val="1F1F1F"/>
        </w:rPr>
        <w:t>Regional and administrative heterogeneity</w:t>
      </w:r>
    </w:p>
    <w:p w14:paraId="3BDFFD6B" w14:textId="77777777" w:rsidR="009314CD" w:rsidRDefault="009314CD" w:rsidP="009314CD">
      <w:pPr>
        <w:spacing w:line="360" w:lineRule="auto"/>
        <w:jc w:val="center"/>
        <w:rPr>
          <w:rFonts w:ascii="Times New Roman" w:hAnsi="Times New Roman" w:cs="Times New Roman"/>
          <w:color w:val="1F1F1F"/>
        </w:rPr>
      </w:pPr>
      <w:r w:rsidRPr="00035ACE">
        <w:rPr>
          <w:rFonts w:ascii="Times New Roman" w:hAnsi="Times New Roman" w:cs="Times New Roman"/>
          <w:color w:val="1F1F1F"/>
        </w:rPr>
        <w:t>Panel A. Administrative-status heterogeneity</w:t>
      </w:r>
    </w:p>
    <w:tbl>
      <w:tblPr>
        <w:tblStyle w:val="af2"/>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1096"/>
        <w:gridCol w:w="1450"/>
        <w:gridCol w:w="1228"/>
      </w:tblGrid>
      <w:tr w:rsidR="009314CD" w:rsidRPr="00035ACE" w14:paraId="5A958F7E" w14:textId="77777777" w:rsidTr="003F4979">
        <w:trPr>
          <w:trHeight w:val="1104"/>
        </w:trPr>
        <w:tc>
          <w:tcPr>
            <w:tcW w:w="2728" w:type="pct"/>
            <w:tcBorders>
              <w:bottom w:val="single" w:sz="12" w:space="0" w:color="auto"/>
            </w:tcBorders>
            <w:noWrap/>
            <w:hideMark/>
          </w:tcPr>
          <w:p w14:paraId="1B09D275" w14:textId="7948B77F" w:rsidR="009314CD" w:rsidRPr="006B5D03" w:rsidRDefault="00F971A9" w:rsidP="003F4979">
            <w:pPr>
              <w:spacing w:line="360" w:lineRule="auto"/>
              <w:jc w:val="center"/>
              <w:rPr>
                <w:rFonts w:ascii="Times New Roman" w:hAnsi="Times New Roman" w:cs="Times New Roman"/>
                <w:color w:val="1F1F1F"/>
              </w:rPr>
            </w:pPr>
            <w:r w:rsidRPr="00F971A9">
              <w:rPr>
                <w:rFonts w:ascii="Times New Roman" w:hAnsi="Times New Roman" w:cs="Times New Roman"/>
                <w:color w:val="1F1F1F"/>
              </w:rPr>
              <w:t>Pathway</w:t>
            </w:r>
          </w:p>
        </w:tc>
        <w:tc>
          <w:tcPr>
            <w:tcW w:w="660" w:type="pct"/>
            <w:tcBorders>
              <w:bottom w:val="single" w:sz="12" w:space="0" w:color="auto"/>
            </w:tcBorders>
            <w:hideMark/>
          </w:tcPr>
          <w:p w14:paraId="62DB8B26" w14:textId="77777777" w:rsidR="009314CD" w:rsidRPr="006B5D03" w:rsidRDefault="009314CD" w:rsidP="003F4979">
            <w:pPr>
              <w:spacing w:line="360" w:lineRule="auto"/>
              <w:jc w:val="center"/>
              <w:rPr>
                <w:rFonts w:ascii="Times New Roman" w:hAnsi="Times New Roman" w:cs="Times New Roman"/>
                <w:color w:val="1F1F1F"/>
              </w:rPr>
            </w:pPr>
            <w:r w:rsidRPr="006B5D03">
              <w:rPr>
                <w:rFonts w:ascii="Times New Roman" w:hAnsi="Times New Roman" w:cs="Times New Roman"/>
                <w:color w:val="1F1F1F"/>
              </w:rPr>
              <w:t>Capital cities</w:t>
            </w:r>
          </w:p>
        </w:tc>
        <w:tc>
          <w:tcPr>
            <w:tcW w:w="873" w:type="pct"/>
            <w:tcBorders>
              <w:bottom w:val="single" w:sz="12" w:space="0" w:color="auto"/>
            </w:tcBorders>
            <w:hideMark/>
          </w:tcPr>
          <w:p w14:paraId="1B7616EF" w14:textId="77777777" w:rsidR="009314CD" w:rsidRPr="006B5D03" w:rsidRDefault="009314CD" w:rsidP="003F4979">
            <w:pPr>
              <w:spacing w:line="360" w:lineRule="auto"/>
              <w:jc w:val="center"/>
              <w:rPr>
                <w:rFonts w:ascii="Times New Roman" w:hAnsi="Times New Roman" w:cs="Times New Roman"/>
                <w:color w:val="1F1F1F"/>
              </w:rPr>
            </w:pPr>
            <w:r w:rsidRPr="006B5D03">
              <w:rPr>
                <w:rFonts w:ascii="Times New Roman" w:hAnsi="Times New Roman" w:cs="Times New Roman"/>
                <w:color w:val="1F1F1F"/>
              </w:rPr>
              <w:t>Non-capital cities</w:t>
            </w:r>
          </w:p>
        </w:tc>
        <w:tc>
          <w:tcPr>
            <w:tcW w:w="739" w:type="pct"/>
            <w:tcBorders>
              <w:bottom w:val="single" w:sz="12" w:space="0" w:color="auto"/>
            </w:tcBorders>
            <w:hideMark/>
          </w:tcPr>
          <w:p w14:paraId="1C5A9868" w14:textId="77777777" w:rsidR="009314CD" w:rsidRPr="006B5D03" w:rsidRDefault="009314CD" w:rsidP="003F4979">
            <w:pPr>
              <w:spacing w:line="360" w:lineRule="auto"/>
              <w:jc w:val="center"/>
              <w:rPr>
                <w:rFonts w:ascii="Times New Roman" w:hAnsi="Times New Roman" w:cs="Times New Roman"/>
                <w:color w:val="1F1F1F"/>
              </w:rPr>
            </w:pPr>
            <w:r w:rsidRPr="006B5D03">
              <w:rPr>
                <w:rFonts w:ascii="Times New Roman" w:hAnsi="Times New Roman" w:cs="Times New Roman"/>
                <w:color w:val="1F1F1F"/>
              </w:rPr>
              <w:t xml:space="preserve">p-value: Capital = </w:t>
            </w:r>
            <w:proofErr w:type="gramStart"/>
            <w:r w:rsidRPr="006B5D03">
              <w:rPr>
                <w:rFonts w:ascii="Times New Roman" w:hAnsi="Times New Roman" w:cs="Times New Roman"/>
                <w:color w:val="1F1F1F"/>
              </w:rPr>
              <w:t>Non-capital</w:t>
            </w:r>
            <w:proofErr w:type="gramEnd"/>
          </w:p>
        </w:tc>
      </w:tr>
      <w:tr w:rsidR="009314CD" w:rsidRPr="00035ACE" w14:paraId="5D72BF67" w14:textId="77777777" w:rsidTr="003F4979">
        <w:trPr>
          <w:trHeight w:val="1104"/>
        </w:trPr>
        <w:tc>
          <w:tcPr>
            <w:tcW w:w="2728" w:type="pct"/>
            <w:tcBorders>
              <w:top w:val="single" w:sz="12" w:space="0" w:color="auto"/>
            </w:tcBorders>
            <w:hideMark/>
          </w:tcPr>
          <w:p w14:paraId="36AEBA14" w14:textId="77777777" w:rsidR="009314CD" w:rsidRPr="00035ACE" w:rsidRDefault="009314CD" w:rsidP="003F4979">
            <w:pPr>
              <w:spacing w:line="360" w:lineRule="auto"/>
              <w:jc w:val="center"/>
              <w:rPr>
                <w:rFonts w:ascii="Times New Roman" w:hAnsi="Times New Roman" w:cs="Times New Roman"/>
                <w:color w:val="1F1F1F"/>
              </w:rPr>
            </w:pPr>
            <w:proofErr w:type="spellStart"/>
            <w:r w:rsidRPr="00035ACE">
              <w:rPr>
                <w:rFonts w:ascii="Times New Roman" w:hAnsi="Times New Roman" w:cs="Times New Roman"/>
                <w:color w:val="1F1F1F"/>
              </w:rPr>
              <w:t>UniversityIndustry</w:t>
            </w:r>
            <w:proofErr w:type="spellEnd"/>
            <w:r w:rsidRPr="00035ACE">
              <w:rPr>
                <w:rFonts w:ascii="Times New Roman" w:hAnsi="Times New Roman" w:cs="Times New Roman"/>
                <w:color w:val="1F1F1F"/>
              </w:rPr>
              <w:t xml:space="preserve"> → Distance</w:t>
            </w:r>
          </w:p>
        </w:tc>
        <w:tc>
          <w:tcPr>
            <w:tcW w:w="660" w:type="pct"/>
            <w:tcBorders>
              <w:top w:val="single" w:sz="12" w:space="0" w:color="auto"/>
            </w:tcBorders>
            <w:hideMark/>
          </w:tcPr>
          <w:p w14:paraId="68255AEB"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−2.081 (1.452)</w:t>
            </w:r>
          </w:p>
        </w:tc>
        <w:tc>
          <w:tcPr>
            <w:tcW w:w="873" w:type="pct"/>
            <w:tcBorders>
              <w:top w:val="single" w:sz="12" w:space="0" w:color="auto"/>
            </w:tcBorders>
            <w:hideMark/>
          </w:tcPr>
          <w:p w14:paraId="7C1DD869"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0.916** (0.458)</w:t>
            </w:r>
          </w:p>
        </w:tc>
        <w:tc>
          <w:tcPr>
            <w:tcW w:w="739" w:type="pct"/>
            <w:tcBorders>
              <w:top w:val="single" w:sz="12" w:space="0" w:color="auto"/>
            </w:tcBorders>
            <w:hideMark/>
          </w:tcPr>
          <w:p w14:paraId="20043BB1"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0.049**</w:t>
            </w:r>
          </w:p>
        </w:tc>
      </w:tr>
      <w:tr w:rsidR="009314CD" w:rsidRPr="00035ACE" w14:paraId="3B5946FB" w14:textId="77777777" w:rsidTr="003F4979">
        <w:trPr>
          <w:trHeight w:val="1104"/>
        </w:trPr>
        <w:tc>
          <w:tcPr>
            <w:tcW w:w="2728" w:type="pct"/>
            <w:hideMark/>
          </w:tcPr>
          <w:p w14:paraId="1625C4E9" w14:textId="77777777" w:rsidR="009314CD" w:rsidRPr="00035ACE" w:rsidRDefault="009314CD" w:rsidP="003F4979">
            <w:pPr>
              <w:spacing w:line="360" w:lineRule="auto"/>
              <w:jc w:val="center"/>
              <w:rPr>
                <w:rFonts w:ascii="Times New Roman" w:hAnsi="Times New Roman" w:cs="Times New Roman"/>
                <w:color w:val="1F1F1F"/>
              </w:rPr>
            </w:pPr>
            <w:proofErr w:type="spellStart"/>
            <w:r w:rsidRPr="00035ACE">
              <w:rPr>
                <w:rFonts w:ascii="Times New Roman" w:hAnsi="Times New Roman" w:cs="Times New Roman"/>
                <w:color w:val="1F1F1F"/>
              </w:rPr>
              <w:t>UniversityIndustry</w:t>
            </w:r>
            <w:proofErr w:type="spellEnd"/>
            <w:r w:rsidRPr="00035ACE">
              <w:rPr>
                <w:rFonts w:ascii="Times New Roman" w:hAnsi="Times New Roman" w:cs="Times New Roman"/>
                <w:color w:val="1F1F1F"/>
              </w:rPr>
              <w:t xml:space="preserve"> → Diversity</w:t>
            </w:r>
          </w:p>
        </w:tc>
        <w:tc>
          <w:tcPr>
            <w:tcW w:w="660" w:type="pct"/>
            <w:hideMark/>
          </w:tcPr>
          <w:p w14:paraId="41FFE71A"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−0.161 (0.218)</w:t>
            </w:r>
          </w:p>
        </w:tc>
        <w:tc>
          <w:tcPr>
            <w:tcW w:w="873" w:type="pct"/>
            <w:hideMark/>
          </w:tcPr>
          <w:p w14:paraId="11519CBA"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0.097** (0.048)</w:t>
            </w:r>
          </w:p>
        </w:tc>
        <w:tc>
          <w:tcPr>
            <w:tcW w:w="739" w:type="pct"/>
            <w:hideMark/>
          </w:tcPr>
          <w:p w14:paraId="02F63B9A"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0.25</w:t>
            </w:r>
          </w:p>
        </w:tc>
      </w:tr>
      <w:tr w:rsidR="009314CD" w:rsidRPr="00035ACE" w14:paraId="1F650174" w14:textId="77777777" w:rsidTr="003F4979">
        <w:trPr>
          <w:trHeight w:val="552"/>
        </w:trPr>
        <w:tc>
          <w:tcPr>
            <w:tcW w:w="2728" w:type="pct"/>
            <w:hideMark/>
          </w:tcPr>
          <w:p w14:paraId="6B04E253"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Distance → CI</w:t>
            </w:r>
          </w:p>
        </w:tc>
        <w:tc>
          <w:tcPr>
            <w:tcW w:w="660" w:type="pct"/>
            <w:hideMark/>
          </w:tcPr>
          <w:p w14:paraId="356B8483"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0.075 (0.591)</w:t>
            </w:r>
          </w:p>
        </w:tc>
        <w:tc>
          <w:tcPr>
            <w:tcW w:w="873" w:type="pct"/>
            <w:hideMark/>
          </w:tcPr>
          <w:p w14:paraId="78C760E4"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−0.301* (0.182)</w:t>
            </w:r>
          </w:p>
        </w:tc>
        <w:tc>
          <w:tcPr>
            <w:tcW w:w="739" w:type="pct"/>
            <w:hideMark/>
          </w:tcPr>
          <w:p w14:paraId="13DCF9BA"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0.579</w:t>
            </w:r>
          </w:p>
        </w:tc>
      </w:tr>
      <w:tr w:rsidR="009314CD" w:rsidRPr="00035ACE" w14:paraId="4286048F" w14:textId="77777777" w:rsidTr="003F4979">
        <w:trPr>
          <w:trHeight w:val="552"/>
        </w:trPr>
        <w:tc>
          <w:tcPr>
            <w:tcW w:w="2728" w:type="pct"/>
            <w:hideMark/>
          </w:tcPr>
          <w:p w14:paraId="00F5916B"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Diversity → CI</w:t>
            </w:r>
          </w:p>
        </w:tc>
        <w:tc>
          <w:tcPr>
            <w:tcW w:w="660" w:type="pct"/>
            <w:hideMark/>
          </w:tcPr>
          <w:p w14:paraId="67D853EA"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−2.617 (2.240)</w:t>
            </w:r>
          </w:p>
        </w:tc>
        <w:tc>
          <w:tcPr>
            <w:tcW w:w="873" w:type="pct"/>
            <w:hideMark/>
          </w:tcPr>
          <w:p w14:paraId="711831FD"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−2.400** (0.946)</w:t>
            </w:r>
          </w:p>
        </w:tc>
        <w:tc>
          <w:tcPr>
            <w:tcW w:w="739" w:type="pct"/>
            <w:hideMark/>
          </w:tcPr>
          <w:p w14:paraId="4842B77D"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0.912</w:t>
            </w:r>
          </w:p>
        </w:tc>
      </w:tr>
    </w:tbl>
    <w:p w14:paraId="2A69CD19" w14:textId="77777777" w:rsidR="009314CD" w:rsidRDefault="009314CD" w:rsidP="009314CD">
      <w:pPr>
        <w:spacing w:line="360" w:lineRule="auto"/>
        <w:jc w:val="center"/>
        <w:rPr>
          <w:rFonts w:ascii="Times New Roman" w:hAnsi="Times New Roman" w:cs="Times New Roman"/>
          <w:color w:val="1F1F1F"/>
        </w:rPr>
      </w:pPr>
      <w:r w:rsidRPr="00035ACE">
        <w:rPr>
          <w:rFonts w:ascii="Times New Roman" w:hAnsi="Times New Roman" w:cs="Times New Roman"/>
          <w:color w:val="1F1F1F"/>
        </w:rPr>
        <w:t>Panel B. Eastern–central–western regional heterogeneity</w:t>
      </w:r>
    </w:p>
    <w:tbl>
      <w:tblPr>
        <w:tblStyle w:val="af2"/>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161"/>
        <w:gridCol w:w="1188"/>
        <w:gridCol w:w="982"/>
        <w:gridCol w:w="1081"/>
        <w:gridCol w:w="1060"/>
        <w:gridCol w:w="854"/>
        <w:gridCol w:w="980"/>
      </w:tblGrid>
      <w:tr w:rsidR="009314CD" w:rsidRPr="00035ACE" w14:paraId="12A24A2C" w14:textId="77777777" w:rsidTr="003F4979">
        <w:trPr>
          <w:trHeight w:val="828"/>
        </w:trPr>
        <w:tc>
          <w:tcPr>
            <w:tcW w:w="1301" w:type="pct"/>
            <w:tcBorders>
              <w:bottom w:val="single" w:sz="12" w:space="0" w:color="auto"/>
            </w:tcBorders>
            <w:hideMark/>
          </w:tcPr>
          <w:p w14:paraId="37EE082E" w14:textId="77777777" w:rsidR="009314CD" w:rsidRPr="006B5D03" w:rsidRDefault="009314CD" w:rsidP="003F4979">
            <w:pPr>
              <w:spacing w:line="360" w:lineRule="auto"/>
              <w:jc w:val="center"/>
              <w:rPr>
                <w:rFonts w:ascii="Times New Roman" w:hAnsi="Times New Roman" w:cs="Times New Roman"/>
                <w:color w:val="1F1F1F"/>
              </w:rPr>
            </w:pPr>
            <w:r w:rsidRPr="006B5D03">
              <w:rPr>
                <w:rFonts w:ascii="Times New Roman" w:hAnsi="Times New Roman" w:cs="Times New Roman"/>
                <w:color w:val="1F1F1F"/>
              </w:rPr>
              <w:t>Pathway</w:t>
            </w:r>
          </w:p>
        </w:tc>
        <w:tc>
          <w:tcPr>
            <w:tcW w:w="715" w:type="pct"/>
            <w:tcBorders>
              <w:bottom w:val="single" w:sz="12" w:space="0" w:color="auto"/>
            </w:tcBorders>
            <w:hideMark/>
          </w:tcPr>
          <w:p w14:paraId="41BCAD38" w14:textId="77777777" w:rsidR="009314CD" w:rsidRPr="006B5D03" w:rsidRDefault="009314CD" w:rsidP="003F4979">
            <w:pPr>
              <w:spacing w:line="360" w:lineRule="auto"/>
              <w:jc w:val="center"/>
              <w:rPr>
                <w:rFonts w:ascii="Times New Roman" w:hAnsi="Times New Roman" w:cs="Times New Roman"/>
                <w:color w:val="1F1F1F"/>
              </w:rPr>
            </w:pPr>
            <w:r w:rsidRPr="006B5D03">
              <w:rPr>
                <w:rFonts w:ascii="Times New Roman" w:hAnsi="Times New Roman" w:cs="Times New Roman"/>
                <w:color w:val="1F1F1F"/>
              </w:rPr>
              <w:t>Eastern</w:t>
            </w:r>
          </w:p>
        </w:tc>
        <w:tc>
          <w:tcPr>
            <w:tcW w:w="591" w:type="pct"/>
            <w:tcBorders>
              <w:bottom w:val="single" w:sz="12" w:space="0" w:color="auto"/>
            </w:tcBorders>
            <w:hideMark/>
          </w:tcPr>
          <w:p w14:paraId="7E4E1562" w14:textId="77777777" w:rsidR="009314CD" w:rsidRPr="006B5D03" w:rsidRDefault="009314CD" w:rsidP="003F4979">
            <w:pPr>
              <w:spacing w:line="360" w:lineRule="auto"/>
              <w:jc w:val="center"/>
              <w:rPr>
                <w:rFonts w:ascii="Times New Roman" w:hAnsi="Times New Roman" w:cs="Times New Roman"/>
                <w:color w:val="1F1F1F"/>
              </w:rPr>
            </w:pPr>
            <w:r w:rsidRPr="006B5D03">
              <w:rPr>
                <w:rFonts w:ascii="Times New Roman" w:hAnsi="Times New Roman" w:cs="Times New Roman"/>
                <w:color w:val="1F1F1F"/>
              </w:rPr>
              <w:t>Central</w:t>
            </w:r>
          </w:p>
        </w:tc>
        <w:tc>
          <w:tcPr>
            <w:tcW w:w="651" w:type="pct"/>
            <w:tcBorders>
              <w:bottom w:val="single" w:sz="12" w:space="0" w:color="auto"/>
            </w:tcBorders>
            <w:hideMark/>
          </w:tcPr>
          <w:p w14:paraId="14973ADA" w14:textId="77777777" w:rsidR="009314CD" w:rsidRPr="006B5D03" w:rsidRDefault="009314CD" w:rsidP="003F4979">
            <w:pPr>
              <w:spacing w:line="360" w:lineRule="auto"/>
              <w:jc w:val="center"/>
              <w:rPr>
                <w:rFonts w:ascii="Times New Roman" w:hAnsi="Times New Roman" w:cs="Times New Roman"/>
                <w:color w:val="1F1F1F"/>
              </w:rPr>
            </w:pPr>
            <w:r w:rsidRPr="006B5D03">
              <w:rPr>
                <w:rFonts w:ascii="Times New Roman" w:hAnsi="Times New Roman" w:cs="Times New Roman"/>
                <w:color w:val="1F1F1F"/>
              </w:rPr>
              <w:t>Western</w:t>
            </w:r>
          </w:p>
        </w:tc>
        <w:tc>
          <w:tcPr>
            <w:tcW w:w="638" w:type="pct"/>
            <w:tcBorders>
              <w:bottom w:val="single" w:sz="12" w:space="0" w:color="auto"/>
            </w:tcBorders>
            <w:hideMark/>
          </w:tcPr>
          <w:p w14:paraId="08B9868E" w14:textId="77777777" w:rsidR="009314CD" w:rsidRPr="006B5D03" w:rsidRDefault="009314CD" w:rsidP="003F4979">
            <w:pPr>
              <w:spacing w:line="360" w:lineRule="auto"/>
              <w:jc w:val="center"/>
              <w:rPr>
                <w:rFonts w:ascii="Times New Roman" w:hAnsi="Times New Roman" w:cs="Times New Roman"/>
                <w:color w:val="1F1F1F"/>
              </w:rPr>
            </w:pPr>
            <w:r w:rsidRPr="006B5D03">
              <w:rPr>
                <w:rFonts w:ascii="Times New Roman" w:hAnsi="Times New Roman" w:cs="Times New Roman"/>
                <w:color w:val="1F1F1F"/>
              </w:rPr>
              <w:t>p-value: East = Central</w:t>
            </w:r>
          </w:p>
        </w:tc>
        <w:tc>
          <w:tcPr>
            <w:tcW w:w="514" w:type="pct"/>
            <w:tcBorders>
              <w:bottom w:val="single" w:sz="12" w:space="0" w:color="auto"/>
            </w:tcBorders>
            <w:hideMark/>
          </w:tcPr>
          <w:p w14:paraId="506BA264" w14:textId="77777777" w:rsidR="009314CD" w:rsidRPr="006B5D03" w:rsidRDefault="009314CD" w:rsidP="003F4979">
            <w:pPr>
              <w:spacing w:line="360" w:lineRule="auto"/>
              <w:jc w:val="center"/>
              <w:rPr>
                <w:rFonts w:ascii="Times New Roman" w:hAnsi="Times New Roman" w:cs="Times New Roman"/>
                <w:color w:val="1F1F1F"/>
              </w:rPr>
            </w:pPr>
            <w:r w:rsidRPr="006B5D03">
              <w:rPr>
                <w:rFonts w:ascii="Times New Roman" w:hAnsi="Times New Roman" w:cs="Times New Roman"/>
                <w:color w:val="1F1F1F"/>
              </w:rPr>
              <w:t>p-value: East = West</w:t>
            </w:r>
          </w:p>
        </w:tc>
        <w:tc>
          <w:tcPr>
            <w:tcW w:w="591" w:type="pct"/>
            <w:tcBorders>
              <w:bottom w:val="single" w:sz="12" w:space="0" w:color="auto"/>
            </w:tcBorders>
            <w:hideMark/>
          </w:tcPr>
          <w:p w14:paraId="4C41C7FE" w14:textId="77777777" w:rsidR="009314CD" w:rsidRPr="006B5D03" w:rsidRDefault="009314CD" w:rsidP="003F4979">
            <w:pPr>
              <w:spacing w:line="360" w:lineRule="auto"/>
              <w:jc w:val="center"/>
              <w:rPr>
                <w:rFonts w:ascii="Times New Roman" w:hAnsi="Times New Roman" w:cs="Times New Roman"/>
                <w:color w:val="1F1F1F"/>
              </w:rPr>
            </w:pPr>
            <w:r w:rsidRPr="006B5D03">
              <w:rPr>
                <w:rFonts w:ascii="Times New Roman" w:hAnsi="Times New Roman" w:cs="Times New Roman"/>
                <w:color w:val="1F1F1F"/>
              </w:rPr>
              <w:t>p-value: Central = West</w:t>
            </w:r>
          </w:p>
        </w:tc>
      </w:tr>
      <w:tr w:rsidR="009314CD" w:rsidRPr="00035ACE" w14:paraId="52593E09" w14:textId="77777777" w:rsidTr="003F4979">
        <w:trPr>
          <w:trHeight w:val="1104"/>
        </w:trPr>
        <w:tc>
          <w:tcPr>
            <w:tcW w:w="1301" w:type="pct"/>
            <w:tcBorders>
              <w:top w:val="single" w:sz="12" w:space="0" w:color="auto"/>
            </w:tcBorders>
            <w:hideMark/>
          </w:tcPr>
          <w:p w14:paraId="770426DD" w14:textId="77777777" w:rsidR="009314CD" w:rsidRPr="00035ACE" w:rsidRDefault="009314CD" w:rsidP="003F4979">
            <w:pPr>
              <w:spacing w:line="360" w:lineRule="auto"/>
              <w:jc w:val="center"/>
              <w:rPr>
                <w:rFonts w:ascii="Times New Roman" w:hAnsi="Times New Roman" w:cs="Times New Roman"/>
                <w:color w:val="1F1F1F"/>
              </w:rPr>
            </w:pPr>
            <w:proofErr w:type="spellStart"/>
            <w:r w:rsidRPr="00035ACE">
              <w:rPr>
                <w:rFonts w:ascii="Times New Roman" w:hAnsi="Times New Roman" w:cs="Times New Roman"/>
                <w:color w:val="1F1F1F"/>
              </w:rPr>
              <w:lastRenderedPageBreak/>
              <w:t>UniversityIndustry</w:t>
            </w:r>
            <w:proofErr w:type="spellEnd"/>
            <w:r w:rsidRPr="00035ACE">
              <w:rPr>
                <w:rFonts w:ascii="Times New Roman" w:hAnsi="Times New Roman" w:cs="Times New Roman"/>
                <w:color w:val="1F1F1F"/>
              </w:rPr>
              <w:t xml:space="preserve"> → Distance</w:t>
            </w:r>
          </w:p>
        </w:tc>
        <w:tc>
          <w:tcPr>
            <w:tcW w:w="715" w:type="pct"/>
            <w:tcBorders>
              <w:top w:val="single" w:sz="12" w:space="0" w:color="auto"/>
            </w:tcBorders>
            <w:hideMark/>
          </w:tcPr>
          <w:p w14:paraId="7553E4EB"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1.104** (0.448)</w:t>
            </w:r>
          </w:p>
        </w:tc>
        <w:tc>
          <w:tcPr>
            <w:tcW w:w="591" w:type="pct"/>
            <w:tcBorders>
              <w:top w:val="single" w:sz="12" w:space="0" w:color="auto"/>
            </w:tcBorders>
            <w:hideMark/>
          </w:tcPr>
          <w:p w14:paraId="2E81F64C"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−0.258 (0.614)</w:t>
            </w:r>
          </w:p>
        </w:tc>
        <w:tc>
          <w:tcPr>
            <w:tcW w:w="651" w:type="pct"/>
            <w:tcBorders>
              <w:top w:val="single" w:sz="12" w:space="0" w:color="auto"/>
            </w:tcBorders>
            <w:hideMark/>
          </w:tcPr>
          <w:p w14:paraId="4AD27CE1"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1.564* (0.800)</w:t>
            </w:r>
          </w:p>
        </w:tc>
        <w:tc>
          <w:tcPr>
            <w:tcW w:w="638" w:type="pct"/>
            <w:tcBorders>
              <w:top w:val="single" w:sz="12" w:space="0" w:color="auto"/>
            </w:tcBorders>
            <w:hideMark/>
          </w:tcPr>
          <w:p w14:paraId="080D9138"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0.076*</w:t>
            </w:r>
          </w:p>
        </w:tc>
        <w:tc>
          <w:tcPr>
            <w:tcW w:w="514" w:type="pct"/>
            <w:tcBorders>
              <w:top w:val="single" w:sz="12" w:space="0" w:color="auto"/>
            </w:tcBorders>
            <w:hideMark/>
          </w:tcPr>
          <w:p w14:paraId="0B88BDC8"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0.617</w:t>
            </w:r>
          </w:p>
        </w:tc>
        <w:tc>
          <w:tcPr>
            <w:tcW w:w="591" w:type="pct"/>
            <w:tcBorders>
              <w:top w:val="single" w:sz="12" w:space="0" w:color="auto"/>
            </w:tcBorders>
            <w:hideMark/>
          </w:tcPr>
          <w:p w14:paraId="17E54A1F"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0.073*</w:t>
            </w:r>
          </w:p>
        </w:tc>
      </w:tr>
      <w:tr w:rsidR="009314CD" w:rsidRPr="00035ACE" w14:paraId="03B6BC6A" w14:textId="77777777" w:rsidTr="003F4979">
        <w:trPr>
          <w:trHeight w:val="1104"/>
        </w:trPr>
        <w:tc>
          <w:tcPr>
            <w:tcW w:w="1301" w:type="pct"/>
            <w:hideMark/>
          </w:tcPr>
          <w:p w14:paraId="44ADB0A4" w14:textId="77777777" w:rsidR="009314CD" w:rsidRPr="00035ACE" w:rsidRDefault="009314CD" w:rsidP="003F4979">
            <w:pPr>
              <w:spacing w:line="360" w:lineRule="auto"/>
              <w:jc w:val="center"/>
              <w:rPr>
                <w:rFonts w:ascii="Times New Roman" w:hAnsi="Times New Roman" w:cs="Times New Roman"/>
                <w:color w:val="1F1F1F"/>
              </w:rPr>
            </w:pPr>
            <w:proofErr w:type="spellStart"/>
            <w:r w:rsidRPr="00035ACE">
              <w:rPr>
                <w:rFonts w:ascii="Times New Roman" w:hAnsi="Times New Roman" w:cs="Times New Roman"/>
                <w:color w:val="1F1F1F"/>
              </w:rPr>
              <w:t>UniversityIndustry</w:t>
            </w:r>
            <w:proofErr w:type="spellEnd"/>
            <w:r w:rsidRPr="00035ACE">
              <w:rPr>
                <w:rFonts w:ascii="Times New Roman" w:hAnsi="Times New Roman" w:cs="Times New Roman"/>
                <w:color w:val="1F1F1F"/>
              </w:rPr>
              <w:t xml:space="preserve"> → Diversity</w:t>
            </w:r>
          </w:p>
        </w:tc>
        <w:tc>
          <w:tcPr>
            <w:tcW w:w="715" w:type="pct"/>
            <w:hideMark/>
          </w:tcPr>
          <w:p w14:paraId="565E6775"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0.212*** (0.059)</w:t>
            </w:r>
          </w:p>
        </w:tc>
        <w:tc>
          <w:tcPr>
            <w:tcW w:w="591" w:type="pct"/>
            <w:hideMark/>
          </w:tcPr>
          <w:p w14:paraId="7EB3D236"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−0.030 (0.072)</w:t>
            </w:r>
          </w:p>
        </w:tc>
        <w:tc>
          <w:tcPr>
            <w:tcW w:w="651" w:type="pct"/>
            <w:hideMark/>
          </w:tcPr>
          <w:p w14:paraId="5394523C"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0.108 (0.070)</w:t>
            </w:r>
          </w:p>
        </w:tc>
        <w:tc>
          <w:tcPr>
            <w:tcW w:w="638" w:type="pct"/>
            <w:hideMark/>
          </w:tcPr>
          <w:p w14:paraId="7C23A1EF"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0.010**</w:t>
            </w:r>
          </w:p>
        </w:tc>
        <w:tc>
          <w:tcPr>
            <w:tcW w:w="514" w:type="pct"/>
            <w:hideMark/>
          </w:tcPr>
          <w:p w14:paraId="7E083B5E"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0.262</w:t>
            </w:r>
          </w:p>
        </w:tc>
        <w:tc>
          <w:tcPr>
            <w:tcW w:w="591" w:type="pct"/>
            <w:hideMark/>
          </w:tcPr>
          <w:p w14:paraId="1CDA7492"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0.172</w:t>
            </w:r>
          </w:p>
        </w:tc>
      </w:tr>
      <w:tr w:rsidR="009314CD" w:rsidRPr="00035ACE" w14:paraId="0466DCEE" w14:textId="77777777" w:rsidTr="003F4979">
        <w:trPr>
          <w:trHeight w:val="552"/>
        </w:trPr>
        <w:tc>
          <w:tcPr>
            <w:tcW w:w="1301" w:type="pct"/>
            <w:hideMark/>
          </w:tcPr>
          <w:p w14:paraId="1466EAE7"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Distance → CI</w:t>
            </w:r>
          </w:p>
        </w:tc>
        <w:tc>
          <w:tcPr>
            <w:tcW w:w="715" w:type="pct"/>
            <w:hideMark/>
          </w:tcPr>
          <w:p w14:paraId="4B4E62D4"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0.030 (0.141)</w:t>
            </w:r>
          </w:p>
        </w:tc>
        <w:tc>
          <w:tcPr>
            <w:tcW w:w="591" w:type="pct"/>
            <w:hideMark/>
          </w:tcPr>
          <w:p w14:paraId="193240BA"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−0.282 (0.245)</w:t>
            </w:r>
          </w:p>
        </w:tc>
        <w:tc>
          <w:tcPr>
            <w:tcW w:w="651" w:type="pct"/>
            <w:hideMark/>
          </w:tcPr>
          <w:p w14:paraId="37E9CDA7"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0.080 (0.174)</w:t>
            </w:r>
          </w:p>
        </w:tc>
        <w:tc>
          <w:tcPr>
            <w:tcW w:w="638" w:type="pct"/>
            <w:hideMark/>
          </w:tcPr>
          <w:p w14:paraId="1F834E58"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0.247</w:t>
            </w:r>
          </w:p>
        </w:tc>
        <w:tc>
          <w:tcPr>
            <w:tcW w:w="514" w:type="pct"/>
            <w:hideMark/>
          </w:tcPr>
          <w:p w14:paraId="0B61552C"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0.818</w:t>
            </w:r>
          </w:p>
        </w:tc>
        <w:tc>
          <w:tcPr>
            <w:tcW w:w="591" w:type="pct"/>
            <w:hideMark/>
          </w:tcPr>
          <w:p w14:paraId="300D2C3D"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0.241</w:t>
            </w:r>
          </w:p>
        </w:tc>
      </w:tr>
      <w:tr w:rsidR="009314CD" w:rsidRPr="00035ACE" w14:paraId="5B57F7C6" w14:textId="77777777" w:rsidTr="003F4979">
        <w:trPr>
          <w:trHeight w:val="552"/>
        </w:trPr>
        <w:tc>
          <w:tcPr>
            <w:tcW w:w="1301" w:type="pct"/>
            <w:hideMark/>
          </w:tcPr>
          <w:p w14:paraId="793655D9"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Diversity → CI</w:t>
            </w:r>
          </w:p>
        </w:tc>
        <w:tc>
          <w:tcPr>
            <w:tcW w:w="715" w:type="pct"/>
            <w:hideMark/>
          </w:tcPr>
          <w:p w14:paraId="3488594C"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0.052 (0.780)</w:t>
            </w:r>
          </w:p>
        </w:tc>
        <w:tc>
          <w:tcPr>
            <w:tcW w:w="591" w:type="pct"/>
            <w:hideMark/>
          </w:tcPr>
          <w:p w14:paraId="6DD68F00"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−2.363 (1.766)</w:t>
            </w:r>
          </w:p>
        </w:tc>
        <w:tc>
          <w:tcPr>
            <w:tcW w:w="651" w:type="pct"/>
            <w:hideMark/>
          </w:tcPr>
          <w:p w14:paraId="5B38DD66"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−1.290 (1.743)</w:t>
            </w:r>
          </w:p>
        </w:tc>
        <w:tc>
          <w:tcPr>
            <w:tcW w:w="638" w:type="pct"/>
            <w:hideMark/>
          </w:tcPr>
          <w:p w14:paraId="2F926933"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0.125</w:t>
            </w:r>
          </w:p>
        </w:tc>
        <w:tc>
          <w:tcPr>
            <w:tcW w:w="514" w:type="pct"/>
            <w:hideMark/>
          </w:tcPr>
          <w:p w14:paraId="1EDA8685"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0.365</w:t>
            </w:r>
          </w:p>
        </w:tc>
        <w:tc>
          <w:tcPr>
            <w:tcW w:w="591" w:type="pct"/>
            <w:hideMark/>
          </w:tcPr>
          <w:p w14:paraId="4067709C"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0.357</w:t>
            </w:r>
          </w:p>
        </w:tc>
      </w:tr>
      <w:tr w:rsidR="009314CD" w:rsidRPr="00035ACE" w14:paraId="4CB2E736" w14:textId="77777777" w:rsidTr="003F4979">
        <w:trPr>
          <w:trHeight w:val="276"/>
        </w:trPr>
        <w:tc>
          <w:tcPr>
            <w:tcW w:w="1301" w:type="pct"/>
            <w:hideMark/>
          </w:tcPr>
          <w:p w14:paraId="58C93E5F"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Controls</w:t>
            </w:r>
          </w:p>
        </w:tc>
        <w:tc>
          <w:tcPr>
            <w:tcW w:w="715" w:type="pct"/>
            <w:hideMark/>
          </w:tcPr>
          <w:p w14:paraId="3B6A9B61"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Yes</w:t>
            </w:r>
          </w:p>
        </w:tc>
        <w:tc>
          <w:tcPr>
            <w:tcW w:w="591" w:type="pct"/>
            <w:hideMark/>
          </w:tcPr>
          <w:p w14:paraId="03D79C0D"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Yes</w:t>
            </w:r>
          </w:p>
        </w:tc>
        <w:tc>
          <w:tcPr>
            <w:tcW w:w="651" w:type="pct"/>
            <w:hideMark/>
          </w:tcPr>
          <w:p w14:paraId="018A60F7"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Yes</w:t>
            </w:r>
          </w:p>
        </w:tc>
        <w:tc>
          <w:tcPr>
            <w:tcW w:w="638" w:type="pct"/>
            <w:hideMark/>
          </w:tcPr>
          <w:p w14:paraId="34B686B9" w14:textId="77777777" w:rsidR="009314CD" w:rsidRPr="00035ACE" w:rsidRDefault="009314CD" w:rsidP="003F4979">
            <w:pPr>
              <w:spacing w:line="360" w:lineRule="auto"/>
              <w:jc w:val="center"/>
              <w:rPr>
                <w:rFonts w:ascii="Times New Roman" w:hAnsi="Times New Roman" w:cs="Times New Roman"/>
                <w:color w:val="1F1F1F"/>
              </w:rPr>
            </w:pPr>
          </w:p>
        </w:tc>
        <w:tc>
          <w:tcPr>
            <w:tcW w:w="514" w:type="pct"/>
            <w:hideMark/>
          </w:tcPr>
          <w:p w14:paraId="595B3A61" w14:textId="77777777" w:rsidR="009314CD" w:rsidRPr="00035ACE" w:rsidRDefault="009314CD" w:rsidP="003F4979">
            <w:pPr>
              <w:spacing w:line="360" w:lineRule="auto"/>
              <w:jc w:val="center"/>
              <w:rPr>
                <w:rFonts w:ascii="Times New Roman" w:hAnsi="Times New Roman" w:cs="Times New Roman"/>
                <w:color w:val="1F1F1F"/>
              </w:rPr>
            </w:pPr>
          </w:p>
        </w:tc>
        <w:tc>
          <w:tcPr>
            <w:tcW w:w="591" w:type="pct"/>
            <w:hideMark/>
          </w:tcPr>
          <w:p w14:paraId="1BDB720C" w14:textId="77777777" w:rsidR="009314CD" w:rsidRPr="00035ACE" w:rsidRDefault="009314CD" w:rsidP="003F4979">
            <w:pPr>
              <w:spacing w:line="360" w:lineRule="auto"/>
              <w:jc w:val="center"/>
              <w:rPr>
                <w:rFonts w:ascii="Times New Roman" w:hAnsi="Times New Roman" w:cs="Times New Roman"/>
                <w:color w:val="1F1F1F"/>
              </w:rPr>
            </w:pPr>
          </w:p>
        </w:tc>
      </w:tr>
      <w:tr w:rsidR="009314CD" w:rsidRPr="00035ACE" w14:paraId="008EF917" w14:textId="77777777" w:rsidTr="003F4979">
        <w:trPr>
          <w:trHeight w:val="552"/>
        </w:trPr>
        <w:tc>
          <w:tcPr>
            <w:tcW w:w="1301" w:type="pct"/>
            <w:hideMark/>
          </w:tcPr>
          <w:p w14:paraId="065CECF2"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City fixed effects</w:t>
            </w:r>
          </w:p>
        </w:tc>
        <w:tc>
          <w:tcPr>
            <w:tcW w:w="715" w:type="pct"/>
            <w:hideMark/>
          </w:tcPr>
          <w:p w14:paraId="35FAA9BA"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Yes</w:t>
            </w:r>
          </w:p>
        </w:tc>
        <w:tc>
          <w:tcPr>
            <w:tcW w:w="591" w:type="pct"/>
            <w:hideMark/>
          </w:tcPr>
          <w:p w14:paraId="6C4E05AE"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Yes</w:t>
            </w:r>
          </w:p>
        </w:tc>
        <w:tc>
          <w:tcPr>
            <w:tcW w:w="651" w:type="pct"/>
            <w:hideMark/>
          </w:tcPr>
          <w:p w14:paraId="083CDE7F"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Yes</w:t>
            </w:r>
          </w:p>
        </w:tc>
        <w:tc>
          <w:tcPr>
            <w:tcW w:w="638" w:type="pct"/>
            <w:hideMark/>
          </w:tcPr>
          <w:p w14:paraId="22307266" w14:textId="77777777" w:rsidR="009314CD" w:rsidRPr="00035ACE" w:rsidRDefault="009314CD" w:rsidP="003F4979">
            <w:pPr>
              <w:spacing w:line="360" w:lineRule="auto"/>
              <w:jc w:val="center"/>
              <w:rPr>
                <w:rFonts w:ascii="Times New Roman" w:hAnsi="Times New Roman" w:cs="Times New Roman"/>
                <w:color w:val="1F1F1F"/>
              </w:rPr>
            </w:pPr>
          </w:p>
        </w:tc>
        <w:tc>
          <w:tcPr>
            <w:tcW w:w="514" w:type="pct"/>
            <w:hideMark/>
          </w:tcPr>
          <w:p w14:paraId="37A178BD" w14:textId="77777777" w:rsidR="009314CD" w:rsidRPr="00035ACE" w:rsidRDefault="009314CD" w:rsidP="003F4979">
            <w:pPr>
              <w:spacing w:line="360" w:lineRule="auto"/>
              <w:jc w:val="center"/>
              <w:rPr>
                <w:rFonts w:ascii="Times New Roman" w:hAnsi="Times New Roman" w:cs="Times New Roman"/>
                <w:color w:val="1F1F1F"/>
              </w:rPr>
            </w:pPr>
          </w:p>
        </w:tc>
        <w:tc>
          <w:tcPr>
            <w:tcW w:w="591" w:type="pct"/>
            <w:hideMark/>
          </w:tcPr>
          <w:p w14:paraId="48A1C1A7" w14:textId="77777777" w:rsidR="009314CD" w:rsidRPr="00035ACE" w:rsidRDefault="009314CD" w:rsidP="003F4979">
            <w:pPr>
              <w:spacing w:line="360" w:lineRule="auto"/>
              <w:jc w:val="center"/>
              <w:rPr>
                <w:rFonts w:ascii="Times New Roman" w:hAnsi="Times New Roman" w:cs="Times New Roman"/>
                <w:color w:val="1F1F1F"/>
              </w:rPr>
            </w:pPr>
          </w:p>
        </w:tc>
      </w:tr>
      <w:tr w:rsidR="009314CD" w:rsidRPr="00035ACE" w14:paraId="5851E325" w14:textId="77777777" w:rsidTr="003F4979">
        <w:trPr>
          <w:trHeight w:val="828"/>
        </w:trPr>
        <w:tc>
          <w:tcPr>
            <w:tcW w:w="1301" w:type="pct"/>
            <w:hideMark/>
          </w:tcPr>
          <w:p w14:paraId="07F69D88"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Year fixed effects</w:t>
            </w:r>
          </w:p>
        </w:tc>
        <w:tc>
          <w:tcPr>
            <w:tcW w:w="715" w:type="pct"/>
            <w:hideMark/>
          </w:tcPr>
          <w:p w14:paraId="1B062A66"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Yes</w:t>
            </w:r>
          </w:p>
        </w:tc>
        <w:tc>
          <w:tcPr>
            <w:tcW w:w="591" w:type="pct"/>
            <w:hideMark/>
          </w:tcPr>
          <w:p w14:paraId="56954EAD"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Yes</w:t>
            </w:r>
          </w:p>
        </w:tc>
        <w:tc>
          <w:tcPr>
            <w:tcW w:w="651" w:type="pct"/>
            <w:hideMark/>
          </w:tcPr>
          <w:p w14:paraId="38F82D36"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Yes</w:t>
            </w:r>
          </w:p>
        </w:tc>
        <w:tc>
          <w:tcPr>
            <w:tcW w:w="638" w:type="pct"/>
            <w:hideMark/>
          </w:tcPr>
          <w:p w14:paraId="23EB310F" w14:textId="77777777" w:rsidR="009314CD" w:rsidRPr="00035ACE" w:rsidRDefault="009314CD" w:rsidP="003F4979">
            <w:pPr>
              <w:spacing w:line="360" w:lineRule="auto"/>
              <w:jc w:val="center"/>
              <w:rPr>
                <w:rFonts w:ascii="Times New Roman" w:hAnsi="Times New Roman" w:cs="Times New Roman"/>
                <w:color w:val="1F1F1F"/>
              </w:rPr>
            </w:pPr>
          </w:p>
        </w:tc>
        <w:tc>
          <w:tcPr>
            <w:tcW w:w="514" w:type="pct"/>
            <w:hideMark/>
          </w:tcPr>
          <w:p w14:paraId="10C5C805" w14:textId="77777777" w:rsidR="009314CD" w:rsidRPr="00035ACE" w:rsidRDefault="009314CD" w:rsidP="003F4979">
            <w:pPr>
              <w:spacing w:line="360" w:lineRule="auto"/>
              <w:jc w:val="center"/>
              <w:rPr>
                <w:rFonts w:ascii="Times New Roman" w:hAnsi="Times New Roman" w:cs="Times New Roman"/>
                <w:color w:val="1F1F1F"/>
              </w:rPr>
            </w:pPr>
          </w:p>
        </w:tc>
        <w:tc>
          <w:tcPr>
            <w:tcW w:w="591" w:type="pct"/>
            <w:hideMark/>
          </w:tcPr>
          <w:p w14:paraId="0E972ACE" w14:textId="77777777" w:rsidR="009314CD" w:rsidRPr="00035ACE" w:rsidRDefault="009314CD" w:rsidP="003F4979">
            <w:pPr>
              <w:spacing w:line="360" w:lineRule="auto"/>
              <w:jc w:val="center"/>
              <w:rPr>
                <w:rFonts w:ascii="Times New Roman" w:hAnsi="Times New Roman" w:cs="Times New Roman"/>
                <w:color w:val="1F1F1F"/>
              </w:rPr>
            </w:pPr>
          </w:p>
        </w:tc>
      </w:tr>
      <w:tr w:rsidR="009314CD" w:rsidRPr="00035ACE" w14:paraId="5C4E86B5" w14:textId="77777777" w:rsidTr="003F4979">
        <w:trPr>
          <w:trHeight w:val="552"/>
        </w:trPr>
        <w:tc>
          <w:tcPr>
            <w:tcW w:w="1301" w:type="pct"/>
            <w:hideMark/>
          </w:tcPr>
          <w:p w14:paraId="5883F920"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Observations</w:t>
            </w:r>
          </w:p>
        </w:tc>
        <w:tc>
          <w:tcPr>
            <w:tcW w:w="715" w:type="pct"/>
            <w:hideMark/>
          </w:tcPr>
          <w:p w14:paraId="59F93609"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3,604</w:t>
            </w:r>
          </w:p>
        </w:tc>
        <w:tc>
          <w:tcPr>
            <w:tcW w:w="591" w:type="pct"/>
            <w:hideMark/>
          </w:tcPr>
          <w:p w14:paraId="489AE94F"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3,604</w:t>
            </w:r>
          </w:p>
        </w:tc>
        <w:tc>
          <w:tcPr>
            <w:tcW w:w="651" w:type="pct"/>
            <w:hideMark/>
          </w:tcPr>
          <w:p w14:paraId="79F56711" w14:textId="77777777" w:rsidR="009314CD" w:rsidRPr="00035ACE" w:rsidRDefault="009314CD" w:rsidP="003F4979">
            <w:pPr>
              <w:spacing w:line="360" w:lineRule="auto"/>
              <w:jc w:val="center"/>
              <w:rPr>
                <w:rFonts w:ascii="Times New Roman" w:hAnsi="Times New Roman" w:cs="Times New Roman"/>
                <w:color w:val="1F1F1F"/>
              </w:rPr>
            </w:pPr>
            <w:r w:rsidRPr="00035ACE">
              <w:rPr>
                <w:rFonts w:ascii="Times New Roman" w:hAnsi="Times New Roman" w:cs="Times New Roman"/>
                <w:color w:val="1F1F1F"/>
              </w:rPr>
              <w:t>3,604</w:t>
            </w:r>
          </w:p>
        </w:tc>
        <w:tc>
          <w:tcPr>
            <w:tcW w:w="638" w:type="pct"/>
            <w:hideMark/>
          </w:tcPr>
          <w:p w14:paraId="5680028B" w14:textId="77777777" w:rsidR="009314CD" w:rsidRPr="00035ACE" w:rsidRDefault="009314CD" w:rsidP="003F4979">
            <w:pPr>
              <w:spacing w:line="360" w:lineRule="auto"/>
              <w:jc w:val="center"/>
              <w:rPr>
                <w:rFonts w:ascii="Times New Roman" w:hAnsi="Times New Roman" w:cs="Times New Roman"/>
                <w:color w:val="1F1F1F"/>
              </w:rPr>
            </w:pPr>
          </w:p>
        </w:tc>
        <w:tc>
          <w:tcPr>
            <w:tcW w:w="514" w:type="pct"/>
            <w:hideMark/>
          </w:tcPr>
          <w:p w14:paraId="07EE62A5" w14:textId="77777777" w:rsidR="009314CD" w:rsidRPr="00035ACE" w:rsidRDefault="009314CD" w:rsidP="003F4979">
            <w:pPr>
              <w:spacing w:line="360" w:lineRule="auto"/>
              <w:jc w:val="center"/>
              <w:rPr>
                <w:rFonts w:ascii="Times New Roman" w:hAnsi="Times New Roman" w:cs="Times New Roman"/>
                <w:color w:val="1F1F1F"/>
              </w:rPr>
            </w:pPr>
          </w:p>
        </w:tc>
        <w:tc>
          <w:tcPr>
            <w:tcW w:w="591" w:type="pct"/>
            <w:hideMark/>
          </w:tcPr>
          <w:p w14:paraId="5F4B06BE" w14:textId="77777777" w:rsidR="009314CD" w:rsidRPr="00035ACE" w:rsidRDefault="009314CD" w:rsidP="003F4979">
            <w:pPr>
              <w:spacing w:line="360" w:lineRule="auto"/>
              <w:jc w:val="center"/>
              <w:rPr>
                <w:rFonts w:ascii="Times New Roman" w:hAnsi="Times New Roman" w:cs="Times New Roman"/>
                <w:color w:val="1F1F1F"/>
              </w:rPr>
            </w:pPr>
          </w:p>
        </w:tc>
      </w:tr>
    </w:tbl>
    <w:p w14:paraId="4E30244D" w14:textId="34474BA5" w:rsidR="00E56C96" w:rsidRPr="00493EC1" w:rsidRDefault="009314CD" w:rsidP="009314CD">
      <w:pPr>
        <w:spacing w:line="360" w:lineRule="auto"/>
        <w:rPr>
          <w:rFonts w:hint="eastAsia"/>
        </w:rPr>
      </w:pPr>
      <w:r w:rsidRPr="00906E41">
        <w:rPr>
          <w:rFonts w:ascii="Times New Roman" w:hAnsi="Times New Roman" w:cs="Times New Roman"/>
          <w:color w:val="1F1F1F"/>
        </w:rPr>
        <w:t>Notes: Collaboration–recombination coefficients are estimated in two-way fixed-effects equations. Recombination–CI coefficients are estimated using a common interaction-based IV framework. City-clustered standard errors are reported in parentheses. Equality p-values are based on Wald tests. The regional classification follows the standard eastern, central, and western division of mainland China. ***, **, and * indicate statistical significance at the 1%, 5%, and 10% levels, respectively.</w:t>
      </w:r>
    </w:p>
    <w:sectPr w:rsidR="00E56C96" w:rsidRPr="00493EC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FDEF1" w14:textId="77777777" w:rsidR="00F369B4" w:rsidRDefault="00F369B4" w:rsidP="00A87762">
      <w:pPr>
        <w:rPr>
          <w:rFonts w:hint="eastAsia"/>
        </w:rPr>
      </w:pPr>
      <w:r>
        <w:separator/>
      </w:r>
    </w:p>
  </w:endnote>
  <w:endnote w:type="continuationSeparator" w:id="0">
    <w:p w14:paraId="6950B1B2" w14:textId="77777777" w:rsidR="00F369B4" w:rsidRDefault="00F369B4" w:rsidP="00A8776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88FD2" w14:textId="77777777" w:rsidR="00F369B4" w:rsidRDefault="00F369B4" w:rsidP="00A87762">
      <w:pPr>
        <w:rPr>
          <w:rFonts w:hint="eastAsia"/>
        </w:rPr>
      </w:pPr>
      <w:r>
        <w:separator/>
      </w:r>
    </w:p>
  </w:footnote>
  <w:footnote w:type="continuationSeparator" w:id="0">
    <w:p w14:paraId="7B69D39F" w14:textId="77777777" w:rsidR="00F369B4" w:rsidRDefault="00F369B4" w:rsidP="00A8776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rAwMTY2MTQ3tTA2NjJS0lEKTi0uzszPAykwqQUAeWvWuiwAAAA="/>
  </w:docVars>
  <w:rsids>
    <w:rsidRoot w:val="00256365"/>
    <w:rsid w:val="00070778"/>
    <w:rsid w:val="00201AF1"/>
    <w:rsid w:val="00256365"/>
    <w:rsid w:val="00376F40"/>
    <w:rsid w:val="004203AD"/>
    <w:rsid w:val="00442498"/>
    <w:rsid w:val="00493EC1"/>
    <w:rsid w:val="005766E3"/>
    <w:rsid w:val="006B3F26"/>
    <w:rsid w:val="008A3DB5"/>
    <w:rsid w:val="009314CD"/>
    <w:rsid w:val="00A87762"/>
    <w:rsid w:val="00AF0B02"/>
    <w:rsid w:val="00BB18FC"/>
    <w:rsid w:val="00C63E14"/>
    <w:rsid w:val="00CD0431"/>
    <w:rsid w:val="00E56C96"/>
    <w:rsid w:val="00F369B4"/>
    <w:rsid w:val="00F43093"/>
    <w:rsid w:val="00F971A9"/>
    <w:rsid w:val="00FE15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E8D977"/>
  <w15:chartTrackingRefBased/>
  <w15:docId w15:val="{AE1065EB-337C-4A6B-9E36-2F747FF8A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7762"/>
    <w:pPr>
      <w:spacing w:after="0" w:line="240" w:lineRule="auto"/>
    </w:pPr>
    <w:rPr>
      <w:rFonts w:ascii="宋体" w:eastAsia="宋体" w:hAnsi="宋体" w:cs="宋体"/>
      <w:kern w:val="0"/>
      <w:sz w:val="24"/>
      <w14:ligatures w14:val="none"/>
    </w:rPr>
  </w:style>
  <w:style w:type="paragraph" w:styleId="1">
    <w:name w:val="heading 1"/>
    <w:basedOn w:val="a"/>
    <w:next w:val="a"/>
    <w:link w:val="10"/>
    <w:uiPriority w:val="9"/>
    <w:qFormat/>
    <w:rsid w:val="00256365"/>
    <w:pPr>
      <w:keepNext/>
      <w:keepLines/>
      <w:widowControl w:val="0"/>
      <w:spacing w:before="480" w:after="80" w:line="278" w:lineRule="auto"/>
      <w:outlineLvl w:val="0"/>
    </w:pPr>
    <w:rPr>
      <w:rFonts w:asciiTheme="majorHAnsi" w:eastAsiaTheme="majorEastAsia" w:hAnsiTheme="majorHAnsi" w:cstheme="majorBidi"/>
      <w:color w:val="2F5496" w:themeColor="accent1" w:themeShade="BF"/>
      <w:kern w:val="2"/>
      <w:sz w:val="48"/>
      <w:szCs w:val="48"/>
      <w14:ligatures w14:val="standardContextual"/>
    </w:rPr>
  </w:style>
  <w:style w:type="paragraph" w:styleId="2">
    <w:name w:val="heading 2"/>
    <w:basedOn w:val="a"/>
    <w:next w:val="a"/>
    <w:link w:val="20"/>
    <w:uiPriority w:val="9"/>
    <w:semiHidden/>
    <w:unhideWhenUsed/>
    <w:qFormat/>
    <w:rsid w:val="00256365"/>
    <w:pPr>
      <w:keepNext/>
      <w:keepLines/>
      <w:widowControl w:val="0"/>
      <w:spacing w:before="160" w:after="80" w:line="278" w:lineRule="auto"/>
      <w:outlineLvl w:val="1"/>
    </w:pPr>
    <w:rPr>
      <w:rFonts w:asciiTheme="majorHAnsi" w:eastAsiaTheme="majorEastAsia" w:hAnsiTheme="majorHAnsi" w:cstheme="majorBidi"/>
      <w:color w:val="2F5496" w:themeColor="accent1" w:themeShade="BF"/>
      <w:kern w:val="2"/>
      <w:sz w:val="40"/>
      <w:szCs w:val="40"/>
      <w14:ligatures w14:val="standardContextual"/>
    </w:rPr>
  </w:style>
  <w:style w:type="paragraph" w:styleId="3">
    <w:name w:val="heading 3"/>
    <w:basedOn w:val="a"/>
    <w:next w:val="a"/>
    <w:link w:val="30"/>
    <w:uiPriority w:val="9"/>
    <w:semiHidden/>
    <w:unhideWhenUsed/>
    <w:qFormat/>
    <w:rsid w:val="00256365"/>
    <w:pPr>
      <w:keepNext/>
      <w:keepLines/>
      <w:widowControl w:val="0"/>
      <w:spacing w:before="160" w:after="80" w:line="278" w:lineRule="auto"/>
      <w:outlineLvl w:val="2"/>
    </w:pPr>
    <w:rPr>
      <w:rFonts w:asciiTheme="majorHAnsi" w:eastAsiaTheme="majorEastAsia" w:hAnsiTheme="majorHAnsi" w:cstheme="majorBidi"/>
      <w:color w:val="2F5496" w:themeColor="accent1" w:themeShade="BF"/>
      <w:kern w:val="2"/>
      <w:sz w:val="32"/>
      <w:szCs w:val="32"/>
      <w14:ligatures w14:val="standardContextual"/>
    </w:rPr>
  </w:style>
  <w:style w:type="paragraph" w:styleId="4">
    <w:name w:val="heading 4"/>
    <w:basedOn w:val="a"/>
    <w:next w:val="a"/>
    <w:link w:val="40"/>
    <w:uiPriority w:val="9"/>
    <w:semiHidden/>
    <w:unhideWhenUsed/>
    <w:qFormat/>
    <w:rsid w:val="00256365"/>
    <w:pPr>
      <w:keepNext/>
      <w:keepLines/>
      <w:widowControl w:val="0"/>
      <w:spacing w:before="80" w:after="40" w:line="278" w:lineRule="auto"/>
      <w:outlineLvl w:val="3"/>
    </w:pPr>
    <w:rPr>
      <w:rFonts w:asciiTheme="minorHAnsi" w:eastAsiaTheme="minorEastAsia" w:hAnsiTheme="minorHAnsi" w:cstheme="majorBidi"/>
      <w:color w:val="2F5496" w:themeColor="accent1" w:themeShade="BF"/>
      <w:kern w:val="2"/>
      <w:sz w:val="28"/>
      <w:szCs w:val="28"/>
      <w14:ligatures w14:val="standardContextual"/>
    </w:rPr>
  </w:style>
  <w:style w:type="paragraph" w:styleId="5">
    <w:name w:val="heading 5"/>
    <w:basedOn w:val="a"/>
    <w:next w:val="a"/>
    <w:link w:val="50"/>
    <w:uiPriority w:val="9"/>
    <w:semiHidden/>
    <w:unhideWhenUsed/>
    <w:qFormat/>
    <w:rsid w:val="00256365"/>
    <w:pPr>
      <w:keepNext/>
      <w:keepLines/>
      <w:widowControl w:val="0"/>
      <w:spacing w:before="80" w:after="40" w:line="278" w:lineRule="auto"/>
      <w:outlineLvl w:val="4"/>
    </w:pPr>
    <w:rPr>
      <w:rFonts w:asciiTheme="minorHAnsi" w:eastAsiaTheme="minorEastAsia" w:hAnsiTheme="minorHAnsi" w:cstheme="majorBidi"/>
      <w:color w:val="2F5496" w:themeColor="accent1" w:themeShade="BF"/>
      <w:kern w:val="2"/>
      <w14:ligatures w14:val="standardContextual"/>
    </w:rPr>
  </w:style>
  <w:style w:type="paragraph" w:styleId="6">
    <w:name w:val="heading 6"/>
    <w:basedOn w:val="a"/>
    <w:next w:val="a"/>
    <w:link w:val="60"/>
    <w:uiPriority w:val="9"/>
    <w:semiHidden/>
    <w:unhideWhenUsed/>
    <w:qFormat/>
    <w:rsid w:val="00256365"/>
    <w:pPr>
      <w:keepNext/>
      <w:keepLines/>
      <w:widowControl w:val="0"/>
      <w:spacing w:before="40" w:line="278" w:lineRule="auto"/>
      <w:outlineLvl w:val="5"/>
    </w:pPr>
    <w:rPr>
      <w:rFonts w:asciiTheme="minorHAnsi" w:eastAsiaTheme="minorEastAsia" w:hAnsiTheme="minorHAnsi" w:cstheme="majorBidi"/>
      <w:b/>
      <w:bCs/>
      <w:color w:val="2F5496" w:themeColor="accent1" w:themeShade="BF"/>
      <w:kern w:val="2"/>
      <w:sz w:val="22"/>
      <w14:ligatures w14:val="standardContextual"/>
    </w:rPr>
  </w:style>
  <w:style w:type="paragraph" w:styleId="7">
    <w:name w:val="heading 7"/>
    <w:basedOn w:val="a"/>
    <w:next w:val="a"/>
    <w:link w:val="70"/>
    <w:uiPriority w:val="9"/>
    <w:semiHidden/>
    <w:unhideWhenUsed/>
    <w:qFormat/>
    <w:rsid w:val="00256365"/>
    <w:pPr>
      <w:keepNext/>
      <w:keepLines/>
      <w:widowControl w:val="0"/>
      <w:spacing w:before="40" w:line="278" w:lineRule="auto"/>
      <w:outlineLvl w:val="6"/>
    </w:pPr>
    <w:rPr>
      <w:rFonts w:asciiTheme="minorHAnsi" w:eastAsiaTheme="minorEastAsia" w:hAnsiTheme="minorHAnsi" w:cstheme="majorBidi"/>
      <w:b/>
      <w:bCs/>
      <w:color w:val="595959" w:themeColor="text1" w:themeTint="A6"/>
      <w:kern w:val="2"/>
      <w:sz w:val="22"/>
      <w14:ligatures w14:val="standardContextual"/>
    </w:rPr>
  </w:style>
  <w:style w:type="paragraph" w:styleId="8">
    <w:name w:val="heading 8"/>
    <w:basedOn w:val="a"/>
    <w:next w:val="a"/>
    <w:link w:val="80"/>
    <w:uiPriority w:val="9"/>
    <w:semiHidden/>
    <w:unhideWhenUsed/>
    <w:qFormat/>
    <w:rsid w:val="00256365"/>
    <w:pPr>
      <w:keepNext/>
      <w:keepLines/>
      <w:widowControl w:val="0"/>
      <w:spacing w:line="278" w:lineRule="auto"/>
      <w:outlineLvl w:val="7"/>
    </w:pPr>
    <w:rPr>
      <w:rFonts w:asciiTheme="minorHAnsi" w:eastAsiaTheme="minorEastAsia" w:hAnsiTheme="minorHAnsi" w:cstheme="majorBidi"/>
      <w:color w:val="595959" w:themeColor="text1" w:themeTint="A6"/>
      <w:kern w:val="2"/>
      <w:sz w:val="22"/>
      <w14:ligatures w14:val="standardContextual"/>
    </w:rPr>
  </w:style>
  <w:style w:type="paragraph" w:styleId="9">
    <w:name w:val="heading 9"/>
    <w:basedOn w:val="a"/>
    <w:next w:val="a"/>
    <w:link w:val="90"/>
    <w:uiPriority w:val="9"/>
    <w:semiHidden/>
    <w:unhideWhenUsed/>
    <w:qFormat/>
    <w:rsid w:val="00256365"/>
    <w:pPr>
      <w:keepNext/>
      <w:keepLines/>
      <w:widowControl w:val="0"/>
      <w:spacing w:line="278" w:lineRule="auto"/>
      <w:outlineLvl w:val="8"/>
    </w:pPr>
    <w:rPr>
      <w:rFonts w:asciiTheme="minorHAnsi" w:eastAsiaTheme="majorEastAsia" w:hAnsiTheme="minorHAnsi" w:cstheme="majorBidi"/>
      <w:color w:val="595959" w:themeColor="text1" w:themeTint="A6"/>
      <w:kern w:val="2"/>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5636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25636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25636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256365"/>
    <w:rPr>
      <w:rFonts w:cstheme="majorBidi"/>
      <w:color w:val="2F5496" w:themeColor="accent1" w:themeShade="BF"/>
      <w:sz w:val="28"/>
      <w:szCs w:val="28"/>
    </w:rPr>
  </w:style>
  <w:style w:type="character" w:customStyle="1" w:styleId="50">
    <w:name w:val="标题 5 字符"/>
    <w:basedOn w:val="a0"/>
    <w:link w:val="5"/>
    <w:uiPriority w:val="9"/>
    <w:semiHidden/>
    <w:rsid w:val="00256365"/>
    <w:rPr>
      <w:rFonts w:cstheme="majorBidi"/>
      <w:color w:val="2F5496" w:themeColor="accent1" w:themeShade="BF"/>
      <w:sz w:val="24"/>
    </w:rPr>
  </w:style>
  <w:style w:type="character" w:customStyle="1" w:styleId="60">
    <w:name w:val="标题 6 字符"/>
    <w:basedOn w:val="a0"/>
    <w:link w:val="6"/>
    <w:uiPriority w:val="9"/>
    <w:semiHidden/>
    <w:rsid w:val="00256365"/>
    <w:rPr>
      <w:rFonts w:cstheme="majorBidi"/>
      <w:b/>
      <w:bCs/>
      <w:color w:val="2F5496" w:themeColor="accent1" w:themeShade="BF"/>
    </w:rPr>
  </w:style>
  <w:style w:type="character" w:customStyle="1" w:styleId="70">
    <w:name w:val="标题 7 字符"/>
    <w:basedOn w:val="a0"/>
    <w:link w:val="7"/>
    <w:uiPriority w:val="9"/>
    <w:semiHidden/>
    <w:rsid w:val="00256365"/>
    <w:rPr>
      <w:rFonts w:cstheme="majorBidi"/>
      <w:b/>
      <w:bCs/>
      <w:color w:val="595959" w:themeColor="text1" w:themeTint="A6"/>
    </w:rPr>
  </w:style>
  <w:style w:type="character" w:customStyle="1" w:styleId="80">
    <w:name w:val="标题 8 字符"/>
    <w:basedOn w:val="a0"/>
    <w:link w:val="8"/>
    <w:uiPriority w:val="9"/>
    <w:semiHidden/>
    <w:rsid w:val="00256365"/>
    <w:rPr>
      <w:rFonts w:cstheme="majorBidi"/>
      <w:color w:val="595959" w:themeColor="text1" w:themeTint="A6"/>
    </w:rPr>
  </w:style>
  <w:style w:type="character" w:customStyle="1" w:styleId="90">
    <w:name w:val="标题 9 字符"/>
    <w:basedOn w:val="a0"/>
    <w:link w:val="9"/>
    <w:uiPriority w:val="9"/>
    <w:semiHidden/>
    <w:rsid w:val="00256365"/>
    <w:rPr>
      <w:rFonts w:eastAsiaTheme="majorEastAsia" w:cstheme="majorBidi"/>
      <w:color w:val="595959" w:themeColor="text1" w:themeTint="A6"/>
    </w:rPr>
  </w:style>
  <w:style w:type="paragraph" w:styleId="a3">
    <w:name w:val="Title"/>
    <w:basedOn w:val="a"/>
    <w:next w:val="a"/>
    <w:link w:val="a4"/>
    <w:uiPriority w:val="10"/>
    <w:qFormat/>
    <w:rsid w:val="00256365"/>
    <w:pPr>
      <w:widowControl w:val="0"/>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25636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56365"/>
    <w:pPr>
      <w:widowControl w:val="0"/>
      <w:numPr>
        <w:ilvl w:val="1"/>
      </w:numPr>
      <w:spacing w:after="160" w:line="278" w:lineRule="auto"/>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标题 字符"/>
    <w:basedOn w:val="a0"/>
    <w:link w:val="a5"/>
    <w:uiPriority w:val="11"/>
    <w:rsid w:val="0025636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56365"/>
    <w:pPr>
      <w:widowControl w:val="0"/>
      <w:spacing w:before="160" w:after="160" w:line="278" w:lineRule="auto"/>
      <w:jc w:val="center"/>
    </w:pPr>
    <w:rPr>
      <w:rFonts w:asciiTheme="minorHAnsi" w:eastAsiaTheme="minorEastAsia" w:hAnsiTheme="minorHAnsi" w:cstheme="minorBidi"/>
      <w:i/>
      <w:iCs/>
      <w:color w:val="404040" w:themeColor="text1" w:themeTint="BF"/>
      <w:kern w:val="2"/>
      <w:sz w:val="22"/>
      <w14:ligatures w14:val="standardContextual"/>
    </w:rPr>
  </w:style>
  <w:style w:type="character" w:customStyle="1" w:styleId="a8">
    <w:name w:val="引用 字符"/>
    <w:basedOn w:val="a0"/>
    <w:link w:val="a7"/>
    <w:uiPriority w:val="29"/>
    <w:rsid w:val="00256365"/>
    <w:rPr>
      <w:i/>
      <w:iCs/>
      <w:color w:val="404040" w:themeColor="text1" w:themeTint="BF"/>
    </w:rPr>
  </w:style>
  <w:style w:type="paragraph" w:styleId="a9">
    <w:name w:val="List Paragraph"/>
    <w:basedOn w:val="a"/>
    <w:uiPriority w:val="34"/>
    <w:qFormat/>
    <w:rsid w:val="00256365"/>
    <w:pPr>
      <w:widowControl w:val="0"/>
      <w:spacing w:after="160" w:line="278" w:lineRule="auto"/>
      <w:ind w:left="720"/>
      <w:contextualSpacing/>
    </w:pPr>
    <w:rPr>
      <w:rFonts w:asciiTheme="minorHAnsi" w:eastAsiaTheme="minorEastAsia" w:hAnsiTheme="minorHAnsi" w:cstheme="minorBidi"/>
      <w:kern w:val="2"/>
      <w:sz w:val="22"/>
      <w14:ligatures w14:val="standardContextual"/>
    </w:rPr>
  </w:style>
  <w:style w:type="character" w:styleId="aa">
    <w:name w:val="Intense Emphasis"/>
    <w:basedOn w:val="a0"/>
    <w:uiPriority w:val="21"/>
    <w:qFormat/>
    <w:rsid w:val="00256365"/>
    <w:rPr>
      <w:i/>
      <w:iCs/>
      <w:color w:val="2F5496" w:themeColor="accent1" w:themeShade="BF"/>
    </w:rPr>
  </w:style>
  <w:style w:type="paragraph" w:styleId="ab">
    <w:name w:val="Intense Quote"/>
    <w:basedOn w:val="a"/>
    <w:next w:val="a"/>
    <w:link w:val="ac"/>
    <w:uiPriority w:val="30"/>
    <w:qFormat/>
    <w:rsid w:val="00256365"/>
    <w:pPr>
      <w:widowControl w:val="0"/>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kern w:val="2"/>
      <w:sz w:val="22"/>
      <w14:ligatures w14:val="standardContextual"/>
    </w:rPr>
  </w:style>
  <w:style w:type="character" w:customStyle="1" w:styleId="ac">
    <w:name w:val="明显引用 字符"/>
    <w:basedOn w:val="a0"/>
    <w:link w:val="ab"/>
    <w:uiPriority w:val="30"/>
    <w:rsid w:val="00256365"/>
    <w:rPr>
      <w:i/>
      <w:iCs/>
      <w:color w:val="2F5496" w:themeColor="accent1" w:themeShade="BF"/>
    </w:rPr>
  </w:style>
  <w:style w:type="character" w:styleId="ad">
    <w:name w:val="Intense Reference"/>
    <w:basedOn w:val="a0"/>
    <w:uiPriority w:val="32"/>
    <w:qFormat/>
    <w:rsid w:val="00256365"/>
    <w:rPr>
      <w:b/>
      <w:bCs/>
      <w:smallCaps/>
      <w:color w:val="2F5496" w:themeColor="accent1" w:themeShade="BF"/>
      <w:spacing w:val="5"/>
    </w:rPr>
  </w:style>
  <w:style w:type="paragraph" w:styleId="ae">
    <w:name w:val="header"/>
    <w:basedOn w:val="a"/>
    <w:link w:val="af"/>
    <w:uiPriority w:val="99"/>
    <w:unhideWhenUsed/>
    <w:rsid w:val="00A87762"/>
    <w:pPr>
      <w:widowControl w:val="0"/>
      <w:tabs>
        <w:tab w:val="center" w:pos="4153"/>
        <w:tab w:val="right" w:pos="8306"/>
      </w:tabs>
      <w:snapToGrid w:val="0"/>
      <w:spacing w:after="160"/>
      <w:jc w:val="center"/>
    </w:pPr>
    <w:rPr>
      <w:rFonts w:asciiTheme="minorHAnsi" w:eastAsiaTheme="minorEastAsia" w:hAnsiTheme="minorHAnsi" w:cstheme="minorBidi"/>
      <w:kern w:val="2"/>
      <w:sz w:val="18"/>
      <w:szCs w:val="18"/>
      <w14:ligatures w14:val="standardContextual"/>
    </w:rPr>
  </w:style>
  <w:style w:type="character" w:customStyle="1" w:styleId="af">
    <w:name w:val="页眉 字符"/>
    <w:basedOn w:val="a0"/>
    <w:link w:val="ae"/>
    <w:uiPriority w:val="99"/>
    <w:rsid w:val="00A87762"/>
    <w:rPr>
      <w:sz w:val="18"/>
      <w:szCs w:val="18"/>
    </w:rPr>
  </w:style>
  <w:style w:type="paragraph" w:styleId="af0">
    <w:name w:val="footer"/>
    <w:basedOn w:val="a"/>
    <w:link w:val="af1"/>
    <w:uiPriority w:val="99"/>
    <w:unhideWhenUsed/>
    <w:rsid w:val="00A87762"/>
    <w:pPr>
      <w:widowControl w:val="0"/>
      <w:tabs>
        <w:tab w:val="center" w:pos="4153"/>
        <w:tab w:val="right" w:pos="8306"/>
      </w:tabs>
      <w:snapToGrid w:val="0"/>
      <w:spacing w:after="160"/>
    </w:pPr>
    <w:rPr>
      <w:rFonts w:asciiTheme="minorHAnsi" w:eastAsiaTheme="minorEastAsia" w:hAnsiTheme="minorHAnsi" w:cstheme="minorBidi"/>
      <w:kern w:val="2"/>
      <w:sz w:val="18"/>
      <w:szCs w:val="18"/>
      <w14:ligatures w14:val="standardContextual"/>
    </w:rPr>
  </w:style>
  <w:style w:type="character" w:customStyle="1" w:styleId="af1">
    <w:name w:val="页脚 字符"/>
    <w:basedOn w:val="a0"/>
    <w:link w:val="af0"/>
    <w:uiPriority w:val="99"/>
    <w:rsid w:val="00A87762"/>
    <w:rPr>
      <w:sz w:val="18"/>
      <w:szCs w:val="18"/>
    </w:rPr>
  </w:style>
  <w:style w:type="table" w:styleId="af2">
    <w:name w:val="Table Grid"/>
    <w:basedOn w:val="a1"/>
    <w:rsid w:val="00F43093"/>
    <w:pPr>
      <w:spacing w:after="0" w:line="240" w:lineRule="auto"/>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a"/>
    <w:rsid w:val="00376F40"/>
    <w:pPr>
      <w:spacing w:before="100" w:beforeAutospacing="1" w:after="100" w:afterAutospacing="1"/>
    </w:pPr>
  </w:style>
  <w:style w:type="character" w:styleId="af3">
    <w:name w:val="Strong"/>
    <w:basedOn w:val="a0"/>
    <w:uiPriority w:val="22"/>
    <w:qFormat/>
    <w:rsid w:val="00376F40"/>
    <w:rPr>
      <w:b/>
      <w:bCs/>
    </w:rPr>
  </w:style>
  <w:style w:type="paragraph" w:styleId="af4">
    <w:name w:val="Normal (Web)"/>
    <w:basedOn w:val="a"/>
    <w:uiPriority w:val="99"/>
    <w:unhideWhenUsed/>
    <w:rsid w:val="00376F4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12</Pages>
  <Words>1785</Words>
  <Characters>11122</Characters>
  <Application>Microsoft Office Word</Application>
  <DocSecurity>0</DocSecurity>
  <Lines>1112</Lines>
  <Paragraphs>717</Paragraphs>
  <ScaleCrop>false</ScaleCrop>
  <Company/>
  <LinksUpToDate>false</LinksUpToDate>
  <CharactersWithSpaces>12190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青 路</dc:creator>
  <cp:keywords/>
  <dc:description/>
  <cp:lastModifiedBy>青 路</cp:lastModifiedBy>
  <cp:revision>17</cp:revision>
  <dcterms:created xsi:type="dcterms:W3CDTF">2026-08-10T13:48:00Z</dcterms:created>
  <dcterms:modified xsi:type="dcterms:W3CDTF">2026-08-10T15:24:00Z</dcterms:modified>
</cp:coreProperties>
</file>