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F0E766" w14:textId="77777777" w:rsidR="006C589D" w:rsidRDefault="000E0B6E">
      <w:pPr>
        <w:widowControl/>
        <w:autoSpaceDE w:val="0"/>
        <w:autoSpaceDN w:val="0"/>
        <w:adjustRightInd w:val="0"/>
        <w:spacing w:line="360" w:lineRule="auto"/>
        <w:ind w:firstLine="240"/>
        <w:jc w:val="center"/>
        <w:rPr>
          <w:rFonts w:ascii="TimesNewRomanPSMT" w:hAnsi="TimesNewRomanPSMT" w:cs="TimesNewRomanPSMT"/>
          <w:kern w:val="0"/>
          <w:sz w:val="32"/>
          <w:szCs w:val="32"/>
        </w:rPr>
      </w:pPr>
      <w:r>
        <w:rPr>
          <w:rFonts w:ascii="TimesNewRomanPSMT" w:hAnsi="TimesNewRomanPSMT" w:cs="TimesNewRomanPSMT"/>
          <w:kern w:val="0"/>
          <w:sz w:val="32"/>
          <w:szCs w:val="32"/>
        </w:rPr>
        <w:t>Supp</w:t>
      </w:r>
      <w:r w:rsidR="00D301C3">
        <w:rPr>
          <w:rFonts w:ascii="TimesNewRomanPSMT" w:hAnsi="TimesNewRomanPSMT" w:cs="TimesNewRomanPSMT"/>
          <w:kern w:val="0"/>
          <w:sz w:val="32"/>
          <w:szCs w:val="32"/>
        </w:rPr>
        <w:t>lementary</w:t>
      </w:r>
      <w:r>
        <w:rPr>
          <w:rFonts w:ascii="TimesNewRomanPSMT" w:hAnsi="TimesNewRomanPSMT" w:cs="TimesNewRomanPSMT"/>
          <w:kern w:val="0"/>
          <w:sz w:val="32"/>
          <w:szCs w:val="32"/>
        </w:rPr>
        <w:t xml:space="preserve"> Information for</w:t>
      </w:r>
    </w:p>
    <w:p w14:paraId="3FE9F026" w14:textId="77777777" w:rsidR="006C589D" w:rsidRDefault="000E0B6E" w:rsidP="00106075">
      <w:pPr>
        <w:widowControl/>
        <w:spacing w:line="240" w:lineRule="atLeast"/>
        <w:jc w:val="center"/>
        <w:rPr>
          <w:rFonts w:ascii="Times New Roman" w:eastAsia="宋体" w:hAnsi="Times New Roman" w:cs="Times New Roman"/>
          <w:b/>
          <w:sz w:val="28"/>
          <w:szCs w:val="32"/>
        </w:rPr>
      </w:pPr>
      <w:bookmarkStart w:id="0" w:name="_Hlk518658814"/>
      <w:r>
        <w:rPr>
          <w:rFonts w:ascii="Times New Roman" w:eastAsia="宋体" w:hAnsi="Times New Roman" w:cs="Times New Roman"/>
          <w:b/>
          <w:sz w:val="28"/>
          <w:szCs w:val="32"/>
        </w:rPr>
        <w:t xml:space="preserve">Fast Sheath-driven Electrothermal Artificial Muscles </w:t>
      </w:r>
    </w:p>
    <w:p w14:paraId="0CAEAF36" w14:textId="77777777" w:rsidR="006C589D" w:rsidRDefault="000E0B6E" w:rsidP="00106075">
      <w:pPr>
        <w:widowControl/>
        <w:spacing w:after="120" w:line="240" w:lineRule="atLeast"/>
        <w:jc w:val="center"/>
        <w:rPr>
          <w:rFonts w:ascii="Times New Roman" w:eastAsia="宋体" w:hAnsi="Times New Roman" w:cs="Times New Roman"/>
          <w:b/>
          <w:sz w:val="28"/>
          <w:szCs w:val="32"/>
        </w:rPr>
      </w:pPr>
      <w:r>
        <w:rPr>
          <w:rFonts w:ascii="Times New Roman" w:eastAsia="宋体" w:hAnsi="Times New Roman" w:cs="Times New Roman"/>
          <w:b/>
          <w:sz w:val="28"/>
          <w:szCs w:val="32"/>
        </w:rPr>
        <w:t>with High Power Densities</w:t>
      </w:r>
    </w:p>
    <w:bookmarkEnd w:id="0"/>
    <w:p w14:paraId="24845015" w14:textId="245B6EB0" w:rsidR="006C589D" w:rsidRDefault="000E0B6E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Xinghao Hu</w:t>
      </w:r>
      <w:r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eastAsia="ja-JP"/>
        </w:rPr>
        <w:t>1</w:t>
      </w:r>
      <w:r w:rsidR="00FD67DE" w:rsidRPr="00FD67DE">
        <w:rPr>
          <w:rFonts w:ascii="Times New Roman" w:eastAsia="MS Mincho" w:hAnsi="Times New Roman" w:cs="Times New Roman" w:hint="eastAsia"/>
          <w:kern w:val="0"/>
          <w:sz w:val="24"/>
          <w:szCs w:val="24"/>
          <w:vertAlign w:val="superscript"/>
          <w:lang w:eastAsia="ja-JP"/>
        </w:rPr>
        <w:t>,</w:t>
      </w:r>
      <w:r w:rsidR="00FD67DE" w:rsidRPr="00FD67DE"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eastAsia="ja-JP"/>
        </w:rPr>
        <w:t>4</w:t>
      </w:r>
      <w:r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eastAsia="ja-JP"/>
        </w:rPr>
        <w:t>†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, </w:t>
      </w:r>
      <w:proofErr w:type="spellStart"/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Jingjing</w:t>
      </w:r>
      <w:proofErr w:type="spellEnd"/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Jia</w:t>
      </w:r>
      <w:r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eastAsia="ja-JP"/>
        </w:rPr>
        <w:t>2,5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,</w:t>
      </w:r>
      <w:r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eastAsia="ja-JP"/>
        </w:rPr>
        <w:t xml:space="preserve"> </w:t>
      </w:r>
      <w:proofErr w:type="spellStart"/>
      <w:r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Yingming</w:t>
      </w:r>
      <w:proofErr w:type="spellEnd"/>
      <w:r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 xml:space="preserve"> Wang</w:t>
      </w:r>
      <w:r>
        <w:rPr>
          <w:rFonts w:ascii="Times New Roman" w:eastAsia="MS Mincho" w:hAnsi="Times New Roman" w:cs="Times New Roman"/>
          <w:iCs/>
          <w:kern w:val="0"/>
          <w:sz w:val="24"/>
          <w:szCs w:val="24"/>
          <w:vertAlign w:val="superscript"/>
          <w:lang w:eastAsia="ja-JP"/>
        </w:rPr>
        <w:t>1</w:t>
      </w:r>
      <w:r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 xml:space="preserve">, </w:t>
      </w:r>
      <w:proofErr w:type="spellStart"/>
      <w:r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Xintian</w:t>
      </w:r>
      <w:proofErr w:type="spellEnd"/>
      <w:r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 xml:space="preserve"> Tang</w:t>
      </w:r>
      <w:r>
        <w:rPr>
          <w:rFonts w:ascii="Times New Roman" w:eastAsia="MS Mincho" w:hAnsi="Times New Roman" w:cs="Times New Roman"/>
          <w:iCs/>
          <w:kern w:val="0"/>
          <w:sz w:val="24"/>
          <w:szCs w:val="24"/>
          <w:vertAlign w:val="superscript"/>
          <w:lang w:eastAsia="ja-JP"/>
        </w:rPr>
        <w:t>3</w:t>
      </w:r>
      <w:r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 xml:space="preserve">, </w:t>
      </w:r>
      <w:proofErr w:type="spellStart"/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Shaoli</w:t>
      </w:r>
      <w:proofErr w:type="spellEnd"/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Fang</w:t>
      </w:r>
      <w:bookmarkStart w:id="1" w:name="_Hlk40720937"/>
      <w:r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eastAsia="ja-JP"/>
        </w:rPr>
        <w:t>2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, </w:t>
      </w:r>
      <w:bookmarkEnd w:id="1"/>
      <w:proofErr w:type="spellStart"/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Yilun</w:t>
      </w:r>
      <w:proofErr w:type="spellEnd"/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Wang</w:t>
      </w:r>
      <w:r>
        <w:rPr>
          <w:rFonts w:ascii="Times New Roman" w:eastAsia="MS Mincho" w:hAnsi="Times New Roman" w:cs="Times New Roman"/>
          <w:iCs/>
          <w:kern w:val="0"/>
          <w:sz w:val="24"/>
          <w:szCs w:val="24"/>
          <w:vertAlign w:val="superscript"/>
          <w:lang w:eastAsia="ja-JP"/>
        </w:rPr>
        <w:t>1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, Jian Wang</w:t>
      </w:r>
      <w:r>
        <w:rPr>
          <w:rFonts w:ascii="Times New Roman" w:eastAsia="MS Mincho" w:hAnsi="Times New Roman" w:cs="Times New Roman"/>
          <w:iCs/>
          <w:kern w:val="0"/>
          <w:sz w:val="24"/>
          <w:szCs w:val="24"/>
          <w:vertAlign w:val="superscript"/>
          <w:lang w:eastAsia="ja-JP"/>
        </w:rPr>
        <w:t>1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, Ray H. Baughman</w:t>
      </w:r>
      <w:r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eastAsia="ja-JP"/>
        </w:rPr>
        <w:t>2†</w:t>
      </w:r>
      <w:r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 xml:space="preserve">,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and </w:t>
      </w:r>
      <w:proofErr w:type="spellStart"/>
      <w:r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>Jianning</w:t>
      </w:r>
      <w:proofErr w:type="spellEnd"/>
      <w:r>
        <w:rPr>
          <w:rFonts w:ascii="Times New Roman" w:eastAsia="MS Mincho" w:hAnsi="Times New Roman" w:cs="Times New Roman"/>
          <w:iCs/>
          <w:kern w:val="0"/>
          <w:sz w:val="24"/>
          <w:szCs w:val="24"/>
          <w:lang w:eastAsia="ja-JP"/>
        </w:rPr>
        <w:t xml:space="preserve"> Ding</w:t>
      </w:r>
      <w:r>
        <w:rPr>
          <w:rFonts w:ascii="Times New Roman" w:eastAsia="MS Mincho" w:hAnsi="Times New Roman" w:cs="Times New Roman"/>
          <w:iCs/>
          <w:kern w:val="0"/>
          <w:sz w:val="24"/>
          <w:szCs w:val="24"/>
          <w:vertAlign w:val="superscript"/>
          <w:lang w:eastAsia="ja-JP"/>
        </w:rPr>
        <w:t>1,4</w:t>
      </w:r>
    </w:p>
    <w:p w14:paraId="03010894" w14:textId="77777777" w:rsidR="006C589D" w:rsidRDefault="006C589D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</w:p>
    <w:p w14:paraId="59B2CC2A" w14:textId="77777777" w:rsidR="006C589D" w:rsidRDefault="000E0B6E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val="de-DE" w:eastAsia="ja-JP"/>
        </w:rPr>
        <w:t xml:space="preserve">1 </w:t>
      </w:r>
      <w:r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Institute of Intelligent Flexible Mechatronics, Jiangsu University, Zhenjiang, 212013, PR China</w:t>
      </w:r>
    </w:p>
    <w:p w14:paraId="3B4F3C28" w14:textId="5FBD6061" w:rsidR="006C589D" w:rsidRDefault="000E0B6E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eastAsia="ja-JP"/>
        </w:rPr>
        <w:t xml:space="preserve">2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The Alan G. MacDiarmid </w:t>
      </w:r>
      <w:proofErr w:type="spellStart"/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NanoTech</w:t>
      </w:r>
      <w:proofErr w:type="spellEnd"/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Institute, </w:t>
      </w:r>
      <w:r w:rsidR="00F41476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The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University of Texas at Dallas</w:t>
      </w:r>
      <w:r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,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Richardson, Texas 75080, USA</w:t>
      </w:r>
    </w:p>
    <w:p w14:paraId="69C38D4A" w14:textId="77777777" w:rsidR="006C589D" w:rsidRDefault="000E0B6E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eastAsia="ja-JP"/>
        </w:rPr>
        <w:t xml:space="preserve">3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State Key Laboratory of Robotics and System, Harbin Institute of Technology, Harbin 150001, Heilongjiang Province, China</w:t>
      </w:r>
    </w:p>
    <w:p w14:paraId="0E104A05" w14:textId="77777777" w:rsidR="006C589D" w:rsidRDefault="000E0B6E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eastAsia="ja-JP"/>
        </w:rPr>
        <w:t>4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Jiangsu Collaborative Innovation Center of Photovoltaic Science and Engineering, Changzhou University, Changzhou 213164, China </w:t>
      </w:r>
    </w:p>
    <w:p w14:paraId="21F45824" w14:textId="77777777" w:rsidR="006C589D" w:rsidRDefault="000E0B6E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eastAsia="ja-JP"/>
        </w:rPr>
        <w:t>5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Institute of Materials Engineering, Beijing Institute of Collaborative Innovation, Beijing 100094, China. </w:t>
      </w:r>
    </w:p>
    <w:p w14:paraId="35E62B01" w14:textId="77777777" w:rsidR="006C589D" w:rsidRDefault="000E0B6E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br/>
      </w:r>
    </w:p>
    <w:p w14:paraId="5A0C9B9B" w14:textId="190C2C2A" w:rsidR="006C589D" w:rsidRPr="00A57F3D" w:rsidRDefault="000E0B6E" w:rsidP="00A57F3D">
      <w:pPr>
        <w:pStyle w:val="Addresses"/>
        <w:rPr>
          <w:u w:val="single"/>
        </w:rPr>
      </w:pPr>
      <w:r>
        <w:t xml:space="preserve">Corresponding authors. Email: </w:t>
      </w:r>
      <w:hyperlink r:id="rId8" w:history="1">
        <w:r w:rsidR="00A57F3D" w:rsidRPr="00F84EED">
          <w:rPr>
            <w:rStyle w:val="af"/>
          </w:rPr>
          <w:t>ray.baughman@utdallas.edu</w:t>
        </w:r>
      </w:hyperlink>
      <w:r w:rsidRPr="00A57F3D">
        <w:rPr>
          <w:rStyle w:val="af"/>
        </w:rPr>
        <w:t xml:space="preserve">; </w:t>
      </w:r>
      <w:hyperlink r:id="rId9" w:history="1">
        <w:r w:rsidR="00A57F3D" w:rsidRPr="00F84EED">
          <w:rPr>
            <w:rStyle w:val="af"/>
          </w:rPr>
          <w:t>huxh@ujs.edu.cn</w:t>
        </w:r>
      </w:hyperlink>
      <w:r>
        <w:t xml:space="preserve"> </w:t>
      </w:r>
    </w:p>
    <w:p w14:paraId="30BA65C5" w14:textId="77777777" w:rsidR="006C589D" w:rsidRDefault="006C589D">
      <w:pPr>
        <w:widowControl/>
        <w:jc w:val="left"/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</w:pPr>
    </w:p>
    <w:p w14:paraId="5B07D270" w14:textId="77777777" w:rsidR="006C589D" w:rsidRDefault="006C589D">
      <w:pPr>
        <w:widowControl/>
        <w:jc w:val="left"/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</w:pPr>
    </w:p>
    <w:p w14:paraId="02A251A9" w14:textId="79A36201" w:rsidR="009B205A" w:rsidRDefault="000E0B6E" w:rsidP="009B205A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Keywords: </w:t>
      </w:r>
      <w:bookmarkStart w:id="2" w:name="_Hlk81680923"/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artificial muscle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, thermal muscle, carbon nanotube muscle, electrothermal actuator, sheath</w:t>
      </w:r>
      <w:r w:rsidR="008421E5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run</w:t>
      </w:r>
      <w:bookmarkStart w:id="3" w:name="_GoBack"/>
      <w:bookmarkEnd w:id="3"/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artificial muscle</w:t>
      </w:r>
      <w:bookmarkEnd w:id="2"/>
    </w:p>
    <w:p w14:paraId="35A53617" w14:textId="234AA9F0" w:rsidR="006C589D" w:rsidRPr="009B205A" w:rsidRDefault="009B205A" w:rsidP="009B205A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br w:type="page"/>
      </w:r>
    </w:p>
    <w:p w14:paraId="28238149" w14:textId="2989DAB7" w:rsidR="006C589D" w:rsidRDefault="000E0B6E">
      <w:pPr>
        <w:widowControl/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b/>
          <w:kern w:val="0"/>
          <w:sz w:val="24"/>
          <w:szCs w:val="24"/>
          <w:u w:val="single"/>
        </w:rPr>
      </w:pPr>
      <w:r>
        <w:rPr>
          <w:rFonts w:ascii="Times New Roman" w:eastAsia="等线" w:hAnsi="Times New Roman" w:cs="Times New Roman"/>
          <w:b/>
          <w:kern w:val="0"/>
          <w:sz w:val="24"/>
          <w:szCs w:val="24"/>
          <w:u w:val="single"/>
        </w:rPr>
        <w:lastRenderedPageBreak/>
        <w:t>Figures</w:t>
      </w:r>
      <w:r w:rsidR="00EF1E13">
        <w:rPr>
          <w:rFonts w:ascii="Times New Roman" w:eastAsia="等线" w:hAnsi="Times New Roman" w:cs="Times New Roman"/>
          <w:b/>
          <w:kern w:val="0"/>
          <w:sz w:val="24"/>
          <w:szCs w:val="24"/>
          <w:u w:val="single"/>
        </w:rPr>
        <w:t xml:space="preserve"> </w:t>
      </w:r>
      <w:r>
        <w:rPr>
          <w:rFonts w:ascii="Times New Roman" w:eastAsia="等线" w:hAnsi="Times New Roman" w:cs="Times New Roman" w:hint="eastAsia"/>
          <w:b/>
          <w:kern w:val="0"/>
          <w:sz w:val="24"/>
          <w:szCs w:val="24"/>
          <w:u w:val="single"/>
        </w:rPr>
        <w:t>and</w:t>
      </w:r>
      <w:r>
        <w:rPr>
          <w:rFonts w:ascii="Times New Roman" w:eastAsia="等线" w:hAnsi="Times New Roman" w:cs="Times New Roman"/>
          <w:b/>
          <w:kern w:val="0"/>
          <w:sz w:val="24"/>
          <w:szCs w:val="24"/>
          <w:u w:val="single"/>
        </w:rPr>
        <w:t xml:space="preserve"> </w:t>
      </w:r>
      <w:r w:rsidR="00EF1E13">
        <w:rPr>
          <w:rFonts w:ascii="Times New Roman" w:eastAsia="等线" w:hAnsi="Times New Roman" w:cs="Times New Roman" w:hint="eastAsia"/>
          <w:b/>
          <w:kern w:val="0"/>
          <w:sz w:val="24"/>
          <w:szCs w:val="24"/>
          <w:u w:val="single"/>
        </w:rPr>
        <w:t>Tables</w:t>
      </w:r>
    </w:p>
    <w:p w14:paraId="75238C89" w14:textId="77777777" w:rsidR="006C589D" w:rsidRDefault="000E0B6E">
      <w:pPr>
        <w:widowControl/>
        <w:autoSpaceDE w:val="0"/>
        <w:autoSpaceDN w:val="0"/>
        <w:adjustRightInd w:val="0"/>
        <w:spacing w:line="360" w:lineRule="auto"/>
        <w:ind w:firstLine="240"/>
        <w:jc w:val="center"/>
        <w:rPr>
          <w:rFonts w:ascii="Times New Roman" w:eastAsia="等线" w:hAnsi="Times New Roman" w:cs="Times New Roman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09FC90AF" wp14:editId="39474F42">
            <wp:extent cx="5039995" cy="3581400"/>
            <wp:effectExtent l="0" t="0" r="825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58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792E4D" w14:textId="613CA8D9" w:rsidR="00DF256C" w:rsidRDefault="000E0B6E" w:rsidP="00DF256C">
      <w:pPr>
        <w:widowControl/>
        <w:rPr>
          <w:noProof/>
        </w:rPr>
      </w:pPr>
      <w:bookmarkStart w:id="4" w:name="OLE_LINK1"/>
      <w:bookmarkStart w:id="5" w:name="OLE_LINK2"/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Supplementary Figure</w:t>
      </w:r>
      <w:r>
        <w:rPr>
          <w:rFonts w:asciiTheme="minorEastAsia" w:hAnsiTheme="minorEastAsia" w:cs="Times New Roman"/>
          <w:b/>
          <w:kern w:val="0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1.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Microstructure for sheath-driven </w:t>
      </w:r>
      <w:r w:rsidR="00BB0EAC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artificial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muscles with different polymer cores, before twist insertion to obtain </w:t>
      </w:r>
      <w:r w:rsidR="00A15CC8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complete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coiling. </w:t>
      </w:r>
      <w:r w:rsidR="00702001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SEM </w:t>
      </w:r>
      <w:r w:rsidR="00433623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cross-section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images for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(a)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CNT_PDMS@CNT;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(b) </w:t>
      </w:r>
      <w:proofErr w:type="spellStart"/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Kevlar_PDMS@CNT</w:t>
      </w:r>
      <w:proofErr w:type="spellEnd"/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;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(c)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PI_PDMS@CNT</w:t>
      </w:r>
      <w:r w:rsidR="00433623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. </w:t>
      </w:r>
      <w:r w:rsidR="006906FE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(d) </w:t>
      </w:r>
      <w:r w:rsidR="00433623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SEM image of</w:t>
      </w:r>
      <w:r w:rsidR="006906FE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a</w:t>
      </w:r>
      <w:r w:rsidR="00433623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PI yarn.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>SEM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micrograph</w:t>
      </w:r>
      <w:r w:rsidR="00BB0EAC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s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showing the sheath-core structure for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(</w:t>
      </w:r>
      <w:r>
        <w:rPr>
          <w:rFonts w:ascii="Times New Roman" w:eastAsia="MS Mincho" w:hAnsi="Times New Roman" w:cs="Times New Roman" w:hint="eastAsia"/>
          <w:b/>
          <w:kern w:val="0"/>
          <w:sz w:val="24"/>
          <w:szCs w:val="24"/>
          <w:lang w:eastAsia="ja-JP"/>
        </w:rPr>
        <w:t>e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)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</w:t>
      </w:r>
      <w:proofErr w:type="spellStart"/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Kevlar_PDMS</w:t>
      </w:r>
      <w:r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>@CNT</w:t>
      </w:r>
      <w:proofErr w:type="spellEnd"/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and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(f)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PI_PDMS@CNT muscles. The muscle sheath </w:t>
      </w:r>
      <w:r w:rsidR="00A64A54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for (e) and (f)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was cracked by untwisting the muscle while it was immer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s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ed in liquid nitrogen.</w:t>
      </w:r>
      <w:r w:rsidR="00DF256C" w:rsidRPr="00DF256C">
        <w:rPr>
          <w:noProof/>
        </w:rPr>
        <w:t xml:space="preserve"> </w:t>
      </w:r>
    </w:p>
    <w:p w14:paraId="1C9F4E3E" w14:textId="77777777" w:rsidR="00DF256C" w:rsidRDefault="00DF256C" w:rsidP="00DF256C">
      <w:pPr>
        <w:widowControl/>
        <w:rPr>
          <w:noProof/>
        </w:rPr>
      </w:pPr>
    </w:p>
    <w:p w14:paraId="534638BC" w14:textId="74F9A699" w:rsidR="00DF256C" w:rsidRDefault="00DF256C" w:rsidP="00DF256C">
      <w:pPr>
        <w:widowControl/>
        <w:jc w:val="center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noProof/>
        </w:rPr>
        <w:drawing>
          <wp:inline distT="0" distB="0" distL="0" distR="0" wp14:anchorId="460EB613" wp14:editId="3D6BD05E">
            <wp:extent cx="5039995" cy="21399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14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FB6062" w14:textId="332521D8" w:rsidR="00DF256C" w:rsidRDefault="00DF256C" w:rsidP="00DF256C">
      <w:pPr>
        <w:widowControl/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Supplementary Figure</w:t>
      </w:r>
      <w:r>
        <w:rPr>
          <w:rFonts w:asciiTheme="minorEastAsia" w:hAnsiTheme="minorEastAsia" w:cs="Times New Roman"/>
          <w:b/>
          <w:kern w:val="0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2.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SEM images for </w:t>
      </w:r>
      <w:r w:rsidR="00BB0EAC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sheath-driven 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PI_PDMS@CNT muscles with spring ind</w:t>
      </w:r>
      <w:r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ices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 of (</w:t>
      </w:r>
      <w:r w:rsidRPr="00BE2B99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  <w:t>a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)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1.77; (</w:t>
      </w:r>
      <w:r w:rsidRPr="00BE2B99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  <w:t>b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)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1.49; (</w:t>
      </w:r>
      <w:r w:rsidRPr="00BE2B99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  <w:t>c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) 1.29; (</w:t>
      </w:r>
      <w:r w:rsidRPr="00BE2B99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  <w:t>d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) 1.38. </w:t>
      </w:r>
    </w:p>
    <w:p w14:paraId="19520B9E" w14:textId="4FB9667B" w:rsidR="009B205A" w:rsidRPr="00AA0713" w:rsidRDefault="009B205A" w:rsidP="00AA0713">
      <w:pPr>
        <w:widowControl/>
        <w:jc w:val="left"/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</w:pPr>
    </w:p>
    <w:p w14:paraId="47892303" w14:textId="098327B7" w:rsidR="006C589D" w:rsidRDefault="006C589D" w:rsidP="009B205A">
      <w:pPr>
        <w:widowControl/>
        <w:jc w:val="left"/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</w:pPr>
    </w:p>
    <w:bookmarkEnd w:id="4"/>
    <w:bookmarkEnd w:id="5"/>
    <w:p w14:paraId="53E576F8" w14:textId="77777777" w:rsidR="006C589D" w:rsidRDefault="000E0B6E">
      <w:pPr>
        <w:widowControl/>
        <w:jc w:val="center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noProof/>
        </w:rPr>
        <w:lastRenderedPageBreak/>
        <w:drawing>
          <wp:inline distT="0" distB="0" distL="0" distR="0" wp14:anchorId="2B6AB621" wp14:editId="37D9CFFA">
            <wp:extent cx="3239770" cy="271081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71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AEFC49" w14:textId="0D11462D" w:rsidR="00AA0713" w:rsidRDefault="000E0B6E" w:rsidP="00AA0713">
      <w:pPr>
        <w:widowControl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Supplementary Figure</w:t>
      </w:r>
      <w:r>
        <w:rPr>
          <w:rFonts w:asciiTheme="minorEastAsia" w:hAnsiTheme="minorEastAsia" w:cs="Times New Roman"/>
          <w:b/>
          <w:kern w:val="0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3.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</w:t>
      </w:r>
      <w:r w:rsidR="003F5D7B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Thermal gravimetric measurements of</w:t>
      </w:r>
      <w:r w:rsidR="0019095A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residual</w:t>
      </w:r>
      <w:r w:rsidR="003F5D7B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m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ass </w:t>
      </w:r>
      <w:r w:rsidR="0019095A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as a function of 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temperature for</w:t>
      </w:r>
      <w:r w:rsidR="003F5D7B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 a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 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hybrid PDMS@CNT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 muscle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,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 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which shows that </w:t>
      </w:r>
      <w:r w:rsidR="0019095A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the 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PDMS </w:t>
      </w:r>
      <w:r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evaporate</w:t>
      </w:r>
      <w:r w:rsidR="0019095A">
        <w:rPr>
          <w:rFonts w:ascii="Times New Roman" w:eastAsia="宋体" w:hAnsi="Times New Roman" w:cs="Times New Roman"/>
          <w:bCs/>
          <w:kern w:val="0"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at around 450</w:t>
      </w:r>
      <w:r w:rsidRPr="000F5246">
        <w:rPr>
          <w:rFonts w:ascii="Times New Roman" w:eastAsia="宋体" w:hAnsi="Times New Roman" w:cs="Times New Roman"/>
          <w:bCs/>
          <w:kern w:val="0"/>
          <w:sz w:val="24"/>
          <w:szCs w:val="24"/>
        </w:rPr>
        <w:t>℃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.</w:t>
      </w:r>
      <w:r w:rsidR="003F5D7B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The temperature scan rate was 2</w:t>
      </w:r>
      <w:r w:rsidR="003F5D7B" w:rsidRPr="004F1D70">
        <w:rPr>
          <w:rFonts w:ascii="Times New Roman" w:eastAsia="宋体" w:hAnsi="Times New Roman" w:cs="Times New Roman"/>
          <w:bCs/>
          <w:kern w:val="0"/>
          <w:sz w:val="24"/>
          <w:szCs w:val="24"/>
        </w:rPr>
        <w:t>℃</w:t>
      </w:r>
      <w:r w:rsidR="003F5D7B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/</w:t>
      </w:r>
      <w:r w:rsidR="003F5D7B">
        <w:rPr>
          <w:rFonts w:ascii="Times New Roman" w:eastAsia="宋体" w:hAnsi="Times New Roman" w:cs="Times New Roman"/>
          <w:bCs/>
          <w:kern w:val="0"/>
          <w:sz w:val="24"/>
          <w:szCs w:val="24"/>
        </w:rPr>
        <w:t>min</w:t>
      </w:r>
      <w:r w:rsidR="00AA0713">
        <w:rPr>
          <w:rFonts w:ascii="Times New Roman" w:eastAsia="宋体" w:hAnsi="Times New Roman" w:cs="Times New Roman"/>
          <w:bCs/>
          <w:kern w:val="0"/>
          <w:sz w:val="24"/>
          <w:szCs w:val="24"/>
        </w:rPr>
        <w:t>.</w:t>
      </w:r>
    </w:p>
    <w:p w14:paraId="56D393E8" w14:textId="66FA9BAF" w:rsidR="00AA0713" w:rsidRDefault="00DC7E7D" w:rsidP="00AA0713">
      <w:pPr>
        <w:widowControl/>
        <w:jc w:val="center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noProof/>
        </w:rPr>
        <w:drawing>
          <wp:inline distT="0" distB="0" distL="0" distR="0" wp14:anchorId="2C71CA6A" wp14:editId="7DA2CC15">
            <wp:extent cx="5040000" cy="3886277"/>
            <wp:effectExtent l="0" t="0" r="825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886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B92D63" w14:textId="1E5D9B69" w:rsidR="008F203A" w:rsidRDefault="00AA0713" w:rsidP="008F203A">
      <w:pPr>
        <w:widowControl/>
        <w:rPr>
          <w:noProof/>
        </w:rPr>
      </w:pP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Supplementary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Figure 4. The thermal actuation of a sheath-driven PI_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PDMS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@CNT muscle.</w:t>
      </w:r>
      <w:r w:rsidRPr="00350071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(</w:t>
      </w:r>
      <w:r w:rsidR="00312824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a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)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The time dependence of contractile stroke for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a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neat CNT muscle actuated using a 0.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05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Hz,</w:t>
      </w:r>
      <w:r w:rsidRPr="00350071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</w:t>
      </w:r>
      <w:r w:rsidR="005B38F9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0.31 </w:t>
      </w:r>
      <w:r w:rsidR="005B38F9" w:rsidRPr="005B38F9"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>W</w:t>
      </w:r>
      <w:r w:rsidR="005B38F9" w:rsidRPr="005B38F9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/cm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square-wave power input.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(</w:t>
      </w:r>
      <w:r w:rsidR="00312824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b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)</w:t>
      </w:r>
      <w:r w:rsidRPr="00350071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The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s</w:t>
      </w:r>
      <w:r w:rsidRPr="00350071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tress d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ependence of contractile stroke and work capacity for the CNT muscle used in (</w:t>
      </w:r>
      <w:r w:rsidR="00312824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a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) and the same actuation frequency and power.</w:t>
      </w:r>
      <w:r w:rsidR="008F203A" w:rsidRPr="008F203A">
        <w:rPr>
          <w:noProof/>
        </w:rPr>
        <w:t xml:space="preserve"> </w:t>
      </w:r>
      <w:r w:rsidR="00312824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(c, d) </w:t>
      </w:r>
      <w:r w:rsidR="00312824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D</w:t>
      </w:r>
      <w:r w:rsidR="00312824" w:rsidRPr="00350071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uring thermal mechanical analysis temperature scan</w:t>
      </w:r>
      <w:r w:rsidR="00312824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s at 5</w:t>
      </w:r>
      <w:r w:rsidR="00312824" w:rsidRPr="002D2DCC">
        <w:rPr>
          <w:rFonts w:ascii="Times New Roman" w:eastAsia="宋体" w:hAnsi="Times New Roman" w:cs="Times New Roman"/>
          <w:bCs/>
          <w:kern w:val="0"/>
          <w:sz w:val="24"/>
          <w:szCs w:val="24"/>
        </w:rPr>
        <w:t>℃</w:t>
      </w:r>
      <w:r w:rsidR="00312824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/</w:t>
      </w:r>
      <w:r w:rsidR="00312824">
        <w:rPr>
          <w:rFonts w:ascii="Times New Roman" w:eastAsia="宋体" w:hAnsi="Times New Roman" w:cs="Times New Roman"/>
          <w:bCs/>
          <w:kern w:val="0"/>
          <w:sz w:val="24"/>
          <w:szCs w:val="24"/>
        </w:rPr>
        <w:t>min</w:t>
      </w:r>
      <w:r w:rsidR="00312824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,</w:t>
      </w:r>
      <w:r w:rsidR="00312824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</w:t>
      </w:r>
      <w:r w:rsidR="00312824" w:rsidRPr="00350071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(</w:t>
      </w:r>
      <w:r w:rsidR="00312824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c</w:t>
      </w:r>
      <w:r w:rsidR="00312824" w:rsidRPr="00350071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)</w:t>
      </w:r>
      <w:r w:rsidR="00312824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</w:t>
      </w:r>
      <w:r w:rsidR="00312824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tensile actuation as a function of temperature for different applied loads.</w:t>
      </w:r>
      <w:r w:rsidR="00312824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</w:t>
      </w:r>
      <w:r w:rsidR="00312824" w:rsidRPr="00350071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(</w:t>
      </w:r>
      <w:r w:rsidR="00312824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d</w:t>
      </w:r>
      <w:r w:rsidR="00312824" w:rsidRPr="00350071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) </w:t>
      </w:r>
      <w:r w:rsidR="00312824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The stress dependence of contractile stroke and work capacity for the muscle used in (c).</w:t>
      </w:r>
    </w:p>
    <w:p w14:paraId="043A329E" w14:textId="77777777" w:rsidR="00274614" w:rsidRDefault="00274614" w:rsidP="008F203A">
      <w:pPr>
        <w:widowControl/>
        <w:rPr>
          <w:noProof/>
        </w:rPr>
      </w:pPr>
    </w:p>
    <w:p w14:paraId="1D7A74D9" w14:textId="12850FBB" w:rsidR="008F203A" w:rsidRDefault="008F203A" w:rsidP="008F203A">
      <w:pPr>
        <w:widowControl/>
        <w:jc w:val="center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noProof/>
        </w:rPr>
        <w:drawing>
          <wp:inline distT="0" distB="0" distL="0" distR="0" wp14:anchorId="4CD52F62" wp14:editId="2987A6A2">
            <wp:extent cx="5040000" cy="4248557"/>
            <wp:effectExtent l="0" t="0" r="825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4248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E171BC" w14:textId="34FCB038" w:rsidR="008F203A" w:rsidRDefault="008F203A" w:rsidP="008F203A">
      <w:pPr>
        <w:widowControl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Supplementary Figure</w:t>
      </w:r>
      <w:r>
        <w:rPr>
          <w:rFonts w:asciiTheme="minorEastAsia" w:hAnsiTheme="minorEastAsia" w:cs="Times New Roman"/>
          <w:b/>
          <w:kern w:val="0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5.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Actuation for sheath-driven PI_PDMS@CNT muscles and hybrid PDMS@CNT muscles.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Tensile actuation as a function of time for </w:t>
      </w:r>
      <w:r w:rsidR="006D4601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sheath-driven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PI_PDMS@CNT muscle when driven by a </w:t>
      </w:r>
      <w:r w:rsidRPr="00094D8A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1</w:t>
      </w:r>
      <w:r w:rsidR="00F253C3" w:rsidRPr="00094D8A">
        <w:rPr>
          <w:rFonts w:ascii="Times New Roman" w:hAnsi="Times New Roman" w:cs="Times New Roman"/>
          <w:kern w:val="0"/>
          <w:sz w:val="24"/>
          <w:szCs w:val="24"/>
        </w:rPr>
        <w:t>0.4</w:t>
      </w:r>
      <w:r w:rsidRPr="00117E34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</w:t>
      </w:r>
      <w:r w:rsidR="005B1A5D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k</w:t>
      </w:r>
      <w:r w:rsidRPr="00117E34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W</w:t>
      </w:r>
      <w:r w:rsidRPr="00117E34">
        <w:rPr>
          <w:rFonts w:ascii="Times New Roman" w:hAnsi="Times New Roman" w:cs="Times New Roman"/>
          <w:kern w:val="0"/>
          <w:sz w:val="24"/>
          <w:szCs w:val="24"/>
        </w:rPr>
        <w:t>/g</w:t>
      </w:r>
      <w:r>
        <w:rPr>
          <w:rFonts w:asciiTheme="minorEastAsia" w:hAnsiTheme="minorEastAsia" w:cs="Times New Roman"/>
          <w:kern w:val="0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square</w:t>
      </w:r>
      <w:r w:rsidR="005B1A5D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-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wave power input with frequenc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ies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of (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a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) 1 Hz; (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b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)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8 Hz. The applied tensile stress was 15.6 MPa. (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c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) The frequency dependence of stroke rate for a PI_PDMS@CNT and a PDMS@CNT muscle. The applied loads were 15.6 MPa and 14.3 MPa, respectively. The applied</w:t>
      </w:r>
      <w:r w:rsidRPr="006D5D78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square</w:t>
      </w:r>
      <w:r w:rsidR="005B1A5D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-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wave power was </w:t>
      </w:r>
      <w:r w:rsidRPr="00094D8A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10.4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</w:t>
      </w:r>
      <w:r w:rsidR="005B1A5D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k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W/g. (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d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) </w:t>
      </w:r>
      <w:r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>The contractile stroke and work capacit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y</w:t>
      </w:r>
      <w:r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 xml:space="preserve"> as a function of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applied </w:t>
      </w:r>
      <w:r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 xml:space="preserve">tensile stress for a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coiled </w:t>
      </w:r>
      <w:r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>PI_PDMS@CNT muscle and PD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M</w:t>
      </w:r>
      <w:r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>S@CNT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muscle</w:t>
      </w:r>
      <w:r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for a 0.3 Hz, </w:t>
      </w:r>
      <w:r w:rsidR="007564A3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5.4</w:t>
      </w:r>
      <w:r w:rsidR="00BF7A72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</w:t>
      </w:r>
      <w:r w:rsidR="0052211F" w:rsidRPr="0052211F"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>k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W/g square</w:t>
      </w:r>
      <w:r w:rsidR="005B1A5D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-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wave power input</w:t>
      </w:r>
      <w:r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>.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The spring ind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ices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for these muscles are 1.55 and 1.56, respectively. The weight percent of PDMS to CNT is 20 </w:t>
      </w:r>
      <w:proofErr w:type="spellStart"/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wt</w:t>
      </w:r>
      <w:proofErr w:type="spellEnd"/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% for </w:t>
      </w:r>
      <w:r w:rsidR="00116BF3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sheath-driven</w:t>
      </w:r>
      <w:r w:rsidR="00116BF3" w:rsidRPr="00116BF3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</w:t>
      </w:r>
      <w:r w:rsidR="00116BF3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and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hybrid muscles. The yarn diameter for sheath-driven muscle and hybrid muscle are 68 </w:t>
      </w:r>
      <w:r>
        <w:rPr>
          <w:rFonts w:ascii="Symbol" w:eastAsia="MS Mincho" w:hAnsi="Symbol" w:cs="Times New Roman"/>
          <w:kern w:val="0"/>
          <w:sz w:val="24"/>
          <w:szCs w:val="24"/>
          <w:lang w:eastAsia="ja-JP"/>
        </w:rPr>
        <w:t>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m</w:t>
      </w:r>
      <w:r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 xml:space="preserve"> and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78 </w:t>
      </w:r>
      <w:r>
        <w:rPr>
          <w:rFonts w:ascii="Symbol" w:eastAsia="MS Mincho" w:hAnsi="Symbol" w:cs="Times New Roman"/>
          <w:kern w:val="0"/>
          <w:sz w:val="24"/>
          <w:szCs w:val="24"/>
          <w:lang w:eastAsia="ja-JP"/>
        </w:rPr>
        <w:t>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m, respectively.</w:t>
      </w:r>
    </w:p>
    <w:p w14:paraId="0DDE0BDE" w14:textId="77777777" w:rsidR="00AA0713" w:rsidRPr="008F203A" w:rsidRDefault="00AA0713" w:rsidP="00AA0713">
      <w:pPr>
        <w:widowControl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</w:p>
    <w:p w14:paraId="1A79FC4C" w14:textId="77777777" w:rsidR="00AA0713" w:rsidRDefault="00AA0713" w:rsidP="00AA0713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br w:type="page"/>
      </w:r>
    </w:p>
    <w:p w14:paraId="0590ED61" w14:textId="056EF9E5" w:rsidR="006C589D" w:rsidRPr="009B205A" w:rsidRDefault="006C589D" w:rsidP="009B205A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14:paraId="5C557D27" w14:textId="35A960E9" w:rsidR="006C589D" w:rsidRDefault="006C589D" w:rsidP="009B205A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</w:p>
    <w:p w14:paraId="56AF25DF" w14:textId="37B06BD2" w:rsidR="006C589D" w:rsidRDefault="00A76342" w:rsidP="00AC2063">
      <w:pPr>
        <w:widowControl/>
        <w:jc w:val="center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noProof/>
        </w:rPr>
        <w:drawing>
          <wp:inline distT="0" distB="0" distL="0" distR="0" wp14:anchorId="59F318A2" wp14:editId="677D8B57">
            <wp:extent cx="5040000" cy="194997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94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E56733" w14:textId="157785AE" w:rsidR="009B205A" w:rsidRDefault="000E0B6E">
      <w:pPr>
        <w:widowControl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Supplementary Figure</w:t>
      </w:r>
      <w:r>
        <w:rPr>
          <w:rFonts w:asciiTheme="minorEastAsia" w:hAnsiTheme="minorEastAsia" w:cs="Times New Roman"/>
          <w:b/>
          <w:kern w:val="0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6.</w:t>
      </w:r>
      <w:r w:rsidR="00690130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Contractile efficiencies for sheath-driven muscles and hybrid muscles for an applied square</w:t>
      </w:r>
      <w:r w:rsidR="00894E31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-</w:t>
      </w:r>
      <w:r w:rsidR="00690130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wave power input of </w:t>
      </w:r>
      <w:r w:rsidR="00A76342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10.4 </w:t>
      </w:r>
      <w:r w:rsidR="0052211F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k</w:t>
      </w:r>
      <w:r w:rsidR="00690130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W/g.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(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a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) Contractile conversion efficiency as a function of applied </w:t>
      </w:r>
      <w:r w:rsidR="0069013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square</w:t>
      </w:r>
      <w:r w:rsidR="00894E31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-</w:t>
      </w:r>
      <w:r w:rsidR="0069013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wave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frequency for a sheath</w:t>
      </w:r>
      <w:r w:rsidR="0069013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-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driven muscle and a hybrid muscle. The applied tensile stresses are 15.6 MPa for </w:t>
      </w:r>
      <w:r w:rsidR="0069013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the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sheath-driven muscle and 14.7 MPa for</w:t>
      </w:r>
      <w:r w:rsidR="0069013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the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hybrid muscle. (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b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) Contractile conversion efficiency as a function of applied tensile stress for the sheath</w:t>
      </w:r>
      <w:r w:rsidR="008421E5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-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driven muscle and </w:t>
      </w:r>
      <w:r w:rsidR="0069013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the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hybrid muscle used in (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a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). The applied square-wave frequency is 1 Hz for both muscles.</w:t>
      </w:r>
    </w:p>
    <w:p w14:paraId="183C5194" w14:textId="57513954" w:rsidR="006C589D" w:rsidRDefault="009B205A" w:rsidP="009B205A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br w:type="page"/>
      </w:r>
    </w:p>
    <w:p w14:paraId="22B4F68E" w14:textId="77777777" w:rsidR="006C589D" w:rsidRDefault="00446E39">
      <w:pPr>
        <w:widowControl/>
        <w:jc w:val="center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noProof/>
        </w:rPr>
        <w:lastRenderedPageBreak/>
        <w:drawing>
          <wp:inline distT="0" distB="0" distL="0" distR="0" wp14:anchorId="63DB9D32" wp14:editId="7B2A6C64">
            <wp:extent cx="5040000" cy="4342001"/>
            <wp:effectExtent l="0" t="0" r="8255" b="19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4342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1DE7C3" w14:textId="1F5D9B4D" w:rsidR="009B205A" w:rsidRDefault="000E0B6E" w:rsidP="009B205A">
      <w:pPr>
        <w:widowControl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Supplementary Figure</w:t>
      </w:r>
      <w:r>
        <w:rPr>
          <w:rFonts w:asciiTheme="minorEastAsia" w:hAnsiTheme="minorEastAsia" w:cs="Times New Roman"/>
          <w:b/>
          <w:kern w:val="0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7.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Actuat</w:t>
      </w:r>
      <w:r w:rsidR="00E81D7F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ion</w:t>
      </w:r>
      <w:r w:rsidR="00701A7C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of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</w:t>
      </w:r>
      <w:r w:rsidR="00E81D7F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a hybrid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PDMS@CNT yarn muscle</w:t>
      </w:r>
      <w:r w:rsidR="00E81D7F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when a </w:t>
      </w:r>
      <w:r w:rsidR="00E31852" w:rsidRPr="00094D8A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5.9</w:t>
      </w:r>
      <w:r w:rsidR="00E31852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</w:t>
      </w:r>
      <w:r w:rsidR="00701A7C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V/cm</w:t>
      </w:r>
      <w:r w:rsidR="00E81D7F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square</w:t>
      </w:r>
      <w:r w:rsidR="00094D8A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-</w:t>
      </w:r>
      <w:r w:rsidR="00E81D7F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wave voltage </w:t>
      </w:r>
      <w:r w:rsidR="00957DFA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i</w:t>
      </w:r>
      <w:r w:rsidR="00E81D7F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 applied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.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</w:t>
      </w:r>
      <w:r w:rsidR="000E23EC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Contractile stroke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as a function of time for </w:t>
      </w:r>
      <w:r w:rsidR="00701A7C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a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PDMS@CNT </w:t>
      </w:r>
      <w:r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>hybrid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muscle when driven by square</w:t>
      </w:r>
      <w:r w:rsidR="00094D8A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-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wave voltage with frequenc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ies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of (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a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) 0.4 Hz; (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b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)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Hz; (</w:t>
      </w:r>
      <w:r>
        <w:rPr>
          <w:rFonts w:ascii="Times New Roman" w:eastAsia="MS Mincho" w:hAnsi="Times New Roman" w:cs="Times New Roman" w:hint="eastAsia"/>
          <w:b/>
          <w:kern w:val="0"/>
          <w:sz w:val="24"/>
          <w:szCs w:val="24"/>
          <w:lang w:eastAsia="ja-JP"/>
        </w:rPr>
        <w:t>c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)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3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Hz; (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d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)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8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Hz. </w:t>
      </w:r>
      <w:r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>The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applied mechanical load </w:t>
      </w:r>
      <w:r w:rsidR="00701A7C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i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s 12.6 MPa for these applied frequencies.</w:t>
      </w:r>
    </w:p>
    <w:p w14:paraId="2CC3FCA6" w14:textId="2F6A59C1" w:rsidR="006C589D" w:rsidRDefault="009B205A" w:rsidP="009B205A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br w:type="page"/>
      </w:r>
    </w:p>
    <w:p w14:paraId="3050FD75" w14:textId="62989512" w:rsidR="006C589D" w:rsidRDefault="008936FC">
      <w:pPr>
        <w:widowControl/>
        <w:autoSpaceDE w:val="0"/>
        <w:autoSpaceDN w:val="0"/>
        <w:adjustRightInd w:val="0"/>
        <w:spacing w:line="360" w:lineRule="auto"/>
        <w:ind w:firstLine="240"/>
        <w:jc w:val="center"/>
        <w:rPr>
          <w:rFonts w:ascii="Times New Roman" w:eastAsia="等线" w:hAnsi="Times New Roman" w:cs="Times New Roman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0D3CABC" wp14:editId="1384A41C">
            <wp:extent cx="4053205" cy="3371850"/>
            <wp:effectExtent l="0" t="0" r="444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3205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13670A" w14:textId="71D8B08B" w:rsidR="009B205A" w:rsidRDefault="000E0B6E" w:rsidP="009B205A">
      <w:pP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Supplementary Figure</w:t>
      </w:r>
      <w:r>
        <w:rPr>
          <w:rFonts w:asciiTheme="minorEastAsia" w:hAnsiTheme="minorEastAsia" w:cs="Times New Roman"/>
          <w:b/>
          <w:kern w:val="0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8.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</w:t>
      </w:r>
      <w:r w:rsidR="000E23EC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Contractile stroke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as a function of </w:t>
      </w:r>
      <w:r w:rsidRPr="005D1DC8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input power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for a PI_PDMS@CNT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muscle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, a PDMS@CNT </w:t>
      </w:r>
      <w:r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muscle</w:t>
      </w:r>
      <w:r w:rsidR="002743D9"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  <w:t>,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and a neat CNT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muscle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when driven by a 0.05 Hz square</w:t>
      </w:r>
      <w:r w:rsidR="00094D8A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-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wave voltage.</w:t>
      </w:r>
    </w:p>
    <w:p w14:paraId="0D7E1EB2" w14:textId="7E233A1B" w:rsidR="006C589D" w:rsidRDefault="009B205A" w:rsidP="009B205A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br w:type="page"/>
      </w:r>
    </w:p>
    <w:p w14:paraId="2D64BA82" w14:textId="77777777" w:rsidR="006C589D" w:rsidRDefault="000E0B6E">
      <w:pPr>
        <w:widowControl/>
        <w:jc w:val="center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noProof/>
        </w:rPr>
        <w:lastRenderedPageBreak/>
        <w:drawing>
          <wp:inline distT="0" distB="0" distL="0" distR="0" wp14:anchorId="4EF2472E" wp14:editId="3FA19B62">
            <wp:extent cx="5039995" cy="220345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204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7F958" w14:textId="539C3D5F" w:rsidR="004276EA" w:rsidRDefault="000E0B6E" w:rsidP="00F65F69">
      <w:pPr>
        <w:widowControl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Supplementary Figure</w:t>
      </w:r>
      <w:r>
        <w:rPr>
          <w:rFonts w:asciiTheme="minorEastAsia" w:hAnsiTheme="minorEastAsia" w:cs="Times New Roman"/>
          <w:b/>
          <w:kern w:val="0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9.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Isometric stress generation </w:t>
      </w:r>
      <w:r w:rsidR="00E236C8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by</w:t>
      </w:r>
      <w:r w:rsidR="002743D9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a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sheath-driven PI_PDMS@CNT yarn muscle</w:t>
      </w:r>
      <w:r w:rsidR="002743D9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 when applying a </w:t>
      </w:r>
      <w:r w:rsidR="002743D9" w:rsidRPr="00660973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 xml:space="preserve">15 </w:t>
      </w:r>
      <w:r w:rsidR="002743D9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V/cm square</w:t>
      </w:r>
      <w:r w:rsidR="00094D8A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-</w:t>
      </w:r>
      <w:r w:rsidR="002743D9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wave voltage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.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(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a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) </w:t>
      </w:r>
      <w:r w:rsidR="002743D9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The g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enerated stress as a function of </w:t>
      </w:r>
      <w:r w:rsidR="002743D9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the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applied pre-strain for </w:t>
      </w:r>
      <w:r w:rsidR="002743D9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the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sheath-driven muscle and </w:t>
      </w:r>
      <w:r w:rsidR="002743D9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the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PDMS@CNT hybrid muscle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when driven </w:t>
      </w:r>
      <w:r w:rsidR="002743D9">
        <w:rPr>
          <w:rFonts w:ascii="Times New Roman" w:eastAsia="宋体" w:hAnsi="Times New Roman" w:cs="Times New Roman"/>
          <w:kern w:val="0"/>
          <w:sz w:val="24"/>
          <w:szCs w:val="24"/>
        </w:rPr>
        <w:t>by a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0.1 Hz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square</w:t>
      </w:r>
      <w:r w:rsidR="00094D8A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-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wave voltage. (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b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) T</w:t>
      </w:r>
      <w:r w:rsidR="002743D9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he t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ime dependence of stress for </w:t>
      </w:r>
      <w:r w:rsidR="002743D9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a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PI_PDMS@CNT yarn muscle when driven by </w:t>
      </w:r>
      <w:r w:rsidR="002743D9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a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square</w:t>
      </w:r>
      <w:r w:rsidR="00094D8A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-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wave voltage with frequenc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ies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of 0.2 Hz, 0.5 Hz</w:t>
      </w:r>
      <w:r w:rsidR="002743D9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,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and 1 Hz, respectively.</w:t>
      </w:r>
      <w:r w:rsidR="004276EA" w:rsidRPr="004276EA">
        <w:rPr>
          <w:noProof/>
        </w:rPr>
        <w:t xml:space="preserve"> </w:t>
      </w:r>
    </w:p>
    <w:p w14:paraId="6DC479DD" w14:textId="5C2B521A" w:rsidR="004276EA" w:rsidRDefault="004276EA" w:rsidP="004276EA">
      <w:pPr>
        <w:widowControl/>
        <w:jc w:val="center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</w:p>
    <w:p w14:paraId="58C4D6F8" w14:textId="1277C05D" w:rsidR="00C23207" w:rsidRDefault="00C23207" w:rsidP="004276EA">
      <w:pPr>
        <w:widowControl/>
        <w:jc w:val="center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r>
        <w:rPr>
          <w:noProof/>
        </w:rPr>
        <w:drawing>
          <wp:inline distT="0" distB="0" distL="0" distR="0" wp14:anchorId="171B6237" wp14:editId="109394D3">
            <wp:extent cx="5039995" cy="2346960"/>
            <wp:effectExtent l="0" t="0" r="825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34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840388" w14:textId="1BE72DCA" w:rsidR="004276EA" w:rsidRPr="006C7832" w:rsidRDefault="004276EA" w:rsidP="004276EA">
      <w:pPr>
        <w:widowControl/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</w:pPr>
      <w:r w:rsidRPr="006C7832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Supplementary</w:t>
      </w:r>
      <w:r w:rsidRPr="006C7832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 xml:space="preserve"> </w:t>
      </w:r>
      <w:r w:rsidRPr="006C7832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Figure 10.</w:t>
      </w:r>
      <w:r w:rsidRPr="006C7832">
        <w:rPr>
          <w:rFonts w:asciiTheme="minorEastAsia" w:hAnsiTheme="minorEastAsia" w:cs="Times New Roman"/>
          <w:b/>
          <w:kern w:val="0"/>
          <w:sz w:val="24"/>
          <w:szCs w:val="24"/>
        </w:rPr>
        <w:t xml:space="preserve"> </w:t>
      </w:r>
      <w:r w:rsidR="002B5723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  <w:t>C</w:t>
      </w:r>
      <w:r w:rsidRPr="006C7832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  <w:t>alculated temperatures for a PDMS@CNT hybrid muscle when applying a 1 Hz square-wave power of 2 W/mm</w:t>
      </w:r>
      <w:r w:rsidRPr="006C7832">
        <w:rPr>
          <w:rFonts w:ascii="Times New Roman" w:eastAsia="MS Mincho" w:hAnsi="Times New Roman" w:cs="Times New Roman"/>
          <w:b/>
          <w:bCs/>
          <w:kern w:val="0"/>
          <w:sz w:val="24"/>
          <w:szCs w:val="24"/>
          <w:vertAlign w:val="superscript"/>
          <w:lang w:eastAsia="ja-JP"/>
        </w:rPr>
        <w:t>3</w:t>
      </w:r>
      <w:r w:rsidRPr="006C7832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  <w:t>.</w:t>
      </w:r>
      <w:r w:rsidRPr="006C7832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 (</w:t>
      </w:r>
      <w:r w:rsidRPr="006C7832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  <w:t>a</w:t>
      </w:r>
      <w:r w:rsidRPr="006C7832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) Modeling results showing the time dependence of temperature for muscle surface and muscle center. (</w:t>
      </w:r>
      <w:r w:rsidRPr="006C7832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  <w:t>b</w:t>
      </w:r>
      <w:r w:rsidRPr="006C7832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) </w:t>
      </w:r>
      <w:r w:rsidR="00D30B50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Surface and internal t</w:t>
      </w:r>
      <w:r w:rsidRPr="006C7832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emperature</w:t>
      </w:r>
      <w:r w:rsidR="00D30B50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s</w:t>
      </w:r>
      <w:r w:rsidRPr="006C7832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 for hybrid muscle </w:t>
      </w:r>
      <w:r w:rsidR="00D30B50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in</w:t>
      </w:r>
      <w:r w:rsidRPr="006C7832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 </w:t>
      </w:r>
      <w:r w:rsidR="00D30B50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non-</w:t>
      </w:r>
      <w:r w:rsidRPr="006C7832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actuated and actuated state</w:t>
      </w:r>
      <w:r w:rsidR="00D30B50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s</w:t>
      </w:r>
      <w:r w:rsidRPr="006C7832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, which </w:t>
      </w:r>
      <w:r w:rsidRPr="006C7832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indicates</w:t>
      </w:r>
      <w:r w:rsidRPr="006C7832"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 that the temperature from muscle surface to muscle center are almost the same.</w:t>
      </w:r>
    </w:p>
    <w:p w14:paraId="15956F13" w14:textId="155D7731" w:rsidR="009B205A" w:rsidRPr="004276EA" w:rsidRDefault="009B205A">
      <w:pPr>
        <w:widowControl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</w:p>
    <w:p w14:paraId="2A986A76" w14:textId="50FF509D" w:rsidR="004276EA" w:rsidRPr="006C7832" w:rsidRDefault="009B205A" w:rsidP="004276EA">
      <w:pPr>
        <w:widowControl/>
        <w:jc w:val="center"/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br w:type="page"/>
      </w:r>
    </w:p>
    <w:p w14:paraId="745E7CA5" w14:textId="237937F0" w:rsidR="006C589D" w:rsidRPr="004276EA" w:rsidRDefault="006C589D" w:rsidP="009B205A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</w:p>
    <w:p w14:paraId="462ABBF0" w14:textId="6B2E3646" w:rsidR="007C5A5C" w:rsidRDefault="00B0610E" w:rsidP="007C5A5C">
      <w:pPr>
        <w:widowControl/>
        <w:jc w:val="center"/>
        <w:rPr>
          <w:rFonts w:ascii="Times New Roman" w:eastAsia="等线" w:hAnsi="Times New Roman" w:cs="Times New Roman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110485CD" wp14:editId="61509342">
            <wp:extent cx="5040000" cy="4141204"/>
            <wp:effectExtent l="0" t="0" r="825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4141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0DDCD" w14:textId="7FB07710" w:rsidR="0010078C" w:rsidRDefault="007C5A5C" w:rsidP="0010078C">
      <w:pPr>
        <w:widowControl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Supplementary</w:t>
      </w:r>
      <w:r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Figure 1</w:t>
      </w:r>
      <w:r w:rsidR="00FB0CD5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1</w:t>
      </w:r>
      <w:r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.</w:t>
      </w:r>
      <w:r>
        <w:rPr>
          <w:rFonts w:asciiTheme="minorEastAsia" w:hAnsiTheme="minorEastAsia" w:cs="Times New Roman"/>
          <w:b/>
          <w:kern w:val="0"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Calculated average temperatures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of sheath and core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 </w:t>
      </w:r>
      <w:r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for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 sheath-driven muscles 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with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 xml:space="preserve"> sheath</w:t>
      </w:r>
      <w:r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-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core ratio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s of (</w:t>
      </w:r>
      <w:r w:rsidRPr="002911C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a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) </w:t>
      </w:r>
      <w:r w:rsidR="00834DAF">
        <w:rPr>
          <w:rFonts w:ascii="Times New Roman" w:eastAsia="宋体" w:hAnsi="Times New Roman" w:cs="Times New Roman"/>
          <w:bCs/>
          <w:kern w:val="0"/>
          <w:sz w:val="24"/>
          <w:szCs w:val="24"/>
        </w:rPr>
        <w:t>0.16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; (</w:t>
      </w:r>
      <w:r w:rsidRPr="002911C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b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) </w:t>
      </w:r>
      <w:r w:rsidR="0060584D">
        <w:rPr>
          <w:rFonts w:ascii="Times New Roman" w:eastAsia="宋体" w:hAnsi="Times New Roman" w:cs="Times New Roman"/>
          <w:bCs/>
          <w:kern w:val="0"/>
          <w:sz w:val="24"/>
          <w:szCs w:val="24"/>
        </w:rPr>
        <w:t>3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; (</w:t>
      </w:r>
      <w:r w:rsidRPr="002911C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c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) </w:t>
      </w:r>
      <w:r w:rsidR="0060584D">
        <w:rPr>
          <w:rFonts w:ascii="Times New Roman" w:eastAsia="宋体" w:hAnsi="Times New Roman" w:cs="Times New Roman"/>
          <w:bCs/>
          <w:kern w:val="0"/>
          <w:sz w:val="24"/>
          <w:szCs w:val="24"/>
        </w:rPr>
        <w:t>0.5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,</w:t>
      </w:r>
      <w:r w:rsidRPr="00B838D7">
        <w:t xml:space="preserve"> </w:t>
      </w:r>
      <w:r w:rsidRPr="00B838D7">
        <w:rPr>
          <w:rFonts w:ascii="Times New Roman" w:eastAsia="宋体" w:hAnsi="Times New Roman" w:cs="Times New Roman"/>
          <w:bCs/>
          <w:kern w:val="0"/>
          <w:sz w:val="24"/>
          <w:szCs w:val="24"/>
        </w:rPr>
        <w:t>when driven by a 2 W/mm</w:t>
      </w:r>
      <w:r w:rsidRPr="00B838D7">
        <w:rPr>
          <w:rFonts w:ascii="Times New Roman" w:eastAsia="宋体" w:hAnsi="Times New Roman" w:cs="Times New Roman"/>
          <w:bCs/>
          <w:kern w:val="0"/>
          <w:sz w:val="24"/>
          <w:szCs w:val="24"/>
          <w:vertAlign w:val="superscript"/>
        </w:rPr>
        <w:t>3</w:t>
      </w:r>
      <w:r w:rsidRPr="00B838D7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square-wave input power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.</w:t>
      </w:r>
    </w:p>
    <w:p w14:paraId="2D95FF2A" w14:textId="7EB0D6D2" w:rsidR="00E863DD" w:rsidRDefault="00E863DD" w:rsidP="0010078C">
      <w:pPr>
        <w:widowControl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14:paraId="612E3AB0" w14:textId="77777777" w:rsidR="00CF0ECE" w:rsidRPr="009B205A" w:rsidRDefault="00CF0ECE" w:rsidP="0010078C">
      <w:pPr>
        <w:widowControl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14:paraId="229A07BF" w14:textId="68F5D224" w:rsidR="0010078C" w:rsidRPr="00DA5D7F" w:rsidRDefault="0010078C" w:rsidP="0010078C">
      <w:pPr>
        <w:widowControl/>
        <w:jc w:val="left"/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</w:pPr>
      <w:r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Supplementary T</w:t>
      </w:r>
      <w:r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  <w:t>able 1</w:t>
      </w:r>
      <w:r>
        <w:rPr>
          <w:rFonts w:ascii="Times New Roman" w:eastAsia="MS Mincho" w:hAnsi="Times New Roman" w:cs="Times New Roman" w:hint="eastAsia"/>
          <w:b/>
          <w:bCs/>
          <w:kern w:val="0"/>
          <w:sz w:val="24"/>
          <w:szCs w:val="24"/>
          <w:lang w:eastAsia="ja-JP"/>
        </w:rPr>
        <w:t xml:space="preserve">. </w:t>
      </w:r>
      <w:r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  <w:t>Mechanical properties of polymer fibers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 xml:space="preserve"> that</w:t>
      </w:r>
      <w:r w:rsidR="002C25BB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were</w:t>
      </w:r>
      <w:r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eastAsia="ja-JP"/>
        </w:rPr>
        <w:t xml:space="preserve"> used as the core of sheath-driven muscles</w:t>
      </w:r>
      <w:r>
        <w:rPr>
          <w:rFonts w:ascii="Times New Roman" w:eastAsia="MS Mincho" w:hAnsi="Times New Roman" w:cs="Times New Roman" w:hint="eastAsia"/>
          <w:b/>
          <w:bCs/>
          <w:kern w:val="0"/>
          <w:sz w:val="24"/>
          <w:szCs w:val="24"/>
          <w:lang w:eastAsia="ja-JP"/>
        </w:rPr>
        <w:t>.</w:t>
      </w:r>
    </w:p>
    <w:tbl>
      <w:tblPr>
        <w:tblStyle w:val="10"/>
        <w:tblW w:w="8784" w:type="dxa"/>
        <w:jc w:val="center"/>
        <w:tblLook w:val="04A0" w:firstRow="1" w:lastRow="0" w:firstColumn="1" w:lastColumn="0" w:noHBand="0" w:noVBand="1"/>
      </w:tblPr>
      <w:tblGrid>
        <w:gridCol w:w="2689"/>
        <w:gridCol w:w="1984"/>
        <w:gridCol w:w="1985"/>
        <w:gridCol w:w="2126"/>
      </w:tblGrid>
      <w:tr w:rsidR="0010078C" w14:paraId="781BB995" w14:textId="77777777" w:rsidTr="00D833B4">
        <w:trPr>
          <w:jc w:val="center"/>
        </w:trPr>
        <w:tc>
          <w:tcPr>
            <w:tcW w:w="2689" w:type="dxa"/>
            <w:tcBorders>
              <w:bottom w:val="single" w:sz="8" w:space="0" w:color="auto"/>
            </w:tcBorders>
            <w:vAlign w:val="center"/>
          </w:tcPr>
          <w:p w14:paraId="0A27F10C" w14:textId="77777777" w:rsidR="0010078C" w:rsidRDefault="0010078C" w:rsidP="00D83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Fiber</w:t>
            </w:r>
          </w:p>
        </w:tc>
        <w:tc>
          <w:tcPr>
            <w:tcW w:w="1984" w:type="dxa"/>
            <w:tcBorders>
              <w:bottom w:val="single" w:sz="8" w:space="0" w:color="auto"/>
            </w:tcBorders>
            <w:vAlign w:val="center"/>
          </w:tcPr>
          <w:p w14:paraId="395717DA" w14:textId="77777777" w:rsidR="0010078C" w:rsidRDefault="0010078C" w:rsidP="00D833B4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Tensile strength (</w:t>
            </w:r>
            <w:proofErr w:type="spellStart"/>
            <w:r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GPa</w:t>
            </w:r>
            <w:proofErr w:type="spellEnd"/>
            <w:r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985" w:type="dxa"/>
            <w:tcBorders>
              <w:bottom w:val="single" w:sz="8" w:space="0" w:color="auto"/>
            </w:tcBorders>
            <w:vAlign w:val="center"/>
          </w:tcPr>
          <w:p w14:paraId="5D3ACC67" w14:textId="77777777" w:rsidR="0010078C" w:rsidRDefault="0010078C" w:rsidP="00D833B4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 xml:space="preserve">Tensile </w:t>
            </w:r>
            <w:r>
              <w:rPr>
                <w:rFonts w:ascii="Times New Roman" w:eastAsia="宋体" w:hAnsi="Times New Roman" w:cs="Times New Roman" w:hint="eastAsia"/>
                <w:b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odulus (</w:t>
            </w:r>
            <w:proofErr w:type="spellStart"/>
            <w:r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GPa</w:t>
            </w:r>
            <w:proofErr w:type="spellEnd"/>
            <w:r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2126" w:type="dxa"/>
            <w:tcBorders>
              <w:bottom w:val="single" w:sz="8" w:space="0" w:color="auto"/>
            </w:tcBorders>
            <w:vAlign w:val="center"/>
          </w:tcPr>
          <w:p w14:paraId="33C06CD3" w14:textId="77777777" w:rsidR="0010078C" w:rsidRDefault="0010078C" w:rsidP="00D833B4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Elongation at break (%)</w:t>
            </w:r>
          </w:p>
        </w:tc>
      </w:tr>
      <w:tr w:rsidR="0010078C" w14:paraId="54F512B3" w14:textId="77777777" w:rsidTr="00D833B4">
        <w:trPr>
          <w:jc w:val="center"/>
        </w:trPr>
        <w:tc>
          <w:tcPr>
            <w:tcW w:w="2689" w:type="dxa"/>
            <w:tcBorders>
              <w:top w:val="single" w:sz="8" w:space="0" w:color="auto"/>
            </w:tcBorders>
          </w:tcPr>
          <w:p w14:paraId="5AAB8EA6" w14:textId="29C53483" w:rsidR="0010078C" w:rsidRDefault="0010078C" w:rsidP="00D83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18"/>
                <w:szCs w:val="18"/>
              </w:rPr>
              <w:t>K</w:t>
            </w:r>
            <w:r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 xml:space="preserve">evlar </w:t>
            </w:r>
            <w:r w:rsidR="00713249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1984" w:type="dxa"/>
            <w:tcBorders>
              <w:top w:val="single" w:sz="8" w:space="0" w:color="auto"/>
            </w:tcBorders>
          </w:tcPr>
          <w:p w14:paraId="028C6A86" w14:textId="77777777" w:rsidR="0010078C" w:rsidRDefault="0010078C" w:rsidP="00D83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Cs w:val="18"/>
              </w:rPr>
              <w:t>.8</w:t>
            </w:r>
          </w:p>
        </w:tc>
        <w:tc>
          <w:tcPr>
            <w:tcW w:w="1985" w:type="dxa"/>
            <w:tcBorders>
              <w:top w:val="single" w:sz="8" w:space="0" w:color="auto"/>
            </w:tcBorders>
          </w:tcPr>
          <w:p w14:paraId="5FDF3F97" w14:textId="77777777" w:rsidR="0010078C" w:rsidRDefault="0010078C" w:rsidP="00D83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Cs w:val="18"/>
              </w:rPr>
              <w:t>25</w:t>
            </w:r>
          </w:p>
        </w:tc>
        <w:tc>
          <w:tcPr>
            <w:tcW w:w="2126" w:type="dxa"/>
            <w:tcBorders>
              <w:top w:val="single" w:sz="8" w:space="0" w:color="auto"/>
            </w:tcBorders>
          </w:tcPr>
          <w:p w14:paraId="12976472" w14:textId="77777777" w:rsidR="0010078C" w:rsidRDefault="0010078C" w:rsidP="00D83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Cs w:val="18"/>
              </w:rPr>
              <w:t>.4</w:t>
            </w:r>
          </w:p>
        </w:tc>
      </w:tr>
      <w:tr w:rsidR="0010078C" w14:paraId="6CDE9D63" w14:textId="77777777" w:rsidTr="00D833B4">
        <w:trPr>
          <w:jc w:val="center"/>
        </w:trPr>
        <w:tc>
          <w:tcPr>
            <w:tcW w:w="2689" w:type="dxa"/>
          </w:tcPr>
          <w:p w14:paraId="3F117928" w14:textId="55AA6A11" w:rsidR="0010078C" w:rsidRPr="00FC3BD5" w:rsidRDefault="0010078C" w:rsidP="00D83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FC3BD5">
              <w:rPr>
                <w:rFonts w:ascii="Times New Roman" w:eastAsia="宋体" w:hAnsi="Times New Roman" w:cs="Times New Roman" w:hint="eastAsia"/>
                <w:b/>
                <w:sz w:val="18"/>
                <w:szCs w:val="18"/>
              </w:rPr>
              <w:t>P</w:t>
            </w:r>
            <w:r w:rsidRPr="00FC3BD5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 xml:space="preserve">olyimide fiber </w:t>
            </w:r>
            <w:r w:rsidR="00A96C9D" w:rsidRPr="00FC3BD5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(P84</w:t>
            </w:r>
            <w:r w:rsidR="00A96C9D" w:rsidRPr="00FC3BD5">
              <w:rPr>
                <w:rFonts w:ascii="Times New Roman" w:eastAsia="宋体" w:hAnsi="Times New Roman" w:cs="Times New Roman"/>
                <w:b/>
                <w:sz w:val="18"/>
                <w:szCs w:val="18"/>
                <w:vertAlign w:val="superscript"/>
              </w:rPr>
              <w:t>®</w:t>
            </w:r>
            <w:r w:rsidR="00A96C9D" w:rsidRPr="00FC3BD5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984" w:type="dxa"/>
          </w:tcPr>
          <w:p w14:paraId="1C61C415" w14:textId="77777777" w:rsidR="0010078C" w:rsidRPr="00FC3BD5" w:rsidRDefault="0010078C" w:rsidP="00D83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FC3BD5">
              <w:rPr>
                <w:rFonts w:ascii="Times New Roman" w:eastAsia="宋体" w:hAnsi="Times New Roman" w:cs="Times New Roman" w:hint="eastAsia"/>
                <w:szCs w:val="18"/>
              </w:rPr>
              <w:t>3</w:t>
            </w:r>
            <w:r w:rsidRPr="00FC3BD5">
              <w:rPr>
                <w:rFonts w:ascii="Times New Roman" w:eastAsia="宋体" w:hAnsi="Times New Roman" w:cs="Times New Roman"/>
                <w:szCs w:val="18"/>
              </w:rPr>
              <w:t>.1</w:t>
            </w:r>
          </w:p>
        </w:tc>
        <w:tc>
          <w:tcPr>
            <w:tcW w:w="1985" w:type="dxa"/>
          </w:tcPr>
          <w:p w14:paraId="6DAC1738" w14:textId="5A2F4F5C" w:rsidR="0010078C" w:rsidRPr="00FC3BD5" w:rsidRDefault="007246C8" w:rsidP="00D83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FC3BD5">
              <w:rPr>
                <w:rFonts w:ascii="Times New Roman" w:eastAsia="宋体" w:hAnsi="Times New Roman" w:cs="Times New Roman"/>
                <w:szCs w:val="18"/>
              </w:rPr>
              <w:t>271</w:t>
            </w:r>
          </w:p>
        </w:tc>
        <w:tc>
          <w:tcPr>
            <w:tcW w:w="2126" w:type="dxa"/>
          </w:tcPr>
          <w:p w14:paraId="7E03A505" w14:textId="77777777" w:rsidR="0010078C" w:rsidRPr="00FC3BD5" w:rsidRDefault="0010078C" w:rsidP="00D833B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18"/>
              </w:rPr>
            </w:pPr>
            <w:r w:rsidRPr="00FC3BD5">
              <w:rPr>
                <w:rFonts w:ascii="Times New Roman" w:eastAsia="宋体" w:hAnsi="Times New Roman" w:cs="Times New Roman" w:hint="eastAsia"/>
                <w:szCs w:val="18"/>
              </w:rPr>
              <w:t>2</w:t>
            </w:r>
            <w:r w:rsidRPr="00FC3BD5">
              <w:rPr>
                <w:rFonts w:ascii="Times New Roman" w:eastAsia="宋体" w:hAnsi="Times New Roman" w:cs="Times New Roman"/>
                <w:szCs w:val="18"/>
              </w:rPr>
              <w:t>.0</w:t>
            </w:r>
          </w:p>
        </w:tc>
      </w:tr>
    </w:tbl>
    <w:p w14:paraId="658AE5C5" w14:textId="77777777" w:rsidR="007C5A5C" w:rsidRPr="009B205A" w:rsidRDefault="007C5A5C" w:rsidP="007C5A5C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14:paraId="5DE3DF5B" w14:textId="28F78C53" w:rsidR="006C589D" w:rsidRDefault="006C589D" w:rsidP="0010078C">
      <w:pPr>
        <w:widowControl/>
        <w:jc w:val="left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</w:p>
    <w:sectPr w:rsidR="006C589D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8EA05B" w14:textId="77777777" w:rsidR="00ED1B69" w:rsidRDefault="00ED1B69" w:rsidP="00675E56">
      <w:r>
        <w:separator/>
      </w:r>
    </w:p>
  </w:endnote>
  <w:endnote w:type="continuationSeparator" w:id="0">
    <w:p w14:paraId="62391B73" w14:textId="77777777" w:rsidR="00ED1B69" w:rsidRDefault="00ED1B69" w:rsidP="00675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NewRomanPSMT">
    <w:altName w:val="Times New Roman"/>
    <w:charset w:val="00"/>
    <w:family w:val="swiss"/>
    <w:pitch w:val="default"/>
    <w:sig w:usb0="00000000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427763" w14:textId="77777777" w:rsidR="00ED1B69" w:rsidRDefault="00ED1B69" w:rsidP="00675E56">
      <w:r>
        <w:separator/>
      </w:r>
    </w:p>
  </w:footnote>
  <w:footnote w:type="continuationSeparator" w:id="0">
    <w:p w14:paraId="268431F0" w14:textId="77777777" w:rsidR="00ED1B69" w:rsidRDefault="00ED1B69" w:rsidP="00675E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Natu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wwa2rpr8pt0vmezvpovwx5qe52rpzrzzrvs&quot;&gt;Pattern AMs&lt;record-ids&gt;&lt;item&gt;6&lt;/item&gt;&lt;/record-ids&gt;&lt;/item&gt;&lt;/Libraries&gt;"/>
  </w:docVars>
  <w:rsids>
    <w:rsidRoot w:val="00C7708F"/>
    <w:rsid w:val="00014BF5"/>
    <w:rsid w:val="000179A3"/>
    <w:rsid w:val="000316D4"/>
    <w:rsid w:val="00034D64"/>
    <w:rsid w:val="000354B8"/>
    <w:rsid w:val="00045669"/>
    <w:rsid w:val="000626F3"/>
    <w:rsid w:val="00072DFB"/>
    <w:rsid w:val="000764D1"/>
    <w:rsid w:val="00076BC8"/>
    <w:rsid w:val="0007774B"/>
    <w:rsid w:val="00081AFF"/>
    <w:rsid w:val="000870C2"/>
    <w:rsid w:val="00091D45"/>
    <w:rsid w:val="00093684"/>
    <w:rsid w:val="00094D8A"/>
    <w:rsid w:val="000A4D83"/>
    <w:rsid w:val="000A5416"/>
    <w:rsid w:val="000A6427"/>
    <w:rsid w:val="000B24FE"/>
    <w:rsid w:val="000C380A"/>
    <w:rsid w:val="000C57C3"/>
    <w:rsid w:val="000C5DB5"/>
    <w:rsid w:val="000D46B0"/>
    <w:rsid w:val="000E0B6E"/>
    <w:rsid w:val="000E23EC"/>
    <w:rsid w:val="000E304B"/>
    <w:rsid w:val="000E5141"/>
    <w:rsid w:val="000E78E3"/>
    <w:rsid w:val="000F0BE8"/>
    <w:rsid w:val="000F5246"/>
    <w:rsid w:val="000F7EF3"/>
    <w:rsid w:val="0010078C"/>
    <w:rsid w:val="00106075"/>
    <w:rsid w:val="001123F4"/>
    <w:rsid w:val="00115B32"/>
    <w:rsid w:val="00116BF3"/>
    <w:rsid w:val="00117E34"/>
    <w:rsid w:val="001272C7"/>
    <w:rsid w:val="001309AB"/>
    <w:rsid w:val="00143D93"/>
    <w:rsid w:val="00144ED7"/>
    <w:rsid w:val="001459F8"/>
    <w:rsid w:val="00156048"/>
    <w:rsid w:val="00164804"/>
    <w:rsid w:val="00166CFF"/>
    <w:rsid w:val="00170357"/>
    <w:rsid w:val="00170424"/>
    <w:rsid w:val="00171DD9"/>
    <w:rsid w:val="00173EAC"/>
    <w:rsid w:val="00177888"/>
    <w:rsid w:val="00181A17"/>
    <w:rsid w:val="0019095A"/>
    <w:rsid w:val="0019441E"/>
    <w:rsid w:val="001A0BCC"/>
    <w:rsid w:val="001A10D9"/>
    <w:rsid w:val="001A7777"/>
    <w:rsid w:val="001B7CF7"/>
    <w:rsid w:val="001C1320"/>
    <w:rsid w:val="001C1707"/>
    <w:rsid w:val="001C7C1A"/>
    <w:rsid w:val="001D167D"/>
    <w:rsid w:val="001D272B"/>
    <w:rsid w:val="001D4157"/>
    <w:rsid w:val="001F0CC2"/>
    <w:rsid w:val="001F3ADC"/>
    <w:rsid w:val="00207891"/>
    <w:rsid w:val="00207C0A"/>
    <w:rsid w:val="00210178"/>
    <w:rsid w:val="002308D7"/>
    <w:rsid w:val="0023305C"/>
    <w:rsid w:val="002411F7"/>
    <w:rsid w:val="00250ED0"/>
    <w:rsid w:val="0025155A"/>
    <w:rsid w:val="00261921"/>
    <w:rsid w:val="00264788"/>
    <w:rsid w:val="002743D9"/>
    <w:rsid w:val="00274614"/>
    <w:rsid w:val="002765BD"/>
    <w:rsid w:val="002911CA"/>
    <w:rsid w:val="00292F68"/>
    <w:rsid w:val="002A1220"/>
    <w:rsid w:val="002A23BB"/>
    <w:rsid w:val="002A746D"/>
    <w:rsid w:val="002B5723"/>
    <w:rsid w:val="002B7F23"/>
    <w:rsid w:val="002C0F03"/>
    <w:rsid w:val="002C25BB"/>
    <w:rsid w:val="002D2DCC"/>
    <w:rsid w:val="002E3185"/>
    <w:rsid w:val="002E7C7E"/>
    <w:rsid w:val="002F251C"/>
    <w:rsid w:val="002F3319"/>
    <w:rsid w:val="002F58E1"/>
    <w:rsid w:val="00311023"/>
    <w:rsid w:val="00312824"/>
    <w:rsid w:val="00316B5D"/>
    <w:rsid w:val="00336138"/>
    <w:rsid w:val="00340310"/>
    <w:rsid w:val="00340AB1"/>
    <w:rsid w:val="00345642"/>
    <w:rsid w:val="00350071"/>
    <w:rsid w:val="00352025"/>
    <w:rsid w:val="003742FF"/>
    <w:rsid w:val="003802A7"/>
    <w:rsid w:val="003817CF"/>
    <w:rsid w:val="00381B91"/>
    <w:rsid w:val="0038231C"/>
    <w:rsid w:val="00382CCC"/>
    <w:rsid w:val="00383449"/>
    <w:rsid w:val="0038499D"/>
    <w:rsid w:val="0039229D"/>
    <w:rsid w:val="00392840"/>
    <w:rsid w:val="00393FA0"/>
    <w:rsid w:val="00394BB3"/>
    <w:rsid w:val="003A09F1"/>
    <w:rsid w:val="003A0B26"/>
    <w:rsid w:val="003A6C80"/>
    <w:rsid w:val="003B4276"/>
    <w:rsid w:val="003B7BD0"/>
    <w:rsid w:val="003D1007"/>
    <w:rsid w:val="003D165F"/>
    <w:rsid w:val="003E273F"/>
    <w:rsid w:val="003E4D47"/>
    <w:rsid w:val="003E6DC0"/>
    <w:rsid w:val="003F5D7B"/>
    <w:rsid w:val="004014D6"/>
    <w:rsid w:val="004123EF"/>
    <w:rsid w:val="004137A3"/>
    <w:rsid w:val="00414B32"/>
    <w:rsid w:val="0041596B"/>
    <w:rsid w:val="00426A63"/>
    <w:rsid w:val="004276EA"/>
    <w:rsid w:val="00433623"/>
    <w:rsid w:val="004407DF"/>
    <w:rsid w:val="00446E39"/>
    <w:rsid w:val="00447DD8"/>
    <w:rsid w:val="00451648"/>
    <w:rsid w:val="00451D68"/>
    <w:rsid w:val="00456310"/>
    <w:rsid w:val="0046077E"/>
    <w:rsid w:val="004721C4"/>
    <w:rsid w:val="00473A4F"/>
    <w:rsid w:val="00486285"/>
    <w:rsid w:val="0048699A"/>
    <w:rsid w:val="00491A57"/>
    <w:rsid w:val="00497F44"/>
    <w:rsid w:val="004A14E5"/>
    <w:rsid w:val="004A3594"/>
    <w:rsid w:val="004A4DBF"/>
    <w:rsid w:val="004B59DF"/>
    <w:rsid w:val="004C0C6A"/>
    <w:rsid w:val="004C5F06"/>
    <w:rsid w:val="004C6DA5"/>
    <w:rsid w:val="004D13EE"/>
    <w:rsid w:val="004D1D95"/>
    <w:rsid w:val="004D2936"/>
    <w:rsid w:val="004E3CC5"/>
    <w:rsid w:val="004E7E0F"/>
    <w:rsid w:val="004F1D70"/>
    <w:rsid w:val="00511CAE"/>
    <w:rsid w:val="00512964"/>
    <w:rsid w:val="00514199"/>
    <w:rsid w:val="00520618"/>
    <w:rsid w:val="0052211F"/>
    <w:rsid w:val="00530448"/>
    <w:rsid w:val="0053363D"/>
    <w:rsid w:val="00554D83"/>
    <w:rsid w:val="00562AD8"/>
    <w:rsid w:val="005645FF"/>
    <w:rsid w:val="00566C93"/>
    <w:rsid w:val="00566F6C"/>
    <w:rsid w:val="0057361D"/>
    <w:rsid w:val="00585266"/>
    <w:rsid w:val="00592688"/>
    <w:rsid w:val="005B1A5D"/>
    <w:rsid w:val="005B38F9"/>
    <w:rsid w:val="005C4E45"/>
    <w:rsid w:val="005D1DC8"/>
    <w:rsid w:val="005D2742"/>
    <w:rsid w:val="005D640B"/>
    <w:rsid w:val="005E0C67"/>
    <w:rsid w:val="005E2200"/>
    <w:rsid w:val="005F4E9C"/>
    <w:rsid w:val="005F75EF"/>
    <w:rsid w:val="00600E9B"/>
    <w:rsid w:val="0060584D"/>
    <w:rsid w:val="00616B8A"/>
    <w:rsid w:val="00620A96"/>
    <w:rsid w:val="006264EC"/>
    <w:rsid w:val="00626619"/>
    <w:rsid w:val="00631721"/>
    <w:rsid w:val="0063774A"/>
    <w:rsid w:val="00644F8E"/>
    <w:rsid w:val="00650D8E"/>
    <w:rsid w:val="00660973"/>
    <w:rsid w:val="00663247"/>
    <w:rsid w:val="00667FE8"/>
    <w:rsid w:val="00675BFB"/>
    <w:rsid w:val="00675E56"/>
    <w:rsid w:val="0068343C"/>
    <w:rsid w:val="00687AD6"/>
    <w:rsid w:val="00690130"/>
    <w:rsid w:val="006906FE"/>
    <w:rsid w:val="0069452C"/>
    <w:rsid w:val="0069474B"/>
    <w:rsid w:val="006C1A7F"/>
    <w:rsid w:val="006C4803"/>
    <w:rsid w:val="006C589D"/>
    <w:rsid w:val="006C7832"/>
    <w:rsid w:val="006D4601"/>
    <w:rsid w:val="006D520E"/>
    <w:rsid w:val="006D5D78"/>
    <w:rsid w:val="006E1612"/>
    <w:rsid w:val="006E2C30"/>
    <w:rsid w:val="006E2F7B"/>
    <w:rsid w:val="006F5760"/>
    <w:rsid w:val="006F7F00"/>
    <w:rsid w:val="00701189"/>
    <w:rsid w:val="00701A7C"/>
    <w:rsid w:val="00701AE3"/>
    <w:rsid w:val="00702001"/>
    <w:rsid w:val="00713249"/>
    <w:rsid w:val="00716EB6"/>
    <w:rsid w:val="0072150C"/>
    <w:rsid w:val="007246C8"/>
    <w:rsid w:val="00726CE9"/>
    <w:rsid w:val="0073023B"/>
    <w:rsid w:val="0074694D"/>
    <w:rsid w:val="00751C35"/>
    <w:rsid w:val="00752DDB"/>
    <w:rsid w:val="0075357B"/>
    <w:rsid w:val="007564A3"/>
    <w:rsid w:val="00767AA3"/>
    <w:rsid w:val="00775B95"/>
    <w:rsid w:val="00777463"/>
    <w:rsid w:val="007852A1"/>
    <w:rsid w:val="00793AFD"/>
    <w:rsid w:val="007A1CE1"/>
    <w:rsid w:val="007A2A36"/>
    <w:rsid w:val="007A5AF9"/>
    <w:rsid w:val="007A73F4"/>
    <w:rsid w:val="007C247D"/>
    <w:rsid w:val="007C3413"/>
    <w:rsid w:val="007C3AC2"/>
    <w:rsid w:val="007C40DA"/>
    <w:rsid w:val="007C4602"/>
    <w:rsid w:val="007C59EA"/>
    <w:rsid w:val="007C5A5C"/>
    <w:rsid w:val="007D24BB"/>
    <w:rsid w:val="007E01C0"/>
    <w:rsid w:val="007E2BDA"/>
    <w:rsid w:val="007F6F8A"/>
    <w:rsid w:val="007F720E"/>
    <w:rsid w:val="00800407"/>
    <w:rsid w:val="00802680"/>
    <w:rsid w:val="008065D4"/>
    <w:rsid w:val="0082195D"/>
    <w:rsid w:val="0082608D"/>
    <w:rsid w:val="008317D5"/>
    <w:rsid w:val="008319C6"/>
    <w:rsid w:val="00834DAF"/>
    <w:rsid w:val="008421E5"/>
    <w:rsid w:val="00843B21"/>
    <w:rsid w:val="00845FA9"/>
    <w:rsid w:val="008517E3"/>
    <w:rsid w:val="00851B87"/>
    <w:rsid w:val="00855AF2"/>
    <w:rsid w:val="0085732D"/>
    <w:rsid w:val="00857CA5"/>
    <w:rsid w:val="00860D06"/>
    <w:rsid w:val="00877442"/>
    <w:rsid w:val="00883691"/>
    <w:rsid w:val="00885127"/>
    <w:rsid w:val="00891271"/>
    <w:rsid w:val="008936FC"/>
    <w:rsid w:val="00894E31"/>
    <w:rsid w:val="00895E25"/>
    <w:rsid w:val="008A3C8F"/>
    <w:rsid w:val="008A73DE"/>
    <w:rsid w:val="008C0698"/>
    <w:rsid w:val="008D1E09"/>
    <w:rsid w:val="008D4721"/>
    <w:rsid w:val="008E79E2"/>
    <w:rsid w:val="008F203A"/>
    <w:rsid w:val="008F4676"/>
    <w:rsid w:val="008F5283"/>
    <w:rsid w:val="008F6978"/>
    <w:rsid w:val="00903A58"/>
    <w:rsid w:val="0091256A"/>
    <w:rsid w:val="00921CA3"/>
    <w:rsid w:val="00924EF2"/>
    <w:rsid w:val="00945C35"/>
    <w:rsid w:val="0095001F"/>
    <w:rsid w:val="0095676B"/>
    <w:rsid w:val="00957DFA"/>
    <w:rsid w:val="0097047D"/>
    <w:rsid w:val="00970A18"/>
    <w:rsid w:val="00971335"/>
    <w:rsid w:val="009746C6"/>
    <w:rsid w:val="009826F0"/>
    <w:rsid w:val="009854F0"/>
    <w:rsid w:val="00993703"/>
    <w:rsid w:val="0099460A"/>
    <w:rsid w:val="009A1F91"/>
    <w:rsid w:val="009A4D82"/>
    <w:rsid w:val="009B205A"/>
    <w:rsid w:val="009B2F8E"/>
    <w:rsid w:val="009C6BB1"/>
    <w:rsid w:val="009D18B1"/>
    <w:rsid w:val="009D7249"/>
    <w:rsid w:val="009E637F"/>
    <w:rsid w:val="009E7131"/>
    <w:rsid w:val="009F0777"/>
    <w:rsid w:val="009F582B"/>
    <w:rsid w:val="009F7044"/>
    <w:rsid w:val="00A00D6A"/>
    <w:rsid w:val="00A07703"/>
    <w:rsid w:val="00A15371"/>
    <w:rsid w:val="00A15CC8"/>
    <w:rsid w:val="00A163A8"/>
    <w:rsid w:val="00A206EF"/>
    <w:rsid w:val="00A24022"/>
    <w:rsid w:val="00A25D0E"/>
    <w:rsid w:val="00A33C18"/>
    <w:rsid w:val="00A37A1F"/>
    <w:rsid w:val="00A40C63"/>
    <w:rsid w:val="00A44300"/>
    <w:rsid w:val="00A4434F"/>
    <w:rsid w:val="00A45523"/>
    <w:rsid w:val="00A51B92"/>
    <w:rsid w:val="00A54F28"/>
    <w:rsid w:val="00A57F3D"/>
    <w:rsid w:val="00A64A54"/>
    <w:rsid w:val="00A76342"/>
    <w:rsid w:val="00A809A9"/>
    <w:rsid w:val="00A86F8E"/>
    <w:rsid w:val="00A94490"/>
    <w:rsid w:val="00A968F8"/>
    <w:rsid w:val="00A96C9D"/>
    <w:rsid w:val="00AA0713"/>
    <w:rsid w:val="00AA3D51"/>
    <w:rsid w:val="00AA4E3D"/>
    <w:rsid w:val="00AB1388"/>
    <w:rsid w:val="00AB2E2D"/>
    <w:rsid w:val="00AB3777"/>
    <w:rsid w:val="00AC2063"/>
    <w:rsid w:val="00AC5F97"/>
    <w:rsid w:val="00AC7888"/>
    <w:rsid w:val="00AF4A7D"/>
    <w:rsid w:val="00B03561"/>
    <w:rsid w:val="00B0610E"/>
    <w:rsid w:val="00B132F7"/>
    <w:rsid w:val="00B2588D"/>
    <w:rsid w:val="00B3197F"/>
    <w:rsid w:val="00B33D47"/>
    <w:rsid w:val="00B3405E"/>
    <w:rsid w:val="00B34ABA"/>
    <w:rsid w:val="00B35CBB"/>
    <w:rsid w:val="00B405CC"/>
    <w:rsid w:val="00B53E86"/>
    <w:rsid w:val="00B720E8"/>
    <w:rsid w:val="00B76C30"/>
    <w:rsid w:val="00B77103"/>
    <w:rsid w:val="00B838D7"/>
    <w:rsid w:val="00B85F82"/>
    <w:rsid w:val="00B865B1"/>
    <w:rsid w:val="00B94411"/>
    <w:rsid w:val="00BB0EAC"/>
    <w:rsid w:val="00BB3A83"/>
    <w:rsid w:val="00BB6562"/>
    <w:rsid w:val="00BD14A0"/>
    <w:rsid w:val="00BE16A2"/>
    <w:rsid w:val="00BE2B99"/>
    <w:rsid w:val="00BE7358"/>
    <w:rsid w:val="00BF2758"/>
    <w:rsid w:val="00BF42CE"/>
    <w:rsid w:val="00BF4593"/>
    <w:rsid w:val="00BF470E"/>
    <w:rsid w:val="00BF7A72"/>
    <w:rsid w:val="00C050C1"/>
    <w:rsid w:val="00C13269"/>
    <w:rsid w:val="00C23207"/>
    <w:rsid w:val="00C252CD"/>
    <w:rsid w:val="00C325F9"/>
    <w:rsid w:val="00C4324B"/>
    <w:rsid w:val="00C47593"/>
    <w:rsid w:val="00C51F94"/>
    <w:rsid w:val="00C5634B"/>
    <w:rsid w:val="00C623D0"/>
    <w:rsid w:val="00C70B8E"/>
    <w:rsid w:val="00C71414"/>
    <w:rsid w:val="00C720E6"/>
    <w:rsid w:val="00C7708F"/>
    <w:rsid w:val="00C800D4"/>
    <w:rsid w:val="00C860F4"/>
    <w:rsid w:val="00CA10B6"/>
    <w:rsid w:val="00CB1B89"/>
    <w:rsid w:val="00CB32C3"/>
    <w:rsid w:val="00CB78DC"/>
    <w:rsid w:val="00CC05BC"/>
    <w:rsid w:val="00CE2373"/>
    <w:rsid w:val="00CE73A8"/>
    <w:rsid w:val="00CF0ECE"/>
    <w:rsid w:val="00D0027A"/>
    <w:rsid w:val="00D055E8"/>
    <w:rsid w:val="00D12C4C"/>
    <w:rsid w:val="00D301C3"/>
    <w:rsid w:val="00D30B50"/>
    <w:rsid w:val="00D46415"/>
    <w:rsid w:val="00D53588"/>
    <w:rsid w:val="00D54FC2"/>
    <w:rsid w:val="00D61621"/>
    <w:rsid w:val="00D63EA6"/>
    <w:rsid w:val="00D64C3C"/>
    <w:rsid w:val="00D6609D"/>
    <w:rsid w:val="00D6702A"/>
    <w:rsid w:val="00D733EE"/>
    <w:rsid w:val="00D76844"/>
    <w:rsid w:val="00D77B95"/>
    <w:rsid w:val="00D803A4"/>
    <w:rsid w:val="00D81302"/>
    <w:rsid w:val="00D91EEC"/>
    <w:rsid w:val="00D9264A"/>
    <w:rsid w:val="00DA317A"/>
    <w:rsid w:val="00DA3A37"/>
    <w:rsid w:val="00DA3FB7"/>
    <w:rsid w:val="00DA5D7F"/>
    <w:rsid w:val="00DB3D64"/>
    <w:rsid w:val="00DB3EAE"/>
    <w:rsid w:val="00DB6B20"/>
    <w:rsid w:val="00DC7E7D"/>
    <w:rsid w:val="00DE4A6D"/>
    <w:rsid w:val="00DF256C"/>
    <w:rsid w:val="00DF34A8"/>
    <w:rsid w:val="00E00F6F"/>
    <w:rsid w:val="00E0502A"/>
    <w:rsid w:val="00E1312F"/>
    <w:rsid w:val="00E16877"/>
    <w:rsid w:val="00E17AF9"/>
    <w:rsid w:val="00E236C8"/>
    <w:rsid w:val="00E26A93"/>
    <w:rsid w:val="00E27242"/>
    <w:rsid w:val="00E31136"/>
    <w:rsid w:val="00E31517"/>
    <w:rsid w:val="00E31852"/>
    <w:rsid w:val="00E34100"/>
    <w:rsid w:val="00E350EB"/>
    <w:rsid w:val="00E4076F"/>
    <w:rsid w:val="00E45007"/>
    <w:rsid w:val="00E46076"/>
    <w:rsid w:val="00E5034F"/>
    <w:rsid w:val="00E6746B"/>
    <w:rsid w:val="00E67F02"/>
    <w:rsid w:val="00E81D7F"/>
    <w:rsid w:val="00E863DD"/>
    <w:rsid w:val="00E9441B"/>
    <w:rsid w:val="00EA3A69"/>
    <w:rsid w:val="00EB3049"/>
    <w:rsid w:val="00EB4E53"/>
    <w:rsid w:val="00EC2A32"/>
    <w:rsid w:val="00EC2B31"/>
    <w:rsid w:val="00EC5E98"/>
    <w:rsid w:val="00ED1B69"/>
    <w:rsid w:val="00ED37E6"/>
    <w:rsid w:val="00ED499B"/>
    <w:rsid w:val="00EE15AB"/>
    <w:rsid w:val="00EE67C1"/>
    <w:rsid w:val="00EF1E13"/>
    <w:rsid w:val="00F018DC"/>
    <w:rsid w:val="00F02D7E"/>
    <w:rsid w:val="00F1108A"/>
    <w:rsid w:val="00F17AA9"/>
    <w:rsid w:val="00F231C9"/>
    <w:rsid w:val="00F23EDC"/>
    <w:rsid w:val="00F2532F"/>
    <w:rsid w:val="00F253C3"/>
    <w:rsid w:val="00F324B0"/>
    <w:rsid w:val="00F34347"/>
    <w:rsid w:val="00F35CCA"/>
    <w:rsid w:val="00F3717F"/>
    <w:rsid w:val="00F41476"/>
    <w:rsid w:val="00F42E31"/>
    <w:rsid w:val="00F4482B"/>
    <w:rsid w:val="00F56256"/>
    <w:rsid w:val="00F5678D"/>
    <w:rsid w:val="00F6396B"/>
    <w:rsid w:val="00F65F69"/>
    <w:rsid w:val="00F764B5"/>
    <w:rsid w:val="00F9002A"/>
    <w:rsid w:val="00F910E4"/>
    <w:rsid w:val="00FA11C2"/>
    <w:rsid w:val="00FA23AE"/>
    <w:rsid w:val="00FA3F14"/>
    <w:rsid w:val="00FB0CD5"/>
    <w:rsid w:val="00FB4D87"/>
    <w:rsid w:val="00FC1FBD"/>
    <w:rsid w:val="00FC3BD5"/>
    <w:rsid w:val="00FC4413"/>
    <w:rsid w:val="00FC5ADE"/>
    <w:rsid w:val="00FD67DE"/>
    <w:rsid w:val="00FE0013"/>
    <w:rsid w:val="00FE133A"/>
    <w:rsid w:val="00FF3118"/>
    <w:rsid w:val="00FF3CBE"/>
    <w:rsid w:val="055645EC"/>
    <w:rsid w:val="06611091"/>
    <w:rsid w:val="07A84AFE"/>
    <w:rsid w:val="0A503137"/>
    <w:rsid w:val="0B0F249C"/>
    <w:rsid w:val="0E23534F"/>
    <w:rsid w:val="11D9575D"/>
    <w:rsid w:val="182416E5"/>
    <w:rsid w:val="19C32690"/>
    <w:rsid w:val="1A145BE5"/>
    <w:rsid w:val="1BB21CA9"/>
    <w:rsid w:val="1C382C55"/>
    <w:rsid w:val="1DE42DE2"/>
    <w:rsid w:val="23D77DB6"/>
    <w:rsid w:val="23EA3184"/>
    <w:rsid w:val="2B272B26"/>
    <w:rsid w:val="312645E7"/>
    <w:rsid w:val="373F3623"/>
    <w:rsid w:val="3BAD334A"/>
    <w:rsid w:val="3CFE5C4B"/>
    <w:rsid w:val="421D07A0"/>
    <w:rsid w:val="46BF3A61"/>
    <w:rsid w:val="476E3411"/>
    <w:rsid w:val="4CBF678C"/>
    <w:rsid w:val="4F604E37"/>
    <w:rsid w:val="4F65094D"/>
    <w:rsid w:val="5356795D"/>
    <w:rsid w:val="54ED2B83"/>
    <w:rsid w:val="58E1633D"/>
    <w:rsid w:val="5B1A5D89"/>
    <w:rsid w:val="5DB467CD"/>
    <w:rsid w:val="636F3A57"/>
    <w:rsid w:val="73016D0A"/>
    <w:rsid w:val="7B8E1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0CB8E9"/>
  <w15:docId w15:val="{3C88737D-DEDD-46CD-8258-AB8B08C23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rPr>
      <w:rFonts w:ascii="Times New Roman" w:hAnsi="Times New Roman" w:cs="Times New Roman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paragraph" w:customStyle="1" w:styleId="Default">
    <w:name w:val="Default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rPr>
      <w:rFonts w:ascii="等线" w:eastAsia="等线" w:hAnsi="等线"/>
      <w:sz w:val="20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6">
    <w:name w:val="批注框文本 字符"/>
    <w:basedOn w:val="a0"/>
    <w:link w:val="a5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table" w:customStyle="1" w:styleId="10">
    <w:name w:val="网格型1"/>
    <w:basedOn w:val="a1"/>
    <w:uiPriority w:val="59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dresses">
    <w:name w:val="Addresses"/>
    <w:basedOn w:val="a"/>
    <w:qFormat/>
    <w:rsid w:val="00A57F3D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styleId="af2">
    <w:name w:val="Unresolved Mention"/>
    <w:basedOn w:val="a0"/>
    <w:uiPriority w:val="99"/>
    <w:semiHidden/>
    <w:unhideWhenUsed/>
    <w:rsid w:val="00A57F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y.baughman@utdallas.edu" TargetMode="External"/><Relationship Id="rId13" Type="http://schemas.openxmlformats.org/officeDocument/2006/relationships/image" Target="media/image4.tiff"/><Relationship Id="rId18" Type="http://schemas.openxmlformats.org/officeDocument/2006/relationships/image" Target="media/image9.tif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17" Type="http://schemas.openxmlformats.org/officeDocument/2006/relationships/image" Target="media/image8.tiff"/><Relationship Id="rId2" Type="http://schemas.openxmlformats.org/officeDocument/2006/relationships/customXml" Target="../customXml/item2.xml"/><Relationship Id="rId16" Type="http://schemas.openxmlformats.org/officeDocument/2006/relationships/image" Target="media/image7.tiff"/><Relationship Id="rId20" Type="http://schemas.openxmlformats.org/officeDocument/2006/relationships/image" Target="media/image11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5" Type="http://schemas.openxmlformats.org/officeDocument/2006/relationships/image" Target="media/image6.tiff"/><Relationship Id="rId10" Type="http://schemas.openxmlformats.org/officeDocument/2006/relationships/image" Target="media/image1.tiff"/><Relationship Id="rId19" Type="http://schemas.openxmlformats.org/officeDocument/2006/relationships/image" Target="media/image10.tiff"/><Relationship Id="rId4" Type="http://schemas.openxmlformats.org/officeDocument/2006/relationships/settings" Target="settings.xml"/><Relationship Id="rId9" Type="http://schemas.openxmlformats.org/officeDocument/2006/relationships/hyperlink" Target="mailto:huxh@ujs.edu.cn" TargetMode="External"/><Relationship Id="rId14" Type="http://schemas.openxmlformats.org/officeDocument/2006/relationships/image" Target="media/image5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A2D544-5761-4206-8104-998FD97C5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417</TotalTime>
  <Pages>9</Pages>
  <Words>900</Words>
  <Characters>5135</Characters>
  <Application>Microsoft Office Word</Application>
  <DocSecurity>0</DocSecurity>
  <Lines>42</Lines>
  <Paragraphs>12</Paragraphs>
  <ScaleCrop>false</ScaleCrop>
  <Company/>
  <LinksUpToDate>false</LinksUpToDate>
  <CharactersWithSpaces>6023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Xinghao Hu</dc:creator>
  <cp:lastModifiedBy>Xinghao Hu</cp:lastModifiedBy>
  <cp:revision>246</cp:revision>
  <dcterms:created xsi:type="dcterms:W3CDTF">2021-10-19T12:09:00Z</dcterms:created>
  <dcterms:modified xsi:type="dcterms:W3CDTF">2021-11-04T13:06:00Z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E04CA0ADB3784F57BD4F7025BA833D08</vt:lpwstr>
  </property>
</Properties>
</file>