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4340" w:rsidRDefault="00954340" w:rsidP="00B75043">
      <w:pPr>
        <w:rPr>
          <w:rFonts w:ascii="Times New Roman" w:hAnsi="Times New Roman" w:cs="Times New Roman"/>
          <w:b/>
          <w:sz w:val="24"/>
          <w:szCs w:val="24"/>
        </w:rPr>
      </w:pPr>
      <w:r w:rsidRPr="00AA23F0">
        <w:rPr>
          <w:rFonts w:ascii="Times New Roman" w:hAnsi="Times New Roman" w:cs="Times New Roman"/>
          <w:b/>
          <w:sz w:val="24"/>
          <w:szCs w:val="24"/>
        </w:rPr>
        <w:t xml:space="preserve">Additional </w:t>
      </w:r>
      <w:r w:rsidR="00AA23F0" w:rsidRPr="00AA23F0">
        <w:rPr>
          <w:rFonts w:ascii="Times New Roman" w:hAnsi="Times New Roman" w:cs="Times New Roman"/>
          <w:b/>
          <w:sz w:val="24"/>
          <w:szCs w:val="24"/>
        </w:rPr>
        <w:t>F</w:t>
      </w:r>
      <w:r w:rsidRPr="00AA23F0">
        <w:rPr>
          <w:rFonts w:ascii="Times New Roman" w:hAnsi="Times New Roman" w:cs="Times New Roman"/>
          <w:b/>
          <w:sz w:val="24"/>
          <w:szCs w:val="24"/>
        </w:rPr>
        <w:t>ile 4.</w:t>
      </w:r>
      <w:r w:rsidR="00B75043">
        <w:rPr>
          <w:rFonts w:ascii="Times New Roman" w:hAnsi="Times New Roman" w:cs="Times New Roman"/>
          <w:b/>
          <w:sz w:val="24"/>
          <w:szCs w:val="24"/>
        </w:rPr>
        <w:t xml:space="preserve"> </w:t>
      </w:r>
      <w:r w:rsidRPr="00AA23F0">
        <w:rPr>
          <w:rFonts w:ascii="Times New Roman" w:hAnsi="Times New Roman" w:cs="Times New Roman"/>
          <w:b/>
          <w:sz w:val="24"/>
          <w:szCs w:val="24"/>
        </w:rPr>
        <w:t>Process measures</w:t>
      </w:r>
      <w:r w:rsidR="00AA23F0" w:rsidRPr="00AA23F0">
        <w:rPr>
          <w:rFonts w:ascii="Times New Roman" w:hAnsi="Times New Roman" w:cs="Times New Roman"/>
          <w:b/>
          <w:sz w:val="24"/>
          <w:szCs w:val="24"/>
        </w:rPr>
        <w:t xml:space="preserve"> and related findings</w:t>
      </w:r>
    </w:p>
    <w:p w:rsidR="00B75043" w:rsidRPr="00AA23F0" w:rsidRDefault="00B75043" w:rsidP="00B75043">
      <w:pPr>
        <w:rPr>
          <w:rFonts w:ascii="Times New Roman" w:hAnsi="Times New Roman" w:cs="Times New Roman"/>
          <w:b/>
          <w:sz w:val="24"/>
          <w:szCs w:val="24"/>
        </w:rPr>
      </w:pPr>
    </w:p>
    <w:p w:rsidR="00954340" w:rsidRPr="00954340" w:rsidRDefault="00AA23F0" w:rsidP="00954340">
      <w:pPr>
        <w:spacing w:line="480" w:lineRule="auto"/>
        <w:rPr>
          <w:rFonts w:ascii="Times New Roman" w:hAnsi="Times New Roman" w:cs="Times New Roman"/>
          <w:sz w:val="24"/>
          <w:szCs w:val="24"/>
        </w:rPr>
      </w:pPr>
      <w:r w:rsidRPr="00AA23F0">
        <w:rPr>
          <w:rFonts w:ascii="Times New Roman" w:hAnsi="Times New Roman" w:cs="Times New Roman"/>
          <w:b/>
          <w:i/>
          <w:sz w:val="24"/>
          <w:szCs w:val="24"/>
        </w:rPr>
        <w:t>Process measures</w:t>
      </w:r>
      <w:r>
        <w:rPr>
          <w:rFonts w:ascii="Times New Roman" w:hAnsi="Times New Roman" w:cs="Times New Roman"/>
          <w:sz w:val="24"/>
          <w:szCs w:val="24"/>
        </w:rPr>
        <w:t xml:space="preserve"> </w:t>
      </w:r>
      <w:r w:rsidR="00954340">
        <w:rPr>
          <w:rFonts w:ascii="Times New Roman" w:hAnsi="Times New Roman" w:cs="Times New Roman"/>
          <w:sz w:val="24"/>
          <w:szCs w:val="24"/>
        </w:rPr>
        <w:t xml:space="preserve">In addition to outcome measures, which </w:t>
      </w:r>
      <w:proofErr w:type="gramStart"/>
      <w:r w:rsidR="00954340">
        <w:rPr>
          <w:rFonts w:ascii="Times New Roman" w:hAnsi="Times New Roman" w:cs="Times New Roman"/>
          <w:sz w:val="24"/>
          <w:szCs w:val="24"/>
        </w:rPr>
        <w:t>were extracted</w:t>
      </w:r>
      <w:proofErr w:type="gramEnd"/>
      <w:r w:rsidR="00954340">
        <w:rPr>
          <w:rFonts w:ascii="Times New Roman" w:hAnsi="Times New Roman" w:cs="Times New Roman"/>
          <w:sz w:val="24"/>
          <w:szCs w:val="24"/>
        </w:rPr>
        <w:t xml:space="preserve"> from the electronic health record, q</w:t>
      </w:r>
      <w:r w:rsidR="00954340" w:rsidRPr="00954340">
        <w:rPr>
          <w:rFonts w:ascii="Times New Roman" w:hAnsi="Times New Roman" w:cs="Times New Roman"/>
          <w:sz w:val="24"/>
          <w:szCs w:val="24"/>
        </w:rPr>
        <w:t xml:space="preserve">uantitative and qualitative process </w:t>
      </w:r>
      <w:r w:rsidR="00CB5BE7">
        <w:rPr>
          <w:rFonts w:ascii="Times New Roman" w:hAnsi="Times New Roman" w:cs="Times New Roman"/>
          <w:sz w:val="24"/>
          <w:szCs w:val="24"/>
        </w:rPr>
        <w:t xml:space="preserve">or explanatory </w:t>
      </w:r>
      <w:r w:rsidR="00954340" w:rsidRPr="00954340">
        <w:rPr>
          <w:rFonts w:ascii="Times New Roman" w:hAnsi="Times New Roman" w:cs="Times New Roman"/>
          <w:sz w:val="24"/>
          <w:szCs w:val="24"/>
        </w:rPr>
        <w:t xml:space="preserve">measures were collected from the participating clinicians and clinic staff, and the </w:t>
      </w:r>
      <w:r>
        <w:rPr>
          <w:rFonts w:ascii="Times New Roman" w:hAnsi="Times New Roman" w:cs="Times New Roman"/>
          <w:sz w:val="24"/>
          <w:szCs w:val="24"/>
        </w:rPr>
        <w:t>study team members</w:t>
      </w:r>
      <w:r w:rsidR="00954340" w:rsidRPr="00954340">
        <w:rPr>
          <w:rFonts w:ascii="Times New Roman" w:hAnsi="Times New Roman" w:cs="Times New Roman"/>
          <w:sz w:val="24"/>
          <w:szCs w:val="24"/>
        </w:rPr>
        <w:t xml:space="preserve"> to better understand the processes underlying the hypothesized change in primary and secondary outcomes.</w:t>
      </w:r>
    </w:p>
    <w:p w:rsidR="00AA23F0" w:rsidRDefault="00AA23F0" w:rsidP="00CB5BE7">
      <w:pPr>
        <w:spacing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The </w:t>
      </w:r>
      <w:r w:rsidRPr="00AA23F0">
        <w:rPr>
          <w:rFonts w:ascii="Times New Roman" w:hAnsi="Times New Roman" w:cs="Times New Roman"/>
          <w:bCs/>
          <w:sz w:val="24"/>
          <w:szCs w:val="24"/>
        </w:rPr>
        <w:t>process measures</w:t>
      </w:r>
      <w:r w:rsidR="001A416E">
        <w:rPr>
          <w:rFonts w:ascii="Times New Roman" w:hAnsi="Times New Roman" w:cs="Times New Roman"/>
          <w:bCs/>
          <w:sz w:val="24"/>
          <w:szCs w:val="24"/>
        </w:rPr>
        <w:t>, outlined in the prior manuscript</w:t>
      </w:r>
      <w:proofErr w:type="gramStart"/>
      <w:r w:rsidR="001A416E">
        <w:rPr>
          <w:rFonts w:ascii="Times New Roman" w:hAnsi="Times New Roman" w:cs="Times New Roman"/>
          <w:bCs/>
          <w:sz w:val="24"/>
          <w:szCs w:val="24"/>
        </w:rPr>
        <w:t>,</w:t>
      </w:r>
      <w:r w:rsidR="001A416E" w:rsidRPr="001A416E">
        <w:rPr>
          <w:rFonts w:ascii="Times New Roman" w:hAnsi="Times New Roman" w:cs="Times New Roman"/>
          <w:bCs/>
          <w:sz w:val="24"/>
          <w:szCs w:val="24"/>
          <w:vertAlign w:val="superscript"/>
        </w:rPr>
        <w:t>1</w:t>
      </w:r>
      <w:proofErr w:type="gramEnd"/>
      <w:r w:rsidR="001A416E">
        <w:rPr>
          <w:rFonts w:ascii="Times New Roman" w:hAnsi="Times New Roman" w:cs="Times New Roman"/>
          <w:bCs/>
          <w:sz w:val="24"/>
          <w:szCs w:val="24"/>
        </w:rPr>
        <w:t xml:space="preserve"> </w:t>
      </w:r>
      <w:r w:rsidRPr="00AA23F0">
        <w:rPr>
          <w:rFonts w:ascii="Times New Roman" w:hAnsi="Times New Roman" w:cs="Times New Roman"/>
          <w:bCs/>
          <w:sz w:val="24"/>
          <w:szCs w:val="24"/>
        </w:rPr>
        <w:t>included the following:</w:t>
      </w:r>
      <w:r>
        <w:rPr>
          <w:rFonts w:ascii="Times New Roman" w:hAnsi="Times New Roman" w:cs="Times New Roman"/>
          <w:bCs/>
          <w:sz w:val="24"/>
          <w:szCs w:val="24"/>
        </w:rPr>
        <w:t xml:space="preserve"> 1) </w:t>
      </w:r>
      <w:r w:rsidR="00CB5BE7">
        <w:rPr>
          <w:rFonts w:ascii="Times New Roman" w:hAnsi="Times New Roman" w:cs="Times New Roman"/>
          <w:bCs/>
          <w:sz w:val="24"/>
          <w:szCs w:val="24"/>
        </w:rPr>
        <w:t>Clinician and other clinic staff attendance at the in-person academic detailing and practice facilitation sessions, and completion of the o</w:t>
      </w:r>
      <w:r w:rsidRPr="00AA23F0">
        <w:rPr>
          <w:rFonts w:ascii="Times New Roman" w:hAnsi="Times New Roman" w:cs="Times New Roman"/>
          <w:bCs/>
          <w:sz w:val="24"/>
          <w:szCs w:val="24"/>
        </w:rPr>
        <w:t>nline educational module</w:t>
      </w:r>
      <w:r w:rsidR="00CB5BE7">
        <w:rPr>
          <w:rFonts w:ascii="Times New Roman" w:hAnsi="Times New Roman" w:cs="Times New Roman"/>
          <w:bCs/>
          <w:sz w:val="24"/>
          <w:szCs w:val="24"/>
        </w:rPr>
        <w:t>s. 2) Each educational module completers were g</w:t>
      </w:r>
      <w:r w:rsidRPr="00AA23F0">
        <w:rPr>
          <w:rFonts w:ascii="Times New Roman" w:hAnsi="Times New Roman" w:cs="Times New Roman"/>
          <w:bCs/>
          <w:sz w:val="24"/>
          <w:szCs w:val="24"/>
        </w:rPr>
        <w:t xml:space="preserve">iven a choice to fill out an </w:t>
      </w:r>
      <w:r w:rsidR="00CB5BE7">
        <w:rPr>
          <w:rFonts w:ascii="Times New Roman" w:hAnsi="Times New Roman" w:cs="Times New Roman"/>
          <w:bCs/>
          <w:sz w:val="24"/>
          <w:szCs w:val="24"/>
        </w:rPr>
        <w:t xml:space="preserve">anonymous </w:t>
      </w:r>
      <w:r w:rsidRPr="00AA23F0">
        <w:rPr>
          <w:rFonts w:ascii="Times New Roman" w:hAnsi="Times New Roman" w:cs="Times New Roman"/>
          <w:bCs/>
          <w:sz w:val="24"/>
          <w:szCs w:val="24"/>
        </w:rPr>
        <w:t xml:space="preserve">evaluation survey, which used </w:t>
      </w:r>
      <w:r>
        <w:rPr>
          <w:rFonts w:ascii="Times New Roman" w:hAnsi="Times New Roman" w:cs="Times New Roman"/>
          <w:bCs/>
          <w:sz w:val="24"/>
          <w:szCs w:val="24"/>
        </w:rPr>
        <w:t>ten</w:t>
      </w:r>
      <w:r w:rsidRPr="00AA23F0">
        <w:rPr>
          <w:rFonts w:ascii="Times New Roman" w:hAnsi="Times New Roman" w:cs="Times New Roman"/>
          <w:bCs/>
          <w:sz w:val="24"/>
          <w:szCs w:val="24"/>
        </w:rPr>
        <w:t xml:space="preserve"> questions to rate on a 5-point Likert scale the module’s content, usefulness and quality, and meeting of the learning objectives</w:t>
      </w:r>
      <w:r>
        <w:rPr>
          <w:rFonts w:ascii="Times New Roman" w:hAnsi="Times New Roman" w:cs="Times New Roman"/>
          <w:bCs/>
          <w:sz w:val="24"/>
          <w:szCs w:val="24"/>
        </w:rPr>
        <w:t xml:space="preserve">, and </w:t>
      </w:r>
      <w:r w:rsidRPr="00AA23F0">
        <w:rPr>
          <w:rFonts w:ascii="Times New Roman" w:hAnsi="Times New Roman" w:cs="Times New Roman"/>
          <w:bCs/>
          <w:sz w:val="24"/>
          <w:szCs w:val="24"/>
        </w:rPr>
        <w:t>one open-ended question, which gathered qualitative data on anticipated practice changes as a result of p</w:t>
      </w:r>
      <w:r w:rsidR="00CB5BE7">
        <w:rPr>
          <w:rFonts w:ascii="Times New Roman" w:hAnsi="Times New Roman" w:cs="Times New Roman"/>
          <w:bCs/>
          <w:sz w:val="24"/>
          <w:szCs w:val="24"/>
        </w:rPr>
        <w:t xml:space="preserve">articipating in the education. 3) </w:t>
      </w:r>
      <w:r w:rsidRPr="00AA23F0">
        <w:rPr>
          <w:rFonts w:ascii="Times New Roman" w:hAnsi="Times New Roman" w:cs="Times New Roman"/>
          <w:bCs/>
          <w:sz w:val="24"/>
          <w:szCs w:val="24"/>
        </w:rPr>
        <w:t xml:space="preserve">Clinician and </w:t>
      </w:r>
      <w:r w:rsidR="00CB5BE7">
        <w:rPr>
          <w:rFonts w:ascii="Times New Roman" w:hAnsi="Times New Roman" w:cs="Times New Roman"/>
          <w:bCs/>
          <w:sz w:val="24"/>
          <w:szCs w:val="24"/>
        </w:rPr>
        <w:t xml:space="preserve">other </w:t>
      </w:r>
      <w:r w:rsidRPr="00AA23F0">
        <w:rPr>
          <w:rFonts w:ascii="Times New Roman" w:hAnsi="Times New Roman" w:cs="Times New Roman"/>
          <w:bCs/>
          <w:sz w:val="24"/>
          <w:szCs w:val="24"/>
        </w:rPr>
        <w:t>clinical staff survey</w:t>
      </w:r>
      <w:proofErr w:type="gramStart"/>
      <w:r w:rsidRPr="00AA23F0">
        <w:rPr>
          <w:rFonts w:ascii="Times New Roman" w:hAnsi="Times New Roman" w:cs="Times New Roman"/>
          <w:bCs/>
          <w:sz w:val="24"/>
          <w:szCs w:val="24"/>
        </w:rPr>
        <w:t>,</w:t>
      </w:r>
      <w:r w:rsidR="001A416E" w:rsidRPr="001A416E">
        <w:rPr>
          <w:rFonts w:ascii="Times New Roman" w:hAnsi="Times New Roman" w:cs="Times New Roman"/>
          <w:bCs/>
          <w:sz w:val="24"/>
          <w:szCs w:val="24"/>
          <w:vertAlign w:val="superscript"/>
        </w:rPr>
        <w:t>1</w:t>
      </w:r>
      <w:proofErr w:type="gramEnd"/>
      <w:r w:rsidRPr="00AA23F0">
        <w:rPr>
          <w:rFonts w:ascii="Times New Roman" w:hAnsi="Times New Roman" w:cs="Times New Roman"/>
          <w:bCs/>
          <w:sz w:val="24"/>
          <w:szCs w:val="24"/>
        </w:rPr>
        <w:t xml:space="preserve"> developed by the project team, administered in person pre-intervention (at the kick-off meeting) and post-intervention (at the last </w:t>
      </w:r>
      <w:r w:rsidR="00CB5BE7">
        <w:rPr>
          <w:rFonts w:ascii="Times New Roman" w:hAnsi="Times New Roman" w:cs="Times New Roman"/>
          <w:bCs/>
          <w:sz w:val="24"/>
          <w:szCs w:val="24"/>
        </w:rPr>
        <w:t>practice facilitation</w:t>
      </w:r>
      <w:r w:rsidRPr="00AA23F0">
        <w:rPr>
          <w:rFonts w:ascii="Times New Roman" w:hAnsi="Times New Roman" w:cs="Times New Roman"/>
          <w:bCs/>
          <w:sz w:val="24"/>
          <w:szCs w:val="24"/>
        </w:rPr>
        <w:t xml:space="preserve"> session). </w:t>
      </w:r>
      <w:r w:rsidR="00CB5BE7">
        <w:rPr>
          <w:rFonts w:ascii="Times New Roman" w:hAnsi="Times New Roman" w:cs="Times New Roman"/>
          <w:bCs/>
          <w:sz w:val="24"/>
          <w:szCs w:val="24"/>
        </w:rPr>
        <w:t>This pre-post survey</w:t>
      </w:r>
      <w:r w:rsidRPr="00AA23F0">
        <w:rPr>
          <w:rFonts w:ascii="Times New Roman" w:hAnsi="Times New Roman" w:cs="Times New Roman"/>
          <w:bCs/>
          <w:sz w:val="24"/>
          <w:szCs w:val="24"/>
        </w:rPr>
        <w:t xml:space="preserve"> assessed clinician</w:t>
      </w:r>
      <w:r w:rsidR="00CB5BE7">
        <w:rPr>
          <w:rFonts w:ascii="Times New Roman" w:hAnsi="Times New Roman" w:cs="Times New Roman"/>
          <w:bCs/>
          <w:sz w:val="24"/>
          <w:szCs w:val="24"/>
        </w:rPr>
        <w:t>/</w:t>
      </w:r>
      <w:r w:rsidRPr="00AA23F0">
        <w:rPr>
          <w:rFonts w:ascii="Times New Roman" w:hAnsi="Times New Roman" w:cs="Times New Roman"/>
          <w:bCs/>
          <w:sz w:val="24"/>
          <w:szCs w:val="24"/>
        </w:rPr>
        <w:t>staff confidence and attitudes toward the management of patients with opioid-treated chronic pain, using 23 questions with 5-point Likert scale respon</w:t>
      </w:r>
      <w:r w:rsidRPr="00EC2CD9">
        <w:rPr>
          <w:rFonts w:ascii="Times New Roman" w:hAnsi="Times New Roman" w:cs="Times New Roman"/>
          <w:bCs/>
          <w:sz w:val="24"/>
          <w:szCs w:val="24"/>
        </w:rPr>
        <w:t xml:space="preserve">ses and three yes/no questions on </w:t>
      </w:r>
      <w:r w:rsidR="00EC2CD9" w:rsidRPr="00EC2CD9">
        <w:rPr>
          <w:rFonts w:ascii="Times New Roman" w:hAnsi="Times New Roman" w:cs="Times New Roman"/>
          <w:bCs/>
          <w:sz w:val="24"/>
          <w:szCs w:val="24"/>
        </w:rPr>
        <w:t xml:space="preserve">the academic detailing </w:t>
      </w:r>
      <w:r w:rsidRPr="00EC2CD9">
        <w:rPr>
          <w:rFonts w:ascii="Times New Roman" w:hAnsi="Times New Roman" w:cs="Times New Roman"/>
          <w:bCs/>
          <w:sz w:val="24"/>
          <w:szCs w:val="24"/>
        </w:rPr>
        <w:t>presentation</w:t>
      </w:r>
      <w:r w:rsidR="00EC2CD9" w:rsidRPr="00EC2CD9">
        <w:rPr>
          <w:rFonts w:ascii="Times New Roman" w:hAnsi="Times New Roman" w:cs="Times New Roman"/>
          <w:bCs/>
          <w:sz w:val="24"/>
          <w:szCs w:val="24"/>
        </w:rPr>
        <w:t>’s</w:t>
      </w:r>
      <w:r w:rsidRPr="00EC2CD9">
        <w:rPr>
          <w:rFonts w:ascii="Times New Roman" w:hAnsi="Times New Roman" w:cs="Times New Roman"/>
          <w:bCs/>
          <w:sz w:val="24"/>
          <w:szCs w:val="24"/>
        </w:rPr>
        <w:t xml:space="preserve"> effectiveness and bias.</w:t>
      </w:r>
      <w:r w:rsidRPr="00AA23F0">
        <w:rPr>
          <w:rFonts w:ascii="Times New Roman" w:hAnsi="Times New Roman" w:cs="Times New Roman"/>
          <w:bCs/>
          <w:sz w:val="24"/>
          <w:szCs w:val="24"/>
        </w:rPr>
        <w:t xml:space="preserve"> </w:t>
      </w:r>
      <w:r w:rsidR="00CB5BE7">
        <w:rPr>
          <w:rFonts w:ascii="Times New Roman" w:hAnsi="Times New Roman" w:cs="Times New Roman"/>
          <w:bCs/>
          <w:sz w:val="24"/>
          <w:szCs w:val="24"/>
        </w:rPr>
        <w:t>In addition, t</w:t>
      </w:r>
      <w:r w:rsidRPr="00AA23F0">
        <w:rPr>
          <w:rFonts w:ascii="Times New Roman" w:hAnsi="Times New Roman" w:cs="Times New Roman"/>
          <w:bCs/>
          <w:sz w:val="24"/>
          <w:szCs w:val="24"/>
        </w:rPr>
        <w:t xml:space="preserve">he </w:t>
      </w:r>
      <w:r w:rsidR="00CB5BE7">
        <w:rPr>
          <w:rFonts w:ascii="Times New Roman" w:hAnsi="Times New Roman" w:cs="Times New Roman"/>
          <w:bCs/>
          <w:sz w:val="24"/>
          <w:szCs w:val="24"/>
        </w:rPr>
        <w:t>pre-intervention</w:t>
      </w:r>
      <w:r w:rsidRPr="00AA23F0">
        <w:rPr>
          <w:rFonts w:ascii="Times New Roman" w:hAnsi="Times New Roman" w:cs="Times New Roman"/>
          <w:bCs/>
          <w:sz w:val="24"/>
          <w:szCs w:val="24"/>
        </w:rPr>
        <w:t xml:space="preserve"> survey included one open-ended question about the anticipated barriers to practice change</w:t>
      </w:r>
      <w:r w:rsidR="00CB5BE7">
        <w:rPr>
          <w:rFonts w:ascii="Times New Roman" w:hAnsi="Times New Roman" w:cs="Times New Roman"/>
          <w:bCs/>
          <w:sz w:val="24"/>
          <w:szCs w:val="24"/>
        </w:rPr>
        <w:t>, and the post-intervention</w:t>
      </w:r>
      <w:r w:rsidRPr="00AA23F0">
        <w:rPr>
          <w:rFonts w:ascii="Times New Roman" w:hAnsi="Times New Roman" w:cs="Times New Roman"/>
          <w:bCs/>
          <w:sz w:val="24"/>
          <w:szCs w:val="24"/>
        </w:rPr>
        <w:t xml:space="preserve"> survey asked to rate </w:t>
      </w:r>
      <w:r w:rsidR="00CB5BE7">
        <w:rPr>
          <w:rFonts w:ascii="Times New Roman" w:hAnsi="Times New Roman" w:cs="Times New Roman"/>
          <w:bCs/>
          <w:sz w:val="24"/>
          <w:szCs w:val="24"/>
        </w:rPr>
        <w:t>on a 5-point Likert scale</w:t>
      </w:r>
      <w:r w:rsidR="00CB5BE7" w:rsidRPr="00AA23F0">
        <w:rPr>
          <w:rFonts w:ascii="Times New Roman" w:hAnsi="Times New Roman" w:cs="Times New Roman"/>
          <w:bCs/>
          <w:sz w:val="24"/>
          <w:szCs w:val="24"/>
        </w:rPr>
        <w:t xml:space="preserve"> </w:t>
      </w:r>
      <w:r w:rsidRPr="00AA23F0">
        <w:rPr>
          <w:rFonts w:ascii="Times New Roman" w:hAnsi="Times New Roman" w:cs="Times New Roman"/>
          <w:bCs/>
          <w:sz w:val="24"/>
          <w:szCs w:val="24"/>
        </w:rPr>
        <w:t xml:space="preserve">the effectiveness of the </w:t>
      </w:r>
      <w:r w:rsidR="00CB5BE7">
        <w:rPr>
          <w:rFonts w:ascii="Times New Roman" w:hAnsi="Times New Roman" w:cs="Times New Roman"/>
          <w:bCs/>
          <w:sz w:val="24"/>
          <w:szCs w:val="24"/>
        </w:rPr>
        <w:t>practice facilitation (PF)</w:t>
      </w:r>
      <w:r w:rsidRPr="00AA23F0">
        <w:rPr>
          <w:rFonts w:ascii="Times New Roman" w:hAnsi="Times New Roman" w:cs="Times New Roman"/>
          <w:bCs/>
          <w:sz w:val="24"/>
          <w:szCs w:val="24"/>
        </w:rPr>
        <w:t xml:space="preserve"> sessions and included 3 open-ended “reflection questions” on clinician</w:t>
      </w:r>
      <w:r w:rsidR="00CB5BE7">
        <w:rPr>
          <w:rFonts w:ascii="Times New Roman" w:hAnsi="Times New Roman" w:cs="Times New Roman"/>
          <w:bCs/>
          <w:sz w:val="24"/>
          <w:szCs w:val="24"/>
        </w:rPr>
        <w:t>/</w:t>
      </w:r>
      <w:r w:rsidRPr="00AA23F0">
        <w:rPr>
          <w:rFonts w:ascii="Times New Roman" w:hAnsi="Times New Roman" w:cs="Times New Roman"/>
          <w:bCs/>
          <w:sz w:val="24"/>
          <w:szCs w:val="24"/>
        </w:rPr>
        <w:t>staff experience with the project’s QI process.</w:t>
      </w:r>
      <w:r w:rsidR="00CB5BE7">
        <w:rPr>
          <w:rFonts w:ascii="Times New Roman" w:hAnsi="Times New Roman" w:cs="Times New Roman"/>
          <w:bCs/>
          <w:sz w:val="24"/>
          <w:szCs w:val="24"/>
        </w:rPr>
        <w:t xml:space="preserve"> 4) </w:t>
      </w:r>
      <w:r w:rsidRPr="00AA23F0">
        <w:rPr>
          <w:rFonts w:ascii="Times New Roman" w:hAnsi="Times New Roman" w:cs="Times New Roman"/>
          <w:bCs/>
          <w:sz w:val="24"/>
          <w:szCs w:val="24"/>
        </w:rPr>
        <w:t xml:space="preserve">Practice facilitator </w:t>
      </w:r>
      <w:r w:rsidR="00CB5BE7">
        <w:rPr>
          <w:rFonts w:ascii="Times New Roman" w:hAnsi="Times New Roman" w:cs="Times New Roman"/>
          <w:bCs/>
          <w:sz w:val="24"/>
          <w:szCs w:val="24"/>
        </w:rPr>
        <w:t xml:space="preserve">and other </w:t>
      </w:r>
      <w:proofErr w:type="gramStart"/>
      <w:r w:rsidR="00CB5BE7">
        <w:rPr>
          <w:rFonts w:ascii="Times New Roman" w:hAnsi="Times New Roman" w:cs="Times New Roman"/>
          <w:bCs/>
          <w:sz w:val="24"/>
          <w:szCs w:val="24"/>
        </w:rPr>
        <w:t xml:space="preserve">project team member </w:t>
      </w:r>
      <w:r w:rsidRPr="00AA23F0">
        <w:rPr>
          <w:rFonts w:ascii="Times New Roman" w:hAnsi="Times New Roman" w:cs="Times New Roman"/>
          <w:bCs/>
          <w:sz w:val="24"/>
          <w:szCs w:val="24"/>
        </w:rPr>
        <w:t>notes</w:t>
      </w:r>
      <w:proofErr w:type="gramEnd"/>
      <w:r w:rsidRPr="00AA23F0">
        <w:rPr>
          <w:rFonts w:ascii="Times New Roman" w:hAnsi="Times New Roman" w:cs="Times New Roman"/>
          <w:bCs/>
          <w:sz w:val="24"/>
          <w:szCs w:val="24"/>
        </w:rPr>
        <w:t xml:space="preserve"> </w:t>
      </w:r>
      <w:r w:rsidR="00CB5BE7">
        <w:rPr>
          <w:rFonts w:ascii="Times New Roman" w:hAnsi="Times New Roman" w:cs="Times New Roman"/>
          <w:bCs/>
          <w:sz w:val="24"/>
          <w:szCs w:val="24"/>
        </w:rPr>
        <w:t>and observations related to the QI initiative implementation at each clinic</w:t>
      </w:r>
      <w:r w:rsidRPr="00AA23F0">
        <w:rPr>
          <w:rFonts w:ascii="Times New Roman" w:hAnsi="Times New Roman" w:cs="Times New Roman"/>
          <w:bCs/>
          <w:sz w:val="24"/>
          <w:szCs w:val="24"/>
        </w:rPr>
        <w:t>.</w:t>
      </w:r>
    </w:p>
    <w:p w:rsidR="00CB5BE7" w:rsidRPr="00954340" w:rsidRDefault="00CB5BE7" w:rsidP="00CB5BE7">
      <w:pPr>
        <w:spacing w:line="480" w:lineRule="auto"/>
        <w:ind w:firstLine="720"/>
        <w:rPr>
          <w:rFonts w:ascii="Times New Roman" w:hAnsi="Times New Roman" w:cs="Times New Roman"/>
          <w:bCs/>
          <w:sz w:val="24"/>
          <w:szCs w:val="24"/>
        </w:rPr>
      </w:pPr>
    </w:p>
    <w:p w:rsidR="00954340" w:rsidRDefault="00954340" w:rsidP="00ED197D">
      <w:pPr>
        <w:spacing w:line="480" w:lineRule="auto"/>
        <w:rPr>
          <w:rFonts w:ascii="Times New Roman" w:hAnsi="Times New Roman" w:cs="Times New Roman"/>
          <w:bCs/>
          <w:sz w:val="24"/>
          <w:szCs w:val="24"/>
        </w:rPr>
      </w:pPr>
      <w:r w:rsidRPr="00954340">
        <w:rPr>
          <w:rFonts w:ascii="Times New Roman" w:hAnsi="Times New Roman" w:cs="Times New Roman"/>
          <w:b/>
          <w:bCs/>
          <w:i/>
          <w:sz w:val="24"/>
          <w:szCs w:val="24"/>
        </w:rPr>
        <w:t>Intervention participation</w:t>
      </w:r>
      <w:r w:rsidRPr="00954340">
        <w:rPr>
          <w:rFonts w:ascii="Times New Roman" w:hAnsi="Times New Roman" w:cs="Times New Roman"/>
          <w:bCs/>
          <w:sz w:val="24"/>
          <w:szCs w:val="24"/>
        </w:rPr>
        <w:t xml:space="preserve"> </w:t>
      </w:r>
      <w:proofErr w:type="gramStart"/>
      <w:r w:rsidR="00E74812">
        <w:rPr>
          <w:rFonts w:ascii="Times New Roman" w:hAnsi="Times New Roman" w:cs="Times New Roman"/>
          <w:bCs/>
          <w:sz w:val="24"/>
          <w:szCs w:val="24"/>
        </w:rPr>
        <w:t>As</w:t>
      </w:r>
      <w:proofErr w:type="gramEnd"/>
      <w:r w:rsidR="00E74812">
        <w:rPr>
          <w:rFonts w:ascii="Times New Roman" w:hAnsi="Times New Roman" w:cs="Times New Roman"/>
          <w:bCs/>
          <w:sz w:val="24"/>
          <w:szCs w:val="24"/>
        </w:rPr>
        <w:t xml:space="preserve"> detailed in the Results section of the manuscript, a</w:t>
      </w:r>
      <w:r w:rsidR="00E74812" w:rsidRPr="00E74812">
        <w:rPr>
          <w:rFonts w:ascii="Times New Roman" w:hAnsi="Times New Roman" w:cs="Times New Roman"/>
          <w:bCs/>
          <w:sz w:val="24"/>
          <w:szCs w:val="24"/>
        </w:rPr>
        <w:t xml:space="preserve"> total of 215 unique health care providers, including 73 prescribers and 142 other clinic staff from the enrolled </w:t>
      </w:r>
      <w:r w:rsidR="00E74812" w:rsidRPr="00E74812">
        <w:rPr>
          <w:rFonts w:ascii="Times New Roman" w:hAnsi="Times New Roman" w:cs="Times New Roman"/>
          <w:bCs/>
          <w:iCs/>
          <w:sz w:val="24"/>
          <w:szCs w:val="24"/>
        </w:rPr>
        <w:t>4 family medicine and 5 internal medicine</w:t>
      </w:r>
      <w:r w:rsidR="00E74812" w:rsidRPr="00E74812">
        <w:rPr>
          <w:rFonts w:ascii="Times New Roman" w:hAnsi="Times New Roman" w:cs="Times New Roman"/>
          <w:bCs/>
          <w:sz w:val="24"/>
          <w:szCs w:val="24"/>
        </w:rPr>
        <w:t xml:space="preserve"> clinics completed at least one component of the QI intervention (QI participants</w:t>
      </w:r>
      <w:r w:rsidR="00E74812" w:rsidRPr="00E74812">
        <w:rPr>
          <w:rFonts w:ascii="Times New Roman" w:hAnsi="Times New Roman" w:cs="Times New Roman"/>
          <w:bCs/>
          <w:iCs/>
          <w:sz w:val="24"/>
          <w:szCs w:val="24"/>
        </w:rPr>
        <w:t>).</w:t>
      </w:r>
    </w:p>
    <w:p w:rsidR="00ED197D" w:rsidRPr="00ED197D" w:rsidRDefault="00ED197D" w:rsidP="00ED197D">
      <w:pPr>
        <w:spacing w:line="480" w:lineRule="auto"/>
        <w:rPr>
          <w:rFonts w:ascii="Times New Roman" w:hAnsi="Times New Roman" w:cs="Times New Roman"/>
          <w:bCs/>
          <w:sz w:val="24"/>
          <w:szCs w:val="24"/>
        </w:rPr>
      </w:pPr>
    </w:p>
    <w:p w:rsidR="00954340" w:rsidRPr="00E87ECA" w:rsidRDefault="00954340" w:rsidP="00ED197D">
      <w:pPr>
        <w:spacing w:line="480" w:lineRule="auto"/>
        <w:rPr>
          <w:rFonts w:ascii="Times New Roman" w:hAnsi="Times New Roman" w:cs="Times New Roman"/>
          <w:b/>
          <w:i/>
          <w:sz w:val="24"/>
          <w:szCs w:val="24"/>
        </w:rPr>
      </w:pPr>
      <w:r w:rsidRPr="00ED197D">
        <w:rPr>
          <w:rFonts w:ascii="Times New Roman" w:hAnsi="Times New Roman" w:cs="Times New Roman"/>
          <w:b/>
          <w:i/>
          <w:sz w:val="24"/>
          <w:szCs w:val="24"/>
        </w:rPr>
        <w:t>Perceived needs at baseline and after the intervention among clinicians and clinical staff</w:t>
      </w:r>
      <w:r w:rsidR="00E87ECA">
        <w:rPr>
          <w:rFonts w:ascii="Times New Roman" w:hAnsi="Times New Roman" w:cs="Times New Roman"/>
          <w:b/>
          <w:i/>
          <w:sz w:val="24"/>
          <w:szCs w:val="24"/>
        </w:rPr>
        <w:t xml:space="preserve"> </w:t>
      </w:r>
      <w:r w:rsidRPr="00ED197D">
        <w:rPr>
          <w:rFonts w:ascii="Times New Roman" w:hAnsi="Times New Roman" w:cs="Times New Roman"/>
          <w:sz w:val="24"/>
          <w:szCs w:val="24"/>
        </w:rPr>
        <w:t>Of the 21</w:t>
      </w:r>
      <w:r w:rsidR="00ED197D">
        <w:rPr>
          <w:rFonts w:ascii="Times New Roman" w:hAnsi="Times New Roman" w:cs="Times New Roman"/>
          <w:sz w:val="24"/>
          <w:szCs w:val="24"/>
        </w:rPr>
        <w:t>5</w:t>
      </w:r>
      <w:r w:rsidRPr="00ED197D">
        <w:rPr>
          <w:rFonts w:ascii="Times New Roman" w:hAnsi="Times New Roman" w:cs="Times New Roman"/>
          <w:sz w:val="24"/>
          <w:szCs w:val="24"/>
        </w:rPr>
        <w:t xml:space="preserve"> unique </w:t>
      </w:r>
      <w:r w:rsidR="00ED197D">
        <w:rPr>
          <w:rFonts w:ascii="Times New Roman" w:hAnsi="Times New Roman" w:cs="Times New Roman"/>
          <w:sz w:val="24"/>
          <w:szCs w:val="24"/>
        </w:rPr>
        <w:t>clinicians/staff</w:t>
      </w:r>
      <w:r w:rsidRPr="00ED197D">
        <w:rPr>
          <w:rFonts w:ascii="Times New Roman" w:hAnsi="Times New Roman" w:cs="Times New Roman"/>
          <w:sz w:val="24"/>
          <w:szCs w:val="24"/>
        </w:rPr>
        <w:t xml:space="preserve"> who participated in the intervention, 187 returned the pre-intervention survey and 97 returned the post-intervention survey. At baseline</w:t>
      </w:r>
      <w:r w:rsidR="00ED197D">
        <w:rPr>
          <w:rFonts w:ascii="Times New Roman" w:hAnsi="Times New Roman" w:cs="Times New Roman"/>
          <w:sz w:val="24"/>
          <w:szCs w:val="24"/>
        </w:rPr>
        <w:t xml:space="preserve"> (pre-intervention)</w:t>
      </w:r>
      <w:r w:rsidRPr="00ED197D">
        <w:rPr>
          <w:rFonts w:ascii="Times New Roman" w:hAnsi="Times New Roman" w:cs="Times New Roman"/>
          <w:sz w:val="24"/>
          <w:szCs w:val="24"/>
        </w:rPr>
        <w:t xml:space="preserve">, clinicians and other clinical staff filled out a survey assessing their perceived needs, competencies and practices related to caring for patients with opioid-treated chronic pain. A similar set of questions, which additionally inquired about the self-reported change in these perceptions, </w:t>
      </w:r>
      <w:proofErr w:type="gramStart"/>
      <w:r w:rsidRPr="00ED197D">
        <w:rPr>
          <w:rFonts w:ascii="Times New Roman" w:hAnsi="Times New Roman" w:cs="Times New Roman"/>
          <w:sz w:val="24"/>
          <w:szCs w:val="24"/>
        </w:rPr>
        <w:t>was administered</w:t>
      </w:r>
      <w:proofErr w:type="gramEnd"/>
      <w:r w:rsidRPr="00ED197D">
        <w:rPr>
          <w:rFonts w:ascii="Times New Roman" w:hAnsi="Times New Roman" w:cs="Times New Roman"/>
          <w:sz w:val="24"/>
          <w:szCs w:val="24"/>
        </w:rPr>
        <w:t xml:space="preserve"> at the last PF session (post-intervention survey). Seventy-nine individuals </w:t>
      </w:r>
      <w:r w:rsidRPr="00ED197D">
        <w:rPr>
          <w:rFonts w:ascii="Times New Roman" w:hAnsi="Times New Roman" w:cs="Times New Roman"/>
          <w:bCs/>
          <w:sz w:val="24"/>
          <w:szCs w:val="24"/>
        </w:rPr>
        <w:t xml:space="preserve">completed both the pre- and post-intervention surveys and were included in the “change” analysis, which contrasted the pre- and post-intervention responses of each individual. </w:t>
      </w:r>
    </w:p>
    <w:p w:rsidR="00954340" w:rsidRPr="00ED197D" w:rsidRDefault="00954340" w:rsidP="00ED197D">
      <w:pPr>
        <w:spacing w:line="480" w:lineRule="auto"/>
        <w:rPr>
          <w:rFonts w:ascii="Times New Roman" w:hAnsi="Times New Roman" w:cs="Times New Roman"/>
          <w:bCs/>
          <w:sz w:val="24"/>
          <w:szCs w:val="24"/>
        </w:rPr>
      </w:pPr>
    </w:p>
    <w:p w:rsidR="00954340" w:rsidRPr="00ED197D" w:rsidRDefault="00954340" w:rsidP="00ED197D">
      <w:pPr>
        <w:spacing w:line="480" w:lineRule="auto"/>
        <w:rPr>
          <w:rFonts w:ascii="Times New Roman" w:hAnsi="Times New Roman" w:cs="Times New Roman"/>
          <w:sz w:val="24"/>
          <w:szCs w:val="24"/>
        </w:rPr>
      </w:pPr>
      <w:r w:rsidRPr="00ED197D">
        <w:rPr>
          <w:rFonts w:ascii="Times New Roman" w:hAnsi="Times New Roman" w:cs="Times New Roman"/>
          <w:sz w:val="24"/>
          <w:szCs w:val="24"/>
        </w:rPr>
        <w:t>When asked at baseline about the management of patients with opioid-treated chronic pain, the survey responders rated their “current” confidence in management of the target population as “neutral”, and their desire to learn more about such management as “strong,” and expressed wanting to change their current approach to such management (</w:t>
      </w:r>
      <w:r w:rsidR="00711EB3">
        <w:rPr>
          <w:rFonts w:ascii="Times New Roman" w:hAnsi="Times New Roman" w:cs="Times New Roman"/>
          <w:sz w:val="24"/>
          <w:szCs w:val="24"/>
        </w:rPr>
        <w:t>Additional File 4</w:t>
      </w:r>
      <w:r w:rsidR="0092769D">
        <w:rPr>
          <w:rFonts w:ascii="Times New Roman" w:hAnsi="Times New Roman" w:cs="Times New Roman"/>
          <w:sz w:val="24"/>
          <w:szCs w:val="24"/>
        </w:rPr>
        <w:t xml:space="preserve"> </w:t>
      </w:r>
      <w:r w:rsidRPr="00ED197D">
        <w:rPr>
          <w:rFonts w:ascii="Times New Roman" w:hAnsi="Times New Roman" w:cs="Times New Roman"/>
          <w:sz w:val="24"/>
          <w:szCs w:val="24"/>
        </w:rPr>
        <w:t xml:space="preserve">Table </w:t>
      </w:r>
      <w:r w:rsidR="00ED197D">
        <w:rPr>
          <w:rFonts w:ascii="Times New Roman" w:hAnsi="Times New Roman" w:cs="Times New Roman"/>
          <w:sz w:val="24"/>
          <w:szCs w:val="24"/>
        </w:rPr>
        <w:t>1</w:t>
      </w:r>
      <w:r w:rsidR="00711EB3">
        <w:rPr>
          <w:rFonts w:ascii="Times New Roman" w:hAnsi="Times New Roman" w:cs="Times New Roman"/>
          <w:sz w:val="24"/>
          <w:szCs w:val="24"/>
        </w:rPr>
        <w:t>, Table AF4.1</w:t>
      </w:r>
      <w:r w:rsidRPr="00ED197D">
        <w:rPr>
          <w:rFonts w:ascii="Times New Roman" w:hAnsi="Times New Roman" w:cs="Times New Roman"/>
          <w:sz w:val="24"/>
          <w:szCs w:val="24"/>
        </w:rPr>
        <w:t xml:space="preserve">). After the intervention, the respondents overall reported increased confidence in managing opioid-treated chronic pain, and did not feel the need for additional education/learning </w:t>
      </w:r>
      <w:r w:rsidRPr="00ED197D">
        <w:rPr>
          <w:rFonts w:ascii="Times New Roman" w:hAnsi="Times New Roman" w:cs="Times New Roman"/>
          <w:sz w:val="24"/>
          <w:szCs w:val="24"/>
        </w:rPr>
        <w:lastRenderedPageBreak/>
        <w:t xml:space="preserve">or change, with an overall similar pattern of change among prescribers and other clinical staff (Table </w:t>
      </w:r>
      <w:r w:rsidR="00711EB3">
        <w:rPr>
          <w:rFonts w:ascii="Times New Roman" w:hAnsi="Times New Roman" w:cs="Times New Roman"/>
          <w:sz w:val="24"/>
          <w:szCs w:val="24"/>
        </w:rPr>
        <w:t>AF4.1</w:t>
      </w:r>
      <w:r w:rsidRPr="00ED197D">
        <w:rPr>
          <w:rFonts w:ascii="Times New Roman" w:hAnsi="Times New Roman" w:cs="Times New Roman"/>
          <w:sz w:val="24"/>
          <w:szCs w:val="24"/>
        </w:rPr>
        <w:t>).</w:t>
      </w:r>
    </w:p>
    <w:p w:rsidR="00954340" w:rsidRPr="00ED197D" w:rsidRDefault="00954340" w:rsidP="00564B7C">
      <w:pPr>
        <w:spacing w:line="480" w:lineRule="auto"/>
        <w:rPr>
          <w:rFonts w:ascii="Times New Roman" w:hAnsi="Times New Roman" w:cs="Times New Roman"/>
        </w:rPr>
      </w:pPr>
    </w:p>
    <w:p w:rsidR="00954340" w:rsidRPr="00ED197D" w:rsidRDefault="00954340" w:rsidP="00564B7C">
      <w:pPr>
        <w:spacing w:after="120" w:line="480" w:lineRule="auto"/>
        <w:rPr>
          <w:rFonts w:ascii="Times New Roman" w:hAnsi="Times New Roman" w:cs="Times New Roman"/>
          <w:b/>
        </w:rPr>
      </w:pPr>
      <w:r w:rsidRPr="00ED197D">
        <w:rPr>
          <w:rFonts w:ascii="Times New Roman" w:hAnsi="Times New Roman" w:cs="Times New Roman"/>
          <w:b/>
        </w:rPr>
        <w:t xml:space="preserve">Table </w:t>
      </w:r>
      <w:r w:rsidR="00711EB3" w:rsidRPr="00711EB3">
        <w:rPr>
          <w:rFonts w:ascii="Times New Roman" w:hAnsi="Times New Roman" w:cs="Times New Roman"/>
          <w:b/>
        </w:rPr>
        <w:t>AF4.1</w:t>
      </w:r>
      <w:r w:rsidRPr="00ED197D">
        <w:rPr>
          <w:rFonts w:ascii="Times New Roman" w:hAnsi="Times New Roman" w:cs="Times New Roman"/>
          <w:b/>
        </w:rPr>
        <w:t>: Management of patients with opioid-treated chronic pain: perceptions of prescribers and other clinical staff (N=79) before and after the intervention.</w:t>
      </w:r>
    </w:p>
    <w:tbl>
      <w:tblPr>
        <w:tblStyle w:val="TableGrid"/>
        <w:tblW w:w="10103" w:type="dxa"/>
        <w:tblInd w:w="-455" w:type="dxa"/>
        <w:tblLayout w:type="fixed"/>
        <w:tblLook w:val="04A0" w:firstRow="1" w:lastRow="0" w:firstColumn="1" w:lastColumn="0" w:noHBand="0" w:noVBand="1"/>
      </w:tblPr>
      <w:tblGrid>
        <w:gridCol w:w="1440"/>
        <w:gridCol w:w="1080"/>
        <w:gridCol w:w="1080"/>
        <w:gridCol w:w="720"/>
        <w:gridCol w:w="1080"/>
        <w:gridCol w:w="1080"/>
        <w:gridCol w:w="720"/>
        <w:gridCol w:w="1080"/>
        <w:gridCol w:w="1080"/>
        <w:gridCol w:w="743"/>
      </w:tblGrid>
      <w:tr w:rsidR="00954340" w:rsidRPr="00ED197D" w:rsidTr="007667CB">
        <w:trPr>
          <w:trHeight w:val="312"/>
        </w:trPr>
        <w:tc>
          <w:tcPr>
            <w:tcW w:w="1440" w:type="dxa"/>
            <w:vMerge w:val="restart"/>
            <w:noWrap/>
            <w:hideMark/>
          </w:tcPr>
          <w:p w:rsidR="00954340" w:rsidRPr="00ED197D" w:rsidRDefault="00954340" w:rsidP="00564B7C">
            <w:pPr>
              <w:spacing w:line="480" w:lineRule="auto"/>
              <w:rPr>
                <w:rFonts w:ascii="Times New Roman" w:hAnsi="Times New Roman" w:cs="Times New Roman"/>
                <w:b/>
                <w:bCs/>
                <w:sz w:val="18"/>
                <w:szCs w:val="16"/>
              </w:rPr>
            </w:pPr>
            <w:r w:rsidRPr="00ED197D">
              <w:rPr>
                <w:rFonts w:ascii="Times New Roman" w:hAnsi="Times New Roman" w:cs="Times New Roman"/>
                <w:b/>
                <w:bCs/>
                <w:sz w:val="18"/>
                <w:szCs w:val="16"/>
              </w:rPr>
              <w:t>Current Management</w:t>
            </w:r>
          </w:p>
        </w:tc>
        <w:tc>
          <w:tcPr>
            <w:tcW w:w="2880" w:type="dxa"/>
            <w:gridSpan w:val="3"/>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All Responders, N=79</w:t>
            </w:r>
          </w:p>
        </w:tc>
        <w:tc>
          <w:tcPr>
            <w:tcW w:w="2880" w:type="dxa"/>
            <w:gridSpan w:val="3"/>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Prescriber-Responders, N=24</w:t>
            </w:r>
          </w:p>
        </w:tc>
        <w:tc>
          <w:tcPr>
            <w:tcW w:w="2903" w:type="dxa"/>
            <w:gridSpan w:val="3"/>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Other Staff-Responders, N=55</w:t>
            </w:r>
          </w:p>
        </w:tc>
      </w:tr>
      <w:tr w:rsidR="00954340" w:rsidRPr="00ED197D" w:rsidTr="007667CB">
        <w:trPr>
          <w:trHeight w:val="732"/>
        </w:trPr>
        <w:tc>
          <w:tcPr>
            <w:tcW w:w="1440" w:type="dxa"/>
            <w:vMerge/>
            <w:hideMark/>
          </w:tcPr>
          <w:p w:rsidR="00954340" w:rsidRPr="00ED197D" w:rsidRDefault="00954340" w:rsidP="00564B7C">
            <w:pPr>
              <w:spacing w:line="480" w:lineRule="auto"/>
              <w:rPr>
                <w:rFonts w:ascii="Times New Roman" w:hAnsi="Times New Roman" w:cs="Times New Roman"/>
                <w:b/>
                <w:bCs/>
                <w:sz w:val="18"/>
                <w:szCs w:val="16"/>
              </w:rPr>
            </w:pPr>
          </w:p>
        </w:tc>
        <w:tc>
          <w:tcPr>
            <w:tcW w:w="1080" w:type="dxa"/>
            <w:hideMark/>
          </w:tcPr>
          <w:p w:rsidR="00ED197D" w:rsidRDefault="00ED197D"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Pre </w:t>
            </w:r>
          </w:p>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sidR="00ED197D">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1080" w:type="dxa"/>
            <w:hideMark/>
          </w:tcPr>
          <w:p w:rsidR="00ED197D" w:rsidRDefault="00ED197D"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Post </w:t>
            </w:r>
          </w:p>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sidR="00ED197D">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720" w:type="dxa"/>
            <w:shd w:val="clear" w:color="auto" w:fill="D9D9D9" w:themeFill="background1" w:themeFillShade="D9"/>
            <w:hideMark/>
          </w:tcPr>
          <w:p w:rsidR="00954340" w:rsidRPr="00ED197D" w:rsidRDefault="007667CB" w:rsidP="00564B7C">
            <w:pPr>
              <w:spacing w:line="480" w:lineRule="auto"/>
              <w:jc w:val="center"/>
              <w:rPr>
                <w:rFonts w:ascii="Times New Roman" w:hAnsi="Times New Roman" w:cs="Times New Roman"/>
                <w:b/>
                <w:bCs/>
                <w:sz w:val="18"/>
                <w:szCs w:val="16"/>
              </w:rPr>
            </w:pPr>
            <w:r w:rsidRPr="007667CB">
              <w:rPr>
                <w:rFonts w:ascii="Times New Roman" w:hAnsi="Times New Roman" w:cs="Times New Roman"/>
                <w:b/>
                <w:bCs/>
                <w:i/>
                <w:sz w:val="18"/>
                <w:szCs w:val="18"/>
              </w:rPr>
              <w:t>p</w:t>
            </w:r>
            <w:r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c>
          <w:tcPr>
            <w:tcW w:w="1080" w:type="dxa"/>
            <w:hideMark/>
          </w:tcPr>
          <w:p w:rsid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 xml:space="preserve">Pre </w:t>
            </w:r>
          </w:p>
          <w:p w:rsidR="00954340" w:rsidRPr="00ED197D" w:rsidRDefault="00564B7C"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m</w:t>
            </w:r>
            <w:r w:rsidR="00954340" w:rsidRPr="00ED197D">
              <w:rPr>
                <w:rFonts w:ascii="Times New Roman" w:hAnsi="Times New Roman" w:cs="Times New Roman"/>
                <w:b/>
                <w:bCs/>
                <w:sz w:val="18"/>
                <w:szCs w:val="16"/>
              </w:rPr>
              <w:t>ean</w:t>
            </w:r>
            <w:r>
              <w:rPr>
                <w:rFonts w:ascii="Times New Roman" w:hAnsi="Times New Roman" w:cs="Times New Roman"/>
                <w:b/>
                <w:bCs/>
                <w:sz w:val="18"/>
                <w:szCs w:val="16"/>
              </w:rPr>
              <w:t xml:space="preserve"> (</w:t>
            </w:r>
            <w:r w:rsidR="00954340" w:rsidRPr="00ED197D">
              <w:rPr>
                <w:rFonts w:ascii="Times New Roman" w:hAnsi="Times New Roman" w:cs="Times New Roman"/>
                <w:b/>
                <w:bCs/>
                <w:sz w:val="18"/>
                <w:szCs w:val="16"/>
              </w:rPr>
              <w:t>SD)</w:t>
            </w:r>
          </w:p>
        </w:tc>
        <w:tc>
          <w:tcPr>
            <w:tcW w:w="1080" w:type="dxa"/>
            <w:hideMark/>
          </w:tcPr>
          <w:p w:rsidR="00ED197D" w:rsidRDefault="00ED197D"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Post </w:t>
            </w:r>
          </w:p>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sidR="00ED197D">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720" w:type="dxa"/>
            <w:shd w:val="clear" w:color="auto" w:fill="D9D9D9" w:themeFill="background1" w:themeFillShade="D9"/>
            <w:hideMark/>
          </w:tcPr>
          <w:p w:rsidR="00954340" w:rsidRPr="00ED197D" w:rsidRDefault="007667CB" w:rsidP="00564B7C">
            <w:pPr>
              <w:spacing w:line="480" w:lineRule="auto"/>
              <w:jc w:val="center"/>
              <w:rPr>
                <w:rFonts w:ascii="Times New Roman" w:hAnsi="Times New Roman" w:cs="Times New Roman"/>
                <w:b/>
                <w:bCs/>
                <w:sz w:val="18"/>
                <w:szCs w:val="16"/>
              </w:rPr>
            </w:pPr>
            <w:r w:rsidRPr="007667CB">
              <w:rPr>
                <w:rFonts w:ascii="Times New Roman" w:hAnsi="Times New Roman" w:cs="Times New Roman"/>
                <w:b/>
                <w:bCs/>
                <w:i/>
                <w:sz w:val="18"/>
                <w:szCs w:val="18"/>
              </w:rPr>
              <w:t>p</w:t>
            </w:r>
            <w:r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c>
          <w:tcPr>
            <w:tcW w:w="1080" w:type="dxa"/>
            <w:hideMark/>
          </w:tcPr>
          <w:p w:rsid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 xml:space="preserve">Pre </w:t>
            </w:r>
          </w:p>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sidR="00ED197D">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1080" w:type="dxa"/>
            <w:hideMark/>
          </w:tcPr>
          <w:p w:rsidR="00ED197D" w:rsidRDefault="00ED197D"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Post </w:t>
            </w:r>
          </w:p>
          <w:p w:rsidR="00954340" w:rsidRPr="00ED197D" w:rsidRDefault="00954340"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sidR="00ED197D">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743" w:type="dxa"/>
            <w:shd w:val="clear" w:color="auto" w:fill="D9D9D9" w:themeFill="background1" w:themeFillShade="D9"/>
            <w:hideMark/>
          </w:tcPr>
          <w:p w:rsidR="00954340" w:rsidRPr="00ED197D" w:rsidRDefault="007667CB" w:rsidP="00564B7C">
            <w:pPr>
              <w:spacing w:line="480" w:lineRule="auto"/>
              <w:jc w:val="center"/>
              <w:rPr>
                <w:rFonts w:ascii="Times New Roman" w:hAnsi="Times New Roman" w:cs="Times New Roman"/>
                <w:b/>
                <w:bCs/>
                <w:sz w:val="18"/>
                <w:szCs w:val="16"/>
              </w:rPr>
            </w:pPr>
            <w:r w:rsidRPr="007667CB">
              <w:rPr>
                <w:rFonts w:ascii="Times New Roman" w:hAnsi="Times New Roman" w:cs="Times New Roman"/>
                <w:b/>
                <w:bCs/>
                <w:i/>
                <w:sz w:val="18"/>
                <w:szCs w:val="18"/>
              </w:rPr>
              <w:t>p</w:t>
            </w:r>
            <w:r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r>
      <w:tr w:rsidR="00954340" w:rsidRPr="00ED197D" w:rsidTr="007667CB">
        <w:trPr>
          <w:trHeight w:val="408"/>
        </w:trPr>
        <w:tc>
          <w:tcPr>
            <w:tcW w:w="1440" w:type="dxa"/>
            <w:hideMark/>
          </w:tcPr>
          <w:p w:rsidR="00954340" w:rsidRPr="00ED197D" w:rsidRDefault="00954340" w:rsidP="00564B7C">
            <w:pPr>
              <w:spacing w:line="480" w:lineRule="auto"/>
              <w:rPr>
                <w:rFonts w:ascii="Times New Roman" w:hAnsi="Times New Roman" w:cs="Times New Roman"/>
                <w:b/>
                <w:sz w:val="18"/>
                <w:szCs w:val="16"/>
              </w:rPr>
            </w:pPr>
            <w:r w:rsidRPr="00ED197D">
              <w:rPr>
                <w:rFonts w:ascii="Times New Roman" w:hAnsi="Times New Roman" w:cs="Times New Roman"/>
                <w:b/>
                <w:sz w:val="18"/>
                <w:szCs w:val="16"/>
              </w:rPr>
              <w:t>Confidence in Management</w:t>
            </w:r>
            <w:r w:rsidR="00C47F04" w:rsidRPr="00C47F04">
              <w:rPr>
                <w:rFonts w:ascii="Times New Roman" w:hAnsi="Times New Roman" w:cs="Times New Roman"/>
                <w:sz w:val="20"/>
                <w:szCs w:val="20"/>
                <w:vertAlign w:val="superscript"/>
              </w:rPr>
              <w:t>1</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3.36</w:t>
            </w:r>
            <w:r w:rsidR="00ED197D">
              <w:rPr>
                <w:rFonts w:ascii="Times New Roman" w:hAnsi="Times New Roman" w:cs="Times New Roman"/>
                <w:sz w:val="18"/>
                <w:szCs w:val="16"/>
              </w:rPr>
              <w:t xml:space="preserve"> (</w:t>
            </w:r>
            <w:r w:rsidRPr="00ED197D">
              <w:rPr>
                <w:rFonts w:ascii="Times New Roman" w:hAnsi="Times New Roman" w:cs="Times New Roman"/>
                <w:sz w:val="18"/>
                <w:szCs w:val="16"/>
              </w:rPr>
              <w:t>0.82</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3.89 </w:t>
            </w:r>
            <w:r w:rsidR="00ED197D">
              <w:rPr>
                <w:rFonts w:ascii="Times New Roman" w:hAnsi="Times New Roman" w:cs="Times New Roman"/>
                <w:sz w:val="18"/>
                <w:szCs w:val="16"/>
              </w:rPr>
              <w:t>(</w:t>
            </w:r>
            <w:r w:rsidRPr="00ED197D">
              <w:rPr>
                <w:rFonts w:ascii="Times New Roman" w:hAnsi="Times New Roman" w:cs="Times New Roman"/>
                <w:sz w:val="18"/>
                <w:szCs w:val="16"/>
              </w:rPr>
              <w:t>0.79</w:t>
            </w:r>
            <w:r w:rsidR="00ED197D">
              <w:rPr>
                <w:rFonts w:ascii="Times New Roman" w:hAnsi="Times New Roman" w:cs="Times New Roman"/>
                <w:sz w:val="18"/>
                <w:szCs w:val="16"/>
              </w:rPr>
              <w:t>)</w:t>
            </w:r>
          </w:p>
        </w:tc>
        <w:tc>
          <w:tcPr>
            <w:tcW w:w="720"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0.000</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3.46 </w:t>
            </w:r>
            <w:r w:rsidR="00ED197D">
              <w:rPr>
                <w:rFonts w:ascii="Times New Roman" w:hAnsi="Times New Roman" w:cs="Times New Roman"/>
                <w:sz w:val="18"/>
                <w:szCs w:val="16"/>
              </w:rPr>
              <w:t>(</w:t>
            </w:r>
            <w:r w:rsidRPr="00ED197D">
              <w:rPr>
                <w:rFonts w:ascii="Times New Roman" w:hAnsi="Times New Roman" w:cs="Times New Roman"/>
                <w:sz w:val="18"/>
                <w:szCs w:val="16"/>
              </w:rPr>
              <w:t>0.78</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3.88 </w:t>
            </w:r>
            <w:r w:rsidR="00ED197D">
              <w:rPr>
                <w:rFonts w:ascii="Times New Roman" w:hAnsi="Times New Roman" w:cs="Times New Roman"/>
                <w:sz w:val="18"/>
                <w:szCs w:val="16"/>
              </w:rPr>
              <w:t>(</w:t>
            </w:r>
            <w:r w:rsidRPr="00ED197D">
              <w:rPr>
                <w:rFonts w:ascii="Times New Roman" w:hAnsi="Times New Roman" w:cs="Times New Roman"/>
                <w:sz w:val="18"/>
                <w:szCs w:val="16"/>
              </w:rPr>
              <w:t>0.74</w:t>
            </w:r>
            <w:r w:rsidR="00ED197D">
              <w:rPr>
                <w:rFonts w:ascii="Times New Roman" w:hAnsi="Times New Roman" w:cs="Times New Roman"/>
                <w:sz w:val="18"/>
                <w:szCs w:val="16"/>
              </w:rPr>
              <w:t>)</w:t>
            </w:r>
          </w:p>
        </w:tc>
        <w:tc>
          <w:tcPr>
            <w:tcW w:w="720"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0.019</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3.31 </w:t>
            </w:r>
            <w:r w:rsidR="00ED197D">
              <w:rPr>
                <w:rFonts w:ascii="Times New Roman" w:hAnsi="Times New Roman" w:cs="Times New Roman"/>
                <w:sz w:val="18"/>
                <w:szCs w:val="16"/>
              </w:rPr>
              <w:t>(</w:t>
            </w:r>
            <w:r w:rsidRPr="00ED197D">
              <w:rPr>
                <w:rFonts w:ascii="Times New Roman" w:hAnsi="Times New Roman" w:cs="Times New Roman"/>
                <w:sz w:val="18"/>
                <w:szCs w:val="16"/>
              </w:rPr>
              <w:t>0.85</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3.90 </w:t>
            </w:r>
            <w:r w:rsidR="00ED197D">
              <w:rPr>
                <w:rFonts w:ascii="Times New Roman" w:hAnsi="Times New Roman" w:cs="Times New Roman"/>
                <w:sz w:val="18"/>
                <w:szCs w:val="16"/>
              </w:rPr>
              <w:t>(</w:t>
            </w:r>
            <w:r w:rsidRPr="00ED197D">
              <w:rPr>
                <w:rFonts w:ascii="Times New Roman" w:hAnsi="Times New Roman" w:cs="Times New Roman"/>
                <w:sz w:val="18"/>
                <w:szCs w:val="16"/>
              </w:rPr>
              <w:t>0.82</w:t>
            </w:r>
            <w:r w:rsidR="00ED197D">
              <w:rPr>
                <w:rFonts w:ascii="Times New Roman" w:hAnsi="Times New Roman" w:cs="Times New Roman"/>
                <w:sz w:val="18"/>
                <w:szCs w:val="16"/>
              </w:rPr>
              <w:t>)</w:t>
            </w:r>
          </w:p>
        </w:tc>
        <w:tc>
          <w:tcPr>
            <w:tcW w:w="743"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0.000</w:t>
            </w:r>
          </w:p>
        </w:tc>
      </w:tr>
      <w:tr w:rsidR="00954340" w:rsidRPr="00ED197D" w:rsidTr="007667CB">
        <w:trPr>
          <w:trHeight w:val="696"/>
        </w:trPr>
        <w:tc>
          <w:tcPr>
            <w:tcW w:w="1440" w:type="dxa"/>
            <w:hideMark/>
          </w:tcPr>
          <w:p w:rsidR="00954340" w:rsidRPr="00ED197D" w:rsidRDefault="00954340" w:rsidP="00564B7C">
            <w:pPr>
              <w:spacing w:line="480" w:lineRule="auto"/>
              <w:rPr>
                <w:rFonts w:ascii="Times New Roman" w:hAnsi="Times New Roman" w:cs="Times New Roman"/>
                <w:b/>
                <w:sz w:val="18"/>
                <w:szCs w:val="16"/>
              </w:rPr>
            </w:pPr>
            <w:r w:rsidRPr="00ED197D">
              <w:rPr>
                <w:rFonts w:ascii="Times New Roman" w:hAnsi="Times New Roman" w:cs="Times New Roman"/>
                <w:b/>
                <w:sz w:val="18"/>
                <w:szCs w:val="16"/>
              </w:rPr>
              <w:t>Desire to Learn More About Management</w:t>
            </w:r>
            <w:r w:rsidR="00C47F04" w:rsidRPr="00C47F04">
              <w:rPr>
                <w:rFonts w:ascii="Times New Roman" w:hAnsi="Times New Roman" w:cs="Times New Roman"/>
                <w:sz w:val="20"/>
                <w:szCs w:val="20"/>
                <w:vertAlign w:val="superscript"/>
              </w:rPr>
              <w:t>1</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4.13 </w:t>
            </w:r>
            <w:r w:rsidR="00ED197D">
              <w:rPr>
                <w:rFonts w:ascii="Times New Roman" w:hAnsi="Times New Roman" w:cs="Times New Roman"/>
                <w:sz w:val="18"/>
                <w:szCs w:val="16"/>
              </w:rPr>
              <w:t>(</w:t>
            </w:r>
            <w:r w:rsidRPr="00ED197D">
              <w:rPr>
                <w:rFonts w:ascii="Times New Roman" w:hAnsi="Times New Roman" w:cs="Times New Roman"/>
                <w:sz w:val="18"/>
                <w:szCs w:val="16"/>
              </w:rPr>
              <w:t>0.92</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3.55 </w:t>
            </w:r>
            <w:r w:rsidR="00ED197D">
              <w:rPr>
                <w:rFonts w:ascii="Times New Roman" w:hAnsi="Times New Roman" w:cs="Times New Roman"/>
                <w:sz w:val="18"/>
                <w:szCs w:val="16"/>
              </w:rPr>
              <w:t>(</w:t>
            </w:r>
            <w:r w:rsidRPr="00ED197D">
              <w:rPr>
                <w:rFonts w:ascii="Times New Roman" w:hAnsi="Times New Roman" w:cs="Times New Roman"/>
                <w:sz w:val="18"/>
                <w:szCs w:val="16"/>
              </w:rPr>
              <w:t>0.78</w:t>
            </w:r>
            <w:r w:rsidR="00ED197D">
              <w:rPr>
                <w:rFonts w:ascii="Times New Roman" w:hAnsi="Times New Roman" w:cs="Times New Roman"/>
                <w:sz w:val="18"/>
                <w:szCs w:val="16"/>
              </w:rPr>
              <w:t>)</w:t>
            </w:r>
          </w:p>
        </w:tc>
        <w:tc>
          <w:tcPr>
            <w:tcW w:w="720"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0.000</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4.50 </w:t>
            </w:r>
            <w:r w:rsidR="00ED197D">
              <w:rPr>
                <w:rFonts w:ascii="Times New Roman" w:hAnsi="Times New Roman" w:cs="Times New Roman"/>
                <w:sz w:val="18"/>
                <w:szCs w:val="16"/>
              </w:rPr>
              <w:t>(</w:t>
            </w:r>
            <w:r w:rsidRPr="00ED197D">
              <w:rPr>
                <w:rFonts w:ascii="Times New Roman" w:hAnsi="Times New Roman" w:cs="Times New Roman"/>
                <w:sz w:val="18"/>
                <w:szCs w:val="16"/>
              </w:rPr>
              <w:t>0.66</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3.54 </w:t>
            </w:r>
            <w:r w:rsidR="00ED197D">
              <w:rPr>
                <w:rFonts w:ascii="Times New Roman" w:hAnsi="Times New Roman" w:cs="Times New Roman"/>
                <w:sz w:val="18"/>
                <w:szCs w:val="16"/>
              </w:rPr>
              <w:t>(</w:t>
            </w:r>
            <w:r w:rsidRPr="00ED197D">
              <w:rPr>
                <w:rFonts w:ascii="Times New Roman" w:hAnsi="Times New Roman" w:cs="Times New Roman"/>
                <w:sz w:val="18"/>
                <w:szCs w:val="16"/>
              </w:rPr>
              <w:t>0.72</w:t>
            </w:r>
            <w:r w:rsidR="00ED197D">
              <w:rPr>
                <w:rFonts w:ascii="Times New Roman" w:hAnsi="Times New Roman" w:cs="Times New Roman"/>
                <w:sz w:val="18"/>
                <w:szCs w:val="16"/>
              </w:rPr>
              <w:t>)</w:t>
            </w:r>
          </w:p>
        </w:tc>
        <w:tc>
          <w:tcPr>
            <w:tcW w:w="720"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0.000</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3.96 </w:t>
            </w:r>
            <w:r w:rsidR="00ED197D">
              <w:rPr>
                <w:rFonts w:ascii="Times New Roman" w:hAnsi="Times New Roman" w:cs="Times New Roman"/>
                <w:sz w:val="18"/>
                <w:szCs w:val="16"/>
              </w:rPr>
              <w:t>(</w:t>
            </w:r>
            <w:r w:rsidRPr="00ED197D">
              <w:rPr>
                <w:rFonts w:ascii="Times New Roman" w:hAnsi="Times New Roman" w:cs="Times New Roman"/>
                <w:sz w:val="18"/>
                <w:szCs w:val="16"/>
              </w:rPr>
              <w:t>0.98</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3.56 </w:t>
            </w:r>
            <w:r w:rsidR="00ED197D">
              <w:rPr>
                <w:rFonts w:ascii="Times New Roman" w:hAnsi="Times New Roman" w:cs="Times New Roman"/>
                <w:sz w:val="18"/>
                <w:szCs w:val="16"/>
              </w:rPr>
              <w:t>(</w:t>
            </w:r>
            <w:r w:rsidRPr="00ED197D">
              <w:rPr>
                <w:rFonts w:ascii="Times New Roman" w:hAnsi="Times New Roman" w:cs="Times New Roman"/>
                <w:sz w:val="18"/>
                <w:szCs w:val="16"/>
              </w:rPr>
              <w:t>0.81</w:t>
            </w:r>
            <w:r w:rsidR="00ED197D">
              <w:rPr>
                <w:rFonts w:ascii="Times New Roman" w:hAnsi="Times New Roman" w:cs="Times New Roman"/>
                <w:sz w:val="18"/>
                <w:szCs w:val="16"/>
              </w:rPr>
              <w:t>)</w:t>
            </w:r>
          </w:p>
        </w:tc>
        <w:tc>
          <w:tcPr>
            <w:tcW w:w="743"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0.006</w:t>
            </w:r>
          </w:p>
        </w:tc>
      </w:tr>
      <w:tr w:rsidR="00954340" w:rsidRPr="00ED197D" w:rsidTr="007667CB">
        <w:trPr>
          <w:trHeight w:val="540"/>
        </w:trPr>
        <w:tc>
          <w:tcPr>
            <w:tcW w:w="1440" w:type="dxa"/>
            <w:hideMark/>
          </w:tcPr>
          <w:p w:rsidR="00954340" w:rsidRPr="00ED197D" w:rsidRDefault="00954340" w:rsidP="00564B7C">
            <w:pPr>
              <w:spacing w:line="480" w:lineRule="auto"/>
              <w:rPr>
                <w:rFonts w:ascii="Times New Roman" w:hAnsi="Times New Roman" w:cs="Times New Roman"/>
                <w:b/>
                <w:sz w:val="18"/>
                <w:szCs w:val="16"/>
              </w:rPr>
            </w:pPr>
            <w:r w:rsidRPr="00ED197D">
              <w:rPr>
                <w:rFonts w:ascii="Times New Roman" w:hAnsi="Times New Roman" w:cs="Times New Roman"/>
                <w:b/>
                <w:sz w:val="18"/>
                <w:szCs w:val="16"/>
              </w:rPr>
              <w:t>Plan to Change Management</w:t>
            </w:r>
            <w:r w:rsidR="00C47F04" w:rsidRPr="00C47F04">
              <w:rPr>
                <w:rFonts w:ascii="Times New Roman" w:hAnsi="Times New Roman" w:cs="Times New Roman"/>
                <w:sz w:val="20"/>
                <w:szCs w:val="20"/>
                <w:vertAlign w:val="superscript"/>
              </w:rPr>
              <w:t>1</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3.77 </w:t>
            </w:r>
            <w:r w:rsidR="00ED197D">
              <w:rPr>
                <w:rFonts w:ascii="Times New Roman" w:hAnsi="Times New Roman" w:cs="Times New Roman"/>
                <w:sz w:val="18"/>
                <w:szCs w:val="16"/>
              </w:rPr>
              <w:t>(</w:t>
            </w:r>
            <w:r w:rsidRPr="00ED197D">
              <w:rPr>
                <w:rFonts w:ascii="Times New Roman" w:hAnsi="Times New Roman" w:cs="Times New Roman"/>
                <w:sz w:val="18"/>
                <w:szCs w:val="16"/>
              </w:rPr>
              <w:t>0.80</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3.58 </w:t>
            </w:r>
            <w:r w:rsidR="00ED197D">
              <w:rPr>
                <w:rFonts w:ascii="Times New Roman" w:hAnsi="Times New Roman" w:cs="Times New Roman"/>
                <w:sz w:val="18"/>
                <w:szCs w:val="16"/>
              </w:rPr>
              <w:t>(</w:t>
            </w:r>
            <w:r w:rsidRPr="00ED197D">
              <w:rPr>
                <w:rFonts w:ascii="Times New Roman" w:hAnsi="Times New Roman" w:cs="Times New Roman"/>
                <w:sz w:val="18"/>
                <w:szCs w:val="16"/>
              </w:rPr>
              <w:t>0.95</w:t>
            </w:r>
            <w:r w:rsidR="00ED197D">
              <w:rPr>
                <w:rFonts w:ascii="Times New Roman" w:hAnsi="Times New Roman" w:cs="Times New Roman"/>
                <w:sz w:val="18"/>
                <w:szCs w:val="16"/>
              </w:rPr>
              <w:t>)</w:t>
            </w:r>
          </w:p>
        </w:tc>
        <w:tc>
          <w:tcPr>
            <w:tcW w:w="720"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0.013</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4.08 </w:t>
            </w:r>
            <w:r w:rsidR="00ED197D">
              <w:rPr>
                <w:rFonts w:ascii="Times New Roman" w:hAnsi="Times New Roman" w:cs="Times New Roman"/>
                <w:sz w:val="18"/>
                <w:szCs w:val="16"/>
              </w:rPr>
              <w:t>(</w:t>
            </w:r>
            <w:r w:rsidRPr="00ED197D">
              <w:rPr>
                <w:rFonts w:ascii="Times New Roman" w:hAnsi="Times New Roman" w:cs="Times New Roman"/>
                <w:sz w:val="18"/>
                <w:szCs w:val="16"/>
              </w:rPr>
              <w:t>0.88</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3.83 </w:t>
            </w:r>
            <w:r w:rsidR="00ED197D">
              <w:rPr>
                <w:rFonts w:ascii="Times New Roman" w:hAnsi="Times New Roman" w:cs="Times New Roman"/>
                <w:sz w:val="18"/>
                <w:szCs w:val="16"/>
              </w:rPr>
              <w:t>(</w:t>
            </w:r>
            <w:r w:rsidRPr="00ED197D">
              <w:rPr>
                <w:rFonts w:ascii="Times New Roman" w:hAnsi="Times New Roman" w:cs="Times New Roman"/>
                <w:sz w:val="18"/>
                <w:szCs w:val="16"/>
              </w:rPr>
              <w:t>0.82</w:t>
            </w:r>
            <w:r w:rsidR="00ED197D">
              <w:rPr>
                <w:rFonts w:ascii="Times New Roman" w:hAnsi="Times New Roman" w:cs="Times New Roman"/>
                <w:sz w:val="18"/>
                <w:szCs w:val="16"/>
              </w:rPr>
              <w:t>)</w:t>
            </w:r>
          </w:p>
        </w:tc>
        <w:tc>
          <w:tcPr>
            <w:tcW w:w="720"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0.114</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3.62 </w:t>
            </w:r>
            <w:r w:rsidR="00ED197D">
              <w:rPr>
                <w:rFonts w:ascii="Times New Roman" w:hAnsi="Times New Roman" w:cs="Times New Roman"/>
                <w:sz w:val="18"/>
                <w:szCs w:val="16"/>
              </w:rPr>
              <w:t>(</w:t>
            </w:r>
            <w:r w:rsidRPr="00ED197D">
              <w:rPr>
                <w:rFonts w:ascii="Times New Roman" w:hAnsi="Times New Roman" w:cs="Times New Roman"/>
                <w:sz w:val="18"/>
                <w:szCs w:val="16"/>
              </w:rPr>
              <w:t>0.71</w:t>
            </w:r>
            <w:r w:rsidR="00ED197D">
              <w:rPr>
                <w:rFonts w:ascii="Times New Roman" w:hAnsi="Times New Roman" w:cs="Times New Roman"/>
                <w:sz w:val="18"/>
                <w:szCs w:val="16"/>
              </w:rPr>
              <w:t>)</w:t>
            </w:r>
          </w:p>
        </w:tc>
        <w:tc>
          <w:tcPr>
            <w:tcW w:w="1080" w:type="dxa"/>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 xml:space="preserve">3.46 </w:t>
            </w:r>
            <w:r w:rsidR="00ED197D">
              <w:rPr>
                <w:rFonts w:ascii="Times New Roman" w:hAnsi="Times New Roman" w:cs="Times New Roman"/>
                <w:sz w:val="18"/>
                <w:szCs w:val="16"/>
              </w:rPr>
              <w:t>(</w:t>
            </w:r>
            <w:r w:rsidRPr="00ED197D">
              <w:rPr>
                <w:rFonts w:ascii="Times New Roman" w:hAnsi="Times New Roman" w:cs="Times New Roman"/>
                <w:sz w:val="18"/>
                <w:szCs w:val="16"/>
              </w:rPr>
              <w:t>0.99</w:t>
            </w:r>
            <w:r w:rsidR="00ED197D">
              <w:rPr>
                <w:rFonts w:ascii="Times New Roman" w:hAnsi="Times New Roman" w:cs="Times New Roman"/>
                <w:sz w:val="18"/>
                <w:szCs w:val="16"/>
              </w:rPr>
              <w:t>)</w:t>
            </w:r>
          </w:p>
        </w:tc>
        <w:tc>
          <w:tcPr>
            <w:tcW w:w="743" w:type="dxa"/>
            <w:shd w:val="clear" w:color="auto" w:fill="D9D9D9" w:themeFill="background1" w:themeFillShade="D9"/>
            <w:noWrap/>
            <w:hideMark/>
          </w:tcPr>
          <w:p w:rsidR="00954340" w:rsidRPr="00ED197D" w:rsidRDefault="00954340" w:rsidP="00564B7C">
            <w:pPr>
              <w:spacing w:line="480" w:lineRule="auto"/>
              <w:jc w:val="center"/>
              <w:rPr>
                <w:rFonts w:ascii="Times New Roman" w:hAnsi="Times New Roman" w:cs="Times New Roman"/>
                <w:sz w:val="18"/>
                <w:szCs w:val="16"/>
              </w:rPr>
            </w:pPr>
            <w:r w:rsidRPr="00ED197D">
              <w:rPr>
                <w:rFonts w:ascii="Times New Roman" w:hAnsi="Times New Roman" w:cs="Times New Roman"/>
                <w:sz w:val="18"/>
                <w:szCs w:val="16"/>
              </w:rPr>
              <w:t>0.031</w:t>
            </w:r>
          </w:p>
        </w:tc>
      </w:tr>
    </w:tbl>
    <w:p w:rsidR="00954340" w:rsidRDefault="00C47F04" w:rsidP="00564B7C">
      <w:pPr>
        <w:spacing w:line="480" w:lineRule="auto"/>
        <w:rPr>
          <w:rFonts w:ascii="Times New Roman" w:hAnsi="Times New Roman" w:cs="Times New Roman"/>
          <w:sz w:val="20"/>
          <w:szCs w:val="20"/>
        </w:rPr>
      </w:pPr>
      <w:proofErr w:type="gramStart"/>
      <w:r w:rsidRPr="00C47F04">
        <w:rPr>
          <w:rFonts w:ascii="Times New Roman" w:hAnsi="Times New Roman" w:cs="Times New Roman"/>
          <w:sz w:val="20"/>
          <w:szCs w:val="20"/>
          <w:vertAlign w:val="superscript"/>
        </w:rPr>
        <w:t>1</w:t>
      </w:r>
      <w:proofErr w:type="gramEnd"/>
      <w:r>
        <w:rPr>
          <w:rFonts w:ascii="Times New Roman" w:hAnsi="Times New Roman" w:cs="Times New Roman"/>
          <w:sz w:val="20"/>
          <w:szCs w:val="20"/>
          <w:vertAlign w:val="superscript"/>
        </w:rPr>
        <w:t xml:space="preserve"> </w:t>
      </w:r>
      <w:r w:rsidR="00954340" w:rsidRPr="00ED197D">
        <w:rPr>
          <w:rFonts w:ascii="Times New Roman" w:hAnsi="Times New Roman" w:cs="Times New Roman"/>
          <w:sz w:val="20"/>
          <w:szCs w:val="20"/>
        </w:rPr>
        <w:t>Response scale: Strongly Disagree (1), Disagree (2), Neutral (3)</w:t>
      </w:r>
      <w:r w:rsidR="007667CB">
        <w:rPr>
          <w:rFonts w:ascii="Times New Roman" w:hAnsi="Times New Roman" w:cs="Times New Roman"/>
          <w:sz w:val="20"/>
          <w:szCs w:val="20"/>
        </w:rPr>
        <w:t>, Agree (4), Strongly Agree (5)</w:t>
      </w:r>
    </w:p>
    <w:p w:rsidR="007667CB" w:rsidRPr="007667CB" w:rsidRDefault="007667CB" w:rsidP="007667CB">
      <w:pPr>
        <w:spacing w:line="480" w:lineRule="auto"/>
        <w:rPr>
          <w:rFonts w:cs="Arial"/>
        </w:rPr>
      </w:pPr>
      <w:proofErr w:type="gramStart"/>
      <w:r w:rsidRPr="007667CB">
        <w:rPr>
          <w:rFonts w:ascii="Times New Roman" w:hAnsi="Times New Roman" w:cs="Times New Roman"/>
          <w:bCs/>
          <w:sz w:val="18"/>
          <w:szCs w:val="18"/>
          <w:vertAlign w:val="superscript"/>
        </w:rPr>
        <w:t>2</w:t>
      </w:r>
      <w:proofErr w:type="gramEnd"/>
      <w:r w:rsidRPr="007667CB">
        <w:rPr>
          <w:rFonts w:ascii="Times New Roman" w:hAnsi="Times New Roman" w:cs="Times New Roman"/>
          <w:bCs/>
          <w:sz w:val="18"/>
          <w:szCs w:val="18"/>
          <w:vertAlign w:val="superscript"/>
        </w:rPr>
        <w:t xml:space="preserve"> </w:t>
      </w:r>
      <w:r w:rsidRPr="007667CB">
        <w:rPr>
          <w:rFonts w:ascii="Times New Roman" w:hAnsi="Times New Roman" w:cs="Times New Roman"/>
          <w:bCs/>
          <w:sz w:val="18"/>
          <w:szCs w:val="18"/>
        </w:rPr>
        <w:t>T-test, one tailed with paired data</w:t>
      </w:r>
    </w:p>
    <w:p w:rsidR="00954340" w:rsidRPr="00ED197D" w:rsidRDefault="00954340" w:rsidP="00564B7C">
      <w:pPr>
        <w:spacing w:line="480" w:lineRule="auto"/>
        <w:rPr>
          <w:rFonts w:ascii="Times New Roman" w:hAnsi="Times New Roman" w:cs="Times New Roman"/>
        </w:rPr>
      </w:pPr>
    </w:p>
    <w:p w:rsidR="00954340" w:rsidRPr="00564B7C" w:rsidRDefault="00954340" w:rsidP="00564B7C">
      <w:pPr>
        <w:spacing w:line="480" w:lineRule="auto"/>
        <w:rPr>
          <w:rFonts w:ascii="Times New Roman" w:hAnsi="Times New Roman" w:cs="Times New Roman"/>
          <w:sz w:val="24"/>
        </w:rPr>
      </w:pPr>
      <w:proofErr w:type="gramStart"/>
      <w:r w:rsidRPr="00564B7C">
        <w:rPr>
          <w:rFonts w:ascii="Times New Roman" w:hAnsi="Times New Roman" w:cs="Times New Roman"/>
          <w:sz w:val="24"/>
        </w:rPr>
        <w:t xml:space="preserve">When asked at baseline (Table </w:t>
      </w:r>
      <w:r w:rsidR="00711EB3">
        <w:rPr>
          <w:rFonts w:ascii="Times New Roman" w:hAnsi="Times New Roman" w:cs="Times New Roman"/>
          <w:sz w:val="24"/>
          <w:szCs w:val="24"/>
        </w:rPr>
        <w:t>AF4.</w:t>
      </w:r>
      <w:r w:rsidR="00564B7C">
        <w:rPr>
          <w:rFonts w:ascii="Times New Roman" w:hAnsi="Times New Roman" w:cs="Times New Roman"/>
          <w:sz w:val="24"/>
        </w:rPr>
        <w:t>2</w:t>
      </w:r>
      <w:r w:rsidRPr="00564B7C">
        <w:rPr>
          <w:rFonts w:ascii="Times New Roman" w:hAnsi="Times New Roman" w:cs="Times New Roman"/>
          <w:sz w:val="24"/>
        </w:rPr>
        <w:t xml:space="preserve">) about the frequency of their current use of clinical practices recommended for the monitoring of long-term opioid therapy in chronic pain, the clinicians and </w:t>
      </w:r>
      <w:r w:rsidR="00564B7C">
        <w:rPr>
          <w:rFonts w:ascii="Times New Roman" w:hAnsi="Times New Roman" w:cs="Times New Roman"/>
          <w:sz w:val="24"/>
        </w:rPr>
        <w:t>clinic</w:t>
      </w:r>
      <w:r w:rsidRPr="00564B7C">
        <w:rPr>
          <w:rFonts w:ascii="Times New Roman" w:hAnsi="Times New Roman" w:cs="Times New Roman"/>
          <w:sz w:val="24"/>
        </w:rPr>
        <w:t xml:space="preserve"> staff reported, on average, from “sometimes” to “very often” the utilization of treatment agreements, urine drug testing, and depression screening, as well as applying a shared decision making principles and working together as a team.</w:t>
      </w:r>
      <w:proofErr w:type="gramEnd"/>
      <w:r w:rsidRPr="00564B7C">
        <w:rPr>
          <w:rFonts w:ascii="Times New Roman" w:hAnsi="Times New Roman" w:cs="Times New Roman"/>
          <w:sz w:val="24"/>
        </w:rPr>
        <w:t xml:space="preserve"> They rated as less frequent the screening for opioid misuse risk and checking the </w:t>
      </w:r>
      <w:r w:rsidR="00564B7C">
        <w:rPr>
          <w:rFonts w:ascii="Times New Roman" w:hAnsi="Times New Roman" w:cs="Times New Roman"/>
          <w:sz w:val="24"/>
        </w:rPr>
        <w:t xml:space="preserve">prescription drug monitoring program </w:t>
      </w:r>
      <w:r w:rsidR="00564B7C">
        <w:rPr>
          <w:rFonts w:ascii="Times New Roman" w:hAnsi="Times New Roman" w:cs="Times New Roman"/>
          <w:sz w:val="24"/>
        </w:rPr>
        <w:lastRenderedPageBreak/>
        <w:t>(</w:t>
      </w:r>
      <w:r w:rsidRPr="00564B7C">
        <w:rPr>
          <w:rFonts w:ascii="Times New Roman" w:hAnsi="Times New Roman" w:cs="Times New Roman"/>
          <w:sz w:val="24"/>
        </w:rPr>
        <w:t>PDMP</w:t>
      </w:r>
      <w:r w:rsidR="00564B7C">
        <w:rPr>
          <w:rFonts w:ascii="Times New Roman" w:hAnsi="Times New Roman" w:cs="Times New Roman"/>
          <w:sz w:val="24"/>
        </w:rPr>
        <w:t>) database</w:t>
      </w:r>
      <w:r w:rsidRPr="00564B7C">
        <w:rPr>
          <w:rFonts w:ascii="Times New Roman" w:hAnsi="Times New Roman" w:cs="Times New Roman"/>
          <w:sz w:val="24"/>
        </w:rPr>
        <w:t xml:space="preserve">. After the intervention, the self-reported frequency of these practices increased, </w:t>
      </w:r>
      <w:r w:rsidR="00564B7C">
        <w:rPr>
          <w:rFonts w:ascii="Times New Roman" w:hAnsi="Times New Roman" w:cs="Times New Roman"/>
          <w:sz w:val="24"/>
        </w:rPr>
        <w:t>suggesting</w:t>
      </w:r>
      <w:r w:rsidRPr="00564B7C">
        <w:rPr>
          <w:rFonts w:ascii="Times New Roman" w:hAnsi="Times New Roman" w:cs="Times New Roman"/>
          <w:sz w:val="24"/>
        </w:rPr>
        <w:t xml:space="preserve"> a positive change (Table </w:t>
      </w:r>
      <w:r w:rsidR="00711EB3">
        <w:rPr>
          <w:rFonts w:ascii="Times New Roman" w:hAnsi="Times New Roman" w:cs="Times New Roman"/>
          <w:sz w:val="24"/>
          <w:szCs w:val="24"/>
        </w:rPr>
        <w:t>AF4.</w:t>
      </w:r>
      <w:r w:rsidR="00564B7C">
        <w:rPr>
          <w:rFonts w:ascii="Times New Roman" w:hAnsi="Times New Roman" w:cs="Times New Roman"/>
          <w:sz w:val="24"/>
        </w:rPr>
        <w:t>2</w:t>
      </w:r>
      <w:r w:rsidRPr="00564B7C">
        <w:rPr>
          <w:rFonts w:ascii="Times New Roman" w:hAnsi="Times New Roman" w:cs="Times New Roman"/>
          <w:sz w:val="24"/>
        </w:rPr>
        <w:t xml:space="preserve">). </w:t>
      </w:r>
    </w:p>
    <w:p w:rsidR="00954340" w:rsidRDefault="00954340" w:rsidP="00954340"/>
    <w:p w:rsidR="00954340" w:rsidRPr="00564B7C" w:rsidRDefault="00954340" w:rsidP="00564B7C">
      <w:pPr>
        <w:spacing w:line="480" w:lineRule="auto"/>
        <w:rPr>
          <w:rFonts w:ascii="Times New Roman" w:hAnsi="Times New Roman" w:cs="Times New Roman"/>
        </w:rPr>
      </w:pPr>
      <w:r w:rsidRPr="00564B7C">
        <w:rPr>
          <w:rFonts w:ascii="Times New Roman" w:hAnsi="Times New Roman" w:cs="Times New Roman"/>
          <w:b/>
        </w:rPr>
        <w:t xml:space="preserve">Table </w:t>
      </w:r>
      <w:r w:rsidR="00711EB3">
        <w:rPr>
          <w:rFonts w:ascii="Times New Roman" w:hAnsi="Times New Roman" w:cs="Times New Roman"/>
          <w:b/>
        </w:rPr>
        <w:t>AF4.</w:t>
      </w:r>
      <w:r w:rsidR="00C47F04">
        <w:rPr>
          <w:rFonts w:ascii="Times New Roman" w:hAnsi="Times New Roman" w:cs="Times New Roman"/>
          <w:b/>
        </w:rPr>
        <w:t>2</w:t>
      </w:r>
      <w:r w:rsidRPr="00564B7C">
        <w:rPr>
          <w:rFonts w:ascii="Times New Roman" w:hAnsi="Times New Roman" w:cs="Times New Roman"/>
          <w:b/>
        </w:rPr>
        <w:t xml:space="preserve">: Frequency of practices related to the monitoring of long-term opioid therapy in chronic pain before and after the intervention among the prescribers and other </w:t>
      </w:r>
      <w:r w:rsidR="00564B7C">
        <w:rPr>
          <w:rFonts w:ascii="Times New Roman" w:hAnsi="Times New Roman" w:cs="Times New Roman"/>
          <w:b/>
        </w:rPr>
        <w:t xml:space="preserve">clinic </w:t>
      </w:r>
      <w:r w:rsidRPr="00564B7C">
        <w:rPr>
          <w:rFonts w:ascii="Times New Roman" w:hAnsi="Times New Roman" w:cs="Times New Roman"/>
          <w:b/>
        </w:rPr>
        <w:t>staff (N=79).</w:t>
      </w:r>
    </w:p>
    <w:tbl>
      <w:tblPr>
        <w:tblStyle w:val="TableGrid"/>
        <w:tblW w:w="9967" w:type="dxa"/>
        <w:tblInd w:w="-72" w:type="dxa"/>
        <w:tblLayout w:type="fixed"/>
        <w:tblLook w:val="04A0" w:firstRow="1" w:lastRow="0" w:firstColumn="1" w:lastColumn="0" w:noHBand="0" w:noVBand="1"/>
      </w:tblPr>
      <w:tblGrid>
        <w:gridCol w:w="1350"/>
        <w:gridCol w:w="1057"/>
        <w:gridCol w:w="1080"/>
        <w:gridCol w:w="720"/>
        <w:gridCol w:w="1080"/>
        <w:gridCol w:w="1080"/>
        <w:gridCol w:w="720"/>
        <w:gridCol w:w="1080"/>
        <w:gridCol w:w="1080"/>
        <w:gridCol w:w="720"/>
      </w:tblGrid>
      <w:tr w:rsidR="00954340" w:rsidRPr="00564B7C" w:rsidTr="007667CB">
        <w:trPr>
          <w:trHeight w:val="300"/>
          <w:tblHeader/>
        </w:trPr>
        <w:tc>
          <w:tcPr>
            <w:tcW w:w="1350" w:type="dxa"/>
            <w:vMerge w:val="restart"/>
            <w:noWrap/>
            <w:hideMark/>
          </w:tcPr>
          <w:p w:rsidR="00954340" w:rsidRPr="00564B7C" w:rsidRDefault="00954340" w:rsidP="00564B7C">
            <w:pPr>
              <w:spacing w:line="480" w:lineRule="auto"/>
              <w:rPr>
                <w:rFonts w:ascii="Times New Roman" w:hAnsi="Times New Roman" w:cs="Times New Roman"/>
                <w:b/>
                <w:bCs/>
                <w:sz w:val="18"/>
                <w:szCs w:val="18"/>
              </w:rPr>
            </w:pPr>
          </w:p>
          <w:p w:rsidR="00954340" w:rsidRPr="00564B7C" w:rsidRDefault="00954340" w:rsidP="00564B7C">
            <w:pPr>
              <w:spacing w:line="480" w:lineRule="auto"/>
              <w:rPr>
                <w:rFonts w:ascii="Times New Roman" w:hAnsi="Times New Roman" w:cs="Times New Roman"/>
                <w:b/>
                <w:bCs/>
                <w:sz w:val="18"/>
                <w:szCs w:val="18"/>
              </w:rPr>
            </w:pPr>
          </w:p>
          <w:p w:rsidR="00954340" w:rsidRPr="00564B7C" w:rsidRDefault="00954340" w:rsidP="00564B7C">
            <w:pPr>
              <w:spacing w:line="480" w:lineRule="auto"/>
              <w:rPr>
                <w:rFonts w:ascii="Times New Roman" w:hAnsi="Times New Roman" w:cs="Times New Roman"/>
                <w:b/>
                <w:bCs/>
                <w:sz w:val="18"/>
                <w:szCs w:val="18"/>
              </w:rPr>
            </w:pPr>
            <w:r w:rsidRPr="00564B7C">
              <w:rPr>
                <w:rFonts w:ascii="Times New Roman" w:hAnsi="Times New Roman" w:cs="Times New Roman"/>
                <w:b/>
                <w:bCs/>
                <w:sz w:val="18"/>
                <w:szCs w:val="18"/>
              </w:rPr>
              <w:t>Current Use</w:t>
            </w:r>
          </w:p>
        </w:tc>
        <w:tc>
          <w:tcPr>
            <w:tcW w:w="2857" w:type="dxa"/>
            <w:gridSpan w:val="3"/>
            <w:shd w:val="clear" w:color="auto" w:fill="D9D9D9" w:themeFill="background1" w:themeFillShade="D9"/>
            <w:noWrap/>
            <w:hideMark/>
          </w:tcPr>
          <w:p w:rsidR="00954340" w:rsidRPr="00564B7C" w:rsidRDefault="00954340" w:rsidP="00564B7C">
            <w:pPr>
              <w:spacing w:line="480" w:lineRule="auto"/>
              <w:jc w:val="center"/>
              <w:rPr>
                <w:rFonts w:ascii="Times New Roman" w:hAnsi="Times New Roman" w:cs="Times New Roman"/>
                <w:b/>
                <w:bCs/>
                <w:sz w:val="18"/>
                <w:szCs w:val="18"/>
              </w:rPr>
            </w:pPr>
            <w:r w:rsidRPr="00564B7C">
              <w:rPr>
                <w:rFonts w:ascii="Times New Roman" w:hAnsi="Times New Roman" w:cs="Times New Roman"/>
                <w:b/>
                <w:bCs/>
                <w:sz w:val="18"/>
                <w:szCs w:val="18"/>
              </w:rPr>
              <w:t>All Responders, N=79</w:t>
            </w:r>
          </w:p>
        </w:tc>
        <w:tc>
          <w:tcPr>
            <w:tcW w:w="2880" w:type="dxa"/>
            <w:gridSpan w:val="3"/>
            <w:shd w:val="clear" w:color="auto" w:fill="D9D9D9" w:themeFill="background1" w:themeFillShade="D9"/>
            <w:noWrap/>
            <w:hideMark/>
          </w:tcPr>
          <w:p w:rsidR="00954340" w:rsidRPr="00564B7C" w:rsidRDefault="00954340" w:rsidP="00564B7C">
            <w:pPr>
              <w:spacing w:line="480" w:lineRule="auto"/>
              <w:jc w:val="center"/>
              <w:rPr>
                <w:rFonts w:ascii="Times New Roman" w:hAnsi="Times New Roman" w:cs="Times New Roman"/>
                <w:b/>
                <w:bCs/>
                <w:sz w:val="18"/>
                <w:szCs w:val="18"/>
              </w:rPr>
            </w:pPr>
            <w:r w:rsidRPr="00564B7C">
              <w:rPr>
                <w:rFonts w:ascii="Times New Roman" w:hAnsi="Times New Roman" w:cs="Times New Roman"/>
                <w:b/>
                <w:bCs/>
                <w:sz w:val="18"/>
                <w:szCs w:val="18"/>
              </w:rPr>
              <w:t>Prescribers Responders, N=24</w:t>
            </w:r>
          </w:p>
        </w:tc>
        <w:tc>
          <w:tcPr>
            <w:tcW w:w="2880" w:type="dxa"/>
            <w:gridSpan w:val="3"/>
            <w:shd w:val="clear" w:color="auto" w:fill="D9D9D9" w:themeFill="background1" w:themeFillShade="D9"/>
            <w:noWrap/>
            <w:hideMark/>
          </w:tcPr>
          <w:p w:rsidR="00954340" w:rsidRPr="00564B7C" w:rsidRDefault="00954340" w:rsidP="00564B7C">
            <w:pPr>
              <w:spacing w:line="480" w:lineRule="auto"/>
              <w:jc w:val="center"/>
              <w:rPr>
                <w:rFonts w:ascii="Times New Roman" w:hAnsi="Times New Roman" w:cs="Times New Roman"/>
                <w:b/>
                <w:bCs/>
                <w:sz w:val="18"/>
                <w:szCs w:val="18"/>
              </w:rPr>
            </w:pPr>
            <w:r w:rsidRPr="00564B7C">
              <w:rPr>
                <w:rFonts w:ascii="Times New Roman" w:hAnsi="Times New Roman" w:cs="Times New Roman"/>
                <w:b/>
                <w:bCs/>
                <w:sz w:val="18"/>
                <w:szCs w:val="18"/>
              </w:rPr>
              <w:t>Other Staff-Responders, N=55</w:t>
            </w:r>
          </w:p>
        </w:tc>
      </w:tr>
      <w:tr w:rsidR="00564B7C" w:rsidRPr="00564B7C" w:rsidTr="007667CB">
        <w:trPr>
          <w:trHeight w:val="638"/>
          <w:tblHeader/>
        </w:trPr>
        <w:tc>
          <w:tcPr>
            <w:tcW w:w="1350" w:type="dxa"/>
            <w:vMerge/>
            <w:hideMark/>
          </w:tcPr>
          <w:p w:rsidR="00564B7C" w:rsidRPr="00564B7C" w:rsidRDefault="00564B7C" w:rsidP="00564B7C">
            <w:pPr>
              <w:spacing w:line="480" w:lineRule="auto"/>
              <w:rPr>
                <w:rFonts w:ascii="Times New Roman" w:hAnsi="Times New Roman" w:cs="Times New Roman"/>
                <w:b/>
                <w:bCs/>
                <w:sz w:val="18"/>
                <w:szCs w:val="18"/>
              </w:rPr>
            </w:pPr>
          </w:p>
        </w:tc>
        <w:tc>
          <w:tcPr>
            <w:tcW w:w="1057" w:type="dxa"/>
            <w:hideMark/>
          </w:tcPr>
          <w:p w:rsidR="00564B7C" w:rsidRDefault="00564B7C"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Pre </w:t>
            </w:r>
          </w:p>
          <w:p w:rsidR="00564B7C" w:rsidRPr="00ED197D" w:rsidRDefault="00564B7C"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1080" w:type="dxa"/>
            <w:hideMark/>
          </w:tcPr>
          <w:p w:rsidR="00564B7C" w:rsidRDefault="00564B7C"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Post </w:t>
            </w:r>
          </w:p>
          <w:p w:rsidR="00564B7C" w:rsidRPr="00ED197D" w:rsidRDefault="00564B7C"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720" w:type="dxa"/>
            <w:shd w:val="clear" w:color="auto" w:fill="D9D9D9" w:themeFill="background1" w:themeFillShade="D9"/>
            <w:hideMark/>
          </w:tcPr>
          <w:p w:rsidR="00564B7C" w:rsidRPr="00ED197D" w:rsidRDefault="007667CB" w:rsidP="00564B7C">
            <w:pPr>
              <w:spacing w:line="480" w:lineRule="auto"/>
              <w:jc w:val="center"/>
              <w:rPr>
                <w:rFonts w:ascii="Times New Roman" w:hAnsi="Times New Roman" w:cs="Times New Roman"/>
                <w:b/>
                <w:bCs/>
                <w:sz w:val="18"/>
                <w:szCs w:val="16"/>
              </w:rPr>
            </w:pPr>
            <w:r w:rsidRPr="007667CB">
              <w:rPr>
                <w:rFonts w:ascii="Times New Roman" w:hAnsi="Times New Roman" w:cs="Times New Roman"/>
                <w:b/>
                <w:bCs/>
                <w:i/>
                <w:sz w:val="18"/>
                <w:szCs w:val="18"/>
              </w:rPr>
              <w:t>p</w:t>
            </w:r>
            <w:r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c>
          <w:tcPr>
            <w:tcW w:w="1080" w:type="dxa"/>
            <w:hideMark/>
          </w:tcPr>
          <w:p w:rsidR="00564B7C" w:rsidRDefault="00564B7C"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 xml:space="preserve">Pre </w:t>
            </w:r>
          </w:p>
          <w:p w:rsidR="00564B7C" w:rsidRPr="00ED197D" w:rsidRDefault="00564B7C"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m</w:t>
            </w:r>
            <w:r w:rsidRPr="00ED197D">
              <w:rPr>
                <w:rFonts w:ascii="Times New Roman" w:hAnsi="Times New Roman" w:cs="Times New Roman"/>
                <w:b/>
                <w:bCs/>
                <w:sz w:val="18"/>
                <w:szCs w:val="16"/>
              </w:rPr>
              <w:t>ean</w:t>
            </w:r>
            <w:r>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1080" w:type="dxa"/>
            <w:hideMark/>
          </w:tcPr>
          <w:p w:rsidR="00564B7C" w:rsidRDefault="00564B7C"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Post </w:t>
            </w:r>
          </w:p>
          <w:p w:rsidR="00564B7C" w:rsidRPr="00ED197D" w:rsidRDefault="00564B7C"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720" w:type="dxa"/>
            <w:shd w:val="clear" w:color="auto" w:fill="D9D9D9" w:themeFill="background1" w:themeFillShade="D9"/>
            <w:hideMark/>
          </w:tcPr>
          <w:p w:rsidR="00564B7C" w:rsidRPr="00ED197D" w:rsidRDefault="007667CB" w:rsidP="00564B7C">
            <w:pPr>
              <w:spacing w:line="480" w:lineRule="auto"/>
              <w:jc w:val="center"/>
              <w:rPr>
                <w:rFonts w:ascii="Times New Roman" w:hAnsi="Times New Roman" w:cs="Times New Roman"/>
                <w:b/>
                <w:bCs/>
                <w:sz w:val="18"/>
                <w:szCs w:val="16"/>
              </w:rPr>
            </w:pPr>
            <w:r w:rsidRPr="007667CB">
              <w:rPr>
                <w:rFonts w:ascii="Times New Roman" w:hAnsi="Times New Roman" w:cs="Times New Roman"/>
                <w:b/>
                <w:bCs/>
                <w:i/>
                <w:sz w:val="18"/>
                <w:szCs w:val="18"/>
              </w:rPr>
              <w:t>p</w:t>
            </w:r>
            <w:r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c>
          <w:tcPr>
            <w:tcW w:w="1080" w:type="dxa"/>
            <w:hideMark/>
          </w:tcPr>
          <w:p w:rsidR="00564B7C" w:rsidRDefault="00564B7C"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 xml:space="preserve">Pre </w:t>
            </w:r>
          </w:p>
          <w:p w:rsidR="00564B7C" w:rsidRPr="00ED197D" w:rsidRDefault="00564B7C"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1080" w:type="dxa"/>
            <w:hideMark/>
          </w:tcPr>
          <w:p w:rsidR="00564B7C" w:rsidRDefault="00564B7C" w:rsidP="00564B7C">
            <w:pPr>
              <w:spacing w:line="480" w:lineRule="auto"/>
              <w:jc w:val="center"/>
              <w:rPr>
                <w:rFonts w:ascii="Times New Roman" w:hAnsi="Times New Roman" w:cs="Times New Roman"/>
                <w:b/>
                <w:bCs/>
                <w:sz w:val="18"/>
                <w:szCs w:val="16"/>
              </w:rPr>
            </w:pPr>
            <w:r>
              <w:rPr>
                <w:rFonts w:ascii="Times New Roman" w:hAnsi="Times New Roman" w:cs="Times New Roman"/>
                <w:b/>
                <w:bCs/>
                <w:sz w:val="18"/>
                <w:szCs w:val="16"/>
              </w:rPr>
              <w:t xml:space="preserve">Post </w:t>
            </w:r>
          </w:p>
          <w:p w:rsidR="00564B7C" w:rsidRPr="00ED197D" w:rsidRDefault="00564B7C" w:rsidP="00564B7C">
            <w:pPr>
              <w:spacing w:line="480" w:lineRule="auto"/>
              <w:jc w:val="center"/>
              <w:rPr>
                <w:rFonts w:ascii="Times New Roman" w:hAnsi="Times New Roman" w:cs="Times New Roman"/>
                <w:b/>
                <w:bCs/>
                <w:sz w:val="18"/>
                <w:szCs w:val="16"/>
              </w:rPr>
            </w:pPr>
            <w:r w:rsidRPr="00ED197D">
              <w:rPr>
                <w:rFonts w:ascii="Times New Roman" w:hAnsi="Times New Roman" w:cs="Times New Roman"/>
                <w:b/>
                <w:bCs/>
                <w:sz w:val="18"/>
                <w:szCs w:val="16"/>
              </w:rPr>
              <w:t>mean</w:t>
            </w:r>
            <w:r>
              <w:rPr>
                <w:rFonts w:ascii="Times New Roman" w:hAnsi="Times New Roman" w:cs="Times New Roman"/>
                <w:b/>
                <w:bCs/>
                <w:sz w:val="18"/>
                <w:szCs w:val="16"/>
              </w:rPr>
              <w:t xml:space="preserve"> (</w:t>
            </w:r>
            <w:r w:rsidRPr="00ED197D">
              <w:rPr>
                <w:rFonts w:ascii="Times New Roman" w:hAnsi="Times New Roman" w:cs="Times New Roman"/>
                <w:b/>
                <w:bCs/>
                <w:sz w:val="18"/>
                <w:szCs w:val="16"/>
              </w:rPr>
              <w:t>SD)</w:t>
            </w:r>
          </w:p>
        </w:tc>
        <w:tc>
          <w:tcPr>
            <w:tcW w:w="720" w:type="dxa"/>
            <w:shd w:val="clear" w:color="auto" w:fill="D9D9D9" w:themeFill="background1" w:themeFillShade="D9"/>
            <w:hideMark/>
          </w:tcPr>
          <w:p w:rsidR="00564B7C" w:rsidRPr="00ED197D" w:rsidRDefault="007667CB" w:rsidP="00564B7C">
            <w:pPr>
              <w:spacing w:line="480" w:lineRule="auto"/>
              <w:jc w:val="center"/>
              <w:rPr>
                <w:rFonts w:ascii="Times New Roman" w:hAnsi="Times New Roman" w:cs="Times New Roman"/>
                <w:b/>
                <w:bCs/>
                <w:sz w:val="18"/>
                <w:szCs w:val="16"/>
              </w:rPr>
            </w:pPr>
            <w:r w:rsidRPr="007667CB">
              <w:rPr>
                <w:rFonts w:ascii="Times New Roman" w:hAnsi="Times New Roman" w:cs="Times New Roman"/>
                <w:b/>
                <w:bCs/>
                <w:i/>
                <w:sz w:val="18"/>
                <w:szCs w:val="18"/>
              </w:rPr>
              <w:t>p</w:t>
            </w:r>
            <w:r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r>
      <w:tr w:rsidR="00954340" w:rsidRPr="00564B7C" w:rsidTr="007667CB">
        <w:trPr>
          <w:trHeight w:val="300"/>
        </w:trPr>
        <w:tc>
          <w:tcPr>
            <w:tcW w:w="1350" w:type="dxa"/>
            <w:hideMark/>
          </w:tcPr>
          <w:p w:rsidR="00954340" w:rsidRPr="00564B7C" w:rsidRDefault="00954340" w:rsidP="00564B7C">
            <w:pPr>
              <w:spacing w:line="480" w:lineRule="auto"/>
              <w:rPr>
                <w:rFonts w:ascii="Times New Roman" w:hAnsi="Times New Roman" w:cs="Times New Roman"/>
                <w:b/>
                <w:sz w:val="18"/>
                <w:szCs w:val="18"/>
              </w:rPr>
            </w:pPr>
            <w:r w:rsidRPr="00564B7C">
              <w:rPr>
                <w:rFonts w:ascii="Times New Roman" w:hAnsi="Times New Roman" w:cs="Times New Roman"/>
                <w:b/>
                <w:sz w:val="18"/>
                <w:szCs w:val="18"/>
              </w:rPr>
              <w:t>Treatment agreements</w:t>
            </w:r>
            <w:r w:rsidR="00C47F04" w:rsidRPr="00C47F04">
              <w:rPr>
                <w:rFonts w:ascii="Times New Roman" w:hAnsi="Times New Roman" w:cs="Times New Roman"/>
                <w:sz w:val="20"/>
                <w:szCs w:val="20"/>
                <w:vertAlign w:val="superscript"/>
              </w:rPr>
              <w:t>1</w:t>
            </w:r>
          </w:p>
        </w:tc>
        <w:tc>
          <w:tcPr>
            <w:tcW w:w="1057"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3.83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 xml:space="preserve">1.15 </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4.11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1.05</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0.003</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4.35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0.65</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4.63</w:t>
            </w:r>
            <w:r w:rsidR="00C47F04" w:rsidRPr="00C47F04">
              <w:rPr>
                <w:rFonts w:ascii="Times New Roman" w:hAnsi="Times New Roman" w:cs="Times New Roman"/>
                <w:sz w:val="18"/>
                <w:szCs w:val="18"/>
              </w:rPr>
              <w:t xml:space="preserve"> (</w:t>
            </w:r>
            <w:r w:rsidRPr="00C47F04">
              <w:rPr>
                <w:rFonts w:ascii="Times New Roman" w:hAnsi="Times New Roman" w:cs="Times New Roman"/>
                <w:sz w:val="18"/>
                <w:szCs w:val="18"/>
              </w:rPr>
              <w:t>0.65</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0.035</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3.50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1.28</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3.81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1.13</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564B7C" w:rsidRDefault="00954340" w:rsidP="00564B7C">
            <w:pPr>
              <w:spacing w:line="480" w:lineRule="auto"/>
              <w:rPr>
                <w:rFonts w:ascii="Times New Roman" w:hAnsi="Times New Roman" w:cs="Times New Roman"/>
                <w:sz w:val="18"/>
                <w:szCs w:val="18"/>
              </w:rPr>
            </w:pPr>
            <w:r w:rsidRPr="00564B7C">
              <w:rPr>
                <w:rFonts w:ascii="Times New Roman" w:hAnsi="Times New Roman" w:cs="Times New Roman"/>
                <w:sz w:val="18"/>
                <w:szCs w:val="18"/>
              </w:rPr>
              <w:t>0.017</w:t>
            </w:r>
          </w:p>
        </w:tc>
      </w:tr>
      <w:tr w:rsidR="00954340" w:rsidRPr="00564B7C" w:rsidTr="007667CB">
        <w:trPr>
          <w:trHeight w:val="300"/>
        </w:trPr>
        <w:tc>
          <w:tcPr>
            <w:tcW w:w="1350" w:type="dxa"/>
          </w:tcPr>
          <w:p w:rsidR="00954340" w:rsidRPr="00564B7C" w:rsidRDefault="00954340" w:rsidP="00564B7C">
            <w:pPr>
              <w:spacing w:line="480" w:lineRule="auto"/>
              <w:rPr>
                <w:rFonts w:ascii="Times New Roman" w:hAnsi="Times New Roman" w:cs="Times New Roman"/>
                <w:b/>
                <w:sz w:val="18"/>
                <w:szCs w:val="18"/>
              </w:rPr>
            </w:pPr>
            <w:r w:rsidRPr="00564B7C">
              <w:rPr>
                <w:rFonts w:ascii="Times New Roman" w:hAnsi="Times New Roman" w:cs="Times New Roman"/>
                <w:b/>
                <w:sz w:val="18"/>
                <w:szCs w:val="18"/>
              </w:rPr>
              <w:t>Urine Drug Testing</w:t>
            </w:r>
            <w:r w:rsidR="00C47F04" w:rsidRPr="00C47F04">
              <w:rPr>
                <w:rFonts w:ascii="Times New Roman" w:hAnsi="Times New Roman" w:cs="Times New Roman"/>
                <w:sz w:val="20"/>
                <w:szCs w:val="20"/>
                <w:vertAlign w:val="superscript"/>
              </w:rPr>
              <w:t>1</w:t>
            </w:r>
          </w:p>
        </w:tc>
        <w:tc>
          <w:tcPr>
            <w:tcW w:w="1057"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3.38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1.19</w:t>
            </w:r>
            <w:r w:rsidR="00C47F04" w:rsidRPr="00C47F04">
              <w:rPr>
                <w:rFonts w:ascii="Times New Roman" w:hAnsi="Times New Roman" w:cs="Times New Roman"/>
                <w:sz w:val="18"/>
                <w:szCs w:val="18"/>
              </w:rPr>
              <w:t>)</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3.79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1.09</w:t>
            </w:r>
            <w:r w:rsidR="00C47F04" w:rsidRPr="00C47F04">
              <w:rPr>
                <w:rFonts w:ascii="Times New Roman" w:hAnsi="Times New Roman" w:cs="Times New Roman"/>
                <w:sz w:val="18"/>
                <w:szCs w:val="18"/>
              </w:rPr>
              <w:t>)</w:t>
            </w:r>
          </w:p>
        </w:tc>
        <w:tc>
          <w:tcPr>
            <w:tcW w:w="720" w:type="dxa"/>
            <w:shd w:val="clear" w:color="auto" w:fill="D9D9D9" w:themeFill="background1" w:themeFillShade="D9"/>
            <w:noWrap/>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0.001</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3.61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1.12</w:t>
            </w:r>
            <w:r w:rsidR="00C47F04" w:rsidRPr="00C47F04">
              <w:rPr>
                <w:rFonts w:ascii="Times New Roman" w:hAnsi="Times New Roman" w:cs="Times New Roman"/>
                <w:sz w:val="18"/>
                <w:szCs w:val="18"/>
              </w:rPr>
              <w:t>)</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4.21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0.69</w:t>
            </w:r>
            <w:r w:rsidR="00C47F04" w:rsidRPr="00C47F04">
              <w:rPr>
                <w:rFonts w:ascii="Times New Roman" w:hAnsi="Times New Roman" w:cs="Times New Roman"/>
                <w:sz w:val="18"/>
                <w:szCs w:val="18"/>
              </w:rPr>
              <w:t>)</w:t>
            </w:r>
          </w:p>
        </w:tc>
        <w:tc>
          <w:tcPr>
            <w:tcW w:w="720" w:type="dxa"/>
            <w:shd w:val="clear" w:color="auto" w:fill="D9D9D9" w:themeFill="background1" w:themeFillShade="D9"/>
            <w:noWrap/>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0.001</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3.26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1.28</w:t>
            </w:r>
            <w:r w:rsidR="00C47F04" w:rsidRPr="00C47F04">
              <w:rPr>
                <w:rFonts w:ascii="Times New Roman" w:hAnsi="Times New Roman" w:cs="Times New Roman"/>
                <w:sz w:val="18"/>
                <w:szCs w:val="18"/>
              </w:rPr>
              <w:t>)</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3.57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1.21</w:t>
            </w:r>
            <w:r w:rsidR="00C47F04" w:rsidRPr="00C47F04">
              <w:rPr>
                <w:rFonts w:ascii="Times New Roman" w:hAnsi="Times New Roman" w:cs="Times New Roman"/>
                <w:sz w:val="18"/>
                <w:szCs w:val="18"/>
              </w:rPr>
              <w:t>)</w:t>
            </w:r>
          </w:p>
        </w:tc>
        <w:tc>
          <w:tcPr>
            <w:tcW w:w="720" w:type="dxa"/>
            <w:shd w:val="clear" w:color="auto" w:fill="D9D9D9" w:themeFill="background1" w:themeFillShade="D9"/>
            <w:noWrap/>
          </w:tcPr>
          <w:p w:rsidR="00954340" w:rsidRPr="00564B7C" w:rsidRDefault="00954340" w:rsidP="00564B7C">
            <w:pPr>
              <w:spacing w:line="480" w:lineRule="auto"/>
              <w:rPr>
                <w:rFonts w:ascii="Times New Roman" w:hAnsi="Times New Roman" w:cs="Times New Roman"/>
                <w:sz w:val="18"/>
                <w:szCs w:val="18"/>
              </w:rPr>
            </w:pPr>
            <w:r w:rsidRPr="00564B7C">
              <w:rPr>
                <w:rFonts w:ascii="Times New Roman" w:hAnsi="Times New Roman" w:cs="Times New Roman"/>
                <w:sz w:val="18"/>
                <w:szCs w:val="18"/>
              </w:rPr>
              <w:t>0.024</w:t>
            </w:r>
          </w:p>
        </w:tc>
      </w:tr>
      <w:tr w:rsidR="00954340" w:rsidRPr="00564B7C" w:rsidTr="007667CB">
        <w:trPr>
          <w:trHeight w:val="300"/>
        </w:trPr>
        <w:tc>
          <w:tcPr>
            <w:tcW w:w="1350" w:type="dxa"/>
          </w:tcPr>
          <w:p w:rsidR="00954340" w:rsidRPr="00564B7C" w:rsidRDefault="00C47F04" w:rsidP="00564B7C">
            <w:pPr>
              <w:spacing w:line="480" w:lineRule="auto"/>
              <w:rPr>
                <w:rFonts w:ascii="Times New Roman" w:hAnsi="Times New Roman" w:cs="Times New Roman"/>
                <w:b/>
                <w:sz w:val="18"/>
                <w:szCs w:val="18"/>
              </w:rPr>
            </w:pPr>
            <w:r>
              <w:rPr>
                <w:rFonts w:ascii="Times New Roman" w:hAnsi="Times New Roman" w:cs="Times New Roman"/>
                <w:b/>
                <w:sz w:val="18"/>
                <w:szCs w:val="18"/>
              </w:rPr>
              <w:t>Opioid misuse risk screen</w:t>
            </w:r>
            <w:r w:rsidRPr="00C47F04">
              <w:rPr>
                <w:rFonts w:ascii="Times New Roman" w:hAnsi="Times New Roman" w:cs="Times New Roman"/>
                <w:sz w:val="20"/>
                <w:szCs w:val="20"/>
                <w:vertAlign w:val="superscript"/>
              </w:rPr>
              <w:t>1</w:t>
            </w:r>
          </w:p>
        </w:tc>
        <w:tc>
          <w:tcPr>
            <w:tcW w:w="1057"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1.92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1.19</w:t>
            </w:r>
            <w:r w:rsidR="00C47F04" w:rsidRPr="00C47F04">
              <w:rPr>
                <w:rFonts w:ascii="Times New Roman" w:hAnsi="Times New Roman" w:cs="Times New Roman"/>
                <w:sz w:val="18"/>
                <w:szCs w:val="18"/>
              </w:rPr>
              <w:t>)</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2.85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1.30</w:t>
            </w:r>
            <w:r w:rsidR="00C47F04" w:rsidRPr="00C47F04">
              <w:rPr>
                <w:rFonts w:ascii="Times New Roman" w:hAnsi="Times New Roman" w:cs="Times New Roman"/>
                <w:sz w:val="18"/>
                <w:szCs w:val="18"/>
              </w:rPr>
              <w:t>)</w:t>
            </w:r>
          </w:p>
        </w:tc>
        <w:tc>
          <w:tcPr>
            <w:tcW w:w="720" w:type="dxa"/>
            <w:shd w:val="clear" w:color="auto" w:fill="D9D9D9" w:themeFill="background1" w:themeFillShade="D9"/>
            <w:noWrap/>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0.000</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2.17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1.27</w:t>
            </w:r>
            <w:r w:rsidR="00C47F04" w:rsidRPr="00C47F04">
              <w:rPr>
                <w:rFonts w:ascii="Times New Roman" w:hAnsi="Times New Roman" w:cs="Times New Roman"/>
                <w:sz w:val="18"/>
                <w:szCs w:val="18"/>
              </w:rPr>
              <w:t>)</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3.04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1.08</w:t>
            </w:r>
            <w:r w:rsidR="00C47F04" w:rsidRPr="00C47F04">
              <w:rPr>
                <w:rFonts w:ascii="Times New Roman" w:hAnsi="Times New Roman" w:cs="Times New Roman"/>
                <w:sz w:val="18"/>
                <w:szCs w:val="18"/>
              </w:rPr>
              <w:t>)</w:t>
            </w:r>
          </w:p>
        </w:tc>
        <w:tc>
          <w:tcPr>
            <w:tcW w:w="720" w:type="dxa"/>
            <w:shd w:val="clear" w:color="auto" w:fill="D9D9D9" w:themeFill="background1" w:themeFillShade="D9"/>
            <w:noWrap/>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0.000</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1.71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1.08</w:t>
            </w:r>
            <w:r w:rsidR="00C47F04" w:rsidRPr="00C47F04">
              <w:rPr>
                <w:rFonts w:ascii="Times New Roman" w:hAnsi="Times New Roman" w:cs="Times New Roman"/>
                <w:sz w:val="18"/>
                <w:szCs w:val="18"/>
              </w:rPr>
              <w:t>)</w:t>
            </w:r>
          </w:p>
        </w:tc>
        <w:tc>
          <w:tcPr>
            <w:tcW w:w="1080" w:type="dxa"/>
            <w:noWrap/>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2.67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1.49</w:t>
            </w:r>
            <w:r w:rsidR="00C47F04" w:rsidRPr="00C47F04">
              <w:rPr>
                <w:rFonts w:ascii="Times New Roman" w:hAnsi="Times New Roman" w:cs="Times New Roman"/>
                <w:sz w:val="18"/>
                <w:szCs w:val="18"/>
              </w:rPr>
              <w:t>)</w:t>
            </w:r>
          </w:p>
        </w:tc>
        <w:tc>
          <w:tcPr>
            <w:tcW w:w="720" w:type="dxa"/>
            <w:shd w:val="clear" w:color="auto" w:fill="D9D9D9" w:themeFill="background1" w:themeFillShade="D9"/>
            <w:noWrap/>
          </w:tcPr>
          <w:p w:rsidR="00954340" w:rsidRPr="00564B7C" w:rsidRDefault="00954340" w:rsidP="00564B7C">
            <w:pPr>
              <w:spacing w:line="480" w:lineRule="auto"/>
              <w:rPr>
                <w:rFonts w:ascii="Times New Roman" w:hAnsi="Times New Roman" w:cs="Times New Roman"/>
                <w:sz w:val="18"/>
                <w:szCs w:val="18"/>
              </w:rPr>
            </w:pPr>
            <w:r w:rsidRPr="00564B7C">
              <w:rPr>
                <w:rFonts w:ascii="Times New Roman" w:hAnsi="Times New Roman" w:cs="Times New Roman"/>
                <w:sz w:val="18"/>
                <w:szCs w:val="18"/>
              </w:rPr>
              <w:t>0.001</w:t>
            </w:r>
          </w:p>
        </w:tc>
      </w:tr>
      <w:tr w:rsidR="00954340" w:rsidRPr="00564B7C" w:rsidTr="007667CB">
        <w:trPr>
          <w:trHeight w:val="300"/>
        </w:trPr>
        <w:tc>
          <w:tcPr>
            <w:tcW w:w="1350" w:type="dxa"/>
            <w:hideMark/>
          </w:tcPr>
          <w:p w:rsidR="00954340" w:rsidRPr="00564B7C" w:rsidRDefault="00954340" w:rsidP="00564B7C">
            <w:pPr>
              <w:spacing w:line="480" w:lineRule="auto"/>
              <w:rPr>
                <w:rFonts w:ascii="Times New Roman" w:hAnsi="Times New Roman" w:cs="Times New Roman"/>
                <w:b/>
                <w:sz w:val="18"/>
                <w:szCs w:val="18"/>
              </w:rPr>
            </w:pPr>
            <w:r w:rsidRPr="00564B7C">
              <w:rPr>
                <w:rFonts w:ascii="Times New Roman" w:hAnsi="Times New Roman" w:cs="Times New Roman"/>
                <w:b/>
                <w:sz w:val="18"/>
                <w:szCs w:val="18"/>
              </w:rPr>
              <w:t>Depression screen</w:t>
            </w:r>
            <w:r w:rsidR="00C47F04" w:rsidRPr="00C47F04">
              <w:rPr>
                <w:rFonts w:ascii="Times New Roman" w:hAnsi="Times New Roman" w:cs="Times New Roman"/>
                <w:sz w:val="20"/>
                <w:szCs w:val="20"/>
                <w:vertAlign w:val="superscript"/>
              </w:rPr>
              <w:t>1</w:t>
            </w:r>
          </w:p>
        </w:tc>
        <w:tc>
          <w:tcPr>
            <w:tcW w:w="1057"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3.63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1.05</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3.83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1.12</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0.017</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3.46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0.93</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4.00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0.85</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0.004</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3.73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1.12</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3.73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1.26</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564B7C" w:rsidRDefault="00954340" w:rsidP="00564B7C">
            <w:pPr>
              <w:spacing w:line="480" w:lineRule="auto"/>
              <w:rPr>
                <w:rFonts w:ascii="Times New Roman" w:hAnsi="Times New Roman" w:cs="Times New Roman"/>
                <w:sz w:val="18"/>
                <w:szCs w:val="18"/>
              </w:rPr>
            </w:pPr>
            <w:r w:rsidRPr="00564B7C">
              <w:rPr>
                <w:rFonts w:ascii="Times New Roman" w:hAnsi="Times New Roman" w:cs="Times New Roman"/>
                <w:sz w:val="18"/>
                <w:szCs w:val="18"/>
              </w:rPr>
              <w:t>0.293</w:t>
            </w:r>
          </w:p>
        </w:tc>
      </w:tr>
      <w:tr w:rsidR="00954340" w:rsidRPr="00564B7C" w:rsidTr="007667CB">
        <w:trPr>
          <w:trHeight w:val="395"/>
        </w:trPr>
        <w:tc>
          <w:tcPr>
            <w:tcW w:w="1350" w:type="dxa"/>
            <w:hideMark/>
          </w:tcPr>
          <w:p w:rsidR="00954340" w:rsidRPr="00564B7C" w:rsidRDefault="00954340" w:rsidP="00564B7C">
            <w:pPr>
              <w:spacing w:line="480" w:lineRule="auto"/>
              <w:rPr>
                <w:rFonts w:ascii="Times New Roman" w:hAnsi="Times New Roman" w:cs="Times New Roman"/>
                <w:b/>
                <w:sz w:val="18"/>
                <w:szCs w:val="18"/>
              </w:rPr>
            </w:pPr>
            <w:r w:rsidRPr="00564B7C">
              <w:rPr>
                <w:rFonts w:ascii="Times New Roman" w:hAnsi="Times New Roman" w:cs="Times New Roman"/>
                <w:b/>
                <w:sz w:val="18"/>
                <w:szCs w:val="18"/>
              </w:rPr>
              <w:t>Check PDMP</w:t>
            </w:r>
            <w:r w:rsidR="00C47F04" w:rsidRPr="00C47F04">
              <w:rPr>
                <w:rFonts w:ascii="Times New Roman" w:hAnsi="Times New Roman" w:cs="Times New Roman"/>
                <w:sz w:val="20"/>
                <w:szCs w:val="20"/>
                <w:vertAlign w:val="superscript"/>
              </w:rPr>
              <w:t>1</w:t>
            </w:r>
          </w:p>
        </w:tc>
        <w:tc>
          <w:tcPr>
            <w:tcW w:w="1057"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2.79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1.46</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4.11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1.06</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0.000</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3.08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1.25</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4.29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0.86</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0.000</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2.62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1.57</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4.00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1.17</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564B7C" w:rsidRDefault="00954340" w:rsidP="00564B7C">
            <w:pPr>
              <w:spacing w:line="480" w:lineRule="auto"/>
              <w:rPr>
                <w:rFonts w:ascii="Times New Roman" w:hAnsi="Times New Roman" w:cs="Times New Roman"/>
                <w:sz w:val="18"/>
                <w:szCs w:val="18"/>
              </w:rPr>
            </w:pPr>
            <w:r w:rsidRPr="00564B7C">
              <w:rPr>
                <w:rFonts w:ascii="Times New Roman" w:hAnsi="Times New Roman" w:cs="Times New Roman"/>
                <w:sz w:val="18"/>
                <w:szCs w:val="18"/>
              </w:rPr>
              <w:t>0.000</w:t>
            </w:r>
          </w:p>
        </w:tc>
      </w:tr>
      <w:tr w:rsidR="00954340" w:rsidRPr="00564B7C" w:rsidTr="007667CB">
        <w:trPr>
          <w:trHeight w:val="350"/>
        </w:trPr>
        <w:tc>
          <w:tcPr>
            <w:tcW w:w="1350" w:type="dxa"/>
            <w:hideMark/>
          </w:tcPr>
          <w:p w:rsidR="00954340" w:rsidRPr="00564B7C" w:rsidRDefault="00954340" w:rsidP="00564B7C">
            <w:pPr>
              <w:spacing w:line="480" w:lineRule="auto"/>
              <w:rPr>
                <w:rFonts w:ascii="Times New Roman" w:hAnsi="Times New Roman" w:cs="Times New Roman"/>
                <w:b/>
                <w:sz w:val="18"/>
                <w:szCs w:val="18"/>
              </w:rPr>
            </w:pPr>
            <w:r w:rsidRPr="00564B7C">
              <w:rPr>
                <w:rFonts w:ascii="Times New Roman" w:hAnsi="Times New Roman" w:cs="Times New Roman"/>
                <w:b/>
                <w:sz w:val="18"/>
                <w:szCs w:val="18"/>
              </w:rPr>
              <w:t>Apply SDM</w:t>
            </w:r>
            <w:r w:rsidR="00C47F04" w:rsidRPr="00C47F04">
              <w:rPr>
                <w:rFonts w:ascii="Times New Roman" w:hAnsi="Times New Roman" w:cs="Times New Roman"/>
                <w:sz w:val="20"/>
                <w:szCs w:val="20"/>
                <w:vertAlign w:val="superscript"/>
              </w:rPr>
              <w:t>1</w:t>
            </w:r>
          </w:p>
        </w:tc>
        <w:tc>
          <w:tcPr>
            <w:tcW w:w="1057"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3.28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1.30</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3.81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1.05</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0.001</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3.67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1.09</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4.21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0.66</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0.015</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3.07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1.37</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3.56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1.17</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564B7C" w:rsidRDefault="00954340" w:rsidP="00564B7C">
            <w:pPr>
              <w:spacing w:line="480" w:lineRule="auto"/>
              <w:rPr>
                <w:rFonts w:ascii="Times New Roman" w:hAnsi="Times New Roman" w:cs="Times New Roman"/>
                <w:sz w:val="18"/>
                <w:szCs w:val="18"/>
              </w:rPr>
            </w:pPr>
            <w:r w:rsidRPr="00564B7C">
              <w:rPr>
                <w:rFonts w:ascii="Times New Roman" w:hAnsi="Times New Roman" w:cs="Times New Roman"/>
                <w:sz w:val="18"/>
                <w:szCs w:val="18"/>
              </w:rPr>
              <w:t>0.011</w:t>
            </w:r>
          </w:p>
        </w:tc>
      </w:tr>
      <w:tr w:rsidR="00954340" w:rsidRPr="00564B7C" w:rsidTr="007667CB">
        <w:trPr>
          <w:trHeight w:val="300"/>
        </w:trPr>
        <w:tc>
          <w:tcPr>
            <w:tcW w:w="1350" w:type="dxa"/>
            <w:hideMark/>
          </w:tcPr>
          <w:p w:rsidR="00954340" w:rsidRPr="00564B7C" w:rsidRDefault="00954340" w:rsidP="00564B7C">
            <w:pPr>
              <w:spacing w:line="480" w:lineRule="auto"/>
              <w:rPr>
                <w:rFonts w:ascii="Times New Roman" w:hAnsi="Times New Roman" w:cs="Times New Roman"/>
                <w:b/>
                <w:sz w:val="18"/>
                <w:szCs w:val="18"/>
              </w:rPr>
            </w:pPr>
            <w:r w:rsidRPr="00564B7C">
              <w:rPr>
                <w:rFonts w:ascii="Times New Roman" w:hAnsi="Times New Roman" w:cs="Times New Roman"/>
                <w:b/>
                <w:sz w:val="18"/>
                <w:szCs w:val="18"/>
              </w:rPr>
              <w:t>Work together</w:t>
            </w:r>
            <w:r w:rsidR="00C47F04" w:rsidRPr="00C47F04">
              <w:rPr>
                <w:rFonts w:ascii="Times New Roman" w:hAnsi="Times New Roman" w:cs="Times New Roman"/>
                <w:sz w:val="20"/>
                <w:szCs w:val="20"/>
                <w:vertAlign w:val="superscript"/>
              </w:rPr>
              <w:t>1</w:t>
            </w:r>
          </w:p>
        </w:tc>
        <w:tc>
          <w:tcPr>
            <w:tcW w:w="1057"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3.84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1.11</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4.36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0.75</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0.000</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4.04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1.04</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4.50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0.72</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C47F04" w:rsidRDefault="00954340" w:rsidP="00564B7C">
            <w:pPr>
              <w:spacing w:line="480" w:lineRule="auto"/>
              <w:rPr>
                <w:rFonts w:ascii="Times New Roman" w:hAnsi="Times New Roman" w:cs="Times New Roman"/>
                <w:sz w:val="18"/>
                <w:szCs w:val="18"/>
              </w:rPr>
            </w:pPr>
            <w:r w:rsidRPr="00C47F04">
              <w:rPr>
                <w:rFonts w:ascii="Times New Roman" w:hAnsi="Times New Roman" w:cs="Times New Roman"/>
                <w:sz w:val="18"/>
                <w:szCs w:val="18"/>
              </w:rPr>
              <w:t>0.023</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3.75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1.14</w:t>
            </w:r>
            <w:r w:rsidR="00C47F04" w:rsidRPr="00C47F04">
              <w:rPr>
                <w:rFonts w:ascii="Times New Roman" w:hAnsi="Times New Roman" w:cs="Times New Roman"/>
                <w:sz w:val="18"/>
                <w:szCs w:val="18"/>
              </w:rPr>
              <w:t>)</w:t>
            </w:r>
          </w:p>
        </w:tc>
        <w:tc>
          <w:tcPr>
            <w:tcW w:w="1080" w:type="dxa"/>
            <w:noWrap/>
            <w:hideMark/>
          </w:tcPr>
          <w:p w:rsidR="00954340" w:rsidRPr="00C47F04" w:rsidRDefault="00954340" w:rsidP="00C47F04">
            <w:pPr>
              <w:spacing w:line="480" w:lineRule="auto"/>
              <w:rPr>
                <w:rFonts w:ascii="Times New Roman" w:hAnsi="Times New Roman" w:cs="Times New Roman"/>
                <w:sz w:val="18"/>
                <w:szCs w:val="18"/>
              </w:rPr>
            </w:pPr>
            <w:r w:rsidRPr="00C47F04">
              <w:rPr>
                <w:rFonts w:ascii="Times New Roman" w:hAnsi="Times New Roman" w:cs="Times New Roman"/>
                <w:sz w:val="18"/>
                <w:szCs w:val="18"/>
              </w:rPr>
              <w:t xml:space="preserve">4.30 </w:t>
            </w:r>
            <w:r w:rsidR="00C47F04" w:rsidRPr="00C47F04">
              <w:rPr>
                <w:rFonts w:ascii="Times New Roman" w:hAnsi="Times New Roman" w:cs="Times New Roman"/>
                <w:sz w:val="18"/>
                <w:szCs w:val="18"/>
              </w:rPr>
              <w:t>(</w:t>
            </w:r>
            <w:r w:rsidRPr="00C47F04">
              <w:rPr>
                <w:rFonts w:ascii="Times New Roman" w:hAnsi="Times New Roman" w:cs="Times New Roman"/>
                <w:sz w:val="18"/>
                <w:szCs w:val="18"/>
              </w:rPr>
              <w:t>0.76</w:t>
            </w:r>
            <w:r w:rsidR="00C47F04" w:rsidRPr="00C47F04">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564B7C" w:rsidRDefault="00954340" w:rsidP="00564B7C">
            <w:pPr>
              <w:spacing w:line="480" w:lineRule="auto"/>
              <w:rPr>
                <w:rFonts w:ascii="Times New Roman" w:hAnsi="Times New Roman" w:cs="Times New Roman"/>
                <w:sz w:val="18"/>
                <w:szCs w:val="18"/>
              </w:rPr>
            </w:pPr>
            <w:r w:rsidRPr="00564B7C">
              <w:rPr>
                <w:rFonts w:ascii="Times New Roman" w:hAnsi="Times New Roman" w:cs="Times New Roman"/>
                <w:sz w:val="18"/>
                <w:szCs w:val="18"/>
              </w:rPr>
              <w:t>0.001</w:t>
            </w:r>
          </w:p>
        </w:tc>
      </w:tr>
    </w:tbl>
    <w:p w:rsidR="00954340" w:rsidRPr="00564B7C" w:rsidRDefault="00C47F04" w:rsidP="00564B7C">
      <w:pPr>
        <w:spacing w:line="480" w:lineRule="auto"/>
        <w:rPr>
          <w:rFonts w:ascii="Times New Roman" w:hAnsi="Times New Roman" w:cs="Times New Roman"/>
          <w:sz w:val="20"/>
          <w:szCs w:val="16"/>
        </w:rPr>
      </w:pPr>
      <w:r>
        <w:rPr>
          <w:rFonts w:ascii="Times New Roman" w:hAnsi="Times New Roman" w:cs="Times New Roman"/>
          <w:sz w:val="20"/>
          <w:szCs w:val="16"/>
        </w:rPr>
        <w:t xml:space="preserve">PDMP: </w:t>
      </w:r>
      <w:r w:rsidRPr="00C47F04">
        <w:rPr>
          <w:rFonts w:ascii="Times New Roman" w:hAnsi="Times New Roman" w:cs="Times New Roman"/>
          <w:sz w:val="20"/>
          <w:szCs w:val="16"/>
        </w:rPr>
        <w:t>prescription drug monitoring program</w:t>
      </w:r>
      <w:r>
        <w:rPr>
          <w:rFonts w:ascii="Times New Roman" w:hAnsi="Times New Roman" w:cs="Times New Roman"/>
          <w:sz w:val="20"/>
          <w:szCs w:val="16"/>
        </w:rPr>
        <w:t xml:space="preserve">; </w:t>
      </w:r>
      <w:r w:rsidR="00954340" w:rsidRPr="00564B7C">
        <w:rPr>
          <w:rFonts w:ascii="Times New Roman" w:hAnsi="Times New Roman" w:cs="Times New Roman"/>
          <w:sz w:val="20"/>
          <w:szCs w:val="16"/>
        </w:rPr>
        <w:t>SDM: shared decision making</w:t>
      </w:r>
    </w:p>
    <w:p w:rsidR="00954340" w:rsidRDefault="00C47F04" w:rsidP="00564B7C">
      <w:pPr>
        <w:spacing w:line="480" w:lineRule="auto"/>
        <w:rPr>
          <w:rFonts w:ascii="Times New Roman" w:hAnsi="Times New Roman" w:cs="Times New Roman"/>
          <w:sz w:val="20"/>
          <w:szCs w:val="20"/>
        </w:rPr>
      </w:pPr>
      <w:proofErr w:type="gramStart"/>
      <w:r w:rsidRPr="00C47F04">
        <w:rPr>
          <w:rFonts w:ascii="Times New Roman" w:hAnsi="Times New Roman" w:cs="Times New Roman"/>
          <w:sz w:val="20"/>
          <w:szCs w:val="20"/>
          <w:vertAlign w:val="superscript"/>
        </w:rPr>
        <w:t>1</w:t>
      </w:r>
      <w:proofErr w:type="gramEnd"/>
      <w:r w:rsidR="00954340" w:rsidRPr="00564B7C">
        <w:rPr>
          <w:rFonts w:ascii="Times New Roman" w:hAnsi="Times New Roman" w:cs="Times New Roman"/>
          <w:sz w:val="20"/>
          <w:szCs w:val="20"/>
        </w:rPr>
        <w:t xml:space="preserve"> Response scale: Never (1), Rarely (2), Sometimes (3), Very Often (4), Extremely Often (5) </w:t>
      </w:r>
    </w:p>
    <w:p w:rsidR="007667CB" w:rsidRPr="007667CB" w:rsidRDefault="007667CB" w:rsidP="007667CB">
      <w:pPr>
        <w:spacing w:line="480" w:lineRule="auto"/>
        <w:rPr>
          <w:rFonts w:cs="Arial"/>
        </w:rPr>
      </w:pPr>
      <w:proofErr w:type="gramStart"/>
      <w:r w:rsidRPr="007667CB">
        <w:rPr>
          <w:rFonts w:ascii="Times New Roman" w:hAnsi="Times New Roman" w:cs="Times New Roman"/>
          <w:bCs/>
          <w:sz w:val="18"/>
          <w:szCs w:val="18"/>
          <w:vertAlign w:val="superscript"/>
        </w:rPr>
        <w:t>2</w:t>
      </w:r>
      <w:proofErr w:type="gramEnd"/>
      <w:r w:rsidRPr="007667CB">
        <w:rPr>
          <w:rFonts w:ascii="Times New Roman" w:hAnsi="Times New Roman" w:cs="Times New Roman"/>
          <w:bCs/>
          <w:sz w:val="18"/>
          <w:szCs w:val="18"/>
          <w:vertAlign w:val="superscript"/>
        </w:rPr>
        <w:t xml:space="preserve"> </w:t>
      </w:r>
      <w:r w:rsidRPr="007667CB">
        <w:rPr>
          <w:rFonts w:ascii="Times New Roman" w:hAnsi="Times New Roman" w:cs="Times New Roman"/>
          <w:bCs/>
          <w:sz w:val="18"/>
          <w:szCs w:val="18"/>
        </w:rPr>
        <w:t>T-test, one tailed with paired data</w:t>
      </w:r>
    </w:p>
    <w:p w:rsidR="00954340" w:rsidRPr="00E87ECA" w:rsidRDefault="00954340" w:rsidP="00E87ECA">
      <w:pPr>
        <w:spacing w:line="480" w:lineRule="auto"/>
        <w:rPr>
          <w:rFonts w:ascii="Times New Roman" w:hAnsi="Times New Roman" w:cs="Times New Roman"/>
          <w:sz w:val="24"/>
          <w:szCs w:val="24"/>
        </w:rPr>
      </w:pPr>
    </w:p>
    <w:p w:rsidR="00954340" w:rsidRPr="00E87ECA" w:rsidRDefault="00954340" w:rsidP="00E87ECA">
      <w:pPr>
        <w:spacing w:line="480" w:lineRule="auto"/>
        <w:rPr>
          <w:rFonts w:ascii="Times New Roman" w:hAnsi="Times New Roman" w:cs="Times New Roman"/>
          <w:color w:val="FF0000"/>
          <w:sz w:val="24"/>
          <w:szCs w:val="24"/>
        </w:rPr>
      </w:pPr>
      <w:r w:rsidRPr="00E87ECA">
        <w:rPr>
          <w:rFonts w:ascii="Times New Roman" w:hAnsi="Times New Roman" w:cs="Times New Roman"/>
          <w:sz w:val="24"/>
          <w:szCs w:val="24"/>
        </w:rPr>
        <w:t xml:space="preserve">Prescribers and staff </w:t>
      </w:r>
      <w:proofErr w:type="gramStart"/>
      <w:r w:rsidRPr="00E87ECA">
        <w:rPr>
          <w:rFonts w:ascii="Times New Roman" w:hAnsi="Times New Roman" w:cs="Times New Roman"/>
          <w:sz w:val="24"/>
          <w:szCs w:val="24"/>
        </w:rPr>
        <w:t>were also asked</w:t>
      </w:r>
      <w:proofErr w:type="gramEnd"/>
      <w:r w:rsidRPr="00E87ECA">
        <w:rPr>
          <w:rFonts w:ascii="Times New Roman" w:hAnsi="Times New Roman" w:cs="Times New Roman"/>
          <w:sz w:val="24"/>
          <w:szCs w:val="24"/>
        </w:rPr>
        <w:t xml:space="preserve"> to evaluate how much change they would like to make in their current practices related to the monitoring of the target population. At baseline, both </w:t>
      </w:r>
      <w:r w:rsidRPr="00E87ECA">
        <w:rPr>
          <w:rFonts w:ascii="Times New Roman" w:hAnsi="Times New Roman" w:cs="Times New Roman"/>
          <w:sz w:val="24"/>
          <w:szCs w:val="24"/>
        </w:rPr>
        <w:lastRenderedPageBreak/>
        <w:t xml:space="preserve">prescribers and other staff were very interested in changing their existing management practices (Table </w:t>
      </w:r>
      <w:r w:rsidR="00711EB3">
        <w:rPr>
          <w:rFonts w:ascii="Times New Roman" w:hAnsi="Times New Roman" w:cs="Times New Roman"/>
          <w:sz w:val="24"/>
          <w:szCs w:val="24"/>
        </w:rPr>
        <w:t>AF4.</w:t>
      </w:r>
      <w:r w:rsidR="00E87ECA" w:rsidRPr="00E87ECA">
        <w:rPr>
          <w:rFonts w:ascii="Times New Roman" w:hAnsi="Times New Roman" w:cs="Times New Roman"/>
          <w:sz w:val="24"/>
          <w:szCs w:val="24"/>
        </w:rPr>
        <w:t>3</w:t>
      </w:r>
      <w:r w:rsidRPr="00E87ECA">
        <w:rPr>
          <w:rFonts w:ascii="Times New Roman" w:hAnsi="Times New Roman" w:cs="Times New Roman"/>
          <w:sz w:val="24"/>
          <w:szCs w:val="24"/>
        </w:rPr>
        <w:t xml:space="preserve">). These responses did not change in a statistically significant way post-intervention, with the exception of opioid misuse risk screen: both the prescribers (p&lt;0.05) and other clinical staff reduced their desire for change in this specific practice (Table </w:t>
      </w:r>
      <w:r w:rsidR="00711EB3">
        <w:rPr>
          <w:rFonts w:ascii="Times New Roman" w:hAnsi="Times New Roman" w:cs="Times New Roman"/>
          <w:sz w:val="24"/>
          <w:szCs w:val="24"/>
        </w:rPr>
        <w:t>AF4.</w:t>
      </w:r>
      <w:r w:rsidR="00E87ECA" w:rsidRPr="00E87ECA">
        <w:rPr>
          <w:rFonts w:ascii="Times New Roman" w:hAnsi="Times New Roman" w:cs="Times New Roman"/>
          <w:sz w:val="24"/>
          <w:szCs w:val="24"/>
        </w:rPr>
        <w:t>3</w:t>
      </w:r>
      <w:r w:rsidRPr="00E87ECA">
        <w:rPr>
          <w:rFonts w:ascii="Times New Roman" w:hAnsi="Times New Roman" w:cs="Times New Roman"/>
          <w:sz w:val="24"/>
          <w:szCs w:val="24"/>
        </w:rPr>
        <w:t>).</w:t>
      </w:r>
    </w:p>
    <w:p w:rsidR="00954340" w:rsidRDefault="00954340" w:rsidP="00954340">
      <w:pPr>
        <w:rPr>
          <w:rFonts w:cs="Arial"/>
        </w:rPr>
      </w:pPr>
    </w:p>
    <w:p w:rsidR="00954340" w:rsidRPr="00E87ECA" w:rsidRDefault="00954340" w:rsidP="00954340">
      <w:pPr>
        <w:spacing w:after="120"/>
        <w:rPr>
          <w:rFonts w:ascii="Times New Roman" w:hAnsi="Times New Roman" w:cs="Times New Roman"/>
          <w:b/>
        </w:rPr>
      </w:pPr>
      <w:r w:rsidRPr="00E87ECA">
        <w:rPr>
          <w:rFonts w:ascii="Times New Roman" w:hAnsi="Times New Roman" w:cs="Times New Roman"/>
          <w:b/>
        </w:rPr>
        <w:t xml:space="preserve">Table </w:t>
      </w:r>
      <w:r w:rsidR="00711EB3">
        <w:rPr>
          <w:rFonts w:ascii="Times New Roman" w:hAnsi="Times New Roman" w:cs="Times New Roman"/>
          <w:b/>
        </w:rPr>
        <w:t>AF4.</w:t>
      </w:r>
      <w:r w:rsidR="00E87ECA" w:rsidRPr="00E87ECA">
        <w:rPr>
          <w:rFonts w:ascii="Times New Roman" w:hAnsi="Times New Roman" w:cs="Times New Roman"/>
          <w:b/>
        </w:rPr>
        <w:t>3</w:t>
      </w:r>
      <w:r w:rsidRPr="00E87ECA">
        <w:rPr>
          <w:rFonts w:ascii="Times New Roman" w:hAnsi="Times New Roman" w:cs="Times New Roman"/>
          <w:b/>
        </w:rPr>
        <w:t>: Desire to change the management practices related to long-term opioid therapy in chronic pain before and after the intervention among the clinicians and other staff (N=79).</w:t>
      </w:r>
    </w:p>
    <w:tbl>
      <w:tblPr>
        <w:tblStyle w:val="TableGrid"/>
        <w:tblW w:w="9877" w:type="dxa"/>
        <w:tblInd w:w="-72" w:type="dxa"/>
        <w:tblLayout w:type="fixed"/>
        <w:tblLook w:val="04A0" w:firstRow="1" w:lastRow="0" w:firstColumn="1" w:lastColumn="0" w:noHBand="0" w:noVBand="1"/>
      </w:tblPr>
      <w:tblGrid>
        <w:gridCol w:w="1237"/>
        <w:gridCol w:w="1080"/>
        <w:gridCol w:w="1080"/>
        <w:gridCol w:w="743"/>
        <w:gridCol w:w="1057"/>
        <w:gridCol w:w="1080"/>
        <w:gridCol w:w="720"/>
        <w:gridCol w:w="1080"/>
        <w:gridCol w:w="1080"/>
        <w:gridCol w:w="720"/>
      </w:tblGrid>
      <w:tr w:rsidR="00954340" w:rsidRPr="00DB2448" w:rsidTr="007667CB">
        <w:trPr>
          <w:trHeight w:val="300"/>
        </w:trPr>
        <w:tc>
          <w:tcPr>
            <w:tcW w:w="1237" w:type="dxa"/>
            <w:vMerge w:val="restart"/>
            <w:hideMark/>
          </w:tcPr>
          <w:p w:rsidR="00954340" w:rsidRPr="00E87ECA" w:rsidRDefault="00954340" w:rsidP="00E87ECA">
            <w:pPr>
              <w:rPr>
                <w:rFonts w:ascii="Times New Roman" w:hAnsi="Times New Roman" w:cs="Times New Roman"/>
                <w:b/>
                <w:bCs/>
                <w:sz w:val="18"/>
                <w:szCs w:val="18"/>
              </w:rPr>
            </w:pPr>
            <w:r w:rsidRPr="00E87ECA">
              <w:rPr>
                <w:rFonts w:ascii="Times New Roman" w:hAnsi="Times New Roman" w:cs="Times New Roman"/>
                <w:b/>
                <w:bCs/>
                <w:sz w:val="18"/>
                <w:szCs w:val="18"/>
              </w:rPr>
              <w:t>How Much Change Would You Like to Make?</w:t>
            </w:r>
          </w:p>
        </w:tc>
        <w:tc>
          <w:tcPr>
            <w:tcW w:w="2903" w:type="dxa"/>
            <w:gridSpan w:val="3"/>
            <w:shd w:val="clear" w:color="auto" w:fill="D0CECE" w:themeFill="background2" w:themeFillShade="E6"/>
            <w:noWrap/>
            <w:hideMark/>
          </w:tcPr>
          <w:p w:rsidR="00954340" w:rsidRPr="00574E9D" w:rsidRDefault="00954340" w:rsidP="00E87ECA">
            <w:pPr>
              <w:jc w:val="center"/>
              <w:rPr>
                <w:b/>
                <w:bCs/>
                <w:sz w:val="18"/>
                <w:szCs w:val="18"/>
              </w:rPr>
            </w:pPr>
            <w:r w:rsidRPr="00574E9D">
              <w:rPr>
                <w:b/>
                <w:bCs/>
                <w:sz w:val="18"/>
                <w:szCs w:val="18"/>
              </w:rPr>
              <w:t>All Responders n=79</w:t>
            </w:r>
          </w:p>
        </w:tc>
        <w:tc>
          <w:tcPr>
            <w:tcW w:w="2857" w:type="dxa"/>
            <w:gridSpan w:val="3"/>
            <w:shd w:val="clear" w:color="auto" w:fill="D0CECE" w:themeFill="background2" w:themeFillShade="E6"/>
            <w:noWrap/>
            <w:hideMark/>
          </w:tcPr>
          <w:p w:rsidR="00954340" w:rsidRPr="00574E9D" w:rsidRDefault="00954340" w:rsidP="00E87ECA">
            <w:pPr>
              <w:jc w:val="center"/>
              <w:rPr>
                <w:b/>
                <w:bCs/>
                <w:sz w:val="18"/>
                <w:szCs w:val="18"/>
              </w:rPr>
            </w:pPr>
            <w:r w:rsidRPr="00574E9D">
              <w:rPr>
                <w:b/>
                <w:bCs/>
                <w:sz w:val="18"/>
                <w:szCs w:val="18"/>
              </w:rPr>
              <w:t>Prescriber Responders n = 24</w:t>
            </w:r>
          </w:p>
        </w:tc>
        <w:tc>
          <w:tcPr>
            <w:tcW w:w="2880" w:type="dxa"/>
            <w:gridSpan w:val="3"/>
            <w:shd w:val="clear" w:color="auto" w:fill="D0CECE" w:themeFill="background2" w:themeFillShade="E6"/>
            <w:noWrap/>
            <w:hideMark/>
          </w:tcPr>
          <w:p w:rsidR="00954340" w:rsidRPr="00574E9D" w:rsidRDefault="00954340" w:rsidP="00E87ECA">
            <w:pPr>
              <w:jc w:val="center"/>
              <w:rPr>
                <w:b/>
                <w:bCs/>
                <w:sz w:val="18"/>
                <w:szCs w:val="18"/>
              </w:rPr>
            </w:pPr>
            <w:r w:rsidRPr="00574E9D">
              <w:rPr>
                <w:b/>
                <w:bCs/>
                <w:sz w:val="18"/>
                <w:szCs w:val="18"/>
              </w:rPr>
              <w:t>Other Staff-Responders n = 55</w:t>
            </w:r>
          </w:p>
        </w:tc>
      </w:tr>
      <w:tr w:rsidR="00954340" w:rsidRPr="00DB2448" w:rsidTr="007667CB">
        <w:trPr>
          <w:trHeight w:val="620"/>
        </w:trPr>
        <w:tc>
          <w:tcPr>
            <w:tcW w:w="1237" w:type="dxa"/>
            <w:vMerge/>
            <w:hideMark/>
          </w:tcPr>
          <w:p w:rsidR="00954340" w:rsidRPr="00E87ECA" w:rsidRDefault="00954340" w:rsidP="00E87ECA">
            <w:pPr>
              <w:rPr>
                <w:rFonts w:ascii="Times New Roman" w:hAnsi="Times New Roman" w:cs="Times New Roman"/>
                <w:b/>
                <w:bCs/>
                <w:sz w:val="14"/>
                <w:szCs w:val="14"/>
              </w:rPr>
            </w:pPr>
          </w:p>
        </w:tc>
        <w:tc>
          <w:tcPr>
            <w:tcW w:w="1080" w:type="dxa"/>
            <w:hideMark/>
          </w:tcPr>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Pre</w:t>
            </w:r>
          </w:p>
          <w:p w:rsidR="00954340" w:rsidRPr="00E87ECA" w:rsidRDefault="00954340" w:rsidP="00E87ECA">
            <w:pPr>
              <w:jc w:val="center"/>
              <w:rPr>
                <w:rFonts w:ascii="Times New Roman" w:hAnsi="Times New Roman" w:cs="Times New Roman"/>
                <w:b/>
                <w:bCs/>
                <w:sz w:val="14"/>
                <w:szCs w:val="14"/>
              </w:rPr>
            </w:pPr>
            <w:r w:rsidRPr="00E87ECA">
              <w:rPr>
                <w:rFonts w:ascii="Times New Roman" w:hAnsi="Times New Roman" w:cs="Times New Roman"/>
                <w:b/>
                <w:bCs/>
                <w:sz w:val="18"/>
                <w:szCs w:val="18"/>
              </w:rPr>
              <w:t>mean</w:t>
            </w:r>
            <w:r w:rsidR="00E87ECA" w:rsidRPr="00E87ECA">
              <w:rPr>
                <w:rFonts w:ascii="Times New Roman" w:hAnsi="Times New Roman" w:cs="Times New Roman"/>
                <w:b/>
                <w:bCs/>
                <w:sz w:val="18"/>
                <w:szCs w:val="18"/>
              </w:rPr>
              <w:t xml:space="preserve"> (</w:t>
            </w:r>
            <w:r w:rsidRPr="00E87ECA">
              <w:rPr>
                <w:rFonts w:ascii="Times New Roman" w:hAnsi="Times New Roman" w:cs="Times New Roman"/>
                <w:b/>
                <w:bCs/>
                <w:sz w:val="18"/>
                <w:szCs w:val="18"/>
              </w:rPr>
              <w:t>SD)</w:t>
            </w:r>
          </w:p>
        </w:tc>
        <w:tc>
          <w:tcPr>
            <w:tcW w:w="1080" w:type="dxa"/>
            <w:hideMark/>
          </w:tcPr>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Post</w:t>
            </w:r>
          </w:p>
          <w:p w:rsidR="00954340" w:rsidRPr="00E87ECA" w:rsidRDefault="00E87ECA" w:rsidP="00E87ECA">
            <w:pPr>
              <w:jc w:val="center"/>
              <w:rPr>
                <w:rFonts w:ascii="Times New Roman" w:hAnsi="Times New Roman" w:cs="Times New Roman"/>
                <w:b/>
                <w:bCs/>
                <w:sz w:val="14"/>
                <w:szCs w:val="14"/>
              </w:rPr>
            </w:pPr>
            <w:r w:rsidRPr="00E87ECA">
              <w:rPr>
                <w:rFonts w:ascii="Times New Roman" w:hAnsi="Times New Roman" w:cs="Times New Roman"/>
                <w:b/>
                <w:bCs/>
                <w:sz w:val="18"/>
                <w:szCs w:val="18"/>
              </w:rPr>
              <w:t>m</w:t>
            </w:r>
            <w:r w:rsidR="00954340" w:rsidRPr="00E87ECA">
              <w:rPr>
                <w:rFonts w:ascii="Times New Roman" w:hAnsi="Times New Roman" w:cs="Times New Roman"/>
                <w:b/>
                <w:bCs/>
                <w:sz w:val="18"/>
                <w:szCs w:val="18"/>
              </w:rPr>
              <w:t>ean</w:t>
            </w:r>
            <w:r w:rsidRPr="00E87ECA">
              <w:rPr>
                <w:rFonts w:ascii="Times New Roman" w:hAnsi="Times New Roman" w:cs="Times New Roman"/>
                <w:b/>
                <w:bCs/>
                <w:sz w:val="18"/>
                <w:szCs w:val="18"/>
              </w:rPr>
              <w:t xml:space="preserve"> (</w:t>
            </w:r>
            <w:r w:rsidR="00954340" w:rsidRPr="00E87ECA">
              <w:rPr>
                <w:rFonts w:ascii="Times New Roman" w:hAnsi="Times New Roman" w:cs="Times New Roman"/>
                <w:b/>
                <w:bCs/>
                <w:sz w:val="18"/>
                <w:szCs w:val="18"/>
              </w:rPr>
              <w:t>SD)</w:t>
            </w:r>
          </w:p>
        </w:tc>
        <w:tc>
          <w:tcPr>
            <w:tcW w:w="743" w:type="dxa"/>
            <w:shd w:val="clear" w:color="auto" w:fill="D9D9D9" w:themeFill="background1" w:themeFillShade="D9"/>
            <w:hideMark/>
          </w:tcPr>
          <w:p w:rsidR="00954340" w:rsidRPr="00E87ECA" w:rsidRDefault="007667CB" w:rsidP="00E87ECA">
            <w:pPr>
              <w:jc w:val="center"/>
              <w:rPr>
                <w:rFonts w:ascii="Times New Roman" w:hAnsi="Times New Roman" w:cs="Times New Roman"/>
                <w:b/>
                <w:bCs/>
                <w:sz w:val="18"/>
                <w:szCs w:val="18"/>
              </w:rPr>
            </w:pPr>
            <w:r w:rsidRPr="007667CB">
              <w:rPr>
                <w:rFonts w:ascii="Times New Roman" w:hAnsi="Times New Roman" w:cs="Times New Roman"/>
                <w:b/>
                <w:bCs/>
                <w:i/>
                <w:sz w:val="18"/>
                <w:szCs w:val="18"/>
              </w:rPr>
              <w:t>p</w:t>
            </w:r>
            <w:r w:rsidR="00954340"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c>
          <w:tcPr>
            <w:tcW w:w="1057" w:type="dxa"/>
            <w:hideMark/>
          </w:tcPr>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Pre</w:t>
            </w:r>
          </w:p>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mean</w:t>
            </w:r>
            <w:r w:rsidR="00E87ECA" w:rsidRPr="00E87ECA">
              <w:rPr>
                <w:rFonts w:ascii="Times New Roman" w:hAnsi="Times New Roman" w:cs="Times New Roman"/>
                <w:b/>
                <w:bCs/>
                <w:sz w:val="18"/>
                <w:szCs w:val="18"/>
              </w:rPr>
              <w:t xml:space="preserve"> (</w:t>
            </w:r>
            <w:r w:rsidRPr="00E87ECA">
              <w:rPr>
                <w:rFonts w:ascii="Times New Roman" w:hAnsi="Times New Roman" w:cs="Times New Roman"/>
                <w:b/>
                <w:bCs/>
                <w:sz w:val="18"/>
                <w:szCs w:val="18"/>
              </w:rPr>
              <w:t>SD)</w:t>
            </w:r>
          </w:p>
        </w:tc>
        <w:tc>
          <w:tcPr>
            <w:tcW w:w="1080" w:type="dxa"/>
            <w:hideMark/>
          </w:tcPr>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Post</w:t>
            </w:r>
          </w:p>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mean</w:t>
            </w:r>
            <w:r w:rsidR="00E87ECA" w:rsidRPr="00E87ECA">
              <w:rPr>
                <w:rFonts w:ascii="Times New Roman" w:hAnsi="Times New Roman" w:cs="Times New Roman"/>
                <w:b/>
                <w:bCs/>
                <w:sz w:val="18"/>
                <w:szCs w:val="18"/>
              </w:rPr>
              <w:t xml:space="preserve"> (</w:t>
            </w:r>
            <w:r w:rsidRPr="00E87ECA">
              <w:rPr>
                <w:rFonts w:ascii="Times New Roman" w:hAnsi="Times New Roman" w:cs="Times New Roman"/>
                <w:b/>
                <w:bCs/>
                <w:sz w:val="18"/>
                <w:szCs w:val="18"/>
              </w:rPr>
              <w:t>SD)</w:t>
            </w:r>
          </w:p>
        </w:tc>
        <w:tc>
          <w:tcPr>
            <w:tcW w:w="720" w:type="dxa"/>
            <w:shd w:val="clear" w:color="auto" w:fill="D9D9D9" w:themeFill="background1" w:themeFillShade="D9"/>
            <w:hideMark/>
          </w:tcPr>
          <w:p w:rsidR="00954340" w:rsidRPr="00E87ECA" w:rsidRDefault="007667CB" w:rsidP="00E87ECA">
            <w:pPr>
              <w:jc w:val="center"/>
              <w:rPr>
                <w:rFonts w:ascii="Times New Roman" w:hAnsi="Times New Roman" w:cs="Times New Roman"/>
                <w:b/>
                <w:bCs/>
                <w:sz w:val="18"/>
                <w:szCs w:val="18"/>
              </w:rPr>
            </w:pPr>
            <w:r w:rsidRPr="007667CB">
              <w:rPr>
                <w:rFonts w:ascii="Times New Roman" w:hAnsi="Times New Roman" w:cs="Times New Roman"/>
                <w:b/>
                <w:bCs/>
                <w:i/>
                <w:sz w:val="18"/>
                <w:szCs w:val="18"/>
              </w:rPr>
              <w:t>p</w:t>
            </w:r>
            <w:r w:rsidR="00954340" w:rsidRPr="00E87ECA">
              <w:rPr>
                <w:rFonts w:ascii="Times New Roman" w:hAnsi="Times New Roman" w:cs="Times New Roman"/>
                <w:b/>
                <w:bCs/>
                <w:sz w:val="18"/>
                <w:szCs w:val="18"/>
              </w:rPr>
              <w:t xml:space="preserve"> value</w:t>
            </w:r>
            <w:r w:rsidRPr="007667CB">
              <w:rPr>
                <w:rFonts w:ascii="Times New Roman" w:hAnsi="Times New Roman" w:cs="Times New Roman"/>
                <w:b/>
                <w:bCs/>
                <w:sz w:val="18"/>
                <w:szCs w:val="18"/>
                <w:vertAlign w:val="superscript"/>
              </w:rPr>
              <w:t>2</w:t>
            </w:r>
          </w:p>
        </w:tc>
        <w:tc>
          <w:tcPr>
            <w:tcW w:w="1080" w:type="dxa"/>
            <w:hideMark/>
          </w:tcPr>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Pre</w:t>
            </w:r>
          </w:p>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mean</w:t>
            </w:r>
            <w:r w:rsidR="00E87ECA" w:rsidRPr="00E87ECA">
              <w:rPr>
                <w:rFonts w:ascii="Times New Roman" w:hAnsi="Times New Roman" w:cs="Times New Roman"/>
                <w:b/>
                <w:bCs/>
                <w:sz w:val="18"/>
                <w:szCs w:val="18"/>
              </w:rPr>
              <w:t xml:space="preserve"> (</w:t>
            </w:r>
            <w:r w:rsidRPr="00E87ECA">
              <w:rPr>
                <w:rFonts w:ascii="Times New Roman" w:hAnsi="Times New Roman" w:cs="Times New Roman"/>
                <w:b/>
                <w:bCs/>
                <w:sz w:val="18"/>
                <w:szCs w:val="18"/>
              </w:rPr>
              <w:t>SD)</w:t>
            </w:r>
          </w:p>
        </w:tc>
        <w:tc>
          <w:tcPr>
            <w:tcW w:w="1080" w:type="dxa"/>
            <w:hideMark/>
          </w:tcPr>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Post</w:t>
            </w:r>
          </w:p>
          <w:p w:rsidR="00954340" w:rsidRPr="00E87ECA" w:rsidRDefault="00954340" w:rsidP="00E87ECA">
            <w:pPr>
              <w:jc w:val="center"/>
              <w:rPr>
                <w:rFonts w:ascii="Times New Roman" w:hAnsi="Times New Roman" w:cs="Times New Roman"/>
                <w:b/>
                <w:bCs/>
                <w:sz w:val="18"/>
                <w:szCs w:val="18"/>
              </w:rPr>
            </w:pPr>
            <w:r w:rsidRPr="00E87ECA">
              <w:rPr>
                <w:rFonts w:ascii="Times New Roman" w:hAnsi="Times New Roman" w:cs="Times New Roman"/>
                <w:b/>
                <w:bCs/>
                <w:sz w:val="18"/>
                <w:szCs w:val="18"/>
              </w:rPr>
              <w:t>mean</w:t>
            </w:r>
            <w:r w:rsidR="00E87ECA" w:rsidRPr="00E87ECA">
              <w:rPr>
                <w:rFonts w:ascii="Times New Roman" w:hAnsi="Times New Roman" w:cs="Times New Roman"/>
                <w:b/>
                <w:bCs/>
                <w:sz w:val="18"/>
                <w:szCs w:val="18"/>
              </w:rPr>
              <w:t xml:space="preserve"> (</w:t>
            </w:r>
            <w:r w:rsidRPr="00E87ECA">
              <w:rPr>
                <w:rFonts w:ascii="Times New Roman" w:hAnsi="Times New Roman" w:cs="Times New Roman"/>
                <w:b/>
                <w:bCs/>
                <w:sz w:val="18"/>
                <w:szCs w:val="18"/>
              </w:rPr>
              <w:t>SD)</w:t>
            </w:r>
          </w:p>
        </w:tc>
        <w:tc>
          <w:tcPr>
            <w:tcW w:w="720" w:type="dxa"/>
            <w:shd w:val="clear" w:color="auto" w:fill="D9D9D9" w:themeFill="background1" w:themeFillShade="D9"/>
            <w:hideMark/>
          </w:tcPr>
          <w:p w:rsidR="00954340" w:rsidRPr="00574E9D" w:rsidRDefault="007667CB" w:rsidP="007667CB">
            <w:pPr>
              <w:jc w:val="center"/>
              <w:rPr>
                <w:b/>
                <w:bCs/>
                <w:sz w:val="18"/>
                <w:szCs w:val="18"/>
              </w:rPr>
            </w:pPr>
            <w:r w:rsidRPr="007667CB">
              <w:rPr>
                <w:rFonts w:ascii="Times New Roman" w:hAnsi="Times New Roman" w:cs="Times New Roman"/>
                <w:b/>
                <w:bCs/>
                <w:i/>
                <w:sz w:val="18"/>
                <w:szCs w:val="18"/>
              </w:rPr>
              <w:t>p</w:t>
            </w:r>
            <w:r w:rsidR="00954340" w:rsidRPr="00574E9D">
              <w:rPr>
                <w:b/>
                <w:bCs/>
                <w:sz w:val="18"/>
                <w:szCs w:val="18"/>
              </w:rPr>
              <w:t xml:space="preserve"> </w:t>
            </w:r>
            <w:r w:rsidR="00954340">
              <w:rPr>
                <w:b/>
                <w:bCs/>
                <w:sz w:val="18"/>
                <w:szCs w:val="18"/>
              </w:rPr>
              <w:t>v</w:t>
            </w:r>
            <w:r w:rsidR="00954340" w:rsidRPr="00574E9D">
              <w:rPr>
                <w:b/>
                <w:bCs/>
                <w:sz w:val="18"/>
                <w:szCs w:val="18"/>
              </w:rPr>
              <w:t>alue</w:t>
            </w:r>
            <w:r w:rsidRPr="007667CB">
              <w:rPr>
                <w:rFonts w:ascii="Times New Roman" w:hAnsi="Times New Roman" w:cs="Times New Roman"/>
                <w:b/>
                <w:bCs/>
                <w:sz w:val="18"/>
                <w:szCs w:val="18"/>
                <w:vertAlign w:val="superscript"/>
              </w:rPr>
              <w:t>2</w:t>
            </w:r>
          </w:p>
        </w:tc>
      </w:tr>
      <w:tr w:rsidR="00954340" w:rsidRPr="00DB2448" w:rsidTr="007667CB">
        <w:trPr>
          <w:trHeight w:val="300"/>
        </w:trPr>
        <w:tc>
          <w:tcPr>
            <w:tcW w:w="1237" w:type="dxa"/>
            <w:hideMark/>
          </w:tcPr>
          <w:p w:rsidR="00954340" w:rsidRPr="00E87ECA" w:rsidRDefault="00954340" w:rsidP="00E87ECA">
            <w:pPr>
              <w:rPr>
                <w:rFonts w:ascii="Times New Roman" w:hAnsi="Times New Roman" w:cs="Times New Roman"/>
                <w:b/>
                <w:sz w:val="18"/>
                <w:szCs w:val="18"/>
              </w:rPr>
            </w:pPr>
            <w:r w:rsidRPr="00E87ECA">
              <w:rPr>
                <w:rFonts w:ascii="Times New Roman" w:hAnsi="Times New Roman" w:cs="Times New Roman"/>
                <w:b/>
                <w:sz w:val="18"/>
                <w:szCs w:val="18"/>
              </w:rPr>
              <w:t>Treatment Agreements</w:t>
            </w:r>
            <w:r w:rsidR="00E87ECA" w:rsidRPr="00E87ECA">
              <w:rPr>
                <w:rFonts w:ascii="Times New Roman" w:hAnsi="Times New Roman" w:cs="Times New Roman"/>
                <w:sz w:val="20"/>
                <w:szCs w:val="20"/>
                <w:vertAlign w:val="superscript"/>
              </w:rPr>
              <w:t>1</w:t>
            </w:r>
            <w:r w:rsidRPr="00E87ECA">
              <w:rPr>
                <w:rFonts w:ascii="Times New Roman" w:hAnsi="Times New Roman" w:cs="Times New Roman"/>
                <w:b/>
                <w:sz w:val="18"/>
                <w:szCs w:val="18"/>
              </w:rPr>
              <w:t xml:space="preserve"> </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4.26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1.59</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4.51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1.29</w:t>
            </w:r>
            <w:r w:rsidR="00E87ECA" w:rsidRPr="00E87ECA">
              <w:rPr>
                <w:rFonts w:ascii="Times New Roman" w:hAnsi="Times New Roman" w:cs="Times New Roman"/>
                <w:sz w:val="18"/>
                <w:szCs w:val="18"/>
              </w:rPr>
              <w:t>)</w:t>
            </w:r>
          </w:p>
        </w:tc>
        <w:tc>
          <w:tcPr>
            <w:tcW w:w="743"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0.229 </w:t>
            </w:r>
          </w:p>
        </w:tc>
        <w:tc>
          <w:tcPr>
            <w:tcW w:w="1057"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4.13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1.71</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4.75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1.33</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0.087 </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4.34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1.53</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4.36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1.27</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3241A5" w:rsidRDefault="00954340" w:rsidP="00E87ECA">
            <w:pPr>
              <w:rPr>
                <w:sz w:val="18"/>
                <w:szCs w:val="18"/>
              </w:rPr>
            </w:pPr>
            <w:r w:rsidRPr="003241A5">
              <w:rPr>
                <w:sz w:val="18"/>
                <w:szCs w:val="18"/>
              </w:rPr>
              <w:t xml:space="preserve">0.378 </w:t>
            </w:r>
          </w:p>
        </w:tc>
      </w:tr>
      <w:tr w:rsidR="00954340" w:rsidRPr="00DB2448" w:rsidTr="007667CB">
        <w:trPr>
          <w:trHeight w:val="300"/>
        </w:trPr>
        <w:tc>
          <w:tcPr>
            <w:tcW w:w="1237" w:type="dxa"/>
          </w:tcPr>
          <w:p w:rsidR="00954340" w:rsidRPr="00E87ECA" w:rsidRDefault="00954340" w:rsidP="00E87ECA">
            <w:pPr>
              <w:rPr>
                <w:rFonts w:ascii="Times New Roman" w:hAnsi="Times New Roman" w:cs="Times New Roman"/>
                <w:b/>
                <w:sz w:val="18"/>
                <w:szCs w:val="18"/>
              </w:rPr>
            </w:pPr>
            <w:r w:rsidRPr="00E87ECA">
              <w:rPr>
                <w:rFonts w:ascii="Times New Roman" w:hAnsi="Times New Roman" w:cs="Times New Roman"/>
                <w:b/>
                <w:sz w:val="18"/>
                <w:szCs w:val="18"/>
              </w:rPr>
              <w:t>Urine Drug Testing</w:t>
            </w:r>
            <w:r w:rsidR="00E87ECA" w:rsidRPr="00E87ECA">
              <w:rPr>
                <w:rFonts w:ascii="Times New Roman" w:hAnsi="Times New Roman" w:cs="Times New Roman"/>
                <w:sz w:val="20"/>
                <w:szCs w:val="20"/>
                <w:vertAlign w:val="superscript"/>
              </w:rPr>
              <w:t>1</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4.21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1.62</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 xml:space="preserve"> </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4.37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1.25</w:t>
            </w:r>
            <w:r w:rsidR="00E87ECA" w:rsidRPr="00E87ECA">
              <w:rPr>
                <w:rFonts w:ascii="Times New Roman" w:hAnsi="Times New Roman" w:cs="Times New Roman"/>
                <w:sz w:val="18"/>
                <w:szCs w:val="18"/>
              </w:rPr>
              <w:t>)</w:t>
            </w:r>
          </w:p>
        </w:tc>
        <w:tc>
          <w:tcPr>
            <w:tcW w:w="743" w:type="dxa"/>
            <w:shd w:val="clear" w:color="auto" w:fill="D9D9D9" w:themeFill="background1" w:themeFillShade="D9"/>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0.417 </w:t>
            </w:r>
          </w:p>
        </w:tc>
        <w:tc>
          <w:tcPr>
            <w:tcW w:w="1057"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4.09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1.56</w:t>
            </w:r>
            <w:r w:rsidR="00E87ECA" w:rsidRPr="00E87ECA">
              <w:rPr>
                <w:rFonts w:ascii="Times New Roman" w:hAnsi="Times New Roman" w:cs="Times New Roman"/>
                <w:sz w:val="18"/>
                <w:szCs w:val="18"/>
              </w:rPr>
              <w:t>)</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4.63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1.10</w:t>
            </w:r>
            <w:r w:rsidR="00E87ECA" w:rsidRPr="00E87ECA">
              <w:rPr>
                <w:rFonts w:ascii="Times New Roman" w:hAnsi="Times New Roman" w:cs="Times New Roman"/>
                <w:sz w:val="18"/>
                <w:szCs w:val="18"/>
              </w:rPr>
              <w:t>)</w:t>
            </w:r>
          </w:p>
        </w:tc>
        <w:tc>
          <w:tcPr>
            <w:tcW w:w="720" w:type="dxa"/>
            <w:shd w:val="clear" w:color="auto" w:fill="D9D9D9" w:themeFill="background1" w:themeFillShade="D9"/>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0.115 </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4.29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1.68</w:t>
            </w:r>
            <w:r w:rsidR="00E87ECA" w:rsidRPr="00E87ECA">
              <w:rPr>
                <w:rFonts w:ascii="Times New Roman" w:hAnsi="Times New Roman" w:cs="Times New Roman"/>
                <w:sz w:val="18"/>
                <w:szCs w:val="18"/>
              </w:rPr>
              <w:t>)</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4.24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1.32</w:t>
            </w:r>
            <w:r w:rsidR="00E87ECA" w:rsidRPr="00E87ECA">
              <w:rPr>
                <w:rFonts w:ascii="Times New Roman" w:hAnsi="Times New Roman" w:cs="Times New Roman"/>
                <w:sz w:val="18"/>
                <w:szCs w:val="18"/>
              </w:rPr>
              <w:t>)</w:t>
            </w:r>
          </w:p>
        </w:tc>
        <w:tc>
          <w:tcPr>
            <w:tcW w:w="720" w:type="dxa"/>
            <w:shd w:val="clear" w:color="auto" w:fill="D9D9D9" w:themeFill="background1" w:themeFillShade="D9"/>
            <w:noWrap/>
          </w:tcPr>
          <w:p w:rsidR="00954340" w:rsidRPr="003241A5" w:rsidRDefault="00954340" w:rsidP="00E87ECA">
            <w:pPr>
              <w:rPr>
                <w:sz w:val="18"/>
                <w:szCs w:val="18"/>
              </w:rPr>
            </w:pPr>
            <w:r w:rsidRPr="003241A5">
              <w:rPr>
                <w:sz w:val="18"/>
                <w:szCs w:val="18"/>
              </w:rPr>
              <w:t xml:space="preserve">0.237 </w:t>
            </w:r>
          </w:p>
        </w:tc>
      </w:tr>
      <w:tr w:rsidR="00954340" w:rsidRPr="00DB2448" w:rsidTr="007667CB">
        <w:trPr>
          <w:trHeight w:val="300"/>
        </w:trPr>
        <w:tc>
          <w:tcPr>
            <w:tcW w:w="1237" w:type="dxa"/>
          </w:tcPr>
          <w:p w:rsidR="00954340" w:rsidRPr="00E87ECA" w:rsidRDefault="00954340" w:rsidP="00E87ECA">
            <w:pPr>
              <w:rPr>
                <w:rFonts w:ascii="Times New Roman" w:hAnsi="Times New Roman" w:cs="Times New Roman"/>
                <w:b/>
                <w:sz w:val="18"/>
                <w:szCs w:val="18"/>
              </w:rPr>
            </w:pPr>
            <w:r w:rsidRPr="00E87ECA">
              <w:rPr>
                <w:rFonts w:ascii="Times New Roman" w:hAnsi="Times New Roman" w:cs="Times New Roman"/>
                <w:b/>
                <w:sz w:val="18"/>
                <w:szCs w:val="18"/>
              </w:rPr>
              <w:t>Opioid Misuse Risk Screen</w:t>
            </w:r>
            <w:r w:rsidR="00E87ECA" w:rsidRPr="00E87ECA">
              <w:rPr>
                <w:rFonts w:ascii="Times New Roman" w:hAnsi="Times New Roman" w:cs="Times New Roman"/>
                <w:sz w:val="20"/>
                <w:szCs w:val="20"/>
                <w:vertAlign w:val="superscript"/>
              </w:rPr>
              <w:t>1</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3.94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1.31</w:t>
            </w:r>
            <w:r w:rsidR="00E87ECA" w:rsidRPr="00E87ECA">
              <w:rPr>
                <w:rFonts w:ascii="Times New Roman" w:hAnsi="Times New Roman" w:cs="Times New Roman"/>
                <w:sz w:val="18"/>
                <w:szCs w:val="18"/>
              </w:rPr>
              <w:t>)</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3.31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1.55</w:t>
            </w:r>
            <w:r w:rsidR="00E87ECA" w:rsidRPr="00E87ECA">
              <w:rPr>
                <w:rFonts w:ascii="Times New Roman" w:hAnsi="Times New Roman" w:cs="Times New Roman"/>
                <w:sz w:val="18"/>
                <w:szCs w:val="18"/>
              </w:rPr>
              <w:t>)</w:t>
            </w:r>
          </w:p>
        </w:tc>
        <w:tc>
          <w:tcPr>
            <w:tcW w:w="743" w:type="dxa"/>
            <w:shd w:val="clear" w:color="auto" w:fill="D9D9D9" w:themeFill="background1" w:themeFillShade="D9"/>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0.005 </w:t>
            </w:r>
          </w:p>
        </w:tc>
        <w:tc>
          <w:tcPr>
            <w:tcW w:w="1057"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4.17</w:t>
            </w:r>
            <w:r w:rsidR="00E87ECA" w:rsidRPr="00E87ECA">
              <w:rPr>
                <w:rFonts w:ascii="Times New Roman" w:hAnsi="Times New Roman" w:cs="Times New Roman"/>
                <w:sz w:val="18"/>
                <w:szCs w:val="18"/>
              </w:rPr>
              <w:t xml:space="preserve"> (</w:t>
            </w:r>
            <w:r w:rsidRPr="00E87ECA">
              <w:rPr>
                <w:rFonts w:ascii="Times New Roman" w:hAnsi="Times New Roman" w:cs="Times New Roman"/>
                <w:sz w:val="18"/>
                <w:szCs w:val="18"/>
              </w:rPr>
              <w:t>1.23</w:t>
            </w:r>
            <w:r w:rsidR="00E87ECA" w:rsidRPr="00E87ECA">
              <w:rPr>
                <w:rFonts w:ascii="Times New Roman" w:hAnsi="Times New Roman" w:cs="Times New Roman"/>
                <w:sz w:val="18"/>
                <w:szCs w:val="18"/>
              </w:rPr>
              <w:t>)</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3.17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1.49</w:t>
            </w:r>
            <w:r w:rsidR="00E87ECA" w:rsidRPr="00E87ECA">
              <w:rPr>
                <w:rFonts w:ascii="Times New Roman" w:hAnsi="Times New Roman" w:cs="Times New Roman"/>
                <w:sz w:val="18"/>
                <w:szCs w:val="18"/>
              </w:rPr>
              <w:t>)</w:t>
            </w:r>
          </w:p>
        </w:tc>
        <w:tc>
          <w:tcPr>
            <w:tcW w:w="720" w:type="dxa"/>
            <w:shd w:val="clear" w:color="auto" w:fill="D9D9D9" w:themeFill="background1" w:themeFillShade="D9"/>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0.003 </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3.73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1.37</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 xml:space="preserve"> </w:t>
            </w:r>
          </w:p>
        </w:tc>
        <w:tc>
          <w:tcPr>
            <w:tcW w:w="1080" w:type="dxa"/>
            <w:noWrap/>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3.48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1.63</w:t>
            </w:r>
            <w:r w:rsidR="00E87ECA" w:rsidRPr="00E87ECA">
              <w:rPr>
                <w:rFonts w:ascii="Times New Roman" w:hAnsi="Times New Roman" w:cs="Times New Roman"/>
                <w:sz w:val="18"/>
                <w:szCs w:val="18"/>
              </w:rPr>
              <w:t>)</w:t>
            </w:r>
          </w:p>
        </w:tc>
        <w:tc>
          <w:tcPr>
            <w:tcW w:w="720" w:type="dxa"/>
            <w:shd w:val="clear" w:color="auto" w:fill="D9D9D9" w:themeFill="background1" w:themeFillShade="D9"/>
            <w:noWrap/>
          </w:tcPr>
          <w:p w:rsidR="00954340" w:rsidRPr="003241A5" w:rsidRDefault="00954340" w:rsidP="00E87ECA">
            <w:pPr>
              <w:rPr>
                <w:sz w:val="18"/>
                <w:szCs w:val="18"/>
              </w:rPr>
            </w:pPr>
            <w:r w:rsidRPr="003241A5">
              <w:rPr>
                <w:sz w:val="18"/>
                <w:szCs w:val="18"/>
              </w:rPr>
              <w:t xml:space="preserve">0.318 </w:t>
            </w:r>
          </w:p>
        </w:tc>
      </w:tr>
      <w:tr w:rsidR="00954340" w:rsidRPr="00DB2448" w:rsidTr="007667CB">
        <w:trPr>
          <w:trHeight w:val="300"/>
        </w:trPr>
        <w:tc>
          <w:tcPr>
            <w:tcW w:w="1237" w:type="dxa"/>
            <w:hideMark/>
          </w:tcPr>
          <w:p w:rsidR="00954340" w:rsidRPr="00E87ECA" w:rsidRDefault="00954340" w:rsidP="00E87ECA">
            <w:pPr>
              <w:rPr>
                <w:rFonts w:ascii="Times New Roman" w:hAnsi="Times New Roman" w:cs="Times New Roman"/>
                <w:b/>
                <w:sz w:val="18"/>
                <w:szCs w:val="18"/>
              </w:rPr>
            </w:pPr>
            <w:r w:rsidRPr="00E87ECA">
              <w:rPr>
                <w:rFonts w:ascii="Times New Roman" w:hAnsi="Times New Roman" w:cs="Times New Roman"/>
                <w:b/>
                <w:sz w:val="18"/>
                <w:szCs w:val="18"/>
              </w:rPr>
              <w:t>Depression Screen</w:t>
            </w:r>
            <w:r w:rsidR="00E87ECA" w:rsidRPr="00E87ECA">
              <w:rPr>
                <w:rFonts w:ascii="Times New Roman" w:hAnsi="Times New Roman" w:cs="Times New Roman"/>
                <w:sz w:val="20"/>
                <w:szCs w:val="20"/>
                <w:vertAlign w:val="superscript"/>
              </w:rPr>
              <w:t>1</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4.19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1.56</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4.39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1.41</w:t>
            </w:r>
            <w:r w:rsidR="00E87ECA" w:rsidRPr="00E87ECA">
              <w:rPr>
                <w:rFonts w:ascii="Times New Roman" w:hAnsi="Times New Roman" w:cs="Times New Roman"/>
                <w:sz w:val="18"/>
                <w:szCs w:val="18"/>
              </w:rPr>
              <w:t>)</w:t>
            </w:r>
          </w:p>
        </w:tc>
        <w:tc>
          <w:tcPr>
            <w:tcW w:w="743"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0.298 </w:t>
            </w:r>
          </w:p>
        </w:tc>
        <w:tc>
          <w:tcPr>
            <w:tcW w:w="1057"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4.17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1.33</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4.25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1.36</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0.500 </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4.21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1.69</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4.48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1.46</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3241A5" w:rsidRDefault="00954340" w:rsidP="00E87ECA">
            <w:pPr>
              <w:rPr>
                <w:sz w:val="18"/>
                <w:szCs w:val="18"/>
              </w:rPr>
            </w:pPr>
            <w:r w:rsidRPr="003241A5">
              <w:rPr>
                <w:sz w:val="18"/>
                <w:szCs w:val="18"/>
              </w:rPr>
              <w:t xml:space="preserve">0.258 </w:t>
            </w:r>
          </w:p>
        </w:tc>
      </w:tr>
      <w:tr w:rsidR="00954340" w:rsidRPr="00DB2448" w:rsidTr="007667CB">
        <w:trPr>
          <w:trHeight w:val="300"/>
        </w:trPr>
        <w:tc>
          <w:tcPr>
            <w:tcW w:w="1237" w:type="dxa"/>
            <w:hideMark/>
          </w:tcPr>
          <w:p w:rsidR="00954340" w:rsidRPr="00E87ECA" w:rsidRDefault="00954340" w:rsidP="00E87ECA">
            <w:pPr>
              <w:rPr>
                <w:rFonts w:ascii="Times New Roman" w:hAnsi="Times New Roman" w:cs="Times New Roman"/>
                <w:b/>
                <w:sz w:val="18"/>
                <w:szCs w:val="18"/>
              </w:rPr>
            </w:pPr>
            <w:r w:rsidRPr="00E87ECA">
              <w:rPr>
                <w:rFonts w:ascii="Times New Roman" w:hAnsi="Times New Roman" w:cs="Times New Roman"/>
                <w:b/>
                <w:sz w:val="18"/>
                <w:szCs w:val="18"/>
              </w:rPr>
              <w:t>Check PDMP</w:t>
            </w:r>
            <w:r w:rsidR="00E87ECA" w:rsidRPr="00E87ECA">
              <w:rPr>
                <w:rFonts w:ascii="Times New Roman" w:hAnsi="Times New Roman" w:cs="Times New Roman"/>
                <w:sz w:val="20"/>
                <w:szCs w:val="20"/>
                <w:vertAlign w:val="superscript"/>
              </w:rPr>
              <w:t>1</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4.19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1.49</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4.52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1.28</w:t>
            </w:r>
            <w:r w:rsidR="00E87ECA" w:rsidRPr="00E87ECA">
              <w:rPr>
                <w:rFonts w:ascii="Times New Roman" w:hAnsi="Times New Roman" w:cs="Times New Roman"/>
                <w:sz w:val="18"/>
                <w:szCs w:val="18"/>
              </w:rPr>
              <w:t>)</w:t>
            </w:r>
          </w:p>
        </w:tc>
        <w:tc>
          <w:tcPr>
            <w:tcW w:w="743"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0.266 </w:t>
            </w:r>
          </w:p>
        </w:tc>
        <w:tc>
          <w:tcPr>
            <w:tcW w:w="1057"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4.22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1.45</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4.58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1.28</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0.202 </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4.18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1.53</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4.47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1.29</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 xml:space="preserve"> </w:t>
            </w:r>
          </w:p>
        </w:tc>
        <w:tc>
          <w:tcPr>
            <w:tcW w:w="720" w:type="dxa"/>
            <w:shd w:val="clear" w:color="auto" w:fill="D9D9D9" w:themeFill="background1" w:themeFillShade="D9"/>
            <w:noWrap/>
            <w:hideMark/>
          </w:tcPr>
          <w:p w:rsidR="00954340" w:rsidRPr="003241A5" w:rsidRDefault="00954340" w:rsidP="00E87ECA">
            <w:pPr>
              <w:rPr>
                <w:sz w:val="18"/>
                <w:szCs w:val="18"/>
              </w:rPr>
            </w:pPr>
            <w:r w:rsidRPr="003241A5">
              <w:rPr>
                <w:sz w:val="18"/>
                <w:szCs w:val="18"/>
              </w:rPr>
              <w:t xml:space="preserve">0.460 </w:t>
            </w:r>
          </w:p>
        </w:tc>
      </w:tr>
      <w:tr w:rsidR="00954340" w:rsidRPr="00DB2448" w:rsidTr="007667CB">
        <w:trPr>
          <w:trHeight w:val="300"/>
        </w:trPr>
        <w:tc>
          <w:tcPr>
            <w:tcW w:w="1237" w:type="dxa"/>
            <w:hideMark/>
          </w:tcPr>
          <w:p w:rsidR="00954340" w:rsidRPr="00E87ECA" w:rsidRDefault="00954340" w:rsidP="00E87ECA">
            <w:pPr>
              <w:rPr>
                <w:rFonts w:ascii="Times New Roman" w:hAnsi="Times New Roman" w:cs="Times New Roman"/>
                <w:b/>
                <w:sz w:val="18"/>
                <w:szCs w:val="18"/>
              </w:rPr>
            </w:pPr>
            <w:r w:rsidRPr="00E87ECA">
              <w:rPr>
                <w:rFonts w:ascii="Times New Roman" w:hAnsi="Times New Roman" w:cs="Times New Roman"/>
                <w:b/>
                <w:sz w:val="18"/>
                <w:szCs w:val="18"/>
              </w:rPr>
              <w:t>Apply SDM</w:t>
            </w:r>
            <w:r w:rsidR="00E87ECA" w:rsidRPr="00E87ECA">
              <w:rPr>
                <w:rFonts w:ascii="Times New Roman" w:hAnsi="Times New Roman" w:cs="Times New Roman"/>
                <w:sz w:val="20"/>
                <w:szCs w:val="20"/>
                <w:vertAlign w:val="superscript"/>
              </w:rPr>
              <w:t>1</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4.12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1.49</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4.00</w:t>
            </w:r>
            <w:r w:rsidR="00E87ECA" w:rsidRPr="00E87ECA">
              <w:rPr>
                <w:rFonts w:ascii="Times New Roman" w:hAnsi="Times New Roman" w:cs="Times New Roman"/>
                <w:sz w:val="18"/>
                <w:szCs w:val="18"/>
              </w:rPr>
              <w:t xml:space="preserve"> (</w:t>
            </w:r>
            <w:r w:rsidRPr="00E87ECA">
              <w:rPr>
                <w:rFonts w:ascii="Times New Roman" w:hAnsi="Times New Roman" w:cs="Times New Roman"/>
                <w:sz w:val="18"/>
                <w:szCs w:val="18"/>
              </w:rPr>
              <w:t>1.59</w:t>
            </w:r>
            <w:r w:rsidR="00E87ECA" w:rsidRPr="00E87ECA">
              <w:rPr>
                <w:rFonts w:ascii="Times New Roman" w:hAnsi="Times New Roman" w:cs="Times New Roman"/>
                <w:sz w:val="18"/>
                <w:szCs w:val="18"/>
              </w:rPr>
              <w:t>)</w:t>
            </w:r>
          </w:p>
        </w:tc>
        <w:tc>
          <w:tcPr>
            <w:tcW w:w="743"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0.303 </w:t>
            </w:r>
          </w:p>
        </w:tc>
        <w:tc>
          <w:tcPr>
            <w:tcW w:w="1057"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3.74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1.63</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3.96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1.65</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0.353 </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4.30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1.40</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4.03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1.58</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 xml:space="preserve"> </w:t>
            </w:r>
          </w:p>
        </w:tc>
        <w:tc>
          <w:tcPr>
            <w:tcW w:w="720" w:type="dxa"/>
            <w:shd w:val="clear" w:color="auto" w:fill="D9D9D9" w:themeFill="background1" w:themeFillShade="D9"/>
            <w:noWrap/>
            <w:hideMark/>
          </w:tcPr>
          <w:p w:rsidR="00954340" w:rsidRPr="003241A5" w:rsidRDefault="00954340" w:rsidP="00E87ECA">
            <w:pPr>
              <w:rPr>
                <w:sz w:val="18"/>
                <w:szCs w:val="18"/>
              </w:rPr>
            </w:pPr>
            <w:r w:rsidRPr="003241A5">
              <w:rPr>
                <w:sz w:val="18"/>
                <w:szCs w:val="18"/>
              </w:rPr>
              <w:t xml:space="preserve">0.185 </w:t>
            </w:r>
          </w:p>
        </w:tc>
      </w:tr>
      <w:tr w:rsidR="00954340" w:rsidRPr="00DB2448" w:rsidTr="007667CB">
        <w:trPr>
          <w:trHeight w:val="300"/>
        </w:trPr>
        <w:tc>
          <w:tcPr>
            <w:tcW w:w="1237" w:type="dxa"/>
            <w:hideMark/>
          </w:tcPr>
          <w:p w:rsidR="00954340" w:rsidRPr="00E87ECA" w:rsidRDefault="00954340" w:rsidP="00E87ECA">
            <w:pPr>
              <w:rPr>
                <w:rFonts w:ascii="Times New Roman" w:hAnsi="Times New Roman" w:cs="Times New Roman"/>
                <w:b/>
                <w:sz w:val="18"/>
                <w:szCs w:val="18"/>
              </w:rPr>
            </w:pPr>
            <w:r w:rsidRPr="00E87ECA">
              <w:rPr>
                <w:rFonts w:ascii="Times New Roman" w:hAnsi="Times New Roman" w:cs="Times New Roman"/>
                <w:b/>
                <w:sz w:val="18"/>
                <w:szCs w:val="18"/>
              </w:rPr>
              <w:t>Work Together</w:t>
            </w:r>
            <w:r w:rsidR="00E87ECA" w:rsidRPr="00E87ECA">
              <w:rPr>
                <w:rFonts w:ascii="Times New Roman" w:hAnsi="Times New Roman" w:cs="Times New Roman"/>
                <w:sz w:val="20"/>
                <w:szCs w:val="20"/>
                <w:vertAlign w:val="superscript"/>
              </w:rPr>
              <w:t>1</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4.30</w:t>
            </w:r>
            <w:r w:rsidR="00E87ECA" w:rsidRPr="00E87ECA">
              <w:rPr>
                <w:rFonts w:ascii="Times New Roman" w:hAnsi="Times New Roman" w:cs="Times New Roman"/>
                <w:sz w:val="18"/>
                <w:szCs w:val="18"/>
              </w:rPr>
              <w:t xml:space="preserve"> (</w:t>
            </w:r>
            <w:r w:rsidRPr="00E87ECA">
              <w:rPr>
                <w:rFonts w:ascii="Times New Roman" w:hAnsi="Times New Roman" w:cs="Times New Roman"/>
                <w:sz w:val="18"/>
                <w:szCs w:val="18"/>
              </w:rPr>
              <w:t>1.54</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4.51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1.47</w:t>
            </w:r>
            <w:r w:rsidR="00E87ECA" w:rsidRPr="00E87ECA">
              <w:rPr>
                <w:rFonts w:ascii="Times New Roman" w:hAnsi="Times New Roman" w:cs="Times New Roman"/>
                <w:sz w:val="18"/>
                <w:szCs w:val="18"/>
              </w:rPr>
              <w:t>)</w:t>
            </w:r>
          </w:p>
        </w:tc>
        <w:tc>
          <w:tcPr>
            <w:tcW w:w="743"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0.220 </w:t>
            </w:r>
          </w:p>
        </w:tc>
        <w:tc>
          <w:tcPr>
            <w:tcW w:w="1057"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4.30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1.64</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4.71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1.40</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0.200 </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4.30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1.52</w:t>
            </w:r>
            <w:r w:rsidR="00E87ECA" w:rsidRPr="00E87ECA">
              <w:rPr>
                <w:rFonts w:ascii="Times New Roman" w:hAnsi="Times New Roman" w:cs="Times New Roman"/>
                <w:sz w:val="18"/>
                <w:szCs w:val="18"/>
              </w:rPr>
              <w:t>)</w:t>
            </w:r>
          </w:p>
        </w:tc>
        <w:tc>
          <w:tcPr>
            <w:tcW w:w="1080" w:type="dxa"/>
            <w:noWrap/>
            <w:hideMark/>
          </w:tcPr>
          <w:p w:rsidR="00954340" w:rsidRPr="00E87ECA" w:rsidRDefault="00954340" w:rsidP="00E87ECA">
            <w:pPr>
              <w:rPr>
                <w:rFonts w:ascii="Times New Roman" w:hAnsi="Times New Roman" w:cs="Times New Roman"/>
                <w:sz w:val="18"/>
                <w:szCs w:val="18"/>
              </w:rPr>
            </w:pPr>
            <w:r w:rsidRPr="00E87ECA">
              <w:rPr>
                <w:rFonts w:ascii="Times New Roman" w:hAnsi="Times New Roman" w:cs="Times New Roman"/>
                <w:sz w:val="18"/>
                <w:szCs w:val="18"/>
              </w:rPr>
              <w:t xml:space="preserve">4.41 </w:t>
            </w:r>
            <w:r w:rsidR="00E87ECA" w:rsidRPr="00E87ECA">
              <w:rPr>
                <w:rFonts w:ascii="Times New Roman" w:hAnsi="Times New Roman" w:cs="Times New Roman"/>
                <w:sz w:val="18"/>
                <w:szCs w:val="18"/>
              </w:rPr>
              <w:t>(</w:t>
            </w:r>
            <w:r w:rsidRPr="00E87ECA">
              <w:rPr>
                <w:rFonts w:ascii="Times New Roman" w:hAnsi="Times New Roman" w:cs="Times New Roman"/>
                <w:sz w:val="18"/>
                <w:szCs w:val="18"/>
              </w:rPr>
              <w:t>1.51</w:t>
            </w:r>
            <w:r w:rsidR="00E87ECA" w:rsidRPr="00E87ECA">
              <w:rPr>
                <w:rFonts w:ascii="Times New Roman" w:hAnsi="Times New Roman" w:cs="Times New Roman"/>
                <w:sz w:val="18"/>
                <w:szCs w:val="18"/>
              </w:rPr>
              <w:t>)</w:t>
            </w:r>
          </w:p>
        </w:tc>
        <w:tc>
          <w:tcPr>
            <w:tcW w:w="720" w:type="dxa"/>
            <w:shd w:val="clear" w:color="auto" w:fill="D9D9D9" w:themeFill="background1" w:themeFillShade="D9"/>
            <w:noWrap/>
            <w:hideMark/>
          </w:tcPr>
          <w:p w:rsidR="00954340" w:rsidRPr="003241A5" w:rsidRDefault="00954340" w:rsidP="00E87ECA">
            <w:pPr>
              <w:rPr>
                <w:sz w:val="18"/>
                <w:szCs w:val="18"/>
              </w:rPr>
            </w:pPr>
            <w:r w:rsidRPr="003241A5">
              <w:rPr>
                <w:sz w:val="18"/>
                <w:szCs w:val="18"/>
              </w:rPr>
              <w:t xml:space="preserve">0.375 </w:t>
            </w:r>
          </w:p>
        </w:tc>
      </w:tr>
    </w:tbl>
    <w:p w:rsidR="00E87ECA" w:rsidRPr="00E87ECA" w:rsidRDefault="00E87ECA" w:rsidP="00E87ECA">
      <w:pPr>
        <w:spacing w:line="480" w:lineRule="auto"/>
        <w:rPr>
          <w:rFonts w:ascii="Times New Roman" w:hAnsi="Times New Roman" w:cs="Times New Roman"/>
          <w:sz w:val="20"/>
          <w:szCs w:val="16"/>
        </w:rPr>
      </w:pPr>
      <w:r w:rsidRPr="00E87ECA">
        <w:rPr>
          <w:rFonts w:ascii="Times New Roman" w:hAnsi="Times New Roman" w:cs="Times New Roman"/>
          <w:sz w:val="20"/>
          <w:szCs w:val="16"/>
        </w:rPr>
        <w:t>PDMP: prescription drug monitoring program; SDM: shared decision making</w:t>
      </w:r>
    </w:p>
    <w:p w:rsidR="00954340" w:rsidRPr="00E87ECA" w:rsidRDefault="00E87ECA" w:rsidP="00E87ECA">
      <w:pPr>
        <w:spacing w:line="480" w:lineRule="auto"/>
        <w:rPr>
          <w:rFonts w:ascii="Times New Roman" w:hAnsi="Times New Roman" w:cs="Times New Roman"/>
          <w:sz w:val="20"/>
          <w:szCs w:val="20"/>
        </w:rPr>
      </w:pPr>
      <w:proofErr w:type="gramStart"/>
      <w:r w:rsidRPr="00E87ECA">
        <w:rPr>
          <w:rFonts w:ascii="Times New Roman" w:hAnsi="Times New Roman" w:cs="Times New Roman"/>
          <w:sz w:val="20"/>
          <w:szCs w:val="20"/>
          <w:vertAlign w:val="superscript"/>
        </w:rPr>
        <w:t>1</w:t>
      </w:r>
      <w:proofErr w:type="gramEnd"/>
      <w:r w:rsidRPr="00E87ECA">
        <w:rPr>
          <w:rFonts w:ascii="Times New Roman" w:hAnsi="Times New Roman" w:cs="Times New Roman"/>
          <w:sz w:val="20"/>
          <w:szCs w:val="20"/>
        </w:rPr>
        <w:t xml:space="preserve"> </w:t>
      </w:r>
      <w:r w:rsidR="00954340" w:rsidRPr="00E87ECA">
        <w:rPr>
          <w:rFonts w:ascii="Times New Roman" w:hAnsi="Times New Roman" w:cs="Times New Roman"/>
          <w:sz w:val="20"/>
          <w:szCs w:val="20"/>
        </w:rPr>
        <w:t xml:space="preserve">Response scale: No Change (1), A Little Change (2), Some Change (3), Moderate Change (4), A Great Deal of Change (5), I Already Did This Consistently (6) </w:t>
      </w:r>
    </w:p>
    <w:p w:rsidR="00954340" w:rsidRPr="007667CB" w:rsidRDefault="007667CB" w:rsidP="00E87ECA">
      <w:pPr>
        <w:spacing w:line="480" w:lineRule="auto"/>
        <w:rPr>
          <w:rFonts w:cs="Arial"/>
        </w:rPr>
      </w:pPr>
      <w:proofErr w:type="gramStart"/>
      <w:r w:rsidRPr="007667CB">
        <w:rPr>
          <w:rFonts w:ascii="Times New Roman" w:hAnsi="Times New Roman" w:cs="Times New Roman"/>
          <w:bCs/>
          <w:sz w:val="18"/>
          <w:szCs w:val="18"/>
          <w:vertAlign w:val="superscript"/>
        </w:rPr>
        <w:t>2</w:t>
      </w:r>
      <w:proofErr w:type="gramEnd"/>
      <w:r w:rsidRPr="007667CB">
        <w:rPr>
          <w:rFonts w:ascii="Times New Roman" w:hAnsi="Times New Roman" w:cs="Times New Roman"/>
          <w:bCs/>
          <w:sz w:val="18"/>
          <w:szCs w:val="18"/>
          <w:vertAlign w:val="superscript"/>
        </w:rPr>
        <w:t xml:space="preserve"> </w:t>
      </w:r>
      <w:r w:rsidRPr="007667CB">
        <w:rPr>
          <w:rFonts w:ascii="Times New Roman" w:hAnsi="Times New Roman" w:cs="Times New Roman"/>
          <w:bCs/>
          <w:sz w:val="18"/>
          <w:szCs w:val="18"/>
        </w:rPr>
        <w:t>T-test, one tailed with paired data</w:t>
      </w:r>
    </w:p>
    <w:p w:rsidR="007667CB" w:rsidRDefault="007667CB" w:rsidP="00E87ECA">
      <w:pPr>
        <w:spacing w:line="480" w:lineRule="auto"/>
        <w:rPr>
          <w:rFonts w:ascii="Times New Roman" w:hAnsi="Times New Roman" w:cs="Times New Roman"/>
          <w:b/>
          <w:i/>
          <w:sz w:val="24"/>
          <w:szCs w:val="24"/>
        </w:rPr>
      </w:pPr>
    </w:p>
    <w:p w:rsidR="00954340" w:rsidRPr="00E87ECA" w:rsidRDefault="00954340" w:rsidP="00E87ECA">
      <w:pPr>
        <w:spacing w:line="480" w:lineRule="auto"/>
        <w:rPr>
          <w:rFonts w:ascii="Times New Roman" w:hAnsi="Times New Roman" w:cs="Times New Roman"/>
          <w:sz w:val="24"/>
          <w:szCs w:val="24"/>
        </w:rPr>
      </w:pPr>
      <w:r w:rsidRPr="00E87ECA">
        <w:rPr>
          <w:rFonts w:ascii="Times New Roman" w:hAnsi="Times New Roman" w:cs="Times New Roman"/>
          <w:b/>
          <w:i/>
          <w:sz w:val="24"/>
          <w:szCs w:val="24"/>
        </w:rPr>
        <w:t xml:space="preserve">Participant satisfaction </w:t>
      </w:r>
      <w:proofErr w:type="gramStart"/>
      <w:r w:rsidRPr="00E87ECA">
        <w:rPr>
          <w:rFonts w:ascii="Times New Roman" w:hAnsi="Times New Roman" w:cs="Times New Roman"/>
          <w:sz w:val="24"/>
          <w:szCs w:val="24"/>
        </w:rPr>
        <w:t>The</w:t>
      </w:r>
      <w:proofErr w:type="gramEnd"/>
      <w:r w:rsidRPr="00E87ECA">
        <w:rPr>
          <w:rFonts w:ascii="Times New Roman" w:hAnsi="Times New Roman" w:cs="Times New Roman"/>
          <w:sz w:val="24"/>
          <w:szCs w:val="24"/>
        </w:rPr>
        <w:t xml:space="preserve"> post-intervention survey administered at the last PF session and the evaluation survey </w:t>
      </w:r>
      <w:r w:rsidR="00E87ECA">
        <w:rPr>
          <w:rFonts w:ascii="Times New Roman" w:hAnsi="Times New Roman" w:cs="Times New Roman"/>
          <w:sz w:val="24"/>
          <w:szCs w:val="24"/>
        </w:rPr>
        <w:t>filled out by the completers of online</w:t>
      </w:r>
      <w:r w:rsidRPr="00E87ECA">
        <w:rPr>
          <w:rFonts w:ascii="Times New Roman" w:hAnsi="Times New Roman" w:cs="Times New Roman"/>
          <w:sz w:val="24"/>
          <w:szCs w:val="24"/>
        </w:rPr>
        <w:t xml:space="preserve"> education modules assessed the usefulness of</w:t>
      </w:r>
      <w:r w:rsidR="00E87ECA">
        <w:rPr>
          <w:rFonts w:ascii="Times New Roman" w:hAnsi="Times New Roman" w:cs="Times New Roman"/>
          <w:sz w:val="24"/>
          <w:szCs w:val="24"/>
        </w:rPr>
        <w:t>,</w:t>
      </w:r>
      <w:r w:rsidRPr="00E87ECA">
        <w:rPr>
          <w:rFonts w:ascii="Times New Roman" w:hAnsi="Times New Roman" w:cs="Times New Roman"/>
          <w:sz w:val="24"/>
          <w:szCs w:val="24"/>
        </w:rPr>
        <w:t xml:space="preserve"> and satisfaction with</w:t>
      </w:r>
      <w:r w:rsidR="00E87ECA">
        <w:rPr>
          <w:rFonts w:ascii="Times New Roman" w:hAnsi="Times New Roman" w:cs="Times New Roman"/>
          <w:sz w:val="24"/>
          <w:szCs w:val="24"/>
        </w:rPr>
        <w:t>,</w:t>
      </w:r>
      <w:r w:rsidRPr="00E87ECA">
        <w:rPr>
          <w:rFonts w:ascii="Times New Roman" w:hAnsi="Times New Roman" w:cs="Times New Roman"/>
          <w:sz w:val="24"/>
          <w:szCs w:val="24"/>
        </w:rPr>
        <w:t xml:space="preserve"> these intervention components. </w:t>
      </w:r>
    </w:p>
    <w:p w:rsidR="00954340" w:rsidRPr="00E87ECA" w:rsidRDefault="00954340" w:rsidP="00E87ECA">
      <w:pPr>
        <w:spacing w:line="480" w:lineRule="auto"/>
        <w:rPr>
          <w:rFonts w:ascii="Times New Roman" w:hAnsi="Times New Roman" w:cs="Times New Roman"/>
          <w:sz w:val="24"/>
          <w:szCs w:val="24"/>
        </w:rPr>
      </w:pPr>
    </w:p>
    <w:p w:rsidR="00954340" w:rsidRPr="00E87ECA" w:rsidRDefault="00954340" w:rsidP="00E87ECA">
      <w:pPr>
        <w:spacing w:line="480" w:lineRule="auto"/>
        <w:rPr>
          <w:rFonts w:ascii="Times New Roman" w:hAnsi="Times New Roman" w:cs="Times New Roman"/>
          <w:sz w:val="24"/>
          <w:szCs w:val="24"/>
        </w:rPr>
      </w:pPr>
      <w:r w:rsidRPr="00E87ECA">
        <w:rPr>
          <w:rFonts w:ascii="Times New Roman" w:hAnsi="Times New Roman" w:cs="Times New Roman"/>
          <w:i/>
          <w:sz w:val="24"/>
          <w:szCs w:val="24"/>
        </w:rPr>
        <w:lastRenderedPageBreak/>
        <w:t>The academic detailing</w:t>
      </w:r>
      <w:r w:rsidRPr="00E87ECA">
        <w:rPr>
          <w:rFonts w:ascii="Times New Roman" w:hAnsi="Times New Roman" w:cs="Times New Roman"/>
          <w:sz w:val="24"/>
          <w:szCs w:val="24"/>
        </w:rPr>
        <w:t xml:space="preserve"> was assessed (“yes/no” questions) as both effective and “appropriate for my practice” by 98% of 189 participants who completed the survey. </w:t>
      </w:r>
    </w:p>
    <w:p w:rsidR="00954340" w:rsidRPr="009777F4" w:rsidRDefault="00954340" w:rsidP="009777F4">
      <w:pPr>
        <w:spacing w:line="480" w:lineRule="auto"/>
        <w:rPr>
          <w:rFonts w:ascii="Times New Roman" w:hAnsi="Times New Roman" w:cs="Times New Roman"/>
          <w:sz w:val="24"/>
          <w:szCs w:val="24"/>
        </w:rPr>
      </w:pPr>
    </w:p>
    <w:p w:rsidR="00954340" w:rsidRPr="009777F4" w:rsidRDefault="00954340" w:rsidP="009777F4">
      <w:pPr>
        <w:spacing w:line="480" w:lineRule="auto"/>
        <w:rPr>
          <w:rFonts w:ascii="Times New Roman" w:hAnsi="Times New Roman" w:cs="Times New Roman"/>
          <w:sz w:val="24"/>
          <w:szCs w:val="24"/>
        </w:rPr>
      </w:pPr>
      <w:r w:rsidRPr="009777F4">
        <w:rPr>
          <w:rFonts w:ascii="Times New Roman" w:hAnsi="Times New Roman" w:cs="Times New Roman"/>
          <w:i/>
          <w:sz w:val="24"/>
          <w:szCs w:val="24"/>
        </w:rPr>
        <w:t>The online spaced education modules</w:t>
      </w:r>
      <w:r w:rsidRPr="009777F4">
        <w:rPr>
          <w:rFonts w:ascii="Times New Roman" w:hAnsi="Times New Roman" w:cs="Times New Roman"/>
          <w:sz w:val="24"/>
          <w:szCs w:val="24"/>
        </w:rPr>
        <w:t xml:space="preserve"> </w:t>
      </w:r>
      <w:proofErr w:type="gramStart"/>
      <w:r w:rsidRPr="009777F4">
        <w:rPr>
          <w:rFonts w:ascii="Times New Roman" w:hAnsi="Times New Roman" w:cs="Times New Roman"/>
          <w:sz w:val="24"/>
          <w:szCs w:val="24"/>
        </w:rPr>
        <w:t>were rated</w:t>
      </w:r>
      <w:proofErr w:type="gramEnd"/>
      <w:r w:rsidRPr="009777F4">
        <w:rPr>
          <w:rFonts w:ascii="Times New Roman" w:hAnsi="Times New Roman" w:cs="Times New Roman"/>
          <w:sz w:val="24"/>
          <w:szCs w:val="24"/>
        </w:rPr>
        <w:t xml:space="preserve"> by </w:t>
      </w:r>
      <w:r w:rsidR="009777F4">
        <w:rPr>
          <w:rFonts w:ascii="Times New Roman" w:hAnsi="Times New Roman" w:cs="Times New Roman"/>
          <w:sz w:val="24"/>
          <w:szCs w:val="24"/>
        </w:rPr>
        <w:t xml:space="preserve">the module completers </w:t>
      </w:r>
      <w:r w:rsidRPr="009777F4">
        <w:rPr>
          <w:rFonts w:ascii="Times New Roman" w:hAnsi="Times New Roman" w:cs="Times New Roman"/>
          <w:sz w:val="24"/>
          <w:szCs w:val="24"/>
        </w:rPr>
        <w:t xml:space="preserve">on usefulness, quality, appropriateness and effectiveness of the education provided (Table </w:t>
      </w:r>
      <w:r w:rsidR="00711EB3">
        <w:rPr>
          <w:rFonts w:ascii="Times New Roman" w:hAnsi="Times New Roman" w:cs="Times New Roman"/>
          <w:sz w:val="24"/>
          <w:szCs w:val="24"/>
        </w:rPr>
        <w:t>AF4.</w:t>
      </w:r>
      <w:r w:rsidR="009777F4">
        <w:rPr>
          <w:rFonts w:ascii="Times New Roman" w:hAnsi="Times New Roman" w:cs="Times New Roman"/>
          <w:sz w:val="24"/>
          <w:szCs w:val="24"/>
        </w:rPr>
        <w:t>4</w:t>
      </w:r>
      <w:r w:rsidRPr="009777F4">
        <w:rPr>
          <w:rFonts w:ascii="Times New Roman" w:hAnsi="Times New Roman" w:cs="Times New Roman"/>
          <w:sz w:val="24"/>
          <w:szCs w:val="24"/>
        </w:rPr>
        <w:t xml:space="preserve">). </w:t>
      </w:r>
      <w:r w:rsidR="009777F4">
        <w:rPr>
          <w:rFonts w:ascii="Times New Roman" w:hAnsi="Times New Roman" w:cs="Times New Roman"/>
          <w:sz w:val="24"/>
          <w:szCs w:val="24"/>
        </w:rPr>
        <w:t>Sixteen</w:t>
      </w:r>
      <w:r w:rsidRPr="009777F4">
        <w:rPr>
          <w:rFonts w:ascii="Times New Roman" w:hAnsi="Times New Roman" w:cs="Times New Roman"/>
          <w:sz w:val="24"/>
          <w:szCs w:val="24"/>
        </w:rPr>
        <w:t xml:space="preserve"> of the 68 completers of the opioid-focused module completed the survey</w:t>
      </w:r>
      <w:r w:rsidR="009777F4">
        <w:rPr>
          <w:rFonts w:ascii="Times New Roman" w:hAnsi="Times New Roman" w:cs="Times New Roman"/>
          <w:sz w:val="24"/>
          <w:szCs w:val="24"/>
        </w:rPr>
        <w:t>; ten</w:t>
      </w:r>
      <w:r w:rsidRPr="009777F4">
        <w:rPr>
          <w:rFonts w:ascii="Times New Roman" w:hAnsi="Times New Roman" w:cs="Times New Roman"/>
          <w:sz w:val="24"/>
          <w:szCs w:val="24"/>
        </w:rPr>
        <w:t xml:space="preserve"> of the 50 completers of the shared decision </w:t>
      </w:r>
      <w:r w:rsidR="009777F4">
        <w:rPr>
          <w:rFonts w:ascii="Times New Roman" w:hAnsi="Times New Roman" w:cs="Times New Roman"/>
          <w:sz w:val="24"/>
          <w:szCs w:val="24"/>
        </w:rPr>
        <w:t xml:space="preserve">making </w:t>
      </w:r>
      <w:r w:rsidRPr="009777F4">
        <w:rPr>
          <w:rFonts w:ascii="Times New Roman" w:hAnsi="Times New Roman" w:cs="Times New Roman"/>
          <w:sz w:val="24"/>
          <w:szCs w:val="24"/>
        </w:rPr>
        <w:t>module completed the survey. The opioid-focused module received high ratings across the evaluated domains, with the shared decision making module rated</w:t>
      </w:r>
      <w:r w:rsidR="009777F4">
        <w:rPr>
          <w:rFonts w:ascii="Times New Roman" w:hAnsi="Times New Roman" w:cs="Times New Roman"/>
          <w:sz w:val="24"/>
          <w:szCs w:val="24"/>
        </w:rPr>
        <w:t>,</w:t>
      </w:r>
      <w:r w:rsidRPr="009777F4">
        <w:rPr>
          <w:rFonts w:ascii="Times New Roman" w:hAnsi="Times New Roman" w:cs="Times New Roman"/>
          <w:sz w:val="24"/>
          <w:szCs w:val="24"/>
        </w:rPr>
        <w:t xml:space="preserve"> on average</w:t>
      </w:r>
      <w:r w:rsidR="009777F4">
        <w:rPr>
          <w:rFonts w:ascii="Times New Roman" w:hAnsi="Times New Roman" w:cs="Times New Roman"/>
          <w:sz w:val="24"/>
          <w:szCs w:val="24"/>
        </w:rPr>
        <w:t>,</w:t>
      </w:r>
      <w:r w:rsidRPr="009777F4">
        <w:rPr>
          <w:rFonts w:ascii="Times New Roman" w:hAnsi="Times New Roman" w:cs="Times New Roman"/>
          <w:sz w:val="24"/>
          <w:szCs w:val="24"/>
        </w:rPr>
        <w:t xml:space="preserve"> as good (Table </w:t>
      </w:r>
      <w:r w:rsidR="00711EB3">
        <w:rPr>
          <w:rFonts w:ascii="Times New Roman" w:hAnsi="Times New Roman" w:cs="Times New Roman"/>
          <w:sz w:val="24"/>
          <w:szCs w:val="24"/>
        </w:rPr>
        <w:t>AF4.</w:t>
      </w:r>
      <w:r w:rsidR="009777F4">
        <w:rPr>
          <w:rFonts w:ascii="Times New Roman" w:hAnsi="Times New Roman" w:cs="Times New Roman"/>
          <w:sz w:val="24"/>
          <w:szCs w:val="24"/>
        </w:rPr>
        <w:t>4</w:t>
      </w:r>
      <w:r w:rsidRPr="009777F4">
        <w:rPr>
          <w:rFonts w:ascii="Times New Roman" w:hAnsi="Times New Roman" w:cs="Times New Roman"/>
          <w:sz w:val="24"/>
          <w:szCs w:val="24"/>
        </w:rPr>
        <w:t xml:space="preserve">). In addition, participants </w:t>
      </w:r>
      <w:proofErr w:type="gramStart"/>
      <w:r w:rsidRPr="009777F4">
        <w:rPr>
          <w:rFonts w:ascii="Times New Roman" w:hAnsi="Times New Roman" w:cs="Times New Roman"/>
          <w:sz w:val="24"/>
          <w:szCs w:val="24"/>
        </w:rPr>
        <w:t>were asked</w:t>
      </w:r>
      <w:proofErr w:type="gramEnd"/>
      <w:r w:rsidRPr="009777F4">
        <w:rPr>
          <w:rFonts w:ascii="Times New Roman" w:hAnsi="Times New Roman" w:cs="Times New Roman"/>
          <w:sz w:val="24"/>
          <w:szCs w:val="24"/>
        </w:rPr>
        <w:t xml:space="preserve"> to provide qualitative comments about anticipat</w:t>
      </w:r>
      <w:r w:rsidR="009777F4">
        <w:rPr>
          <w:rFonts w:ascii="Times New Roman" w:hAnsi="Times New Roman" w:cs="Times New Roman"/>
          <w:sz w:val="24"/>
          <w:szCs w:val="24"/>
        </w:rPr>
        <w:t>ed</w:t>
      </w:r>
      <w:r w:rsidRPr="009777F4">
        <w:rPr>
          <w:rFonts w:ascii="Times New Roman" w:hAnsi="Times New Roman" w:cs="Times New Roman"/>
          <w:sz w:val="24"/>
          <w:szCs w:val="24"/>
        </w:rPr>
        <w:t xml:space="preserve"> changes </w:t>
      </w:r>
      <w:r w:rsidR="009777F4">
        <w:rPr>
          <w:rFonts w:ascii="Times New Roman" w:hAnsi="Times New Roman" w:cs="Times New Roman"/>
          <w:sz w:val="24"/>
          <w:szCs w:val="24"/>
        </w:rPr>
        <w:t>because</w:t>
      </w:r>
      <w:r w:rsidRPr="009777F4">
        <w:rPr>
          <w:rFonts w:ascii="Times New Roman" w:hAnsi="Times New Roman" w:cs="Times New Roman"/>
          <w:sz w:val="24"/>
          <w:szCs w:val="24"/>
        </w:rPr>
        <w:t xml:space="preserve"> of what they had learned through the </w:t>
      </w:r>
      <w:r w:rsidR="009777F4">
        <w:rPr>
          <w:rFonts w:ascii="Times New Roman" w:hAnsi="Times New Roman" w:cs="Times New Roman"/>
          <w:sz w:val="24"/>
          <w:szCs w:val="24"/>
        </w:rPr>
        <w:t>online</w:t>
      </w:r>
      <w:r w:rsidRPr="009777F4">
        <w:rPr>
          <w:rFonts w:ascii="Times New Roman" w:hAnsi="Times New Roman" w:cs="Times New Roman"/>
          <w:sz w:val="24"/>
          <w:szCs w:val="24"/>
        </w:rPr>
        <w:t xml:space="preserve"> education modules. The majority (75%) of the 16 opioid-focused module respondents anticipated making change in their practice, with the most common change planned (25% of respondents) was to use urine drug testing more regularly with better understanding of results. Thirty percent of the 10 shared </w:t>
      </w:r>
      <w:proofErr w:type="gramStart"/>
      <w:r w:rsidRPr="009777F4">
        <w:rPr>
          <w:rFonts w:ascii="Times New Roman" w:hAnsi="Times New Roman" w:cs="Times New Roman"/>
          <w:sz w:val="24"/>
          <w:szCs w:val="24"/>
        </w:rPr>
        <w:t>decision making</w:t>
      </w:r>
      <w:proofErr w:type="gramEnd"/>
      <w:r w:rsidRPr="009777F4">
        <w:rPr>
          <w:rFonts w:ascii="Times New Roman" w:hAnsi="Times New Roman" w:cs="Times New Roman"/>
          <w:sz w:val="24"/>
          <w:szCs w:val="24"/>
        </w:rPr>
        <w:t xml:space="preserve"> module respondents anticipated making change in their practice, with no well-identified </w:t>
      </w:r>
      <w:r w:rsidR="009777F4">
        <w:rPr>
          <w:rFonts w:ascii="Times New Roman" w:hAnsi="Times New Roman" w:cs="Times New Roman"/>
          <w:sz w:val="24"/>
          <w:szCs w:val="24"/>
        </w:rPr>
        <w:t xml:space="preserve">qualitative </w:t>
      </w:r>
      <w:r w:rsidRPr="009777F4">
        <w:rPr>
          <w:rFonts w:ascii="Times New Roman" w:hAnsi="Times New Roman" w:cs="Times New Roman"/>
          <w:sz w:val="24"/>
          <w:szCs w:val="24"/>
        </w:rPr>
        <w:t xml:space="preserve">theme in their responses. </w:t>
      </w:r>
    </w:p>
    <w:p w:rsidR="00954340" w:rsidRPr="009777F4" w:rsidRDefault="00954340" w:rsidP="009777F4">
      <w:pPr>
        <w:spacing w:line="480" w:lineRule="auto"/>
        <w:rPr>
          <w:rFonts w:ascii="Times New Roman" w:hAnsi="Times New Roman" w:cs="Times New Roman"/>
          <w:i/>
          <w:sz w:val="24"/>
          <w:szCs w:val="24"/>
        </w:rPr>
      </w:pPr>
    </w:p>
    <w:p w:rsidR="00954340" w:rsidRPr="009777F4" w:rsidRDefault="00954340" w:rsidP="009777F4">
      <w:pPr>
        <w:spacing w:after="120" w:line="480" w:lineRule="auto"/>
        <w:rPr>
          <w:rFonts w:ascii="Times New Roman" w:hAnsi="Times New Roman" w:cs="Times New Roman"/>
          <w:b/>
        </w:rPr>
      </w:pPr>
      <w:r w:rsidRPr="009777F4">
        <w:rPr>
          <w:rFonts w:ascii="Times New Roman" w:hAnsi="Times New Roman" w:cs="Times New Roman"/>
          <w:b/>
        </w:rPr>
        <w:t>Table</w:t>
      </w:r>
      <w:r w:rsidRPr="00711EB3">
        <w:rPr>
          <w:rFonts w:ascii="Times New Roman" w:hAnsi="Times New Roman" w:cs="Times New Roman"/>
          <w:b/>
        </w:rPr>
        <w:t xml:space="preserve"> </w:t>
      </w:r>
      <w:r w:rsidR="00711EB3" w:rsidRPr="00711EB3">
        <w:rPr>
          <w:rFonts w:ascii="Times New Roman" w:hAnsi="Times New Roman" w:cs="Times New Roman"/>
          <w:b/>
        </w:rPr>
        <w:t>AF4.</w:t>
      </w:r>
      <w:r w:rsidR="009777F4" w:rsidRPr="009777F4">
        <w:rPr>
          <w:rFonts w:ascii="Times New Roman" w:hAnsi="Times New Roman" w:cs="Times New Roman"/>
          <w:b/>
        </w:rPr>
        <w:t>4</w:t>
      </w:r>
      <w:r w:rsidRPr="009777F4">
        <w:rPr>
          <w:rFonts w:ascii="Times New Roman" w:hAnsi="Times New Roman" w:cs="Times New Roman"/>
          <w:b/>
        </w:rPr>
        <w:t>: Participant Satisfaction with Online Spaced Education Modules.</w:t>
      </w:r>
    </w:p>
    <w:tbl>
      <w:tblPr>
        <w:tblStyle w:val="TableGrid"/>
        <w:tblW w:w="0" w:type="auto"/>
        <w:tblLook w:val="04A0" w:firstRow="1" w:lastRow="0" w:firstColumn="1" w:lastColumn="0" w:noHBand="0" w:noVBand="1"/>
      </w:tblPr>
      <w:tblGrid>
        <w:gridCol w:w="1980"/>
        <w:gridCol w:w="1818"/>
        <w:gridCol w:w="2014"/>
        <w:gridCol w:w="2022"/>
        <w:gridCol w:w="1516"/>
      </w:tblGrid>
      <w:tr w:rsidR="00954340" w:rsidRPr="009777F4" w:rsidTr="00E87ECA">
        <w:tc>
          <w:tcPr>
            <w:tcW w:w="1980" w:type="dxa"/>
          </w:tcPr>
          <w:p w:rsidR="00954340" w:rsidRPr="009777F4" w:rsidRDefault="00954340" w:rsidP="009777F4">
            <w:pPr>
              <w:spacing w:line="480" w:lineRule="auto"/>
              <w:rPr>
                <w:rFonts w:ascii="Times New Roman" w:hAnsi="Times New Roman" w:cs="Times New Roman"/>
                <w:b/>
                <w:sz w:val="20"/>
                <w:szCs w:val="20"/>
              </w:rPr>
            </w:pPr>
            <w:r w:rsidRPr="009777F4">
              <w:rPr>
                <w:rFonts w:ascii="Times New Roman" w:hAnsi="Times New Roman" w:cs="Times New Roman"/>
                <w:b/>
                <w:sz w:val="20"/>
                <w:szCs w:val="20"/>
              </w:rPr>
              <w:t>Module</w:t>
            </w:r>
          </w:p>
        </w:tc>
        <w:tc>
          <w:tcPr>
            <w:tcW w:w="1818" w:type="dxa"/>
          </w:tcPr>
          <w:p w:rsidR="00954340" w:rsidRPr="009777F4" w:rsidRDefault="00954340" w:rsidP="009777F4">
            <w:pPr>
              <w:spacing w:line="480" w:lineRule="auto"/>
              <w:jc w:val="center"/>
              <w:rPr>
                <w:rFonts w:ascii="Times New Roman" w:hAnsi="Times New Roman" w:cs="Times New Roman"/>
                <w:szCs w:val="20"/>
                <w:vertAlign w:val="superscript"/>
              </w:rPr>
            </w:pPr>
            <w:r w:rsidRPr="009777F4">
              <w:rPr>
                <w:rFonts w:ascii="Times New Roman" w:hAnsi="Times New Roman" w:cs="Times New Roman"/>
                <w:b/>
                <w:sz w:val="20"/>
                <w:szCs w:val="20"/>
              </w:rPr>
              <w:t>Usefulness</w:t>
            </w:r>
            <w:r w:rsidRPr="009777F4">
              <w:rPr>
                <w:rFonts w:ascii="Times New Roman" w:hAnsi="Times New Roman" w:cs="Times New Roman"/>
                <w:szCs w:val="20"/>
                <w:vertAlign w:val="superscript"/>
              </w:rPr>
              <w:t>1</w:t>
            </w:r>
          </w:p>
          <w:p w:rsidR="00954340" w:rsidRPr="009777F4" w:rsidRDefault="00954340" w:rsidP="009777F4">
            <w:pPr>
              <w:spacing w:line="480" w:lineRule="auto"/>
              <w:jc w:val="center"/>
              <w:rPr>
                <w:rFonts w:ascii="Times New Roman" w:hAnsi="Times New Roman" w:cs="Times New Roman"/>
                <w:b/>
                <w:sz w:val="20"/>
                <w:szCs w:val="20"/>
              </w:rPr>
            </w:pPr>
            <w:r w:rsidRPr="009777F4">
              <w:rPr>
                <w:rFonts w:ascii="Times New Roman" w:hAnsi="Times New Roman" w:cs="Times New Roman"/>
                <w:b/>
                <w:sz w:val="20"/>
                <w:szCs w:val="20"/>
              </w:rPr>
              <w:t xml:space="preserve">mean </w:t>
            </w:r>
            <w:r w:rsidR="009777F4" w:rsidRPr="009777F4">
              <w:rPr>
                <w:rFonts w:ascii="Times New Roman" w:hAnsi="Times New Roman" w:cs="Times New Roman"/>
                <w:b/>
                <w:sz w:val="20"/>
                <w:szCs w:val="20"/>
              </w:rPr>
              <w:t>(</w:t>
            </w:r>
            <w:r w:rsidRPr="009777F4">
              <w:rPr>
                <w:rFonts w:ascii="Times New Roman" w:hAnsi="Times New Roman" w:cs="Times New Roman"/>
                <w:b/>
                <w:sz w:val="20"/>
                <w:szCs w:val="20"/>
              </w:rPr>
              <w:t>SD)</w:t>
            </w:r>
          </w:p>
        </w:tc>
        <w:tc>
          <w:tcPr>
            <w:tcW w:w="2014" w:type="dxa"/>
          </w:tcPr>
          <w:p w:rsidR="00954340" w:rsidRPr="009777F4" w:rsidRDefault="00954340" w:rsidP="009777F4">
            <w:pPr>
              <w:spacing w:line="480" w:lineRule="auto"/>
              <w:jc w:val="center"/>
              <w:rPr>
                <w:rFonts w:ascii="Times New Roman" w:hAnsi="Times New Roman" w:cs="Times New Roman"/>
                <w:szCs w:val="20"/>
                <w:vertAlign w:val="superscript"/>
              </w:rPr>
            </w:pPr>
            <w:r w:rsidRPr="009777F4">
              <w:rPr>
                <w:rFonts w:ascii="Times New Roman" w:hAnsi="Times New Roman" w:cs="Times New Roman"/>
                <w:b/>
                <w:sz w:val="20"/>
                <w:szCs w:val="20"/>
              </w:rPr>
              <w:t>Educational Quality</w:t>
            </w:r>
            <w:r w:rsidRPr="009777F4">
              <w:rPr>
                <w:rFonts w:ascii="Times New Roman" w:hAnsi="Times New Roman" w:cs="Times New Roman"/>
                <w:szCs w:val="20"/>
                <w:vertAlign w:val="superscript"/>
              </w:rPr>
              <w:t>1</w:t>
            </w:r>
          </w:p>
          <w:p w:rsidR="00954340" w:rsidRPr="009777F4" w:rsidRDefault="00954340" w:rsidP="009777F4">
            <w:pPr>
              <w:spacing w:line="480" w:lineRule="auto"/>
              <w:jc w:val="center"/>
              <w:rPr>
                <w:rFonts w:ascii="Times New Roman" w:hAnsi="Times New Roman" w:cs="Times New Roman"/>
                <w:b/>
                <w:sz w:val="20"/>
                <w:szCs w:val="20"/>
              </w:rPr>
            </w:pPr>
            <w:r w:rsidRPr="009777F4">
              <w:rPr>
                <w:rFonts w:ascii="Times New Roman" w:hAnsi="Times New Roman" w:cs="Times New Roman"/>
                <w:b/>
                <w:sz w:val="20"/>
                <w:szCs w:val="20"/>
              </w:rPr>
              <w:t xml:space="preserve">mean </w:t>
            </w:r>
            <w:r w:rsidR="009777F4" w:rsidRPr="009777F4">
              <w:rPr>
                <w:rFonts w:ascii="Times New Roman" w:hAnsi="Times New Roman" w:cs="Times New Roman"/>
                <w:b/>
                <w:sz w:val="20"/>
                <w:szCs w:val="20"/>
              </w:rPr>
              <w:t>(</w:t>
            </w:r>
            <w:r w:rsidRPr="009777F4">
              <w:rPr>
                <w:rFonts w:ascii="Times New Roman" w:hAnsi="Times New Roman" w:cs="Times New Roman"/>
                <w:b/>
                <w:sz w:val="20"/>
                <w:szCs w:val="20"/>
              </w:rPr>
              <w:t>SD)</w:t>
            </w:r>
          </w:p>
        </w:tc>
        <w:tc>
          <w:tcPr>
            <w:tcW w:w="2022" w:type="dxa"/>
          </w:tcPr>
          <w:p w:rsidR="00954340" w:rsidRPr="009777F4" w:rsidRDefault="00954340" w:rsidP="009777F4">
            <w:pPr>
              <w:spacing w:line="480" w:lineRule="auto"/>
              <w:jc w:val="center"/>
              <w:rPr>
                <w:rFonts w:ascii="Times New Roman" w:hAnsi="Times New Roman" w:cs="Times New Roman"/>
                <w:szCs w:val="20"/>
                <w:vertAlign w:val="superscript"/>
              </w:rPr>
            </w:pPr>
            <w:r w:rsidRPr="009777F4">
              <w:rPr>
                <w:rFonts w:ascii="Times New Roman" w:hAnsi="Times New Roman" w:cs="Times New Roman"/>
                <w:b/>
                <w:sz w:val="20"/>
                <w:szCs w:val="20"/>
              </w:rPr>
              <w:t>Appropriateness</w:t>
            </w:r>
            <w:r w:rsidRPr="009777F4">
              <w:rPr>
                <w:rFonts w:ascii="Times New Roman" w:hAnsi="Times New Roman" w:cs="Times New Roman"/>
                <w:szCs w:val="20"/>
                <w:vertAlign w:val="superscript"/>
              </w:rPr>
              <w:t>1</w:t>
            </w:r>
          </w:p>
          <w:p w:rsidR="00954340" w:rsidRPr="009777F4" w:rsidRDefault="00954340" w:rsidP="009777F4">
            <w:pPr>
              <w:spacing w:line="480" w:lineRule="auto"/>
              <w:jc w:val="center"/>
              <w:rPr>
                <w:rFonts w:ascii="Times New Roman" w:hAnsi="Times New Roman" w:cs="Times New Roman"/>
                <w:b/>
                <w:sz w:val="20"/>
                <w:szCs w:val="20"/>
              </w:rPr>
            </w:pPr>
            <w:r w:rsidRPr="009777F4">
              <w:rPr>
                <w:rFonts w:ascii="Times New Roman" w:hAnsi="Times New Roman" w:cs="Times New Roman"/>
                <w:b/>
                <w:sz w:val="20"/>
                <w:szCs w:val="20"/>
              </w:rPr>
              <w:t xml:space="preserve">mean </w:t>
            </w:r>
            <w:r w:rsidR="009777F4" w:rsidRPr="009777F4">
              <w:rPr>
                <w:rFonts w:ascii="Times New Roman" w:hAnsi="Times New Roman" w:cs="Times New Roman"/>
                <w:b/>
                <w:sz w:val="20"/>
                <w:szCs w:val="20"/>
              </w:rPr>
              <w:t>(</w:t>
            </w:r>
            <w:r w:rsidRPr="009777F4">
              <w:rPr>
                <w:rFonts w:ascii="Times New Roman" w:hAnsi="Times New Roman" w:cs="Times New Roman"/>
                <w:b/>
                <w:sz w:val="20"/>
                <w:szCs w:val="20"/>
              </w:rPr>
              <w:t>SD)</w:t>
            </w:r>
          </w:p>
        </w:tc>
        <w:tc>
          <w:tcPr>
            <w:tcW w:w="1516" w:type="dxa"/>
          </w:tcPr>
          <w:p w:rsidR="00954340" w:rsidRPr="009777F4" w:rsidRDefault="00954340" w:rsidP="009777F4">
            <w:pPr>
              <w:spacing w:line="480" w:lineRule="auto"/>
              <w:jc w:val="center"/>
              <w:rPr>
                <w:rFonts w:ascii="Times New Roman" w:hAnsi="Times New Roman" w:cs="Times New Roman"/>
                <w:szCs w:val="20"/>
                <w:vertAlign w:val="superscript"/>
              </w:rPr>
            </w:pPr>
            <w:r w:rsidRPr="009777F4">
              <w:rPr>
                <w:rFonts w:ascii="Times New Roman" w:hAnsi="Times New Roman" w:cs="Times New Roman"/>
                <w:b/>
                <w:sz w:val="20"/>
                <w:szCs w:val="20"/>
              </w:rPr>
              <w:t>Effectiveness</w:t>
            </w:r>
            <w:r w:rsidRPr="009777F4">
              <w:rPr>
                <w:rFonts w:ascii="Times New Roman" w:hAnsi="Times New Roman" w:cs="Times New Roman"/>
                <w:szCs w:val="20"/>
                <w:vertAlign w:val="superscript"/>
              </w:rPr>
              <w:t>1</w:t>
            </w:r>
          </w:p>
          <w:p w:rsidR="00954340" w:rsidRPr="009777F4" w:rsidRDefault="00954340" w:rsidP="009777F4">
            <w:pPr>
              <w:spacing w:line="480" w:lineRule="auto"/>
              <w:jc w:val="center"/>
              <w:rPr>
                <w:rFonts w:ascii="Times New Roman" w:hAnsi="Times New Roman" w:cs="Times New Roman"/>
                <w:b/>
                <w:sz w:val="20"/>
                <w:szCs w:val="20"/>
              </w:rPr>
            </w:pPr>
            <w:r w:rsidRPr="009777F4">
              <w:rPr>
                <w:rFonts w:ascii="Times New Roman" w:hAnsi="Times New Roman" w:cs="Times New Roman"/>
                <w:b/>
                <w:sz w:val="20"/>
                <w:szCs w:val="20"/>
              </w:rPr>
              <w:t xml:space="preserve">mean </w:t>
            </w:r>
            <w:r w:rsidR="009777F4" w:rsidRPr="009777F4">
              <w:rPr>
                <w:rFonts w:ascii="Times New Roman" w:hAnsi="Times New Roman" w:cs="Times New Roman"/>
                <w:b/>
                <w:sz w:val="20"/>
                <w:szCs w:val="20"/>
              </w:rPr>
              <w:t>(</w:t>
            </w:r>
            <w:r w:rsidRPr="009777F4">
              <w:rPr>
                <w:rFonts w:ascii="Times New Roman" w:hAnsi="Times New Roman" w:cs="Times New Roman"/>
                <w:b/>
                <w:sz w:val="20"/>
                <w:szCs w:val="20"/>
              </w:rPr>
              <w:t>SD)</w:t>
            </w:r>
          </w:p>
        </w:tc>
      </w:tr>
      <w:tr w:rsidR="00954340" w:rsidRPr="009777F4" w:rsidTr="00E87ECA">
        <w:tc>
          <w:tcPr>
            <w:tcW w:w="1980" w:type="dxa"/>
          </w:tcPr>
          <w:p w:rsidR="00954340" w:rsidRPr="009777F4" w:rsidRDefault="00954340" w:rsidP="009777F4">
            <w:pPr>
              <w:spacing w:line="480" w:lineRule="auto"/>
              <w:rPr>
                <w:rFonts w:ascii="Times New Roman" w:hAnsi="Times New Roman" w:cs="Times New Roman"/>
                <w:b/>
                <w:sz w:val="20"/>
                <w:szCs w:val="20"/>
              </w:rPr>
            </w:pPr>
            <w:r w:rsidRPr="009777F4">
              <w:rPr>
                <w:rFonts w:ascii="Times New Roman" w:hAnsi="Times New Roman" w:cs="Times New Roman"/>
                <w:b/>
                <w:sz w:val="20"/>
                <w:szCs w:val="20"/>
              </w:rPr>
              <w:t>Responsible Opioid Prescribing (N=16)</w:t>
            </w:r>
          </w:p>
        </w:tc>
        <w:tc>
          <w:tcPr>
            <w:tcW w:w="1818"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4.06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0.77</w:t>
            </w:r>
            <w:r w:rsidR="009777F4" w:rsidRPr="009777F4">
              <w:rPr>
                <w:rFonts w:ascii="Times New Roman" w:hAnsi="Times New Roman" w:cs="Times New Roman"/>
                <w:sz w:val="20"/>
                <w:szCs w:val="20"/>
              </w:rPr>
              <w:t>)</w:t>
            </w:r>
          </w:p>
        </w:tc>
        <w:tc>
          <w:tcPr>
            <w:tcW w:w="2014"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4.13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0.64</w:t>
            </w:r>
            <w:r w:rsidR="009777F4" w:rsidRPr="009777F4">
              <w:rPr>
                <w:rFonts w:ascii="Times New Roman" w:hAnsi="Times New Roman" w:cs="Times New Roman"/>
                <w:sz w:val="20"/>
                <w:szCs w:val="20"/>
              </w:rPr>
              <w:t>)</w:t>
            </w:r>
          </w:p>
        </w:tc>
        <w:tc>
          <w:tcPr>
            <w:tcW w:w="2022"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4.06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0.77</w:t>
            </w:r>
            <w:r w:rsidR="009777F4" w:rsidRPr="009777F4">
              <w:rPr>
                <w:rFonts w:ascii="Times New Roman" w:hAnsi="Times New Roman" w:cs="Times New Roman"/>
                <w:sz w:val="20"/>
                <w:szCs w:val="20"/>
              </w:rPr>
              <w:t>)</w:t>
            </w:r>
          </w:p>
        </w:tc>
        <w:tc>
          <w:tcPr>
            <w:tcW w:w="1516"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4.06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0.57</w:t>
            </w:r>
            <w:r w:rsidR="009777F4" w:rsidRPr="009777F4">
              <w:rPr>
                <w:rFonts w:ascii="Times New Roman" w:hAnsi="Times New Roman" w:cs="Times New Roman"/>
                <w:sz w:val="20"/>
                <w:szCs w:val="20"/>
              </w:rPr>
              <w:t>)</w:t>
            </w:r>
          </w:p>
        </w:tc>
      </w:tr>
      <w:tr w:rsidR="00954340" w:rsidRPr="009777F4" w:rsidTr="00E87ECA">
        <w:tc>
          <w:tcPr>
            <w:tcW w:w="1980" w:type="dxa"/>
          </w:tcPr>
          <w:p w:rsidR="00954340" w:rsidRPr="009777F4" w:rsidRDefault="00954340" w:rsidP="009777F4">
            <w:pPr>
              <w:spacing w:line="480" w:lineRule="auto"/>
              <w:rPr>
                <w:rFonts w:ascii="Times New Roman" w:hAnsi="Times New Roman" w:cs="Times New Roman"/>
                <w:b/>
                <w:sz w:val="20"/>
                <w:szCs w:val="20"/>
              </w:rPr>
            </w:pPr>
            <w:r w:rsidRPr="009777F4">
              <w:rPr>
                <w:rFonts w:ascii="Times New Roman" w:hAnsi="Times New Roman" w:cs="Times New Roman"/>
                <w:b/>
                <w:sz w:val="20"/>
                <w:szCs w:val="20"/>
              </w:rPr>
              <w:lastRenderedPageBreak/>
              <w:t>Shared Decision Making (N=10)</w:t>
            </w:r>
          </w:p>
        </w:tc>
        <w:tc>
          <w:tcPr>
            <w:tcW w:w="1818"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2.80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1.32</w:t>
            </w:r>
            <w:r w:rsidR="009777F4" w:rsidRPr="009777F4">
              <w:rPr>
                <w:rFonts w:ascii="Times New Roman" w:hAnsi="Times New Roman" w:cs="Times New Roman"/>
                <w:sz w:val="20"/>
                <w:szCs w:val="20"/>
              </w:rPr>
              <w:t>)</w:t>
            </w:r>
          </w:p>
        </w:tc>
        <w:tc>
          <w:tcPr>
            <w:tcW w:w="2014"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2.90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1.45</w:t>
            </w:r>
            <w:r w:rsidR="009777F4" w:rsidRPr="009777F4">
              <w:rPr>
                <w:rFonts w:ascii="Times New Roman" w:hAnsi="Times New Roman" w:cs="Times New Roman"/>
                <w:sz w:val="20"/>
                <w:szCs w:val="20"/>
              </w:rPr>
              <w:t>)</w:t>
            </w:r>
          </w:p>
        </w:tc>
        <w:tc>
          <w:tcPr>
            <w:tcW w:w="2022"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3.56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0.88</w:t>
            </w:r>
            <w:r w:rsidR="009777F4" w:rsidRPr="009777F4">
              <w:rPr>
                <w:rFonts w:ascii="Times New Roman" w:hAnsi="Times New Roman" w:cs="Times New Roman"/>
                <w:sz w:val="20"/>
                <w:szCs w:val="20"/>
              </w:rPr>
              <w:t>)</w:t>
            </w:r>
          </w:p>
        </w:tc>
        <w:tc>
          <w:tcPr>
            <w:tcW w:w="1516"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3.60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0.70</w:t>
            </w:r>
            <w:r w:rsidR="009777F4" w:rsidRPr="009777F4">
              <w:rPr>
                <w:rFonts w:ascii="Times New Roman" w:hAnsi="Times New Roman" w:cs="Times New Roman"/>
                <w:sz w:val="20"/>
                <w:szCs w:val="20"/>
              </w:rPr>
              <w:t>)</w:t>
            </w:r>
          </w:p>
        </w:tc>
      </w:tr>
    </w:tbl>
    <w:p w:rsidR="00954340" w:rsidRPr="009777F4" w:rsidRDefault="00954340" w:rsidP="009777F4">
      <w:pPr>
        <w:spacing w:line="480" w:lineRule="auto"/>
        <w:rPr>
          <w:rFonts w:ascii="Times New Roman" w:hAnsi="Times New Roman" w:cs="Times New Roman"/>
          <w:sz w:val="20"/>
          <w:szCs w:val="20"/>
        </w:rPr>
      </w:pPr>
      <w:proofErr w:type="gramStart"/>
      <w:r w:rsidRPr="009777F4">
        <w:rPr>
          <w:rFonts w:ascii="Times New Roman" w:hAnsi="Times New Roman" w:cs="Times New Roman"/>
          <w:sz w:val="20"/>
          <w:szCs w:val="20"/>
          <w:vertAlign w:val="superscript"/>
        </w:rPr>
        <w:t>1</w:t>
      </w:r>
      <w:proofErr w:type="gramEnd"/>
      <w:r w:rsidR="009777F4">
        <w:rPr>
          <w:rFonts w:ascii="Times New Roman" w:hAnsi="Times New Roman" w:cs="Times New Roman"/>
          <w:sz w:val="20"/>
          <w:szCs w:val="20"/>
          <w:vertAlign w:val="superscript"/>
        </w:rPr>
        <w:t xml:space="preserve"> </w:t>
      </w:r>
      <w:r w:rsidRPr="009777F4">
        <w:rPr>
          <w:rFonts w:ascii="Times New Roman" w:hAnsi="Times New Roman" w:cs="Times New Roman"/>
          <w:sz w:val="20"/>
          <w:szCs w:val="20"/>
        </w:rPr>
        <w:t>Response scale: Poor (1), Fair (2), Good (3), Very Good (4), Excellent (5).</w:t>
      </w:r>
    </w:p>
    <w:p w:rsidR="00954340" w:rsidRPr="009777F4" w:rsidRDefault="00954340" w:rsidP="009777F4">
      <w:pPr>
        <w:spacing w:line="480" w:lineRule="auto"/>
        <w:rPr>
          <w:rFonts w:ascii="Times New Roman" w:hAnsi="Times New Roman" w:cs="Times New Roman"/>
          <w:b/>
        </w:rPr>
      </w:pPr>
    </w:p>
    <w:p w:rsidR="00954340" w:rsidRPr="009777F4" w:rsidRDefault="00954340" w:rsidP="009777F4">
      <w:pPr>
        <w:spacing w:line="480" w:lineRule="auto"/>
        <w:rPr>
          <w:rFonts w:ascii="Times New Roman" w:hAnsi="Times New Roman" w:cs="Times New Roman"/>
          <w:sz w:val="24"/>
          <w:szCs w:val="24"/>
        </w:rPr>
      </w:pPr>
      <w:r w:rsidRPr="009777F4">
        <w:rPr>
          <w:rFonts w:ascii="Times New Roman" w:hAnsi="Times New Roman" w:cs="Times New Roman"/>
          <w:i/>
          <w:sz w:val="24"/>
          <w:szCs w:val="24"/>
        </w:rPr>
        <w:t>The practice facilitation component</w:t>
      </w:r>
      <w:r w:rsidRPr="009777F4">
        <w:rPr>
          <w:rFonts w:ascii="Times New Roman" w:hAnsi="Times New Roman" w:cs="Times New Roman"/>
          <w:sz w:val="24"/>
          <w:szCs w:val="24"/>
        </w:rPr>
        <w:t xml:space="preserve"> was highly rated by the 97 responders (Table </w:t>
      </w:r>
      <w:r w:rsidR="00711EB3">
        <w:rPr>
          <w:rFonts w:ascii="Times New Roman" w:hAnsi="Times New Roman" w:cs="Times New Roman"/>
          <w:sz w:val="24"/>
          <w:szCs w:val="24"/>
        </w:rPr>
        <w:t>AF4.</w:t>
      </w:r>
      <w:r w:rsidR="009777F4" w:rsidRPr="009777F4">
        <w:rPr>
          <w:rFonts w:ascii="Times New Roman" w:hAnsi="Times New Roman" w:cs="Times New Roman"/>
          <w:sz w:val="24"/>
          <w:szCs w:val="24"/>
        </w:rPr>
        <w:t>5</w:t>
      </w:r>
      <w:r w:rsidRPr="009777F4">
        <w:rPr>
          <w:rFonts w:ascii="Times New Roman" w:hAnsi="Times New Roman" w:cs="Times New Roman"/>
          <w:sz w:val="24"/>
          <w:szCs w:val="24"/>
        </w:rPr>
        <w:t>).</w:t>
      </w:r>
    </w:p>
    <w:p w:rsidR="00954340" w:rsidRPr="009777F4" w:rsidRDefault="00954340" w:rsidP="009777F4">
      <w:pPr>
        <w:spacing w:line="480" w:lineRule="auto"/>
        <w:rPr>
          <w:rFonts w:ascii="Times New Roman" w:hAnsi="Times New Roman" w:cs="Times New Roman"/>
          <w:b/>
        </w:rPr>
      </w:pPr>
    </w:p>
    <w:p w:rsidR="00954340" w:rsidRPr="009777F4" w:rsidRDefault="00954340" w:rsidP="009777F4">
      <w:pPr>
        <w:spacing w:after="120" w:line="480" w:lineRule="auto"/>
        <w:rPr>
          <w:rFonts w:ascii="Times New Roman" w:hAnsi="Times New Roman" w:cs="Times New Roman"/>
          <w:b/>
        </w:rPr>
      </w:pPr>
      <w:r w:rsidRPr="009777F4">
        <w:rPr>
          <w:rFonts w:ascii="Times New Roman" w:hAnsi="Times New Roman" w:cs="Times New Roman"/>
          <w:b/>
        </w:rPr>
        <w:t xml:space="preserve">Table </w:t>
      </w:r>
      <w:r w:rsidR="00711EB3">
        <w:rPr>
          <w:rFonts w:ascii="Times New Roman" w:hAnsi="Times New Roman" w:cs="Times New Roman"/>
          <w:b/>
        </w:rPr>
        <w:t>AF4.</w:t>
      </w:r>
      <w:r w:rsidR="009777F4" w:rsidRPr="009777F4">
        <w:rPr>
          <w:rFonts w:ascii="Times New Roman" w:hAnsi="Times New Roman" w:cs="Times New Roman"/>
          <w:b/>
        </w:rPr>
        <w:t>5</w:t>
      </w:r>
      <w:r w:rsidRPr="009777F4">
        <w:rPr>
          <w:rFonts w:ascii="Times New Roman" w:hAnsi="Times New Roman" w:cs="Times New Roman"/>
          <w:b/>
        </w:rPr>
        <w:t>. Participant Satisfaction with Practice Facilitation (N=97)</w:t>
      </w:r>
    </w:p>
    <w:tbl>
      <w:tblPr>
        <w:tblStyle w:val="TableGrid"/>
        <w:tblW w:w="9558" w:type="dxa"/>
        <w:tblLook w:val="04A0" w:firstRow="1" w:lastRow="0" w:firstColumn="1" w:lastColumn="0" w:noHBand="0" w:noVBand="1"/>
      </w:tblPr>
      <w:tblGrid>
        <w:gridCol w:w="1870"/>
        <w:gridCol w:w="1870"/>
        <w:gridCol w:w="2465"/>
        <w:gridCol w:w="3353"/>
      </w:tblGrid>
      <w:tr w:rsidR="00954340" w:rsidRPr="009777F4" w:rsidTr="00E87ECA">
        <w:tc>
          <w:tcPr>
            <w:tcW w:w="1870" w:type="dxa"/>
          </w:tcPr>
          <w:p w:rsidR="00954340" w:rsidRPr="009777F4" w:rsidRDefault="00954340" w:rsidP="009777F4">
            <w:pPr>
              <w:spacing w:line="480" w:lineRule="auto"/>
              <w:rPr>
                <w:rFonts w:ascii="Times New Roman" w:hAnsi="Times New Roman" w:cs="Times New Roman"/>
                <w:sz w:val="20"/>
                <w:szCs w:val="20"/>
              </w:rPr>
            </w:pPr>
          </w:p>
        </w:tc>
        <w:tc>
          <w:tcPr>
            <w:tcW w:w="1870" w:type="dxa"/>
          </w:tcPr>
          <w:p w:rsidR="00954340" w:rsidRPr="009777F4" w:rsidRDefault="00954340" w:rsidP="009777F4">
            <w:pPr>
              <w:spacing w:line="480" w:lineRule="auto"/>
              <w:jc w:val="center"/>
              <w:rPr>
                <w:rFonts w:ascii="Times New Roman" w:hAnsi="Times New Roman" w:cs="Times New Roman"/>
                <w:sz w:val="20"/>
                <w:szCs w:val="20"/>
                <w:vertAlign w:val="superscript"/>
              </w:rPr>
            </w:pPr>
            <w:r w:rsidRPr="009777F4">
              <w:rPr>
                <w:rFonts w:ascii="Times New Roman" w:eastAsia="Times New Roman" w:hAnsi="Times New Roman" w:cs="Times New Roman"/>
                <w:b/>
                <w:bCs/>
                <w:color w:val="000000"/>
                <w:sz w:val="20"/>
                <w:szCs w:val="20"/>
              </w:rPr>
              <w:t>Addressed Protocol &amp; Process Changes</w:t>
            </w:r>
            <w:r w:rsidRPr="009777F4">
              <w:rPr>
                <w:rFonts w:ascii="Times New Roman" w:hAnsi="Times New Roman" w:cs="Times New Roman"/>
                <w:sz w:val="20"/>
                <w:szCs w:val="20"/>
                <w:vertAlign w:val="superscript"/>
              </w:rPr>
              <w:t>1</w:t>
            </w:r>
          </w:p>
          <w:p w:rsidR="00954340" w:rsidRPr="009777F4" w:rsidRDefault="00954340" w:rsidP="009777F4">
            <w:pPr>
              <w:spacing w:line="480" w:lineRule="auto"/>
              <w:jc w:val="center"/>
              <w:rPr>
                <w:rFonts w:ascii="Times New Roman" w:hAnsi="Times New Roman" w:cs="Times New Roman"/>
                <w:b/>
                <w:sz w:val="20"/>
                <w:szCs w:val="20"/>
              </w:rPr>
            </w:pPr>
            <w:r w:rsidRPr="009777F4">
              <w:rPr>
                <w:rFonts w:ascii="Times New Roman" w:hAnsi="Times New Roman" w:cs="Times New Roman"/>
                <w:b/>
                <w:sz w:val="20"/>
                <w:szCs w:val="20"/>
              </w:rPr>
              <w:t xml:space="preserve">mean </w:t>
            </w:r>
            <w:r w:rsidR="009777F4" w:rsidRPr="009777F4">
              <w:rPr>
                <w:rFonts w:ascii="Times New Roman" w:hAnsi="Times New Roman" w:cs="Times New Roman"/>
                <w:b/>
                <w:sz w:val="20"/>
                <w:szCs w:val="20"/>
              </w:rPr>
              <w:t>(</w:t>
            </w:r>
            <w:r w:rsidRPr="009777F4">
              <w:rPr>
                <w:rFonts w:ascii="Times New Roman" w:hAnsi="Times New Roman" w:cs="Times New Roman"/>
                <w:b/>
                <w:sz w:val="20"/>
                <w:szCs w:val="20"/>
              </w:rPr>
              <w:t>SD)</w:t>
            </w:r>
          </w:p>
        </w:tc>
        <w:tc>
          <w:tcPr>
            <w:tcW w:w="2465" w:type="dxa"/>
          </w:tcPr>
          <w:p w:rsidR="00954340" w:rsidRPr="009777F4" w:rsidRDefault="00954340" w:rsidP="009777F4">
            <w:pPr>
              <w:spacing w:line="480" w:lineRule="auto"/>
              <w:jc w:val="center"/>
              <w:rPr>
                <w:rFonts w:ascii="Times New Roman" w:hAnsi="Times New Roman" w:cs="Times New Roman"/>
                <w:sz w:val="20"/>
                <w:szCs w:val="20"/>
                <w:vertAlign w:val="superscript"/>
              </w:rPr>
            </w:pPr>
            <w:r w:rsidRPr="009777F4">
              <w:rPr>
                <w:rFonts w:ascii="Times New Roman" w:eastAsia="Times New Roman" w:hAnsi="Times New Roman" w:cs="Times New Roman"/>
                <w:b/>
                <w:bCs/>
                <w:color w:val="000000"/>
                <w:sz w:val="20"/>
                <w:szCs w:val="20"/>
              </w:rPr>
              <w:t>Provided Ongoing Support for Shared Learning</w:t>
            </w:r>
            <w:r w:rsidRPr="009777F4">
              <w:rPr>
                <w:rFonts w:ascii="Times New Roman" w:hAnsi="Times New Roman" w:cs="Times New Roman"/>
                <w:sz w:val="20"/>
                <w:szCs w:val="20"/>
                <w:vertAlign w:val="superscript"/>
              </w:rPr>
              <w:t>1</w:t>
            </w:r>
          </w:p>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b/>
                <w:sz w:val="20"/>
                <w:szCs w:val="20"/>
              </w:rPr>
              <w:t xml:space="preserve">mean </w:t>
            </w:r>
            <w:r w:rsidR="009777F4" w:rsidRPr="009777F4">
              <w:rPr>
                <w:rFonts w:ascii="Times New Roman" w:hAnsi="Times New Roman" w:cs="Times New Roman"/>
                <w:b/>
                <w:sz w:val="20"/>
                <w:szCs w:val="20"/>
              </w:rPr>
              <w:t>(</w:t>
            </w:r>
            <w:r w:rsidRPr="009777F4">
              <w:rPr>
                <w:rFonts w:ascii="Times New Roman" w:hAnsi="Times New Roman" w:cs="Times New Roman"/>
                <w:b/>
                <w:sz w:val="20"/>
                <w:szCs w:val="20"/>
              </w:rPr>
              <w:t>SD)</w:t>
            </w:r>
          </w:p>
        </w:tc>
        <w:tc>
          <w:tcPr>
            <w:tcW w:w="3353" w:type="dxa"/>
          </w:tcPr>
          <w:p w:rsidR="00954340" w:rsidRPr="009777F4" w:rsidRDefault="00954340" w:rsidP="009777F4">
            <w:pPr>
              <w:spacing w:line="480" w:lineRule="auto"/>
              <w:jc w:val="center"/>
              <w:rPr>
                <w:rFonts w:ascii="Times New Roman" w:hAnsi="Times New Roman" w:cs="Times New Roman"/>
                <w:sz w:val="20"/>
                <w:szCs w:val="20"/>
                <w:vertAlign w:val="superscript"/>
              </w:rPr>
            </w:pPr>
            <w:r w:rsidRPr="009777F4">
              <w:rPr>
                <w:rFonts w:ascii="Times New Roman" w:eastAsia="Times New Roman" w:hAnsi="Times New Roman" w:cs="Times New Roman"/>
                <w:b/>
                <w:bCs/>
                <w:color w:val="000000"/>
                <w:sz w:val="20"/>
                <w:szCs w:val="20"/>
              </w:rPr>
              <w:t>Provided Tools &amp; Recommendations for Long-Term</w:t>
            </w:r>
            <w:r w:rsidRPr="009777F4">
              <w:rPr>
                <w:rFonts w:ascii="Times New Roman" w:hAnsi="Times New Roman" w:cs="Times New Roman"/>
                <w:sz w:val="20"/>
                <w:szCs w:val="20"/>
                <w:vertAlign w:val="superscript"/>
              </w:rPr>
              <w:t>1</w:t>
            </w:r>
          </w:p>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b/>
                <w:sz w:val="20"/>
                <w:szCs w:val="20"/>
              </w:rPr>
              <w:t xml:space="preserve">mean </w:t>
            </w:r>
            <w:r w:rsidR="009777F4" w:rsidRPr="009777F4">
              <w:rPr>
                <w:rFonts w:ascii="Times New Roman" w:hAnsi="Times New Roman" w:cs="Times New Roman"/>
                <w:b/>
                <w:sz w:val="20"/>
                <w:szCs w:val="20"/>
              </w:rPr>
              <w:t>(</w:t>
            </w:r>
            <w:r w:rsidRPr="009777F4">
              <w:rPr>
                <w:rFonts w:ascii="Times New Roman" w:hAnsi="Times New Roman" w:cs="Times New Roman"/>
                <w:b/>
                <w:sz w:val="20"/>
                <w:szCs w:val="20"/>
              </w:rPr>
              <w:t>SD)</w:t>
            </w:r>
          </w:p>
        </w:tc>
      </w:tr>
      <w:tr w:rsidR="00954340" w:rsidRPr="009777F4" w:rsidTr="00E87ECA">
        <w:tc>
          <w:tcPr>
            <w:tcW w:w="1870" w:type="dxa"/>
          </w:tcPr>
          <w:p w:rsidR="00954340" w:rsidRPr="009777F4" w:rsidRDefault="00954340" w:rsidP="009777F4">
            <w:pPr>
              <w:spacing w:line="480" w:lineRule="auto"/>
              <w:rPr>
                <w:rFonts w:ascii="Times New Roman" w:hAnsi="Times New Roman" w:cs="Times New Roman"/>
                <w:b/>
                <w:sz w:val="20"/>
                <w:szCs w:val="20"/>
              </w:rPr>
            </w:pPr>
            <w:r w:rsidRPr="009777F4">
              <w:rPr>
                <w:rFonts w:ascii="Times New Roman" w:hAnsi="Times New Roman" w:cs="Times New Roman"/>
                <w:b/>
                <w:sz w:val="20"/>
                <w:szCs w:val="20"/>
              </w:rPr>
              <w:t>Wave #1 Clinics</w:t>
            </w:r>
          </w:p>
        </w:tc>
        <w:tc>
          <w:tcPr>
            <w:tcW w:w="1870"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3.92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0.80</w:t>
            </w:r>
            <w:r w:rsidR="009777F4" w:rsidRPr="009777F4">
              <w:rPr>
                <w:rFonts w:ascii="Times New Roman" w:hAnsi="Times New Roman" w:cs="Times New Roman"/>
                <w:sz w:val="20"/>
                <w:szCs w:val="20"/>
              </w:rPr>
              <w:t>)</w:t>
            </w:r>
          </w:p>
        </w:tc>
        <w:tc>
          <w:tcPr>
            <w:tcW w:w="2465"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4.04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0.60</w:t>
            </w:r>
            <w:r w:rsidR="009777F4" w:rsidRPr="009777F4">
              <w:rPr>
                <w:rFonts w:ascii="Times New Roman" w:hAnsi="Times New Roman" w:cs="Times New Roman"/>
                <w:sz w:val="20"/>
                <w:szCs w:val="20"/>
              </w:rPr>
              <w:t>)</w:t>
            </w:r>
          </w:p>
        </w:tc>
        <w:tc>
          <w:tcPr>
            <w:tcW w:w="3353" w:type="dxa"/>
          </w:tcPr>
          <w:p w:rsidR="00954340" w:rsidRPr="009777F4" w:rsidRDefault="00954340" w:rsidP="009777F4">
            <w:pPr>
              <w:spacing w:line="48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4.00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0.71</w:t>
            </w:r>
            <w:r w:rsidR="009777F4" w:rsidRPr="009777F4">
              <w:rPr>
                <w:rFonts w:ascii="Times New Roman" w:hAnsi="Times New Roman" w:cs="Times New Roman"/>
                <w:sz w:val="20"/>
                <w:szCs w:val="20"/>
              </w:rPr>
              <w:t>)</w:t>
            </w:r>
          </w:p>
        </w:tc>
      </w:tr>
      <w:tr w:rsidR="00954340" w:rsidRPr="009777F4" w:rsidTr="00E87ECA">
        <w:tc>
          <w:tcPr>
            <w:tcW w:w="1870" w:type="dxa"/>
          </w:tcPr>
          <w:p w:rsidR="00954340" w:rsidRPr="009777F4" w:rsidRDefault="00954340" w:rsidP="009777F4">
            <w:pPr>
              <w:spacing w:line="600" w:lineRule="auto"/>
              <w:rPr>
                <w:rFonts w:ascii="Times New Roman" w:hAnsi="Times New Roman" w:cs="Times New Roman"/>
                <w:b/>
                <w:sz w:val="20"/>
                <w:szCs w:val="20"/>
              </w:rPr>
            </w:pPr>
            <w:r w:rsidRPr="009777F4">
              <w:rPr>
                <w:rFonts w:ascii="Times New Roman" w:hAnsi="Times New Roman" w:cs="Times New Roman"/>
                <w:b/>
                <w:sz w:val="20"/>
                <w:szCs w:val="20"/>
              </w:rPr>
              <w:t>Wave #2 Clinics</w:t>
            </w:r>
          </w:p>
        </w:tc>
        <w:tc>
          <w:tcPr>
            <w:tcW w:w="1870" w:type="dxa"/>
          </w:tcPr>
          <w:p w:rsidR="00954340" w:rsidRPr="009777F4" w:rsidRDefault="00954340" w:rsidP="009777F4">
            <w:pPr>
              <w:spacing w:line="60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4.13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0.58</w:t>
            </w:r>
            <w:r w:rsidR="009777F4" w:rsidRPr="009777F4">
              <w:rPr>
                <w:rFonts w:ascii="Times New Roman" w:hAnsi="Times New Roman" w:cs="Times New Roman"/>
                <w:sz w:val="20"/>
                <w:szCs w:val="20"/>
              </w:rPr>
              <w:t>)</w:t>
            </w:r>
          </w:p>
        </w:tc>
        <w:tc>
          <w:tcPr>
            <w:tcW w:w="2465" w:type="dxa"/>
          </w:tcPr>
          <w:p w:rsidR="00954340" w:rsidRPr="009777F4" w:rsidRDefault="00954340" w:rsidP="009777F4">
            <w:pPr>
              <w:spacing w:line="60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4.03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0.68</w:t>
            </w:r>
            <w:r w:rsidR="009777F4" w:rsidRPr="009777F4">
              <w:rPr>
                <w:rFonts w:ascii="Times New Roman" w:hAnsi="Times New Roman" w:cs="Times New Roman"/>
                <w:sz w:val="20"/>
                <w:szCs w:val="20"/>
              </w:rPr>
              <w:t>)</w:t>
            </w:r>
          </w:p>
        </w:tc>
        <w:tc>
          <w:tcPr>
            <w:tcW w:w="3353" w:type="dxa"/>
          </w:tcPr>
          <w:p w:rsidR="00954340" w:rsidRPr="009777F4" w:rsidRDefault="00954340" w:rsidP="009777F4">
            <w:pPr>
              <w:spacing w:line="60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3.84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0.82</w:t>
            </w:r>
            <w:r w:rsidR="009777F4" w:rsidRPr="009777F4">
              <w:rPr>
                <w:rFonts w:ascii="Times New Roman" w:hAnsi="Times New Roman" w:cs="Times New Roman"/>
                <w:sz w:val="20"/>
                <w:szCs w:val="20"/>
              </w:rPr>
              <w:t>)</w:t>
            </w:r>
          </w:p>
        </w:tc>
      </w:tr>
      <w:tr w:rsidR="00954340" w:rsidRPr="009777F4" w:rsidTr="00E87ECA">
        <w:tc>
          <w:tcPr>
            <w:tcW w:w="1870" w:type="dxa"/>
          </w:tcPr>
          <w:p w:rsidR="00954340" w:rsidRPr="009777F4" w:rsidRDefault="00954340" w:rsidP="009777F4">
            <w:pPr>
              <w:spacing w:line="600" w:lineRule="auto"/>
              <w:rPr>
                <w:rFonts w:ascii="Times New Roman" w:hAnsi="Times New Roman" w:cs="Times New Roman"/>
                <w:b/>
                <w:sz w:val="20"/>
                <w:szCs w:val="20"/>
              </w:rPr>
            </w:pPr>
            <w:r w:rsidRPr="009777F4">
              <w:rPr>
                <w:rFonts w:ascii="Times New Roman" w:hAnsi="Times New Roman" w:cs="Times New Roman"/>
                <w:b/>
                <w:sz w:val="20"/>
                <w:szCs w:val="20"/>
              </w:rPr>
              <w:t>Wave #3 Clinics</w:t>
            </w:r>
          </w:p>
        </w:tc>
        <w:tc>
          <w:tcPr>
            <w:tcW w:w="1870" w:type="dxa"/>
          </w:tcPr>
          <w:p w:rsidR="00954340" w:rsidRPr="009777F4" w:rsidRDefault="00954340" w:rsidP="009777F4">
            <w:pPr>
              <w:spacing w:line="60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4.0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0.59</w:t>
            </w:r>
            <w:r w:rsidR="009777F4" w:rsidRPr="009777F4">
              <w:rPr>
                <w:rFonts w:ascii="Times New Roman" w:hAnsi="Times New Roman" w:cs="Times New Roman"/>
                <w:sz w:val="20"/>
                <w:szCs w:val="20"/>
              </w:rPr>
              <w:t>)</w:t>
            </w:r>
          </w:p>
        </w:tc>
        <w:tc>
          <w:tcPr>
            <w:tcW w:w="2465" w:type="dxa"/>
          </w:tcPr>
          <w:p w:rsidR="00954340" w:rsidRPr="009777F4" w:rsidRDefault="00954340" w:rsidP="009777F4">
            <w:pPr>
              <w:spacing w:line="60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3.89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0.47</w:t>
            </w:r>
            <w:r w:rsidR="009777F4" w:rsidRPr="009777F4">
              <w:rPr>
                <w:rFonts w:ascii="Times New Roman" w:hAnsi="Times New Roman" w:cs="Times New Roman"/>
                <w:sz w:val="20"/>
                <w:szCs w:val="20"/>
              </w:rPr>
              <w:t>)</w:t>
            </w:r>
          </w:p>
        </w:tc>
        <w:tc>
          <w:tcPr>
            <w:tcW w:w="3353" w:type="dxa"/>
          </w:tcPr>
          <w:p w:rsidR="00954340" w:rsidRPr="009777F4" w:rsidRDefault="00954340" w:rsidP="009777F4">
            <w:pPr>
              <w:spacing w:line="600" w:lineRule="auto"/>
              <w:jc w:val="center"/>
              <w:rPr>
                <w:rFonts w:ascii="Times New Roman" w:hAnsi="Times New Roman" w:cs="Times New Roman"/>
                <w:sz w:val="20"/>
                <w:szCs w:val="20"/>
              </w:rPr>
            </w:pPr>
            <w:r w:rsidRPr="009777F4">
              <w:rPr>
                <w:rFonts w:ascii="Times New Roman" w:hAnsi="Times New Roman" w:cs="Times New Roman"/>
                <w:sz w:val="20"/>
                <w:szCs w:val="20"/>
              </w:rPr>
              <w:t xml:space="preserve">3.78 </w:t>
            </w:r>
            <w:r w:rsidR="009777F4" w:rsidRPr="009777F4">
              <w:rPr>
                <w:rFonts w:ascii="Times New Roman" w:hAnsi="Times New Roman" w:cs="Times New Roman"/>
                <w:sz w:val="20"/>
                <w:szCs w:val="20"/>
              </w:rPr>
              <w:t>(</w:t>
            </w:r>
            <w:r w:rsidRPr="009777F4">
              <w:rPr>
                <w:rFonts w:ascii="Times New Roman" w:hAnsi="Times New Roman" w:cs="Times New Roman"/>
                <w:sz w:val="20"/>
                <w:szCs w:val="20"/>
              </w:rPr>
              <w:t>0.55</w:t>
            </w:r>
            <w:r w:rsidR="009777F4" w:rsidRPr="009777F4">
              <w:rPr>
                <w:rFonts w:ascii="Times New Roman" w:hAnsi="Times New Roman" w:cs="Times New Roman"/>
                <w:sz w:val="20"/>
                <w:szCs w:val="20"/>
              </w:rPr>
              <w:t>)</w:t>
            </w:r>
          </w:p>
        </w:tc>
      </w:tr>
    </w:tbl>
    <w:p w:rsidR="00954340" w:rsidRPr="009777F4" w:rsidRDefault="00954340" w:rsidP="008A0018">
      <w:pPr>
        <w:spacing w:line="480" w:lineRule="auto"/>
        <w:rPr>
          <w:rFonts w:ascii="Times New Roman" w:hAnsi="Times New Roman" w:cs="Times New Roman"/>
          <w:sz w:val="20"/>
          <w:szCs w:val="20"/>
        </w:rPr>
      </w:pPr>
      <w:proofErr w:type="gramStart"/>
      <w:r w:rsidRPr="009777F4">
        <w:rPr>
          <w:rFonts w:ascii="Times New Roman" w:hAnsi="Times New Roman" w:cs="Times New Roman"/>
          <w:sz w:val="20"/>
          <w:szCs w:val="20"/>
          <w:vertAlign w:val="superscript"/>
        </w:rPr>
        <w:t>1</w:t>
      </w:r>
      <w:proofErr w:type="gramEnd"/>
      <w:r w:rsidR="009777F4">
        <w:rPr>
          <w:rFonts w:ascii="Times New Roman" w:hAnsi="Times New Roman" w:cs="Times New Roman"/>
          <w:sz w:val="20"/>
          <w:szCs w:val="20"/>
          <w:vertAlign w:val="superscript"/>
        </w:rPr>
        <w:t xml:space="preserve"> </w:t>
      </w:r>
      <w:r w:rsidRPr="009777F4">
        <w:rPr>
          <w:rFonts w:ascii="Times New Roman" w:hAnsi="Times New Roman" w:cs="Times New Roman"/>
          <w:sz w:val="20"/>
          <w:szCs w:val="20"/>
        </w:rPr>
        <w:t>Response scale: Strongly Disagree (1), Disagree (2), Neutral (3), Agree (4), Strongly Agree (5).</w:t>
      </w:r>
    </w:p>
    <w:p w:rsidR="00EC2CD9" w:rsidRDefault="00EC2CD9" w:rsidP="008A0018">
      <w:pPr>
        <w:spacing w:line="480" w:lineRule="auto"/>
        <w:rPr>
          <w:rFonts w:ascii="Times New Roman" w:hAnsi="Times New Roman" w:cs="Times New Roman"/>
          <w:i/>
          <w:sz w:val="24"/>
          <w:szCs w:val="24"/>
        </w:rPr>
      </w:pPr>
    </w:p>
    <w:p w:rsidR="00954340" w:rsidRPr="009777F4" w:rsidRDefault="00954340" w:rsidP="008A0018">
      <w:pPr>
        <w:spacing w:line="480" w:lineRule="auto"/>
        <w:rPr>
          <w:rFonts w:ascii="Times New Roman" w:hAnsi="Times New Roman" w:cs="Times New Roman"/>
          <w:sz w:val="24"/>
          <w:szCs w:val="24"/>
        </w:rPr>
      </w:pPr>
      <w:r w:rsidRPr="009777F4">
        <w:rPr>
          <w:rFonts w:ascii="Times New Roman" w:hAnsi="Times New Roman" w:cs="Times New Roman"/>
          <w:i/>
          <w:sz w:val="24"/>
          <w:szCs w:val="24"/>
        </w:rPr>
        <w:t>Open-ended reflection questions</w:t>
      </w:r>
      <w:r w:rsidRPr="009777F4">
        <w:rPr>
          <w:rFonts w:ascii="Times New Roman" w:hAnsi="Times New Roman" w:cs="Times New Roman"/>
          <w:sz w:val="24"/>
          <w:szCs w:val="24"/>
        </w:rPr>
        <w:t xml:space="preserve">, administered as a part of the post-intervention survey, gave participants (N=82) an opportunity to provide additional comments on: what improvements in care they experienced; what they learned; and what part of the PF process helped them the most with making change (Table </w:t>
      </w:r>
      <w:r w:rsidR="00711EB3">
        <w:rPr>
          <w:rFonts w:ascii="Times New Roman" w:hAnsi="Times New Roman" w:cs="Times New Roman"/>
          <w:sz w:val="24"/>
          <w:szCs w:val="24"/>
        </w:rPr>
        <w:t>AF4.</w:t>
      </w:r>
      <w:r w:rsidR="008A0018">
        <w:rPr>
          <w:rFonts w:ascii="Times New Roman" w:hAnsi="Times New Roman" w:cs="Times New Roman"/>
          <w:sz w:val="24"/>
          <w:szCs w:val="24"/>
        </w:rPr>
        <w:t>6</w:t>
      </w:r>
      <w:r w:rsidRPr="009777F4">
        <w:rPr>
          <w:rFonts w:ascii="Times New Roman" w:hAnsi="Times New Roman" w:cs="Times New Roman"/>
          <w:sz w:val="24"/>
          <w:szCs w:val="24"/>
        </w:rPr>
        <w:t xml:space="preserve">). Eighty-two of the survey respondents provided comments, which identified the following main themes in response to these </w:t>
      </w:r>
      <w:r w:rsidR="008A0018">
        <w:rPr>
          <w:rFonts w:ascii="Times New Roman" w:hAnsi="Times New Roman" w:cs="Times New Roman"/>
          <w:sz w:val="24"/>
          <w:szCs w:val="24"/>
        </w:rPr>
        <w:t>three</w:t>
      </w:r>
      <w:r w:rsidRPr="009777F4">
        <w:rPr>
          <w:rFonts w:ascii="Times New Roman" w:hAnsi="Times New Roman" w:cs="Times New Roman"/>
          <w:sz w:val="24"/>
          <w:szCs w:val="24"/>
        </w:rPr>
        <w:t xml:space="preserve"> reflection questions: 1) Overall, </w:t>
      </w:r>
      <w:r w:rsidR="008A0018">
        <w:rPr>
          <w:rFonts w:ascii="Times New Roman" w:hAnsi="Times New Roman" w:cs="Times New Roman"/>
          <w:sz w:val="24"/>
          <w:szCs w:val="24"/>
        </w:rPr>
        <w:t>five</w:t>
      </w:r>
      <w:r w:rsidRPr="009777F4">
        <w:rPr>
          <w:rFonts w:ascii="Times New Roman" w:hAnsi="Times New Roman" w:cs="Times New Roman"/>
          <w:sz w:val="24"/>
          <w:szCs w:val="24"/>
        </w:rPr>
        <w:t xml:space="preserve"> enrolled clinics chose to focus their QI initiatives on general workflow, and </w:t>
      </w:r>
      <w:r w:rsidR="008A0018">
        <w:rPr>
          <w:rFonts w:ascii="Times New Roman" w:hAnsi="Times New Roman" w:cs="Times New Roman"/>
          <w:sz w:val="24"/>
          <w:szCs w:val="24"/>
        </w:rPr>
        <w:t>four</w:t>
      </w:r>
      <w:r w:rsidRPr="009777F4">
        <w:rPr>
          <w:rFonts w:ascii="Times New Roman" w:hAnsi="Times New Roman" w:cs="Times New Roman"/>
          <w:sz w:val="24"/>
          <w:szCs w:val="24"/>
        </w:rPr>
        <w:t xml:space="preserve"> clinics chose to focus on specific areas related to the practices recommended when caring for the </w:t>
      </w:r>
      <w:r w:rsidRPr="009777F4">
        <w:rPr>
          <w:rFonts w:ascii="Times New Roman" w:hAnsi="Times New Roman" w:cs="Times New Roman"/>
          <w:sz w:val="24"/>
          <w:szCs w:val="24"/>
        </w:rPr>
        <w:lastRenderedPageBreak/>
        <w:t>target population. The responses to the first reflection question corresponded to these QI focus choices, with clinicians identifying changes in workflows and related processes, and a better application to care of urine drug testing, PDMP checks, and treatment agreements. 2) The respondents identified learning the formal approach to the change process (PD</w:t>
      </w:r>
      <w:r w:rsidR="008A0018">
        <w:rPr>
          <w:rFonts w:ascii="Times New Roman" w:hAnsi="Times New Roman" w:cs="Times New Roman"/>
          <w:sz w:val="24"/>
          <w:szCs w:val="24"/>
        </w:rPr>
        <w:t xml:space="preserve">SA model: Plan, Do, Study, Act), </w:t>
      </w:r>
      <w:r w:rsidRPr="009777F4">
        <w:rPr>
          <w:rFonts w:ascii="Times New Roman" w:hAnsi="Times New Roman" w:cs="Times New Roman"/>
          <w:sz w:val="24"/>
          <w:szCs w:val="24"/>
        </w:rPr>
        <w:t>gaining confidence in their ability to meaningfully implement change, and the appreciation for team work and their team members as the most important learned lessons</w:t>
      </w:r>
      <w:r w:rsidR="008A0018">
        <w:rPr>
          <w:rFonts w:ascii="Times New Roman" w:hAnsi="Times New Roman" w:cs="Times New Roman"/>
          <w:sz w:val="24"/>
          <w:szCs w:val="24"/>
        </w:rPr>
        <w:t xml:space="preserve"> from the project</w:t>
      </w:r>
      <w:r w:rsidRPr="009777F4">
        <w:rPr>
          <w:rFonts w:ascii="Times New Roman" w:hAnsi="Times New Roman" w:cs="Times New Roman"/>
          <w:sz w:val="24"/>
          <w:szCs w:val="24"/>
        </w:rPr>
        <w:t xml:space="preserve">. 3) The benefits of an organized approach to change and tracking of its </w:t>
      </w:r>
      <w:proofErr w:type="gramStart"/>
      <w:r w:rsidRPr="009777F4">
        <w:rPr>
          <w:rFonts w:ascii="Times New Roman" w:hAnsi="Times New Roman" w:cs="Times New Roman"/>
          <w:sz w:val="24"/>
          <w:szCs w:val="24"/>
        </w:rPr>
        <w:t>impact,</w:t>
      </w:r>
      <w:proofErr w:type="gramEnd"/>
      <w:r w:rsidRPr="009777F4">
        <w:rPr>
          <w:rFonts w:ascii="Times New Roman" w:hAnsi="Times New Roman" w:cs="Times New Roman"/>
          <w:sz w:val="24"/>
          <w:szCs w:val="24"/>
        </w:rPr>
        <w:t xml:space="preserve"> and importance of teamwork were highlighted </w:t>
      </w:r>
      <w:r w:rsidR="008A0018">
        <w:rPr>
          <w:rFonts w:ascii="Times New Roman" w:hAnsi="Times New Roman" w:cs="Times New Roman"/>
          <w:sz w:val="24"/>
          <w:szCs w:val="24"/>
        </w:rPr>
        <w:t xml:space="preserve">by the respondents </w:t>
      </w:r>
      <w:r w:rsidRPr="009777F4">
        <w:rPr>
          <w:rFonts w:ascii="Times New Roman" w:hAnsi="Times New Roman" w:cs="Times New Roman"/>
          <w:sz w:val="24"/>
          <w:szCs w:val="24"/>
        </w:rPr>
        <w:t>as the most helpful in accomplishing change.</w:t>
      </w:r>
    </w:p>
    <w:p w:rsidR="00954340" w:rsidRPr="009777F4" w:rsidRDefault="00954340" w:rsidP="008A0018">
      <w:pPr>
        <w:spacing w:line="480" w:lineRule="auto"/>
        <w:rPr>
          <w:rFonts w:ascii="Times New Roman" w:hAnsi="Times New Roman" w:cs="Times New Roman"/>
          <w:sz w:val="24"/>
          <w:szCs w:val="24"/>
        </w:rPr>
      </w:pPr>
    </w:p>
    <w:p w:rsidR="00954340" w:rsidRPr="008A0018" w:rsidRDefault="00954340" w:rsidP="008A0018">
      <w:pPr>
        <w:spacing w:after="120" w:line="480" w:lineRule="auto"/>
        <w:rPr>
          <w:rFonts w:ascii="Times New Roman" w:hAnsi="Times New Roman" w:cs="Times New Roman"/>
          <w:b/>
        </w:rPr>
      </w:pPr>
      <w:r w:rsidRPr="008A0018">
        <w:rPr>
          <w:rFonts w:ascii="Times New Roman" w:hAnsi="Times New Roman" w:cs="Times New Roman"/>
          <w:b/>
        </w:rPr>
        <w:t xml:space="preserve">Table </w:t>
      </w:r>
      <w:r w:rsidR="00711EB3">
        <w:rPr>
          <w:rFonts w:ascii="Times New Roman" w:hAnsi="Times New Roman" w:cs="Times New Roman"/>
          <w:b/>
        </w:rPr>
        <w:t>AF4.</w:t>
      </w:r>
      <w:bookmarkStart w:id="0" w:name="_GoBack"/>
      <w:bookmarkEnd w:id="0"/>
      <w:r w:rsidR="008A0018" w:rsidRPr="008A0018">
        <w:rPr>
          <w:rFonts w:ascii="Times New Roman" w:hAnsi="Times New Roman" w:cs="Times New Roman"/>
          <w:b/>
        </w:rPr>
        <w:t>6</w:t>
      </w:r>
      <w:r w:rsidRPr="008A0018">
        <w:rPr>
          <w:rFonts w:ascii="Times New Roman" w:hAnsi="Times New Roman" w:cs="Times New Roman"/>
          <w:b/>
        </w:rPr>
        <w:t xml:space="preserve">. Open-ended reflection questions completed by the prescribers and other clinical staff (N=82) as a part of the </w:t>
      </w:r>
      <w:r w:rsidR="008A0018" w:rsidRPr="008A0018">
        <w:rPr>
          <w:rFonts w:ascii="Times New Roman" w:hAnsi="Times New Roman" w:cs="Times New Roman"/>
          <w:b/>
        </w:rPr>
        <w:t>post-intervention</w:t>
      </w:r>
      <w:r w:rsidRPr="008A0018">
        <w:rPr>
          <w:rFonts w:ascii="Times New Roman" w:hAnsi="Times New Roman" w:cs="Times New Roman"/>
          <w:b/>
        </w:rPr>
        <w:t xml:space="preserve"> survey.</w:t>
      </w:r>
    </w:p>
    <w:tbl>
      <w:tblPr>
        <w:tblStyle w:val="TableGrid"/>
        <w:tblW w:w="0" w:type="auto"/>
        <w:tblInd w:w="-5" w:type="dxa"/>
        <w:tblLook w:val="04A0" w:firstRow="1" w:lastRow="0" w:firstColumn="1" w:lastColumn="0" w:noHBand="0" w:noVBand="1"/>
      </w:tblPr>
      <w:tblGrid>
        <w:gridCol w:w="7943"/>
        <w:gridCol w:w="1412"/>
      </w:tblGrid>
      <w:tr w:rsidR="00954340" w:rsidRPr="008A0018" w:rsidTr="00E87ECA">
        <w:trPr>
          <w:tblHeader/>
        </w:trPr>
        <w:tc>
          <w:tcPr>
            <w:tcW w:w="7943" w:type="dxa"/>
            <w:tcBorders>
              <w:bottom w:val="single" w:sz="4" w:space="0" w:color="auto"/>
            </w:tcBorders>
          </w:tcPr>
          <w:p w:rsidR="00954340" w:rsidRPr="008A0018" w:rsidRDefault="00954340" w:rsidP="008A0018">
            <w:pPr>
              <w:spacing w:line="480" w:lineRule="auto"/>
              <w:rPr>
                <w:rFonts w:ascii="Times New Roman" w:hAnsi="Times New Roman" w:cs="Times New Roman"/>
                <w:b/>
                <w:sz w:val="20"/>
                <w:szCs w:val="20"/>
              </w:rPr>
            </w:pPr>
            <w:r w:rsidRPr="008A0018">
              <w:rPr>
                <w:rFonts w:ascii="Times New Roman" w:hAnsi="Times New Roman" w:cs="Times New Roman"/>
                <w:b/>
                <w:sz w:val="20"/>
                <w:szCs w:val="20"/>
              </w:rPr>
              <w:t>Response Themes Per Reflection Question</w:t>
            </w:r>
          </w:p>
        </w:tc>
        <w:tc>
          <w:tcPr>
            <w:tcW w:w="1412" w:type="dxa"/>
            <w:tcBorders>
              <w:bottom w:val="single" w:sz="4" w:space="0" w:color="auto"/>
            </w:tcBorders>
          </w:tcPr>
          <w:p w:rsidR="00954340" w:rsidRPr="008A0018" w:rsidRDefault="00954340" w:rsidP="008A0018">
            <w:pPr>
              <w:spacing w:line="480" w:lineRule="auto"/>
              <w:rPr>
                <w:rFonts w:ascii="Times New Roman" w:hAnsi="Times New Roman" w:cs="Times New Roman"/>
                <w:b/>
                <w:sz w:val="20"/>
                <w:szCs w:val="20"/>
              </w:rPr>
            </w:pPr>
            <w:r w:rsidRPr="008A0018">
              <w:rPr>
                <w:rFonts w:ascii="Times New Roman" w:hAnsi="Times New Roman" w:cs="Times New Roman"/>
                <w:b/>
                <w:sz w:val="20"/>
                <w:szCs w:val="20"/>
              </w:rPr>
              <w:t>Responses</w:t>
            </w:r>
            <w:r w:rsidR="008A0018">
              <w:rPr>
                <w:rFonts w:ascii="Times New Roman" w:hAnsi="Times New Roman" w:cs="Times New Roman"/>
                <w:b/>
                <w:sz w:val="20"/>
                <w:szCs w:val="20"/>
              </w:rPr>
              <w:t>,</w:t>
            </w:r>
          </w:p>
          <w:p w:rsidR="00954340" w:rsidRPr="008A0018" w:rsidRDefault="008A0018"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 (</w:t>
            </w:r>
            <w:r w:rsidR="00954340" w:rsidRPr="008A0018">
              <w:rPr>
                <w:rFonts w:ascii="Times New Roman" w:hAnsi="Times New Roman" w:cs="Times New Roman"/>
                <w:sz w:val="20"/>
                <w:szCs w:val="20"/>
              </w:rPr>
              <w:t>%)</w:t>
            </w:r>
          </w:p>
        </w:tc>
      </w:tr>
      <w:tr w:rsidR="00954340" w:rsidRPr="008A0018" w:rsidTr="00E87ECA">
        <w:tc>
          <w:tcPr>
            <w:tcW w:w="9355" w:type="dxa"/>
            <w:gridSpan w:val="2"/>
            <w:shd w:val="clear" w:color="auto" w:fill="D9D9D9" w:themeFill="background1" w:themeFillShade="D9"/>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b/>
                <w:bCs/>
                <w:sz w:val="20"/>
                <w:szCs w:val="20"/>
              </w:rPr>
              <w:t>Question 1: What</w:t>
            </w:r>
            <w:r w:rsidRPr="008A0018">
              <w:rPr>
                <w:rFonts w:ascii="Times New Roman" w:hAnsi="Times New Roman" w:cs="Times New Roman"/>
                <w:b/>
                <w:sz w:val="20"/>
                <w:szCs w:val="20"/>
              </w:rPr>
              <w:t xml:space="preserve"> care improvements occurred?</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Improvement in processes related to pain patients (not one specific process)</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27</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33%</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Improvement in urine drug testing</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13</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16%</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Increase in check of PDMP</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4</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4%</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Increase in use and review of treatment agreement</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7</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9%</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Decreased opioid use in pain patient population</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5</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6%</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 xml:space="preserve">Increase in patient education for pain patients </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3</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4%</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Increase in Dire risk assessments</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1</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 xml:space="preserve">No change </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8</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10%</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No answer</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14</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17%</w:t>
            </w:r>
            <w:r w:rsidR="008A0018">
              <w:rPr>
                <w:rFonts w:ascii="Times New Roman" w:hAnsi="Times New Roman" w:cs="Times New Roman"/>
                <w:sz w:val="20"/>
                <w:szCs w:val="20"/>
              </w:rPr>
              <w:t>)</w:t>
            </w:r>
          </w:p>
        </w:tc>
      </w:tr>
      <w:tr w:rsidR="00954340" w:rsidRPr="008A0018" w:rsidTr="00E87ECA">
        <w:tc>
          <w:tcPr>
            <w:tcW w:w="9355" w:type="dxa"/>
            <w:gridSpan w:val="2"/>
            <w:shd w:val="clear" w:color="auto" w:fill="D9D9D9" w:themeFill="background1" w:themeFillShade="D9"/>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b/>
                <w:sz w:val="20"/>
                <w:szCs w:val="20"/>
              </w:rPr>
              <w:lastRenderedPageBreak/>
              <w:t xml:space="preserve">Question 2: </w:t>
            </w:r>
            <w:r w:rsidRPr="008A0018">
              <w:rPr>
                <w:rFonts w:ascii="Times New Roman" w:hAnsi="Times New Roman" w:cs="Times New Roman"/>
                <w:b/>
                <w:bCs/>
                <w:color w:val="000000"/>
                <w:sz w:val="20"/>
                <w:szCs w:val="20"/>
              </w:rPr>
              <w:t>What have you learned from this process?</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Confidence in change process</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32</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39%</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Appreciation for team</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20</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24%</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Didn’t learn from PF</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5</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6%</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Other</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9</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11%</w:t>
            </w:r>
            <w:r w:rsidR="008A0018">
              <w:rPr>
                <w:rFonts w:ascii="Times New Roman" w:hAnsi="Times New Roman" w:cs="Times New Roman"/>
                <w:sz w:val="20"/>
                <w:szCs w:val="20"/>
              </w:rPr>
              <w:t>)</w:t>
            </w:r>
          </w:p>
        </w:tc>
      </w:tr>
      <w:tr w:rsidR="00954340" w:rsidRPr="008A0018" w:rsidTr="00E87ECA">
        <w:tc>
          <w:tcPr>
            <w:tcW w:w="7943" w:type="dxa"/>
            <w:tcBorders>
              <w:bottom w:val="single" w:sz="4" w:space="0" w:color="auto"/>
            </w:tcBorders>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No answer</w:t>
            </w:r>
          </w:p>
        </w:tc>
        <w:tc>
          <w:tcPr>
            <w:tcW w:w="1412" w:type="dxa"/>
            <w:tcBorders>
              <w:bottom w:val="single" w:sz="4" w:space="0" w:color="auto"/>
            </w:tcBorders>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16</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20%</w:t>
            </w:r>
            <w:r w:rsidR="008A0018">
              <w:rPr>
                <w:rFonts w:ascii="Times New Roman" w:hAnsi="Times New Roman" w:cs="Times New Roman"/>
                <w:sz w:val="20"/>
                <w:szCs w:val="20"/>
              </w:rPr>
              <w:t>)</w:t>
            </w:r>
          </w:p>
        </w:tc>
      </w:tr>
      <w:tr w:rsidR="00954340" w:rsidRPr="008A0018" w:rsidTr="00E87ECA">
        <w:tc>
          <w:tcPr>
            <w:tcW w:w="9355" w:type="dxa"/>
            <w:gridSpan w:val="2"/>
            <w:shd w:val="clear" w:color="auto" w:fill="D9D9D9" w:themeFill="background1" w:themeFillShade="D9"/>
          </w:tcPr>
          <w:p w:rsidR="00954340" w:rsidRPr="008A0018" w:rsidRDefault="00954340" w:rsidP="008A0018">
            <w:pPr>
              <w:spacing w:line="480" w:lineRule="auto"/>
              <w:rPr>
                <w:rFonts w:ascii="Times New Roman" w:hAnsi="Times New Roman" w:cs="Times New Roman"/>
                <w:b/>
                <w:sz w:val="20"/>
                <w:szCs w:val="20"/>
              </w:rPr>
            </w:pPr>
            <w:r w:rsidRPr="008A0018">
              <w:rPr>
                <w:rFonts w:ascii="Times New Roman" w:hAnsi="Times New Roman" w:cs="Times New Roman"/>
                <w:b/>
                <w:sz w:val="20"/>
                <w:szCs w:val="20"/>
              </w:rPr>
              <w:t>Question 3: What part of the PF process helped you the most for accomplishing change?</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Addressing Workflows and Process changes</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21</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26%</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Understanding team roles</w:t>
            </w:r>
          </w:p>
        </w:tc>
        <w:tc>
          <w:tcPr>
            <w:tcW w:w="1412"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21</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26%</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Facilitated meetings with team</w:t>
            </w:r>
          </w:p>
        </w:tc>
        <w:tc>
          <w:tcPr>
            <w:tcW w:w="1412"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13</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16%</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Outcome data presentation</w:t>
            </w:r>
          </w:p>
        </w:tc>
        <w:tc>
          <w:tcPr>
            <w:tcW w:w="1412"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10</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12%</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Other</w:t>
            </w:r>
          </w:p>
        </w:tc>
        <w:tc>
          <w:tcPr>
            <w:tcW w:w="1412" w:type="dxa"/>
          </w:tcPr>
          <w:p w:rsidR="00954340" w:rsidRPr="008A0018" w:rsidRDefault="00954340" w:rsidP="008A0018">
            <w:pPr>
              <w:spacing w:line="480" w:lineRule="auto"/>
              <w:rPr>
                <w:rFonts w:ascii="Times New Roman" w:hAnsi="Times New Roman" w:cs="Times New Roman"/>
                <w:i/>
                <w:sz w:val="20"/>
                <w:szCs w:val="20"/>
              </w:rPr>
            </w:pPr>
            <w:r w:rsidRPr="008A0018">
              <w:rPr>
                <w:rFonts w:ascii="Times New Roman" w:hAnsi="Times New Roman" w:cs="Times New Roman"/>
                <w:sz w:val="20"/>
                <w:szCs w:val="20"/>
              </w:rPr>
              <w:t>5</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6%</w:t>
            </w:r>
            <w:r w:rsidR="008A0018">
              <w:rPr>
                <w:rFonts w:ascii="Times New Roman" w:hAnsi="Times New Roman" w:cs="Times New Roman"/>
                <w:sz w:val="20"/>
                <w:szCs w:val="20"/>
              </w:rPr>
              <w:t>)</w:t>
            </w:r>
          </w:p>
        </w:tc>
      </w:tr>
      <w:tr w:rsidR="00954340" w:rsidRPr="008A0018" w:rsidTr="00E87ECA">
        <w:tc>
          <w:tcPr>
            <w:tcW w:w="7943"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No answer</w:t>
            </w:r>
          </w:p>
        </w:tc>
        <w:tc>
          <w:tcPr>
            <w:tcW w:w="1412" w:type="dxa"/>
          </w:tcPr>
          <w:p w:rsidR="00954340" w:rsidRPr="008A0018" w:rsidRDefault="00954340" w:rsidP="008A0018">
            <w:pPr>
              <w:spacing w:line="480" w:lineRule="auto"/>
              <w:rPr>
                <w:rFonts w:ascii="Times New Roman" w:hAnsi="Times New Roman" w:cs="Times New Roman"/>
                <w:sz w:val="20"/>
                <w:szCs w:val="20"/>
              </w:rPr>
            </w:pPr>
            <w:r w:rsidRPr="008A0018">
              <w:rPr>
                <w:rFonts w:ascii="Times New Roman" w:hAnsi="Times New Roman" w:cs="Times New Roman"/>
                <w:sz w:val="20"/>
                <w:szCs w:val="20"/>
              </w:rPr>
              <w:t>11</w:t>
            </w:r>
            <w:r w:rsidR="008A0018">
              <w:rPr>
                <w:rFonts w:ascii="Times New Roman" w:hAnsi="Times New Roman" w:cs="Times New Roman"/>
                <w:sz w:val="20"/>
                <w:szCs w:val="20"/>
              </w:rPr>
              <w:t xml:space="preserve"> (</w:t>
            </w:r>
            <w:r w:rsidRPr="008A0018">
              <w:rPr>
                <w:rFonts w:ascii="Times New Roman" w:hAnsi="Times New Roman" w:cs="Times New Roman"/>
                <w:sz w:val="20"/>
                <w:szCs w:val="20"/>
              </w:rPr>
              <w:t>13%</w:t>
            </w:r>
            <w:r w:rsidR="008A0018">
              <w:rPr>
                <w:rFonts w:ascii="Times New Roman" w:hAnsi="Times New Roman" w:cs="Times New Roman"/>
                <w:sz w:val="20"/>
                <w:szCs w:val="20"/>
              </w:rPr>
              <w:t>)</w:t>
            </w:r>
          </w:p>
        </w:tc>
      </w:tr>
    </w:tbl>
    <w:p w:rsidR="00954340" w:rsidRPr="008A0018" w:rsidRDefault="00954340" w:rsidP="008A0018">
      <w:pPr>
        <w:spacing w:line="480" w:lineRule="auto"/>
        <w:ind w:left="180"/>
        <w:rPr>
          <w:rFonts w:ascii="Times New Roman" w:hAnsi="Times New Roman" w:cs="Times New Roman"/>
          <w:sz w:val="20"/>
          <w:szCs w:val="20"/>
        </w:rPr>
      </w:pPr>
      <w:r w:rsidRPr="008A0018">
        <w:rPr>
          <w:rFonts w:ascii="Times New Roman" w:hAnsi="Times New Roman" w:cs="Times New Roman"/>
          <w:sz w:val="20"/>
          <w:szCs w:val="20"/>
        </w:rPr>
        <w:t>PF: practice facilitation</w:t>
      </w:r>
    </w:p>
    <w:p w:rsidR="001A416E" w:rsidRDefault="001A416E" w:rsidP="008A0018">
      <w:pPr>
        <w:spacing w:line="480" w:lineRule="auto"/>
        <w:rPr>
          <w:rFonts w:ascii="Times New Roman" w:hAnsi="Times New Roman" w:cs="Times New Roman"/>
          <w:sz w:val="24"/>
          <w:szCs w:val="24"/>
        </w:rPr>
      </w:pPr>
    </w:p>
    <w:p w:rsidR="00954340" w:rsidRDefault="001A416E" w:rsidP="008A0018">
      <w:pPr>
        <w:spacing w:line="480" w:lineRule="auto"/>
        <w:rPr>
          <w:rFonts w:ascii="Times New Roman" w:hAnsi="Times New Roman" w:cs="Times New Roman"/>
          <w:sz w:val="24"/>
          <w:szCs w:val="24"/>
        </w:rPr>
      </w:pPr>
      <w:r>
        <w:rPr>
          <w:rFonts w:ascii="Times New Roman" w:hAnsi="Times New Roman" w:cs="Times New Roman"/>
          <w:sz w:val="24"/>
          <w:szCs w:val="24"/>
        </w:rPr>
        <w:t>References:</w:t>
      </w:r>
    </w:p>
    <w:p w:rsidR="001A416E" w:rsidRPr="001A416E" w:rsidRDefault="001A416E" w:rsidP="001A416E">
      <w:pPr>
        <w:spacing w:line="480" w:lineRule="auto"/>
        <w:rPr>
          <w:rFonts w:ascii="Times New Roman" w:hAnsi="Times New Roman" w:cs="Times New Roman"/>
          <w:sz w:val="24"/>
          <w:szCs w:val="24"/>
        </w:rPr>
      </w:pPr>
      <w:r>
        <w:rPr>
          <w:rFonts w:ascii="Times New Roman" w:hAnsi="Times New Roman" w:cs="Times New Roman"/>
          <w:sz w:val="24"/>
          <w:szCs w:val="24"/>
        </w:rPr>
        <w:t xml:space="preserve">1. </w:t>
      </w:r>
      <w:r w:rsidRPr="001A416E">
        <w:rPr>
          <w:rFonts w:ascii="Times New Roman" w:hAnsi="Times New Roman" w:cs="Times New Roman"/>
          <w:sz w:val="24"/>
          <w:szCs w:val="24"/>
        </w:rPr>
        <w:t xml:space="preserve">Zgierska AE, </w:t>
      </w:r>
      <w:proofErr w:type="spellStart"/>
      <w:r w:rsidRPr="001A416E">
        <w:rPr>
          <w:rFonts w:ascii="Times New Roman" w:hAnsi="Times New Roman" w:cs="Times New Roman"/>
          <w:sz w:val="24"/>
          <w:szCs w:val="24"/>
        </w:rPr>
        <w:t>Vidaver</w:t>
      </w:r>
      <w:proofErr w:type="spellEnd"/>
      <w:r w:rsidRPr="001A416E">
        <w:rPr>
          <w:rFonts w:ascii="Times New Roman" w:hAnsi="Times New Roman" w:cs="Times New Roman"/>
          <w:sz w:val="24"/>
          <w:szCs w:val="24"/>
        </w:rPr>
        <w:t xml:space="preserve"> RM, Smith P, et al. Enhancing system-wide implementation of opioid prescribing guidelines in primary care: protocol for a stepped-wedge quality improvement project. BMC Health </w:t>
      </w:r>
      <w:proofErr w:type="spellStart"/>
      <w:r w:rsidRPr="001A416E">
        <w:rPr>
          <w:rFonts w:ascii="Times New Roman" w:hAnsi="Times New Roman" w:cs="Times New Roman"/>
          <w:sz w:val="24"/>
          <w:szCs w:val="24"/>
        </w:rPr>
        <w:t>Serv</w:t>
      </w:r>
      <w:proofErr w:type="spellEnd"/>
      <w:r w:rsidRPr="001A416E">
        <w:rPr>
          <w:rFonts w:ascii="Times New Roman" w:hAnsi="Times New Roman" w:cs="Times New Roman"/>
          <w:sz w:val="24"/>
          <w:szCs w:val="24"/>
        </w:rPr>
        <w:t xml:space="preserve"> Res. 2018</w:t>
      </w:r>
      <w:proofErr w:type="gramStart"/>
      <w:r w:rsidRPr="001A416E">
        <w:rPr>
          <w:rFonts w:ascii="Times New Roman" w:hAnsi="Times New Roman" w:cs="Times New Roman"/>
          <w:sz w:val="24"/>
          <w:szCs w:val="24"/>
        </w:rPr>
        <w:t>;18</w:t>
      </w:r>
      <w:proofErr w:type="gramEnd"/>
      <w:r w:rsidRPr="001A416E">
        <w:rPr>
          <w:rFonts w:ascii="Times New Roman" w:hAnsi="Times New Roman" w:cs="Times New Roman"/>
          <w:sz w:val="24"/>
          <w:szCs w:val="24"/>
        </w:rPr>
        <w:t>(1):415.</w:t>
      </w:r>
    </w:p>
    <w:p w:rsidR="001A416E" w:rsidRPr="008A0018" w:rsidRDefault="001A416E" w:rsidP="008A0018">
      <w:pPr>
        <w:spacing w:line="480" w:lineRule="auto"/>
        <w:rPr>
          <w:rFonts w:ascii="Times New Roman" w:hAnsi="Times New Roman" w:cs="Times New Roman"/>
          <w:sz w:val="24"/>
          <w:szCs w:val="24"/>
        </w:rPr>
      </w:pPr>
    </w:p>
    <w:sectPr w:rsidR="001A416E" w:rsidRPr="008A00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337EC"/>
    <w:multiLevelType w:val="hybridMultilevel"/>
    <w:tmpl w:val="14E297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3B64FA"/>
    <w:multiLevelType w:val="hybridMultilevel"/>
    <w:tmpl w:val="D0E0BE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731762"/>
    <w:multiLevelType w:val="hybridMultilevel"/>
    <w:tmpl w:val="8188D0B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F721B94"/>
    <w:multiLevelType w:val="hybridMultilevel"/>
    <w:tmpl w:val="6F44D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04286C"/>
    <w:multiLevelType w:val="hybridMultilevel"/>
    <w:tmpl w:val="AB92B4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454FFE"/>
    <w:multiLevelType w:val="hybridMultilevel"/>
    <w:tmpl w:val="13201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B93D1C"/>
    <w:multiLevelType w:val="hybridMultilevel"/>
    <w:tmpl w:val="F22C1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E64533"/>
    <w:multiLevelType w:val="hybridMultilevel"/>
    <w:tmpl w:val="AB92B4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EB499B"/>
    <w:multiLevelType w:val="hybridMultilevel"/>
    <w:tmpl w:val="1EAAB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11D22"/>
    <w:multiLevelType w:val="hybridMultilevel"/>
    <w:tmpl w:val="8E5CFD90"/>
    <w:lvl w:ilvl="0" w:tplc="1D00DE66">
      <w:start w:val="1"/>
      <w:numFmt w:val="bullet"/>
      <w:lvlText w:val="•"/>
      <w:lvlJc w:val="left"/>
      <w:pPr>
        <w:tabs>
          <w:tab w:val="num" w:pos="720"/>
        </w:tabs>
        <w:ind w:left="720" w:hanging="360"/>
      </w:pPr>
      <w:rPr>
        <w:rFonts w:ascii="Arial" w:hAnsi="Arial" w:hint="default"/>
      </w:rPr>
    </w:lvl>
    <w:lvl w:ilvl="1" w:tplc="6E9489BA" w:tentative="1">
      <w:start w:val="1"/>
      <w:numFmt w:val="bullet"/>
      <w:lvlText w:val="•"/>
      <w:lvlJc w:val="left"/>
      <w:pPr>
        <w:tabs>
          <w:tab w:val="num" w:pos="1440"/>
        </w:tabs>
        <w:ind w:left="1440" w:hanging="360"/>
      </w:pPr>
      <w:rPr>
        <w:rFonts w:ascii="Arial" w:hAnsi="Arial" w:hint="default"/>
      </w:rPr>
    </w:lvl>
    <w:lvl w:ilvl="2" w:tplc="3B2A1654" w:tentative="1">
      <w:start w:val="1"/>
      <w:numFmt w:val="bullet"/>
      <w:lvlText w:val="•"/>
      <w:lvlJc w:val="left"/>
      <w:pPr>
        <w:tabs>
          <w:tab w:val="num" w:pos="2160"/>
        </w:tabs>
        <w:ind w:left="2160" w:hanging="360"/>
      </w:pPr>
      <w:rPr>
        <w:rFonts w:ascii="Arial" w:hAnsi="Arial" w:hint="default"/>
      </w:rPr>
    </w:lvl>
    <w:lvl w:ilvl="3" w:tplc="D37A8B2A" w:tentative="1">
      <w:start w:val="1"/>
      <w:numFmt w:val="bullet"/>
      <w:lvlText w:val="•"/>
      <w:lvlJc w:val="left"/>
      <w:pPr>
        <w:tabs>
          <w:tab w:val="num" w:pos="2880"/>
        </w:tabs>
        <w:ind w:left="2880" w:hanging="360"/>
      </w:pPr>
      <w:rPr>
        <w:rFonts w:ascii="Arial" w:hAnsi="Arial" w:hint="default"/>
      </w:rPr>
    </w:lvl>
    <w:lvl w:ilvl="4" w:tplc="46F8EBEA" w:tentative="1">
      <w:start w:val="1"/>
      <w:numFmt w:val="bullet"/>
      <w:lvlText w:val="•"/>
      <w:lvlJc w:val="left"/>
      <w:pPr>
        <w:tabs>
          <w:tab w:val="num" w:pos="3600"/>
        </w:tabs>
        <w:ind w:left="3600" w:hanging="360"/>
      </w:pPr>
      <w:rPr>
        <w:rFonts w:ascii="Arial" w:hAnsi="Arial" w:hint="default"/>
      </w:rPr>
    </w:lvl>
    <w:lvl w:ilvl="5" w:tplc="F4A066C8" w:tentative="1">
      <w:start w:val="1"/>
      <w:numFmt w:val="bullet"/>
      <w:lvlText w:val="•"/>
      <w:lvlJc w:val="left"/>
      <w:pPr>
        <w:tabs>
          <w:tab w:val="num" w:pos="4320"/>
        </w:tabs>
        <w:ind w:left="4320" w:hanging="360"/>
      </w:pPr>
      <w:rPr>
        <w:rFonts w:ascii="Arial" w:hAnsi="Arial" w:hint="default"/>
      </w:rPr>
    </w:lvl>
    <w:lvl w:ilvl="6" w:tplc="5E5E91C6" w:tentative="1">
      <w:start w:val="1"/>
      <w:numFmt w:val="bullet"/>
      <w:lvlText w:val="•"/>
      <w:lvlJc w:val="left"/>
      <w:pPr>
        <w:tabs>
          <w:tab w:val="num" w:pos="5040"/>
        </w:tabs>
        <w:ind w:left="5040" w:hanging="360"/>
      </w:pPr>
      <w:rPr>
        <w:rFonts w:ascii="Arial" w:hAnsi="Arial" w:hint="default"/>
      </w:rPr>
    </w:lvl>
    <w:lvl w:ilvl="7" w:tplc="C290C5DE" w:tentative="1">
      <w:start w:val="1"/>
      <w:numFmt w:val="bullet"/>
      <w:lvlText w:val="•"/>
      <w:lvlJc w:val="left"/>
      <w:pPr>
        <w:tabs>
          <w:tab w:val="num" w:pos="5760"/>
        </w:tabs>
        <w:ind w:left="5760" w:hanging="360"/>
      </w:pPr>
      <w:rPr>
        <w:rFonts w:ascii="Arial" w:hAnsi="Arial" w:hint="default"/>
      </w:rPr>
    </w:lvl>
    <w:lvl w:ilvl="8" w:tplc="48043BD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D593878"/>
    <w:multiLevelType w:val="hybridMultilevel"/>
    <w:tmpl w:val="5798C12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1">
      <w:start w:val="1"/>
      <w:numFmt w:val="bullet"/>
      <w:lvlText w:val=""/>
      <w:lvlJc w:val="left"/>
      <w:pPr>
        <w:ind w:left="2880" w:hanging="360"/>
      </w:pPr>
      <w:rPr>
        <w:rFonts w:ascii="Symbol" w:hAnsi="Symbol"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F846D0A"/>
    <w:multiLevelType w:val="hybridMultilevel"/>
    <w:tmpl w:val="C0343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32516E"/>
    <w:multiLevelType w:val="hybridMultilevel"/>
    <w:tmpl w:val="5F26D1A8"/>
    <w:lvl w:ilvl="0" w:tplc="B7ACDB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143F06"/>
    <w:multiLevelType w:val="hybridMultilevel"/>
    <w:tmpl w:val="179AC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2E5238"/>
    <w:multiLevelType w:val="hybridMultilevel"/>
    <w:tmpl w:val="F4B44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AC0ED1"/>
    <w:multiLevelType w:val="hybridMultilevel"/>
    <w:tmpl w:val="37BA6DE2"/>
    <w:lvl w:ilvl="0" w:tplc="D94CD032">
      <w:start w:val="1"/>
      <w:numFmt w:val="bullet"/>
      <w:lvlText w:val=""/>
      <w:lvlJc w:val="left"/>
      <w:pPr>
        <w:tabs>
          <w:tab w:val="num" w:pos="720"/>
        </w:tabs>
        <w:ind w:left="720" w:hanging="360"/>
      </w:pPr>
      <w:rPr>
        <w:rFonts w:ascii="Symbol" w:hAnsi="Symbol" w:hint="default"/>
      </w:rPr>
    </w:lvl>
    <w:lvl w:ilvl="1" w:tplc="9312A59E" w:tentative="1">
      <w:start w:val="1"/>
      <w:numFmt w:val="bullet"/>
      <w:lvlText w:val=""/>
      <w:lvlJc w:val="left"/>
      <w:pPr>
        <w:tabs>
          <w:tab w:val="num" w:pos="1440"/>
        </w:tabs>
        <w:ind w:left="1440" w:hanging="360"/>
      </w:pPr>
      <w:rPr>
        <w:rFonts w:ascii="Symbol" w:hAnsi="Symbol" w:hint="default"/>
      </w:rPr>
    </w:lvl>
    <w:lvl w:ilvl="2" w:tplc="394CA64E" w:tentative="1">
      <w:start w:val="1"/>
      <w:numFmt w:val="bullet"/>
      <w:lvlText w:val=""/>
      <w:lvlJc w:val="left"/>
      <w:pPr>
        <w:tabs>
          <w:tab w:val="num" w:pos="2160"/>
        </w:tabs>
        <w:ind w:left="2160" w:hanging="360"/>
      </w:pPr>
      <w:rPr>
        <w:rFonts w:ascii="Symbol" w:hAnsi="Symbol" w:hint="default"/>
      </w:rPr>
    </w:lvl>
    <w:lvl w:ilvl="3" w:tplc="9C0E71E4" w:tentative="1">
      <w:start w:val="1"/>
      <w:numFmt w:val="bullet"/>
      <w:lvlText w:val=""/>
      <w:lvlJc w:val="left"/>
      <w:pPr>
        <w:tabs>
          <w:tab w:val="num" w:pos="2880"/>
        </w:tabs>
        <w:ind w:left="2880" w:hanging="360"/>
      </w:pPr>
      <w:rPr>
        <w:rFonts w:ascii="Symbol" w:hAnsi="Symbol" w:hint="default"/>
      </w:rPr>
    </w:lvl>
    <w:lvl w:ilvl="4" w:tplc="D2EE9940" w:tentative="1">
      <w:start w:val="1"/>
      <w:numFmt w:val="bullet"/>
      <w:lvlText w:val=""/>
      <w:lvlJc w:val="left"/>
      <w:pPr>
        <w:tabs>
          <w:tab w:val="num" w:pos="3600"/>
        </w:tabs>
        <w:ind w:left="3600" w:hanging="360"/>
      </w:pPr>
      <w:rPr>
        <w:rFonts w:ascii="Symbol" w:hAnsi="Symbol" w:hint="default"/>
      </w:rPr>
    </w:lvl>
    <w:lvl w:ilvl="5" w:tplc="D200BF5A" w:tentative="1">
      <w:start w:val="1"/>
      <w:numFmt w:val="bullet"/>
      <w:lvlText w:val=""/>
      <w:lvlJc w:val="left"/>
      <w:pPr>
        <w:tabs>
          <w:tab w:val="num" w:pos="4320"/>
        </w:tabs>
        <w:ind w:left="4320" w:hanging="360"/>
      </w:pPr>
      <w:rPr>
        <w:rFonts w:ascii="Symbol" w:hAnsi="Symbol" w:hint="default"/>
      </w:rPr>
    </w:lvl>
    <w:lvl w:ilvl="6" w:tplc="9B581AC2" w:tentative="1">
      <w:start w:val="1"/>
      <w:numFmt w:val="bullet"/>
      <w:lvlText w:val=""/>
      <w:lvlJc w:val="left"/>
      <w:pPr>
        <w:tabs>
          <w:tab w:val="num" w:pos="5040"/>
        </w:tabs>
        <w:ind w:left="5040" w:hanging="360"/>
      </w:pPr>
      <w:rPr>
        <w:rFonts w:ascii="Symbol" w:hAnsi="Symbol" w:hint="default"/>
      </w:rPr>
    </w:lvl>
    <w:lvl w:ilvl="7" w:tplc="ED509C0E" w:tentative="1">
      <w:start w:val="1"/>
      <w:numFmt w:val="bullet"/>
      <w:lvlText w:val=""/>
      <w:lvlJc w:val="left"/>
      <w:pPr>
        <w:tabs>
          <w:tab w:val="num" w:pos="5760"/>
        </w:tabs>
        <w:ind w:left="5760" w:hanging="360"/>
      </w:pPr>
      <w:rPr>
        <w:rFonts w:ascii="Symbol" w:hAnsi="Symbol" w:hint="default"/>
      </w:rPr>
    </w:lvl>
    <w:lvl w:ilvl="8" w:tplc="6A942F0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6BC70A97"/>
    <w:multiLevelType w:val="hybridMultilevel"/>
    <w:tmpl w:val="EB5E2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C7764E"/>
    <w:multiLevelType w:val="hybridMultilevel"/>
    <w:tmpl w:val="CAA81D4E"/>
    <w:lvl w:ilvl="0" w:tplc="8132E7F6">
      <w:start w:val="1"/>
      <w:numFmt w:val="decimal"/>
      <w:lvlText w:val="%1)"/>
      <w:lvlJc w:val="left"/>
      <w:pPr>
        <w:tabs>
          <w:tab w:val="num" w:pos="720"/>
        </w:tabs>
        <w:ind w:left="720" w:hanging="360"/>
      </w:pPr>
    </w:lvl>
    <w:lvl w:ilvl="1" w:tplc="793A1446" w:tentative="1">
      <w:start w:val="1"/>
      <w:numFmt w:val="decimal"/>
      <w:lvlText w:val="%2)"/>
      <w:lvlJc w:val="left"/>
      <w:pPr>
        <w:tabs>
          <w:tab w:val="num" w:pos="1440"/>
        </w:tabs>
        <w:ind w:left="1440" w:hanging="360"/>
      </w:pPr>
    </w:lvl>
    <w:lvl w:ilvl="2" w:tplc="2A44FD1E" w:tentative="1">
      <w:start w:val="1"/>
      <w:numFmt w:val="decimal"/>
      <w:lvlText w:val="%3)"/>
      <w:lvlJc w:val="left"/>
      <w:pPr>
        <w:tabs>
          <w:tab w:val="num" w:pos="2160"/>
        </w:tabs>
        <w:ind w:left="2160" w:hanging="360"/>
      </w:pPr>
    </w:lvl>
    <w:lvl w:ilvl="3" w:tplc="22881344" w:tentative="1">
      <w:start w:val="1"/>
      <w:numFmt w:val="decimal"/>
      <w:lvlText w:val="%4)"/>
      <w:lvlJc w:val="left"/>
      <w:pPr>
        <w:tabs>
          <w:tab w:val="num" w:pos="2880"/>
        </w:tabs>
        <w:ind w:left="2880" w:hanging="360"/>
      </w:pPr>
    </w:lvl>
    <w:lvl w:ilvl="4" w:tplc="6FDA99A4" w:tentative="1">
      <w:start w:val="1"/>
      <w:numFmt w:val="decimal"/>
      <w:lvlText w:val="%5)"/>
      <w:lvlJc w:val="left"/>
      <w:pPr>
        <w:tabs>
          <w:tab w:val="num" w:pos="3600"/>
        </w:tabs>
        <w:ind w:left="3600" w:hanging="360"/>
      </w:pPr>
    </w:lvl>
    <w:lvl w:ilvl="5" w:tplc="D726792A" w:tentative="1">
      <w:start w:val="1"/>
      <w:numFmt w:val="decimal"/>
      <w:lvlText w:val="%6)"/>
      <w:lvlJc w:val="left"/>
      <w:pPr>
        <w:tabs>
          <w:tab w:val="num" w:pos="4320"/>
        </w:tabs>
        <w:ind w:left="4320" w:hanging="360"/>
      </w:pPr>
    </w:lvl>
    <w:lvl w:ilvl="6" w:tplc="C1849086" w:tentative="1">
      <w:start w:val="1"/>
      <w:numFmt w:val="decimal"/>
      <w:lvlText w:val="%7)"/>
      <w:lvlJc w:val="left"/>
      <w:pPr>
        <w:tabs>
          <w:tab w:val="num" w:pos="5040"/>
        </w:tabs>
        <w:ind w:left="5040" w:hanging="360"/>
      </w:pPr>
    </w:lvl>
    <w:lvl w:ilvl="7" w:tplc="05D4E060" w:tentative="1">
      <w:start w:val="1"/>
      <w:numFmt w:val="decimal"/>
      <w:lvlText w:val="%8)"/>
      <w:lvlJc w:val="left"/>
      <w:pPr>
        <w:tabs>
          <w:tab w:val="num" w:pos="5760"/>
        </w:tabs>
        <w:ind w:left="5760" w:hanging="360"/>
      </w:pPr>
    </w:lvl>
    <w:lvl w:ilvl="8" w:tplc="848A18DC" w:tentative="1">
      <w:start w:val="1"/>
      <w:numFmt w:val="decimal"/>
      <w:lvlText w:val="%9)"/>
      <w:lvlJc w:val="left"/>
      <w:pPr>
        <w:tabs>
          <w:tab w:val="num" w:pos="6480"/>
        </w:tabs>
        <w:ind w:left="6480" w:hanging="360"/>
      </w:pPr>
    </w:lvl>
  </w:abstractNum>
  <w:abstractNum w:abstractNumId="18" w15:restartNumberingAfterBreak="0">
    <w:nsid w:val="6F0201CE"/>
    <w:multiLevelType w:val="hybridMultilevel"/>
    <w:tmpl w:val="572CB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0897769"/>
    <w:multiLevelType w:val="hybridMultilevel"/>
    <w:tmpl w:val="85848A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780F45"/>
    <w:multiLevelType w:val="hybridMultilevel"/>
    <w:tmpl w:val="AB92B4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FE3A78"/>
    <w:multiLevelType w:val="hybridMultilevel"/>
    <w:tmpl w:val="447EF7AC"/>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E3101E3"/>
    <w:multiLevelType w:val="hybridMultilevel"/>
    <w:tmpl w:val="02027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0"/>
  </w:num>
  <w:num w:numId="3">
    <w:abstractNumId w:val="18"/>
  </w:num>
  <w:num w:numId="4">
    <w:abstractNumId w:val="4"/>
  </w:num>
  <w:num w:numId="5">
    <w:abstractNumId w:val="7"/>
  </w:num>
  <w:num w:numId="6">
    <w:abstractNumId w:val="17"/>
  </w:num>
  <w:num w:numId="7">
    <w:abstractNumId w:val="12"/>
  </w:num>
  <w:num w:numId="8">
    <w:abstractNumId w:val="22"/>
  </w:num>
  <w:num w:numId="9">
    <w:abstractNumId w:val="16"/>
  </w:num>
  <w:num w:numId="10">
    <w:abstractNumId w:val="13"/>
  </w:num>
  <w:num w:numId="11">
    <w:abstractNumId w:val="9"/>
  </w:num>
  <w:num w:numId="12">
    <w:abstractNumId w:val="21"/>
  </w:num>
  <w:num w:numId="13">
    <w:abstractNumId w:val="3"/>
  </w:num>
  <w:num w:numId="14">
    <w:abstractNumId w:val="14"/>
  </w:num>
  <w:num w:numId="15">
    <w:abstractNumId w:val="6"/>
  </w:num>
  <w:num w:numId="16">
    <w:abstractNumId w:val="1"/>
  </w:num>
  <w:num w:numId="17">
    <w:abstractNumId w:val="8"/>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5"/>
  </w:num>
  <w:num w:numId="21">
    <w:abstractNumId w:val="19"/>
  </w:num>
  <w:num w:numId="22">
    <w:abstractNumId w:val="0"/>
  </w:num>
  <w:num w:numId="23">
    <w:abstractNumId w:val="10"/>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340"/>
    <w:rsid w:val="001A416E"/>
    <w:rsid w:val="002D6595"/>
    <w:rsid w:val="00564B7C"/>
    <w:rsid w:val="00607C5C"/>
    <w:rsid w:val="00711EB3"/>
    <w:rsid w:val="007667CB"/>
    <w:rsid w:val="008A0018"/>
    <w:rsid w:val="0092769D"/>
    <w:rsid w:val="00954340"/>
    <w:rsid w:val="009777F4"/>
    <w:rsid w:val="00AA23F0"/>
    <w:rsid w:val="00B75043"/>
    <w:rsid w:val="00C47F04"/>
    <w:rsid w:val="00CB5BE7"/>
    <w:rsid w:val="00D05137"/>
    <w:rsid w:val="00E61D8C"/>
    <w:rsid w:val="00E62FB2"/>
    <w:rsid w:val="00E74812"/>
    <w:rsid w:val="00E87ECA"/>
    <w:rsid w:val="00EC2CD9"/>
    <w:rsid w:val="00ED1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EF373"/>
  <w15:chartTrackingRefBased/>
  <w15:docId w15:val="{0DA3AECF-C432-41E5-AD61-263EC951F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54340"/>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340"/>
    <w:rPr>
      <w:rFonts w:asciiTheme="majorHAnsi" w:eastAsiaTheme="majorEastAsia" w:hAnsiTheme="majorHAnsi" w:cstheme="majorBidi"/>
      <w:b/>
      <w:bCs/>
      <w:color w:val="2E74B5" w:themeColor="accent1" w:themeShade="BF"/>
      <w:sz w:val="28"/>
      <w:szCs w:val="28"/>
    </w:rPr>
  </w:style>
  <w:style w:type="character" w:styleId="Emphasis">
    <w:name w:val="Emphasis"/>
    <w:basedOn w:val="DefaultParagraphFont"/>
    <w:uiPriority w:val="20"/>
    <w:qFormat/>
    <w:rsid w:val="00954340"/>
    <w:rPr>
      <w:i/>
      <w:iCs/>
    </w:rPr>
  </w:style>
  <w:style w:type="character" w:customStyle="1" w:styleId="apple-converted-space">
    <w:name w:val="apple-converted-space"/>
    <w:basedOn w:val="DefaultParagraphFont"/>
    <w:rsid w:val="00954340"/>
  </w:style>
  <w:style w:type="paragraph" w:styleId="ListParagraph">
    <w:name w:val="List Paragraph"/>
    <w:basedOn w:val="Normal"/>
    <w:uiPriority w:val="34"/>
    <w:qFormat/>
    <w:rsid w:val="00954340"/>
    <w:pPr>
      <w:spacing w:after="0" w:line="240" w:lineRule="auto"/>
      <w:ind w:left="720"/>
      <w:contextualSpacing/>
    </w:pPr>
    <w:rPr>
      <w:rFonts w:eastAsiaTheme="minorEastAsia"/>
      <w:sz w:val="24"/>
      <w:szCs w:val="24"/>
    </w:rPr>
  </w:style>
  <w:style w:type="table" w:customStyle="1" w:styleId="PlainTable31">
    <w:name w:val="Plain Table 31"/>
    <w:basedOn w:val="TableNormal"/>
    <w:uiPriority w:val="43"/>
    <w:rsid w:val="0095434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39"/>
    <w:rsid w:val="009543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95434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uiPriority w:val="1"/>
    <w:qFormat/>
    <w:rsid w:val="00954340"/>
    <w:pPr>
      <w:spacing w:after="0" w:line="240" w:lineRule="auto"/>
    </w:pPr>
    <w:rPr>
      <w:rFonts w:eastAsiaTheme="minorEastAsia"/>
      <w:sz w:val="24"/>
      <w:szCs w:val="24"/>
    </w:rPr>
  </w:style>
  <w:style w:type="paragraph" w:styleId="NormalWeb">
    <w:name w:val="Normal (Web)"/>
    <w:basedOn w:val="Normal"/>
    <w:uiPriority w:val="99"/>
    <w:semiHidden/>
    <w:unhideWhenUsed/>
    <w:rsid w:val="00954340"/>
    <w:pPr>
      <w:spacing w:before="100" w:beforeAutospacing="1" w:after="100"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unhideWhenUsed/>
    <w:rsid w:val="00954340"/>
    <w:pPr>
      <w:spacing w:line="240" w:lineRule="auto"/>
    </w:pPr>
    <w:rPr>
      <w:sz w:val="24"/>
      <w:szCs w:val="24"/>
    </w:rPr>
  </w:style>
  <w:style w:type="character" w:customStyle="1" w:styleId="CommentTextChar">
    <w:name w:val="Comment Text Char"/>
    <w:basedOn w:val="DefaultParagraphFont"/>
    <w:link w:val="CommentText"/>
    <w:uiPriority w:val="99"/>
    <w:rsid w:val="00954340"/>
    <w:rPr>
      <w:sz w:val="24"/>
      <w:szCs w:val="24"/>
    </w:rPr>
  </w:style>
  <w:style w:type="paragraph" w:customStyle="1" w:styleId="Default">
    <w:name w:val="Default"/>
    <w:rsid w:val="00954340"/>
    <w:pPr>
      <w:autoSpaceDE w:val="0"/>
      <w:autoSpaceDN w:val="0"/>
      <w:adjustRightInd w:val="0"/>
      <w:spacing w:after="0" w:line="240" w:lineRule="auto"/>
    </w:pPr>
    <w:rPr>
      <w:rFonts w:ascii="Calibri" w:eastAsia="Times New Roman" w:hAnsi="Calibri" w:cs="Calibri"/>
      <w:color w:val="000000"/>
      <w:sz w:val="24"/>
      <w:szCs w:val="24"/>
    </w:rPr>
  </w:style>
  <w:style w:type="paragraph" w:styleId="Header">
    <w:name w:val="header"/>
    <w:basedOn w:val="Normal"/>
    <w:link w:val="HeaderChar"/>
    <w:uiPriority w:val="99"/>
    <w:unhideWhenUsed/>
    <w:rsid w:val="00954340"/>
    <w:pPr>
      <w:tabs>
        <w:tab w:val="center" w:pos="4680"/>
        <w:tab w:val="right" w:pos="9360"/>
      </w:tabs>
      <w:spacing w:after="0" w:line="240" w:lineRule="auto"/>
    </w:pPr>
    <w:rPr>
      <w:rFonts w:eastAsiaTheme="minorEastAsia"/>
      <w:sz w:val="24"/>
      <w:szCs w:val="24"/>
    </w:rPr>
  </w:style>
  <w:style w:type="character" w:customStyle="1" w:styleId="HeaderChar">
    <w:name w:val="Header Char"/>
    <w:basedOn w:val="DefaultParagraphFont"/>
    <w:link w:val="Header"/>
    <w:uiPriority w:val="99"/>
    <w:rsid w:val="00954340"/>
    <w:rPr>
      <w:rFonts w:eastAsiaTheme="minorEastAsia"/>
      <w:sz w:val="24"/>
      <w:szCs w:val="24"/>
    </w:rPr>
  </w:style>
  <w:style w:type="paragraph" w:styleId="Footer">
    <w:name w:val="footer"/>
    <w:basedOn w:val="Normal"/>
    <w:link w:val="FooterChar"/>
    <w:uiPriority w:val="99"/>
    <w:unhideWhenUsed/>
    <w:rsid w:val="00954340"/>
    <w:pPr>
      <w:tabs>
        <w:tab w:val="center" w:pos="4680"/>
        <w:tab w:val="right" w:pos="9360"/>
      </w:tabs>
      <w:spacing w:after="0" w:line="240" w:lineRule="auto"/>
    </w:pPr>
    <w:rPr>
      <w:rFonts w:eastAsiaTheme="minorEastAsia"/>
      <w:sz w:val="24"/>
      <w:szCs w:val="24"/>
    </w:rPr>
  </w:style>
  <w:style w:type="character" w:customStyle="1" w:styleId="FooterChar">
    <w:name w:val="Footer Char"/>
    <w:basedOn w:val="DefaultParagraphFont"/>
    <w:link w:val="Footer"/>
    <w:uiPriority w:val="99"/>
    <w:rsid w:val="00954340"/>
    <w:rPr>
      <w:rFonts w:eastAsiaTheme="minorEastAsia"/>
      <w:sz w:val="24"/>
      <w:szCs w:val="24"/>
    </w:rPr>
  </w:style>
  <w:style w:type="paragraph" w:styleId="Bibliography">
    <w:name w:val="Bibliography"/>
    <w:basedOn w:val="Normal"/>
    <w:next w:val="Normal"/>
    <w:uiPriority w:val="37"/>
    <w:semiHidden/>
    <w:unhideWhenUsed/>
    <w:rsid w:val="00954340"/>
    <w:pPr>
      <w:spacing w:after="0" w:line="240" w:lineRule="auto"/>
    </w:pPr>
    <w:rPr>
      <w:rFonts w:eastAsiaTheme="minorEastAsia"/>
      <w:sz w:val="24"/>
      <w:szCs w:val="24"/>
    </w:rPr>
  </w:style>
  <w:style w:type="character" w:styleId="Hyperlink">
    <w:name w:val="Hyperlink"/>
    <w:basedOn w:val="DefaultParagraphFont"/>
    <w:uiPriority w:val="99"/>
    <w:unhideWhenUsed/>
    <w:rsid w:val="00954340"/>
    <w:rPr>
      <w:color w:val="0563C1" w:themeColor="hyperlink"/>
      <w:u w:val="single"/>
    </w:rPr>
  </w:style>
  <w:style w:type="character" w:styleId="FollowedHyperlink">
    <w:name w:val="FollowedHyperlink"/>
    <w:basedOn w:val="DefaultParagraphFont"/>
    <w:uiPriority w:val="99"/>
    <w:semiHidden/>
    <w:unhideWhenUsed/>
    <w:rsid w:val="00954340"/>
    <w:rPr>
      <w:color w:val="954F72" w:themeColor="followedHyperlink"/>
      <w:u w:val="single"/>
    </w:rPr>
  </w:style>
  <w:style w:type="paragraph" w:styleId="BalloonText">
    <w:name w:val="Balloon Text"/>
    <w:basedOn w:val="Normal"/>
    <w:link w:val="BalloonTextChar"/>
    <w:uiPriority w:val="99"/>
    <w:semiHidden/>
    <w:unhideWhenUsed/>
    <w:rsid w:val="00954340"/>
    <w:pPr>
      <w:spacing w:after="0" w:line="240" w:lineRule="auto"/>
    </w:pPr>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954340"/>
    <w:rPr>
      <w:rFonts w:ascii="Lucida Grande" w:eastAsiaTheme="minorEastAsia" w:hAnsi="Lucida Grande" w:cs="Lucida Grande"/>
      <w:sz w:val="18"/>
      <w:szCs w:val="18"/>
    </w:rPr>
  </w:style>
  <w:style w:type="character" w:styleId="CommentReference">
    <w:name w:val="annotation reference"/>
    <w:basedOn w:val="DefaultParagraphFont"/>
    <w:uiPriority w:val="99"/>
    <w:semiHidden/>
    <w:unhideWhenUsed/>
    <w:rsid w:val="00954340"/>
    <w:rPr>
      <w:sz w:val="18"/>
      <w:szCs w:val="18"/>
    </w:rPr>
  </w:style>
  <w:style w:type="paragraph" w:styleId="CommentSubject">
    <w:name w:val="annotation subject"/>
    <w:basedOn w:val="CommentText"/>
    <w:next w:val="CommentText"/>
    <w:link w:val="CommentSubjectChar"/>
    <w:uiPriority w:val="99"/>
    <w:semiHidden/>
    <w:unhideWhenUsed/>
    <w:rsid w:val="00954340"/>
    <w:pPr>
      <w:spacing w:after="0"/>
    </w:pPr>
    <w:rPr>
      <w:rFonts w:eastAsiaTheme="minorEastAsia"/>
      <w:b/>
      <w:bCs/>
      <w:sz w:val="20"/>
      <w:szCs w:val="20"/>
    </w:rPr>
  </w:style>
  <w:style w:type="character" w:customStyle="1" w:styleId="CommentSubjectChar">
    <w:name w:val="Comment Subject Char"/>
    <w:basedOn w:val="CommentTextChar"/>
    <w:link w:val="CommentSubject"/>
    <w:uiPriority w:val="99"/>
    <w:semiHidden/>
    <w:rsid w:val="00954340"/>
    <w:rPr>
      <w:rFonts w:eastAsiaTheme="minorEastAsia"/>
      <w:b/>
      <w:bCs/>
      <w:sz w:val="20"/>
      <w:szCs w:val="20"/>
    </w:rPr>
  </w:style>
  <w:style w:type="table" w:customStyle="1" w:styleId="TableGridLight1">
    <w:name w:val="Table Grid Light1"/>
    <w:basedOn w:val="TableNormal"/>
    <w:uiPriority w:val="40"/>
    <w:rsid w:val="009543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31">
    <w:name w:val="Grid Table 31"/>
    <w:basedOn w:val="TableNormal"/>
    <w:rsid w:val="00954340"/>
    <w:pPr>
      <w:spacing w:after="0" w:line="240" w:lineRule="auto"/>
    </w:pPr>
    <w:rPr>
      <w:rFonts w:ascii="Calibri" w:eastAsia="MS Mincho" w:hAnsi="Calibri" w:cs="Times New Roman"/>
      <w:sz w:val="24"/>
      <w:szCs w:val="24"/>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9</Pages>
  <Words>2128</Words>
  <Characters>12135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 Zgierska</dc:creator>
  <cp:keywords/>
  <dc:description/>
  <cp:lastModifiedBy>Alek Zgierska</cp:lastModifiedBy>
  <cp:revision>14</cp:revision>
  <dcterms:created xsi:type="dcterms:W3CDTF">2020-07-17T20:53:00Z</dcterms:created>
  <dcterms:modified xsi:type="dcterms:W3CDTF">2020-07-21T19:07:00Z</dcterms:modified>
</cp:coreProperties>
</file>