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2475" w14:textId="2EC35E93" w:rsidR="00356859" w:rsidRPr="00B5627D" w:rsidRDefault="00356859">
      <w:r w:rsidRPr="00B5627D">
        <w:t>Standards for Reporting Qualitative Research (SRQR)</w:t>
      </w:r>
      <w:r w:rsidR="007C713D" w:rsidRPr="00B5627D">
        <w:t xml:space="preserve"> Checklist</w:t>
      </w:r>
      <w:r w:rsidR="00B5627D" w:rsidRPr="00B5627D">
        <w:t xml:space="preserve"> for</w:t>
      </w:r>
    </w:p>
    <w:p w14:paraId="7F984EF5" w14:textId="77777777" w:rsidR="00B5627D" w:rsidRPr="00B5627D" w:rsidRDefault="00B5627D" w:rsidP="00B5627D">
      <w:pPr>
        <w:rPr>
          <w:rFonts w:cs="Arial"/>
        </w:rPr>
      </w:pPr>
      <w:r w:rsidRPr="00B5627D">
        <w:rPr>
          <w:rFonts w:cs="Arial"/>
          <w:b/>
        </w:rPr>
        <w:t xml:space="preserve">Title: </w:t>
      </w:r>
      <w:r w:rsidRPr="00B5627D">
        <w:rPr>
          <w:rFonts w:cs="Arial"/>
          <w:bCs/>
        </w:rPr>
        <w:t>Examining b</w:t>
      </w:r>
      <w:r w:rsidRPr="00B5627D">
        <w:rPr>
          <w:rFonts w:cs="Arial"/>
        </w:rPr>
        <w:t>arriers and facilitators of pediatric enhanced recovery protocol implementation</w:t>
      </w:r>
    </w:p>
    <w:p w14:paraId="1810073E" w14:textId="40E41604" w:rsidR="00B5627D" w:rsidRPr="00B5627D" w:rsidRDefault="00B5627D">
      <w:r w:rsidRPr="00B5627D">
        <w:rPr>
          <w:b/>
          <w:bCs/>
        </w:rPr>
        <w:t xml:space="preserve">Corresponding Author: </w:t>
      </w:r>
      <w:r w:rsidRPr="00B5627D">
        <w:t>Davis, T. L.</w:t>
      </w:r>
    </w:p>
    <w:p w14:paraId="7F8390FD" w14:textId="3CE234D2" w:rsidR="00356859" w:rsidRDefault="00356859">
      <w:r>
        <w:t xml:space="preserve">From: </w:t>
      </w:r>
      <w:hyperlink r:id="rId5" w:history="1">
        <w:r>
          <w:rPr>
            <w:rStyle w:val="Hyperlink"/>
          </w:rPr>
          <w:t>Standards_for_Reporting_Qualitative_Research__A.21.pdf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380531" w:rsidRPr="007C713D" w14:paraId="38958CDF" w14:textId="77777777" w:rsidTr="008770F8">
        <w:tc>
          <w:tcPr>
            <w:tcW w:w="4495" w:type="dxa"/>
            <w:shd w:val="clear" w:color="auto" w:fill="B4C6E7" w:themeFill="accent1" w:themeFillTint="66"/>
          </w:tcPr>
          <w:p w14:paraId="789E9B13" w14:textId="7F44C872" w:rsidR="00380531" w:rsidRPr="007C713D" w:rsidRDefault="00380531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Standards</w:t>
            </w:r>
          </w:p>
        </w:tc>
        <w:tc>
          <w:tcPr>
            <w:tcW w:w="4855" w:type="dxa"/>
            <w:shd w:val="clear" w:color="auto" w:fill="B4C6E7" w:themeFill="accent1" w:themeFillTint="66"/>
          </w:tcPr>
          <w:p w14:paraId="77B01153" w14:textId="669E7BB4" w:rsidR="00380531" w:rsidRPr="007C713D" w:rsidRDefault="00380531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Location in Paper</w:t>
            </w:r>
          </w:p>
        </w:tc>
      </w:tr>
      <w:tr w:rsidR="007C713D" w:rsidRPr="00356859" w14:paraId="6FA97B95" w14:textId="77777777" w:rsidTr="007C713D">
        <w:tc>
          <w:tcPr>
            <w:tcW w:w="9350" w:type="dxa"/>
            <w:gridSpan w:val="2"/>
            <w:shd w:val="clear" w:color="auto" w:fill="D9E2F3" w:themeFill="accent1" w:themeFillTint="33"/>
          </w:tcPr>
          <w:p w14:paraId="4482F979" w14:textId="723284FC" w:rsidR="007C713D" w:rsidRPr="007C713D" w:rsidRDefault="007C713D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Title and Abstract</w:t>
            </w:r>
          </w:p>
        </w:tc>
      </w:tr>
      <w:tr w:rsidR="00380531" w:rsidRPr="00356859" w14:paraId="7070E900" w14:textId="3EE8821B" w:rsidTr="008770F8">
        <w:tc>
          <w:tcPr>
            <w:tcW w:w="4495" w:type="dxa"/>
          </w:tcPr>
          <w:p w14:paraId="4DEF4D2F" w14:textId="77777777" w:rsidR="00380531" w:rsidRPr="00356859" w:rsidRDefault="00380531" w:rsidP="008770F8">
            <w:r w:rsidRPr="00356859">
              <w:t xml:space="preserve">S1 Title </w:t>
            </w:r>
          </w:p>
        </w:tc>
        <w:tc>
          <w:tcPr>
            <w:tcW w:w="4855" w:type="dxa"/>
          </w:tcPr>
          <w:p w14:paraId="78D4190D" w14:textId="4093F80A" w:rsidR="00380531" w:rsidRPr="00356859" w:rsidRDefault="007C713D" w:rsidP="008770F8">
            <w:r>
              <w:t>Page 1</w:t>
            </w:r>
            <w:r w:rsidR="00DE649F">
              <w:t>;</w:t>
            </w:r>
            <w:r>
              <w:t xml:space="preserve"> line 1-2</w:t>
            </w:r>
          </w:p>
        </w:tc>
      </w:tr>
      <w:tr w:rsidR="00380531" w:rsidRPr="00356859" w14:paraId="5693C391" w14:textId="7BD2005B" w:rsidTr="008770F8">
        <w:tc>
          <w:tcPr>
            <w:tcW w:w="4495" w:type="dxa"/>
          </w:tcPr>
          <w:p w14:paraId="36A7988A" w14:textId="77777777" w:rsidR="00380531" w:rsidRPr="00356859" w:rsidRDefault="00380531" w:rsidP="008770F8">
            <w:r w:rsidRPr="00356859">
              <w:t>S2 Abstract</w:t>
            </w:r>
          </w:p>
        </w:tc>
        <w:tc>
          <w:tcPr>
            <w:tcW w:w="4855" w:type="dxa"/>
          </w:tcPr>
          <w:p w14:paraId="42648DFB" w14:textId="615DA8C7" w:rsidR="00380531" w:rsidRPr="00356859" w:rsidRDefault="007C713D" w:rsidP="008770F8">
            <w:r>
              <w:t>Page 3</w:t>
            </w:r>
            <w:r w:rsidR="00DE649F">
              <w:t>;</w:t>
            </w:r>
            <w:r>
              <w:t xml:space="preserve"> lines 44-79</w:t>
            </w:r>
          </w:p>
        </w:tc>
      </w:tr>
      <w:tr w:rsidR="007C713D" w:rsidRPr="00356859" w14:paraId="62D574CC" w14:textId="77777777" w:rsidTr="007C713D">
        <w:tc>
          <w:tcPr>
            <w:tcW w:w="9350" w:type="dxa"/>
            <w:gridSpan w:val="2"/>
            <w:shd w:val="clear" w:color="auto" w:fill="D9E2F3" w:themeFill="accent1" w:themeFillTint="33"/>
          </w:tcPr>
          <w:p w14:paraId="2C91722A" w14:textId="07A415C1" w:rsidR="007C713D" w:rsidRPr="007C713D" w:rsidRDefault="007C713D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Introduction</w:t>
            </w:r>
          </w:p>
        </w:tc>
      </w:tr>
      <w:tr w:rsidR="00380531" w:rsidRPr="00356859" w14:paraId="298BF722" w14:textId="26A7B7D1" w:rsidTr="008770F8">
        <w:tc>
          <w:tcPr>
            <w:tcW w:w="4495" w:type="dxa"/>
          </w:tcPr>
          <w:p w14:paraId="7DC27EEB" w14:textId="77777777" w:rsidR="00380531" w:rsidRPr="00356859" w:rsidRDefault="00380531" w:rsidP="008770F8">
            <w:r w:rsidRPr="00356859">
              <w:t>S3 Problem formulation</w:t>
            </w:r>
          </w:p>
        </w:tc>
        <w:tc>
          <w:tcPr>
            <w:tcW w:w="4855" w:type="dxa"/>
          </w:tcPr>
          <w:p w14:paraId="0B439A68" w14:textId="093E92BD" w:rsidR="00380531" w:rsidRPr="00356859" w:rsidRDefault="007C713D" w:rsidP="008770F8">
            <w:r>
              <w:t>Page 4</w:t>
            </w:r>
            <w:r w:rsidR="00DE649F">
              <w:t>;</w:t>
            </w:r>
            <w:r>
              <w:t xml:space="preserve"> lines 101-108</w:t>
            </w:r>
          </w:p>
        </w:tc>
      </w:tr>
      <w:tr w:rsidR="00380531" w:rsidRPr="00356859" w14:paraId="52FC7991" w14:textId="3B873437" w:rsidTr="008770F8">
        <w:tc>
          <w:tcPr>
            <w:tcW w:w="4495" w:type="dxa"/>
          </w:tcPr>
          <w:p w14:paraId="79948D45" w14:textId="77777777" w:rsidR="00380531" w:rsidRPr="00356859" w:rsidRDefault="00380531" w:rsidP="008770F8">
            <w:r w:rsidRPr="00356859">
              <w:t xml:space="preserve">S4 Purpose or research question </w:t>
            </w:r>
          </w:p>
        </w:tc>
        <w:tc>
          <w:tcPr>
            <w:tcW w:w="4855" w:type="dxa"/>
          </w:tcPr>
          <w:p w14:paraId="4CEAF0CE" w14:textId="71F01E93" w:rsidR="00380531" w:rsidRPr="00356859" w:rsidRDefault="007C713D" w:rsidP="008770F8">
            <w:r>
              <w:t>Page 5</w:t>
            </w:r>
            <w:r w:rsidR="00DE649F">
              <w:t>;</w:t>
            </w:r>
            <w:r>
              <w:t xml:space="preserve"> lines 116-120</w:t>
            </w:r>
          </w:p>
        </w:tc>
      </w:tr>
      <w:tr w:rsidR="007C713D" w:rsidRPr="00356859" w14:paraId="06E61D1E" w14:textId="77777777" w:rsidTr="007C713D">
        <w:tc>
          <w:tcPr>
            <w:tcW w:w="9350" w:type="dxa"/>
            <w:gridSpan w:val="2"/>
            <w:shd w:val="clear" w:color="auto" w:fill="D9E2F3" w:themeFill="accent1" w:themeFillTint="33"/>
          </w:tcPr>
          <w:p w14:paraId="7F374885" w14:textId="3C7F3DD4" w:rsidR="007C713D" w:rsidRPr="007C713D" w:rsidRDefault="007C713D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Methods</w:t>
            </w:r>
          </w:p>
        </w:tc>
      </w:tr>
      <w:tr w:rsidR="00380531" w:rsidRPr="00356859" w14:paraId="6BC86F2D" w14:textId="6C24EBF8" w:rsidTr="008770F8">
        <w:tc>
          <w:tcPr>
            <w:tcW w:w="4495" w:type="dxa"/>
          </w:tcPr>
          <w:p w14:paraId="3AD07FED" w14:textId="77777777" w:rsidR="00380531" w:rsidRPr="00356859" w:rsidRDefault="00380531" w:rsidP="008770F8">
            <w:r w:rsidRPr="00356859">
              <w:t xml:space="preserve">S5 Qualitative approach and research paradigm </w:t>
            </w:r>
          </w:p>
        </w:tc>
        <w:tc>
          <w:tcPr>
            <w:tcW w:w="4855" w:type="dxa"/>
          </w:tcPr>
          <w:p w14:paraId="5F7D80D4" w14:textId="1DFC2DD4" w:rsidR="00380531" w:rsidRPr="00356859" w:rsidRDefault="007C713D" w:rsidP="008770F8">
            <w:r>
              <w:t>Page 5</w:t>
            </w:r>
            <w:r w:rsidR="00DE649F">
              <w:t>;</w:t>
            </w:r>
            <w:r>
              <w:t xml:space="preserve"> lines 125-127</w:t>
            </w:r>
            <w:r w:rsidR="00CB5885">
              <w:t>; 152-165</w:t>
            </w:r>
          </w:p>
        </w:tc>
      </w:tr>
      <w:tr w:rsidR="00380531" w:rsidRPr="00356859" w14:paraId="4952F14D" w14:textId="6CC4290B" w:rsidTr="008770F8">
        <w:tc>
          <w:tcPr>
            <w:tcW w:w="4495" w:type="dxa"/>
          </w:tcPr>
          <w:p w14:paraId="035E0783" w14:textId="77777777" w:rsidR="00380531" w:rsidRPr="00356859" w:rsidRDefault="00380531" w:rsidP="008770F8">
            <w:r w:rsidRPr="00356859">
              <w:t xml:space="preserve">S6 Researcher characteristics, reflexivity </w:t>
            </w:r>
          </w:p>
        </w:tc>
        <w:tc>
          <w:tcPr>
            <w:tcW w:w="4855" w:type="dxa"/>
          </w:tcPr>
          <w:p w14:paraId="3C6777A5" w14:textId="77777777" w:rsidR="00380531" w:rsidRPr="00356859" w:rsidRDefault="00380531" w:rsidP="008770F8"/>
        </w:tc>
      </w:tr>
      <w:tr w:rsidR="00380531" w:rsidRPr="00356859" w14:paraId="2C452A13" w14:textId="6865B71A" w:rsidTr="008770F8">
        <w:tc>
          <w:tcPr>
            <w:tcW w:w="4495" w:type="dxa"/>
          </w:tcPr>
          <w:p w14:paraId="0DFFE01B" w14:textId="77777777" w:rsidR="00380531" w:rsidRPr="00356859" w:rsidRDefault="00380531" w:rsidP="008770F8">
            <w:r w:rsidRPr="00356859">
              <w:t xml:space="preserve">S7 Context </w:t>
            </w:r>
          </w:p>
        </w:tc>
        <w:tc>
          <w:tcPr>
            <w:tcW w:w="4855" w:type="dxa"/>
          </w:tcPr>
          <w:p w14:paraId="212E4933" w14:textId="710FEC07" w:rsidR="00380531" w:rsidRPr="00356859" w:rsidRDefault="00CB5885" w:rsidP="008770F8">
            <w:r>
              <w:t>Page 6</w:t>
            </w:r>
            <w:r w:rsidR="00DE649F">
              <w:t>;</w:t>
            </w:r>
            <w:r>
              <w:t xml:space="preserve"> lines 147-148</w:t>
            </w:r>
          </w:p>
        </w:tc>
      </w:tr>
      <w:tr w:rsidR="00380531" w:rsidRPr="00356859" w14:paraId="6C459271" w14:textId="07BADA76" w:rsidTr="008770F8">
        <w:tc>
          <w:tcPr>
            <w:tcW w:w="4495" w:type="dxa"/>
          </w:tcPr>
          <w:p w14:paraId="746BF291" w14:textId="77777777" w:rsidR="00380531" w:rsidRPr="00356859" w:rsidRDefault="00380531" w:rsidP="008770F8">
            <w:r w:rsidRPr="00356859">
              <w:t xml:space="preserve">S8 Sampling strategy </w:t>
            </w:r>
          </w:p>
        </w:tc>
        <w:tc>
          <w:tcPr>
            <w:tcW w:w="4855" w:type="dxa"/>
          </w:tcPr>
          <w:p w14:paraId="265B856F" w14:textId="62E71698" w:rsidR="00380531" w:rsidRPr="00356859" w:rsidRDefault="00CB5885" w:rsidP="008770F8">
            <w:r>
              <w:t>Page 5</w:t>
            </w:r>
            <w:r w:rsidR="00DE649F">
              <w:t>;</w:t>
            </w:r>
            <w:r>
              <w:t xml:space="preserve"> lines 123-128</w:t>
            </w:r>
          </w:p>
        </w:tc>
      </w:tr>
      <w:tr w:rsidR="00380531" w:rsidRPr="00356859" w14:paraId="34753D61" w14:textId="201ABF61" w:rsidTr="008770F8">
        <w:tc>
          <w:tcPr>
            <w:tcW w:w="4495" w:type="dxa"/>
          </w:tcPr>
          <w:p w14:paraId="440FFD4D" w14:textId="77777777" w:rsidR="00380531" w:rsidRPr="00356859" w:rsidRDefault="00380531" w:rsidP="008770F8">
            <w:r w:rsidRPr="00356859">
              <w:t xml:space="preserve">S9 Ethical issues pertaining to human subjects </w:t>
            </w:r>
          </w:p>
        </w:tc>
        <w:tc>
          <w:tcPr>
            <w:tcW w:w="4855" w:type="dxa"/>
          </w:tcPr>
          <w:p w14:paraId="3D2CADBA" w14:textId="163CABBC" w:rsidR="00380531" w:rsidRPr="00356859" w:rsidRDefault="00CB5885" w:rsidP="008770F8">
            <w:r>
              <w:t>Pages 5-6</w:t>
            </w:r>
            <w:r w:rsidR="00DE649F">
              <w:t>;</w:t>
            </w:r>
            <w:r>
              <w:t xml:space="preserve"> lines 131-134</w:t>
            </w:r>
          </w:p>
        </w:tc>
      </w:tr>
      <w:tr w:rsidR="00380531" w:rsidRPr="00356859" w14:paraId="422A36B6" w14:textId="761188F7" w:rsidTr="008770F8">
        <w:tc>
          <w:tcPr>
            <w:tcW w:w="4495" w:type="dxa"/>
          </w:tcPr>
          <w:p w14:paraId="10C073E1" w14:textId="77777777" w:rsidR="00380531" w:rsidRPr="00356859" w:rsidRDefault="00380531" w:rsidP="008770F8">
            <w:r w:rsidRPr="00356859">
              <w:t xml:space="preserve">S10 Data collection methods </w:t>
            </w:r>
          </w:p>
        </w:tc>
        <w:tc>
          <w:tcPr>
            <w:tcW w:w="4855" w:type="dxa"/>
          </w:tcPr>
          <w:p w14:paraId="19C0681D" w14:textId="38816CD4" w:rsidR="00380531" w:rsidRPr="00356859" w:rsidRDefault="00CB5885" w:rsidP="008770F8">
            <w:r>
              <w:t>Page 6</w:t>
            </w:r>
            <w:r w:rsidR="00DE649F">
              <w:t>;</w:t>
            </w:r>
            <w:r>
              <w:t xml:space="preserve"> lines 135-151</w:t>
            </w:r>
          </w:p>
        </w:tc>
      </w:tr>
      <w:tr w:rsidR="00380531" w:rsidRPr="00356859" w14:paraId="5292667F" w14:textId="0566E818" w:rsidTr="008770F8">
        <w:tc>
          <w:tcPr>
            <w:tcW w:w="4495" w:type="dxa"/>
          </w:tcPr>
          <w:p w14:paraId="6881B1E4" w14:textId="77777777" w:rsidR="00380531" w:rsidRPr="00356859" w:rsidRDefault="00380531" w:rsidP="008770F8">
            <w:r w:rsidRPr="00356859">
              <w:t xml:space="preserve">S11 Data collection instruments/ technologies </w:t>
            </w:r>
          </w:p>
        </w:tc>
        <w:tc>
          <w:tcPr>
            <w:tcW w:w="4855" w:type="dxa"/>
          </w:tcPr>
          <w:p w14:paraId="57E2A61A" w14:textId="1D8F4A8E" w:rsidR="00380531" w:rsidRPr="00356859" w:rsidRDefault="00CB5885" w:rsidP="008770F8">
            <w:r>
              <w:t>Page 6</w:t>
            </w:r>
            <w:r w:rsidR="00DE649F">
              <w:t>;</w:t>
            </w:r>
            <w:r>
              <w:t xml:space="preserve"> lines 136-146, Figure 1</w:t>
            </w:r>
          </w:p>
        </w:tc>
      </w:tr>
      <w:tr w:rsidR="00380531" w:rsidRPr="00356859" w14:paraId="370DE8BE" w14:textId="2D0B14EE" w:rsidTr="008770F8">
        <w:tc>
          <w:tcPr>
            <w:tcW w:w="4495" w:type="dxa"/>
          </w:tcPr>
          <w:p w14:paraId="5572FAD7" w14:textId="77777777" w:rsidR="00380531" w:rsidRPr="00356859" w:rsidRDefault="00380531" w:rsidP="008770F8">
            <w:r w:rsidRPr="00356859">
              <w:t xml:space="preserve">S12 Units of study </w:t>
            </w:r>
          </w:p>
        </w:tc>
        <w:tc>
          <w:tcPr>
            <w:tcW w:w="4855" w:type="dxa"/>
          </w:tcPr>
          <w:p w14:paraId="1D2EAE01" w14:textId="071E3750" w:rsidR="00380531" w:rsidRPr="00356859" w:rsidRDefault="000173DD" w:rsidP="008770F8">
            <w:r>
              <w:t>Pages 5</w:t>
            </w:r>
            <w:r w:rsidR="00DE649F">
              <w:t>-6, &amp; 8;</w:t>
            </w:r>
            <w:r>
              <w:t xml:space="preserve"> lines 137, 148, </w:t>
            </w:r>
            <w:r w:rsidR="00DE649F">
              <w:t>185</w:t>
            </w:r>
          </w:p>
        </w:tc>
      </w:tr>
      <w:tr w:rsidR="00380531" w:rsidRPr="00356859" w14:paraId="2E2EA8E3" w14:textId="22D6110A" w:rsidTr="008770F8">
        <w:tc>
          <w:tcPr>
            <w:tcW w:w="4495" w:type="dxa"/>
          </w:tcPr>
          <w:p w14:paraId="2BA68450" w14:textId="77777777" w:rsidR="00380531" w:rsidRPr="00356859" w:rsidRDefault="00380531" w:rsidP="008770F8">
            <w:r w:rsidRPr="00356859">
              <w:t xml:space="preserve">S13 Data processing </w:t>
            </w:r>
          </w:p>
        </w:tc>
        <w:tc>
          <w:tcPr>
            <w:tcW w:w="4855" w:type="dxa"/>
          </w:tcPr>
          <w:p w14:paraId="09587AB6" w14:textId="25C728F9" w:rsidR="00380531" w:rsidRPr="00356859" w:rsidRDefault="00A37848" w:rsidP="008770F8">
            <w:r>
              <w:t>Page 7, lines 166-168</w:t>
            </w:r>
          </w:p>
        </w:tc>
      </w:tr>
      <w:tr w:rsidR="00380531" w:rsidRPr="00356859" w14:paraId="78D79CE1" w14:textId="226855EF" w:rsidTr="008770F8">
        <w:tc>
          <w:tcPr>
            <w:tcW w:w="4495" w:type="dxa"/>
          </w:tcPr>
          <w:p w14:paraId="4F11CC4E" w14:textId="77777777" w:rsidR="00380531" w:rsidRPr="00356859" w:rsidRDefault="00380531" w:rsidP="008770F8">
            <w:r w:rsidRPr="00356859">
              <w:t xml:space="preserve">S14 Data analysis </w:t>
            </w:r>
          </w:p>
        </w:tc>
        <w:tc>
          <w:tcPr>
            <w:tcW w:w="4855" w:type="dxa"/>
          </w:tcPr>
          <w:p w14:paraId="17B5860C" w14:textId="6197D69C" w:rsidR="00380531" w:rsidRPr="00356859" w:rsidRDefault="00A37848" w:rsidP="008770F8">
            <w:r>
              <w:t>Page 7, lines 169-183</w:t>
            </w:r>
          </w:p>
        </w:tc>
      </w:tr>
      <w:tr w:rsidR="00380531" w:rsidRPr="00356859" w14:paraId="5F4CF4E9" w14:textId="29E43421" w:rsidTr="008770F8">
        <w:tc>
          <w:tcPr>
            <w:tcW w:w="4495" w:type="dxa"/>
          </w:tcPr>
          <w:p w14:paraId="02AA6E0F" w14:textId="77777777" w:rsidR="00380531" w:rsidRPr="00356859" w:rsidRDefault="00380531" w:rsidP="008770F8">
            <w:r w:rsidRPr="00356859">
              <w:t xml:space="preserve">S15 Techniques to enhance trustworthiness </w:t>
            </w:r>
          </w:p>
        </w:tc>
        <w:tc>
          <w:tcPr>
            <w:tcW w:w="4855" w:type="dxa"/>
          </w:tcPr>
          <w:p w14:paraId="32B0B18D" w14:textId="7E5E2CF0" w:rsidR="00380531" w:rsidRPr="00356859" w:rsidRDefault="008770F8" w:rsidP="008770F8">
            <w:r>
              <w:t>Page 8, lines 172-176, 178-183</w:t>
            </w:r>
          </w:p>
        </w:tc>
      </w:tr>
      <w:tr w:rsidR="007C713D" w:rsidRPr="007C713D" w14:paraId="041A0CF2" w14:textId="77777777" w:rsidTr="007C713D">
        <w:tc>
          <w:tcPr>
            <w:tcW w:w="9350" w:type="dxa"/>
            <w:gridSpan w:val="2"/>
            <w:shd w:val="clear" w:color="auto" w:fill="D9E2F3" w:themeFill="accent1" w:themeFillTint="33"/>
          </w:tcPr>
          <w:p w14:paraId="26541E45" w14:textId="71FFE562" w:rsidR="007C713D" w:rsidRPr="007C713D" w:rsidRDefault="007C713D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Results/Findings</w:t>
            </w:r>
          </w:p>
        </w:tc>
      </w:tr>
      <w:tr w:rsidR="00380531" w:rsidRPr="00356859" w14:paraId="4703AD77" w14:textId="3F9846B7" w:rsidTr="008770F8">
        <w:tc>
          <w:tcPr>
            <w:tcW w:w="4495" w:type="dxa"/>
          </w:tcPr>
          <w:p w14:paraId="265C8915" w14:textId="77777777" w:rsidR="00380531" w:rsidRPr="00356859" w:rsidRDefault="00380531" w:rsidP="008770F8">
            <w:r w:rsidRPr="00356859">
              <w:t xml:space="preserve">S16 Synthesis and interpretation </w:t>
            </w:r>
          </w:p>
        </w:tc>
        <w:tc>
          <w:tcPr>
            <w:tcW w:w="4855" w:type="dxa"/>
          </w:tcPr>
          <w:p w14:paraId="4FDDA1D0" w14:textId="142B6A38" w:rsidR="00380531" w:rsidRPr="00356859" w:rsidRDefault="008770F8" w:rsidP="008770F8">
            <w:r>
              <w:t xml:space="preserve">Page 8, lines 185-194, </w:t>
            </w:r>
          </w:p>
        </w:tc>
      </w:tr>
      <w:tr w:rsidR="00380531" w:rsidRPr="00356859" w14:paraId="0EED6AAA" w14:textId="04957F69" w:rsidTr="008770F8">
        <w:tc>
          <w:tcPr>
            <w:tcW w:w="4495" w:type="dxa"/>
          </w:tcPr>
          <w:p w14:paraId="732288F7" w14:textId="77777777" w:rsidR="00380531" w:rsidRPr="00356859" w:rsidRDefault="00380531" w:rsidP="008770F8">
            <w:r w:rsidRPr="00356859">
              <w:t xml:space="preserve">S17 Links to empirical data </w:t>
            </w:r>
          </w:p>
        </w:tc>
        <w:tc>
          <w:tcPr>
            <w:tcW w:w="4855" w:type="dxa"/>
          </w:tcPr>
          <w:p w14:paraId="76458043" w14:textId="2ED0D20C" w:rsidR="00380531" w:rsidRPr="00356859" w:rsidRDefault="00F55BED" w:rsidP="008770F8">
            <w:r>
              <w:t>Pages 8-14, lines 195-351; Table 2</w:t>
            </w:r>
          </w:p>
        </w:tc>
      </w:tr>
      <w:tr w:rsidR="007C713D" w:rsidRPr="00356859" w14:paraId="55A272A0" w14:textId="77777777" w:rsidTr="007C713D">
        <w:tc>
          <w:tcPr>
            <w:tcW w:w="9350" w:type="dxa"/>
            <w:gridSpan w:val="2"/>
            <w:shd w:val="clear" w:color="auto" w:fill="D9E2F3" w:themeFill="accent1" w:themeFillTint="33"/>
          </w:tcPr>
          <w:p w14:paraId="5EE0156A" w14:textId="1AFA2EF9" w:rsidR="007C713D" w:rsidRPr="007C713D" w:rsidRDefault="007C713D" w:rsidP="008770F8">
            <w:pPr>
              <w:rPr>
                <w:b/>
                <w:bCs/>
              </w:rPr>
            </w:pPr>
            <w:r w:rsidRPr="007C713D">
              <w:rPr>
                <w:b/>
                <w:bCs/>
              </w:rPr>
              <w:t>Discussion</w:t>
            </w:r>
          </w:p>
        </w:tc>
      </w:tr>
      <w:tr w:rsidR="00380531" w:rsidRPr="00356859" w14:paraId="36977621" w14:textId="63566F1E" w:rsidTr="008770F8">
        <w:tc>
          <w:tcPr>
            <w:tcW w:w="4495" w:type="dxa"/>
          </w:tcPr>
          <w:p w14:paraId="4521A3D8" w14:textId="77777777" w:rsidR="00380531" w:rsidRPr="00356859" w:rsidRDefault="00380531" w:rsidP="008770F8">
            <w:r w:rsidRPr="00356859">
              <w:t xml:space="preserve">S18 Integration with prior work, implications, transferability, and contribution(s)  </w:t>
            </w:r>
          </w:p>
        </w:tc>
        <w:tc>
          <w:tcPr>
            <w:tcW w:w="4855" w:type="dxa"/>
          </w:tcPr>
          <w:p w14:paraId="05F1B794" w14:textId="3FBD7C3C" w:rsidR="00380531" w:rsidRPr="00356859" w:rsidRDefault="00F55BED" w:rsidP="008770F8">
            <w:r>
              <w:t xml:space="preserve">Pages 15-18, lines 371-375, 381-383, 387-390, 396-398-402, 408-417, 435-437 </w:t>
            </w:r>
          </w:p>
        </w:tc>
      </w:tr>
      <w:tr w:rsidR="00380531" w:rsidRPr="00356859" w14:paraId="49E0E8F4" w14:textId="251C6EE7" w:rsidTr="008770F8">
        <w:tc>
          <w:tcPr>
            <w:tcW w:w="4495" w:type="dxa"/>
          </w:tcPr>
          <w:p w14:paraId="6B9B8F9A" w14:textId="77777777" w:rsidR="00380531" w:rsidRPr="00356859" w:rsidRDefault="00380531" w:rsidP="008770F8">
            <w:r w:rsidRPr="00356859">
              <w:t xml:space="preserve">S19 Limitations </w:t>
            </w:r>
          </w:p>
        </w:tc>
        <w:tc>
          <w:tcPr>
            <w:tcW w:w="4855" w:type="dxa"/>
          </w:tcPr>
          <w:p w14:paraId="4ED747FE" w14:textId="25E3AA94" w:rsidR="00380531" w:rsidRPr="00356859" w:rsidRDefault="00F55BED" w:rsidP="008770F8">
            <w:r>
              <w:t>Page 18, lines 443-447</w:t>
            </w:r>
          </w:p>
        </w:tc>
      </w:tr>
      <w:tr w:rsidR="00380531" w:rsidRPr="00356859" w14:paraId="744B85C5" w14:textId="33F1BE54" w:rsidTr="008770F8">
        <w:tc>
          <w:tcPr>
            <w:tcW w:w="4495" w:type="dxa"/>
          </w:tcPr>
          <w:p w14:paraId="5455A298" w14:textId="77777777" w:rsidR="00380531" w:rsidRPr="00356859" w:rsidRDefault="00380531" w:rsidP="008770F8">
            <w:r w:rsidRPr="00356859">
              <w:t xml:space="preserve">S20 Conflicts of interest </w:t>
            </w:r>
          </w:p>
        </w:tc>
        <w:tc>
          <w:tcPr>
            <w:tcW w:w="4855" w:type="dxa"/>
          </w:tcPr>
          <w:p w14:paraId="5C1F7B4C" w14:textId="69BBF7D2" w:rsidR="00380531" w:rsidRPr="00356859" w:rsidRDefault="00F55BED" w:rsidP="008770F8">
            <w:r>
              <w:t>Page 20, lines 480-481</w:t>
            </w:r>
          </w:p>
        </w:tc>
      </w:tr>
      <w:tr w:rsidR="00380531" w14:paraId="13786518" w14:textId="3ECA0A32" w:rsidTr="008770F8">
        <w:tc>
          <w:tcPr>
            <w:tcW w:w="4495" w:type="dxa"/>
          </w:tcPr>
          <w:p w14:paraId="1057CDA1" w14:textId="77777777" w:rsidR="00380531" w:rsidRDefault="00380531" w:rsidP="008770F8">
            <w:r w:rsidRPr="00356859">
              <w:t xml:space="preserve">S21 Funding </w:t>
            </w:r>
          </w:p>
        </w:tc>
        <w:tc>
          <w:tcPr>
            <w:tcW w:w="4855" w:type="dxa"/>
          </w:tcPr>
          <w:p w14:paraId="67F5F61B" w14:textId="794D57AA" w:rsidR="00380531" w:rsidRPr="00356859" w:rsidRDefault="00F55BED" w:rsidP="008770F8">
            <w:r>
              <w:t>Page 20, lines 482-487</w:t>
            </w:r>
          </w:p>
        </w:tc>
      </w:tr>
    </w:tbl>
    <w:p w14:paraId="6FA087A7" w14:textId="65BE3B21" w:rsidR="008770F8" w:rsidRDefault="008770F8" w:rsidP="00356859"/>
    <w:sectPr w:rsidR="00877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8F63A6"/>
    <w:multiLevelType w:val="multilevel"/>
    <w:tmpl w:val="B072B5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BFF3F4A"/>
    <w:multiLevelType w:val="multilevel"/>
    <w:tmpl w:val="8E2A5E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59"/>
    <w:rsid w:val="000173DD"/>
    <w:rsid w:val="00356859"/>
    <w:rsid w:val="00380531"/>
    <w:rsid w:val="00464E53"/>
    <w:rsid w:val="0073370F"/>
    <w:rsid w:val="007C713D"/>
    <w:rsid w:val="008770F8"/>
    <w:rsid w:val="00A37848"/>
    <w:rsid w:val="00B44C2F"/>
    <w:rsid w:val="00B5627D"/>
    <w:rsid w:val="00CB5885"/>
    <w:rsid w:val="00DE649F"/>
    <w:rsid w:val="00F364FC"/>
    <w:rsid w:val="00F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E2FFDE"/>
  <w15:chartTrackingRefBased/>
  <w15:docId w15:val="{90E0859D-3D2C-40CD-9074-7C0002B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64E53"/>
    <w:pPr>
      <w:keepNext/>
      <w:keepLines/>
      <w:numPr>
        <w:numId w:val="3"/>
      </w:numPr>
      <w:spacing w:before="240" w:after="0" w:line="240" w:lineRule="auto"/>
      <w:ind w:left="432" w:hanging="432"/>
      <w:outlineLvl w:val="0"/>
    </w:pPr>
    <w:rPr>
      <w:rFonts w:ascii="Arial" w:eastAsiaTheme="majorEastAsia" w:hAnsi="Arial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4E53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="Arial" w:eastAsiaTheme="majorEastAsia" w:hAnsi="Arial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4E53"/>
    <w:rPr>
      <w:rFonts w:ascii="Arial" w:eastAsiaTheme="majorEastAsia" w:hAnsi="Arial" w:cstheme="maj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4E53"/>
    <w:rPr>
      <w:rFonts w:ascii="Arial" w:eastAsiaTheme="majorEastAsia" w:hAnsi="Arial" w:cstheme="majorBidi"/>
      <w:b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356859"/>
    <w:rPr>
      <w:color w:val="0000FF"/>
      <w:u w:val="single"/>
    </w:rPr>
  </w:style>
  <w:style w:type="table" w:styleId="TableGrid">
    <w:name w:val="Table Grid"/>
    <w:basedOn w:val="TableNormal"/>
    <w:uiPriority w:val="39"/>
    <w:rsid w:val="0035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P217490\Downloads\Standards_for_Reporting_Qualitative_Research__A.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Teaniese L. Davis</dc:creator>
  <cp:keywords/>
  <dc:description/>
  <cp:lastModifiedBy>Teaniese L. Davis</cp:lastModifiedBy>
  <cp:revision>2</cp:revision>
  <dcterms:created xsi:type="dcterms:W3CDTF">2021-11-04T19:08:00Z</dcterms:created>
  <dcterms:modified xsi:type="dcterms:W3CDTF">2021-11-04T19:08:00Z</dcterms:modified>
</cp:coreProperties>
</file>