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2B0CA5">
      <w:pPr>
        <w:pStyle w:val="5"/>
        <w:jc w:val="center"/>
        <w:rPr>
          <w:rFonts w:ascii="Times New Roman" w:hAnsi="Times New Roman" w:cs="Times New Roman"/>
          <w:b/>
          <w:bCs/>
          <w:sz w:val="24"/>
          <w:szCs w:val="24"/>
        </w:rPr>
      </w:pPr>
      <w:r>
        <w:rPr>
          <w:rFonts w:ascii="Times New Roman" w:hAnsi="Times New Roman" w:cs="Times New Roman"/>
          <w:b/>
          <w:bCs/>
          <w:sz w:val="24"/>
          <w:szCs w:val="24"/>
        </w:rPr>
        <w:t>INFORMED CONSENT FORM FOR PARENTS</w:t>
      </w:r>
    </w:p>
    <w:p w14:paraId="5294A382">
      <w:pPr>
        <w:pStyle w:val="5"/>
        <w:rPr>
          <w:rFonts w:ascii="Times New Roman" w:hAnsi="Times New Roman" w:cs="Times New Roman"/>
          <w:sz w:val="24"/>
          <w:szCs w:val="24"/>
        </w:rPr>
      </w:pPr>
    </w:p>
    <w:p w14:paraId="3ECDB1E9">
      <w:pPr>
        <w:pStyle w:val="5"/>
        <w:jc w:val="both"/>
        <w:rPr>
          <w:rFonts w:ascii="Times New Roman" w:hAnsi="Times New Roman" w:cs="Times New Roman"/>
          <w:sz w:val="24"/>
          <w:szCs w:val="24"/>
        </w:rPr>
      </w:pPr>
      <w:r>
        <w:rPr>
          <w:rFonts w:ascii="Times New Roman" w:hAnsi="Times New Roman" w:cs="Times New Roman"/>
          <w:sz w:val="24"/>
          <w:szCs w:val="24"/>
        </w:rPr>
        <w:t>Introduction:</w:t>
      </w:r>
    </w:p>
    <w:p w14:paraId="24F019B6">
      <w:pPr>
        <w:pStyle w:val="5"/>
        <w:jc w:val="both"/>
        <w:rPr>
          <w:rFonts w:ascii="Times New Roman" w:hAnsi="Times New Roman" w:cs="Times New Roman"/>
          <w:sz w:val="24"/>
          <w:szCs w:val="24"/>
        </w:rPr>
      </w:pPr>
    </w:p>
    <w:p w14:paraId="758AD669">
      <w:pPr>
        <w:pStyle w:val="5"/>
        <w:jc w:val="both"/>
        <w:rPr>
          <w:rFonts w:ascii="Times New Roman" w:hAnsi="Times New Roman" w:cs="Times New Roman"/>
          <w:sz w:val="24"/>
          <w:szCs w:val="24"/>
        </w:rPr>
      </w:pPr>
      <w:r>
        <w:rPr>
          <w:rFonts w:ascii="Times New Roman" w:hAnsi="Times New Roman" w:cs="Times New Roman"/>
          <w:sz w:val="24"/>
          <w:szCs w:val="24"/>
        </w:rPr>
        <w:t>Infants born with cleft lip palate have problems with feeding in varying degrees. Infants born with clefts require prompt nutrition support and timely surgery. Timely and appropriate nutrition support are crucial to ensure healthy child development.</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The purpose of this study is to reduce iron deficiency anemia, growth and neurodevelopment outcomes in cleft lip palate infants of age 6-12 months through fortified complementary food. </w:t>
      </w:r>
    </w:p>
    <w:p w14:paraId="29E31791">
      <w:pPr>
        <w:pStyle w:val="5"/>
        <w:jc w:val="both"/>
        <w:rPr>
          <w:rFonts w:ascii="Times New Roman" w:hAnsi="Times New Roman" w:cs="Times New Roman"/>
          <w:sz w:val="24"/>
          <w:szCs w:val="24"/>
        </w:rPr>
      </w:pPr>
    </w:p>
    <w:p w14:paraId="3CCD7A0A">
      <w:pPr>
        <w:pStyle w:val="5"/>
        <w:jc w:val="both"/>
        <w:rPr>
          <w:rFonts w:ascii="Times New Roman" w:hAnsi="Times New Roman" w:cs="Times New Roman"/>
          <w:b/>
          <w:sz w:val="24"/>
          <w:szCs w:val="24"/>
        </w:rPr>
      </w:pPr>
      <w:r>
        <w:rPr>
          <w:rFonts w:hint="default" w:ascii="Times New Roman" w:hAnsi="Times New Roman" w:cs="Times New Roman"/>
          <w:sz w:val="24"/>
          <w:szCs w:val="24"/>
          <w:lang w:val="en-IN"/>
        </w:rPr>
        <w:t xml:space="preserve">After investigator </w:t>
      </w:r>
      <w:r>
        <w:rPr>
          <w:rFonts w:ascii="Times New Roman" w:hAnsi="Times New Roman" w:cs="Times New Roman"/>
          <w:sz w:val="24"/>
          <w:szCs w:val="24"/>
        </w:rPr>
        <w:t>explain</w:t>
      </w:r>
      <w:r>
        <w:rPr>
          <w:rFonts w:hint="default" w:ascii="Times New Roman" w:hAnsi="Times New Roman" w:cs="Times New Roman"/>
          <w:sz w:val="24"/>
          <w:szCs w:val="24"/>
          <w:lang w:val="en-IN"/>
        </w:rPr>
        <w:t xml:space="preserve">s </w:t>
      </w:r>
      <w:r>
        <w:rPr>
          <w:rFonts w:ascii="Times New Roman" w:hAnsi="Times New Roman" w:cs="Times New Roman"/>
          <w:sz w:val="24"/>
          <w:szCs w:val="24"/>
        </w:rPr>
        <w:t>the study procedure</w:t>
      </w:r>
      <w:r>
        <w:rPr>
          <w:rFonts w:hint="default" w:ascii="Times New Roman" w:hAnsi="Times New Roman" w:cs="Times New Roman"/>
          <w:sz w:val="24"/>
          <w:szCs w:val="24"/>
          <w:lang w:val="en-IN"/>
        </w:rPr>
        <w:t xml:space="preserve"> in detail, in your mother tongue,</w:t>
      </w:r>
      <w:r>
        <w:rPr>
          <w:rFonts w:ascii="Times New Roman" w:hAnsi="Times New Roman" w:cs="Times New Roman"/>
          <w:sz w:val="24"/>
          <w:szCs w:val="24"/>
        </w:rPr>
        <w:t xml:space="preserve"> you can decide whether you wish your child to participate in the study. You can discuss with anyone before making a decision. You can ask us any question at any time, now or later.</w:t>
      </w:r>
    </w:p>
    <w:p w14:paraId="4AFF22FF">
      <w:pPr>
        <w:pStyle w:val="5"/>
        <w:jc w:val="both"/>
        <w:rPr>
          <w:rFonts w:ascii="Times New Roman" w:hAnsi="Times New Roman" w:cs="Times New Roman"/>
          <w:b/>
          <w:sz w:val="24"/>
          <w:szCs w:val="24"/>
        </w:rPr>
      </w:pPr>
    </w:p>
    <w:p w14:paraId="31CFA52E">
      <w:pPr>
        <w:pStyle w:val="5"/>
        <w:jc w:val="both"/>
        <w:rPr>
          <w:rFonts w:ascii="Times New Roman" w:hAnsi="Times New Roman" w:cs="Times New Roman"/>
          <w:b/>
          <w:sz w:val="24"/>
          <w:szCs w:val="24"/>
        </w:rPr>
      </w:pPr>
      <w:r>
        <w:rPr>
          <w:rFonts w:ascii="Times New Roman" w:hAnsi="Times New Roman" w:cs="Times New Roman"/>
          <w:b/>
          <w:sz w:val="24"/>
          <w:szCs w:val="24"/>
        </w:rPr>
        <w:t xml:space="preserve">Explanation of procedure: </w:t>
      </w:r>
    </w:p>
    <w:p w14:paraId="06009D7F">
      <w:pPr>
        <w:pStyle w:val="5"/>
        <w:jc w:val="both"/>
        <w:rPr>
          <w:rFonts w:ascii="Times New Roman" w:hAnsi="Times New Roman" w:cs="Times New Roman"/>
          <w:sz w:val="24"/>
          <w:szCs w:val="24"/>
        </w:rPr>
      </w:pPr>
      <w:r>
        <w:rPr>
          <w:rFonts w:ascii="Times New Roman" w:hAnsi="Times New Roman" w:cs="Times New Roman"/>
          <w:sz w:val="24"/>
          <w:szCs w:val="24"/>
        </w:rPr>
        <w:t xml:space="preserve">If you agree to be part in our study, your infant’s anthropometric measurements like height, weight, mid-upper arm circumference, head circumference, diet history, clinical history and signs of any deficiency will be recorded at the time of enrolment. </w:t>
      </w:r>
    </w:p>
    <w:p w14:paraId="78E2CBEE">
      <w:pPr>
        <w:pStyle w:val="5"/>
        <w:jc w:val="both"/>
        <w:rPr>
          <w:rFonts w:ascii="Times New Roman" w:hAnsi="Times New Roman" w:cs="Times New Roman"/>
          <w:sz w:val="24"/>
          <w:szCs w:val="24"/>
        </w:rPr>
      </w:pPr>
      <w:r>
        <w:rPr>
          <w:rFonts w:ascii="Times New Roman" w:hAnsi="Times New Roman" w:cs="Times New Roman"/>
          <w:sz w:val="24"/>
          <w:szCs w:val="24"/>
        </w:rPr>
        <w:t xml:space="preserve">Further, 2 ml of blood will be drawn from your infant to assess  parameters like zinc and body iron levels. Your infant will be randomly assigned into any of the two groups; </w:t>
      </w:r>
    </w:p>
    <w:p w14:paraId="2FB6507D">
      <w:pPr>
        <w:pStyle w:val="5"/>
        <w:jc w:val="both"/>
        <w:rPr>
          <w:rFonts w:ascii="Times New Roman" w:hAnsi="Times New Roman" w:cs="Times New Roman"/>
          <w:sz w:val="24"/>
          <w:szCs w:val="24"/>
        </w:rPr>
      </w:pPr>
      <w:r>
        <w:rPr>
          <w:rFonts w:ascii="Times New Roman" w:hAnsi="Times New Roman" w:cs="Times New Roman"/>
          <w:sz w:val="24"/>
          <w:szCs w:val="24"/>
        </w:rPr>
        <w:t>Group 1: Complementary food for a duration of 6 months</w:t>
      </w:r>
      <w:r>
        <w:rPr>
          <w:rFonts w:hint="default" w:ascii="Times New Roman" w:hAnsi="Times New Roman" w:cs="Times New Roman"/>
          <w:sz w:val="24"/>
          <w:szCs w:val="24"/>
          <w:lang w:val="en-IN"/>
        </w:rPr>
        <w:t xml:space="preserve"> </w:t>
      </w:r>
      <w:r>
        <w:rPr>
          <w:rFonts w:ascii="Times New Roman" w:hAnsi="Times New Roman" w:cs="Times New Roman"/>
          <w:sz w:val="24"/>
          <w:szCs w:val="24"/>
        </w:rPr>
        <w:t>along with nutrition education</w:t>
      </w:r>
      <w:bookmarkStart w:id="0" w:name="_GoBack"/>
      <w:bookmarkEnd w:id="0"/>
      <w:r>
        <w:rPr>
          <w:rFonts w:ascii="Times New Roman" w:hAnsi="Times New Roman" w:cs="Times New Roman"/>
          <w:sz w:val="24"/>
          <w:szCs w:val="24"/>
        </w:rPr>
        <w:t>.</w:t>
      </w:r>
    </w:p>
    <w:p w14:paraId="4335AB18">
      <w:pPr>
        <w:pStyle w:val="5"/>
        <w:jc w:val="both"/>
        <w:rPr>
          <w:rFonts w:ascii="Times New Roman" w:hAnsi="Times New Roman" w:cs="Times New Roman"/>
          <w:sz w:val="24"/>
          <w:szCs w:val="24"/>
        </w:rPr>
      </w:pPr>
      <w:r>
        <w:rPr>
          <w:rFonts w:ascii="Times New Roman" w:hAnsi="Times New Roman" w:cs="Times New Roman"/>
          <w:sz w:val="24"/>
          <w:szCs w:val="24"/>
        </w:rPr>
        <w:t>Group 2:</w:t>
      </w:r>
      <w:r>
        <w:rPr>
          <w:rFonts w:ascii="Times New Roman" w:hAnsi="Times New Roman" w:cs="Times New Roman"/>
          <w:b/>
          <w:bCs/>
          <w:sz w:val="24"/>
          <w:szCs w:val="24"/>
        </w:rPr>
        <w:t xml:space="preserve"> </w:t>
      </w:r>
      <w:r>
        <w:rPr>
          <w:rFonts w:ascii="Times New Roman" w:hAnsi="Times New Roman" w:cs="Times New Roman"/>
          <w:sz w:val="24"/>
          <w:szCs w:val="24"/>
        </w:rPr>
        <w:t>Fortified complementary food for a duration of 6 months along with nutrition education. Both the groups will be assessed at baseline and at 12</w:t>
      </w:r>
      <w:r>
        <w:rPr>
          <w:rFonts w:ascii="Times New Roman" w:hAnsi="Times New Roman" w:cs="Times New Roman"/>
          <w:sz w:val="24"/>
          <w:szCs w:val="24"/>
          <w:vertAlign w:val="superscript"/>
        </w:rPr>
        <w:t>th</w:t>
      </w:r>
      <w:r>
        <w:rPr>
          <w:rFonts w:ascii="Times New Roman" w:hAnsi="Times New Roman" w:cs="Times New Roman"/>
          <w:sz w:val="24"/>
          <w:szCs w:val="24"/>
        </w:rPr>
        <w:t xml:space="preserve"> month.</w:t>
      </w:r>
    </w:p>
    <w:p w14:paraId="74CDFFC7">
      <w:pPr>
        <w:pStyle w:val="5"/>
        <w:jc w:val="both"/>
        <w:rPr>
          <w:rFonts w:ascii="Times New Roman" w:hAnsi="Times New Roman" w:cs="Times New Roman"/>
          <w:sz w:val="24"/>
          <w:szCs w:val="24"/>
        </w:rPr>
      </w:pPr>
    </w:p>
    <w:p w14:paraId="59B3F52B">
      <w:pPr>
        <w:pStyle w:val="5"/>
        <w:jc w:val="both"/>
        <w:rPr>
          <w:rFonts w:ascii="Times New Roman" w:hAnsi="Times New Roman" w:cs="Times New Roman"/>
          <w:b/>
          <w:sz w:val="24"/>
          <w:szCs w:val="24"/>
        </w:rPr>
      </w:pPr>
      <w:r>
        <w:rPr>
          <w:rFonts w:ascii="Times New Roman" w:hAnsi="Times New Roman" w:cs="Times New Roman"/>
          <w:b/>
          <w:sz w:val="24"/>
          <w:szCs w:val="24"/>
        </w:rPr>
        <w:t>Confidentiality:</w:t>
      </w:r>
    </w:p>
    <w:p w14:paraId="67D15B25">
      <w:pPr>
        <w:pStyle w:val="5"/>
        <w:jc w:val="both"/>
        <w:rPr>
          <w:rFonts w:ascii="Times New Roman" w:hAnsi="Times New Roman" w:cs="Times New Roman"/>
          <w:sz w:val="24"/>
          <w:szCs w:val="24"/>
        </w:rPr>
      </w:pPr>
      <w:r>
        <w:rPr>
          <w:rFonts w:ascii="Times New Roman" w:hAnsi="Times New Roman" w:cs="Times New Roman"/>
          <w:sz w:val="24"/>
          <w:szCs w:val="24"/>
        </w:rPr>
        <w:t>All personal information will be kept confidential. Information collected from you will only be accessible to the principal investigator. Data collected will be used only for the research and publication of findings. Participants will not be identified in any report or publication. Every effort will be made to keep study records private.</w:t>
      </w:r>
    </w:p>
    <w:p w14:paraId="6AB89F9B">
      <w:pPr>
        <w:pStyle w:val="5"/>
        <w:jc w:val="both"/>
        <w:rPr>
          <w:rFonts w:ascii="Times New Roman" w:hAnsi="Times New Roman" w:cs="Times New Roman"/>
          <w:b/>
          <w:sz w:val="24"/>
          <w:szCs w:val="24"/>
        </w:rPr>
      </w:pPr>
    </w:p>
    <w:p w14:paraId="65A28330">
      <w:pPr>
        <w:pStyle w:val="5"/>
        <w:jc w:val="both"/>
        <w:rPr>
          <w:rFonts w:ascii="Times New Roman" w:hAnsi="Times New Roman" w:cs="Times New Roman"/>
          <w:b/>
          <w:sz w:val="24"/>
          <w:szCs w:val="24"/>
        </w:rPr>
      </w:pPr>
      <w:r>
        <w:rPr>
          <w:rFonts w:ascii="Times New Roman" w:hAnsi="Times New Roman" w:cs="Times New Roman"/>
          <w:b/>
          <w:sz w:val="24"/>
          <w:szCs w:val="24"/>
        </w:rPr>
        <w:t>Withdrawal</w:t>
      </w:r>
    </w:p>
    <w:p w14:paraId="268FC618">
      <w:pPr>
        <w:pStyle w:val="5"/>
        <w:jc w:val="both"/>
        <w:rPr>
          <w:rFonts w:ascii="Times New Roman" w:hAnsi="Times New Roman" w:cs="Times New Roman"/>
          <w:sz w:val="24"/>
          <w:szCs w:val="24"/>
        </w:rPr>
      </w:pPr>
      <w:r>
        <w:rPr>
          <w:rFonts w:ascii="Times New Roman" w:hAnsi="Times New Roman" w:cs="Times New Roman"/>
          <w:sz w:val="24"/>
          <w:szCs w:val="24"/>
        </w:rPr>
        <w:t>Your participation in this study is purely voluntary. You may decide whether you want to be included in the study or not.  If you decide to be included in the study now and later think to withdraw, you are free to do so.</w:t>
      </w:r>
    </w:p>
    <w:p w14:paraId="7EFA5E7E">
      <w:pPr>
        <w:pStyle w:val="5"/>
        <w:jc w:val="both"/>
        <w:rPr>
          <w:rFonts w:ascii="Times New Roman" w:hAnsi="Times New Roman" w:cs="Times New Roman"/>
          <w:b/>
          <w:sz w:val="24"/>
          <w:szCs w:val="24"/>
        </w:rPr>
      </w:pPr>
    </w:p>
    <w:p w14:paraId="74AF51A5">
      <w:pPr>
        <w:pStyle w:val="5"/>
        <w:jc w:val="both"/>
        <w:rPr>
          <w:rFonts w:ascii="Times New Roman" w:hAnsi="Times New Roman" w:cs="Times New Roman"/>
          <w:b/>
          <w:sz w:val="24"/>
          <w:szCs w:val="24"/>
        </w:rPr>
      </w:pPr>
      <w:r>
        <w:rPr>
          <w:rFonts w:ascii="Times New Roman" w:hAnsi="Times New Roman" w:cs="Times New Roman"/>
          <w:b/>
          <w:sz w:val="24"/>
          <w:szCs w:val="24"/>
        </w:rPr>
        <w:t>Cost of participation</w:t>
      </w:r>
    </w:p>
    <w:p w14:paraId="04DC195C">
      <w:pPr>
        <w:pStyle w:val="5"/>
        <w:jc w:val="both"/>
        <w:rPr>
          <w:rFonts w:ascii="Times New Roman" w:hAnsi="Times New Roman" w:cs="Times New Roman"/>
          <w:sz w:val="24"/>
          <w:szCs w:val="24"/>
        </w:rPr>
      </w:pPr>
      <w:r>
        <w:rPr>
          <w:rFonts w:ascii="Times New Roman" w:hAnsi="Times New Roman" w:cs="Times New Roman"/>
          <w:sz w:val="24"/>
          <w:szCs w:val="24"/>
        </w:rPr>
        <w:t>There will be no additional cost to you for participating in this study. The expenses during the study will be borne by the researcher.</w:t>
      </w:r>
    </w:p>
    <w:p w14:paraId="1FADA60A">
      <w:pPr>
        <w:pStyle w:val="5"/>
        <w:jc w:val="both"/>
        <w:rPr>
          <w:rFonts w:ascii="Times New Roman" w:hAnsi="Times New Roman" w:cs="Times New Roman"/>
          <w:b/>
          <w:sz w:val="24"/>
          <w:szCs w:val="24"/>
        </w:rPr>
      </w:pPr>
    </w:p>
    <w:p w14:paraId="0AC59FFD">
      <w:pPr>
        <w:pStyle w:val="5"/>
        <w:jc w:val="both"/>
        <w:rPr>
          <w:rFonts w:ascii="Times New Roman" w:hAnsi="Times New Roman" w:cs="Times New Roman"/>
          <w:b/>
          <w:sz w:val="24"/>
          <w:szCs w:val="24"/>
        </w:rPr>
      </w:pPr>
      <w:r>
        <w:rPr>
          <w:rFonts w:ascii="Times New Roman" w:hAnsi="Times New Roman" w:cs="Times New Roman"/>
          <w:b/>
          <w:sz w:val="24"/>
          <w:szCs w:val="24"/>
        </w:rPr>
        <w:t>Payment of Participation</w:t>
      </w:r>
    </w:p>
    <w:p w14:paraId="5A975DE9">
      <w:pPr>
        <w:pStyle w:val="5"/>
        <w:jc w:val="both"/>
        <w:rPr>
          <w:rFonts w:ascii="Times New Roman" w:hAnsi="Times New Roman" w:cs="Times New Roman"/>
          <w:sz w:val="24"/>
          <w:szCs w:val="24"/>
        </w:rPr>
      </w:pPr>
      <w:r>
        <w:rPr>
          <w:rFonts w:ascii="Times New Roman" w:hAnsi="Times New Roman" w:cs="Times New Roman"/>
          <w:sz w:val="24"/>
          <w:szCs w:val="24"/>
        </w:rPr>
        <w:t>There will be no monetary incentives for you to participate in this study.</w:t>
      </w:r>
    </w:p>
    <w:p w14:paraId="78E752E0">
      <w:pPr>
        <w:pStyle w:val="5"/>
        <w:jc w:val="both"/>
        <w:rPr>
          <w:rFonts w:ascii="Times New Roman" w:hAnsi="Times New Roman" w:cs="Times New Roman"/>
          <w:b/>
          <w:sz w:val="24"/>
          <w:szCs w:val="24"/>
        </w:rPr>
      </w:pPr>
    </w:p>
    <w:p w14:paraId="7BFAABE7">
      <w:pPr>
        <w:pStyle w:val="5"/>
        <w:jc w:val="both"/>
        <w:rPr>
          <w:rFonts w:ascii="Times New Roman" w:hAnsi="Times New Roman" w:cs="Times New Roman"/>
          <w:b/>
          <w:sz w:val="24"/>
          <w:szCs w:val="24"/>
        </w:rPr>
      </w:pPr>
      <w:r>
        <w:rPr>
          <w:rFonts w:ascii="Times New Roman" w:hAnsi="Times New Roman" w:cs="Times New Roman"/>
          <w:b/>
          <w:sz w:val="24"/>
          <w:szCs w:val="24"/>
        </w:rPr>
        <w:t>Questions</w:t>
      </w:r>
    </w:p>
    <w:p w14:paraId="5AA1AB36">
      <w:pPr>
        <w:pStyle w:val="5"/>
        <w:jc w:val="both"/>
        <w:rPr>
          <w:rFonts w:ascii="Times New Roman" w:hAnsi="Times New Roman" w:cs="Times New Roman"/>
          <w:sz w:val="24"/>
          <w:szCs w:val="24"/>
        </w:rPr>
      </w:pPr>
      <w:r>
        <w:rPr>
          <w:rFonts w:ascii="Times New Roman" w:hAnsi="Times New Roman" w:cs="Times New Roman"/>
          <w:sz w:val="24"/>
          <w:szCs w:val="24"/>
        </w:rPr>
        <w:t xml:space="preserve">You have the right to ask, and have answered, any questions you may have about this study. If you have questions, or concerns, you should contact </w:t>
      </w:r>
    </w:p>
    <w:p w14:paraId="07321ED9">
      <w:pPr>
        <w:pStyle w:val="5"/>
        <w:jc w:val="both"/>
        <w:rPr>
          <w:rFonts w:ascii="Times New Roman" w:hAnsi="Times New Roman" w:cs="Times New Roman"/>
          <w:sz w:val="24"/>
          <w:szCs w:val="24"/>
        </w:rPr>
      </w:pPr>
      <w:r>
        <w:rPr>
          <w:rFonts w:ascii="Times New Roman" w:hAnsi="Times New Roman" w:cs="Times New Roman"/>
          <w:sz w:val="24"/>
          <w:szCs w:val="24"/>
        </w:rPr>
        <w:t>1) Mrs Kashamma V Uppin</w:t>
      </w:r>
    </w:p>
    <w:p w14:paraId="28D61159">
      <w:pPr>
        <w:pStyle w:val="5"/>
        <w:jc w:val="both"/>
        <w:rPr>
          <w:rFonts w:ascii="Times New Roman" w:hAnsi="Times New Roman" w:cs="Times New Roman"/>
          <w:sz w:val="24"/>
          <w:szCs w:val="24"/>
        </w:rPr>
      </w:pPr>
      <w:r>
        <w:rPr>
          <w:rFonts w:ascii="Times New Roman" w:hAnsi="Times New Roman" w:cs="Times New Roman"/>
          <w:sz w:val="24"/>
          <w:szCs w:val="24"/>
        </w:rPr>
        <w:t xml:space="preserve">    Principal Investigator</w:t>
      </w:r>
    </w:p>
    <w:p w14:paraId="376444BF">
      <w:pPr>
        <w:pStyle w:val="5"/>
        <w:jc w:val="both"/>
        <w:rPr>
          <w:rFonts w:ascii="Times New Roman" w:hAnsi="Times New Roman" w:cs="Times New Roman"/>
          <w:sz w:val="24"/>
          <w:szCs w:val="24"/>
        </w:rPr>
      </w:pPr>
      <w:r>
        <w:rPr>
          <w:rFonts w:ascii="Times New Roman" w:hAnsi="Times New Roman" w:cs="Times New Roman"/>
          <w:sz w:val="24"/>
          <w:szCs w:val="24"/>
        </w:rPr>
        <w:t xml:space="preserve">    Ph. No. - 9284368564</w:t>
      </w:r>
    </w:p>
    <w:p w14:paraId="11517B5C">
      <w:pPr>
        <w:pStyle w:val="5"/>
        <w:jc w:val="both"/>
        <w:rPr>
          <w:rFonts w:ascii="Times New Roman" w:hAnsi="Times New Roman" w:cs="Times New Roman"/>
          <w:sz w:val="24"/>
          <w:szCs w:val="24"/>
        </w:rPr>
      </w:pPr>
    </w:p>
    <w:p w14:paraId="695AB893">
      <w:pPr>
        <w:pStyle w:val="5"/>
        <w:jc w:val="both"/>
        <w:rPr>
          <w:rFonts w:ascii="Times New Roman" w:hAnsi="Times New Roman" w:cs="Times New Roman"/>
          <w:sz w:val="24"/>
          <w:szCs w:val="24"/>
        </w:rPr>
      </w:pPr>
    </w:p>
    <w:p w14:paraId="1CAE1CD2">
      <w:pPr>
        <w:pStyle w:val="5"/>
        <w:jc w:val="both"/>
        <w:rPr>
          <w:rFonts w:ascii="Times New Roman" w:hAnsi="Times New Roman" w:cs="Times New Roman"/>
          <w:sz w:val="24"/>
          <w:szCs w:val="24"/>
        </w:rPr>
      </w:pPr>
      <w:r>
        <w:rPr>
          <w:rFonts w:ascii="Times New Roman" w:hAnsi="Times New Roman" w:cs="Times New Roman"/>
          <w:sz w:val="24"/>
          <w:szCs w:val="24"/>
        </w:rPr>
        <w:t>2) Dr. Rajesh Powar</w:t>
      </w:r>
    </w:p>
    <w:p w14:paraId="5E945810">
      <w:pPr>
        <w:pStyle w:val="5"/>
        <w:jc w:val="both"/>
        <w:rPr>
          <w:rFonts w:ascii="Times New Roman" w:hAnsi="Times New Roman" w:cs="Times New Roman"/>
          <w:sz w:val="24"/>
          <w:szCs w:val="24"/>
        </w:rPr>
      </w:pPr>
      <w:r>
        <w:rPr>
          <w:rFonts w:ascii="Times New Roman" w:hAnsi="Times New Roman" w:cs="Times New Roman"/>
          <w:sz w:val="24"/>
          <w:szCs w:val="24"/>
        </w:rPr>
        <w:t xml:space="preserve">    Head of Department Plastic and Reconstructive Surgery, </w:t>
      </w:r>
    </w:p>
    <w:p w14:paraId="7C034B5B">
      <w:pPr>
        <w:pStyle w:val="5"/>
        <w:jc w:val="both"/>
        <w:rPr>
          <w:rFonts w:ascii="Times New Roman" w:hAnsi="Times New Roman" w:cs="Times New Roman"/>
          <w:sz w:val="24"/>
          <w:szCs w:val="24"/>
        </w:rPr>
      </w:pPr>
      <w:r>
        <w:rPr>
          <w:rFonts w:ascii="Times New Roman" w:hAnsi="Times New Roman" w:cs="Times New Roman"/>
          <w:sz w:val="24"/>
          <w:szCs w:val="24"/>
        </w:rPr>
        <w:t xml:space="preserve">    KLES Hospital, Belagavi</w:t>
      </w:r>
    </w:p>
    <w:p w14:paraId="256ED154">
      <w:pPr>
        <w:pStyle w:val="5"/>
        <w:jc w:val="both"/>
        <w:rPr>
          <w:rFonts w:ascii="Times New Roman" w:hAnsi="Times New Roman" w:cs="Times New Roman"/>
          <w:sz w:val="24"/>
          <w:szCs w:val="24"/>
        </w:rPr>
      </w:pPr>
      <w:r>
        <w:rPr>
          <w:rFonts w:ascii="Times New Roman" w:hAnsi="Times New Roman" w:cs="Times New Roman"/>
          <w:sz w:val="24"/>
          <w:szCs w:val="24"/>
        </w:rPr>
        <w:t xml:space="preserve">    Ph. No. – 9448113864</w:t>
      </w:r>
    </w:p>
    <w:p w14:paraId="27615351">
      <w:pPr>
        <w:pStyle w:val="5"/>
        <w:jc w:val="both"/>
        <w:rPr>
          <w:rFonts w:ascii="Times New Roman" w:hAnsi="Times New Roman" w:cs="Times New Roman"/>
          <w:sz w:val="24"/>
          <w:szCs w:val="24"/>
        </w:rPr>
      </w:pPr>
      <w:r>
        <w:rPr>
          <w:rFonts w:ascii="Times New Roman" w:hAnsi="Times New Roman" w:cs="Times New Roman"/>
          <w:sz w:val="24"/>
          <w:szCs w:val="24"/>
        </w:rPr>
        <w:t>3) Dr. Subarna Roy</w:t>
      </w:r>
    </w:p>
    <w:p w14:paraId="5BC60F0F">
      <w:pPr>
        <w:pStyle w:val="5"/>
        <w:jc w:val="both"/>
        <w:rPr>
          <w:rFonts w:ascii="Times New Roman" w:hAnsi="Times New Roman" w:cs="Times New Roman"/>
          <w:sz w:val="24"/>
          <w:szCs w:val="24"/>
        </w:rPr>
      </w:pPr>
      <w:r>
        <w:rPr>
          <w:rFonts w:ascii="Times New Roman" w:hAnsi="Times New Roman" w:cs="Times New Roman"/>
          <w:sz w:val="24"/>
          <w:szCs w:val="24"/>
        </w:rPr>
        <w:t xml:space="preserve">    Chairperson of Institutional Ethical Committee, KLE University, Belagavi</w:t>
      </w:r>
    </w:p>
    <w:p w14:paraId="583C9AF9">
      <w:pPr>
        <w:pStyle w:val="5"/>
        <w:jc w:val="both"/>
        <w:rPr>
          <w:rFonts w:ascii="Times New Roman" w:hAnsi="Times New Roman" w:cs="Times New Roman"/>
          <w:sz w:val="24"/>
          <w:szCs w:val="24"/>
        </w:rPr>
      </w:pPr>
      <w:r>
        <w:rPr>
          <w:rFonts w:ascii="Times New Roman" w:hAnsi="Times New Roman" w:cs="Times New Roman"/>
          <w:sz w:val="24"/>
          <w:szCs w:val="24"/>
        </w:rPr>
        <w:t xml:space="preserve">    Ph. No. - 0831-2473777 Extension 4052.</w:t>
      </w:r>
    </w:p>
    <w:p w14:paraId="5DA26E14">
      <w:pPr>
        <w:pStyle w:val="5"/>
        <w:jc w:val="both"/>
        <w:rPr>
          <w:rFonts w:ascii="Times New Roman" w:hAnsi="Times New Roman" w:cs="Times New Roman"/>
          <w:b/>
          <w:sz w:val="24"/>
          <w:szCs w:val="24"/>
        </w:rPr>
      </w:pPr>
    </w:p>
    <w:p w14:paraId="28122B35">
      <w:pPr>
        <w:pStyle w:val="5"/>
        <w:jc w:val="both"/>
        <w:rPr>
          <w:rFonts w:ascii="Times New Roman" w:hAnsi="Times New Roman" w:cs="Times New Roman"/>
          <w:b/>
          <w:sz w:val="24"/>
          <w:szCs w:val="24"/>
        </w:rPr>
      </w:pPr>
      <w:r>
        <w:rPr>
          <w:rFonts w:ascii="Times New Roman" w:hAnsi="Times New Roman" w:cs="Times New Roman"/>
          <w:b/>
          <w:sz w:val="24"/>
          <w:szCs w:val="24"/>
        </w:rPr>
        <w:t>Legal rights</w:t>
      </w:r>
    </w:p>
    <w:p w14:paraId="5C10678B">
      <w:pPr>
        <w:pStyle w:val="5"/>
        <w:jc w:val="both"/>
        <w:rPr>
          <w:rFonts w:ascii="Times New Roman" w:hAnsi="Times New Roman" w:cs="Times New Roman"/>
          <w:sz w:val="24"/>
          <w:szCs w:val="24"/>
        </w:rPr>
      </w:pPr>
      <w:r>
        <w:rPr>
          <w:rFonts w:ascii="Times New Roman" w:hAnsi="Times New Roman" w:cs="Times New Roman"/>
          <w:sz w:val="24"/>
          <w:szCs w:val="24"/>
        </w:rPr>
        <w:t>By signing this consent form, we are not waiving any of your legal rights.</w:t>
      </w:r>
    </w:p>
    <w:p w14:paraId="17E86F0E">
      <w:pPr>
        <w:pStyle w:val="5"/>
        <w:jc w:val="both"/>
        <w:rPr>
          <w:rFonts w:ascii="Times New Roman" w:hAnsi="Times New Roman" w:cs="Times New Roman"/>
          <w:b/>
          <w:sz w:val="24"/>
          <w:szCs w:val="24"/>
        </w:rPr>
      </w:pPr>
    </w:p>
    <w:p w14:paraId="7C6130C9">
      <w:pPr>
        <w:pStyle w:val="5"/>
        <w:jc w:val="both"/>
        <w:rPr>
          <w:rFonts w:ascii="Times New Roman" w:hAnsi="Times New Roman" w:cs="Times New Roman"/>
          <w:b/>
          <w:sz w:val="24"/>
          <w:szCs w:val="24"/>
        </w:rPr>
      </w:pPr>
      <w:r>
        <w:rPr>
          <w:rFonts w:ascii="Times New Roman" w:hAnsi="Times New Roman" w:cs="Times New Roman"/>
          <w:b/>
          <w:sz w:val="24"/>
          <w:szCs w:val="24"/>
        </w:rPr>
        <w:t>Consent statement</w:t>
      </w:r>
    </w:p>
    <w:p w14:paraId="37998170">
      <w:pPr>
        <w:pStyle w:val="5"/>
        <w:jc w:val="both"/>
        <w:rPr>
          <w:rFonts w:ascii="Times New Roman" w:hAnsi="Times New Roman" w:cs="Times New Roman"/>
          <w:color w:val="212121"/>
          <w:sz w:val="24"/>
          <w:szCs w:val="24"/>
        </w:rPr>
      </w:pPr>
      <w:r>
        <w:rPr>
          <w:rFonts w:ascii="Times New Roman" w:hAnsi="Times New Roman" w:cs="Times New Roman"/>
          <w:sz w:val="24"/>
          <w:szCs w:val="24"/>
        </w:rPr>
        <w:t>My infant has been invited to participate in a study “Effect of Fortified Complementary Food on Iron Stores and Growth in Cleft Lip Palate infants.</w:t>
      </w:r>
      <w:r>
        <w:rPr>
          <w:rFonts w:ascii="Times New Roman" w:hAnsi="Times New Roman" w:cs="Times New Roman"/>
          <w:color w:val="212121"/>
          <w:sz w:val="24"/>
          <w:szCs w:val="24"/>
        </w:rPr>
        <w:t xml:space="preserve"> A Randomised Control Study”.</w:t>
      </w:r>
    </w:p>
    <w:p w14:paraId="1210D99F">
      <w:pPr>
        <w:pStyle w:val="5"/>
        <w:jc w:val="both"/>
        <w:rPr>
          <w:rFonts w:ascii="Times New Roman" w:hAnsi="Times New Roman" w:cs="Times New Roman"/>
          <w:sz w:val="24"/>
          <w:szCs w:val="24"/>
        </w:rPr>
      </w:pPr>
      <w:r>
        <w:rPr>
          <w:rFonts w:ascii="Times New Roman" w:hAnsi="Times New Roman" w:cs="Times New Roman"/>
          <w:sz w:val="24"/>
          <w:szCs w:val="24"/>
        </w:rPr>
        <w:t xml:space="preserve">I have been given the name and address of the principal investigator who can easily be contacted. I have read the information sheet thoroughly. Full opportunity was given to me to ask questions. I am fully satisfied with the answers to the questions I wanted to ask. I hereby voluntarily allow my infant to participate in this study. Furthermore, I recognize that I have full rights to withdraw this consent at any time during this study.  I understand the information taken will be confidential and used for research purpose only. Furthermore I am aware that the results of the research will be published without disclosing any identification of the participants. </w:t>
      </w:r>
    </w:p>
    <w:p w14:paraId="567B3819">
      <w:pPr>
        <w:pStyle w:val="5"/>
        <w:jc w:val="both"/>
        <w:rPr>
          <w:rFonts w:ascii="Times New Roman" w:hAnsi="Times New Roman" w:cs="Times New Roman"/>
          <w:b/>
          <w:sz w:val="24"/>
          <w:szCs w:val="24"/>
        </w:rPr>
      </w:pPr>
    </w:p>
    <w:p w14:paraId="2B79544C">
      <w:pPr>
        <w:pStyle w:val="5"/>
        <w:jc w:val="both"/>
        <w:rPr>
          <w:rFonts w:ascii="Times New Roman" w:hAnsi="Times New Roman" w:cs="Times New Roman"/>
          <w:b/>
          <w:sz w:val="24"/>
          <w:szCs w:val="24"/>
        </w:rPr>
      </w:pPr>
      <w:r>
        <w:rPr>
          <w:rFonts w:ascii="Times New Roman" w:hAnsi="Times New Roman" w:cs="Times New Roman"/>
          <w:b/>
          <w:sz w:val="24"/>
          <w:szCs w:val="24"/>
        </w:rPr>
        <w:t>If Illiterate</w:t>
      </w:r>
    </w:p>
    <w:p w14:paraId="68A3AF8A">
      <w:pPr>
        <w:pStyle w:val="5"/>
        <w:jc w:val="both"/>
        <w:rPr>
          <w:rFonts w:ascii="Times New Roman" w:hAnsi="Times New Roman" w:cs="Times New Roman"/>
          <w:sz w:val="24"/>
          <w:szCs w:val="24"/>
        </w:rPr>
      </w:pPr>
      <w:r>
        <w:rPr>
          <w:rFonts w:ascii="Times New Roman" w:hAnsi="Times New Roman" w:cs="Times New Roman"/>
          <w:sz w:val="24"/>
          <w:szCs w:val="24"/>
        </w:rPr>
        <w:t>This information sheet was read to the participant accurately in my presence. Participant was given full opportunity to ask questions. I confirm that the participant has given the consent voluntarily.</w:t>
      </w:r>
    </w:p>
    <w:p w14:paraId="1011C610">
      <w:pPr>
        <w:pStyle w:val="5"/>
        <w:jc w:val="both"/>
        <w:rPr>
          <w:rFonts w:ascii="Times New Roman" w:hAnsi="Times New Roman" w:cs="Times New Roman"/>
          <w:sz w:val="24"/>
          <w:szCs w:val="24"/>
        </w:rPr>
      </w:pPr>
    </w:p>
    <w:p w14:paraId="23EE8F80">
      <w:pPr>
        <w:pStyle w:val="5"/>
        <w:jc w:val="both"/>
        <w:rPr>
          <w:rFonts w:ascii="Times New Roman" w:hAnsi="Times New Roman" w:cs="Times New Roman"/>
          <w:sz w:val="24"/>
          <w:szCs w:val="24"/>
        </w:rPr>
      </w:pPr>
    </w:p>
    <w:p w14:paraId="3A7570D1">
      <w:pPr>
        <w:pStyle w:val="5"/>
        <w:jc w:val="both"/>
        <w:rPr>
          <w:rFonts w:ascii="Times New Roman" w:hAnsi="Times New Roman" w:cs="Times New Roman"/>
          <w:sz w:val="24"/>
          <w:szCs w:val="24"/>
        </w:rPr>
      </w:pPr>
    </w:p>
    <w:p w14:paraId="18EBEC46">
      <w:pPr>
        <w:pStyle w:val="5"/>
        <w:jc w:val="both"/>
        <w:rPr>
          <w:rFonts w:ascii="Times New Roman" w:hAnsi="Times New Roman" w:cs="Times New Roman"/>
          <w:sz w:val="24"/>
          <w:szCs w:val="24"/>
        </w:rPr>
      </w:pPr>
    </w:p>
    <w:p w14:paraId="6A92295B">
      <w:pPr>
        <w:pStyle w:val="5"/>
        <w:jc w:val="both"/>
        <w:rPr>
          <w:rFonts w:ascii="Times New Roman" w:hAnsi="Times New Roman" w:cs="Times New Roman"/>
          <w:sz w:val="24"/>
          <w:szCs w:val="24"/>
        </w:rPr>
      </w:pPr>
      <w:r>
        <w:rPr>
          <w:rFonts w:ascii="Times New Roman" w:hAnsi="Times New Roman" w:cs="Times New Roman"/>
          <w:sz w:val="24"/>
          <w:szCs w:val="24"/>
        </w:rPr>
        <w:t>Parent’s Signature or left Thumb Impression                          Date</w:t>
      </w:r>
    </w:p>
    <w:p w14:paraId="04497B4D">
      <w:pPr>
        <w:pStyle w:val="5"/>
        <w:jc w:val="both"/>
        <w:rPr>
          <w:rFonts w:ascii="Times New Roman" w:hAnsi="Times New Roman" w:cs="Times New Roman"/>
          <w:sz w:val="24"/>
          <w:szCs w:val="24"/>
        </w:rPr>
      </w:pPr>
    </w:p>
    <w:p w14:paraId="236C11D5">
      <w:pPr>
        <w:pStyle w:val="5"/>
        <w:jc w:val="both"/>
        <w:rPr>
          <w:rFonts w:ascii="Times New Roman" w:hAnsi="Times New Roman" w:cs="Times New Roman"/>
          <w:sz w:val="24"/>
          <w:szCs w:val="24"/>
        </w:rPr>
      </w:pPr>
    </w:p>
    <w:p w14:paraId="61ECBA57">
      <w:pPr>
        <w:pStyle w:val="5"/>
        <w:jc w:val="both"/>
        <w:rPr>
          <w:rFonts w:ascii="Times New Roman" w:hAnsi="Times New Roman" w:cs="Times New Roman"/>
          <w:sz w:val="24"/>
          <w:szCs w:val="24"/>
        </w:rPr>
      </w:pPr>
    </w:p>
    <w:p w14:paraId="1CB7A66E">
      <w:pPr>
        <w:pStyle w:val="5"/>
        <w:jc w:val="both"/>
        <w:rPr>
          <w:rFonts w:ascii="Times New Roman" w:hAnsi="Times New Roman" w:cs="Times New Roman"/>
          <w:sz w:val="24"/>
          <w:szCs w:val="24"/>
        </w:rPr>
      </w:pPr>
    </w:p>
    <w:p w14:paraId="120BFA63">
      <w:pPr>
        <w:pStyle w:val="5"/>
        <w:jc w:val="both"/>
        <w:rPr>
          <w:rFonts w:ascii="Times New Roman" w:hAnsi="Times New Roman" w:cs="Times New Roman"/>
          <w:sz w:val="24"/>
          <w:szCs w:val="24"/>
        </w:rPr>
      </w:pPr>
      <w:r>
        <w:rPr>
          <w:rFonts w:ascii="Times New Roman" w:hAnsi="Times New Roman" w:cs="Times New Roman"/>
          <w:sz w:val="24"/>
          <w:szCs w:val="24"/>
        </w:rPr>
        <w:t>Signature of witness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Date</w:t>
      </w:r>
    </w:p>
    <w:p w14:paraId="3BE86B3F">
      <w:pPr>
        <w:pStyle w:val="5"/>
        <w:jc w:val="both"/>
        <w:rPr>
          <w:rFonts w:ascii="Times New Roman" w:hAnsi="Times New Roman" w:cs="Times New Roman"/>
          <w:sz w:val="24"/>
          <w:szCs w:val="24"/>
        </w:rPr>
      </w:pPr>
      <w:r>
        <w:rPr>
          <w:rFonts w:ascii="Times New Roman" w:hAnsi="Times New Roman" w:cs="Times New Roman"/>
          <w:sz w:val="24"/>
          <w:szCs w:val="24"/>
        </w:rPr>
        <w:t xml:space="preserve"> </w:t>
      </w:r>
    </w:p>
    <w:p w14:paraId="1B29AFAF">
      <w:pPr>
        <w:pStyle w:val="5"/>
        <w:jc w:val="both"/>
        <w:rPr>
          <w:rFonts w:ascii="Times New Roman" w:hAnsi="Times New Roman" w:cs="Times New Roman"/>
          <w:sz w:val="24"/>
          <w:szCs w:val="24"/>
        </w:rPr>
      </w:pPr>
      <w:r>
        <w:rPr>
          <w:rFonts w:ascii="Times New Roman" w:hAnsi="Times New Roman" w:cs="Times New Roman"/>
          <w:sz w:val="24"/>
          <w:szCs w:val="24"/>
        </w:rPr>
        <w:t xml:space="preserve"> </w:t>
      </w:r>
    </w:p>
    <w:p w14:paraId="49145975">
      <w:pPr>
        <w:pStyle w:val="5"/>
        <w:jc w:val="both"/>
        <w:rPr>
          <w:rFonts w:ascii="Times New Roman" w:hAnsi="Times New Roman" w:cs="Times New Roman"/>
          <w:sz w:val="24"/>
          <w:szCs w:val="24"/>
        </w:rPr>
      </w:pPr>
    </w:p>
    <w:p w14:paraId="466CB07C">
      <w:pPr>
        <w:pStyle w:val="5"/>
        <w:jc w:val="both"/>
        <w:rPr>
          <w:rFonts w:ascii="Times New Roman" w:hAnsi="Times New Roman" w:cs="Times New Roman"/>
          <w:sz w:val="24"/>
          <w:szCs w:val="24"/>
        </w:rPr>
      </w:pPr>
    </w:p>
    <w:p w14:paraId="70917164">
      <w:pPr>
        <w:pStyle w:val="5"/>
        <w:jc w:val="both"/>
        <w:rPr>
          <w:rFonts w:ascii="Times New Roman" w:hAnsi="Times New Roman" w:cs="Times New Roman"/>
          <w:sz w:val="24"/>
          <w:szCs w:val="24"/>
        </w:rPr>
      </w:pPr>
      <w:r>
        <w:rPr>
          <w:rFonts w:ascii="Times New Roman" w:hAnsi="Times New Roman" w:cs="Times New Roman"/>
          <w:sz w:val="24"/>
          <w:szCs w:val="24"/>
        </w:rPr>
        <w:t xml:space="preserve"> Signature of Person obtaining Consent                                 Date</w:t>
      </w:r>
    </w:p>
    <w:p w14:paraId="16B809D5">
      <w:pPr>
        <w:pStyle w:val="5"/>
        <w:jc w:val="both"/>
        <w:rPr>
          <w:rFonts w:ascii="Times New Roman" w:hAnsi="Times New Roman" w:cs="Times New Roman"/>
          <w:b/>
          <w:sz w:val="24"/>
          <w:szCs w:val="24"/>
        </w:rPr>
      </w:pPr>
    </w:p>
    <w:p w14:paraId="2D5DF7A3">
      <w:pPr>
        <w:pStyle w:val="5"/>
        <w:jc w:val="both"/>
        <w:rPr>
          <w:rFonts w:ascii="Times New Roman" w:hAnsi="Times New Roman" w:cs="Times New Roman"/>
          <w:b/>
          <w:sz w:val="24"/>
          <w:szCs w:val="24"/>
        </w:rPr>
      </w:pPr>
    </w:p>
    <w:p w14:paraId="0ED8528D">
      <w:pPr>
        <w:pStyle w:val="5"/>
        <w:jc w:val="both"/>
        <w:rPr>
          <w:rFonts w:ascii="Times New Roman" w:hAnsi="Times New Roman" w:cs="Times New Roman"/>
          <w:sz w:val="24"/>
          <w:szCs w:val="24"/>
        </w:rPr>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6CD"/>
    <w:rsid w:val="00001043"/>
    <w:rsid w:val="00093A95"/>
    <w:rsid w:val="00183223"/>
    <w:rsid w:val="00216E29"/>
    <w:rsid w:val="00286244"/>
    <w:rsid w:val="002B035D"/>
    <w:rsid w:val="0036744F"/>
    <w:rsid w:val="00414BD9"/>
    <w:rsid w:val="00431605"/>
    <w:rsid w:val="004E2848"/>
    <w:rsid w:val="006B1F4A"/>
    <w:rsid w:val="006C09A7"/>
    <w:rsid w:val="0082369D"/>
    <w:rsid w:val="00870E6D"/>
    <w:rsid w:val="00B17E0E"/>
    <w:rsid w:val="00D01819"/>
    <w:rsid w:val="00D354C3"/>
    <w:rsid w:val="00D629B3"/>
    <w:rsid w:val="00E306CD"/>
    <w:rsid w:val="00F5367E"/>
    <w:rsid w:val="00FA7190"/>
    <w:rsid w:val="00FB0A4C"/>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IN" w:eastAsia="en-I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 w:type="paragraph" w:styleId="5">
    <w:name w:val="No Spacing"/>
    <w:qFormat/>
    <w:uiPriority w:val="1"/>
    <w:pPr>
      <w:spacing w:after="0" w:line="240" w:lineRule="auto"/>
    </w:pPr>
    <w:rPr>
      <w:rFonts w:asciiTheme="minorHAnsi" w:hAnsiTheme="minorHAnsi" w:eastAsiaTheme="minorEastAsia" w:cstheme="minorBidi"/>
      <w:sz w:val="22"/>
      <w:szCs w:val="22"/>
      <w:lang w:val="en-IN" w:eastAsia="en-I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617</Words>
  <Characters>3520</Characters>
  <Lines>29</Lines>
  <Paragraphs>8</Paragraphs>
  <TotalTime>3</TotalTime>
  <ScaleCrop>false</ScaleCrop>
  <LinksUpToDate>false</LinksUpToDate>
  <CharactersWithSpaces>4129</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2022-05-19T04:59:00Z</dcterms:created>
  <dc:creator>Kashamma U</dc:creator>
  <cp:lastModifiedBy>Kashamma Uppin</cp:lastModifiedBy>
  <dcterms:modified xsi:type="dcterms:W3CDTF">2026-06-25T17:52:53Z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9F3A6E4364F8448F90A6766073AB4764_12</vt:lpwstr>
  </property>
</Properties>
</file>