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C547" w14:textId="5EFAB293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Equation S1: 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t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⋅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0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.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1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/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A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⋅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f</m:t>
                </m:r>
              </m:sub>
            </m:sSub>
          </m:e>
        </m:d>
      </m:oMath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      </w:t>
      </w:r>
      <w:r>
        <w:rPr>
          <w:rFonts w:ascii="Times New Roman" w:eastAsiaTheme="minorEastAsia" w:hAnsi="Times New Roman" w:cs="Times New Roman"/>
          <w:b/>
          <w:bCs/>
          <w:lang w:val="en-US"/>
        </w:rPr>
        <w:t>(</w:t>
      </w: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Inoculum volume</w:t>
      </w:r>
      <w:r>
        <w:rPr>
          <w:rFonts w:ascii="Times New Roman" w:eastAsiaTheme="minorEastAsia" w:hAnsi="Times New Roman" w:cs="Times New Roman"/>
          <w:b/>
          <w:bCs/>
          <w:lang w:val="en-US"/>
        </w:rPr>
        <w:t>)</w:t>
      </w:r>
    </w:p>
    <w:p w14:paraId="0C71EE8B" w14:textId="7A39AD61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Equation S2: 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μ</m:t>
        </m:r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sub>
                </m:sSub>
              </m:e>
            </m:func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-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i</m:t>
                    </m:r>
                  </m:sub>
                </m:sSub>
              </m:e>
            </m:func>
          </m:e>
        </m:d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/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f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</m:e>
        </m:d>
      </m:oMath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      </w:t>
      </w:r>
      <w:r>
        <w:rPr>
          <w:rFonts w:ascii="Times New Roman" w:eastAsiaTheme="minorEastAsia" w:hAnsi="Times New Roman" w:cs="Times New Roman"/>
          <w:b/>
          <w:bCs/>
          <w:lang w:val="en-US"/>
        </w:rPr>
        <w:t>(</w:t>
      </w: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Specific growth rate</w:t>
      </w:r>
      <w:r>
        <w:rPr>
          <w:rFonts w:ascii="Times New Roman" w:eastAsiaTheme="minorEastAsia" w:hAnsi="Times New Roman" w:cs="Times New Roman"/>
          <w:b/>
          <w:bCs/>
          <w:lang w:val="en-US"/>
        </w:rPr>
        <w:t>)</w:t>
      </w:r>
    </w:p>
    <w:p w14:paraId="09D8F343" w14:textId="5083BC8F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Equation S3: 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t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 w:cs="Times New Roman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2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/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μ</m:t>
        </m:r>
      </m:oMath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      </w:t>
      </w:r>
      <w:r>
        <w:rPr>
          <w:rFonts w:ascii="Times New Roman" w:eastAsiaTheme="minorEastAsia" w:hAnsi="Times New Roman" w:cs="Times New Roman"/>
          <w:b/>
          <w:bCs/>
          <w:lang w:val="en-US"/>
        </w:rPr>
        <w:t>(</w:t>
      </w: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Doubling time</w:t>
      </w:r>
      <w:r>
        <w:rPr>
          <w:rFonts w:ascii="Times New Roman" w:eastAsiaTheme="minorEastAsia" w:hAnsi="Times New Roman" w:cs="Times New Roman"/>
          <w:b/>
          <w:bCs/>
          <w:lang w:val="en-US"/>
        </w:rPr>
        <w:t>)</w:t>
      </w:r>
    </w:p>
    <w:p w14:paraId="62F8FD9F" w14:textId="46F2FAB1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Equation S4: 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δ</m:t>
        </m:r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1</m:t>
        </m:r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t</m:t>
            </m:r>
          </m:sub>
        </m:sSub>
      </m:oMath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      </w:t>
      </w:r>
      <w:r>
        <w:rPr>
          <w:rFonts w:ascii="Times New Roman" w:eastAsiaTheme="minorEastAsia" w:hAnsi="Times New Roman" w:cs="Times New Roman"/>
          <w:b/>
          <w:bCs/>
          <w:lang w:val="en-US"/>
        </w:rPr>
        <w:t>(</w:t>
      </w: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Division rate</w:t>
      </w:r>
      <w:r>
        <w:rPr>
          <w:rFonts w:ascii="Times New Roman" w:eastAsiaTheme="minorEastAsia" w:hAnsi="Times New Roman" w:cs="Times New Roman"/>
          <w:b/>
          <w:bCs/>
          <w:lang w:val="en-US"/>
        </w:rPr>
        <w:t>)</w:t>
      </w:r>
    </w:p>
    <w:p w14:paraId="0526A404" w14:textId="3BBEB66F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Equation S5: 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X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/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S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1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/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2</m:t>
                </m:r>
              </m:sub>
            </m:sSub>
          </m:e>
        </m:d>
      </m:oMath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      </w:t>
      </w:r>
      <w:r>
        <w:rPr>
          <w:rFonts w:ascii="Times New Roman" w:eastAsiaTheme="minorEastAsia" w:hAnsi="Times New Roman" w:cs="Times New Roman"/>
          <w:b/>
          <w:bCs/>
          <w:lang w:val="en-US"/>
        </w:rPr>
        <w:t>(</w:t>
      </w: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Biomass yield</w:t>
      </w:r>
      <w:r>
        <w:rPr>
          <w:rFonts w:ascii="Times New Roman" w:eastAsiaTheme="minorEastAsia" w:hAnsi="Times New Roman" w:cs="Times New Roman"/>
          <w:b/>
          <w:bCs/>
          <w:lang w:val="en-US"/>
        </w:rPr>
        <w:t>)</w:t>
      </w:r>
    </w:p>
    <w:p w14:paraId="366EEC78" w14:textId="7E6D74D6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Equation S6: 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P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1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/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b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b/>
                    <w:bCs/>
                    <w:lang w:val="en-US"/>
                  </w:rPr>
                  <m:t>avg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⋅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</m:e>
            </m:d>
          </m:e>
        </m:d>
      </m:oMath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      </w:t>
      </w:r>
      <w:r>
        <w:rPr>
          <w:rFonts w:ascii="Times New Roman" w:eastAsiaTheme="minorEastAsia" w:hAnsi="Times New Roman" w:cs="Times New Roman"/>
          <w:b/>
          <w:bCs/>
          <w:lang w:val="en-US"/>
        </w:rPr>
        <w:t>(</w:t>
      </w: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Specific production rate</w:t>
      </w:r>
      <w:r>
        <w:rPr>
          <w:rFonts w:ascii="Times New Roman" w:eastAsiaTheme="minorEastAsia" w:hAnsi="Times New Roman" w:cs="Times New Roman"/>
          <w:b/>
          <w:bCs/>
          <w:lang w:val="en-US"/>
        </w:rPr>
        <w:t>)</w:t>
      </w:r>
    </w:p>
    <w:p w14:paraId="58728837" w14:textId="5230516E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Equation S7: </w:t>
      </w:r>
      <m:oMath>
        <m:r>
          <m:rPr>
            <m:nor/>
          </m:rPr>
          <w:rPr>
            <w:rFonts w:ascii="Times New Roman" w:eastAsiaTheme="minorEastAsia" w:hAnsi="Times New Roman" w:cs="Times New Roman"/>
            <w:b/>
            <w:bCs/>
            <w:lang w:val="en-US"/>
          </w:rPr>
          <m:t>L-asparaginase (U/mL)</m:t>
        </m:r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b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/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m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⋅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v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/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</w:rPr>
                      <m:t>v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en-US"/>
                  </w:rPr>
                  <m:t>⋅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t</m:t>
                </m:r>
              </m:e>
            </m:d>
          </m:e>
        </m:d>
      </m:oMath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      </w:t>
      </w:r>
      <m:oMath>
        <m:d>
          <m:dPr>
            <m:sepChr m:val=","/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v</m:t>
                </m:r>
              </m:sub>
            </m:sSub>
          </m: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=</m:t>
            </m:r>
          </m: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1500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 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μ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L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v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=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900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 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μ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L 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t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=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30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 min</m:t>
            </m:r>
          </m:e>
        </m:d>
      </m:oMath>
    </w:p>
    <w:p w14:paraId="3CE090E7" w14:textId="4486EE85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Equation S8: </w:t>
      </w:r>
      <m:oMath>
        <m:r>
          <m:rPr>
            <m:nor/>
          </m:rPr>
          <w:rPr>
            <w:rFonts w:ascii="Times New Roman" w:eastAsiaTheme="minorEastAsia" w:hAnsi="Times New Roman" w:cs="Times New Roman"/>
            <w:b/>
            <w:bCs/>
            <w:lang w:val="en-US"/>
          </w:rPr>
          <m:t>D-glucose (g/L)</m:t>
        </m:r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b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/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m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lang w:val="en-US"/>
          </w:rPr>
          <m:t>⋅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v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/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v</m:t>
                </m:r>
              </m:sub>
            </m:sSub>
          </m:e>
        </m:d>
      </m:oMath>
      <w:r w:rsidRPr="003D3624">
        <w:rPr>
          <w:rFonts w:ascii="Times New Roman" w:eastAsiaTheme="minorEastAsia" w:hAnsi="Times New Roman" w:cs="Times New Roman"/>
          <w:b/>
          <w:bCs/>
          <w:lang w:val="en-US"/>
        </w:rPr>
        <w:t>      </w:t>
      </w:r>
      <m:oMath>
        <m:d>
          <m:dPr>
            <m:sepChr m:val=","/>
            <m:ctrlPr>
              <w:rPr>
                <w:rFonts w:ascii="Cambria Math" w:eastAsiaTheme="minorEastAsia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v</m:t>
                </m:r>
              </m:sub>
            </m:sSub>
          </m: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=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1200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 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μ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L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v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=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4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 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μ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m:t>L</m:t>
            </m:r>
          </m:e>
        </m:d>
      </m:oMath>
    </w:p>
    <w:p w14:paraId="1B0B73D4" w14:textId="77777777" w:rsidR="003D3624" w:rsidRDefault="003D3624" w:rsidP="003D3624">
      <w:pPr>
        <w:rPr>
          <w:rFonts w:ascii="Times New Roman" w:hAnsi="Times New Roman" w:cs="Times New Roman"/>
          <w:b/>
          <w:bCs/>
          <w:lang w:val="en-US"/>
        </w:rPr>
      </w:pPr>
      <w:r w:rsidRPr="003D3624">
        <w:rPr>
          <w:rFonts w:ascii="Times New Roman" w:hAnsi="Times New Roman" w:cs="Times New Roman"/>
          <w:b/>
          <w:bCs/>
          <w:lang w:val="en-US"/>
        </w:rPr>
        <w:t>Equation S9</w:t>
      </w:r>
      <w:r w:rsidRPr="003D3624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3D3624">
        <w:rPr>
          <w:rFonts w:ascii="Times New Roman" w:hAnsi="Times New Roman" w:cs="Times New Roman"/>
          <w:b/>
          <w:bCs/>
          <w:lang w:val="en-US"/>
        </w:rPr>
        <w:t>Urea </w:t>
      </w:r>
      <m:oMath>
        <m:d>
          <m:dPr>
            <m:ctrlPr>
              <w:rPr>
                <w:rFonts w:ascii="Cambria Math" w:hAnsi="Cambria Math" w:cs="Times New Roman"/>
                <w:b/>
                <w:bCs/>
                <w:i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μ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M</m:t>
            </m:r>
          </m:e>
        </m:d>
        <m:r>
          <m:rPr>
            <m:sty m:val="bi"/>
          </m:rPr>
          <w:rPr>
            <w:rFonts w:ascii="Cambria Math" w:hAnsi="Cambria Math" w:cs="Times New Roman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bCs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b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m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​</m:t>
            </m:r>
          </m:e>
        </m:d>
        <m:r>
          <m:rPr>
            <m:sty m:val="bi"/>
          </m:rPr>
          <w:rPr>
            <w:rFonts w:ascii="Cambria Math" w:hAnsi="Cambria Math" w:cs="Times New Roman"/>
            <w:lang w:val="en-US"/>
          </w:rPr>
          <m:t>⋅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Sv</m:t>
                </m:r>
                <m:ctrlPr>
                  <w:rPr>
                    <w:rFonts w:ascii="Cambria Math" w:hAnsi="Cambria Math" w:cs="Times New Roman"/>
                    <w:b/>
                    <w:bCs/>
                    <w:i/>
                    <w:lang w:val="en-US"/>
                  </w:rPr>
                </m:ctrlP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Fv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​​</m:t>
            </m:r>
          </m:e>
        </m:d>
        <m:r>
          <m:rPr>
            <m:sty m:val="bi"/>
          </m:rPr>
          <w:rPr>
            <w:rFonts w:ascii="Cambria Math" w:hAnsi="Cambria Math" w:cs="Times New Roman"/>
            <w:lang w:val="en-US"/>
          </w:rPr>
          <m:t xml:space="preserve">. </m:t>
        </m:r>
      </m:oMath>
      <w:r w:rsidRPr="003D3624">
        <w:rPr>
          <w:rFonts w:ascii="Times New Roman" w:hAnsi="Times New Roman" w:cs="Times New Roman"/>
          <w:b/>
          <w:bCs/>
          <w:lang w:val="en-US"/>
        </w:rPr>
        <w:t>(</w:t>
      </w:r>
      <w:proofErr w:type="spellStart"/>
      <w:r w:rsidRPr="003D3624">
        <w:rPr>
          <w:rFonts w:ascii="Times New Roman" w:hAnsi="Times New Roman" w:cs="Times New Roman"/>
          <w:b/>
          <w:bCs/>
          <w:i/>
          <w:iCs/>
          <w:lang w:val="en-US"/>
        </w:rPr>
        <w:t>Fv</w:t>
      </w:r>
      <w:proofErr w:type="spellEnd"/>
      <w:r w:rsidRPr="003D3624">
        <w:rPr>
          <w:rFonts w:ascii="Times New Roman" w:hAnsi="Times New Roman" w:cs="Times New Roman"/>
          <w:b/>
          <w:bCs/>
          <w:lang w:val="en-US"/>
        </w:rPr>
        <w:t>​=1500 </w:t>
      </w:r>
      <w:r w:rsidRPr="003D3624">
        <w:rPr>
          <w:rFonts w:ascii="Times New Roman" w:hAnsi="Times New Roman" w:cs="Times New Roman"/>
          <w:b/>
          <w:bCs/>
          <w:i/>
          <w:iCs/>
        </w:rPr>
        <w:t>μ</w:t>
      </w:r>
      <w:r w:rsidRPr="003D3624">
        <w:rPr>
          <w:rFonts w:ascii="Times New Roman" w:hAnsi="Times New Roman" w:cs="Times New Roman"/>
          <w:b/>
          <w:bCs/>
          <w:lang w:val="en-US"/>
        </w:rPr>
        <w:t>L, </w:t>
      </w:r>
      <w:r w:rsidRPr="003D3624">
        <w:rPr>
          <w:rFonts w:ascii="Times New Roman" w:hAnsi="Times New Roman" w:cs="Times New Roman"/>
          <w:b/>
          <w:bCs/>
          <w:i/>
          <w:iCs/>
          <w:lang w:val="en-US"/>
        </w:rPr>
        <w:t>Sv</w:t>
      </w:r>
      <w:r w:rsidRPr="003D3624">
        <w:rPr>
          <w:rFonts w:ascii="Times New Roman" w:hAnsi="Times New Roman" w:cs="Times New Roman"/>
          <w:b/>
          <w:bCs/>
          <w:lang w:val="en-US"/>
        </w:rPr>
        <w:t>​=15 </w:t>
      </w:r>
      <w:r w:rsidRPr="003D3624">
        <w:rPr>
          <w:rFonts w:ascii="Times New Roman" w:hAnsi="Times New Roman" w:cs="Times New Roman"/>
          <w:b/>
          <w:bCs/>
          <w:i/>
          <w:iCs/>
        </w:rPr>
        <w:t>μ</w:t>
      </w:r>
      <w:r w:rsidRPr="003D3624">
        <w:rPr>
          <w:rFonts w:ascii="Times New Roman" w:hAnsi="Times New Roman" w:cs="Times New Roman"/>
          <w:b/>
          <w:bCs/>
          <w:lang w:val="en-US"/>
        </w:rPr>
        <w:t>L, endogenous NH</w:t>
      </w:r>
      <w:r w:rsidRPr="003D3624">
        <w:rPr>
          <w:rFonts w:ascii="Times New Roman" w:hAnsi="Times New Roman" w:cs="Times New Roman"/>
          <w:b/>
          <w:bCs/>
          <w:vertAlign w:val="subscript"/>
          <w:lang w:val="en-US"/>
        </w:rPr>
        <w:t>3</w:t>
      </w:r>
      <w:r w:rsidRPr="003D3624">
        <w:rPr>
          <w:rFonts w:ascii="Times New Roman" w:hAnsi="Times New Roman" w:cs="Times New Roman"/>
          <w:b/>
          <w:bCs/>
          <w:lang w:val="en-US"/>
        </w:rPr>
        <w:t>​ subtracted)</w:t>
      </w:r>
    </w:p>
    <w:p w14:paraId="494F08F1" w14:textId="76307B9F" w:rsidR="003D3624" w:rsidRPr="003D3624" w:rsidRDefault="003D3624" w:rsidP="003D3624">
      <w:pPr>
        <w:rPr>
          <w:rFonts w:ascii="Times New Roman" w:hAnsi="Times New Roman" w:cs="Times New Roman"/>
          <w:b/>
          <w:bCs/>
          <w:lang w:val="en-US"/>
        </w:rPr>
      </w:pPr>
      <w:r w:rsidRPr="003D3624">
        <w:rPr>
          <w:rFonts w:ascii="Times New Roman" w:hAnsi="Times New Roman" w:cs="Times New Roman"/>
          <w:b/>
          <w:bCs/>
          <w:lang w:val="en-US"/>
        </w:rPr>
        <w:t>Equation S10: </w:t>
      </w:r>
      <m:oMath>
        <m:r>
          <m:rPr>
            <m:nor/>
          </m:rPr>
          <w:rPr>
            <w:rFonts w:ascii="Times New Roman" w:hAnsi="Times New Roman" w:cs="Times New Roman"/>
            <w:b/>
            <w:bCs/>
            <w:lang w:val="en-US"/>
          </w:rPr>
          <m:t>Protein (mg/mL)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bCs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b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/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m</m:t>
            </m:r>
          </m:e>
        </m:d>
        <m:r>
          <m:rPr>
            <m:sty m:val="bi"/>
          </m:rPr>
          <w:rPr>
            <w:rFonts w:ascii="Cambria Math" w:hAnsi="Cambria Math" w:cs="Times New Roman"/>
            <w:lang w:val="en-US"/>
          </w:rPr>
          <m:t>⋅</m:t>
        </m:r>
        <m:d>
          <m:dPr>
            <m:ctrlPr>
              <w:rPr>
                <w:rFonts w:ascii="Cambria Math" w:hAnsi="Cambria Math" w:cs="Times New Roman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v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/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v</m:t>
                </m:r>
              </m:sub>
            </m:sSub>
          </m:e>
        </m:d>
      </m:oMath>
    </w:p>
    <w:p w14:paraId="7816DBA4" w14:textId="15F32C6E" w:rsidR="003D3624" w:rsidRPr="003D3624" w:rsidRDefault="003D3624" w:rsidP="003D3624">
      <w:pPr>
        <w:rPr>
          <w:rFonts w:ascii="Times New Roman" w:hAnsi="Times New Roman" w:cs="Times New Roman"/>
          <w:b/>
          <w:bCs/>
          <w:lang w:val="en-US"/>
        </w:rPr>
      </w:pPr>
      <w:r w:rsidRPr="003D3624">
        <w:rPr>
          <w:rFonts w:ascii="Times New Roman" w:hAnsi="Times New Roman" w:cs="Times New Roman"/>
          <w:b/>
          <w:bCs/>
          <w:lang w:val="en-US"/>
        </w:rPr>
        <w:t>Equation S11: </w:t>
      </w:r>
      <m:oMath>
        <m:r>
          <m:rPr>
            <m:nor/>
          </m:rPr>
          <w:rPr>
            <w:rFonts w:ascii="Times New Roman" w:hAnsi="Times New Roman" w:cs="Times New Roman"/>
            <w:b/>
            <w:bCs/>
            <w:lang w:val="en-US"/>
          </w:rPr>
          <m:t>Specific activity (U/mg protein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⋅</m:t>
        </m:r>
        <m:r>
          <m:rPr>
            <m:nor/>
          </m:rPr>
          <w:rPr>
            <w:rFonts w:ascii="Times New Roman" w:hAnsi="Times New Roman" w:cs="Times New Roman"/>
            <w:b/>
            <w:bCs/>
            <w:lang w:val="en-US"/>
          </w:rPr>
          <m:t>min)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=</m:t>
        </m:r>
        <m:r>
          <m:rPr>
            <m:nor/>
          </m:rPr>
          <w:rPr>
            <w:rFonts w:ascii="Times New Roman" w:hAnsi="Times New Roman" w:cs="Times New Roman"/>
            <w:b/>
            <w:bCs/>
            <w:lang w:val="en-US"/>
          </w:rPr>
          <m:t>Volumetric activity (U/mL)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/</m:t>
        </m:r>
        <m:r>
          <m:rPr>
            <m:nor/>
          </m:rPr>
          <w:rPr>
            <w:rFonts w:ascii="Times New Roman" w:hAnsi="Times New Roman" w:cs="Times New Roman"/>
            <w:b/>
            <w:bCs/>
            <w:lang w:val="en-US"/>
          </w:rPr>
          <m:t>Soluble protein (mg/mL)</m:t>
        </m:r>
      </m:oMath>
    </w:p>
    <w:p w14:paraId="24CBF299" w14:textId="52A18F83" w:rsidR="003D3624" w:rsidRPr="003D3624" w:rsidRDefault="003D3624" w:rsidP="003D3624">
      <w:pPr>
        <w:rPr>
          <w:rFonts w:ascii="Times New Roman" w:eastAsiaTheme="minorEastAsia" w:hAnsi="Times New Roman" w:cs="Times New Roman"/>
          <w:b/>
          <w:bCs/>
          <w:lang w:val="en-US"/>
        </w:rPr>
      </w:pPr>
      <w:r w:rsidRPr="003D3624">
        <w:rPr>
          <w:rFonts w:ascii="Times New Roman" w:hAnsi="Times New Roman" w:cs="Times New Roman"/>
          <w:b/>
          <w:bCs/>
          <w:lang w:val="en-US"/>
        </w:rPr>
        <w:br/>
      </w:r>
    </w:p>
    <w:p w14:paraId="626ECF8A" w14:textId="77777777" w:rsidR="004D2F2E" w:rsidRPr="004D2F2E" w:rsidRDefault="004D2F2E" w:rsidP="004D2F2E">
      <w:pPr>
        <w:rPr>
          <w:rFonts w:ascii="Times New Roman" w:hAnsi="Times New Roman" w:cs="Times New Roman"/>
          <w:lang w:val="en-US"/>
        </w:rPr>
      </w:pPr>
      <w:r w:rsidRPr="004D2F2E">
        <w:rPr>
          <w:rFonts w:ascii="Times New Roman" w:hAnsi="Times New Roman" w:cs="Times New Roman"/>
          <w:b/>
          <w:bCs/>
          <w:lang w:val="en-US"/>
        </w:rPr>
        <w:t>Table S1</w:t>
      </w:r>
      <w:r w:rsidRPr="004D2F2E">
        <w:rPr>
          <w:rFonts w:ascii="Times New Roman" w:hAnsi="Times New Roman" w:cs="Times New Roman"/>
          <w:lang w:val="en-US"/>
        </w:rPr>
        <w:t> Factorial regression results for experimental responses (Minitab® 18). *</w:t>
      </w:r>
      <w:r w:rsidRPr="004D2F2E">
        <w:rPr>
          <w:rFonts w:ascii="Times New Roman" w:hAnsi="Times New Roman" w:cs="Times New Roman"/>
          <w:i/>
          <w:iCs/>
          <w:lang w:val="en-US"/>
        </w:rPr>
        <w:t>p</w:t>
      </w:r>
      <w:r w:rsidRPr="004D2F2E">
        <w:rPr>
          <w:rFonts w:ascii="Times New Roman" w:hAnsi="Times New Roman" w:cs="Times New Roman"/>
          <w:lang w:val="en-US"/>
        </w:rPr>
        <w:t xml:space="preserve"> &lt; 0.05 denotes statistical significance. R²(pred) is not computable due to 1 degree of freedom for pure error.</w:t>
      </w:r>
    </w:p>
    <w:p w14:paraId="501CD93E" w14:textId="4382F989" w:rsidR="004D2F2E" w:rsidRPr="004D2F2E" w:rsidRDefault="004D2F2E" w:rsidP="004D2F2E">
      <w:pPr>
        <w:rPr>
          <w:rFonts w:ascii="Times New Roman" w:hAnsi="Times New Roman" w:cs="Times New Roman"/>
          <w:lang w:val="en-US"/>
        </w:rPr>
      </w:pPr>
      <w:r w:rsidRPr="004D2F2E">
        <w:rPr>
          <w:rFonts w:ascii="Times New Roman" w:hAnsi="Times New Roman" w:cs="Times New Roman"/>
          <w:b/>
          <w:bCs/>
          <w:lang w:val="en-US"/>
        </w:rPr>
        <w:t xml:space="preserve">(a) Specific activity (U/mg </w:t>
      </w: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protein·min</w:t>
      </w:r>
      <w:proofErr w:type="spellEnd"/>
      <w:r w:rsidRPr="004D2F2E">
        <w:rPr>
          <w:rFonts w:ascii="Times New Roman" w:hAnsi="Times New Roman" w:cs="Times New Roman"/>
          <w:b/>
          <w:bCs/>
          <w:lang w:val="en-US"/>
        </w:rPr>
        <w:t>)</w:t>
      </w:r>
      <w:r w:rsidRPr="004D2F2E">
        <w:rPr>
          <w:rFonts w:ascii="Times New Roman" w:hAnsi="Times New Roman" w:cs="Times New Roman"/>
          <w:lang w:val="en-US"/>
        </w:rPr>
        <w:t> (</w:t>
      </w:r>
      <m:oMath>
        <m:r>
          <w:rPr>
            <w:rFonts w:ascii="Cambria Math" w:hAnsi="Cambria Math" w:cs="Times New Roman"/>
          </w:rPr>
          <m:t>S</m:t>
        </m:r>
        <m:r>
          <w:rPr>
            <w:rFonts w:ascii="Cambria Math" w:hAnsi="Cambria Math" w:cs="Times New Roman"/>
            <w:lang w:val="en-US"/>
          </w:rPr>
          <m:t>=0.0030269</m:t>
        </m:r>
      </m:oMath>
      <w:r w:rsidRPr="004D2F2E">
        <w:rPr>
          <w:rFonts w:ascii="Times New Roman" w:hAnsi="Times New Roman" w:cs="Times New Roman"/>
          <w:lang w:val="en-US"/>
        </w:rPr>
        <w:t>, 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lang w:val="en-US"/>
          </w:rPr>
          <m:t>=99.98%</m:t>
        </m:r>
      </m:oMath>
      <w:r w:rsidRPr="004D2F2E">
        <w:rPr>
          <w:rFonts w:ascii="Times New Roman" w:hAnsi="Times New Roman" w:cs="Times New Roman"/>
          <w:lang w:val="en-US"/>
        </w:rPr>
        <w:t>)</w:t>
      </w: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1056"/>
        <w:gridCol w:w="1056"/>
        <w:gridCol w:w="980"/>
        <w:gridCol w:w="917"/>
        <w:gridCol w:w="901"/>
      </w:tblGrid>
      <w:tr w:rsidR="004D2F2E" w:rsidRPr="004D2F2E" w14:paraId="22DC1723" w14:textId="77777777" w:rsidTr="004D2F2E">
        <w:trPr>
          <w:jc w:val="center"/>
        </w:trPr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vAlign w:val="center"/>
            <w:hideMark/>
          </w:tcPr>
          <w:p w14:paraId="7DC6FFE1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Term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vAlign w:val="center"/>
            <w:hideMark/>
          </w:tcPr>
          <w:p w14:paraId="56534B34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Effect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vAlign w:val="center"/>
            <w:hideMark/>
          </w:tcPr>
          <w:p w14:paraId="5478FC74" w14:textId="423ECC59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E</w:t>
            </w:r>
            <w:r w:rsidRPr="004D2F2E">
              <w:rPr>
                <w:rFonts w:ascii="Times New Roman" w:hAnsi="Times New Roman" w:cs="Times New Roman"/>
                <w:b/>
                <w:bCs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vAlign w:val="center"/>
            <w:hideMark/>
          </w:tcPr>
          <w:p w14:paraId="4079E3E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</w:rPr>
              <w:t xml:space="preserve">SE 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vAlign w:val="center"/>
            <w:hideMark/>
          </w:tcPr>
          <w:p w14:paraId="1F29E99F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</w:rPr>
              <w:t>T-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vAlign w:val="center"/>
            <w:hideMark/>
          </w:tcPr>
          <w:p w14:paraId="25F4292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4D2F2E"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4D2F2E" w:rsidRPr="004D2F2E" w14:paraId="35E31872" w14:textId="77777777" w:rsidTr="004D2F2E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70705C40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218FE87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28D6797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0.19773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46FDDE2F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0.00151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14418DC3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130.65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31E83FC4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0.005*</w:t>
            </w:r>
          </w:p>
        </w:tc>
      </w:tr>
      <w:tr w:rsidR="004D2F2E" w:rsidRPr="004D2F2E" w14:paraId="10C87301" w14:textId="77777777" w:rsidTr="004D2F2E">
        <w:trPr>
          <w:jc w:val="center"/>
        </w:trPr>
        <w:tc>
          <w:tcPr>
            <w:tcW w:w="0" w:type="auto"/>
            <w:vAlign w:val="center"/>
            <w:hideMark/>
          </w:tcPr>
          <w:p w14:paraId="642DA9E0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Agitation</w:t>
            </w:r>
          </w:p>
        </w:tc>
        <w:tc>
          <w:tcPr>
            <w:tcW w:w="0" w:type="auto"/>
            <w:vAlign w:val="center"/>
            <w:hideMark/>
          </w:tcPr>
          <w:p w14:paraId="46DAD5C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−0.12438</w:t>
            </w:r>
          </w:p>
        </w:tc>
        <w:tc>
          <w:tcPr>
            <w:tcW w:w="0" w:type="auto"/>
            <w:vAlign w:val="center"/>
            <w:hideMark/>
          </w:tcPr>
          <w:p w14:paraId="54475615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−0.06219</w:t>
            </w:r>
          </w:p>
        </w:tc>
        <w:tc>
          <w:tcPr>
            <w:tcW w:w="0" w:type="auto"/>
            <w:vAlign w:val="center"/>
            <w:hideMark/>
          </w:tcPr>
          <w:p w14:paraId="4FBE3EF7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0.00151</w:t>
            </w:r>
          </w:p>
        </w:tc>
        <w:tc>
          <w:tcPr>
            <w:tcW w:w="0" w:type="auto"/>
            <w:vAlign w:val="center"/>
            <w:hideMark/>
          </w:tcPr>
          <w:p w14:paraId="508273A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−41.09</w:t>
            </w:r>
          </w:p>
        </w:tc>
        <w:tc>
          <w:tcPr>
            <w:tcW w:w="0" w:type="auto"/>
            <w:vAlign w:val="center"/>
            <w:hideMark/>
          </w:tcPr>
          <w:p w14:paraId="379CADE8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0.015*</w:t>
            </w:r>
          </w:p>
        </w:tc>
      </w:tr>
      <w:tr w:rsidR="004D2F2E" w:rsidRPr="004D2F2E" w14:paraId="0A880BEB" w14:textId="77777777" w:rsidTr="004D2F2E">
        <w:trPr>
          <w:jc w:val="center"/>
        </w:trPr>
        <w:tc>
          <w:tcPr>
            <w:tcW w:w="0" w:type="auto"/>
            <w:vAlign w:val="center"/>
            <w:hideMark/>
          </w:tcPr>
          <w:p w14:paraId="74F0990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Urea</w:t>
            </w:r>
          </w:p>
        </w:tc>
        <w:tc>
          <w:tcPr>
            <w:tcW w:w="0" w:type="auto"/>
            <w:vAlign w:val="center"/>
            <w:hideMark/>
          </w:tcPr>
          <w:p w14:paraId="4D2C373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−0.02548</w:t>
            </w:r>
          </w:p>
        </w:tc>
        <w:tc>
          <w:tcPr>
            <w:tcW w:w="0" w:type="auto"/>
            <w:vAlign w:val="center"/>
            <w:hideMark/>
          </w:tcPr>
          <w:p w14:paraId="344F8C34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−0.01274</w:t>
            </w:r>
          </w:p>
        </w:tc>
        <w:tc>
          <w:tcPr>
            <w:tcW w:w="0" w:type="auto"/>
            <w:vAlign w:val="center"/>
            <w:hideMark/>
          </w:tcPr>
          <w:p w14:paraId="6AC28273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0.00151</w:t>
            </w:r>
          </w:p>
        </w:tc>
        <w:tc>
          <w:tcPr>
            <w:tcW w:w="0" w:type="auto"/>
            <w:vAlign w:val="center"/>
            <w:hideMark/>
          </w:tcPr>
          <w:p w14:paraId="431374A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−8.42</w:t>
            </w:r>
          </w:p>
        </w:tc>
        <w:tc>
          <w:tcPr>
            <w:tcW w:w="0" w:type="auto"/>
            <w:vAlign w:val="center"/>
            <w:hideMark/>
          </w:tcPr>
          <w:p w14:paraId="5C6E322F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0.075</w:t>
            </w:r>
          </w:p>
        </w:tc>
      </w:tr>
      <w:tr w:rsidR="004D2F2E" w:rsidRPr="004D2F2E" w14:paraId="684097AD" w14:textId="77777777" w:rsidTr="004D2F2E">
        <w:trPr>
          <w:jc w:val="center"/>
        </w:trPr>
        <w:tc>
          <w:tcPr>
            <w:tcW w:w="0" w:type="auto"/>
            <w:vAlign w:val="center"/>
            <w:hideMark/>
          </w:tcPr>
          <w:p w14:paraId="203DFDD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F2E">
              <w:rPr>
                <w:rFonts w:ascii="Times New Roman" w:hAnsi="Times New Roman" w:cs="Times New Roman"/>
              </w:rPr>
              <w:t>Asparagine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4078F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0.05604</w:t>
            </w:r>
          </w:p>
        </w:tc>
        <w:tc>
          <w:tcPr>
            <w:tcW w:w="0" w:type="auto"/>
            <w:vAlign w:val="center"/>
            <w:hideMark/>
          </w:tcPr>
          <w:p w14:paraId="156DCE10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0.02802</w:t>
            </w:r>
          </w:p>
        </w:tc>
        <w:tc>
          <w:tcPr>
            <w:tcW w:w="0" w:type="auto"/>
            <w:vAlign w:val="center"/>
            <w:hideMark/>
          </w:tcPr>
          <w:p w14:paraId="3086FAF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0.00151</w:t>
            </w:r>
          </w:p>
        </w:tc>
        <w:tc>
          <w:tcPr>
            <w:tcW w:w="0" w:type="auto"/>
            <w:vAlign w:val="center"/>
            <w:hideMark/>
          </w:tcPr>
          <w:p w14:paraId="45572761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18.51</w:t>
            </w:r>
          </w:p>
        </w:tc>
        <w:tc>
          <w:tcPr>
            <w:tcW w:w="0" w:type="auto"/>
            <w:vAlign w:val="center"/>
            <w:hideMark/>
          </w:tcPr>
          <w:p w14:paraId="3B8E96E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0.034*</w:t>
            </w:r>
          </w:p>
        </w:tc>
      </w:tr>
      <w:tr w:rsidR="004D2F2E" w:rsidRPr="004D2F2E" w14:paraId="39A53B5A" w14:textId="77777777" w:rsidTr="004D2F2E">
        <w:trPr>
          <w:jc w:val="center"/>
        </w:trPr>
        <w:tc>
          <w:tcPr>
            <w:tcW w:w="0" w:type="auto"/>
            <w:vAlign w:val="center"/>
            <w:hideMark/>
          </w:tcPr>
          <w:p w14:paraId="1107ADA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F2E">
              <w:rPr>
                <w:rFonts w:ascii="Times New Roman" w:hAnsi="Times New Roman" w:cs="Times New Roman"/>
              </w:rPr>
              <w:t>Curvature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9E99E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839E91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−0.14614</w:t>
            </w:r>
          </w:p>
        </w:tc>
        <w:tc>
          <w:tcPr>
            <w:tcW w:w="0" w:type="auto"/>
            <w:vAlign w:val="center"/>
            <w:hideMark/>
          </w:tcPr>
          <w:p w14:paraId="3567048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0.00262</w:t>
            </w:r>
          </w:p>
        </w:tc>
        <w:tc>
          <w:tcPr>
            <w:tcW w:w="0" w:type="auto"/>
            <w:vAlign w:val="center"/>
            <w:hideMark/>
          </w:tcPr>
          <w:p w14:paraId="4C269A4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−55.75</w:t>
            </w:r>
          </w:p>
        </w:tc>
        <w:tc>
          <w:tcPr>
            <w:tcW w:w="0" w:type="auto"/>
            <w:vAlign w:val="center"/>
            <w:hideMark/>
          </w:tcPr>
          <w:p w14:paraId="7FFA1FDC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0.011*</w:t>
            </w:r>
          </w:p>
        </w:tc>
      </w:tr>
    </w:tbl>
    <w:p w14:paraId="7232A4E7" w14:textId="42CFA0D3" w:rsidR="004D2F2E" w:rsidRPr="004D2F2E" w:rsidRDefault="004D2F2E" w:rsidP="004D2F2E">
      <w:pPr>
        <w:tabs>
          <w:tab w:val="left" w:pos="1880"/>
        </w:tabs>
        <w:jc w:val="center"/>
        <w:rPr>
          <w:rFonts w:ascii="Times New Roman" w:hAnsi="Times New Roman" w:cs="Times New Roman"/>
          <w:lang w:val="en-US"/>
        </w:rPr>
      </w:pP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E</w:t>
      </w:r>
      <w:r w:rsidRPr="004D2F2E">
        <w:rPr>
          <w:rFonts w:ascii="Times New Roman" w:hAnsi="Times New Roman" w:cs="Times New Roman"/>
          <w:b/>
          <w:bCs/>
          <w:lang w:val="en-US"/>
        </w:rPr>
        <w:t>Coef</w:t>
      </w:r>
      <w:proofErr w:type="spellEnd"/>
      <w:r w:rsidRPr="004D2F2E">
        <w:rPr>
          <w:rFonts w:ascii="Times New Roman" w:hAnsi="Times New Roman" w:cs="Times New Roman"/>
          <w:lang w:val="en-US"/>
        </w:rPr>
        <w:t>:</w:t>
      </w:r>
      <w:r w:rsidRPr="004D2F2E">
        <w:rPr>
          <w:rFonts w:ascii="Times New Roman" w:hAnsi="Times New Roman" w:cs="Times New Roman"/>
          <w:lang w:val="en-US"/>
        </w:rPr>
        <w:t xml:space="preserve"> Estimated </w:t>
      </w:r>
      <w:r w:rsidRPr="004D2F2E">
        <w:rPr>
          <w:rFonts w:ascii="Times New Roman" w:hAnsi="Times New Roman" w:cs="Times New Roman"/>
          <w:lang w:val="en-US"/>
        </w:rPr>
        <w:t>c</w:t>
      </w:r>
      <w:r w:rsidRPr="004D2F2E">
        <w:rPr>
          <w:rFonts w:ascii="Times New Roman" w:hAnsi="Times New Roman" w:cs="Times New Roman"/>
          <w:lang w:val="en-US"/>
        </w:rPr>
        <w:t>oefficient</w:t>
      </w:r>
      <w:r w:rsidRPr="004D2F2E">
        <w:rPr>
          <w:rFonts w:ascii="Times New Roman" w:hAnsi="Times New Roman" w:cs="Times New Roman"/>
          <w:lang w:val="en-US"/>
        </w:rPr>
        <w:t>;</w:t>
      </w:r>
      <w:r>
        <w:rPr>
          <w:rFonts w:ascii="Times New Roman" w:hAnsi="Times New Roman" w:cs="Times New Roman"/>
          <w:lang w:val="en-US"/>
        </w:rPr>
        <w:t xml:space="preserve"> </w:t>
      </w:r>
      <w:r w:rsidRPr="004D2F2E">
        <w:rPr>
          <w:rFonts w:ascii="Times New Roman" w:hAnsi="Times New Roman" w:cs="Times New Roman"/>
          <w:b/>
          <w:bCs/>
          <w:lang w:val="en-US"/>
        </w:rPr>
        <w:t xml:space="preserve">SE </w:t>
      </w: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Coef</w:t>
      </w:r>
      <w:proofErr w:type="spellEnd"/>
      <w:r w:rsidRPr="004D2F2E">
        <w:rPr>
          <w:rFonts w:ascii="Times New Roman" w:hAnsi="Times New Roman" w:cs="Times New Roman"/>
          <w:lang w:val="en-US"/>
        </w:rPr>
        <w:t>:</w:t>
      </w:r>
      <w:r w:rsidRPr="004D2F2E">
        <w:rPr>
          <w:rFonts w:ascii="Times New Roman" w:hAnsi="Times New Roman" w:cs="Times New Roman"/>
          <w:lang w:val="en-US"/>
        </w:rPr>
        <w:t xml:space="preserve"> Standard </w:t>
      </w:r>
      <w:r w:rsidRPr="004D2F2E">
        <w:rPr>
          <w:rFonts w:ascii="Times New Roman" w:hAnsi="Times New Roman" w:cs="Times New Roman"/>
          <w:lang w:val="en-US"/>
        </w:rPr>
        <w:t>e</w:t>
      </w:r>
      <w:r w:rsidRPr="004D2F2E">
        <w:rPr>
          <w:rFonts w:ascii="Times New Roman" w:hAnsi="Times New Roman" w:cs="Times New Roman"/>
          <w:lang w:val="en-US"/>
        </w:rPr>
        <w:t xml:space="preserve">rror of the </w:t>
      </w:r>
      <w:r w:rsidRPr="004D2F2E">
        <w:rPr>
          <w:rFonts w:ascii="Times New Roman" w:hAnsi="Times New Roman" w:cs="Times New Roman"/>
          <w:lang w:val="en-US"/>
        </w:rPr>
        <w:t>c</w:t>
      </w:r>
      <w:r w:rsidRPr="004D2F2E">
        <w:rPr>
          <w:rFonts w:ascii="Times New Roman" w:hAnsi="Times New Roman" w:cs="Times New Roman"/>
          <w:lang w:val="en-US"/>
        </w:rPr>
        <w:t>oefficient</w:t>
      </w:r>
    </w:p>
    <w:p w14:paraId="12E2AC10" w14:textId="1B5BC197" w:rsidR="004D2F2E" w:rsidRPr="004D2F2E" w:rsidRDefault="004D2F2E" w:rsidP="004D2F2E">
      <w:pPr>
        <w:rPr>
          <w:rFonts w:ascii="Times New Roman" w:hAnsi="Times New Roman" w:cs="Times New Roman"/>
          <w:lang w:val="en-US"/>
        </w:rPr>
      </w:pPr>
      <w:r w:rsidRPr="004D2F2E">
        <w:rPr>
          <w:rFonts w:ascii="Times New Roman" w:hAnsi="Times New Roman" w:cs="Times New Roman"/>
          <w:b/>
          <w:bCs/>
          <w:lang w:val="en-US"/>
        </w:rPr>
        <w:t>(b) Volumetric activity (U/mL)</w:t>
      </w:r>
      <w:r w:rsidRPr="004D2F2E">
        <w:rPr>
          <w:rFonts w:ascii="Times New Roman" w:hAnsi="Times New Roman" w:cs="Times New Roman"/>
          <w:lang w:val="en-US"/>
        </w:rPr>
        <w:t> (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lang w:val="en-US"/>
          </w:rPr>
          <m:t>=99.71%</m:t>
        </m:r>
      </m:oMath>
      <w:r w:rsidRPr="004D2F2E">
        <w:rPr>
          <w:rFonts w:ascii="Times New Roman" w:hAnsi="Times New Roman" w:cs="Times New Roman"/>
          <w:lang w:val="en-US"/>
        </w:rPr>
        <w:t>)</w:t>
      </w: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836"/>
        <w:gridCol w:w="836"/>
        <w:gridCol w:w="980"/>
        <w:gridCol w:w="917"/>
        <w:gridCol w:w="913"/>
      </w:tblGrid>
      <w:tr w:rsidR="004D2F2E" w:rsidRPr="004D2F2E" w14:paraId="662DFEC9" w14:textId="77777777" w:rsidTr="004D2F2E">
        <w:trPr>
          <w:jc w:val="center"/>
        </w:trPr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1CEF966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Term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2E6A279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Effect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397E9A56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48F3A916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</w:rPr>
              <w:t xml:space="preserve">SE 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46AA94A6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</w:rPr>
              <w:t>T-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19156E1D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</w:rPr>
              <w:t>p-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4D2F2E" w:rsidRPr="004D2F2E" w14:paraId="4F3618D4" w14:textId="77777777" w:rsidTr="004D2F2E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hideMark/>
          </w:tcPr>
          <w:p w14:paraId="0D946453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10D98EEF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054D24F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89.73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7B8EFB47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374AC8C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43.34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4B0663F9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0.015*</w:t>
            </w:r>
          </w:p>
        </w:tc>
      </w:tr>
      <w:tr w:rsidR="004D2F2E" w:rsidRPr="004D2F2E" w14:paraId="3DBC0854" w14:textId="77777777" w:rsidTr="004D2F2E">
        <w:trPr>
          <w:jc w:val="center"/>
        </w:trPr>
        <w:tc>
          <w:tcPr>
            <w:tcW w:w="0" w:type="auto"/>
            <w:hideMark/>
          </w:tcPr>
          <w:p w14:paraId="696360E5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Agitation</w:t>
            </w:r>
          </w:p>
        </w:tc>
        <w:tc>
          <w:tcPr>
            <w:tcW w:w="0" w:type="auto"/>
            <w:hideMark/>
          </w:tcPr>
          <w:p w14:paraId="24890FE7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−21.76</w:t>
            </w:r>
          </w:p>
        </w:tc>
        <w:tc>
          <w:tcPr>
            <w:tcW w:w="0" w:type="auto"/>
            <w:hideMark/>
          </w:tcPr>
          <w:p w14:paraId="3933DB2C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−10.88</w:t>
            </w:r>
          </w:p>
        </w:tc>
        <w:tc>
          <w:tcPr>
            <w:tcW w:w="0" w:type="auto"/>
            <w:hideMark/>
          </w:tcPr>
          <w:p w14:paraId="156C010D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0" w:type="auto"/>
            <w:hideMark/>
          </w:tcPr>
          <w:p w14:paraId="6B710FEF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−5.25</w:t>
            </w:r>
          </w:p>
        </w:tc>
        <w:tc>
          <w:tcPr>
            <w:tcW w:w="0" w:type="auto"/>
            <w:hideMark/>
          </w:tcPr>
          <w:p w14:paraId="6B7D3736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0.120</w:t>
            </w:r>
          </w:p>
        </w:tc>
      </w:tr>
      <w:tr w:rsidR="004D2F2E" w:rsidRPr="004D2F2E" w14:paraId="6C831E62" w14:textId="77777777" w:rsidTr="004D2F2E">
        <w:trPr>
          <w:jc w:val="center"/>
        </w:trPr>
        <w:tc>
          <w:tcPr>
            <w:tcW w:w="0" w:type="auto"/>
            <w:hideMark/>
          </w:tcPr>
          <w:p w14:paraId="71986624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lastRenderedPageBreak/>
              <w:t>Urea</w:t>
            </w:r>
          </w:p>
        </w:tc>
        <w:tc>
          <w:tcPr>
            <w:tcW w:w="0" w:type="auto"/>
            <w:hideMark/>
          </w:tcPr>
          <w:p w14:paraId="7E9354E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−6.14</w:t>
            </w:r>
          </w:p>
        </w:tc>
        <w:tc>
          <w:tcPr>
            <w:tcW w:w="0" w:type="auto"/>
            <w:hideMark/>
          </w:tcPr>
          <w:p w14:paraId="752E375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−3.07</w:t>
            </w:r>
          </w:p>
        </w:tc>
        <w:tc>
          <w:tcPr>
            <w:tcW w:w="0" w:type="auto"/>
            <w:hideMark/>
          </w:tcPr>
          <w:p w14:paraId="090E728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0" w:type="auto"/>
            <w:hideMark/>
          </w:tcPr>
          <w:p w14:paraId="0A4B8D9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−1.48</w:t>
            </w:r>
          </w:p>
        </w:tc>
        <w:tc>
          <w:tcPr>
            <w:tcW w:w="0" w:type="auto"/>
            <w:hideMark/>
          </w:tcPr>
          <w:p w14:paraId="0F849635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0.378</w:t>
            </w:r>
          </w:p>
        </w:tc>
      </w:tr>
      <w:tr w:rsidR="004D2F2E" w:rsidRPr="004D2F2E" w14:paraId="1149B5C8" w14:textId="77777777" w:rsidTr="004D2F2E">
        <w:trPr>
          <w:jc w:val="center"/>
        </w:trPr>
        <w:tc>
          <w:tcPr>
            <w:tcW w:w="0" w:type="auto"/>
            <w:hideMark/>
          </w:tcPr>
          <w:p w14:paraId="7D31791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F2E">
              <w:rPr>
                <w:rFonts w:ascii="Times New Roman" w:hAnsi="Times New Roman" w:cs="Times New Roman"/>
              </w:rPr>
              <w:t>Asparagine</w:t>
            </w:r>
            <w:proofErr w:type="spellEnd"/>
          </w:p>
        </w:tc>
        <w:tc>
          <w:tcPr>
            <w:tcW w:w="0" w:type="auto"/>
            <w:hideMark/>
          </w:tcPr>
          <w:p w14:paraId="6DFFE30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+18.86</w:t>
            </w:r>
          </w:p>
        </w:tc>
        <w:tc>
          <w:tcPr>
            <w:tcW w:w="0" w:type="auto"/>
            <w:hideMark/>
          </w:tcPr>
          <w:p w14:paraId="0CB5D59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9.43</w:t>
            </w:r>
          </w:p>
        </w:tc>
        <w:tc>
          <w:tcPr>
            <w:tcW w:w="0" w:type="auto"/>
            <w:hideMark/>
          </w:tcPr>
          <w:p w14:paraId="36CEFAE9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0" w:type="auto"/>
            <w:hideMark/>
          </w:tcPr>
          <w:p w14:paraId="3D7C9150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0" w:type="auto"/>
            <w:hideMark/>
          </w:tcPr>
          <w:p w14:paraId="6EDF8DA4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0.138</w:t>
            </w:r>
          </w:p>
        </w:tc>
      </w:tr>
      <w:tr w:rsidR="004D2F2E" w:rsidRPr="004D2F2E" w14:paraId="7363526B" w14:textId="77777777" w:rsidTr="004D2F2E">
        <w:trPr>
          <w:jc w:val="center"/>
        </w:trPr>
        <w:tc>
          <w:tcPr>
            <w:tcW w:w="0" w:type="auto"/>
            <w:hideMark/>
          </w:tcPr>
          <w:p w14:paraId="53CF6E08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F2E">
              <w:rPr>
                <w:rFonts w:ascii="Times New Roman" w:hAnsi="Times New Roman" w:cs="Times New Roman"/>
              </w:rPr>
              <w:t>Curvature</w:t>
            </w:r>
            <w:proofErr w:type="spellEnd"/>
          </w:p>
        </w:tc>
        <w:tc>
          <w:tcPr>
            <w:tcW w:w="0" w:type="auto"/>
            <w:hideMark/>
          </w:tcPr>
          <w:p w14:paraId="57BD0178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08EE4D43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−61.01</w:t>
            </w:r>
          </w:p>
        </w:tc>
        <w:tc>
          <w:tcPr>
            <w:tcW w:w="0" w:type="auto"/>
            <w:hideMark/>
          </w:tcPr>
          <w:p w14:paraId="3916AFB3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0" w:type="auto"/>
            <w:hideMark/>
          </w:tcPr>
          <w:p w14:paraId="365F2DE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−17.01</w:t>
            </w:r>
          </w:p>
        </w:tc>
        <w:tc>
          <w:tcPr>
            <w:tcW w:w="0" w:type="auto"/>
            <w:hideMark/>
          </w:tcPr>
          <w:p w14:paraId="7C70185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0.037*</w:t>
            </w:r>
          </w:p>
        </w:tc>
      </w:tr>
    </w:tbl>
    <w:p w14:paraId="0CBDE3B7" w14:textId="77777777" w:rsidR="004D2F2E" w:rsidRPr="004D2F2E" w:rsidRDefault="004D2F2E" w:rsidP="004D2F2E">
      <w:pPr>
        <w:tabs>
          <w:tab w:val="left" w:pos="1880"/>
        </w:tabs>
        <w:jc w:val="center"/>
        <w:rPr>
          <w:rFonts w:ascii="Times New Roman" w:hAnsi="Times New Roman" w:cs="Times New Roman"/>
          <w:lang w:val="en-US"/>
        </w:rPr>
      </w:pP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ECoef</w:t>
      </w:r>
      <w:proofErr w:type="spellEnd"/>
      <w:r w:rsidRPr="004D2F2E">
        <w:rPr>
          <w:rFonts w:ascii="Times New Roman" w:hAnsi="Times New Roman" w:cs="Times New Roman"/>
          <w:lang w:val="en-US"/>
        </w:rPr>
        <w:t>: Estimated coefficient;</w:t>
      </w:r>
      <w:r>
        <w:rPr>
          <w:rFonts w:ascii="Times New Roman" w:hAnsi="Times New Roman" w:cs="Times New Roman"/>
          <w:lang w:val="en-US"/>
        </w:rPr>
        <w:t xml:space="preserve"> </w:t>
      </w:r>
      <w:r w:rsidRPr="004D2F2E">
        <w:rPr>
          <w:rFonts w:ascii="Times New Roman" w:hAnsi="Times New Roman" w:cs="Times New Roman"/>
          <w:b/>
          <w:bCs/>
          <w:lang w:val="en-US"/>
        </w:rPr>
        <w:t xml:space="preserve">SE </w:t>
      </w: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Coef</w:t>
      </w:r>
      <w:proofErr w:type="spellEnd"/>
      <w:r w:rsidRPr="004D2F2E">
        <w:rPr>
          <w:rFonts w:ascii="Times New Roman" w:hAnsi="Times New Roman" w:cs="Times New Roman"/>
          <w:lang w:val="en-US"/>
        </w:rPr>
        <w:t>: Standard error of the coefficient</w:t>
      </w:r>
    </w:p>
    <w:p w14:paraId="445DBA59" w14:textId="19D75C55" w:rsidR="004D2F2E" w:rsidRPr="004D2F2E" w:rsidRDefault="004D2F2E" w:rsidP="004D2F2E">
      <w:pPr>
        <w:rPr>
          <w:rFonts w:ascii="Times New Roman" w:hAnsi="Times New Roman" w:cs="Times New Roman"/>
          <w:lang w:val="en-US"/>
        </w:rPr>
      </w:pPr>
      <w:r w:rsidRPr="004D2F2E">
        <w:rPr>
          <w:rFonts w:ascii="Times New Roman" w:hAnsi="Times New Roman" w:cs="Times New Roman"/>
          <w:b/>
          <w:bCs/>
          <w:lang w:val="en-US"/>
        </w:rPr>
        <w:t>(c) Specific production rate (qₚ, U/</w:t>
      </w: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g·h</w:t>
      </w:r>
      <w:proofErr w:type="spellEnd"/>
      <w:r w:rsidRPr="004D2F2E">
        <w:rPr>
          <w:rFonts w:ascii="Times New Roman" w:hAnsi="Times New Roman" w:cs="Times New Roman"/>
          <w:b/>
          <w:bCs/>
          <w:lang w:val="en-US"/>
        </w:rPr>
        <w:t>)</w:t>
      </w:r>
      <w:r w:rsidRPr="004D2F2E">
        <w:rPr>
          <w:rFonts w:ascii="Times New Roman" w:hAnsi="Times New Roman" w:cs="Times New Roman"/>
          <w:lang w:val="en-US"/>
        </w:rPr>
        <w:t> (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lang w:val="en-US"/>
          </w:rPr>
          <m:t>=99.97%</m:t>
        </m:r>
      </m:oMath>
      <w:r w:rsidRPr="004D2F2E">
        <w:rPr>
          <w:rFonts w:ascii="Times New Roman" w:hAnsi="Times New Roman" w:cs="Times New Roman"/>
          <w:lang w:val="en-US"/>
        </w:rPr>
        <w:t>)</w:t>
      </w: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946"/>
        <w:gridCol w:w="946"/>
        <w:gridCol w:w="980"/>
        <w:gridCol w:w="917"/>
        <w:gridCol w:w="913"/>
      </w:tblGrid>
      <w:tr w:rsidR="004D2F2E" w:rsidRPr="004D2F2E" w14:paraId="3A7182B3" w14:textId="77777777" w:rsidTr="004D2F2E">
        <w:trPr>
          <w:jc w:val="center"/>
        </w:trPr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5AC2BC53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Term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7BBFADB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Effect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037939F4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5CB0F6B8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</w:rPr>
              <w:t xml:space="preserve">SE 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0BF5C9B6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</w:rPr>
              <w:t>T-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auto"/>
            </w:tcBorders>
            <w:hideMark/>
          </w:tcPr>
          <w:p w14:paraId="6F480EED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F2E">
              <w:rPr>
                <w:rFonts w:ascii="Times New Roman" w:hAnsi="Times New Roman" w:cs="Times New Roman"/>
                <w:b/>
                <w:bCs/>
              </w:rPr>
              <w:t>p-</w:t>
            </w:r>
            <w:proofErr w:type="spellStart"/>
            <w:r w:rsidRPr="004D2F2E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4D2F2E" w:rsidRPr="004D2F2E" w14:paraId="5315D1F2" w14:textId="77777777" w:rsidTr="004D2F2E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hideMark/>
          </w:tcPr>
          <w:p w14:paraId="2FAFD66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07C040C7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7581B73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1.9470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0C5F4155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0.0272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3D5A06C3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71.52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41C2391C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0.009*</w:t>
            </w:r>
          </w:p>
        </w:tc>
      </w:tr>
      <w:tr w:rsidR="004D2F2E" w:rsidRPr="004D2F2E" w14:paraId="219F9847" w14:textId="77777777" w:rsidTr="004D2F2E">
        <w:trPr>
          <w:jc w:val="center"/>
        </w:trPr>
        <w:tc>
          <w:tcPr>
            <w:tcW w:w="0" w:type="auto"/>
            <w:hideMark/>
          </w:tcPr>
          <w:p w14:paraId="0724048A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Agitation</w:t>
            </w:r>
          </w:p>
        </w:tc>
        <w:tc>
          <w:tcPr>
            <w:tcW w:w="0" w:type="auto"/>
            <w:hideMark/>
          </w:tcPr>
          <w:p w14:paraId="0BCECA86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−2.7919</w:t>
            </w:r>
          </w:p>
        </w:tc>
        <w:tc>
          <w:tcPr>
            <w:tcW w:w="0" w:type="auto"/>
            <w:hideMark/>
          </w:tcPr>
          <w:p w14:paraId="173C267D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−1.3960</w:t>
            </w:r>
          </w:p>
        </w:tc>
        <w:tc>
          <w:tcPr>
            <w:tcW w:w="0" w:type="auto"/>
            <w:hideMark/>
          </w:tcPr>
          <w:p w14:paraId="799D3889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0.0272</w:t>
            </w:r>
          </w:p>
        </w:tc>
        <w:tc>
          <w:tcPr>
            <w:tcW w:w="0" w:type="auto"/>
            <w:hideMark/>
          </w:tcPr>
          <w:p w14:paraId="1F8EE9A4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−51.28</w:t>
            </w:r>
          </w:p>
        </w:tc>
        <w:tc>
          <w:tcPr>
            <w:tcW w:w="0" w:type="auto"/>
            <w:hideMark/>
          </w:tcPr>
          <w:p w14:paraId="48A5F47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0.012*</w:t>
            </w:r>
          </w:p>
        </w:tc>
      </w:tr>
      <w:tr w:rsidR="004D2F2E" w:rsidRPr="004D2F2E" w14:paraId="721938FD" w14:textId="77777777" w:rsidTr="004D2F2E">
        <w:trPr>
          <w:jc w:val="center"/>
        </w:trPr>
        <w:tc>
          <w:tcPr>
            <w:tcW w:w="0" w:type="auto"/>
            <w:hideMark/>
          </w:tcPr>
          <w:p w14:paraId="02A18DA0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Urea</w:t>
            </w:r>
          </w:p>
        </w:tc>
        <w:tc>
          <w:tcPr>
            <w:tcW w:w="0" w:type="auto"/>
            <w:hideMark/>
          </w:tcPr>
          <w:p w14:paraId="0AC2DE96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0.0411</w:t>
            </w:r>
          </w:p>
        </w:tc>
        <w:tc>
          <w:tcPr>
            <w:tcW w:w="0" w:type="auto"/>
            <w:hideMark/>
          </w:tcPr>
          <w:p w14:paraId="70E1E174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0.0205</w:t>
            </w:r>
          </w:p>
        </w:tc>
        <w:tc>
          <w:tcPr>
            <w:tcW w:w="0" w:type="auto"/>
            <w:hideMark/>
          </w:tcPr>
          <w:p w14:paraId="2493227C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0.0272</w:t>
            </w:r>
          </w:p>
        </w:tc>
        <w:tc>
          <w:tcPr>
            <w:tcW w:w="0" w:type="auto"/>
            <w:hideMark/>
          </w:tcPr>
          <w:p w14:paraId="3B9EA346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0" w:type="auto"/>
            <w:hideMark/>
          </w:tcPr>
          <w:p w14:paraId="4FEA7F0F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0.588</w:t>
            </w:r>
          </w:p>
        </w:tc>
      </w:tr>
      <w:tr w:rsidR="004D2F2E" w:rsidRPr="004D2F2E" w14:paraId="28B7C2AD" w14:textId="77777777" w:rsidTr="004D2F2E">
        <w:trPr>
          <w:jc w:val="center"/>
        </w:trPr>
        <w:tc>
          <w:tcPr>
            <w:tcW w:w="0" w:type="auto"/>
            <w:hideMark/>
          </w:tcPr>
          <w:p w14:paraId="4CAC3A3F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F2E">
              <w:rPr>
                <w:rFonts w:ascii="Times New Roman" w:hAnsi="Times New Roman" w:cs="Times New Roman"/>
              </w:rPr>
              <w:t>Asparagine</w:t>
            </w:r>
            <w:proofErr w:type="spellEnd"/>
          </w:p>
        </w:tc>
        <w:tc>
          <w:tcPr>
            <w:tcW w:w="0" w:type="auto"/>
            <w:hideMark/>
          </w:tcPr>
          <w:p w14:paraId="064351F1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0.0891</w:t>
            </w:r>
          </w:p>
        </w:tc>
        <w:tc>
          <w:tcPr>
            <w:tcW w:w="0" w:type="auto"/>
            <w:hideMark/>
          </w:tcPr>
          <w:p w14:paraId="5FAB2FDD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0.0446</w:t>
            </w:r>
          </w:p>
        </w:tc>
        <w:tc>
          <w:tcPr>
            <w:tcW w:w="0" w:type="auto"/>
            <w:hideMark/>
          </w:tcPr>
          <w:p w14:paraId="45581CA8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0.0272</w:t>
            </w:r>
          </w:p>
        </w:tc>
        <w:tc>
          <w:tcPr>
            <w:tcW w:w="0" w:type="auto"/>
            <w:hideMark/>
          </w:tcPr>
          <w:p w14:paraId="60503E08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0" w:type="auto"/>
            <w:hideMark/>
          </w:tcPr>
          <w:p w14:paraId="0168B36B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0.349</w:t>
            </w:r>
          </w:p>
        </w:tc>
      </w:tr>
      <w:tr w:rsidR="004D2F2E" w:rsidRPr="004D2F2E" w14:paraId="626C7F97" w14:textId="77777777" w:rsidTr="004D2F2E">
        <w:trPr>
          <w:jc w:val="center"/>
        </w:trPr>
        <w:tc>
          <w:tcPr>
            <w:tcW w:w="0" w:type="auto"/>
            <w:hideMark/>
          </w:tcPr>
          <w:p w14:paraId="2CB4202C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F2E">
              <w:rPr>
                <w:rFonts w:ascii="Times New Roman" w:hAnsi="Times New Roman" w:cs="Times New Roman"/>
              </w:rPr>
              <w:t>Curvature</w:t>
            </w:r>
            <w:proofErr w:type="spellEnd"/>
          </w:p>
        </w:tc>
        <w:tc>
          <w:tcPr>
            <w:tcW w:w="0" w:type="auto"/>
            <w:hideMark/>
          </w:tcPr>
          <w:p w14:paraId="1542F53E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4C6FEA9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−1.7325</w:t>
            </w:r>
          </w:p>
        </w:tc>
        <w:tc>
          <w:tcPr>
            <w:tcW w:w="0" w:type="auto"/>
            <w:hideMark/>
          </w:tcPr>
          <w:p w14:paraId="2124854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0.0472</w:t>
            </w:r>
          </w:p>
        </w:tc>
        <w:tc>
          <w:tcPr>
            <w:tcW w:w="0" w:type="auto"/>
            <w:hideMark/>
          </w:tcPr>
          <w:p w14:paraId="1118E755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−36.74</w:t>
            </w:r>
          </w:p>
        </w:tc>
        <w:tc>
          <w:tcPr>
            <w:tcW w:w="0" w:type="auto"/>
            <w:hideMark/>
          </w:tcPr>
          <w:p w14:paraId="036F5DC2" w14:textId="77777777" w:rsidR="004D2F2E" w:rsidRPr="004D2F2E" w:rsidRDefault="004D2F2E" w:rsidP="004D2F2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D2F2E">
              <w:rPr>
                <w:rFonts w:ascii="Times New Roman" w:hAnsi="Times New Roman" w:cs="Times New Roman"/>
              </w:rPr>
              <w:t>0.017*</w:t>
            </w:r>
          </w:p>
        </w:tc>
      </w:tr>
    </w:tbl>
    <w:p w14:paraId="57D76564" w14:textId="77777777" w:rsidR="004D2F2E" w:rsidRPr="004D2F2E" w:rsidRDefault="004D2F2E" w:rsidP="004D2F2E">
      <w:pPr>
        <w:tabs>
          <w:tab w:val="left" w:pos="1880"/>
        </w:tabs>
        <w:jc w:val="center"/>
        <w:rPr>
          <w:rFonts w:ascii="Times New Roman" w:hAnsi="Times New Roman" w:cs="Times New Roman"/>
          <w:lang w:val="en-US"/>
        </w:rPr>
      </w:pP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ECoef</w:t>
      </w:r>
      <w:proofErr w:type="spellEnd"/>
      <w:r w:rsidRPr="004D2F2E">
        <w:rPr>
          <w:rFonts w:ascii="Times New Roman" w:hAnsi="Times New Roman" w:cs="Times New Roman"/>
          <w:lang w:val="en-US"/>
        </w:rPr>
        <w:t>: Estimated coefficient;</w:t>
      </w:r>
      <w:r>
        <w:rPr>
          <w:rFonts w:ascii="Times New Roman" w:hAnsi="Times New Roman" w:cs="Times New Roman"/>
          <w:lang w:val="en-US"/>
        </w:rPr>
        <w:t xml:space="preserve"> </w:t>
      </w:r>
      <w:r w:rsidRPr="004D2F2E">
        <w:rPr>
          <w:rFonts w:ascii="Times New Roman" w:hAnsi="Times New Roman" w:cs="Times New Roman"/>
          <w:b/>
          <w:bCs/>
          <w:lang w:val="en-US"/>
        </w:rPr>
        <w:t xml:space="preserve">SE </w:t>
      </w: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Coef</w:t>
      </w:r>
      <w:proofErr w:type="spellEnd"/>
      <w:r w:rsidRPr="004D2F2E">
        <w:rPr>
          <w:rFonts w:ascii="Times New Roman" w:hAnsi="Times New Roman" w:cs="Times New Roman"/>
          <w:lang w:val="en-US"/>
        </w:rPr>
        <w:t>: Standard error of the coefficient</w:t>
      </w:r>
    </w:p>
    <w:p w14:paraId="7767B2D2" w14:textId="34E1DC91" w:rsidR="004D2F2E" w:rsidRPr="004D2F2E" w:rsidRDefault="004D2F2E" w:rsidP="004D2F2E">
      <w:pPr>
        <w:rPr>
          <w:rFonts w:ascii="Times New Roman" w:hAnsi="Times New Roman" w:cs="Times New Roman"/>
          <w:lang w:val="en-US"/>
        </w:rPr>
      </w:pPr>
    </w:p>
    <w:p w14:paraId="604422DD" w14:textId="77777777" w:rsidR="004D2F2E" w:rsidRPr="004D2F2E" w:rsidRDefault="004D2F2E" w:rsidP="004D2F2E">
      <w:pPr>
        <w:rPr>
          <w:rFonts w:ascii="Times New Roman" w:hAnsi="Times New Roman" w:cs="Times New Roman"/>
          <w:lang w:val="en-US"/>
        </w:rPr>
      </w:pPr>
      <w:r w:rsidRPr="004D2F2E">
        <w:rPr>
          <w:rFonts w:ascii="Times New Roman" w:hAnsi="Times New Roman" w:cs="Times New Roman"/>
          <w:lang w:val="en-US"/>
        </w:rPr>
        <w:t>Uncoded Regression Equations (Factorial runs)</w:t>
      </w:r>
    </w:p>
    <w:p w14:paraId="30FA6CCD" w14:textId="77777777" w:rsidR="004D2F2E" w:rsidRPr="004D2F2E" w:rsidRDefault="004D2F2E" w:rsidP="004D2F2E">
      <w:pPr>
        <w:rPr>
          <w:rFonts w:ascii="Times New Roman" w:hAnsi="Times New Roman" w:cs="Times New Roman"/>
        </w:rPr>
      </w:pPr>
      <w:proofErr w:type="spellStart"/>
      <w:r w:rsidRPr="004D2F2E">
        <w:rPr>
          <w:rFonts w:ascii="Times New Roman" w:hAnsi="Times New Roman" w:cs="Times New Roman"/>
          <w:b/>
          <w:bCs/>
        </w:rPr>
        <w:t>Specific</w:t>
      </w:r>
      <w:proofErr w:type="spellEnd"/>
      <w:r w:rsidRPr="004D2F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2F2E">
        <w:rPr>
          <w:rFonts w:ascii="Times New Roman" w:hAnsi="Times New Roman" w:cs="Times New Roman"/>
          <w:b/>
          <w:bCs/>
        </w:rPr>
        <w:t>activity</w:t>
      </w:r>
      <w:proofErr w:type="spellEnd"/>
      <w:r w:rsidRPr="004D2F2E">
        <w:rPr>
          <w:rFonts w:ascii="Times New Roman" w:hAnsi="Times New Roman" w:cs="Times New Roman"/>
          <w:b/>
          <w:bCs/>
        </w:rPr>
        <w:t xml:space="preserve"> (U/mg </w:t>
      </w:r>
      <w:proofErr w:type="spellStart"/>
      <w:r w:rsidRPr="004D2F2E">
        <w:rPr>
          <w:rFonts w:ascii="Times New Roman" w:hAnsi="Times New Roman" w:cs="Times New Roman"/>
          <w:b/>
          <w:bCs/>
        </w:rPr>
        <w:t>protein·min</w:t>
      </w:r>
      <w:proofErr w:type="spellEnd"/>
      <w:r w:rsidRPr="004D2F2E">
        <w:rPr>
          <w:rFonts w:ascii="Times New Roman" w:hAnsi="Times New Roman" w:cs="Times New Roman"/>
          <w:b/>
          <w:bCs/>
        </w:rPr>
        <w:t>)</w:t>
      </w:r>
      <w:r w:rsidRPr="004D2F2E">
        <w:rPr>
          <w:rFonts w:ascii="Times New Roman" w:hAnsi="Times New Roman" w:cs="Times New Roman"/>
        </w:rPr>
        <w:t xml:space="preserve"> = 0.464 − 0.00156 · Agitation − 0.00255 · Urea + 0.0140 · </w:t>
      </w:r>
      <w:proofErr w:type="spellStart"/>
      <w:r w:rsidRPr="004D2F2E">
        <w:rPr>
          <w:rFonts w:ascii="Times New Roman" w:hAnsi="Times New Roman" w:cs="Times New Roman"/>
        </w:rPr>
        <w:t>Asparagine</w:t>
      </w:r>
      <w:proofErr w:type="spellEnd"/>
    </w:p>
    <w:p w14:paraId="122CB943" w14:textId="77777777" w:rsidR="004D2F2E" w:rsidRPr="004D2F2E" w:rsidRDefault="004D2F2E" w:rsidP="004D2F2E">
      <w:pPr>
        <w:rPr>
          <w:rFonts w:ascii="Times New Roman" w:hAnsi="Times New Roman" w:cs="Times New Roman"/>
        </w:rPr>
      </w:pPr>
      <w:proofErr w:type="spellStart"/>
      <w:r w:rsidRPr="004D2F2E">
        <w:rPr>
          <w:rFonts w:ascii="Times New Roman" w:hAnsi="Times New Roman" w:cs="Times New Roman"/>
          <w:b/>
          <w:bCs/>
        </w:rPr>
        <w:t>Volumetric</w:t>
      </w:r>
      <w:proofErr w:type="spellEnd"/>
      <w:r w:rsidRPr="004D2F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2F2E">
        <w:rPr>
          <w:rFonts w:ascii="Times New Roman" w:hAnsi="Times New Roman" w:cs="Times New Roman"/>
          <w:b/>
          <w:bCs/>
        </w:rPr>
        <w:t>activity</w:t>
      </w:r>
      <w:proofErr w:type="spellEnd"/>
      <w:r w:rsidRPr="004D2F2E">
        <w:rPr>
          <w:rFonts w:ascii="Times New Roman" w:hAnsi="Times New Roman" w:cs="Times New Roman"/>
          <w:b/>
          <w:bCs/>
        </w:rPr>
        <w:t xml:space="preserve"> (U/mL)</w:t>
      </w:r>
      <w:r w:rsidRPr="004D2F2E">
        <w:rPr>
          <w:rFonts w:ascii="Times New Roman" w:hAnsi="Times New Roman" w:cs="Times New Roman"/>
        </w:rPr>
        <w:t xml:space="preserve"> = 130.3 − 0.2720 · Agitation − 0.614 · Urea + 4.72 · </w:t>
      </w:r>
      <w:proofErr w:type="spellStart"/>
      <w:r w:rsidRPr="004D2F2E">
        <w:rPr>
          <w:rFonts w:ascii="Times New Roman" w:hAnsi="Times New Roman" w:cs="Times New Roman"/>
        </w:rPr>
        <w:t>Asparagine</w:t>
      </w:r>
      <w:proofErr w:type="spellEnd"/>
    </w:p>
    <w:p w14:paraId="58CBE913" w14:textId="77777777" w:rsidR="004D2F2E" w:rsidRPr="004D2F2E" w:rsidRDefault="004D2F2E" w:rsidP="004D2F2E">
      <w:pPr>
        <w:rPr>
          <w:rFonts w:ascii="Times New Roman" w:hAnsi="Times New Roman" w:cs="Times New Roman"/>
          <w:lang w:val="en-US"/>
        </w:rPr>
      </w:pPr>
      <w:r w:rsidRPr="004D2F2E">
        <w:rPr>
          <w:rFonts w:ascii="Times New Roman" w:hAnsi="Times New Roman" w:cs="Times New Roman"/>
          <w:b/>
          <w:bCs/>
          <w:lang w:val="en-US"/>
        </w:rPr>
        <w:t>Specific production rate (qₚ, U/</w:t>
      </w:r>
      <w:proofErr w:type="spellStart"/>
      <w:r w:rsidRPr="004D2F2E">
        <w:rPr>
          <w:rFonts w:ascii="Times New Roman" w:hAnsi="Times New Roman" w:cs="Times New Roman"/>
          <w:b/>
          <w:bCs/>
          <w:lang w:val="en-US"/>
        </w:rPr>
        <w:t>g·h</w:t>
      </w:r>
      <w:proofErr w:type="spellEnd"/>
      <w:r w:rsidRPr="004D2F2E">
        <w:rPr>
          <w:rFonts w:ascii="Times New Roman" w:hAnsi="Times New Roman" w:cs="Times New Roman"/>
          <w:b/>
          <w:bCs/>
          <w:lang w:val="en-US"/>
        </w:rPr>
        <w:t>)</w:t>
      </w:r>
      <w:r w:rsidRPr="004D2F2E">
        <w:rPr>
          <w:rFonts w:ascii="Times New Roman" w:hAnsi="Times New Roman" w:cs="Times New Roman"/>
          <w:lang w:val="en-US"/>
        </w:rPr>
        <w:t> = 8.490 − 0.03490 · Agitation + 0.00411 · Urea + 0.0223 · Asparagine</w:t>
      </w:r>
    </w:p>
    <w:p w14:paraId="57C10E49" w14:textId="77777777" w:rsidR="000E1BEE" w:rsidRPr="003D3624" w:rsidRDefault="000E1BEE">
      <w:pPr>
        <w:rPr>
          <w:rFonts w:ascii="Times New Roman" w:hAnsi="Times New Roman" w:cs="Times New Roman"/>
          <w:lang w:val="en-US"/>
        </w:rPr>
      </w:pPr>
    </w:p>
    <w:sectPr w:rsidR="000E1BEE" w:rsidRPr="003D36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19B1"/>
    <w:multiLevelType w:val="multilevel"/>
    <w:tmpl w:val="89CE08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375D1E"/>
    <w:multiLevelType w:val="multilevel"/>
    <w:tmpl w:val="3B98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CC14FB"/>
    <w:multiLevelType w:val="multilevel"/>
    <w:tmpl w:val="2676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CB2E87"/>
    <w:multiLevelType w:val="multilevel"/>
    <w:tmpl w:val="378E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3220905">
    <w:abstractNumId w:val="1"/>
  </w:num>
  <w:num w:numId="2" w16cid:durableId="253713692">
    <w:abstractNumId w:val="0"/>
  </w:num>
  <w:num w:numId="3" w16cid:durableId="1674720368">
    <w:abstractNumId w:val="3"/>
  </w:num>
  <w:num w:numId="4" w16cid:durableId="142504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7"/>
    <w:rsid w:val="000C1858"/>
    <w:rsid w:val="000E1BEE"/>
    <w:rsid w:val="003D3624"/>
    <w:rsid w:val="004D2F2E"/>
    <w:rsid w:val="006B17CA"/>
    <w:rsid w:val="007C51BA"/>
    <w:rsid w:val="00856E57"/>
    <w:rsid w:val="00B76A4F"/>
    <w:rsid w:val="00E2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F211E"/>
  <w15:chartTrackingRefBased/>
  <w15:docId w15:val="{569131EF-8BA7-441D-87F0-EE8B8292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6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6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E22E5F"/>
    <w:pPr>
      <w:spacing w:after="0" w:line="240" w:lineRule="auto"/>
    </w:pPr>
    <w:rPr>
      <w:rFonts w:ascii="Arial" w:hAnsi="Arial"/>
    </w:rPr>
    <w:tblPr>
      <w:tblBorders>
        <w:top w:val="single" w:sz="12" w:space="0" w:color="000000" w:themeColor="text1"/>
        <w:bottom w:val="single" w:sz="12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856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6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6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6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6E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6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6E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6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6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6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6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6E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6E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6E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6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6E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6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318</Words>
  <Characters>2342</Characters>
  <Application>Microsoft Office Word</Application>
  <DocSecurity>0</DocSecurity>
  <Lines>117</Lines>
  <Paragraphs>56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ITAN HOMERO RUIZ HERNANDEZ</dc:creator>
  <cp:keywords/>
  <dc:description/>
  <cp:lastModifiedBy>ITAN HOMERO RUIZ HERNANDEZ</cp:lastModifiedBy>
  <cp:revision>3</cp:revision>
  <dcterms:created xsi:type="dcterms:W3CDTF">2026-06-30T19:39:00Z</dcterms:created>
  <dcterms:modified xsi:type="dcterms:W3CDTF">2026-07-26T22:00:00Z</dcterms:modified>
</cp:coreProperties>
</file>