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Table S1 -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Composition of culture media used in phagocytosis, germination, and amoebicidal assays.</w:t>
      </w:r>
    </w:p>
    <w:tbl>
      <w:tblPr>
        <w:tblStyle w:val="Table1"/>
        <w:tblpPr w:leftFromText="141" w:rightFromText="141" w:topFromText="0" w:bottomFromText="0" w:vertAnchor="text" w:horzAnchor="text" w:tblpX="0" w:tblpY="161"/>
        <w:tblW w:w="10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1418"/>
        <w:gridCol w:w="5680"/>
        <w:tblGridChange w:id="0">
          <w:tblGrid>
            <w:gridCol w:w="2972"/>
            <w:gridCol w:w="1418"/>
            <w:gridCol w:w="5680"/>
          </w:tblGrid>
        </w:tblGridChange>
      </w:tblGrid>
      <w:tr>
        <w:trPr>
          <w:cantSplit w:val="0"/>
          <w:trHeight w:val="6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Simbol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Composition</w:t>
            </w:r>
          </w:p>
        </w:tc>
      </w:tr>
      <w:tr>
        <w:trPr>
          <w:cantSplit w:val="0"/>
          <w:trHeight w:val="25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Complete Cove 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CCM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(w/v) 1% glucose, 0.6% NaNO3, 0.15% casein hydrolysate, 0.05% yeast extract and 0.2%  peptone (bacteriological grade). After sterilization, 2% (v/v) of filter-sterilized Salts Solution (2.6% KCl, 2.6% MgSO4•7H2O and 7.6% KH2PO4 (w/v)) and 0.04% (v/v) of filter-sterilized Trace Elements Solution (0.04% Na2Ba4O7•7H2O, 0.4% CuSO4•5H2O, 0.01% FeSO4, 0.8% Na2MbO4•7H2O, 0.8% MnSO4•7H2O and 0.8% ZnSO4•7H2O (w/v))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 6.5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before="98" w:line="480" w:lineRule="auto"/>
              <w:ind w:right="113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Cove medium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before="98" w:line="480" w:lineRule="auto"/>
              <w:ind w:right="113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CM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before="98" w:line="480" w:lineRule="auto"/>
              <w:ind w:right="113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(w/v) 1% glucose, 0.6% NaNO3. After sterilization, 2% (v/v) of filter-sterilized Salts Solution (2.6% KCl, 2.6% MgSO4•7H2O and 7.6% KH2PO4 (w/v)) and 0.04% (v/v) of filter-sterilized Trace Elements Solution (0.04% Na2Ba4O7•7H2O, 0.4% CuSO4•5H2O, 0.01% FeSO4, 0.8% Na2MbO4•7H2O, 0.8% MnSO4•7H2O and 0.8% ZnSO4•7H2O (w/v))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pH 6.5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Peptone-yeast extract glucose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PYG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 g/L  peptone (bacteriological grade), 2 g/L yeast extract, 0.1 M glucose, 4 mM MgSO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3.4 mM sodium citrate, 0.9 mM Fe(NH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1.3 mM Na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HPO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and 2 mM K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HPO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pH 6.5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Yeast Peptone Dextrose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YPD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2% glucose, 2%  peptone (bacteriological grade),1% yeast extract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 6.5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48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Potato Dextrose Broth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480" w:lineRule="auto"/>
              <w:ind w:left="0" w:right="11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PDB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48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highlight w:val="white"/>
                <w:rtl w:val="0"/>
              </w:rPr>
              <w:t xml:space="preserve">Potato Dextrose Broth, NutriSelect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highlight w:val="white"/>
                <w:vertAlign w:val="superscript"/>
                <w:rtl w:val="0"/>
              </w:rPr>
              <w:t xml:space="preserve">®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highlight w:val="white"/>
                <w:rtl w:val="0"/>
              </w:rPr>
              <w:t xml:space="preserve"> Basic, powder, for yeasts, for bacteria, for molds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pH 5.8  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40" w:before="80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40" w:before="80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before="40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widowControl w:val="1"/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040D9C"/>
    <w:pPr>
      <w:keepNext w:val="1"/>
      <w:keepLines w:val="1"/>
      <w:widowControl w:val="1"/>
      <w:suppressAutoHyphens w:val="0"/>
      <w:spacing w:before="40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040D9C"/>
    <w:pPr>
      <w:keepNext w:val="1"/>
      <w:keepLines w:val="1"/>
      <w:widowControl w:val="1"/>
      <w:suppressAutoHyphens w:val="0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040D9C"/>
    <w:pPr>
      <w:keepNext w:val="1"/>
      <w:keepLines w:val="1"/>
      <w:widowControl w:val="1"/>
      <w:suppressAutoHyphens w:val="0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val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040D9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040D9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040D9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040D9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040D9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040D9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040D9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040D9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040D9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040D9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040D9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040D9C"/>
    <w:pPr>
      <w:widowControl w:val="1"/>
      <w:suppressAutoHyphens w:val="0"/>
      <w:spacing w:after="160" w:before="160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val="pt-BR"/>
    </w:rPr>
  </w:style>
  <w:style w:type="character" w:styleId="CitaoChar" w:customStyle="1">
    <w:name w:val="Citação Char"/>
    <w:basedOn w:val="Fontepargpadro"/>
    <w:link w:val="Citao"/>
    <w:uiPriority w:val="29"/>
    <w:rsid w:val="00040D9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040D9C"/>
    <w:pPr>
      <w:widowControl w:val="1"/>
      <w:suppressAutoHyphens w:val="0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val="pt-BR"/>
    </w:rPr>
  </w:style>
  <w:style w:type="character" w:styleId="nfaseIntensa">
    <w:name w:val="Intense Emphasis"/>
    <w:basedOn w:val="Fontepargpadro"/>
    <w:uiPriority w:val="21"/>
    <w:qFormat w:val="1"/>
    <w:rsid w:val="00040D9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040D9C"/>
    <w:pPr>
      <w:widowControl w:val="1"/>
      <w:pBdr>
        <w:top w:color="0f4761" w:space="10" w:sz="4" w:themeColor="accent1" w:themeShade="0000BF" w:val="single"/>
        <w:bottom w:color="0f4761" w:space="10" w:sz="4" w:themeColor="accent1" w:themeShade="0000BF" w:val="single"/>
      </w:pBdr>
      <w:suppressAutoHyphens w:val="0"/>
      <w:spacing w:after="360" w:before="360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val="pt-BR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040D9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040D9C"/>
    <w:rPr>
      <w:b w:val="1"/>
      <w:bCs w:val="1"/>
      <w:smallCaps w:val="1"/>
      <w:color w:val="0f4761" w:themeColor="accent1" w:themeShade="0000BF"/>
      <w:spacing w:val="5"/>
    </w:rPr>
  </w:style>
  <w:style w:type="paragraph" w:styleId="Corpodetexto">
    <w:name w:val="Body Text"/>
    <w:basedOn w:val="Normal"/>
    <w:link w:val="CorpodetextoChar"/>
    <w:rsid w:val="00040D9C"/>
    <w:rPr>
      <w:sz w:val="19"/>
      <w:szCs w:val="19"/>
    </w:rPr>
  </w:style>
  <w:style w:type="character" w:styleId="CorpodetextoChar" w:customStyle="1">
    <w:name w:val="Corpo de texto Char"/>
    <w:basedOn w:val="Fontepargpadro"/>
    <w:link w:val="Corpodetexto"/>
    <w:rsid w:val="00040D9C"/>
    <w:rPr>
      <w:rFonts w:ascii="Times New Roman" w:cs="Times New Roman" w:eastAsia="Times New Roman" w:hAnsi="Times New Roman"/>
      <w:kern w:val="0"/>
      <w:sz w:val="19"/>
      <w:szCs w:val="19"/>
      <w:lang w:val="en-US"/>
    </w:rPr>
  </w:style>
  <w:style w:type="table" w:styleId="Tabelacomgrade">
    <w:name w:val="Table Grid"/>
    <w:basedOn w:val="Tabelanormal"/>
    <w:uiPriority w:val="39"/>
    <w:rsid w:val="00040D9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egenda">
    <w:name w:val="caption"/>
    <w:basedOn w:val="Normal"/>
    <w:next w:val="Normal"/>
    <w:uiPriority w:val="35"/>
    <w:unhideWhenUsed w:val="1"/>
    <w:qFormat w:val="1"/>
    <w:rsid w:val="00040D9C"/>
    <w:pPr>
      <w:spacing w:after="200"/>
    </w:pPr>
    <w:rPr>
      <w:i w:val="1"/>
      <w:iCs w:val="1"/>
      <w:color w:val="0e2841" w:themeColor="text2"/>
      <w:sz w:val="18"/>
      <w:szCs w:val="18"/>
    </w:rPr>
  </w:style>
  <w:style w:type="character" w:styleId="Nmerodelinha">
    <w:name w:val="line number"/>
    <w:basedOn w:val="Fontepargpadro"/>
    <w:uiPriority w:val="99"/>
    <w:semiHidden w:val="1"/>
    <w:unhideWhenUsed w:val="1"/>
    <w:rsid w:val="00040D9C"/>
  </w:style>
  <w:style w:type="paragraph" w:styleId="Subtitle">
    <w:name w:val="Subtitle"/>
    <w:basedOn w:val="Normal"/>
    <w:next w:val="Normal"/>
    <w:pPr>
      <w:widowControl w:val="1"/>
      <w:spacing w:after="160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mi1HNOKRYNG88Hy4TBg/AyBexA==">CgMxLjA4AHIhMUljWlBfTDJnTVFROVZTSmIxenJJQi1fQnRBSFpFVG5n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2024-07-16T19:59:00Z</dcterms:created>
  <dc:creator>deluca joao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0x010100B629F827644E43419A454CDC1C4A4527</vt:lpwstr>
  </property>
</Properties>
</file>