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2DEF9" w14:textId="77777777" w:rsidR="00C40DB8" w:rsidRPr="000E7DE5" w:rsidRDefault="00C40DB8" w:rsidP="00C40DB8">
      <w:pPr>
        <w:jc w:val="both"/>
      </w:pPr>
      <w:r>
        <w:rPr>
          <w:b/>
          <w:bCs/>
        </w:rPr>
        <w:t>Table S1</w:t>
      </w:r>
      <w:r>
        <w:t> Genotyping outcome by method and cross-tabulation of APOE genotype as determined by CVD Strip Assay versus real-time PCR (YZYMED) among 28 validation-subset samples</w:t>
      </w:r>
    </w:p>
    <w:p w14:paraId="69C0D0F8" w14:textId="77777777" w:rsidR="00C40DB8" w:rsidRPr="00426FF3" w:rsidRDefault="00C40DB8" w:rsidP="00C40DB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Genotyping outcome by method (n = 28)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804"/>
        <w:gridCol w:w="850"/>
        <w:gridCol w:w="851"/>
      </w:tblGrid>
      <w:tr w:rsidR="00C40DB8" w14:paraId="15B48325" w14:textId="77777777" w:rsidTr="00706B3F">
        <w:tc>
          <w:tcPr>
            <w:tcW w:w="4804" w:type="dxa"/>
            <w:vAlign w:val="center"/>
          </w:tcPr>
          <w:p w14:paraId="251DA41F" w14:textId="77777777" w:rsidR="00C40DB8" w:rsidRDefault="00C40DB8" w:rsidP="00706B3F">
            <w:pPr>
              <w:pStyle w:val="ListParagraph"/>
              <w:ind w:left="0"/>
            </w:pPr>
            <w:r>
              <w:t>Outcome</w:t>
            </w:r>
          </w:p>
        </w:tc>
        <w:tc>
          <w:tcPr>
            <w:tcW w:w="850" w:type="dxa"/>
            <w:vAlign w:val="center"/>
          </w:tcPr>
          <w:p w14:paraId="7D2DED8F" w14:textId="77777777" w:rsidR="00C40DB8" w:rsidRDefault="00C40DB8" w:rsidP="00706B3F">
            <w:pPr>
              <w:pStyle w:val="ListParagraph"/>
              <w:ind w:left="0"/>
            </w:pPr>
            <w:r>
              <w:t>n</w:t>
            </w:r>
          </w:p>
        </w:tc>
        <w:tc>
          <w:tcPr>
            <w:tcW w:w="851" w:type="dxa"/>
            <w:vAlign w:val="center"/>
          </w:tcPr>
          <w:p w14:paraId="65FF7EE8" w14:textId="77777777" w:rsidR="00C40DB8" w:rsidRDefault="00C40DB8" w:rsidP="00706B3F">
            <w:pPr>
              <w:pStyle w:val="ListParagraph"/>
              <w:ind w:left="0"/>
            </w:pPr>
            <w:r>
              <w:t>%</w:t>
            </w:r>
          </w:p>
        </w:tc>
      </w:tr>
      <w:tr w:rsidR="00C40DB8" w14:paraId="205ECFC6" w14:textId="77777777" w:rsidTr="00706B3F">
        <w:tc>
          <w:tcPr>
            <w:tcW w:w="4804" w:type="dxa"/>
            <w:vAlign w:val="center"/>
          </w:tcPr>
          <w:p w14:paraId="4917D564" w14:textId="77777777" w:rsidR="00C40DB8" w:rsidRDefault="00C40DB8" w:rsidP="00706B3F">
            <w:pPr>
              <w:pStyle w:val="ListParagraph"/>
              <w:ind w:left="0"/>
            </w:pPr>
            <w:r>
              <w:t>Valid result on CVD Strip Assay</w:t>
            </w:r>
          </w:p>
        </w:tc>
        <w:tc>
          <w:tcPr>
            <w:tcW w:w="850" w:type="dxa"/>
            <w:vAlign w:val="center"/>
          </w:tcPr>
          <w:p w14:paraId="32624AF3" w14:textId="77777777" w:rsidR="00C40DB8" w:rsidRDefault="00C40DB8" w:rsidP="00706B3F">
            <w:pPr>
              <w:pStyle w:val="ListParagraph"/>
              <w:ind w:left="0"/>
            </w:pPr>
            <w:r>
              <w:t>23</w:t>
            </w:r>
          </w:p>
        </w:tc>
        <w:tc>
          <w:tcPr>
            <w:tcW w:w="851" w:type="dxa"/>
            <w:vAlign w:val="center"/>
          </w:tcPr>
          <w:p w14:paraId="7FE21C26" w14:textId="77777777" w:rsidR="00C40DB8" w:rsidRDefault="00C40DB8" w:rsidP="00706B3F">
            <w:pPr>
              <w:pStyle w:val="ListParagraph"/>
              <w:ind w:left="0"/>
            </w:pPr>
            <w:r>
              <w:t>82.1</w:t>
            </w:r>
          </w:p>
        </w:tc>
      </w:tr>
      <w:tr w:rsidR="00C40DB8" w14:paraId="4246D46D" w14:textId="77777777" w:rsidTr="00706B3F">
        <w:tc>
          <w:tcPr>
            <w:tcW w:w="4804" w:type="dxa"/>
            <w:vAlign w:val="center"/>
          </w:tcPr>
          <w:p w14:paraId="70559D0B" w14:textId="77777777" w:rsidR="00C40DB8" w:rsidRDefault="00C40DB8" w:rsidP="00706B3F">
            <w:pPr>
              <w:pStyle w:val="ListParagraph"/>
              <w:ind w:left="0"/>
            </w:pPr>
            <w:r>
              <w:t>Strip Assay failure, completed by real-time PCR</w:t>
            </w:r>
          </w:p>
        </w:tc>
        <w:tc>
          <w:tcPr>
            <w:tcW w:w="850" w:type="dxa"/>
            <w:vAlign w:val="center"/>
          </w:tcPr>
          <w:p w14:paraId="1F769F17" w14:textId="77777777" w:rsidR="00C40DB8" w:rsidRDefault="00C40DB8" w:rsidP="00706B3F">
            <w:pPr>
              <w:pStyle w:val="ListParagraph"/>
              <w:ind w:left="0"/>
            </w:pPr>
            <w:r>
              <w:t>5</w:t>
            </w:r>
          </w:p>
        </w:tc>
        <w:tc>
          <w:tcPr>
            <w:tcW w:w="851" w:type="dxa"/>
            <w:vAlign w:val="center"/>
          </w:tcPr>
          <w:p w14:paraId="24C20502" w14:textId="77777777" w:rsidR="00C40DB8" w:rsidRDefault="00C40DB8" w:rsidP="00706B3F">
            <w:pPr>
              <w:pStyle w:val="ListParagraph"/>
              <w:ind w:left="0"/>
            </w:pPr>
            <w:r>
              <w:t>17.9</w:t>
            </w:r>
          </w:p>
        </w:tc>
      </w:tr>
      <w:tr w:rsidR="00C40DB8" w14:paraId="77D53304" w14:textId="77777777" w:rsidTr="00706B3F">
        <w:tc>
          <w:tcPr>
            <w:tcW w:w="4804" w:type="dxa"/>
            <w:vAlign w:val="center"/>
          </w:tcPr>
          <w:p w14:paraId="32502401" w14:textId="77777777" w:rsidR="00C40DB8" w:rsidRDefault="00C40DB8" w:rsidP="00706B3F">
            <w:pPr>
              <w:pStyle w:val="ListParagraph"/>
              <w:ind w:left="0"/>
            </w:pPr>
            <w:r>
              <w:rPr>
                <w:b/>
                <w:bCs/>
              </w:rPr>
              <w:t>Total genotyped</w:t>
            </w:r>
          </w:p>
        </w:tc>
        <w:tc>
          <w:tcPr>
            <w:tcW w:w="850" w:type="dxa"/>
            <w:vAlign w:val="center"/>
          </w:tcPr>
          <w:p w14:paraId="4781FC00" w14:textId="77777777" w:rsidR="00C40DB8" w:rsidRDefault="00C40DB8" w:rsidP="00706B3F">
            <w:pPr>
              <w:pStyle w:val="ListParagraph"/>
              <w:ind w:left="0"/>
            </w:pPr>
            <w:r>
              <w:rPr>
                <w:b/>
                <w:bCs/>
              </w:rPr>
              <w:t>28</w:t>
            </w:r>
          </w:p>
        </w:tc>
        <w:tc>
          <w:tcPr>
            <w:tcW w:w="851" w:type="dxa"/>
            <w:vAlign w:val="center"/>
          </w:tcPr>
          <w:p w14:paraId="60AD6A55" w14:textId="77777777" w:rsidR="00C40DB8" w:rsidRDefault="00C40DB8" w:rsidP="00706B3F">
            <w:pPr>
              <w:pStyle w:val="ListParagraph"/>
              <w:ind w:left="0"/>
            </w:pPr>
            <w:r>
              <w:rPr>
                <w:b/>
                <w:bCs/>
              </w:rPr>
              <w:t>100.0</w:t>
            </w:r>
          </w:p>
        </w:tc>
      </w:tr>
    </w:tbl>
    <w:p w14:paraId="49130F1F" w14:textId="77777777" w:rsidR="00C40DB8" w:rsidRPr="000E7DE5" w:rsidRDefault="00C40DB8" w:rsidP="00C40DB8"/>
    <w:p w14:paraId="7B37FD09" w14:textId="77777777" w:rsidR="00C40DB8" w:rsidRDefault="00C40DB8" w:rsidP="00C40DB8">
      <w:pPr>
        <w:rPr>
          <w:b/>
          <w:bCs/>
        </w:rPr>
      </w:pPr>
      <w:r>
        <w:rPr>
          <w:b/>
          <w:bCs/>
        </w:rPr>
        <w:t>(B) Cross-tabulation of genotype: Strip Assay vs real-time PCR, among 23 samples with valid result on both assays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7"/>
        <w:gridCol w:w="792"/>
        <w:gridCol w:w="792"/>
        <w:gridCol w:w="792"/>
        <w:gridCol w:w="1372"/>
      </w:tblGrid>
      <w:tr w:rsidR="00C40DB8" w14:paraId="5A566356" w14:textId="77777777" w:rsidTr="00706B3F">
        <w:tc>
          <w:tcPr>
            <w:tcW w:w="2657" w:type="dxa"/>
            <w:vAlign w:val="center"/>
          </w:tcPr>
          <w:p w14:paraId="2DF34E3D" w14:textId="77777777" w:rsidR="00C40DB8" w:rsidRDefault="00C40DB8" w:rsidP="00706B3F">
            <w:r>
              <w:t>Strip Assay genotype</w:t>
            </w:r>
          </w:p>
        </w:tc>
        <w:tc>
          <w:tcPr>
            <w:tcW w:w="236" w:type="dxa"/>
            <w:vAlign w:val="center"/>
          </w:tcPr>
          <w:p w14:paraId="6A0D3953" w14:textId="77777777" w:rsidR="00C40DB8" w:rsidRDefault="00C40DB8" w:rsidP="00706B3F">
            <w:r>
              <w:t>ε2/ε3</w:t>
            </w:r>
          </w:p>
        </w:tc>
        <w:tc>
          <w:tcPr>
            <w:tcW w:w="771" w:type="dxa"/>
            <w:vAlign w:val="center"/>
          </w:tcPr>
          <w:p w14:paraId="185D03B7" w14:textId="77777777" w:rsidR="00C40DB8" w:rsidRDefault="00C40DB8" w:rsidP="00706B3F">
            <w:r>
              <w:t>ε3/ε3</w:t>
            </w:r>
          </w:p>
        </w:tc>
        <w:tc>
          <w:tcPr>
            <w:tcW w:w="771" w:type="dxa"/>
            <w:vAlign w:val="center"/>
          </w:tcPr>
          <w:p w14:paraId="43643FCC" w14:textId="77777777" w:rsidR="00C40DB8" w:rsidRDefault="00C40DB8" w:rsidP="00706B3F">
            <w:r>
              <w:t>ε3/ε4</w:t>
            </w:r>
          </w:p>
        </w:tc>
        <w:tc>
          <w:tcPr>
            <w:tcW w:w="1372" w:type="dxa"/>
            <w:vAlign w:val="center"/>
          </w:tcPr>
          <w:p w14:paraId="77F0576A" w14:textId="77777777" w:rsidR="00C40DB8" w:rsidRDefault="00C40DB8" w:rsidP="00706B3F">
            <w:r>
              <w:t>Row total</w:t>
            </w:r>
          </w:p>
        </w:tc>
      </w:tr>
      <w:tr w:rsidR="00C40DB8" w14:paraId="27D53B8F" w14:textId="77777777" w:rsidTr="00706B3F">
        <w:tc>
          <w:tcPr>
            <w:tcW w:w="2657" w:type="dxa"/>
            <w:vAlign w:val="center"/>
          </w:tcPr>
          <w:p w14:paraId="3F2DAE63" w14:textId="77777777" w:rsidR="00C40DB8" w:rsidRDefault="00C40DB8" w:rsidP="00706B3F">
            <w:r>
              <w:t>ε2/ε3</w:t>
            </w:r>
          </w:p>
        </w:tc>
        <w:tc>
          <w:tcPr>
            <w:tcW w:w="236" w:type="dxa"/>
            <w:vAlign w:val="center"/>
          </w:tcPr>
          <w:p w14:paraId="5687E521" w14:textId="77777777" w:rsidR="00C40DB8" w:rsidRDefault="00C40DB8" w:rsidP="00706B3F">
            <w:r>
              <w:t>3</w:t>
            </w:r>
          </w:p>
        </w:tc>
        <w:tc>
          <w:tcPr>
            <w:tcW w:w="771" w:type="dxa"/>
            <w:vAlign w:val="center"/>
          </w:tcPr>
          <w:p w14:paraId="366E02AC" w14:textId="77777777" w:rsidR="00C40DB8" w:rsidRDefault="00C40DB8" w:rsidP="00706B3F">
            <w:r>
              <w:t>4</w:t>
            </w:r>
          </w:p>
        </w:tc>
        <w:tc>
          <w:tcPr>
            <w:tcW w:w="771" w:type="dxa"/>
            <w:vAlign w:val="center"/>
          </w:tcPr>
          <w:p w14:paraId="3569589A" w14:textId="77777777" w:rsidR="00C40DB8" w:rsidRDefault="00C40DB8" w:rsidP="00706B3F">
            <w:r>
              <w:t>0</w:t>
            </w:r>
          </w:p>
        </w:tc>
        <w:tc>
          <w:tcPr>
            <w:tcW w:w="1372" w:type="dxa"/>
            <w:vAlign w:val="center"/>
          </w:tcPr>
          <w:p w14:paraId="2578D6CD" w14:textId="77777777" w:rsidR="00C40DB8" w:rsidRDefault="00C40DB8" w:rsidP="00706B3F">
            <w:r>
              <w:t>7</w:t>
            </w:r>
          </w:p>
        </w:tc>
      </w:tr>
      <w:tr w:rsidR="00C40DB8" w14:paraId="2D04F55A" w14:textId="77777777" w:rsidTr="00706B3F">
        <w:tc>
          <w:tcPr>
            <w:tcW w:w="2657" w:type="dxa"/>
            <w:vAlign w:val="center"/>
          </w:tcPr>
          <w:p w14:paraId="3A5AA28F" w14:textId="77777777" w:rsidR="00C40DB8" w:rsidRDefault="00C40DB8" w:rsidP="00706B3F">
            <w:r>
              <w:t>ε2/ε4</w:t>
            </w:r>
          </w:p>
        </w:tc>
        <w:tc>
          <w:tcPr>
            <w:tcW w:w="236" w:type="dxa"/>
            <w:vAlign w:val="center"/>
          </w:tcPr>
          <w:p w14:paraId="421B17F9" w14:textId="77777777" w:rsidR="00C40DB8" w:rsidRDefault="00C40DB8" w:rsidP="00706B3F">
            <w:r>
              <w:t>1</w:t>
            </w:r>
          </w:p>
        </w:tc>
        <w:tc>
          <w:tcPr>
            <w:tcW w:w="771" w:type="dxa"/>
            <w:vAlign w:val="center"/>
          </w:tcPr>
          <w:p w14:paraId="24738500" w14:textId="77777777" w:rsidR="00C40DB8" w:rsidRDefault="00C40DB8" w:rsidP="00706B3F">
            <w:r>
              <w:t>2</w:t>
            </w:r>
          </w:p>
        </w:tc>
        <w:tc>
          <w:tcPr>
            <w:tcW w:w="771" w:type="dxa"/>
            <w:vAlign w:val="center"/>
          </w:tcPr>
          <w:p w14:paraId="7EC206CC" w14:textId="77777777" w:rsidR="00C40DB8" w:rsidRDefault="00C40DB8" w:rsidP="00706B3F">
            <w:r>
              <w:t>2</w:t>
            </w:r>
          </w:p>
        </w:tc>
        <w:tc>
          <w:tcPr>
            <w:tcW w:w="1372" w:type="dxa"/>
            <w:vAlign w:val="center"/>
          </w:tcPr>
          <w:p w14:paraId="748BA9FB" w14:textId="77777777" w:rsidR="00C40DB8" w:rsidRDefault="00C40DB8" w:rsidP="00706B3F">
            <w:r>
              <w:t>5</w:t>
            </w:r>
          </w:p>
        </w:tc>
      </w:tr>
      <w:tr w:rsidR="00C40DB8" w14:paraId="65011BAF" w14:textId="77777777" w:rsidTr="00706B3F">
        <w:tc>
          <w:tcPr>
            <w:tcW w:w="2657" w:type="dxa"/>
            <w:vAlign w:val="center"/>
          </w:tcPr>
          <w:p w14:paraId="32453837" w14:textId="77777777" w:rsidR="00C40DB8" w:rsidRDefault="00C40DB8" w:rsidP="00706B3F">
            <w:r>
              <w:t>ε3/ε3</w:t>
            </w:r>
          </w:p>
        </w:tc>
        <w:tc>
          <w:tcPr>
            <w:tcW w:w="236" w:type="dxa"/>
            <w:vAlign w:val="center"/>
          </w:tcPr>
          <w:p w14:paraId="248A6A80" w14:textId="77777777" w:rsidR="00C40DB8" w:rsidRDefault="00C40DB8" w:rsidP="00706B3F">
            <w:r>
              <w:t>1</w:t>
            </w:r>
          </w:p>
        </w:tc>
        <w:tc>
          <w:tcPr>
            <w:tcW w:w="771" w:type="dxa"/>
            <w:vAlign w:val="center"/>
          </w:tcPr>
          <w:p w14:paraId="6D248624" w14:textId="77777777" w:rsidR="00C40DB8" w:rsidRDefault="00C40DB8" w:rsidP="00706B3F">
            <w:r>
              <w:t>2</w:t>
            </w:r>
          </w:p>
        </w:tc>
        <w:tc>
          <w:tcPr>
            <w:tcW w:w="771" w:type="dxa"/>
            <w:vAlign w:val="center"/>
          </w:tcPr>
          <w:p w14:paraId="2D3B0485" w14:textId="77777777" w:rsidR="00C40DB8" w:rsidRDefault="00C40DB8" w:rsidP="00706B3F">
            <w:r>
              <w:t>0</w:t>
            </w:r>
          </w:p>
        </w:tc>
        <w:tc>
          <w:tcPr>
            <w:tcW w:w="1372" w:type="dxa"/>
            <w:vAlign w:val="center"/>
          </w:tcPr>
          <w:p w14:paraId="4C293C74" w14:textId="77777777" w:rsidR="00C40DB8" w:rsidRDefault="00C40DB8" w:rsidP="00706B3F">
            <w:r>
              <w:t>3</w:t>
            </w:r>
          </w:p>
        </w:tc>
      </w:tr>
      <w:tr w:rsidR="00C40DB8" w14:paraId="7B212860" w14:textId="77777777" w:rsidTr="00706B3F">
        <w:tc>
          <w:tcPr>
            <w:tcW w:w="2657" w:type="dxa"/>
            <w:vAlign w:val="center"/>
          </w:tcPr>
          <w:p w14:paraId="768FF7D7" w14:textId="77777777" w:rsidR="00C40DB8" w:rsidRDefault="00C40DB8" w:rsidP="00706B3F">
            <w:r>
              <w:t>ε3/ε4</w:t>
            </w:r>
          </w:p>
        </w:tc>
        <w:tc>
          <w:tcPr>
            <w:tcW w:w="236" w:type="dxa"/>
            <w:vAlign w:val="center"/>
          </w:tcPr>
          <w:p w14:paraId="0C23E932" w14:textId="77777777" w:rsidR="00C40DB8" w:rsidRDefault="00C40DB8" w:rsidP="00706B3F">
            <w:r>
              <w:t>0</w:t>
            </w:r>
          </w:p>
        </w:tc>
        <w:tc>
          <w:tcPr>
            <w:tcW w:w="771" w:type="dxa"/>
            <w:vAlign w:val="center"/>
          </w:tcPr>
          <w:p w14:paraId="58B5E0D4" w14:textId="77777777" w:rsidR="00C40DB8" w:rsidRDefault="00C40DB8" w:rsidP="00706B3F">
            <w:r>
              <w:t>3</w:t>
            </w:r>
          </w:p>
        </w:tc>
        <w:tc>
          <w:tcPr>
            <w:tcW w:w="771" w:type="dxa"/>
            <w:vAlign w:val="center"/>
          </w:tcPr>
          <w:p w14:paraId="547F11A9" w14:textId="77777777" w:rsidR="00C40DB8" w:rsidRDefault="00C40DB8" w:rsidP="00706B3F">
            <w:r>
              <w:t>3</w:t>
            </w:r>
          </w:p>
        </w:tc>
        <w:tc>
          <w:tcPr>
            <w:tcW w:w="1372" w:type="dxa"/>
            <w:vAlign w:val="center"/>
          </w:tcPr>
          <w:p w14:paraId="29D568C5" w14:textId="77777777" w:rsidR="00C40DB8" w:rsidRDefault="00C40DB8" w:rsidP="00706B3F">
            <w:r>
              <w:t>6</w:t>
            </w:r>
          </w:p>
        </w:tc>
      </w:tr>
      <w:tr w:rsidR="00C40DB8" w14:paraId="41CAFAC7" w14:textId="77777777" w:rsidTr="00706B3F">
        <w:tc>
          <w:tcPr>
            <w:tcW w:w="2657" w:type="dxa"/>
            <w:vAlign w:val="center"/>
          </w:tcPr>
          <w:p w14:paraId="4216F0C6" w14:textId="77777777" w:rsidR="00C40DB8" w:rsidRDefault="00C40DB8" w:rsidP="00706B3F">
            <w:r>
              <w:t>ε4/ε4</w:t>
            </w:r>
          </w:p>
        </w:tc>
        <w:tc>
          <w:tcPr>
            <w:tcW w:w="236" w:type="dxa"/>
            <w:vAlign w:val="center"/>
          </w:tcPr>
          <w:p w14:paraId="051FA630" w14:textId="77777777" w:rsidR="00C40DB8" w:rsidRDefault="00C40DB8" w:rsidP="00706B3F">
            <w:r>
              <w:t>0</w:t>
            </w:r>
          </w:p>
        </w:tc>
        <w:tc>
          <w:tcPr>
            <w:tcW w:w="771" w:type="dxa"/>
            <w:vAlign w:val="center"/>
          </w:tcPr>
          <w:p w14:paraId="2A373324" w14:textId="77777777" w:rsidR="00C40DB8" w:rsidRDefault="00C40DB8" w:rsidP="00706B3F">
            <w:r>
              <w:t>2</w:t>
            </w:r>
          </w:p>
        </w:tc>
        <w:tc>
          <w:tcPr>
            <w:tcW w:w="771" w:type="dxa"/>
            <w:vAlign w:val="center"/>
          </w:tcPr>
          <w:p w14:paraId="22B1AC4B" w14:textId="77777777" w:rsidR="00C40DB8" w:rsidRDefault="00C40DB8" w:rsidP="00706B3F">
            <w:r>
              <w:t>0</w:t>
            </w:r>
          </w:p>
        </w:tc>
        <w:tc>
          <w:tcPr>
            <w:tcW w:w="1372" w:type="dxa"/>
            <w:vAlign w:val="center"/>
          </w:tcPr>
          <w:p w14:paraId="152B8646" w14:textId="77777777" w:rsidR="00C40DB8" w:rsidRDefault="00C40DB8" w:rsidP="00706B3F">
            <w:r>
              <w:t>2</w:t>
            </w:r>
          </w:p>
        </w:tc>
      </w:tr>
      <w:tr w:rsidR="00C40DB8" w14:paraId="766E91DC" w14:textId="77777777" w:rsidTr="00706B3F">
        <w:tc>
          <w:tcPr>
            <w:tcW w:w="2657" w:type="dxa"/>
            <w:vAlign w:val="center"/>
          </w:tcPr>
          <w:p w14:paraId="23038BD9" w14:textId="77777777" w:rsidR="00C40DB8" w:rsidRDefault="00C40DB8" w:rsidP="00706B3F">
            <w:r>
              <w:rPr>
                <w:b/>
                <w:bCs/>
              </w:rPr>
              <w:t>Column total</w:t>
            </w:r>
          </w:p>
        </w:tc>
        <w:tc>
          <w:tcPr>
            <w:tcW w:w="236" w:type="dxa"/>
            <w:vAlign w:val="center"/>
          </w:tcPr>
          <w:p w14:paraId="5A18B85B" w14:textId="77777777" w:rsidR="00C40DB8" w:rsidRDefault="00C40DB8" w:rsidP="00706B3F">
            <w:r>
              <w:rPr>
                <w:b/>
                <w:bCs/>
              </w:rPr>
              <w:t>5</w:t>
            </w:r>
          </w:p>
        </w:tc>
        <w:tc>
          <w:tcPr>
            <w:tcW w:w="771" w:type="dxa"/>
            <w:vAlign w:val="center"/>
          </w:tcPr>
          <w:p w14:paraId="01656191" w14:textId="77777777" w:rsidR="00C40DB8" w:rsidRDefault="00C40DB8" w:rsidP="00706B3F">
            <w:r>
              <w:rPr>
                <w:b/>
                <w:bCs/>
              </w:rPr>
              <w:t>13</w:t>
            </w:r>
          </w:p>
        </w:tc>
        <w:tc>
          <w:tcPr>
            <w:tcW w:w="771" w:type="dxa"/>
            <w:vAlign w:val="center"/>
          </w:tcPr>
          <w:p w14:paraId="295C975F" w14:textId="77777777" w:rsidR="00C40DB8" w:rsidRDefault="00C40DB8" w:rsidP="00706B3F">
            <w:r>
              <w:rPr>
                <w:b/>
                <w:bCs/>
              </w:rPr>
              <w:t>5</w:t>
            </w:r>
          </w:p>
        </w:tc>
        <w:tc>
          <w:tcPr>
            <w:tcW w:w="1372" w:type="dxa"/>
            <w:vAlign w:val="center"/>
          </w:tcPr>
          <w:p w14:paraId="6027EAFB" w14:textId="77777777" w:rsidR="00C40DB8" w:rsidRDefault="00C40DB8" w:rsidP="00706B3F">
            <w:r>
              <w:rPr>
                <w:b/>
                <w:bCs/>
              </w:rPr>
              <w:t>23</w:t>
            </w:r>
          </w:p>
        </w:tc>
      </w:tr>
    </w:tbl>
    <w:p w14:paraId="0ADE9205" w14:textId="77777777" w:rsidR="00C40DB8" w:rsidRPr="000E7DE5" w:rsidRDefault="00C40DB8" w:rsidP="00C40DB8">
      <w:r>
        <w:rPr>
          <w:i/>
          <w:iCs/>
        </w:rPr>
        <w:t>Overall concordance = 8/23 (34.8%); Cohen's κ = 0.19 (slight agreement); χ² = 9.96, df = 8, p = 0.268 (chi-square test; interpret cautiously given sparse cell counts). Five samples with Strip Assay failure are excluded from panel (B) and shown separately in panel (A).</w:t>
      </w:r>
    </w:p>
    <w:p w14:paraId="17948F47" w14:textId="77777777" w:rsidR="00C40DB8" w:rsidRDefault="00C40DB8" w:rsidP="00C40DB8">
      <w:r>
        <w:rPr>
          <w:b/>
          <w:bCs/>
        </w:rPr>
        <w:t>Table S2</w:t>
      </w:r>
      <w:r>
        <w:t> Demographic characteristics of CHD cases and controls in the validation subset (n = 28)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2410"/>
        <w:gridCol w:w="1843"/>
        <w:gridCol w:w="1417"/>
      </w:tblGrid>
      <w:tr w:rsidR="00C40DB8" w14:paraId="51AFC0FC" w14:textId="77777777" w:rsidTr="00706B3F">
        <w:tc>
          <w:tcPr>
            <w:tcW w:w="2972" w:type="dxa"/>
            <w:vAlign w:val="center"/>
          </w:tcPr>
          <w:p w14:paraId="394958E1" w14:textId="77777777" w:rsidR="00C40DB8" w:rsidRDefault="00C40DB8" w:rsidP="00706B3F">
            <w:r>
              <w:t>Characteristic</w:t>
            </w:r>
          </w:p>
        </w:tc>
        <w:tc>
          <w:tcPr>
            <w:tcW w:w="2410" w:type="dxa"/>
            <w:vAlign w:val="center"/>
          </w:tcPr>
          <w:p w14:paraId="4DE39185" w14:textId="77777777" w:rsidR="00C40DB8" w:rsidRDefault="00C40DB8" w:rsidP="00706B3F">
            <w:r>
              <w:t>CHD cases (n=14)</w:t>
            </w:r>
          </w:p>
        </w:tc>
        <w:tc>
          <w:tcPr>
            <w:tcW w:w="1843" w:type="dxa"/>
            <w:vAlign w:val="center"/>
          </w:tcPr>
          <w:p w14:paraId="2E5276BB" w14:textId="77777777" w:rsidR="00C40DB8" w:rsidRDefault="00C40DB8" w:rsidP="00706B3F">
            <w:r>
              <w:t>Controls (n=14)</w:t>
            </w:r>
          </w:p>
        </w:tc>
        <w:tc>
          <w:tcPr>
            <w:tcW w:w="1417" w:type="dxa"/>
            <w:vAlign w:val="center"/>
          </w:tcPr>
          <w:p w14:paraId="2CA1AE7D" w14:textId="77777777" w:rsidR="00C40DB8" w:rsidRDefault="00C40DB8" w:rsidP="00706B3F">
            <w:r>
              <w:t>p-value</w:t>
            </w:r>
          </w:p>
        </w:tc>
      </w:tr>
      <w:tr w:rsidR="00C40DB8" w14:paraId="3D245113" w14:textId="77777777" w:rsidTr="00706B3F">
        <w:tc>
          <w:tcPr>
            <w:tcW w:w="2972" w:type="dxa"/>
            <w:vAlign w:val="center"/>
          </w:tcPr>
          <w:p w14:paraId="5E8B59A3" w14:textId="77777777" w:rsidR="00C40DB8" w:rsidRDefault="00C40DB8" w:rsidP="00706B3F">
            <w:r>
              <w:t>Age, years (mean ± SD)</w:t>
            </w:r>
          </w:p>
        </w:tc>
        <w:tc>
          <w:tcPr>
            <w:tcW w:w="2410" w:type="dxa"/>
            <w:vAlign w:val="center"/>
          </w:tcPr>
          <w:p w14:paraId="22FAB71B" w14:textId="77777777" w:rsidR="00C40DB8" w:rsidRDefault="00C40DB8" w:rsidP="00706B3F">
            <w:r>
              <w:t>64.2 ± 16.6</w:t>
            </w:r>
          </w:p>
        </w:tc>
        <w:tc>
          <w:tcPr>
            <w:tcW w:w="1843" w:type="dxa"/>
            <w:vAlign w:val="center"/>
          </w:tcPr>
          <w:p w14:paraId="074F4813" w14:textId="77777777" w:rsidR="00C40DB8" w:rsidRDefault="00C40DB8" w:rsidP="00706B3F">
            <w:r>
              <w:t>35.9 ± 9.5</w:t>
            </w:r>
          </w:p>
        </w:tc>
        <w:tc>
          <w:tcPr>
            <w:tcW w:w="1417" w:type="dxa"/>
            <w:vAlign w:val="center"/>
          </w:tcPr>
          <w:p w14:paraId="078CBC66" w14:textId="77777777" w:rsidR="00C40DB8" w:rsidRDefault="00C40DB8" w:rsidP="00706B3F">
            <w:r>
              <w:t>&lt;0.001*</w:t>
            </w:r>
          </w:p>
        </w:tc>
      </w:tr>
      <w:tr w:rsidR="00C40DB8" w14:paraId="2F30DD3E" w14:textId="77777777" w:rsidTr="00706B3F">
        <w:tc>
          <w:tcPr>
            <w:tcW w:w="2972" w:type="dxa"/>
            <w:vAlign w:val="center"/>
          </w:tcPr>
          <w:p w14:paraId="35470C56" w14:textId="77777777" w:rsidR="00C40DB8" w:rsidRDefault="00C40DB8" w:rsidP="00706B3F">
            <w:r>
              <w:t>Male, n (%)</w:t>
            </w:r>
          </w:p>
        </w:tc>
        <w:tc>
          <w:tcPr>
            <w:tcW w:w="2410" w:type="dxa"/>
            <w:vAlign w:val="center"/>
          </w:tcPr>
          <w:p w14:paraId="01B10F32" w14:textId="77777777" w:rsidR="00C40DB8" w:rsidRDefault="00C40DB8" w:rsidP="00706B3F">
            <w:r>
              <w:t>9 (64.3%)</w:t>
            </w:r>
          </w:p>
        </w:tc>
        <w:tc>
          <w:tcPr>
            <w:tcW w:w="1843" w:type="dxa"/>
            <w:vAlign w:val="center"/>
          </w:tcPr>
          <w:p w14:paraId="00A09D60" w14:textId="77777777" w:rsidR="00C40DB8" w:rsidRDefault="00C40DB8" w:rsidP="00706B3F">
            <w:r>
              <w:t>6 (42.9%)</w:t>
            </w:r>
          </w:p>
        </w:tc>
        <w:tc>
          <w:tcPr>
            <w:tcW w:w="1417" w:type="dxa"/>
            <w:vAlign w:val="center"/>
          </w:tcPr>
          <w:p w14:paraId="2CC225CC" w14:textId="77777777" w:rsidR="00C40DB8" w:rsidRDefault="00C40DB8" w:rsidP="00706B3F">
            <w:r>
              <w:t>0.449†</w:t>
            </w:r>
          </w:p>
        </w:tc>
      </w:tr>
      <w:tr w:rsidR="00C40DB8" w14:paraId="14218E0B" w14:textId="77777777" w:rsidTr="00706B3F">
        <w:tc>
          <w:tcPr>
            <w:tcW w:w="2972" w:type="dxa"/>
            <w:vAlign w:val="center"/>
          </w:tcPr>
          <w:p w14:paraId="00A46DEE" w14:textId="77777777" w:rsidR="00C40DB8" w:rsidRDefault="00C40DB8" w:rsidP="00706B3F">
            <w:r>
              <w:t>Female, n (%)</w:t>
            </w:r>
          </w:p>
        </w:tc>
        <w:tc>
          <w:tcPr>
            <w:tcW w:w="2410" w:type="dxa"/>
            <w:vAlign w:val="center"/>
          </w:tcPr>
          <w:p w14:paraId="3F19E97D" w14:textId="77777777" w:rsidR="00C40DB8" w:rsidRDefault="00C40DB8" w:rsidP="00706B3F">
            <w:r>
              <w:t>5 (35.7%)</w:t>
            </w:r>
          </w:p>
        </w:tc>
        <w:tc>
          <w:tcPr>
            <w:tcW w:w="1843" w:type="dxa"/>
            <w:vAlign w:val="center"/>
          </w:tcPr>
          <w:p w14:paraId="601F2E13" w14:textId="77777777" w:rsidR="00C40DB8" w:rsidRDefault="00C40DB8" w:rsidP="00706B3F">
            <w:r>
              <w:t>8 (57.1%)</w:t>
            </w:r>
          </w:p>
        </w:tc>
        <w:tc>
          <w:tcPr>
            <w:tcW w:w="1417" w:type="dxa"/>
            <w:vAlign w:val="center"/>
          </w:tcPr>
          <w:p w14:paraId="27376B71" w14:textId="77777777" w:rsidR="00C40DB8" w:rsidRDefault="00C40DB8" w:rsidP="00706B3F"/>
        </w:tc>
      </w:tr>
    </w:tbl>
    <w:p w14:paraId="6652F41E" w14:textId="77777777" w:rsidR="00C40DB8" w:rsidRDefault="00C40DB8" w:rsidP="00C40DB8">
      <w:pPr>
        <w:rPr>
          <w:i/>
          <w:iCs/>
        </w:rPr>
      </w:pPr>
      <w:r>
        <w:rPr>
          <w:i/>
          <w:iCs/>
        </w:rPr>
        <w:t>*Welch's t-test (Mann-Whitney U p &lt; 0.001, concordant). †Fisher's exact test.</w:t>
      </w:r>
    </w:p>
    <w:p w14:paraId="176BFE9D" w14:textId="77777777" w:rsidR="00C40DB8" w:rsidRDefault="00C40DB8" w:rsidP="00C40DB8"/>
    <w:p w14:paraId="25138D1A" w14:textId="77777777" w:rsidR="00C40DB8" w:rsidRDefault="00C40DB8" w:rsidP="00C40DB8"/>
    <w:p w14:paraId="7A18DD88" w14:textId="77777777" w:rsidR="00C40DB8" w:rsidRDefault="00C40DB8" w:rsidP="00C40DB8"/>
    <w:p w14:paraId="26F7A85D" w14:textId="77777777" w:rsidR="00C40DB8" w:rsidRDefault="00C40DB8" w:rsidP="00C40DB8"/>
    <w:p w14:paraId="0602B84D" w14:textId="77777777" w:rsidR="00C40DB8" w:rsidRDefault="00C40DB8" w:rsidP="00C40DB8"/>
    <w:p w14:paraId="31652483" w14:textId="77777777" w:rsidR="00C40DB8" w:rsidRDefault="00C40DB8" w:rsidP="00C40DB8"/>
    <w:p w14:paraId="10367475" w14:textId="77777777" w:rsidR="00C40DB8" w:rsidRPr="000E7DE5" w:rsidRDefault="00C40DB8" w:rsidP="00C40DB8"/>
    <w:p w14:paraId="141E6F31" w14:textId="77777777" w:rsidR="00C40DB8" w:rsidRDefault="00C40DB8" w:rsidP="00C40DB8">
      <w:r>
        <w:rPr>
          <w:b/>
          <w:bCs/>
        </w:rPr>
        <w:t>Table S3</w:t>
      </w:r>
      <w:r>
        <w:t> APOE genotype distribution among CHD cases and controls in the validation subset (n = 28)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1985"/>
        <w:gridCol w:w="992"/>
      </w:tblGrid>
      <w:tr w:rsidR="00C40DB8" w14:paraId="2CA83289" w14:textId="77777777" w:rsidTr="00706B3F">
        <w:tc>
          <w:tcPr>
            <w:tcW w:w="2405" w:type="dxa"/>
            <w:vAlign w:val="center"/>
          </w:tcPr>
          <w:p w14:paraId="6E9C779A" w14:textId="77777777" w:rsidR="00C40DB8" w:rsidRDefault="00C40DB8" w:rsidP="00706B3F">
            <w:pPr>
              <w:jc w:val="center"/>
            </w:pPr>
            <w:r>
              <w:t>APOE genotype</w:t>
            </w:r>
          </w:p>
        </w:tc>
        <w:tc>
          <w:tcPr>
            <w:tcW w:w="2126" w:type="dxa"/>
            <w:vAlign w:val="center"/>
          </w:tcPr>
          <w:p w14:paraId="03A52FC2" w14:textId="77777777" w:rsidR="00C40DB8" w:rsidRDefault="00C40DB8" w:rsidP="00706B3F">
            <w:pPr>
              <w:jc w:val="center"/>
            </w:pPr>
            <w:r>
              <w:t>CHD cases (n=14)</w:t>
            </w:r>
          </w:p>
        </w:tc>
        <w:tc>
          <w:tcPr>
            <w:tcW w:w="1985" w:type="dxa"/>
            <w:vAlign w:val="center"/>
          </w:tcPr>
          <w:p w14:paraId="7325CCA9" w14:textId="77777777" w:rsidR="00C40DB8" w:rsidRDefault="00C40DB8" w:rsidP="00706B3F">
            <w:pPr>
              <w:jc w:val="center"/>
            </w:pPr>
            <w:r>
              <w:t>Controls (n=14)</w:t>
            </w:r>
          </w:p>
        </w:tc>
        <w:tc>
          <w:tcPr>
            <w:tcW w:w="992" w:type="dxa"/>
            <w:vAlign w:val="center"/>
          </w:tcPr>
          <w:p w14:paraId="0C296F87" w14:textId="77777777" w:rsidR="00C40DB8" w:rsidRDefault="00C40DB8" w:rsidP="00706B3F">
            <w:pPr>
              <w:jc w:val="center"/>
            </w:pPr>
            <w:r>
              <w:t>Total</w:t>
            </w:r>
          </w:p>
        </w:tc>
      </w:tr>
      <w:tr w:rsidR="00C40DB8" w14:paraId="02C003D9" w14:textId="77777777" w:rsidTr="00706B3F">
        <w:tc>
          <w:tcPr>
            <w:tcW w:w="2405" w:type="dxa"/>
            <w:vAlign w:val="center"/>
          </w:tcPr>
          <w:p w14:paraId="4BA776DA" w14:textId="77777777" w:rsidR="00C40DB8" w:rsidRDefault="00C40DB8" w:rsidP="00706B3F">
            <w:pPr>
              <w:jc w:val="center"/>
            </w:pPr>
            <w:r>
              <w:t>ε2/ε3</w:t>
            </w:r>
          </w:p>
        </w:tc>
        <w:tc>
          <w:tcPr>
            <w:tcW w:w="2126" w:type="dxa"/>
            <w:vAlign w:val="center"/>
          </w:tcPr>
          <w:p w14:paraId="7287752A" w14:textId="77777777" w:rsidR="00C40DB8" w:rsidRDefault="00C40DB8" w:rsidP="00706B3F">
            <w:pPr>
              <w:jc w:val="center"/>
            </w:pPr>
            <w:r>
              <w:t>5 (35.7%)</w:t>
            </w:r>
          </w:p>
        </w:tc>
        <w:tc>
          <w:tcPr>
            <w:tcW w:w="1985" w:type="dxa"/>
            <w:vAlign w:val="center"/>
          </w:tcPr>
          <w:p w14:paraId="51A6C2A5" w14:textId="77777777" w:rsidR="00C40DB8" w:rsidRDefault="00C40DB8" w:rsidP="00706B3F">
            <w:pPr>
              <w:jc w:val="center"/>
            </w:pPr>
            <w:r>
              <w:t>3 (21.4%)</w:t>
            </w:r>
          </w:p>
        </w:tc>
        <w:tc>
          <w:tcPr>
            <w:tcW w:w="992" w:type="dxa"/>
            <w:vAlign w:val="center"/>
          </w:tcPr>
          <w:p w14:paraId="05860D7C" w14:textId="77777777" w:rsidR="00C40DB8" w:rsidRDefault="00C40DB8" w:rsidP="00706B3F">
            <w:pPr>
              <w:jc w:val="center"/>
            </w:pPr>
            <w:r>
              <w:t>8</w:t>
            </w:r>
          </w:p>
        </w:tc>
      </w:tr>
      <w:tr w:rsidR="00C40DB8" w14:paraId="7C22DC97" w14:textId="77777777" w:rsidTr="00706B3F">
        <w:tc>
          <w:tcPr>
            <w:tcW w:w="2405" w:type="dxa"/>
            <w:vAlign w:val="center"/>
          </w:tcPr>
          <w:p w14:paraId="1B605F58" w14:textId="77777777" w:rsidR="00C40DB8" w:rsidRDefault="00C40DB8" w:rsidP="00706B3F">
            <w:pPr>
              <w:jc w:val="center"/>
            </w:pPr>
            <w:r>
              <w:t>ε2/ε4</w:t>
            </w:r>
          </w:p>
        </w:tc>
        <w:tc>
          <w:tcPr>
            <w:tcW w:w="2126" w:type="dxa"/>
            <w:vAlign w:val="center"/>
          </w:tcPr>
          <w:p w14:paraId="5B367FB2" w14:textId="77777777" w:rsidR="00C40DB8" w:rsidRDefault="00C40DB8" w:rsidP="00706B3F">
            <w:pPr>
              <w:jc w:val="center"/>
            </w:pPr>
            <w:r>
              <w:t>3 (21.4%)</w:t>
            </w:r>
          </w:p>
        </w:tc>
        <w:tc>
          <w:tcPr>
            <w:tcW w:w="1985" w:type="dxa"/>
            <w:vAlign w:val="center"/>
          </w:tcPr>
          <w:p w14:paraId="54CDC081" w14:textId="77777777" w:rsidR="00C40DB8" w:rsidRDefault="00C40DB8" w:rsidP="00706B3F">
            <w:pPr>
              <w:jc w:val="center"/>
            </w:pPr>
            <w:r>
              <w:t>2 (14.3%)</w:t>
            </w:r>
          </w:p>
        </w:tc>
        <w:tc>
          <w:tcPr>
            <w:tcW w:w="992" w:type="dxa"/>
            <w:vAlign w:val="center"/>
          </w:tcPr>
          <w:p w14:paraId="745F03D4" w14:textId="77777777" w:rsidR="00C40DB8" w:rsidRDefault="00C40DB8" w:rsidP="00706B3F">
            <w:pPr>
              <w:jc w:val="center"/>
            </w:pPr>
            <w:r>
              <w:t>5</w:t>
            </w:r>
          </w:p>
        </w:tc>
      </w:tr>
      <w:tr w:rsidR="00C40DB8" w14:paraId="36B69396" w14:textId="77777777" w:rsidTr="00706B3F">
        <w:tc>
          <w:tcPr>
            <w:tcW w:w="2405" w:type="dxa"/>
            <w:vAlign w:val="center"/>
          </w:tcPr>
          <w:p w14:paraId="6075815E" w14:textId="77777777" w:rsidR="00C40DB8" w:rsidRDefault="00C40DB8" w:rsidP="00706B3F">
            <w:pPr>
              <w:jc w:val="center"/>
            </w:pPr>
            <w:r>
              <w:t>ε3/ε3</w:t>
            </w:r>
          </w:p>
        </w:tc>
        <w:tc>
          <w:tcPr>
            <w:tcW w:w="2126" w:type="dxa"/>
            <w:vAlign w:val="center"/>
          </w:tcPr>
          <w:p w14:paraId="16F0DE60" w14:textId="77777777" w:rsidR="00C40DB8" w:rsidRDefault="00C40DB8" w:rsidP="00706B3F">
            <w:pPr>
              <w:jc w:val="center"/>
            </w:pPr>
            <w:r>
              <w:t>0 (0.0%)</w:t>
            </w:r>
          </w:p>
        </w:tc>
        <w:tc>
          <w:tcPr>
            <w:tcW w:w="1985" w:type="dxa"/>
            <w:vAlign w:val="center"/>
          </w:tcPr>
          <w:p w14:paraId="318FB994" w14:textId="77777777" w:rsidR="00C40DB8" w:rsidRDefault="00C40DB8" w:rsidP="00706B3F">
            <w:pPr>
              <w:jc w:val="center"/>
            </w:pPr>
            <w:r>
              <w:t>6 (42.9%)</w:t>
            </w:r>
          </w:p>
        </w:tc>
        <w:tc>
          <w:tcPr>
            <w:tcW w:w="992" w:type="dxa"/>
            <w:vAlign w:val="center"/>
          </w:tcPr>
          <w:p w14:paraId="71CF3F26" w14:textId="77777777" w:rsidR="00C40DB8" w:rsidRDefault="00C40DB8" w:rsidP="00706B3F">
            <w:pPr>
              <w:jc w:val="center"/>
            </w:pPr>
            <w:r>
              <w:t>6</w:t>
            </w:r>
          </w:p>
        </w:tc>
      </w:tr>
      <w:tr w:rsidR="00C40DB8" w14:paraId="039668A3" w14:textId="77777777" w:rsidTr="00706B3F">
        <w:tc>
          <w:tcPr>
            <w:tcW w:w="2405" w:type="dxa"/>
            <w:vAlign w:val="center"/>
          </w:tcPr>
          <w:p w14:paraId="1548A1DC" w14:textId="77777777" w:rsidR="00C40DB8" w:rsidRDefault="00C40DB8" w:rsidP="00706B3F">
            <w:pPr>
              <w:jc w:val="center"/>
            </w:pPr>
            <w:r>
              <w:t>ε3/ε4</w:t>
            </w:r>
          </w:p>
        </w:tc>
        <w:tc>
          <w:tcPr>
            <w:tcW w:w="2126" w:type="dxa"/>
            <w:vAlign w:val="center"/>
          </w:tcPr>
          <w:p w14:paraId="1E762986" w14:textId="77777777" w:rsidR="00C40DB8" w:rsidRDefault="00C40DB8" w:rsidP="00706B3F">
            <w:pPr>
              <w:jc w:val="center"/>
            </w:pPr>
            <w:r>
              <w:t>4 (28.6%)</w:t>
            </w:r>
          </w:p>
        </w:tc>
        <w:tc>
          <w:tcPr>
            <w:tcW w:w="1985" w:type="dxa"/>
            <w:vAlign w:val="center"/>
          </w:tcPr>
          <w:p w14:paraId="3623C0CA" w14:textId="77777777" w:rsidR="00C40DB8" w:rsidRDefault="00C40DB8" w:rsidP="00706B3F">
            <w:pPr>
              <w:jc w:val="center"/>
            </w:pPr>
            <w:r>
              <w:t>3 (21.4%)</w:t>
            </w:r>
          </w:p>
        </w:tc>
        <w:tc>
          <w:tcPr>
            <w:tcW w:w="992" w:type="dxa"/>
            <w:vAlign w:val="center"/>
          </w:tcPr>
          <w:p w14:paraId="14A7C753" w14:textId="77777777" w:rsidR="00C40DB8" w:rsidRDefault="00C40DB8" w:rsidP="00706B3F">
            <w:pPr>
              <w:jc w:val="center"/>
            </w:pPr>
            <w:r>
              <w:t>7</w:t>
            </w:r>
          </w:p>
        </w:tc>
      </w:tr>
      <w:tr w:rsidR="00C40DB8" w14:paraId="1B57B38B" w14:textId="77777777" w:rsidTr="00706B3F">
        <w:tc>
          <w:tcPr>
            <w:tcW w:w="2405" w:type="dxa"/>
            <w:vAlign w:val="center"/>
          </w:tcPr>
          <w:p w14:paraId="3C38F282" w14:textId="77777777" w:rsidR="00C40DB8" w:rsidRDefault="00C40DB8" w:rsidP="00706B3F">
            <w:pPr>
              <w:jc w:val="center"/>
            </w:pPr>
            <w:r>
              <w:t>ε4/ε4</w:t>
            </w:r>
          </w:p>
        </w:tc>
        <w:tc>
          <w:tcPr>
            <w:tcW w:w="2126" w:type="dxa"/>
            <w:vAlign w:val="center"/>
          </w:tcPr>
          <w:p w14:paraId="6FBC2F07" w14:textId="77777777" w:rsidR="00C40DB8" w:rsidRDefault="00C40DB8" w:rsidP="00706B3F">
            <w:pPr>
              <w:jc w:val="center"/>
            </w:pPr>
            <w:r>
              <w:t>2 (14.3%)</w:t>
            </w:r>
          </w:p>
        </w:tc>
        <w:tc>
          <w:tcPr>
            <w:tcW w:w="1985" w:type="dxa"/>
            <w:vAlign w:val="center"/>
          </w:tcPr>
          <w:p w14:paraId="21651C87" w14:textId="77777777" w:rsidR="00C40DB8" w:rsidRDefault="00C40DB8" w:rsidP="00706B3F">
            <w:pPr>
              <w:jc w:val="center"/>
            </w:pPr>
            <w:r>
              <w:t>0 (0.0%)</w:t>
            </w:r>
          </w:p>
        </w:tc>
        <w:tc>
          <w:tcPr>
            <w:tcW w:w="992" w:type="dxa"/>
            <w:vAlign w:val="center"/>
          </w:tcPr>
          <w:p w14:paraId="3F04199F" w14:textId="77777777" w:rsidR="00C40DB8" w:rsidRDefault="00C40DB8" w:rsidP="00706B3F">
            <w:pPr>
              <w:jc w:val="center"/>
            </w:pPr>
            <w:r>
              <w:t>2</w:t>
            </w:r>
          </w:p>
        </w:tc>
      </w:tr>
      <w:tr w:rsidR="00C40DB8" w14:paraId="26E5AD88" w14:textId="77777777" w:rsidTr="00706B3F">
        <w:tc>
          <w:tcPr>
            <w:tcW w:w="2405" w:type="dxa"/>
            <w:vAlign w:val="center"/>
          </w:tcPr>
          <w:p w14:paraId="0E8F999D" w14:textId="77777777" w:rsidR="00C40DB8" w:rsidRDefault="00C40DB8" w:rsidP="00706B3F">
            <w:pPr>
              <w:jc w:val="center"/>
            </w:pPr>
            <w:r>
              <w:rPr>
                <w:b/>
                <w:bCs/>
              </w:rPr>
              <w:t>Total</w:t>
            </w:r>
          </w:p>
        </w:tc>
        <w:tc>
          <w:tcPr>
            <w:tcW w:w="2126" w:type="dxa"/>
            <w:vAlign w:val="center"/>
          </w:tcPr>
          <w:p w14:paraId="3604E5C4" w14:textId="77777777" w:rsidR="00C40DB8" w:rsidRDefault="00C40DB8" w:rsidP="00706B3F">
            <w:pPr>
              <w:jc w:val="center"/>
            </w:pPr>
            <w:r>
              <w:rPr>
                <w:b/>
                <w:bCs/>
              </w:rPr>
              <w:t>14</w:t>
            </w:r>
          </w:p>
        </w:tc>
        <w:tc>
          <w:tcPr>
            <w:tcW w:w="1985" w:type="dxa"/>
            <w:vAlign w:val="center"/>
          </w:tcPr>
          <w:p w14:paraId="74EF5FD9" w14:textId="77777777" w:rsidR="00C40DB8" w:rsidRDefault="00C40DB8" w:rsidP="00706B3F">
            <w:pPr>
              <w:jc w:val="center"/>
            </w:pPr>
            <w:r>
              <w:rPr>
                <w:b/>
                <w:bCs/>
              </w:rPr>
              <w:t>14</w:t>
            </w:r>
          </w:p>
        </w:tc>
        <w:tc>
          <w:tcPr>
            <w:tcW w:w="992" w:type="dxa"/>
            <w:vAlign w:val="center"/>
          </w:tcPr>
          <w:p w14:paraId="1E3D0B42" w14:textId="77777777" w:rsidR="00C40DB8" w:rsidRDefault="00C40DB8" w:rsidP="00706B3F">
            <w:pPr>
              <w:jc w:val="center"/>
            </w:pPr>
            <w:r>
              <w:rPr>
                <w:b/>
                <w:bCs/>
              </w:rPr>
              <w:t>28</w:t>
            </w:r>
          </w:p>
        </w:tc>
      </w:tr>
    </w:tbl>
    <w:p w14:paraId="543F09FB" w14:textId="77777777" w:rsidR="00C40DB8" w:rsidRPr="000E7DE5" w:rsidRDefault="00C40DB8" w:rsidP="00C40DB8"/>
    <w:p w14:paraId="116EB848" w14:textId="77777777" w:rsidR="00C40DB8" w:rsidRPr="000E7DE5" w:rsidRDefault="00C40DB8" w:rsidP="00C40DB8">
      <w:r>
        <w:rPr>
          <w:i/>
          <w:iCs/>
        </w:rPr>
        <w:t>χ² = 8.84, df = 4, p = 0.065 (chi-square test; expected counts as low as 1.0 in some cells, so interpret cautiously—Fisher's exact test recommended for confirmatory analysis with a larger sample).</w:t>
      </w:r>
    </w:p>
    <w:p w14:paraId="5FA04A51" w14:textId="77777777" w:rsidR="00C40DB8" w:rsidRPr="000E7DE5" w:rsidRDefault="00C40DB8" w:rsidP="00C40DB8"/>
    <w:p w14:paraId="234FED0E" w14:textId="77777777" w:rsidR="00C40DB8" w:rsidRDefault="00C40DB8" w:rsidP="00C40DB8">
      <w:r>
        <w:rPr>
          <w:b/>
          <w:bCs/>
        </w:rPr>
        <w:t>Table S4</w:t>
      </w:r>
      <w:r>
        <w:t> APOE ε4-allele carrier status among CHD cases and controls in the validation subset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1984"/>
        <w:gridCol w:w="1843"/>
      </w:tblGrid>
      <w:tr w:rsidR="00C40DB8" w14:paraId="4578BD1C" w14:textId="77777777" w:rsidTr="00706B3F">
        <w:tc>
          <w:tcPr>
            <w:tcW w:w="5382" w:type="dxa"/>
            <w:vAlign w:val="center"/>
          </w:tcPr>
          <w:p w14:paraId="4C45ED94" w14:textId="77777777" w:rsidR="00C40DB8" w:rsidRDefault="00C40DB8" w:rsidP="00706B3F">
            <w:r>
              <w:t>ε4 allele status</w:t>
            </w:r>
          </w:p>
        </w:tc>
        <w:tc>
          <w:tcPr>
            <w:tcW w:w="1984" w:type="dxa"/>
            <w:vAlign w:val="center"/>
          </w:tcPr>
          <w:p w14:paraId="31B82926" w14:textId="77777777" w:rsidR="00C40DB8" w:rsidRDefault="00C40DB8" w:rsidP="00706B3F">
            <w:r>
              <w:t>CHD cases (n=14)</w:t>
            </w:r>
          </w:p>
        </w:tc>
        <w:tc>
          <w:tcPr>
            <w:tcW w:w="1843" w:type="dxa"/>
            <w:vAlign w:val="center"/>
          </w:tcPr>
          <w:p w14:paraId="010F5D3E" w14:textId="77777777" w:rsidR="00C40DB8" w:rsidRDefault="00C40DB8" w:rsidP="00706B3F">
            <w:r>
              <w:t>Controls (n=14)</w:t>
            </w:r>
          </w:p>
        </w:tc>
      </w:tr>
      <w:tr w:rsidR="00C40DB8" w14:paraId="4D260243" w14:textId="77777777" w:rsidTr="00706B3F">
        <w:tc>
          <w:tcPr>
            <w:tcW w:w="5382" w:type="dxa"/>
            <w:vAlign w:val="center"/>
          </w:tcPr>
          <w:p w14:paraId="43FBADBE" w14:textId="77777777" w:rsidR="00C40DB8" w:rsidRDefault="00C40DB8" w:rsidP="00706B3F">
            <w:r>
              <w:t>Carries ≥ 1 ε4 allele (ε2/ε4, ε3/ε4 or ε4/ε4)</w:t>
            </w:r>
          </w:p>
        </w:tc>
        <w:tc>
          <w:tcPr>
            <w:tcW w:w="1984" w:type="dxa"/>
            <w:vAlign w:val="center"/>
          </w:tcPr>
          <w:p w14:paraId="29453DC6" w14:textId="77777777" w:rsidR="00C40DB8" w:rsidRDefault="00C40DB8" w:rsidP="00706B3F">
            <w:r>
              <w:t>9 (64.3%)</w:t>
            </w:r>
          </w:p>
        </w:tc>
        <w:tc>
          <w:tcPr>
            <w:tcW w:w="1843" w:type="dxa"/>
            <w:vAlign w:val="center"/>
          </w:tcPr>
          <w:p w14:paraId="605F900C" w14:textId="77777777" w:rsidR="00C40DB8" w:rsidRDefault="00C40DB8" w:rsidP="00706B3F">
            <w:r>
              <w:t>5 (35.7%)</w:t>
            </w:r>
          </w:p>
        </w:tc>
      </w:tr>
      <w:tr w:rsidR="00C40DB8" w14:paraId="356845D2" w14:textId="77777777" w:rsidTr="00706B3F">
        <w:tc>
          <w:tcPr>
            <w:tcW w:w="5382" w:type="dxa"/>
            <w:vAlign w:val="center"/>
          </w:tcPr>
          <w:p w14:paraId="46319F61" w14:textId="77777777" w:rsidR="00C40DB8" w:rsidRDefault="00C40DB8" w:rsidP="00706B3F">
            <w:r>
              <w:t>No ε4 allele (ε2/ε2, ε2/ε3 or ε3/ε3)</w:t>
            </w:r>
          </w:p>
        </w:tc>
        <w:tc>
          <w:tcPr>
            <w:tcW w:w="1984" w:type="dxa"/>
            <w:vAlign w:val="center"/>
          </w:tcPr>
          <w:p w14:paraId="78BC1A4F" w14:textId="77777777" w:rsidR="00C40DB8" w:rsidRDefault="00C40DB8" w:rsidP="00706B3F">
            <w:r>
              <w:t>5 (35.7%)</w:t>
            </w:r>
          </w:p>
        </w:tc>
        <w:tc>
          <w:tcPr>
            <w:tcW w:w="1843" w:type="dxa"/>
            <w:vAlign w:val="center"/>
          </w:tcPr>
          <w:p w14:paraId="634A533D" w14:textId="77777777" w:rsidR="00C40DB8" w:rsidRDefault="00C40DB8" w:rsidP="00706B3F">
            <w:r>
              <w:t>9 (64.3%)</w:t>
            </w:r>
          </w:p>
        </w:tc>
      </w:tr>
    </w:tbl>
    <w:p w14:paraId="7C4B4A06" w14:textId="77777777" w:rsidR="00C40DB8" w:rsidRPr="000E7DE5" w:rsidRDefault="00C40DB8" w:rsidP="00C40DB8"/>
    <w:p w14:paraId="6F63C5FB" w14:textId="77777777" w:rsidR="00C40DB8" w:rsidRPr="000E7DE5" w:rsidRDefault="00C40DB8" w:rsidP="00C40DB8">
      <w:r>
        <w:rPr>
          <w:i/>
          <w:iCs/>
        </w:rPr>
        <w:t>Odds ratio (case vs control) = 3.24; Fisher's exact test p = 0.257.</w:t>
      </w:r>
    </w:p>
    <w:p w14:paraId="61AF2D7C" w14:textId="77777777" w:rsidR="00C40DB8" w:rsidRPr="000E7DE5" w:rsidRDefault="00C40DB8" w:rsidP="00C40DB8"/>
    <w:p w14:paraId="1870DF44" w14:textId="77777777" w:rsidR="00C40DB8" w:rsidRPr="00C8197A" w:rsidRDefault="00C40DB8" w:rsidP="00C40DB8">
      <w:pPr>
        <w:rPr>
          <w:rFonts w:asciiTheme="majorBidi" w:hAnsiTheme="majorBidi" w:cstheme="majorBidi"/>
        </w:rPr>
      </w:pPr>
    </w:p>
    <w:p w14:paraId="6F1F6939" w14:textId="77777777" w:rsidR="00DE6AE2" w:rsidRDefault="00DE6AE2"/>
    <w:sectPr w:rsidR="00DE6AE2" w:rsidSect="00C40DB8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40223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31F8CA" w14:textId="77777777" w:rsidR="00C40DB8" w:rsidRDefault="00C40D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2222FE" w14:textId="77777777" w:rsidR="00C40DB8" w:rsidRDefault="00C40DB8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1FA8"/>
    <w:multiLevelType w:val="hybridMultilevel"/>
    <w:tmpl w:val="0D7494AA"/>
    <w:lvl w:ilvl="0" w:tplc="5FB2841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675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DB8"/>
    <w:rsid w:val="00195413"/>
    <w:rsid w:val="003A03A7"/>
    <w:rsid w:val="003D0186"/>
    <w:rsid w:val="007278E4"/>
    <w:rsid w:val="0078747B"/>
    <w:rsid w:val="00A3738C"/>
    <w:rsid w:val="00B91ABC"/>
    <w:rsid w:val="00BC6C35"/>
    <w:rsid w:val="00C40DB8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F514A"/>
  <w15:chartTrackingRefBased/>
  <w15:docId w15:val="{CAEC9095-C3F5-45A4-BAAB-41660AA97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DB8"/>
  </w:style>
  <w:style w:type="paragraph" w:styleId="Heading1">
    <w:name w:val="heading 1"/>
    <w:basedOn w:val="Normal"/>
    <w:next w:val="Normal"/>
    <w:link w:val="Heading1Char"/>
    <w:uiPriority w:val="9"/>
    <w:qFormat/>
    <w:rsid w:val="00C40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0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0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0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0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0D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0D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D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0D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0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0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0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0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0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0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0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0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0D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0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0D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0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0D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0DB8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C40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0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0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0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0D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40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40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0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1790</Characters>
  <Application>Microsoft Office Word</Application>
  <DocSecurity>0</DocSecurity>
  <Lines>14</Lines>
  <Paragraphs>4</Paragraphs>
  <ScaleCrop>false</ScaleCrop>
  <Company>Springer Nature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2026-08-27T10:28:00Z</dcterms:created>
  <dcterms:modified xsi:type="dcterms:W3CDTF">2026-08-27T10:29:00Z</dcterms:modified>
</cp:coreProperties>
</file>