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E4286" w14:textId="51965079" w:rsidR="006420EA" w:rsidRDefault="006420EA" w:rsidP="0068699B">
      <w:pPr>
        <w:pStyle w:val="Heading1"/>
      </w:pPr>
      <w:r>
        <w:t>Appendix</w:t>
      </w:r>
    </w:p>
    <w:p w14:paraId="0AADBC60" w14:textId="72F84B27" w:rsidR="006420EA" w:rsidRDefault="006420EA" w:rsidP="0068699B">
      <w:pPr>
        <w:spacing w:line="480" w:lineRule="auto"/>
      </w:pPr>
      <w:r>
        <w:t xml:space="preserve">Table </w:t>
      </w:r>
      <w:r w:rsidR="00D264ED">
        <w:t>S</w:t>
      </w:r>
      <w:r>
        <w:t xml:space="preserve">1. </w:t>
      </w:r>
      <w:r w:rsidR="00EA4E6F" w:rsidRPr="00EA4E6F">
        <w:t xml:space="preserve">Taxonomic summary and life-history designations for all sampled nocturnal insects. Insects are classified to order and </w:t>
      </w:r>
      <w:r w:rsidR="00EA4E6F">
        <w:t>f</w:t>
      </w:r>
      <w:r w:rsidR="00EA4E6F" w:rsidRPr="00EA4E6F">
        <w:t>amily level, with relevant body size metrics provided where applicable. Sampling effort is denoted by the total number of samples and the exact number of individuals processed. Each taxonomic group is assigned a life-history designation for both feeding type (</w:t>
      </w:r>
      <w:r w:rsidR="00A1209D">
        <w:t>larval</w:t>
      </w:r>
      <w:r w:rsidR="00EA4E6F" w:rsidRPr="00EA4E6F">
        <w:t xml:space="preserve"> vs. lifetime feeding) and developmental larval habitat (terrestrial vs. </w:t>
      </w:r>
      <w:r w:rsidR="00A1209D">
        <w:t>aquatic-emergent</w:t>
      </w:r>
      <w:r w:rsidR="00EA4E6F" w:rsidRPr="00EA4E6F">
        <w:t>)</w:t>
      </w:r>
    </w:p>
    <w:tbl>
      <w:tblPr>
        <w:tblStyle w:val="TableGrid"/>
        <w:tblW w:w="0" w:type="auto"/>
        <w:tblLayout w:type="fixed"/>
        <w:tblLook w:val="04A0" w:firstRow="1" w:lastRow="0" w:firstColumn="1" w:lastColumn="0" w:noHBand="0" w:noVBand="1"/>
      </w:tblPr>
      <w:tblGrid>
        <w:gridCol w:w="1413"/>
        <w:gridCol w:w="2030"/>
        <w:gridCol w:w="1236"/>
        <w:gridCol w:w="1104"/>
        <w:gridCol w:w="1237"/>
        <w:gridCol w:w="1230"/>
        <w:gridCol w:w="1100"/>
      </w:tblGrid>
      <w:tr w:rsidR="006420EA" w:rsidRPr="006564F5" w14:paraId="23FE34A9" w14:textId="77777777" w:rsidTr="00BB15B9">
        <w:tc>
          <w:tcPr>
            <w:tcW w:w="1413" w:type="dxa"/>
          </w:tcPr>
          <w:p w14:paraId="1CD7116C" w14:textId="77777777" w:rsidR="006420EA" w:rsidRPr="000865E6" w:rsidRDefault="006420EA" w:rsidP="009A3C49">
            <w:pPr>
              <w:spacing w:before="240"/>
              <w:rPr>
                <w:b/>
                <w:bCs/>
              </w:rPr>
            </w:pPr>
            <w:r w:rsidRPr="000865E6">
              <w:rPr>
                <w:b/>
                <w:bCs/>
              </w:rPr>
              <w:t>Order</w:t>
            </w:r>
          </w:p>
        </w:tc>
        <w:tc>
          <w:tcPr>
            <w:tcW w:w="2030" w:type="dxa"/>
          </w:tcPr>
          <w:p w14:paraId="01C41A0E" w14:textId="77777777" w:rsidR="006420EA" w:rsidRPr="000865E6" w:rsidRDefault="006420EA" w:rsidP="009A3C49">
            <w:pPr>
              <w:spacing w:before="240"/>
              <w:rPr>
                <w:b/>
                <w:bCs/>
              </w:rPr>
            </w:pPr>
            <w:r w:rsidRPr="000865E6">
              <w:rPr>
                <w:b/>
                <w:bCs/>
              </w:rPr>
              <w:t xml:space="preserve">Sub Order/Family </w:t>
            </w:r>
          </w:p>
        </w:tc>
        <w:tc>
          <w:tcPr>
            <w:tcW w:w="1236" w:type="dxa"/>
          </w:tcPr>
          <w:p w14:paraId="5B2838F1" w14:textId="77777777" w:rsidR="006420EA" w:rsidRPr="000865E6" w:rsidRDefault="006420EA" w:rsidP="009A3C49">
            <w:pPr>
              <w:spacing w:before="240"/>
              <w:rPr>
                <w:b/>
                <w:bCs/>
              </w:rPr>
            </w:pPr>
            <w:r w:rsidRPr="000865E6">
              <w:rPr>
                <w:b/>
                <w:bCs/>
              </w:rPr>
              <w:t>Size (if applicable) in cm</w:t>
            </w:r>
          </w:p>
        </w:tc>
        <w:tc>
          <w:tcPr>
            <w:tcW w:w="1104" w:type="dxa"/>
          </w:tcPr>
          <w:p w14:paraId="311D55B0" w14:textId="77777777" w:rsidR="006420EA" w:rsidRPr="000865E6" w:rsidRDefault="006420EA" w:rsidP="009A3C49">
            <w:pPr>
              <w:spacing w:before="240"/>
              <w:rPr>
                <w:b/>
                <w:bCs/>
              </w:rPr>
            </w:pPr>
            <w:r w:rsidRPr="000865E6">
              <w:rPr>
                <w:b/>
                <w:bCs/>
              </w:rPr>
              <w:t>Number of sample envelopes</w:t>
            </w:r>
          </w:p>
        </w:tc>
        <w:tc>
          <w:tcPr>
            <w:tcW w:w="1237" w:type="dxa"/>
          </w:tcPr>
          <w:p w14:paraId="4D6D0D24" w14:textId="77777777" w:rsidR="006420EA" w:rsidRPr="000865E6" w:rsidRDefault="006420EA" w:rsidP="009A3C49">
            <w:pPr>
              <w:spacing w:before="240"/>
              <w:rPr>
                <w:b/>
                <w:bCs/>
              </w:rPr>
            </w:pPr>
            <w:r w:rsidRPr="000865E6">
              <w:rPr>
                <w:b/>
                <w:bCs/>
              </w:rPr>
              <w:t>Total number of individuals included in sample (s)</w:t>
            </w:r>
          </w:p>
        </w:tc>
        <w:tc>
          <w:tcPr>
            <w:tcW w:w="1230" w:type="dxa"/>
          </w:tcPr>
          <w:p w14:paraId="6B9DED80" w14:textId="4441D9E2" w:rsidR="006420EA" w:rsidRPr="000865E6" w:rsidRDefault="00084BA1" w:rsidP="009A3C49">
            <w:pPr>
              <w:spacing w:before="240"/>
              <w:rPr>
                <w:b/>
                <w:bCs/>
              </w:rPr>
            </w:pPr>
            <w:r w:rsidRPr="000865E6">
              <w:rPr>
                <w:b/>
                <w:bCs/>
              </w:rPr>
              <w:t>Feeding Type</w:t>
            </w:r>
          </w:p>
        </w:tc>
        <w:tc>
          <w:tcPr>
            <w:tcW w:w="1100" w:type="dxa"/>
          </w:tcPr>
          <w:p w14:paraId="24AD3605" w14:textId="2ED633B1" w:rsidR="006420EA" w:rsidRPr="000865E6" w:rsidRDefault="006420EA" w:rsidP="009A3C49">
            <w:pPr>
              <w:spacing w:before="240"/>
              <w:rPr>
                <w:b/>
                <w:bCs/>
              </w:rPr>
            </w:pPr>
            <w:r w:rsidRPr="000865E6">
              <w:rPr>
                <w:b/>
                <w:bCs/>
              </w:rPr>
              <w:t>Larval Habitat Use</w:t>
            </w:r>
          </w:p>
        </w:tc>
      </w:tr>
      <w:tr w:rsidR="006420EA" w:rsidRPr="006564F5" w14:paraId="72C59D2A" w14:textId="77777777" w:rsidTr="00BB15B9">
        <w:tc>
          <w:tcPr>
            <w:tcW w:w="1413" w:type="dxa"/>
            <w:vMerge w:val="restart"/>
          </w:tcPr>
          <w:p w14:paraId="6A36FEE0" w14:textId="09E18DE6" w:rsidR="006420EA" w:rsidRPr="006564F5" w:rsidRDefault="006420EA" w:rsidP="009A3C49">
            <w:pPr>
              <w:spacing w:before="240"/>
            </w:pPr>
            <w:r w:rsidRPr="006564F5">
              <w:t>Diptera</w:t>
            </w:r>
            <w:r w:rsidR="00D925AD">
              <w:t xml:space="preserve"> (</w:t>
            </w:r>
            <w:r w:rsidR="001B01DF">
              <w:t>T</w:t>
            </w:r>
            <w:r w:rsidR="00D925AD">
              <w:t>rue flies)</w:t>
            </w:r>
          </w:p>
        </w:tc>
        <w:tc>
          <w:tcPr>
            <w:tcW w:w="2030" w:type="dxa"/>
          </w:tcPr>
          <w:p w14:paraId="5ADCBC27" w14:textId="77777777" w:rsidR="006420EA" w:rsidRPr="006564F5" w:rsidRDefault="006420EA" w:rsidP="009A3C49">
            <w:pPr>
              <w:spacing w:before="240"/>
            </w:pPr>
            <w:r w:rsidRPr="006564F5">
              <w:t>Brachycera</w:t>
            </w:r>
          </w:p>
        </w:tc>
        <w:tc>
          <w:tcPr>
            <w:tcW w:w="1236" w:type="dxa"/>
          </w:tcPr>
          <w:p w14:paraId="612B09C5" w14:textId="77777777" w:rsidR="006420EA" w:rsidRPr="006564F5" w:rsidRDefault="006420EA" w:rsidP="009A3C49">
            <w:pPr>
              <w:spacing w:before="240"/>
            </w:pPr>
          </w:p>
        </w:tc>
        <w:tc>
          <w:tcPr>
            <w:tcW w:w="1104" w:type="dxa"/>
          </w:tcPr>
          <w:p w14:paraId="4B22B018" w14:textId="77777777" w:rsidR="006420EA" w:rsidRPr="006564F5" w:rsidRDefault="006420EA" w:rsidP="009A3C49">
            <w:pPr>
              <w:spacing w:before="240"/>
            </w:pPr>
            <w:r w:rsidRPr="006564F5">
              <w:t>4</w:t>
            </w:r>
          </w:p>
        </w:tc>
        <w:tc>
          <w:tcPr>
            <w:tcW w:w="1237" w:type="dxa"/>
          </w:tcPr>
          <w:p w14:paraId="0CCA6748" w14:textId="77777777" w:rsidR="006420EA" w:rsidRPr="006564F5" w:rsidRDefault="006420EA" w:rsidP="009A3C49">
            <w:pPr>
              <w:spacing w:before="240"/>
            </w:pPr>
            <w:r w:rsidRPr="006564F5">
              <w:t>784</w:t>
            </w:r>
          </w:p>
        </w:tc>
        <w:tc>
          <w:tcPr>
            <w:tcW w:w="1230" w:type="dxa"/>
          </w:tcPr>
          <w:p w14:paraId="4BE8F179" w14:textId="6F79856B" w:rsidR="006420EA" w:rsidRPr="006564F5" w:rsidRDefault="006420EA" w:rsidP="009A3C49">
            <w:pPr>
              <w:spacing w:before="240"/>
            </w:pPr>
            <w:r w:rsidRPr="006564F5">
              <w:t xml:space="preserve">Yes </w:t>
            </w:r>
            <w:r w:rsidRPr="006564F5">
              <w:fldChar w:fldCharType="begin"/>
            </w:r>
            <w:r>
              <w:instrText xml:space="preserve"> ADDIN ZOTERO_ITEM CSL_CITATION {"citationID":"DXpzQHeu","properties":{"formattedCitation":"(Merritt et al. 2009)","plainCitation":"(Merritt et al. 2009)","noteIndex":0},"citationItems":[{"id":7181,"uris":["http://zotero.org/users/10869942/items/4RGSN8RQ"],"itemData":{"id":7181,"type":"chapter","abstract":"This chapter discusses Diptera, a true flies or two-winged flies that are a group of familiar insects that includes mosquitoes, black flies, midges, f…","container-title":"Encyclopedia of Insects","DOI":"10.1016/B978-0-12-374144-8.00085-0","language":"en-US","note":"DOI: 10.1016/B978-0-12-374144-8.00085-0","page":"284-297","publisher":"Academic Press","source":"www.sciencedirect.com","title":"Diptera: (Flies, Mosquitoes, Midges, Gnats)","title-short":"Diptera","URL":"https://www.sciencedirect.com/science/chapter/edited-volume/pii/B9780123741448000850","author":[{"family":"Merritt","given":"Richard","suffix":"W."},{"family":"Courtney","given":"Gregory","suffix":"W"},{"family":"Keiper","given":"Joe","suffix":"B"}],"accessed":{"date-parts":[["2026",2,25]]},"issued":{"date-parts":[["2009",1,1]]}}}],"schema":"https://github.com/citation-style-language/schema/raw/master/csl-citation.json"} </w:instrText>
            </w:r>
            <w:r w:rsidRPr="006564F5">
              <w:fldChar w:fldCharType="separate"/>
            </w:r>
            <w:r w:rsidR="0018126A" w:rsidRPr="0018126A">
              <w:t>(Merritt et al. 2009)</w:t>
            </w:r>
            <w:r w:rsidRPr="006564F5">
              <w:fldChar w:fldCharType="end"/>
            </w:r>
          </w:p>
        </w:tc>
        <w:tc>
          <w:tcPr>
            <w:tcW w:w="1100" w:type="dxa"/>
          </w:tcPr>
          <w:p w14:paraId="42849143" w14:textId="603587EC" w:rsidR="006420EA" w:rsidRPr="006564F5" w:rsidRDefault="006420EA" w:rsidP="009A3C49">
            <w:pPr>
              <w:spacing w:before="240"/>
            </w:pPr>
            <w:r w:rsidRPr="006564F5">
              <w:t>Mixed</w:t>
            </w:r>
            <w:r>
              <w:t xml:space="preserve"> </w:t>
            </w:r>
            <w:r>
              <w:fldChar w:fldCharType="begin"/>
            </w:r>
            <w:r>
              <w:instrText xml:space="preserve"> ADDIN ZOTERO_ITEM CSL_CITATION {"citationID":"hZi7KCLm","properties":{"formattedCitation":"(Merritt et al. 2009)","plainCitation":"(Merritt et al. 2009)","noteIndex":0},"citationItems":[{"id":7181,"uris":["http://zotero.org/users/10869942/items/4RGSN8RQ"],"itemData":{"id":7181,"type":"chapter","abstract":"This chapter discusses Diptera, a true flies or two-winged flies that are a group of familiar insects that includes mosquitoes, black flies, midges, f…","container-title":"Encyclopedia of Insects","DOI":"10.1016/B978-0-12-374144-8.00085-0","language":"en-US","note":"DOI: 10.1016/B978-0-12-374144-8.00085-0","page":"284-297","publisher":"Academic Press","source":"www.sciencedirect.com","title":"Diptera: (Flies, Mosquitoes, Midges, Gnats)","title-short":"Diptera","URL":"https://www.sciencedirect.com/science/chapter/edited-volume/pii/B9780123741448000850","author":[{"family":"Merritt","given":"Richard","suffix":"W."},{"family":"Courtney","given":"Gregory","suffix":"W"},{"family":"Keiper","given":"Joe","suffix":"B"}],"accessed":{"date-parts":[["2026",2,25]]},"issued":{"date-parts":[["2009",1,1]]}}}],"schema":"https://github.com/citation-style-language/schema/raw/master/csl-citation.json"} </w:instrText>
            </w:r>
            <w:r>
              <w:fldChar w:fldCharType="separate"/>
            </w:r>
            <w:r w:rsidR="0018126A" w:rsidRPr="0018126A">
              <w:t>(Merritt et al. 2009)</w:t>
            </w:r>
            <w:r>
              <w:fldChar w:fldCharType="end"/>
            </w:r>
          </w:p>
        </w:tc>
      </w:tr>
      <w:tr w:rsidR="006420EA" w:rsidRPr="006564F5" w14:paraId="1742B10E" w14:textId="77777777" w:rsidTr="00BB15B9">
        <w:tc>
          <w:tcPr>
            <w:tcW w:w="1413" w:type="dxa"/>
            <w:vMerge/>
          </w:tcPr>
          <w:p w14:paraId="222B4EB1" w14:textId="77777777" w:rsidR="006420EA" w:rsidRPr="006564F5" w:rsidRDefault="006420EA" w:rsidP="009A3C49">
            <w:pPr>
              <w:spacing w:before="240"/>
            </w:pPr>
          </w:p>
        </w:tc>
        <w:tc>
          <w:tcPr>
            <w:tcW w:w="2030" w:type="dxa"/>
          </w:tcPr>
          <w:p w14:paraId="7276AEA5" w14:textId="4C704B02" w:rsidR="006420EA" w:rsidRPr="006564F5" w:rsidRDefault="00D264ED" w:rsidP="009A3C49">
            <w:pPr>
              <w:spacing w:before="240"/>
            </w:pPr>
            <w:r>
              <w:t>“</w:t>
            </w:r>
            <w:r w:rsidR="006420EA" w:rsidRPr="006564F5">
              <w:t>Nematocera</w:t>
            </w:r>
            <w:r>
              <w:t>”</w:t>
            </w:r>
          </w:p>
        </w:tc>
        <w:tc>
          <w:tcPr>
            <w:tcW w:w="1236" w:type="dxa"/>
          </w:tcPr>
          <w:p w14:paraId="4E16E1AF" w14:textId="77777777" w:rsidR="006420EA" w:rsidRPr="006564F5" w:rsidRDefault="006420EA" w:rsidP="009A3C49">
            <w:pPr>
              <w:spacing w:before="240"/>
            </w:pPr>
          </w:p>
        </w:tc>
        <w:tc>
          <w:tcPr>
            <w:tcW w:w="1104" w:type="dxa"/>
          </w:tcPr>
          <w:p w14:paraId="5EDCC639" w14:textId="77777777" w:rsidR="006420EA" w:rsidRPr="006564F5" w:rsidRDefault="006420EA" w:rsidP="009A3C49">
            <w:pPr>
              <w:spacing w:before="240"/>
            </w:pPr>
            <w:r w:rsidRPr="006564F5">
              <w:t>6</w:t>
            </w:r>
          </w:p>
        </w:tc>
        <w:tc>
          <w:tcPr>
            <w:tcW w:w="1237" w:type="dxa"/>
          </w:tcPr>
          <w:p w14:paraId="56AD55C4" w14:textId="77777777" w:rsidR="006420EA" w:rsidRPr="006564F5" w:rsidRDefault="006420EA" w:rsidP="009A3C49">
            <w:pPr>
              <w:spacing w:before="240"/>
            </w:pPr>
            <w:r w:rsidRPr="006564F5">
              <w:t>1795</w:t>
            </w:r>
          </w:p>
        </w:tc>
        <w:tc>
          <w:tcPr>
            <w:tcW w:w="1230" w:type="dxa"/>
          </w:tcPr>
          <w:p w14:paraId="52C030F8" w14:textId="080A6F4D" w:rsidR="006420EA" w:rsidRPr="006564F5" w:rsidRDefault="006420EA" w:rsidP="009A3C49">
            <w:pPr>
              <w:spacing w:before="240"/>
            </w:pPr>
            <w:r w:rsidRPr="006564F5">
              <w:t xml:space="preserve">Yes </w:t>
            </w:r>
            <w:r w:rsidRPr="006564F5">
              <w:fldChar w:fldCharType="begin"/>
            </w:r>
            <w:r>
              <w:instrText xml:space="preserve"> ADDIN ZOTERO_ITEM CSL_CITATION {"citationID":"L6KAunch","properties":{"formattedCitation":"(Merritt et al. 2009)","plainCitation":"(Merritt et al. 2009)","noteIndex":0},"citationItems":[{"id":7181,"uris":["http://zotero.org/users/10869942/items/4RGSN8RQ"],"itemData":{"id":7181,"type":"chapter","abstract":"This chapter discusses Diptera, a true flies or two-winged flies that are a group of familiar insects that includes mosquitoes, black flies, midges, f…","container-title":"Encyclopedia of Insects","DOI":"10.1016/B978-0-12-374144-8.00085-0","language":"en-US","note":"DOI: 10.1016/B978-0-12-374144-8.00085-0","page":"284-297","publisher":"Academic Press","source":"www.sciencedirect.com","title":"Diptera: (Flies, Mosquitoes, Midges, Gnats)","title-short":"Diptera","URL":"https://www.sciencedirect.com/science/chapter/edited-volume/pii/B9780123741448000850","author":[{"family":"Merritt","given":"Richard","suffix":"W."},{"family":"Courtney","given":"Gregory","suffix":"W"},{"family":"Keiper","given":"Joe","suffix":"B"}],"accessed":{"date-parts":[["2026",2,25]]},"issued":{"date-parts":[["2009",1,1]]}}}],"schema":"https://github.com/citation-style-language/schema/raw/master/csl-citation.json"} </w:instrText>
            </w:r>
            <w:r w:rsidRPr="006564F5">
              <w:fldChar w:fldCharType="separate"/>
            </w:r>
            <w:r w:rsidR="0018126A" w:rsidRPr="0018126A">
              <w:t>(Merritt et al. 2009)</w:t>
            </w:r>
            <w:r w:rsidRPr="006564F5">
              <w:fldChar w:fldCharType="end"/>
            </w:r>
          </w:p>
        </w:tc>
        <w:tc>
          <w:tcPr>
            <w:tcW w:w="1100" w:type="dxa"/>
          </w:tcPr>
          <w:p w14:paraId="32238218" w14:textId="67F27939" w:rsidR="006420EA" w:rsidRPr="006564F5" w:rsidRDefault="00A1209D" w:rsidP="009A3C49">
            <w:pPr>
              <w:spacing w:before="240"/>
            </w:pPr>
            <w:r>
              <w:t>Aquatic-emergent</w:t>
            </w:r>
            <w:r w:rsidR="006420EA">
              <w:t xml:space="preserve"> </w:t>
            </w:r>
            <w:r w:rsidR="006420EA">
              <w:fldChar w:fldCharType="begin"/>
            </w:r>
            <w:r w:rsidR="006420EA">
              <w:instrText xml:space="preserve"> ADDIN ZOTERO_ITEM CSL_CITATION {"citationID":"gK7yzpHD","properties":{"formattedCitation":"(Merritt et al. 2009)","plainCitation":"(Merritt et al. 2009)","noteIndex":0},"citationItems":[{"id":7181,"uris":["http://zotero.org/users/10869942/items/4RGSN8RQ"],"itemData":{"id":7181,"type":"chapter","abstract":"This chapter discusses Diptera, a true flies or two-winged flies that are a group of familiar insects that includes mosquitoes, black flies, midges, f…","container-title":"Encyclopedia of Insects","DOI":"10.1016/B978-0-12-374144-8.00085-0","language":"en-US","note":"DOI: 10.1016/B978-0-12-374144-8.00085-0","page":"284-297","publisher":"Academic Press","source":"www.sciencedirect.com","title":"Diptera: (Flies, Mosquitoes, Midges, Gnats)","title-short":"Diptera","URL":"https://www.sciencedirect.com/science/chapter/edited-volume/pii/B9780123741448000850","author":[{"family":"Merritt","given":"Richard","suffix":"W."},{"family":"Courtney","given":"Gregory","suffix":"W"},{"family":"Keiper","given":"Joe","suffix":"B"}],"accessed":{"date-parts":[["2026",2,25]]},"issued":{"date-parts":[["2009",1,1]]}}}],"schema":"https://github.com/citation-style-language/schema/raw/master/csl-citation.json"} </w:instrText>
            </w:r>
            <w:r w:rsidR="006420EA">
              <w:fldChar w:fldCharType="separate"/>
            </w:r>
            <w:r w:rsidR="0018126A" w:rsidRPr="0018126A">
              <w:t>(Merritt et al. 2009)</w:t>
            </w:r>
            <w:r w:rsidR="006420EA">
              <w:fldChar w:fldCharType="end"/>
            </w:r>
          </w:p>
        </w:tc>
      </w:tr>
      <w:tr w:rsidR="006420EA" w:rsidRPr="006564F5" w14:paraId="1D751123" w14:textId="77777777" w:rsidTr="00BB15B9">
        <w:tc>
          <w:tcPr>
            <w:tcW w:w="1413" w:type="dxa"/>
            <w:vMerge w:val="restart"/>
          </w:tcPr>
          <w:p w14:paraId="748F33DC" w14:textId="7FAA44F7" w:rsidR="006420EA" w:rsidRPr="006564F5" w:rsidRDefault="006420EA" w:rsidP="009A3C49">
            <w:pPr>
              <w:rPr>
                <w:color w:val="000000"/>
              </w:rPr>
            </w:pPr>
            <w:r w:rsidRPr="006564F5">
              <w:rPr>
                <w:color w:val="000000"/>
              </w:rPr>
              <w:t>Lepidoptera</w:t>
            </w:r>
            <w:r w:rsidR="00D925AD">
              <w:rPr>
                <w:color w:val="000000"/>
              </w:rPr>
              <w:t xml:space="preserve"> (</w:t>
            </w:r>
            <w:r w:rsidR="001B01DF">
              <w:rPr>
                <w:color w:val="000000"/>
              </w:rPr>
              <w:t>M</w:t>
            </w:r>
            <w:r w:rsidR="00D925AD">
              <w:rPr>
                <w:color w:val="000000"/>
              </w:rPr>
              <w:t>oths)</w:t>
            </w:r>
          </w:p>
        </w:tc>
        <w:tc>
          <w:tcPr>
            <w:tcW w:w="2030" w:type="dxa"/>
          </w:tcPr>
          <w:p w14:paraId="34C56D98" w14:textId="77777777" w:rsidR="006420EA" w:rsidRPr="006564F5" w:rsidRDefault="006420EA" w:rsidP="009A3C49">
            <w:pPr>
              <w:rPr>
                <w:color w:val="000000"/>
              </w:rPr>
            </w:pPr>
            <w:proofErr w:type="spellStart"/>
            <w:r w:rsidRPr="006564F5">
              <w:rPr>
                <w:color w:val="000000"/>
              </w:rPr>
              <w:t>Noctuidae</w:t>
            </w:r>
            <w:proofErr w:type="spellEnd"/>
          </w:p>
        </w:tc>
        <w:tc>
          <w:tcPr>
            <w:tcW w:w="1236" w:type="dxa"/>
          </w:tcPr>
          <w:p w14:paraId="150A1EA3" w14:textId="77777777" w:rsidR="006420EA" w:rsidRPr="006564F5" w:rsidRDefault="006420EA" w:rsidP="009A3C49">
            <w:pPr>
              <w:spacing w:before="240"/>
            </w:pPr>
            <w:r w:rsidRPr="006564F5">
              <w:t>&lt;1</w:t>
            </w:r>
          </w:p>
        </w:tc>
        <w:tc>
          <w:tcPr>
            <w:tcW w:w="1104" w:type="dxa"/>
          </w:tcPr>
          <w:p w14:paraId="40461274" w14:textId="77777777" w:rsidR="006420EA" w:rsidRPr="006564F5" w:rsidRDefault="006420EA" w:rsidP="009A3C49">
            <w:pPr>
              <w:spacing w:before="240"/>
            </w:pPr>
            <w:r w:rsidRPr="006564F5">
              <w:t>6</w:t>
            </w:r>
          </w:p>
        </w:tc>
        <w:tc>
          <w:tcPr>
            <w:tcW w:w="1237" w:type="dxa"/>
          </w:tcPr>
          <w:p w14:paraId="5B3ED1AB" w14:textId="77777777" w:rsidR="006420EA" w:rsidRPr="006564F5" w:rsidRDefault="006420EA" w:rsidP="009A3C49">
            <w:pPr>
              <w:spacing w:before="240"/>
            </w:pPr>
            <w:r w:rsidRPr="006564F5">
              <w:t>62</w:t>
            </w:r>
          </w:p>
        </w:tc>
        <w:tc>
          <w:tcPr>
            <w:tcW w:w="1230" w:type="dxa"/>
          </w:tcPr>
          <w:p w14:paraId="13FE6BAF" w14:textId="092C52C8" w:rsidR="006420EA" w:rsidRPr="006564F5" w:rsidRDefault="006420EA" w:rsidP="009A3C49">
            <w:pPr>
              <w:spacing w:before="240"/>
            </w:pPr>
            <w:r w:rsidRPr="006564F5">
              <w:t xml:space="preserve">Yes </w:t>
            </w:r>
            <w:r w:rsidRPr="006564F5">
              <w:fldChar w:fldCharType="begin"/>
            </w:r>
            <w:r>
              <w:instrText xml:space="preserve"> ADDIN ZOTERO_ITEM CSL_CITATION {"citationID":"HiVlp2JR","properties":{"formattedCitation":"(Powell 2009)","plainCitation":"(Powell 2009)","noteIndex":0},"citationItems":[{"id":7183,"uris":["http://zotero.org/users/10869942/items/N99BAG6R"],"itemData":{"id":7183,"type":"chapter","abstract":"This chapter deals with the order Lepidoptera that includes moths and butterfly. The Lepidoptera is defined as a monophyletic lineage by a suite of mo…","container-title":"Encyclopedia of Insects","DOI":"10.1016/B978-0-12-374144-8.00160-0","edition":"2","language":"en-US","note":"DOI: 10.1016/B978-0-12-374144-8.00160-0","page":"559-587","publisher":"Academic Press","source":"www.sciencedirect.com","title":"Lepidoptera: Moths, Butterflies","title-short":"Lepidoptera","URL":"https://www.sciencedirect.com/science/chapter/edited-volume/pii/B9780123741448001600","author":[{"family":"Powell","given":"Jerry","suffix":"A"}],"accessed":{"date-parts":[["2026",2,25]]},"issued":{"date-parts":[["2009",1,1]]}}}],"schema":"https://github.com/citation-style-language/schema/raw/master/csl-citation.json"} </w:instrText>
            </w:r>
            <w:r w:rsidRPr="006564F5">
              <w:fldChar w:fldCharType="separate"/>
            </w:r>
            <w:r w:rsidR="0018126A" w:rsidRPr="0018126A">
              <w:t>(Powell 2009)</w:t>
            </w:r>
            <w:r w:rsidRPr="006564F5">
              <w:fldChar w:fldCharType="end"/>
            </w:r>
          </w:p>
        </w:tc>
        <w:tc>
          <w:tcPr>
            <w:tcW w:w="1100" w:type="dxa"/>
          </w:tcPr>
          <w:p w14:paraId="2275D4E5" w14:textId="66E39481" w:rsidR="006420EA" w:rsidRPr="006564F5" w:rsidRDefault="006420EA" w:rsidP="009A3C49">
            <w:pPr>
              <w:spacing w:before="240"/>
            </w:pPr>
            <w:r w:rsidRPr="006564F5">
              <w:t>Terrestrial</w:t>
            </w:r>
            <w:r>
              <w:t xml:space="preserve"> </w:t>
            </w:r>
            <w:r>
              <w:fldChar w:fldCharType="begin"/>
            </w:r>
            <w:r w:rsidR="00C060AD">
              <w:instrText xml:space="preserve"> ADDIN ZOTERO_ITEM CSL_CITATION {"citationID":"Xle2RzxS","properties":{"formattedCitation":"(Wagner 2010)","plainCitation":"(Wagner 2010)","noteIndex":0},"citationItems":[{"id":"xMFZHMky/8MiQh184","uris":["http://zotero.org/users/10869942/items/95GKA8EY"],"itemData":{"id":7372,"type":"chapter","container-title":"Caterpillars of Eastern North America: A Guide to Identification and Natural History","DOI":"10.1515/9781400834143","ISBN":"978-1-4008-3414-3","note":"DOI: 10.1515/9781400834143","publisher":"Princeton University Press","source":"DOI.org (Crossref)","URL":"https://www.degruyter.com/document/doi/10.1515/9781400834143/html","author":[{"family":"Wagner","given":"David L."}],"accessed":{"date-parts":[["2026",3,23]]},"issued":{"date-parts":[["2010",12,31]]}}}],"schema":"https://github.com/citation-style-language/schema/raw/master/csl-citation.json"} </w:instrText>
            </w:r>
            <w:r>
              <w:fldChar w:fldCharType="separate"/>
            </w:r>
            <w:r w:rsidR="00C060AD" w:rsidRPr="00C060AD">
              <w:t>(Wagner 2010)</w:t>
            </w:r>
            <w:r>
              <w:fldChar w:fldCharType="end"/>
            </w:r>
          </w:p>
        </w:tc>
      </w:tr>
      <w:tr w:rsidR="006420EA" w:rsidRPr="006564F5" w14:paraId="2D69EF20" w14:textId="77777777" w:rsidTr="00BB15B9">
        <w:tc>
          <w:tcPr>
            <w:tcW w:w="1413" w:type="dxa"/>
            <w:vMerge/>
          </w:tcPr>
          <w:p w14:paraId="2F1F2B2E" w14:textId="77777777" w:rsidR="006420EA" w:rsidRPr="006564F5" w:rsidRDefault="006420EA" w:rsidP="009A3C49">
            <w:pPr>
              <w:rPr>
                <w:color w:val="000000"/>
              </w:rPr>
            </w:pPr>
          </w:p>
        </w:tc>
        <w:tc>
          <w:tcPr>
            <w:tcW w:w="2030" w:type="dxa"/>
          </w:tcPr>
          <w:p w14:paraId="59C857C7" w14:textId="77777777" w:rsidR="006420EA" w:rsidRPr="006564F5" w:rsidRDefault="006420EA" w:rsidP="009A3C49">
            <w:pPr>
              <w:rPr>
                <w:color w:val="000000"/>
              </w:rPr>
            </w:pPr>
            <w:proofErr w:type="spellStart"/>
            <w:r w:rsidRPr="006564F5">
              <w:rPr>
                <w:color w:val="000000"/>
              </w:rPr>
              <w:t>Noctuidae</w:t>
            </w:r>
            <w:proofErr w:type="spellEnd"/>
          </w:p>
        </w:tc>
        <w:tc>
          <w:tcPr>
            <w:tcW w:w="1236" w:type="dxa"/>
          </w:tcPr>
          <w:p w14:paraId="75DC65DA" w14:textId="77777777" w:rsidR="006420EA" w:rsidRPr="006564F5" w:rsidRDefault="006420EA" w:rsidP="009A3C49">
            <w:pPr>
              <w:spacing w:before="240"/>
            </w:pPr>
            <w:r w:rsidRPr="006564F5">
              <w:t>&gt;1</w:t>
            </w:r>
          </w:p>
        </w:tc>
        <w:tc>
          <w:tcPr>
            <w:tcW w:w="1104" w:type="dxa"/>
          </w:tcPr>
          <w:p w14:paraId="233C4000" w14:textId="77777777" w:rsidR="006420EA" w:rsidRPr="006564F5" w:rsidRDefault="006420EA" w:rsidP="009A3C49">
            <w:pPr>
              <w:spacing w:before="240"/>
            </w:pPr>
            <w:r w:rsidRPr="006564F5">
              <w:t>11</w:t>
            </w:r>
          </w:p>
        </w:tc>
        <w:tc>
          <w:tcPr>
            <w:tcW w:w="1237" w:type="dxa"/>
          </w:tcPr>
          <w:p w14:paraId="597017BD" w14:textId="77777777" w:rsidR="006420EA" w:rsidRPr="006564F5" w:rsidRDefault="006420EA" w:rsidP="009A3C49">
            <w:pPr>
              <w:spacing w:before="240"/>
            </w:pPr>
            <w:r w:rsidRPr="006564F5">
              <w:t>192</w:t>
            </w:r>
          </w:p>
        </w:tc>
        <w:tc>
          <w:tcPr>
            <w:tcW w:w="1230" w:type="dxa"/>
          </w:tcPr>
          <w:p w14:paraId="3C4BA266" w14:textId="0179E66A" w:rsidR="006420EA" w:rsidRPr="006564F5" w:rsidRDefault="006420EA" w:rsidP="009A3C49">
            <w:pPr>
              <w:spacing w:before="240"/>
            </w:pPr>
            <w:r w:rsidRPr="006564F5">
              <w:t xml:space="preserve">Yes </w:t>
            </w:r>
            <w:r w:rsidRPr="006564F5">
              <w:fldChar w:fldCharType="begin"/>
            </w:r>
            <w:r>
              <w:instrText xml:space="preserve"> ADDIN ZOTERO_ITEM CSL_CITATION {"citationID":"5u5N8YLh","properties":{"formattedCitation":"(Powell 2009)","plainCitation":"(Powell 2009)","noteIndex":0},"citationItems":[{"id":7183,"uris":["http://zotero.org/users/10869942/items/N99BAG6R"],"itemData":{"id":7183,"type":"chapter","abstract":"This chapter deals with the order Lepidoptera that includes moths and butterfly. The Lepidoptera is defined as a monophyletic lineage by a suite of mo…","container-title":"Encyclopedia of Insects","DOI":"10.1016/B978-0-12-374144-8.00160-0","edition":"2","language":"en-US","note":"DOI: 10.1016/B978-0-12-374144-8.00160-0","page":"559-587","publisher":"Academic Press","source":"www.sciencedirect.com","title":"Lepidoptera: Moths, Butterflies","title-short":"Lepidoptera","URL":"https://www.sciencedirect.com/science/chapter/edited-volume/pii/B9780123741448001600","author":[{"family":"Powell","given":"Jerry","suffix":"A"}],"accessed":{"date-parts":[["2026",2,25]]},"issued":{"date-parts":[["2009",1,1]]}}}],"schema":"https://github.com/citation-style-language/schema/raw/master/csl-citation.json"} </w:instrText>
            </w:r>
            <w:r w:rsidRPr="006564F5">
              <w:fldChar w:fldCharType="separate"/>
            </w:r>
            <w:r w:rsidR="0018126A" w:rsidRPr="0018126A">
              <w:t>(Powell 2009)</w:t>
            </w:r>
            <w:r w:rsidRPr="006564F5">
              <w:fldChar w:fldCharType="end"/>
            </w:r>
          </w:p>
        </w:tc>
        <w:tc>
          <w:tcPr>
            <w:tcW w:w="1100" w:type="dxa"/>
          </w:tcPr>
          <w:p w14:paraId="3CA1FCBF" w14:textId="07A85D98" w:rsidR="006420EA" w:rsidRPr="006564F5" w:rsidRDefault="006420EA" w:rsidP="009A3C49">
            <w:pPr>
              <w:spacing w:before="240"/>
            </w:pPr>
            <w:r w:rsidRPr="006564F5">
              <w:t>Terrestrial</w:t>
            </w:r>
            <w:r>
              <w:t xml:space="preserve"> </w:t>
            </w:r>
            <w:r>
              <w:fldChar w:fldCharType="begin"/>
            </w:r>
            <w:r w:rsidR="00C060AD">
              <w:instrText xml:space="preserve"> ADDIN ZOTERO_ITEM CSL_CITATION {"citationID":"UfTpsluQ","properties":{"unsorted":false,"formattedCitation":"(Wagner 2010)","plainCitation":"(Wagner 2010)","noteIndex":0},"citationItems":[{"id":"xMFZHMky/8MiQh184","uris":["http://zotero.org/users/10869942/items/95GKA8EY"],"itemData":{"id":"xMFZHMky/8MiQh184","type":"chapter","container-title":"Caterpillars of Eastern North America: A Guide to Identification and Natural History","DOI":"10.1515/9781400834143","ISBN":"978-1-4008-3414-3","note":"DOI: 10.1515/9781400834143","publisher":"Princeton University Press","source":"DOI.org (Crossref)","URL":"https://www.degruyter.com/document/doi/10.1515/9781400834143/html","author":[{"family":"Wagner","given":"David L."}],"accessed":{"date-parts":[["2026",3,23]]},"issued":{"date-parts":[["2010",12,31]]}}}],"schema":"https://github.com/citation-style-language/schema/raw/master/csl-citation.json"} </w:instrText>
            </w:r>
            <w:r>
              <w:fldChar w:fldCharType="separate"/>
            </w:r>
            <w:r w:rsidR="00C060AD" w:rsidRPr="00C060AD">
              <w:t>(Wagner 2010)</w:t>
            </w:r>
            <w:r>
              <w:fldChar w:fldCharType="end"/>
            </w:r>
          </w:p>
        </w:tc>
      </w:tr>
      <w:tr w:rsidR="006420EA" w:rsidRPr="006564F5" w14:paraId="2484996F" w14:textId="77777777" w:rsidTr="00BB15B9">
        <w:tc>
          <w:tcPr>
            <w:tcW w:w="1413" w:type="dxa"/>
            <w:vMerge/>
          </w:tcPr>
          <w:p w14:paraId="540759E4" w14:textId="77777777" w:rsidR="006420EA" w:rsidRPr="006564F5" w:rsidRDefault="006420EA" w:rsidP="009A3C49">
            <w:pPr>
              <w:spacing w:before="240"/>
            </w:pPr>
          </w:p>
        </w:tc>
        <w:tc>
          <w:tcPr>
            <w:tcW w:w="2030" w:type="dxa"/>
          </w:tcPr>
          <w:p w14:paraId="391073AB" w14:textId="77777777" w:rsidR="006420EA" w:rsidRPr="006564F5" w:rsidRDefault="006420EA" w:rsidP="009A3C49">
            <w:pPr>
              <w:spacing w:before="240"/>
            </w:pPr>
            <w:proofErr w:type="spellStart"/>
            <w:r w:rsidRPr="006564F5">
              <w:t>Crambidae</w:t>
            </w:r>
            <w:proofErr w:type="spellEnd"/>
          </w:p>
        </w:tc>
        <w:tc>
          <w:tcPr>
            <w:tcW w:w="1236" w:type="dxa"/>
          </w:tcPr>
          <w:p w14:paraId="473239EB" w14:textId="77777777" w:rsidR="006420EA" w:rsidRPr="006564F5" w:rsidRDefault="006420EA" w:rsidP="009A3C49">
            <w:pPr>
              <w:spacing w:before="240"/>
            </w:pPr>
            <w:r w:rsidRPr="006564F5">
              <w:t>&lt;1</w:t>
            </w:r>
          </w:p>
        </w:tc>
        <w:tc>
          <w:tcPr>
            <w:tcW w:w="1104" w:type="dxa"/>
          </w:tcPr>
          <w:p w14:paraId="6CE4BB31" w14:textId="77777777" w:rsidR="006420EA" w:rsidRPr="006564F5" w:rsidRDefault="006420EA" w:rsidP="009A3C49">
            <w:pPr>
              <w:spacing w:before="240"/>
            </w:pPr>
            <w:r w:rsidRPr="006564F5">
              <w:t>7</w:t>
            </w:r>
          </w:p>
        </w:tc>
        <w:tc>
          <w:tcPr>
            <w:tcW w:w="1237" w:type="dxa"/>
          </w:tcPr>
          <w:p w14:paraId="1DEE4A4D" w14:textId="77777777" w:rsidR="006420EA" w:rsidRPr="006564F5" w:rsidRDefault="006420EA" w:rsidP="009A3C49">
            <w:pPr>
              <w:spacing w:before="240"/>
            </w:pPr>
            <w:r w:rsidRPr="006564F5">
              <w:t>401</w:t>
            </w:r>
          </w:p>
        </w:tc>
        <w:tc>
          <w:tcPr>
            <w:tcW w:w="1230" w:type="dxa"/>
          </w:tcPr>
          <w:p w14:paraId="59A53D6B" w14:textId="45CC03A4" w:rsidR="006420EA" w:rsidRPr="006564F5" w:rsidRDefault="006420EA" w:rsidP="009A3C49">
            <w:pPr>
              <w:spacing w:before="240"/>
            </w:pPr>
            <w:r w:rsidRPr="006564F5">
              <w:t xml:space="preserve">Yes </w:t>
            </w:r>
            <w:r w:rsidRPr="006564F5">
              <w:fldChar w:fldCharType="begin"/>
            </w:r>
            <w:r>
              <w:instrText xml:space="preserve"> ADDIN ZOTERO_ITEM CSL_CITATION {"citationID":"ECyeY27W","properties":{"formattedCitation":"(Powell 2009)","plainCitation":"(Powell 2009)","noteIndex":0},"citationItems":[{"id":7183,"uris":["http://zotero.org/users/10869942/items/N99BAG6R"],"itemData":{"id":7183,"type":"chapter","abstract":"This chapter deals with the order Lepidoptera that includes moths and butterfly. The Lepidoptera is defined as a monophyletic lineage by a suite of mo…","container-title":"Encyclopedia of Insects","DOI":"10.1016/B978-0-12-374144-8.00160-0","edition":"2","language":"en-US","note":"DOI: 10.1016/B978-0-12-374144-8.00160-0","page":"559-587","publisher":"Academic Press","source":"www.sciencedirect.com","title":"Lepidoptera: Moths, Butterflies","title-short":"Lepidoptera","URL":"https://www.sciencedirect.com/science/chapter/edited-volume/pii/B9780123741448001600","author":[{"family":"Powell","given":"Jerry","suffix":"A"}],"accessed":{"date-parts":[["2026",2,25]]},"issued":{"date-parts":[["2009",1,1]]}}}],"schema":"https://github.com/citation-style-language/schema/raw/master/csl-citation.json"} </w:instrText>
            </w:r>
            <w:r w:rsidRPr="006564F5">
              <w:fldChar w:fldCharType="separate"/>
            </w:r>
            <w:r w:rsidR="0018126A" w:rsidRPr="0018126A">
              <w:t>(Powell 2009)</w:t>
            </w:r>
            <w:r w:rsidRPr="006564F5">
              <w:fldChar w:fldCharType="end"/>
            </w:r>
          </w:p>
        </w:tc>
        <w:tc>
          <w:tcPr>
            <w:tcW w:w="1100" w:type="dxa"/>
          </w:tcPr>
          <w:p w14:paraId="33321CB8" w14:textId="29F852DE" w:rsidR="006420EA" w:rsidRPr="006564F5" w:rsidRDefault="006420EA" w:rsidP="009A3C49">
            <w:pPr>
              <w:spacing w:before="240"/>
            </w:pPr>
            <w:r w:rsidRPr="006564F5">
              <w:t>Mixed</w:t>
            </w:r>
            <w:r>
              <w:t xml:space="preserve"> </w:t>
            </w:r>
            <w:r>
              <w:fldChar w:fldCharType="begin"/>
            </w:r>
            <w:r>
              <w:instrText xml:space="preserve"> ADDIN ZOTERO_ITEM CSL_CITATION {"citationID":"F54b2wTY","properties":{"formattedCitation":"(Pabis 2018)","plainCitation":"(Pabis 2018)","noteIndex":0},"citationItems":[{"id":7374,"uris":["http://zotero.org/users/10869942/items/3QT44RZ6"],"itemData":{"id":7374,"type":"article-journal","abstract":"This paper reviews the current knowledge on the ecology of aquatic and semi-aquatic moths, and discusses possible pre-adaptations of the moths to the aquatic environment. It also highlights major gaps in our understanding of this group of aquatic insects. Aquatic and semi-aquatic moths represent only a tiny fraction of the total lepidopteran diversity. Only about 0.5% of 165 000 known lepidopterans are aquatic; mostly in the preimaginal stages. Truly aquatic species can be found only among the Crambidae, Cosmopterigidae and Erebidae, while semi-aquatic forms associated with amphibious or marsh plants are known in thirteen other families. These lepidopterans have developed various strategies and adaptations that have allowed them to stay under water or in close proximity to water. Problems of respiratory adaptations, locomotor abilities, influence of predators and parasitoids, as well as feeding preferences are discussed. Nevertheless, the poor knowledge on their biology, life cycles, genomics and phylogenetic relationships preclude the generation of fully comprehensive evolutionary scenarios.","container-title":"Knowledge &amp; Management of Aquatic Ecosystems","DOI":"10.1051/kmae/2018030","ISSN":"1961-9502","issue":"419","journalAbbreviation":"Knowl. Manag. Aquat. Ecosyst.","language":"en","license":"© K. Pabis, Published by EDP Sciences 2018","page":"42","publisher":"EDP Sciences","source":"www.kmae-journal.org","title":"What is a moth doing under water? Ecology of aquatic and semi-aquatic Lepidoptera","title-short":"What is a moth doing under water?","author":[{"family":"Pabis","given":"Krzysztof"}],"issued":{"date-parts":[["2018"]]}}}],"schema":"https://github.com/citation-style-language/schema/raw/master/csl-citation.json"} </w:instrText>
            </w:r>
            <w:r>
              <w:fldChar w:fldCharType="separate"/>
            </w:r>
            <w:r w:rsidR="0018126A" w:rsidRPr="0018126A">
              <w:t>(Pabis 2018)</w:t>
            </w:r>
            <w:r>
              <w:fldChar w:fldCharType="end"/>
            </w:r>
          </w:p>
        </w:tc>
      </w:tr>
      <w:tr w:rsidR="006420EA" w:rsidRPr="006564F5" w14:paraId="7FBA6C75" w14:textId="77777777" w:rsidTr="00BB15B9">
        <w:tc>
          <w:tcPr>
            <w:tcW w:w="1413" w:type="dxa"/>
            <w:vMerge/>
          </w:tcPr>
          <w:p w14:paraId="0DFF01F5" w14:textId="77777777" w:rsidR="006420EA" w:rsidRPr="006564F5" w:rsidRDefault="006420EA" w:rsidP="009A3C49">
            <w:pPr>
              <w:spacing w:before="240"/>
            </w:pPr>
          </w:p>
        </w:tc>
        <w:tc>
          <w:tcPr>
            <w:tcW w:w="2030" w:type="dxa"/>
          </w:tcPr>
          <w:p w14:paraId="0AFAC430" w14:textId="77777777" w:rsidR="006420EA" w:rsidRPr="006564F5" w:rsidRDefault="006420EA" w:rsidP="009A3C49">
            <w:pPr>
              <w:spacing w:before="240"/>
            </w:pPr>
            <w:proofErr w:type="spellStart"/>
            <w:r w:rsidRPr="006564F5">
              <w:t>Crambidae</w:t>
            </w:r>
            <w:proofErr w:type="spellEnd"/>
          </w:p>
        </w:tc>
        <w:tc>
          <w:tcPr>
            <w:tcW w:w="1236" w:type="dxa"/>
          </w:tcPr>
          <w:p w14:paraId="5145110C" w14:textId="77777777" w:rsidR="006420EA" w:rsidRPr="006564F5" w:rsidRDefault="006420EA" w:rsidP="009A3C49">
            <w:pPr>
              <w:spacing w:before="240"/>
            </w:pPr>
            <w:r w:rsidRPr="006564F5">
              <w:t>&gt;1</w:t>
            </w:r>
          </w:p>
        </w:tc>
        <w:tc>
          <w:tcPr>
            <w:tcW w:w="1104" w:type="dxa"/>
          </w:tcPr>
          <w:p w14:paraId="61ABC842" w14:textId="77777777" w:rsidR="006420EA" w:rsidRPr="006564F5" w:rsidRDefault="006420EA" w:rsidP="009A3C49">
            <w:pPr>
              <w:spacing w:before="240"/>
            </w:pPr>
            <w:r w:rsidRPr="006564F5">
              <w:t>7</w:t>
            </w:r>
          </w:p>
        </w:tc>
        <w:tc>
          <w:tcPr>
            <w:tcW w:w="1237" w:type="dxa"/>
          </w:tcPr>
          <w:p w14:paraId="162E7015" w14:textId="77777777" w:rsidR="006420EA" w:rsidRPr="006564F5" w:rsidRDefault="006420EA" w:rsidP="009A3C49">
            <w:pPr>
              <w:spacing w:before="240"/>
            </w:pPr>
            <w:r w:rsidRPr="006564F5">
              <w:t>134</w:t>
            </w:r>
          </w:p>
        </w:tc>
        <w:tc>
          <w:tcPr>
            <w:tcW w:w="1230" w:type="dxa"/>
          </w:tcPr>
          <w:p w14:paraId="0E8EA2E2" w14:textId="013BCECA" w:rsidR="006420EA" w:rsidRPr="006564F5" w:rsidRDefault="006420EA" w:rsidP="009A3C49">
            <w:pPr>
              <w:spacing w:before="240"/>
            </w:pPr>
            <w:r w:rsidRPr="006564F5">
              <w:t xml:space="preserve">Yes </w:t>
            </w:r>
            <w:r w:rsidRPr="006564F5">
              <w:fldChar w:fldCharType="begin"/>
            </w:r>
            <w:r>
              <w:instrText xml:space="preserve"> ADDIN ZOTERO_ITEM CSL_CITATION {"citationID":"4Wpc1VNR","properties":{"formattedCitation":"(Powell 2009)","plainCitation":"(Powell 2009)","noteIndex":0},"citationItems":[{"id":7183,"uris":["http://zotero.org/users/10869942/items/N99BAG6R"],"itemData":{"id":7183,"type":"chapter","abstract":"This chapter deals with the order Lepidoptera that includes moths and butterfly. The Lepidoptera is defined as a monophyletic lineage by a suite of mo…","container-title":"Encyclopedia of Insects","DOI":"10.1016/B978-0-12-374144-8.00160-0","edition":"2","language":"en-US","note":"DOI: 10.1016/B978-0-12-374144-8.00160-0","page":"559-587","publisher":"Academic Press","source":"www.sciencedirect.com","title":"Lepidoptera: Moths, Butterflies","title-short":"Lepidoptera","URL":"https://www.sciencedirect.com/science/chapter/edited-volume/pii/B9780123741448001600","author":[{"family":"Powell","given":"Jerry","suffix":"A"}],"accessed":{"date-parts":[["2026",2,25]]},"issued":{"date-parts":[["2009",1,1]]}}}],"schema":"https://github.com/citation-style-language/schema/raw/master/csl-citation.json"} </w:instrText>
            </w:r>
            <w:r w:rsidRPr="006564F5">
              <w:fldChar w:fldCharType="separate"/>
            </w:r>
            <w:r w:rsidR="0018126A" w:rsidRPr="0018126A">
              <w:t>(Powell 2009)</w:t>
            </w:r>
            <w:r w:rsidRPr="006564F5">
              <w:fldChar w:fldCharType="end"/>
            </w:r>
          </w:p>
        </w:tc>
        <w:tc>
          <w:tcPr>
            <w:tcW w:w="1100" w:type="dxa"/>
          </w:tcPr>
          <w:p w14:paraId="110B75FF" w14:textId="179043E7" w:rsidR="006420EA" w:rsidRPr="006564F5" w:rsidRDefault="006420EA" w:rsidP="009A3C49">
            <w:pPr>
              <w:spacing w:before="240"/>
            </w:pPr>
            <w:r w:rsidRPr="006564F5">
              <w:t>Mixed</w:t>
            </w:r>
            <w:r>
              <w:t xml:space="preserve"> </w:t>
            </w:r>
            <w:r>
              <w:fldChar w:fldCharType="begin"/>
            </w:r>
            <w:r>
              <w:instrText xml:space="preserve"> ADDIN ZOTERO_ITEM CSL_CITATION {"citationID":"dpMjKW7s","properties":{"formattedCitation":"(Pabis 2018)","plainCitation":"(Pabis 2018)","noteIndex":0},"citationItems":[{"id":7374,"uris":["http://zotero.org/users/10869942/items/3QT44RZ6"],"itemData":{"id":7374,"type":"article-journal","abstract":"This paper reviews the current knowledge on the ecology of aquatic and semi-aquatic moths, and discusses possible pre-adaptations of the moths to the aquatic environment. It also highlights major gaps in our understanding of this group of aquatic insects. Aquatic and semi-aquatic moths represent only a tiny fraction of the total lepidopteran diversity. Only about 0.5% of 165 000 known lepidopterans are aquatic; mostly in the preimaginal stages. Truly aquatic species can be found only among the Crambidae, Cosmopterigidae and Erebidae, while semi-aquatic forms associated with amphibious or marsh plants are known in thirteen other families. These lepidopterans have developed various strategies and adaptations that have allowed them to stay under water or in close proximity to water. Problems of respiratory adaptations, locomotor abilities, influence of predators and parasitoids, as well as feeding preferences are discussed. Nevertheless, the poor knowledge on their biology, life cycles, genomics and phylogenetic relationships preclude the generation of fully comprehensive evolutionary scenarios.","container-title":"Knowledge &amp; Management of Aquatic Ecosystems","DOI":"10.1051/kmae/2018030","ISSN":"1961-9502","issue":"419","journalAbbreviation":"Knowl. Manag. Aquat. Ecosyst.","language":"en","license":"© K. Pabis, Published by EDP Sciences 2018","page":"42","publisher":"EDP Sciences","source":"www.kmae-journal.org","title":"What is a moth doing under water? Ecology of aquatic and semi-aquatic Lepidoptera","title-short":"What is a moth doing under water?","author":[{"family":"Pabis","given":"Krzysztof"}],"issued":{"date-parts":[["2018"]]}}}],"schema":"https://github.com/citation-style-language/schema/raw/master/csl-citation.json"} </w:instrText>
            </w:r>
            <w:r>
              <w:fldChar w:fldCharType="separate"/>
            </w:r>
            <w:r w:rsidR="0018126A" w:rsidRPr="0018126A">
              <w:t>(Pabis 2018)</w:t>
            </w:r>
            <w:r>
              <w:fldChar w:fldCharType="end"/>
            </w:r>
          </w:p>
        </w:tc>
      </w:tr>
      <w:tr w:rsidR="006420EA" w:rsidRPr="006564F5" w14:paraId="108770C4" w14:textId="77777777" w:rsidTr="00BB15B9">
        <w:tc>
          <w:tcPr>
            <w:tcW w:w="1413" w:type="dxa"/>
            <w:vMerge/>
          </w:tcPr>
          <w:p w14:paraId="2DDFC6E1" w14:textId="77777777" w:rsidR="006420EA" w:rsidRPr="006564F5" w:rsidRDefault="006420EA" w:rsidP="009A3C49">
            <w:pPr>
              <w:spacing w:before="240"/>
            </w:pPr>
          </w:p>
        </w:tc>
        <w:tc>
          <w:tcPr>
            <w:tcW w:w="2030" w:type="dxa"/>
          </w:tcPr>
          <w:p w14:paraId="7CDD81AC" w14:textId="77777777" w:rsidR="006420EA" w:rsidRPr="006564F5" w:rsidRDefault="006420EA" w:rsidP="009A3C49">
            <w:pPr>
              <w:spacing w:before="240"/>
            </w:pPr>
            <w:proofErr w:type="spellStart"/>
            <w:r w:rsidRPr="006564F5">
              <w:t>Erebidae</w:t>
            </w:r>
            <w:proofErr w:type="spellEnd"/>
          </w:p>
        </w:tc>
        <w:tc>
          <w:tcPr>
            <w:tcW w:w="1236" w:type="dxa"/>
          </w:tcPr>
          <w:p w14:paraId="58C49ED1" w14:textId="77777777" w:rsidR="006420EA" w:rsidRPr="006564F5" w:rsidRDefault="006420EA" w:rsidP="009A3C49">
            <w:pPr>
              <w:spacing w:before="240"/>
            </w:pPr>
            <w:r w:rsidRPr="006564F5">
              <w:t>&lt;1</w:t>
            </w:r>
          </w:p>
        </w:tc>
        <w:tc>
          <w:tcPr>
            <w:tcW w:w="1104" w:type="dxa"/>
          </w:tcPr>
          <w:p w14:paraId="0A0D912B" w14:textId="77777777" w:rsidR="006420EA" w:rsidRPr="006564F5" w:rsidRDefault="006420EA" w:rsidP="009A3C49">
            <w:pPr>
              <w:spacing w:before="240"/>
            </w:pPr>
            <w:r w:rsidRPr="006564F5">
              <w:t>5</w:t>
            </w:r>
          </w:p>
        </w:tc>
        <w:tc>
          <w:tcPr>
            <w:tcW w:w="1237" w:type="dxa"/>
          </w:tcPr>
          <w:p w14:paraId="4586DEE9" w14:textId="77777777" w:rsidR="006420EA" w:rsidRPr="006564F5" w:rsidRDefault="006420EA" w:rsidP="009A3C49">
            <w:pPr>
              <w:spacing w:before="240"/>
            </w:pPr>
            <w:r w:rsidRPr="006564F5">
              <w:t>105</w:t>
            </w:r>
          </w:p>
        </w:tc>
        <w:tc>
          <w:tcPr>
            <w:tcW w:w="1230" w:type="dxa"/>
          </w:tcPr>
          <w:p w14:paraId="622264A3" w14:textId="242AB5EC" w:rsidR="006420EA" w:rsidRPr="006564F5" w:rsidRDefault="006420EA" w:rsidP="009A3C49">
            <w:pPr>
              <w:spacing w:before="240"/>
            </w:pPr>
            <w:r w:rsidRPr="006564F5">
              <w:t>Mixed (</w:t>
            </w:r>
            <w:r w:rsidRPr="006564F5">
              <w:fldChar w:fldCharType="begin"/>
            </w:r>
            <w:r w:rsidRPr="006564F5">
              <w:instrText xml:space="preserve"> REF _Ref222922348 \h  \* MERGEFORMAT </w:instrText>
            </w:r>
            <w:r w:rsidRPr="006564F5">
              <w:fldChar w:fldCharType="separate"/>
            </w:r>
            <w:r w:rsidRPr="006564F5">
              <w:t xml:space="preserve">Appendix 1 </w:t>
            </w:r>
            <w:r w:rsidRPr="006564F5">
              <w:rPr>
                <w:noProof/>
              </w:rPr>
              <w:t>A</w:t>
            </w:r>
            <w:r w:rsidRPr="006564F5">
              <w:fldChar w:fldCharType="end"/>
            </w:r>
            <w:r w:rsidRPr="006564F5">
              <w:t>)</w:t>
            </w:r>
            <w:r w:rsidRPr="006564F5">
              <w:fldChar w:fldCharType="begin"/>
            </w:r>
            <w:r w:rsidR="007E7E83">
              <w:instrText xml:space="preserve"> ADDIN ZOTERO_ITEM CSL_CITATION {"citationID":"eZWHFzsn","properties":{"formattedCitation":"(Hebert 1983)","plainCitation":"(Hebert 1983)","noteIndex":0},"citationItems":[{"id":7176,"uris":["http://zotero.org/users/10869942/items/UM22ZE3C"],"itemData":{"id":7176,"type":"article-journal","abstract":"Can. En?. 115: 1477-1481 (1983) The adults of many Lepidoptera augment carbohydrate and protein reserves accumulated during larval life by feeding on nectar or sap flows. However, the adults of other species have non-functional mouthparts. The feeding behaviour of the species in a particular family or subfamily tends to be stereotyped. Thus in some taxa nearly all of the species have functional mouthparts in the adult stage, while in other taxa the mouthparts are aborted. In those taxa whose adults feed, eggs are nearly always laid singly or in pairs. By contrast a significant proportion of the species whose adults fail to feed lay their eggs in clusters. This shift in egg laying behaviour can be explained by recognizing that an increased proportion of the energy reserves stored during larval life can be directed towards egg production if females engage in limited flight.","container-title":"The Canadian Entomologist","DOI":"10.4039/Ent1151477-11","ISSN":"0008-347X, 1918-3240","issue":"11","journalAbbreviation":"Can Entomol","language":"en","license":"https://www.cambridge.org/core/terms","page":"1477-1481","source":"DOI.org (Crossref)","title":"Egg dispersal patterns and adult feeding behaviour in the lepidoptera","volume":"115","author":[{"family":"Hebert","given":"Paul D. N."}],"issued":{"date-parts":[["1983",11]]}}}],"schema":"https://github.com/citation-style-language/schema/raw/master/csl-citation.json"} </w:instrText>
            </w:r>
            <w:r w:rsidRPr="006564F5">
              <w:fldChar w:fldCharType="separate"/>
            </w:r>
            <w:r w:rsidR="0018126A" w:rsidRPr="0018126A">
              <w:t>(Hebert 1983)</w:t>
            </w:r>
            <w:r w:rsidRPr="006564F5">
              <w:fldChar w:fldCharType="end"/>
            </w:r>
          </w:p>
        </w:tc>
        <w:tc>
          <w:tcPr>
            <w:tcW w:w="1100" w:type="dxa"/>
          </w:tcPr>
          <w:p w14:paraId="5C7BB2CE" w14:textId="494874C6" w:rsidR="006420EA" w:rsidRPr="006564F5" w:rsidRDefault="006420EA" w:rsidP="009A3C49">
            <w:pPr>
              <w:spacing w:before="240"/>
            </w:pPr>
            <w:r w:rsidRPr="006564F5">
              <w:t>Terrestrial</w:t>
            </w:r>
            <w:r>
              <w:t xml:space="preserve"> </w:t>
            </w:r>
            <w:r w:rsidR="00C060AD">
              <w:fldChar w:fldCharType="begin"/>
            </w:r>
            <w:r w:rsidR="00C060AD">
              <w:instrText xml:space="preserve"> ADDIN ZOTERO_ITEM CSL_CITATION {"citationID":"xB2KkuJU","properties":{"unsorted":false,"formattedCitation":"(Wagner 2010)","plainCitation":"(Wagner 2010)","noteIndex":0},"citationItems":[{"id":"xMFZHMky/8MiQh184","uris":["http://zotero.org/users/10869942/items/95GKA8EY"],"itemData":{"id":"xMFZHMky/8MiQh184","type":"chapter","container-title":"Caterpillars of Eastern North America: A Guide to Identification and Natural History","DOI":"10.1515/9781400834143","ISBN":"978-1-4008-3414-3","note":"DOI: 10.1515/9781400834143","publisher":"Princeton University Press","source":"DOI.org (Crossref)","URL":"https://www.degruyter.com/document/doi/10.1515/9781400834143/html","author":[{"family":"Wagner","given":"David L."}],"accessed":{"date-parts":[["2026",3,23]]},"issued":{"date-parts":[["2010",12,31]]}}}],"schema":"https://github.com/citation-style-language/schema/raw/master/csl-citation.json"} </w:instrText>
            </w:r>
            <w:r w:rsidR="00C060AD">
              <w:fldChar w:fldCharType="separate"/>
            </w:r>
            <w:r w:rsidR="00C060AD" w:rsidRPr="00C060AD">
              <w:t>(Wagner 2010)</w:t>
            </w:r>
            <w:r w:rsidR="00C060AD">
              <w:fldChar w:fldCharType="end"/>
            </w:r>
          </w:p>
        </w:tc>
      </w:tr>
      <w:tr w:rsidR="006420EA" w:rsidRPr="006564F5" w14:paraId="33CF8D38" w14:textId="77777777" w:rsidTr="00BB15B9">
        <w:tc>
          <w:tcPr>
            <w:tcW w:w="1413" w:type="dxa"/>
            <w:vMerge/>
          </w:tcPr>
          <w:p w14:paraId="36FDC035" w14:textId="77777777" w:rsidR="006420EA" w:rsidRPr="006564F5" w:rsidRDefault="006420EA" w:rsidP="009A3C49">
            <w:pPr>
              <w:spacing w:before="240"/>
            </w:pPr>
          </w:p>
        </w:tc>
        <w:tc>
          <w:tcPr>
            <w:tcW w:w="2030" w:type="dxa"/>
          </w:tcPr>
          <w:p w14:paraId="3FC38327" w14:textId="77777777" w:rsidR="006420EA" w:rsidRPr="006564F5" w:rsidRDefault="006420EA" w:rsidP="009A3C49">
            <w:pPr>
              <w:spacing w:before="240"/>
            </w:pPr>
            <w:proofErr w:type="spellStart"/>
            <w:r w:rsidRPr="006564F5">
              <w:t>Erebidae</w:t>
            </w:r>
            <w:proofErr w:type="spellEnd"/>
          </w:p>
        </w:tc>
        <w:tc>
          <w:tcPr>
            <w:tcW w:w="1236" w:type="dxa"/>
          </w:tcPr>
          <w:p w14:paraId="4A8B3719" w14:textId="77777777" w:rsidR="006420EA" w:rsidRPr="006564F5" w:rsidRDefault="006420EA" w:rsidP="009A3C49">
            <w:pPr>
              <w:spacing w:before="240"/>
            </w:pPr>
            <w:r w:rsidRPr="006564F5">
              <w:t>&gt;1</w:t>
            </w:r>
          </w:p>
        </w:tc>
        <w:tc>
          <w:tcPr>
            <w:tcW w:w="1104" w:type="dxa"/>
          </w:tcPr>
          <w:p w14:paraId="59CDA24E" w14:textId="77777777" w:rsidR="006420EA" w:rsidRPr="006564F5" w:rsidRDefault="006420EA" w:rsidP="009A3C49">
            <w:pPr>
              <w:spacing w:before="240"/>
            </w:pPr>
            <w:r w:rsidRPr="006564F5">
              <w:t>7</w:t>
            </w:r>
          </w:p>
        </w:tc>
        <w:tc>
          <w:tcPr>
            <w:tcW w:w="1237" w:type="dxa"/>
          </w:tcPr>
          <w:p w14:paraId="40D87D93" w14:textId="77777777" w:rsidR="006420EA" w:rsidRPr="006564F5" w:rsidRDefault="006420EA" w:rsidP="009A3C49">
            <w:pPr>
              <w:spacing w:before="240"/>
            </w:pPr>
            <w:r w:rsidRPr="006564F5">
              <w:t>114</w:t>
            </w:r>
          </w:p>
        </w:tc>
        <w:tc>
          <w:tcPr>
            <w:tcW w:w="1230" w:type="dxa"/>
          </w:tcPr>
          <w:p w14:paraId="4C56582D" w14:textId="58F471ED" w:rsidR="006420EA" w:rsidRPr="006564F5" w:rsidRDefault="006420EA" w:rsidP="009A3C49">
            <w:pPr>
              <w:spacing w:before="240"/>
            </w:pPr>
            <w:r w:rsidRPr="006564F5">
              <w:t>Mixed (</w:t>
            </w:r>
            <w:r w:rsidRPr="006564F5">
              <w:fldChar w:fldCharType="begin"/>
            </w:r>
            <w:r w:rsidRPr="006564F5">
              <w:instrText xml:space="preserve"> REF _Ref222922348 \h  \* MERGEFORMAT </w:instrText>
            </w:r>
            <w:r w:rsidRPr="006564F5">
              <w:fldChar w:fldCharType="separate"/>
            </w:r>
            <w:r w:rsidRPr="006564F5">
              <w:t xml:space="preserve">Appendix 1 </w:t>
            </w:r>
            <w:r w:rsidRPr="006564F5">
              <w:rPr>
                <w:noProof/>
              </w:rPr>
              <w:t>A</w:t>
            </w:r>
            <w:r w:rsidRPr="006564F5">
              <w:fldChar w:fldCharType="end"/>
            </w:r>
            <w:r w:rsidRPr="006564F5">
              <w:t>)</w:t>
            </w:r>
            <w:r w:rsidRPr="006564F5">
              <w:fldChar w:fldCharType="begin"/>
            </w:r>
            <w:r w:rsidR="007E7E83">
              <w:instrText xml:space="preserve"> ADDIN ZOTERO_ITEM CSL_CITATION {"citationID":"5wSgKgY7","properties":{"formattedCitation":"(Hebert 1983)","plainCitation":"(Hebert 1983)","noteIndex":0},"citationItems":[{"id":7176,"uris":["http://zotero.org/users/10869942/items/UM22ZE3C"],"itemData":{"id":7176,"type":"article-journal","abstract":"Can. En?. 115: 1477-1481 (1983) The adults of many Lepidoptera augment carbohydrate and protein reserves accumulated during larval life by feeding on nectar or sap flows. However, the adults of other species have non-functional mouthparts. The feeding behaviour of the species in a particular family or subfamily tends to be stereotyped. Thus in some taxa nearly all of the species have functional mouthparts in the adult stage, while in other taxa the mouthparts are aborted. In those taxa whose adults feed, eggs are nearly always laid singly or in pairs. By contrast a significant proportion of the species whose adults fail to feed lay their eggs in clusters. This shift in egg laying behaviour can be explained by recognizing that an increased proportion of the energy reserves stored during larval life can be directed towards egg production if females engage in limited flight.","container-title":"The Canadian Entomologist","DOI":"10.4039/Ent1151477-11","ISSN":"0008-347X, 1918-3240","issue":"11","journalAbbreviation":"Can Entomol","language":"en","license":"https://www.cambridge.org/core/terms","page":"1477-1481","source":"DOI.org (Crossref)","title":"Egg dispersal patterns and adult feeding behaviour in the lepidoptera","volume":"115","author":[{"family":"Hebert","given":"Paul D. N."}],"issued":{"date-parts":[["1983",11]]}}}],"schema":"https://github.com/citation-style-language/schema/raw/master/csl-citation.json"} </w:instrText>
            </w:r>
            <w:r w:rsidRPr="006564F5">
              <w:fldChar w:fldCharType="separate"/>
            </w:r>
            <w:r w:rsidR="0018126A" w:rsidRPr="0018126A">
              <w:t>(Hebert 1983)</w:t>
            </w:r>
            <w:r w:rsidRPr="006564F5">
              <w:fldChar w:fldCharType="end"/>
            </w:r>
          </w:p>
        </w:tc>
        <w:tc>
          <w:tcPr>
            <w:tcW w:w="1100" w:type="dxa"/>
          </w:tcPr>
          <w:p w14:paraId="2781A624" w14:textId="5B201137" w:rsidR="006420EA" w:rsidRPr="006564F5" w:rsidRDefault="006420EA" w:rsidP="009A3C49">
            <w:pPr>
              <w:spacing w:before="240"/>
            </w:pPr>
            <w:r w:rsidRPr="006564F5">
              <w:t>Terrestrial</w:t>
            </w:r>
            <w:r>
              <w:t xml:space="preserve"> </w:t>
            </w:r>
            <w:r>
              <w:fldChar w:fldCharType="begin"/>
            </w:r>
            <w:r w:rsidR="00C060AD">
              <w:instrText xml:space="preserve"> ADDIN ZOTERO_ITEM CSL_CITATION {"citationID":"4sGBOXU7","properties":{"unsorted":false,"formattedCitation":"(Wagner 2010)","plainCitation":"(Wagner 2010)","noteIndex":0},"citationItems":[{"id":"xMFZHMky/8MiQh184","uris":["http://zotero.org/users/10869942/items/95GKA8EY"],"itemData":{"id":"xMFZHMky/8MiQh184","type":"chapter","container-title":"Caterpillars of Eastern North America: A Guide to Identification and Natural History","DOI":"10.1515/9781400834143","ISBN":"978-1-4008-3414-3","note":"DOI: 10.1515/9781400834143","publisher":"Princeton University Press","source":"DOI.org (Crossref)","URL":"https://www.degruyter.com/document/doi/10.1515/9781400834143/html","author":[{"family":"Wagner","given":"David L."}],"accessed":{"date-parts":[["2026",3,23]]},"issued":{"date-parts":[["2010",12,31]]}}}],"schema":"https://github.com/citation-style-language/schema/raw/master/csl-citation.json"} </w:instrText>
            </w:r>
            <w:r>
              <w:fldChar w:fldCharType="separate"/>
            </w:r>
            <w:r w:rsidR="00C060AD" w:rsidRPr="00C060AD">
              <w:t>(Wagner 2010)</w:t>
            </w:r>
            <w:r>
              <w:fldChar w:fldCharType="end"/>
            </w:r>
          </w:p>
        </w:tc>
      </w:tr>
      <w:tr w:rsidR="006420EA" w:rsidRPr="006564F5" w14:paraId="769F4368" w14:textId="77777777" w:rsidTr="00BB15B9">
        <w:tc>
          <w:tcPr>
            <w:tcW w:w="1413" w:type="dxa"/>
            <w:vMerge/>
          </w:tcPr>
          <w:p w14:paraId="3C696487" w14:textId="77777777" w:rsidR="006420EA" w:rsidRPr="006564F5" w:rsidRDefault="006420EA" w:rsidP="009A3C49">
            <w:pPr>
              <w:spacing w:before="240"/>
            </w:pPr>
          </w:p>
        </w:tc>
        <w:tc>
          <w:tcPr>
            <w:tcW w:w="2030" w:type="dxa"/>
          </w:tcPr>
          <w:p w14:paraId="324257F3" w14:textId="77777777" w:rsidR="006420EA" w:rsidRPr="006564F5" w:rsidRDefault="006420EA" w:rsidP="009A3C49">
            <w:pPr>
              <w:spacing w:before="240"/>
            </w:pPr>
            <w:proofErr w:type="spellStart"/>
            <w:r w:rsidRPr="006564F5">
              <w:t>Geometridae</w:t>
            </w:r>
            <w:proofErr w:type="spellEnd"/>
          </w:p>
        </w:tc>
        <w:tc>
          <w:tcPr>
            <w:tcW w:w="1236" w:type="dxa"/>
          </w:tcPr>
          <w:p w14:paraId="3634D501" w14:textId="77777777" w:rsidR="006420EA" w:rsidRPr="006564F5" w:rsidRDefault="006420EA" w:rsidP="009A3C49">
            <w:pPr>
              <w:spacing w:before="240"/>
            </w:pPr>
            <w:r w:rsidRPr="006564F5">
              <w:t>&lt;1</w:t>
            </w:r>
          </w:p>
        </w:tc>
        <w:tc>
          <w:tcPr>
            <w:tcW w:w="1104" w:type="dxa"/>
          </w:tcPr>
          <w:p w14:paraId="23DC4508" w14:textId="77777777" w:rsidR="006420EA" w:rsidRPr="006564F5" w:rsidRDefault="006420EA" w:rsidP="009A3C49">
            <w:pPr>
              <w:spacing w:before="240"/>
            </w:pPr>
            <w:r w:rsidRPr="006564F5">
              <w:t>6</w:t>
            </w:r>
          </w:p>
        </w:tc>
        <w:tc>
          <w:tcPr>
            <w:tcW w:w="1237" w:type="dxa"/>
          </w:tcPr>
          <w:p w14:paraId="54510A30" w14:textId="77777777" w:rsidR="006420EA" w:rsidRPr="006564F5" w:rsidRDefault="006420EA" w:rsidP="009A3C49">
            <w:pPr>
              <w:spacing w:before="240"/>
            </w:pPr>
            <w:r w:rsidRPr="006564F5">
              <w:t>138</w:t>
            </w:r>
          </w:p>
        </w:tc>
        <w:tc>
          <w:tcPr>
            <w:tcW w:w="1230" w:type="dxa"/>
          </w:tcPr>
          <w:p w14:paraId="4400BBD0" w14:textId="7188C220" w:rsidR="006420EA" w:rsidRPr="006564F5" w:rsidRDefault="006420EA" w:rsidP="009A3C49">
            <w:pPr>
              <w:spacing w:before="240"/>
            </w:pPr>
            <w:r w:rsidRPr="006564F5">
              <w:t xml:space="preserve">Yes </w:t>
            </w:r>
            <w:r w:rsidRPr="006564F5">
              <w:fldChar w:fldCharType="begin"/>
            </w:r>
            <w:r w:rsidR="007E7E83">
              <w:instrText xml:space="preserve"> ADDIN ZOTERO_ITEM CSL_CITATION {"citationID":"A4Hd3WKw","properties":{"formattedCitation":"(Hebert 1983)","plainCitation":"(Hebert 1983)","noteIndex":0},"citationItems":[{"id":7176,"uris":["http://zotero.org/users/10869942/items/UM22ZE3C"],"itemData":{"id":7176,"type":"article-journal","abstract":"Can. En?. 115: 1477-1481 (1983) The adults of many Lepidoptera augment carbohydrate and protein reserves accumulated during larval life by feeding on nectar or sap flows. However, the adults of other species have non-functional mouthparts. The feeding behaviour of the species in a particular family or subfamily tends to be stereotyped. Thus in some taxa nearly all of the species have functional mouthparts in the adult stage, while in other taxa the mouthparts are aborted. In those taxa whose adults feed, eggs are nearly always laid singly or in pairs. By contrast a significant proportion of the species whose adults fail to feed lay their eggs in clusters. This shift in egg laying behaviour can be explained by recognizing that an increased proportion of the energy reserves stored during larval life can be directed towards egg production if females engage in limited flight.","container-title":"The Canadian Entomologist","DOI":"10.4039/Ent1151477-11","ISSN":"0008-347X, 1918-3240","issue":"11","journalAbbreviation":"Can Entomol","language":"en","license":"https://www.cambridge.org/core/terms","page":"1477-1481","source":"DOI.org (Crossref)","title":"Egg dispersal patterns and adult feeding behaviour in the lepidoptera","volume":"115","author":[{"family":"Hebert","given":"Paul D. N."}],"issued":{"date-parts":[["1983",11]]}}}],"schema":"https://github.com/citation-style-language/schema/raw/master/csl-citation.json"} </w:instrText>
            </w:r>
            <w:r w:rsidRPr="006564F5">
              <w:fldChar w:fldCharType="separate"/>
            </w:r>
            <w:r w:rsidR="0018126A" w:rsidRPr="0018126A">
              <w:t>(Hebert 1983)</w:t>
            </w:r>
            <w:r w:rsidRPr="006564F5">
              <w:fldChar w:fldCharType="end"/>
            </w:r>
          </w:p>
        </w:tc>
        <w:tc>
          <w:tcPr>
            <w:tcW w:w="1100" w:type="dxa"/>
          </w:tcPr>
          <w:p w14:paraId="6B31F560" w14:textId="0807863B" w:rsidR="006420EA" w:rsidRPr="006564F5" w:rsidRDefault="006420EA" w:rsidP="009A3C49">
            <w:pPr>
              <w:spacing w:before="240"/>
            </w:pPr>
            <w:r w:rsidRPr="006564F5">
              <w:t>Terrestrial</w:t>
            </w:r>
            <w:r>
              <w:t xml:space="preserve"> </w:t>
            </w:r>
            <w:r>
              <w:fldChar w:fldCharType="begin"/>
            </w:r>
            <w:r w:rsidR="00C060AD">
              <w:instrText xml:space="preserve"> ADDIN ZOTERO_ITEM CSL_CITATION {"citationID":"rKcYsYf6","properties":{"unsorted":false,"formattedCitation":"(Wagner 2010)","plainCitation":"(Wagner 2010)","noteIndex":0},"citationItems":[{"id":"xMFZHMky/8MiQh184","uris":["http://zotero.org/users/10869942/items/95GKA8EY"],"itemData":{"id":"xMFZHMky/8MiQh184","type":"chapter","container-title":"Caterpillars of Eastern North America: A Guide to Identification and Natural History","DOI":"10.1515/9781400834143","ISBN":"978-1-4008-3414-3","note":"DOI: 10.1515/9781400834143","publisher":"Princeton University Press","source":"DOI.org (Crossref)","URL":"https://www.degruyter.com/document/doi/10.1515/9781400834143/html","author":[{"family":"Wagner","given":"David L."}],"accessed":{"date-parts":[["2026",3,23]]},"issued":{"date-parts":[["2010",12,31]]}}}],"schema":"https://github.com/citation-style-language/schema/raw/master/csl-citation.json"} </w:instrText>
            </w:r>
            <w:r>
              <w:fldChar w:fldCharType="separate"/>
            </w:r>
            <w:r w:rsidR="00C060AD" w:rsidRPr="00C060AD">
              <w:t>(Wagner 2010)</w:t>
            </w:r>
            <w:r>
              <w:fldChar w:fldCharType="end"/>
            </w:r>
          </w:p>
        </w:tc>
      </w:tr>
      <w:tr w:rsidR="006420EA" w:rsidRPr="006564F5" w14:paraId="039AA23B" w14:textId="77777777" w:rsidTr="00BB15B9">
        <w:tc>
          <w:tcPr>
            <w:tcW w:w="1413" w:type="dxa"/>
            <w:vMerge/>
          </w:tcPr>
          <w:p w14:paraId="56E9DD66" w14:textId="77777777" w:rsidR="006420EA" w:rsidRPr="006564F5" w:rsidRDefault="006420EA" w:rsidP="009A3C49">
            <w:pPr>
              <w:spacing w:before="240"/>
            </w:pPr>
          </w:p>
        </w:tc>
        <w:tc>
          <w:tcPr>
            <w:tcW w:w="2030" w:type="dxa"/>
          </w:tcPr>
          <w:p w14:paraId="64DF6C31" w14:textId="77777777" w:rsidR="006420EA" w:rsidRPr="006564F5" w:rsidRDefault="006420EA" w:rsidP="009A3C49">
            <w:pPr>
              <w:spacing w:before="240"/>
            </w:pPr>
            <w:proofErr w:type="spellStart"/>
            <w:r w:rsidRPr="006564F5">
              <w:t>Geometridae</w:t>
            </w:r>
            <w:proofErr w:type="spellEnd"/>
          </w:p>
        </w:tc>
        <w:tc>
          <w:tcPr>
            <w:tcW w:w="1236" w:type="dxa"/>
          </w:tcPr>
          <w:p w14:paraId="6A468158" w14:textId="77777777" w:rsidR="006420EA" w:rsidRPr="006564F5" w:rsidRDefault="006420EA" w:rsidP="009A3C49">
            <w:pPr>
              <w:spacing w:before="240"/>
            </w:pPr>
            <w:r w:rsidRPr="006564F5">
              <w:t>&gt;1</w:t>
            </w:r>
          </w:p>
        </w:tc>
        <w:tc>
          <w:tcPr>
            <w:tcW w:w="1104" w:type="dxa"/>
          </w:tcPr>
          <w:p w14:paraId="2DDCFC3D" w14:textId="77777777" w:rsidR="006420EA" w:rsidRPr="006564F5" w:rsidRDefault="006420EA" w:rsidP="009A3C49">
            <w:pPr>
              <w:spacing w:before="240"/>
            </w:pPr>
            <w:r w:rsidRPr="006564F5">
              <w:t>8</w:t>
            </w:r>
          </w:p>
        </w:tc>
        <w:tc>
          <w:tcPr>
            <w:tcW w:w="1237" w:type="dxa"/>
          </w:tcPr>
          <w:p w14:paraId="11C57FE3" w14:textId="77777777" w:rsidR="006420EA" w:rsidRPr="006564F5" w:rsidRDefault="006420EA" w:rsidP="009A3C49">
            <w:pPr>
              <w:spacing w:before="240"/>
            </w:pPr>
            <w:r w:rsidRPr="006564F5">
              <w:t>156</w:t>
            </w:r>
          </w:p>
        </w:tc>
        <w:tc>
          <w:tcPr>
            <w:tcW w:w="1230" w:type="dxa"/>
          </w:tcPr>
          <w:p w14:paraId="60C7E521" w14:textId="5E1CC0FC" w:rsidR="006420EA" w:rsidRPr="006564F5" w:rsidRDefault="006420EA" w:rsidP="009A3C49">
            <w:pPr>
              <w:spacing w:before="240"/>
            </w:pPr>
            <w:r w:rsidRPr="006564F5">
              <w:t xml:space="preserve">Yes </w:t>
            </w:r>
            <w:r w:rsidRPr="006564F5">
              <w:fldChar w:fldCharType="begin"/>
            </w:r>
            <w:r w:rsidR="007E7E83">
              <w:instrText xml:space="preserve"> ADDIN ZOTERO_ITEM CSL_CITATION {"citationID":"FxtPIypb","properties":{"formattedCitation":"(Hebert 1983)","plainCitation":"(Hebert 1983)","noteIndex":0},"citationItems":[{"id":7176,"uris":["http://zotero.org/users/10869942/items/UM22ZE3C"],"itemData":{"id":7176,"type":"article-journal","abstract":"Can. En?. 115: 1477-1481 (1983) The adults of many Lepidoptera augment carbohydrate and protein reserves accumulated during larval life by feeding on nectar or sap flows. However, the adults of other species have non-functional mouthparts. The feeding behaviour of the species in a particular family or subfamily tends to be stereotyped. Thus in some taxa nearly all of the species have functional mouthparts in the adult stage, while in other taxa the mouthparts are aborted. In those taxa whose adults feed, eggs are nearly always laid singly or in pairs. By contrast a significant proportion of the species whose adults fail to feed lay their eggs in clusters. This shift in egg laying behaviour can be explained by recognizing that an increased proportion of the energy reserves stored during larval life can be directed towards egg production if females engage in limited flight.","container-title":"The Canadian Entomologist","DOI":"10.4039/Ent1151477-11","ISSN":"0008-347X, 1918-3240","issue":"11","journalAbbreviation":"Can Entomol","language":"en","license":"https://www.cambridge.org/core/terms","page":"1477-1481","source":"DOI.org (Crossref)","title":"Egg dispersal patterns and adult feeding behaviour in the lepidoptera","volume":"115","author":[{"family":"Hebert","given":"Paul D. N."}],"issued":{"date-parts":[["1983",11]]}}}],"schema":"https://github.com/citation-style-language/schema/raw/master/csl-citation.json"} </w:instrText>
            </w:r>
            <w:r w:rsidRPr="006564F5">
              <w:fldChar w:fldCharType="separate"/>
            </w:r>
            <w:r w:rsidR="0018126A" w:rsidRPr="0018126A">
              <w:t>(Hebert 1983)</w:t>
            </w:r>
            <w:r w:rsidRPr="006564F5">
              <w:fldChar w:fldCharType="end"/>
            </w:r>
          </w:p>
        </w:tc>
        <w:tc>
          <w:tcPr>
            <w:tcW w:w="1100" w:type="dxa"/>
          </w:tcPr>
          <w:p w14:paraId="6FAE0FA2" w14:textId="1673AFA8" w:rsidR="006420EA" w:rsidRPr="006564F5" w:rsidRDefault="006420EA" w:rsidP="009A3C49">
            <w:pPr>
              <w:spacing w:before="240"/>
            </w:pPr>
            <w:r w:rsidRPr="006564F5">
              <w:t>Terrestrial</w:t>
            </w:r>
            <w:r>
              <w:t xml:space="preserve"> </w:t>
            </w:r>
            <w:r>
              <w:fldChar w:fldCharType="begin"/>
            </w:r>
            <w:r w:rsidR="00C060AD">
              <w:instrText xml:space="preserve"> ADDIN ZOTERO_ITEM CSL_CITATION {"citationID":"mHywhGv3","properties":{"unsorted":false,"formattedCitation":"(Wagner 2010)","plainCitation":"(Wagner 2010)","noteIndex":0},"citationItems":[{"id":"xMFZHMky/8MiQh184","uris":["http://zotero.org/users/10869942/items/95GKA8EY"],"itemData":{"id":"xMFZHMky/8MiQh184","type":"chapter","container-title":"Caterpillars of Eastern North America: A Guide to Identification and Natural History","DOI":"10.1515/9781400834143","ISBN":"978-1-4008-3414-3","note":"DOI: 10.1515/9781400834143","publisher":"Princeton University Press","source":"DOI.org (Crossref)","URL":"https://www.degruyter.com/document/doi/10.1515/9781400834143/html","author":[{"family":"Wagner","given":"David L."}],"accessed":{"date-parts":[["2026",3,23]]},"issued":{"date-parts":[["2010",12,31]]}}}],"schema":"https://github.com/citation-style-language/schema/raw/master/csl-citation.json"} </w:instrText>
            </w:r>
            <w:r>
              <w:fldChar w:fldCharType="separate"/>
            </w:r>
            <w:r w:rsidR="00C060AD" w:rsidRPr="00C060AD">
              <w:t>(Wagner 2010)</w:t>
            </w:r>
            <w:r>
              <w:fldChar w:fldCharType="end"/>
            </w:r>
          </w:p>
        </w:tc>
      </w:tr>
      <w:tr w:rsidR="006420EA" w:rsidRPr="006564F5" w14:paraId="62215793" w14:textId="77777777" w:rsidTr="00BB15B9">
        <w:tc>
          <w:tcPr>
            <w:tcW w:w="1413" w:type="dxa"/>
            <w:vMerge/>
          </w:tcPr>
          <w:p w14:paraId="5E4E65F5" w14:textId="77777777" w:rsidR="006420EA" w:rsidRPr="006564F5" w:rsidRDefault="006420EA" w:rsidP="009A3C49">
            <w:pPr>
              <w:spacing w:before="240"/>
            </w:pPr>
          </w:p>
        </w:tc>
        <w:tc>
          <w:tcPr>
            <w:tcW w:w="2030" w:type="dxa"/>
          </w:tcPr>
          <w:p w14:paraId="00AA4E83" w14:textId="29F5B636" w:rsidR="006420EA" w:rsidRPr="006564F5" w:rsidRDefault="004B3D2A" w:rsidP="009A3C49">
            <w:pPr>
              <w:spacing w:before="240"/>
            </w:pPr>
            <w:r>
              <w:t>“</w:t>
            </w:r>
            <w:r w:rsidR="006420EA" w:rsidRPr="006564F5">
              <w:t>Microlepidoptera</w:t>
            </w:r>
            <w:r>
              <w:t>”</w:t>
            </w:r>
          </w:p>
        </w:tc>
        <w:tc>
          <w:tcPr>
            <w:tcW w:w="1236" w:type="dxa"/>
          </w:tcPr>
          <w:p w14:paraId="20929749" w14:textId="77777777" w:rsidR="006420EA" w:rsidRPr="006564F5" w:rsidRDefault="006420EA" w:rsidP="009A3C49">
            <w:pPr>
              <w:spacing w:before="240"/>
            </w:pPr>
          </w:p>
        </w:tc>
        <w:tc>
          <w:tcPr>
            <w:tcW w:w="1104" w:type="dxa"/>
          </w:tcPr>
          <w:p w14:paraId="32C29EFE" w14:textId="77777777" w:rsidR="006420EA" w:rsidRPr="006564F5" w:rsidRDefault="006420EA" w:rsidP="009A3C49">
            <w:pPr>
              <w:spacing w:before="240"/>
            </w:pPr>
            <w:r w:rsidRPr="006564F5">
              <w:t>1</w:t>
            </w:r>
          </w:p>
        </w:tc>
        <w:tc>
          <w:tcPr>
            <w:tcW w:w="1237" w:type="dxa"/>
          </w:tcPr>
          <w:p w14:paraId="6F5A4296" w14:textId="77777777" w:rsidR="006420EA" w:rsidRPr="006564F5" w:rsidRDefault="006420EA" w:rsidP="009A3C49">
            <w:pPr>
              <w:spacing w:before="240"/>
            </w:pPr>
            <w:r w:rsidRPr="006564F5">
              <w:t>194</w:t>
            </w:r>
          </w:p>
        </w:tc>
        <w:tc>
          <w:tcPr>
            <w:tcW w:w="1230" w:type="dxa"/>
          </w:tcPr>
          <w:p w14:paraId="74B9618C" w14:textId="682C9067" w:rsidR="006420EA" w:rsidRPr="006564F5" w:rsidRDefault="006420EA" w:rsidP="009A3C49">
            <w:pPr>
              <w:spacing w:before="240"/>
            </w:pPr>
            <w:r w:rsidRPr="006564F5">
              <w:t xml:space="preserve">Mixed </w:t>
            </w:r>
            <w:r w:rsidRPr="006564F5">
              <w:fldChar w:fldCharType="begin"/>
            </w:r>
            <w:r>
              <w:instrText xml:space="preserve"> ADDIN ZOTERO_ITEM CSL_CITATION {"citationID":"YrbFOAoJ","properties":{"formattedCitation":"(Powell 2009)","plainCitation":"(Powell 2009)","noteIndex":0},"citationItems":[{"id":7183,"uris":["http://zotero.org/users/10869942/items/N99BAG6R"],"itemData":{"id":7183,"type":"chapter","abstract":"This chapter deals with the order Lepidoptera that includes moths and butterfly. The Lepidoptera is defined as a monophyletic lineage by a suite of mo…","container-title":"Encyclopedia of Insects","DOI":"10.1016/B978-0-12-374144-8.00160-0","edition":"2","language":"en-US","note":"DOI: 10.1016/B978-0-12-374144-8.00160-0","page":"559-587","publisher":"Academic Press","source":"www.sciencedirect.com","title":"Lepidoptera: Moths, Butterflies","title-short":"Lepidoptera","URL":"https://www.sciencedirect.com/science/chapter/edited-volume/pii/B9780123741448001600","author":[{"family":"Powell","given":"Jerry","suffix":"A"}],"accessed":{"date-parts":[["2026",2,25]]},"issued":{"date-parts":[["2009",1,1]]}}}],"schema":"https://github.com/citation-style-language/schema/raw/master/csl-citation.json"} </w:instrText>
            </w:r>
            <w:r w:rsidRPr="006564F5">
              <w:fldChar w:fldCharType="separate"/>
            </w:r>
            <w:r w:rsidR="0018126A" w:rsidRPr="0018126A">
              <w:t>(Powell 2009)</w:t>
            </w:r>
            <w:r w:rsidRPr="006564F5">
              <w:fldChar w:fldCharType="end"/>
            </w:r>
          </w:p>
        </w:tc>
        <w:tc>
          <w:tcPr>
            <w:tcW w:w="1100" w:type="dxa"/>
          </w:tcPr>
          <w:p w14:paraId="06E0336C" w14:textId="6F1F3AB1" w:rsidR="006420EA" w:rsidRPr="006564F5" w:rsidRDefault="006420EA" w:rsidP="009A3C49">
            <w:pPr>
              <w:spacing w:before="240"/>
            </w:pPr>
            <w:r w:rsidRPr="006564F5">
              <w:t>Terrestrial</w:t>
            </w:r>
            <w:r>
              <w:t xml:space="preserve"> </w:t>
            </w:r>
            <w:r>
              <w:fldChar w:fldCharType="begin"/>
            </w:r>
            <w:r>
              <w:instrText xml:space="preserve"> ADDIN ZOTERO_ITEM CSL_CITATION {"citationID":"2WFB4fdN","properties":{"formattedCitation":"(Powell 2009)","plainCitation":"(Powell 2009)","noteIndex":0},"citationItems":[{"id":7183,"uris":["http://zotero.org/users/10869942/items/N99BAG6R"],"itemData":{"id":7183,"type":"chapter","abstract":"This chapter deals with the order Lepidoptera that includes moths and butterfly. The Lepidoptera is defined as a monophyletic lineage by a suite of mo…","container-title":"Encyclopedia of Insects","DOI":"10.1016/B978-0-12-374144-8.00160-0","edition":"2","language":"en-US","note":"DOI: 10.1016/B978-0-12-374144-8.00160-0","page":"559-587","publisher":"Academic Press","source":"www.sciencedirect.com","title":"Lepidoptera: Moths, Butterflies","title-short":"Lepidoptera","URL":"https://www.sciencedirect.com/science/chapter/edited-volume/pii/B9780123741448001600","author":[{"family":"Powell","given":"Jerry","suffix":"A"}],"accessed":{"date-parts":[["2026",2,25]]},"issued":{"date-parts":[["2009",1,1]]}}}],"schema":"https://github.com/citation-style-language/schema/raw/master/csl-citation.json"} </w:instrText>
            </w:r>
            <w:r>
              <w:fldChar w:fldCharType="separate"/>
            </w:r>
            <w:r w:rsidR="0018126A" w:rsidRPr="0018126A">
              <w:t>(Powell 2009)</w:t>
            </w:r>
            <w:r>
              <w:fldChar w:fldCharType="end"/>
            </w:r>
          </w:p>
        </w:tc>
      </w:tr>
      <w:tr w:rsidR="006420EA" w:rsidRPr="006564F5" w14:paraId="18B494D1" w14:textId="77777777" w:rsidTr="00BB15B9">
        <w:tc>
          <w:tcPr>
            <w:tcW w:w="1413" w:type="dxa"/>
            <w:vMerge/>
          </w:tcPr>
          <w:p w14:paraId="34299C16" w14:textId="77777777" w:rsidR="006420EA" w:rsidRPr="006564F5" w:rsidRDefault="006420EA" w:rsidP="009A3C49">
            <w:pPr>
              <w:spacing w:before="240"/>
            </w:pPr>
          </w:p>
        </w:tc>
        <w:tc>
          <w:tcPr>
            <w:tcW w:w="2030" w:type="dxa"/>
          </w:tcPr>
          <w:p w14:paraId="3B55D13B" w14:textId="77777777" w:rsidR="006420EA" w:rsidRPr="006564F5" w:rsidRDefault="006420EA" w:rsidP="009A3C49">
            <w:pPr>
              <w:spacing w:before="240"/>
            </w:pPr>
            <w:proofErr w:type="spellStart"/>
            <w:r w:rsidRPr="006564F5">
              <w:t>Tortricidae</w:t>
            </w:r>
            <w:proofErr w:type="spellEnd"/>
          </w:p>
        </w:tc>
        <w:tc>
          <w:tcPr>
            <w:tcW w:w="1236" w:type="dxa"/>
          </w:tcPr>
          <w:p w14:paraId="6648AB15" w14:textId="77777777" w:rsidR="006420EA" w:rsidRPr="006564F5" w:rsidRDefault="006420EA" w:rsidP="009A3C49">
            <w:pPr>
              <w:spacing w:before="240"/>
            </w:pPr>
            <w:r w:rsidRPr="006564F5">
              <w:t>&lt;1</w:t>
            </w:r>
          </w:p>
        </w:tc>
        <w:tc>
          <w:tcPr>
            <w:tcW w:w="1104" w:type="dxa"/>
          </w:tcPr>
          <w:p w14:paraId="0CD83EFE" w14:textId="77777777" w:rsidR="006420EA" w:rsidRPr="006564F5" w:rsidRDefault="006420EA" w:rsidP="009A3C49">
            <w:pPr>
              <w:spacing w:before="240"/>
            </w:pPr>
            <w:r w:rsidRPr="006564F5">
              <w:t>7</w:t>
            </w:r>
          </w:p>
        </w:tc>
        <w:tc>
          <w:tcPr>
            <w:tcW w:w="1237" w:type="dxa"/>
          </w:tcPr>
          <w:p w14:paraId="5EF53B23" w14:textId="77777777" w:rsidR="006420EA" w:rsidRPr="006564F5" w:rsidRDefault="006420EA" w:rsidP="009A3C49">
            <w:pPr>
              <w:spacing w:before="240"/>
            </w:pPr>
            <w:r w:rsidRPr="006564F5">
              <w:t>397</w:t>
            </w:r>
          </w:p>
        </w:tc>
        <w:tc>
          <w:tcPr>
            <w:tcW w:w="1230" w:type="dxa"/>
          </w:tcPr>
          <w:p w14:paraId="00EA95A5" w14:textId="68DDB291" w:rsidR="006420EA" w:rsidRPr="006564F5" w:rsidRDefault="006420EA" w:rsidP="009A3C49">
            <w:pPr>
              <w:spacing w:before="240"/>
            </w:pPr>
            <w:r w:rsidRPr="006564F5">
              <w:t xml:space="preserve">Yes </w:t>
            </w:r>
            <w:r w:rsidRPr="006564F5">
              <w:fldChar w:fldCharType="begin"/>
            </w:r>
            <w:r>
              <w:instrText xml:space="preserve"> ADDIN ZOTERO_ITEM CSL_CITATION {"citationID":"hekwaTGO","properties":{"formattedCitation":"(Wenninger and Landolt 2011)","plainCitation":"(Wenninger and Landolt 2011)","noteIndex":0},"citationItems":[{"id":7204,"uris":["http://zotero.org/users/10869942/items/97YL8KD2"],"itemData":{"id":7204,"type":"article-journal","abstract":"Attraction of adult codling moths, Cydia pomonella (L.) (Lepidoptera: Tortricidae), to sweet baits has been well documented. However, beneficial effects of sugar feeding on moth fitness have not been demonstrated. Longevity, fecundity, and egg fertility were examined for female/male pairs of moths maintained with the following food regimens: water, sucrose water, honey water, apple juice, apple flesh, or starved, i.e., no food or water provided. Longevity and total fecundity were enhanced in all treatments relative to the starved treatment moths. Sucrose water, honey water, and apple juice treatments yielded the highest longevity, but total fecundity was highest for moths maintained on honey water or apple juice. Total egg fertility did not differ among treatments. However, egg fertility declined more gradually over the female lifespan for the three aqueous solution diets of sucrose water, honey water, and apple juice. Similarly, fecundity per day declined more gradually over time for honey water and apple juice treatments. Performance of moths maintained with apple flesh was generally intermediate between that of moths with water and the three aqueous solution treatments. This suggests that moths benefit from feeding on ripe apple flesh, although apple may be more difficult to ingest or its nutrients less concentrated compared to aqueous solutions. The results presented here may explain attraction of adult moths to sweet baits as well as to odors from ripe fruit, which may be a natural source of food in the fall.","container-title":"Journal of Insect Science","DOI":"10.1673/031.011.16101","ISSN":"1536-2442","issue":"1","journalAbbreviation":"J Insect Sci","page":"161","source":"Silverchair","title":"Apple and sugar feeding in adult codling moths, Cydia pomonella : Effects on longevity, fecundity, and egg fertility","title-short":"Apple and sugar feeding in adult codling moths, Cydia pomonella","volume":"11","author":[{"family":"Wenninger","given":"Erik J."},{"family":"Landolt","given":"Peter J."}],"issued":{"date-parts":[["2011",1,1]]}}}],"schema":"https://github.com/citation-style-language/schema/raw/master/csl-citation.json"} </w:instrText>
            </w:r>
            <w:r w:rsidRPr="006564F5">
              <w:fldChar w:fldCharType="separate"/>
            </w:r>
            <w:r w:rsidR="0018126A" w:rsidRPr="0018126A">
              <w:t>(Wenninger and Landolt 2011)</w:t>
            </w:r>
            <w:r w:rsidRPr="006564F5">
              <w:fldChar w:fldCharType="end"/>
            </w:r>
          </w:p>
        </w:tc>
        <w:tc>
          <w:tcPr>
            <w:tcW w:w="1100" w:type="dxa"/>
          </w:tcPr>
          <w:p w14:paraId="427B8BF2" w14:textId="64982A6B" w:rsidR="006420EA" w:rsidRPr="006564F5" w:rsidRDefault="006420EA" w:rsidP="009A3C49">
            <w:pPr>
              <w:spacing w:before="240"/>
            </w:pPr>
            <w:r w:rsidRPr="006564F5">
              <w:t>Terrestrial</w:t>
            </w:r>
            <w:r>
              <w:t xml:space="preserve"> </w:t>
            </w:r>
            <w:r>
              <w:fldChar w:fldCharType="begin"/>
            </w:r>
            <w:r>
              <w:instrText xml:space="preserve"> ADDIN ZOTERO_ITEM CSL_CITATION {"citationID":"jOX9nY2x","properties":{"formattedCitation":"(MacKay 1963)","plainCitation":"(MacKay 1963)","noteIndex":0},"citationItems":[{"id":7377,"uris":["http://zotero.org/users/10869942/items/WMNNTMPE"],"itemData":{"id":7377,"type":"article-journal","abstract":"A true understanding of the evolution of the niorphological characters nf thc tortricid larva, and hence of the phylogenv of the species, requires s n ~ d yof early as well as late instars. T h e characters of rhe first instars o f about 20 species are compared with those of later instars. Posiemi)ryological changes and their significance are discussed for the head, the coronal suture, the ocelli, the spinncrct, the body, the spiracle, the anal shield, the anal fork, the croclica, the inte~umentand sclerotized areas, and the setae. Characters of the primitive larva are posrulatcd, and it is concluded that this larva probably lived in a prorccted habitat, mining some part of its host plant, and had a convenient exit from which i t could eject the frass. T h e evolution of some of the tortricid tribes as indicated by larva! characters is also tentatively suggested: the Olethreutinae could have evolved from the Tortricinae as a result of the suppression of the anal fork on t h z primordial tortricid ancestor; the reappearance of the fork not roo long after its suppression resulted in the Olethreutini, and its c o n t i ~ ~ u esduppression resulted in tlic Eucnsmini and Las cyresiini. T h e Archipini and Sparyanothini appear to be thc mom specialized o!the tribes examined of the l'ortricinae, and rhe Laspeyresiini the most specialized of the Olethreutinae. with Lnspcy~esin Hbn. group t poqsiblv hcing among the most recenrly evolved in the Tortricidae.","container-title":"The Canadian Entomologist","DOI":"10.4039/Ent951321-12","ISSN":"0008-347X, 1918-3240","issue":"12","journalAbbreviation":"Can Entomol","language":"en","license":"https://www.cambridge.org/core/terms","page":"1321-1344","source":"DOI.org (Crossref)","title":"Evolution and Adaptation of Larval Characters in the Tortricidae","volume":"95","author":[{"family":"MacKay","given":"Margaret Rae"}],"issued":{"date-parts":[["1963",12]]}}}],"schema":"https://github.com/citation-style-language/schema/raw/master/csl-citation.json"} </w:instrText>
            </w:r>
            <w:r>
              <w:fldChar w:fldCharType="separate"/>
            </w:r>
            <w:r w:rsidR="0018126A" w:rsidRPr="0018126A">
              <w:t>(MacKay 1963)</w:t>
            </w:r>
            <w:r>
              <w:fldChar w:fldCharType="end"/>
            </w:r>
          </w:p>
        </w:tc>
      </w:tr>
      <w:tr w:rsidR="006420EA" w:rsidRPr="006564F5" w14:paraId="7FE46477" w14:textId="77777777" w:rsidTr="00BB15B9">
        <w:tc>
          <w:tcPr>
            <w:tcW w:w="1413" w:type="dxa"/>
            <w:vMerge/>
          </w:tcPr>
          <w:p w14:paraId="62BDC2F5" w14:textId="77777777" w:rsidR="006420EA" w:rsidRPr="006564F5" w:rsidRDefault="006420EA" w:rsidP="009A3C49">
            <w:pPr>
              <w:spacing w:before="240"/>
            </w:pPr>
          </w:p>
        </w:tc>
        <w:tc>
          <w:tcPr>
            <w:tcW w:w="2030" w:type="dxa"/>
          </w:tcPr>
          <w:p w14:paraId="24ED1137" w14:textId="77777777" w:rsidR="006420EA" w:rsidRPr="006564F5" w:rsidRDefault="006420EA" w:rsidP="009A3C49">
            <w:pPr>
              <w:spacing w:before="240"/>
            </w:pPr>
            <w:proofErr w:type="spellStart"/>
            <w:r w:rsidRPr="006564F5">
              <w:t>Tortrididae</w:t>
            </w:r>
            <w:proofErr w:type="spellEnd"/>
          </w:p>
        </w:tc>
        <w:tc>
          <w:tcPr>
            <w:tcW w:w="1236" w:type="dxa"/>
          </w:tcPr>
          <w:p w14:paraId="35BA2726" w14:textId="77777777" w:rsidR="006420EA" w:rsidRPr="006564F5" w:rsidRDefault="006420EA" w:rsidP="009A3C49">
            <w:pPr>
              <w:spacing w:before="240"/>
            </w:pPr>
            <w:r w:rsidRPr="006564F5">
              <w:t>&gt;1</w:t>
            </w:r>
          </w:p>
        </w:tc>
        <w:tc>
          <w:tcPr>
            <w:tcW w:w="1104" w:type="dxa"/>
          </w:tcPr>
          <w:p w14:paraId="417CB12D" w14:textId="77777777" w:rsidR="006420EA" w:rsidRPr="006564F5" w:rsidRDefault="006420EA" w:rsidP="009A3C49">
            <w:pPr>
              <w:spacing w:before="240"/>
            </w:pPr>
            <w:r w:rsidRPr="006564F5">
              <w:t>3</w:t>
            </w:r>
          </w:p>
        </w:tc>
        <w:tc>
          <w:tcPr>
            <w:tcW w:w="1237" w:type="dxa"/>
          </w:tcPr>
          <w:p w14:paraId="67A5D30D" w14:textId="77777777" w:rsidR="006420EA" w:rsidRPr="006564F5" w:rsidRDefault="006420EA" w:rsidP="009A3C49">
            <w:pPr>
              <w:spacing w:before="240"/>
            </w:pPr>
            <w:r w:rsidRPr="006564F5">
              <w:t>84</w:t>
            </w:r>
          </w:p>
        </w:tc>
        <w:tc>
          <w:tcPr>
            <w:tcW w:w="1230" w:type="dxa"/>
          </w:tcPr>
          <w:p w14:paraId="5F9E9368" w14:textId="34EB025A" w:rsidR="006420EA" w:rsidRPr="006564F5" w:rsidRDefault="006420EA" w:rsidP="009A3C49">
            <w:pPr>
              <w:spacing w:before="240"/>
            </w:pPr>
            <w:r w:rsidRPr="006564F5">
              <w:t xml:space="preserve">Yes </w:t>
            </w:r>
            <w:r w:rsidRPr="006564F5">
              <w:fldChar w:fldCharType="begin"/>
            </w:r>
            <w:r>
              <w:instrText xml:space="preserve"> ADDIN ZOTERO_ITEM CSL_CITATION {"citationID":"zhn7Mmxg","properties":{"formattedCitation":"(Wenninger and Landolt 2011)","plainCitation":"(Wenninger and Landolt 2011)","noteIndex":0},"citationItems":[{"id":7204,"uris":["http://zotero.org/users/10869942/items/97YL8KD2"],"itemData":{"id":7204,"type":"article-journal","abstract":"Attraction of adult codling moths, Cydia pomonella (L.) (Lepidoptera: Tortricidae), to sweet baits has been well documented. However, beneficial effects of sugar feeding on moth fitness have not been demonstrated. Longevity, fecundity, and egg fertility were examined for female/male pairs of moths maintained with the following food regimens: water, sucrose water, honey water, apple juice, apple flesh, or starved, i.e., no food or water provided. Longevity and total fecundity were enhanced in all treatments relative to the starved treatment moths. Sucrose water, honey water, and apple juice treatments yielded the highest longevity, but total fecundity was highest for moths maintained on honey water or apple juice. Total egg fertility did not differ among treatments. However, egg fertility declined more gradually over the female lifespan for the three aqueous solution diets of sucrose water, honey water, and apple juice. Similarly, fecundity per day declined more gradually over time for honey water and apple juice treatments. Performance of moths maintained with apple flesh was generally intermediate between that of moths with water and the three aqueous solution treatments. This suggests that moths benefit from feeding on ripe apple flesh, although apple may be more difficult to ingest or its nutrients less concentrated compared to aqueous solutions. The results presented here may explain attraction of adult moths to sweet baits as well as to odors from ripe fruit, which may be a natural source of food in the fall.","container-title":"Journal of Insect Science","DOI":"10.1673/031.011.16101","ISSN":"1536-2442","issue":"1","journalAbbreviation":"J Insect Sci","page":"161","source":"Silverchair","title":"Apple and sugar feeding in adult codling moths, Cydia pomonella : Effects on longevity, fecundity, and egg fertility","title-short":"Apple and sugar feeding in adult codling moths, Cydia pomonella","volume":"11","author":[{"family":"Wenninger","given":"Erik J."},{"family":"Landolt","given":"Peter J."}],"issued":{"date-parts":[["2011",1,1]]}}}],"schema":"https://github.com/citation-style-language/schema/raw/master/csl-citation.json"} </w:instrText>
            </w:r>
            <w:r w:rsidRPr="006564F5">
              <w:fldChar w:fldCharType="separate"/>
            </w:r>
            <w:r w:rsidR="0018126A" w:rsidRPr="0018126A">
              <w:t>(Wenninger and Landolt 2011)</w:t>
            </w:r>
            <w:r w:rsidRPr="006564F5">
              <w:fldChar w:fldCharType="end"/>
            </w:r>
          </w:p>
        </w:tc>
        <w:tc>
          <w:tcPr>
            <w:tcW w:w="1100" w:type="dxa"/>
          </w:tcPr>
          <w:p w14:paraId="6189D605" w14:textId="636ABC7A" w:rsidR="006420EA" w:rsidRPr="006564F5" w:rsidRDefault="006420EA" w:rsidP="009A3C49">
            <w:pPr>
              <w:spacing w:before="240"/>
            </w:pPr>
            <w:r w:rsidRPr="006564F5">
              <w:t>Terrestrial</w:t>
            </w:r>
            <w:r>
              <w:t xml:space="preserve"> </w:t>
            </w:r>
            <w:r>
              <w:fldChar w:fldCharType="begin"/>
            </w:r>
            <w:r>
              <w:instrText xml:space="preserve"> ADDIN ZOTERO_ITEM CSL_CITATION {"citationID":"SAMtBBAc","properties":{"formattedCitation":"(MacKay 1963)","plainCitation":"(MacKay 1963)","noteIndex":0},"citationItems":[{"id":7377,"uris":["http://zotero.org/users/10869942/items/WMNNTMPE"],"itemData":{"id":7377,"type":"article-journal","abstract":"A true understanding of the evolution of the niorphological characters nf thc tortricid larva, and hence of the phylogenv of the species, requires s n ~ d yof early as well as late instars. T h e characters of rhe first instars o f about 20 species are compared with those of later instars. Posiemi)ryological changes and their significance are discussed for the head, the coronal suture, the ocelli, the spinncrct, the body, the spiracle, the anal shield, the anal fork, the croclica, the inte~umentand sclerotized areas, and the setae. Characters of the primitive larva are posrulatcd, and it is concluded that this larva probably lived in a prorccted habitat, mining some part of its host plant, and had a convenient exit from which i t could eject the frass. T h e evolution of some of the tortricid tribes as indicated by larva! characters is also tentatively suggested: the Olethreutinae could have evolved from the Tortricinae as a result of the suppression of the anal fork on t h z primordial tortricid ancestor; the reappearance of the fork not roo long after its suppression resulted in the Olethreutini, and its c o n t i ~ ~ u esduppression resulted in tlic Eucnsmini and Las cyresiini. T h e Archipini and Sparyanothini appear to be thc mom specialized o!the tribes examined of the l'ortricinae, and rhe Laspeyresiini the most specialized of the Olethreutinae. with Lnspcy~esin Hbn. group t poqsiblv hcing among the most recenrly evolved in the Tortricidae.","container-title":"The Canadian Entomologist","DOI":"10.4039/Ent951321-12","ISSN":"0008-347X, 1918-3240","issue":"12","journalAbbreviation":"Can Entomol","language":"en","license":"https://www.cambridge.org/core/terms","page":"1321-1344","source":"DOI.org (Crossref)","title":"Evolution and Adaptation of Larval Characters in the Tortricidae","volume":"95","author":[{"family":"MacKay","given":"Margaret Rae"}],"issued":{"date-parts":[["1963",12]]}}}],"schema":"https://github.com/citation-style-language/schema/raw/master/csl-citation.json"} </w:instrText>
            </w:r>
            <w:r>
              <w:fldChar w:fldCharType="separate"/>
            </w:r>
            <w:r w:rsidR="0018126A" w:rsidRPr="0018126A">
              <w:t>(MacKay 1963)</w:t>
            </w:r>
            <w:r>
              <w:fldChar w:fldCharType="end"/>
            </w:r>
          </w:p>
        </w:tc>
      </w:tr>
      <w:tr w:rsidR="006420EA" w:rsidRPr="006564F5" w14:paraId="6191E74F" w14:textId="77777777" w:rsidTr="00BB15B9">
        <w:tc>
          <w:tcPr>
            <w:tcW w:w="1413" w:type="dxa"/>
            <w:vMerge/>
          </w:tcPr>
          <w:p w14:paraId="77EF2396" w14:textId="77777777" w:rsidR="006420EA" w:rsidRPr="006564F5" w:rsidRDefault="006420EA" w:rsidP="009A3C49">
            <w:pPr>
              <w:spacing w:before="240"/>
            </w:pPr>
          </w:p>
        </w:tc>
        <w:tc>
          <w:tcPr>
            <w:tcW w:w="2030" w:type="dxa"/>
          </w:tcPr>
          <w:p w14:paraId="2C352329" w14:textId="77777777" w:rsidR="006420EA" w:rsidRPr="006564F5" w:rsidRDefault="006420EA" w:rsidP="009A3C49">
            <w:pPr>
              <w:spacing w:before="240"/>
            </w:pPr>
            <w:proofErr w:type="spellStart"/>
            <w:r w:rsidRPr="006564F5">
              <w:t>Pyralidae</w:t>
            </w:r>
            <w:proofErr w:type="spellEnd"/>
          </w:p>
        </w:tc>
        <w:tc>
          <w:tcPr>
            <w:tcW w:w="1236" w:type="dxa"/>
          </w:tcPr>
          <w:p w14:paraId="0D92A481" w14:textId="77777777" w:rsidR="006420EA" w:rsidRPr="006564F5" w:rsidRDefault="006420EA" w:rsidP="009A3C49">
            <w:pPr>
              <w:spacing w:before="240"/>
            </w:pPr>
            <w:r w:rsidRPr="006564F5">
              <w:t>&lt;1</w:t>
            </w:r>
          </w:p>
        </w:tc>
        <w:tc>
          <w:tcPr>
            <w:tcW w:w="1104" w:type="dxa"/>
          </w:tcPr>
          <w:p w14:paraId="4DBD9CB7" w14:textId="77777777" w:rsidR="006420EA" w:rsidRPr="006564F5" w:rsidRDefault="006420EA" w:rsidP="009A3C49">
            <w:pPr>
              <w:spacing w:before="240"/>
            </w:pPr>
            <w:r w:rsidRPr="006564F5">
              <w:t>4</w:t>
            </w:r>
          </w:p>
        </w:tc>
        <w:tc>
          <w:tcPr>
            <w:tcW w:w="1237" w:type="dxa"/>
          </w:tcPr>
          <w:p w14:paraId="7E31E6A1" w14:textId="77777777" w:rsidR="006420EA" w:rsidRPr="006564F5" w:rsidRDefault="006420EA" w:rsidP="009A3C49">
            <w:pPr>
              <w:spacing w:before="240"/>
            </w:pPr>
            <w:r w:rsidRPr="006564F5">
              <w:t>121</w:t>
            </w:r>
          </w:p>
        </w:tc>
        <w:tc>
          <w:tcPr>
            <w:tcW w:w="1230" w:type="dxa"/>
          </w:tcPr>
          <w:p w14:paraId="5B6999A2" w14:textId="3681C5DD" w:rsidR="006420EA" w:rsidRPr="006564F5" w:rsidRDefault="006420EA" w:rsidP="009A3C49">
            <w:pPr>
              <w:spacing w:before="240"/>
            </w:pPr>
            <w:r w:rsidRPr="006564F5">
              <w:t xml:space="preserve">Yes </w:t>
            </w:r>
            <w:r w:rsidRPr="006564F5">
              <w:fldChar w:fldCharType="begin"/>
            </w:r>
            <w:r>
              <w:instrText xml:space="preserve"> ADDIN ZOTERO_ITEM CSL_CITATION {"citationID":"XgCuXfyB","properties":{"formattedCitation":"(Krenn 2010)","plainCitation":"(Krenn 2010)","noteIndex":0},"citationItems":[{"id":7203,"uris":["http://zotero.org/users/10869942/items/F7637CT2"],"itemData":{"id":7203,"type":"article-journal","abstract":"The form and function of the mouthparts in adult Lepidoptera and their feeding behavior are reviewed from evolutionary and ecological points of view. The formation of the suctorial proboscis encompasses a ﬂuid-tight food tube, special linking structures, modiﬁed sensory equipment, and novel intrinsic musculature. The evolution of these functionally important traits can be reconstructed within the Lepidoptera. The proboscis movements are explained by a hydraulic mechanism for uncoiling, whereas recoiling is governed by the intrinsic proboscis musculature and the cuticular elasticity. Fluid uptake is accomplished by the action of the cranial sucking pump, which enables uptake of a wide range of ﬂuid quantities from different food sources. Nectar-feeding species exhibit stereotypical proboscis movements during ﬂower handling. Behavioral modiﬁcations and derived proboscis morphology are often associated with specialized feeding preferences or an obligatory switch to alternative food sources.","container-title":"Annual Review of Entomology","DOI":"10.1146/annurev-ento-112408-085338","ISSN":"0066-4170, 1545-4487","issue":"1","journalAbbreviation":"Annu. Rev. Entomol.","language":"en","page":"307-327","source":"DOI.org (Crossref)","title":"Feeding Mechanisms of Adult Lepidoptera: Structure, Function, and Evolution of the Mouthparts","title-short":"Feeding Mechanisms of Adult Lepidoptera","volume":"55","author":[{"family":"Krenn","given":"Harald W."}],"issued":{"date-parts":[["2010",1,1]]}}}],"schema":"https://github.com/citation-style-language/schema/raw/master/csl-citation.json"} </w:instrText>
            </w:r>
            <w:r w:rsidRPr="006564F5">
              <w:fldChar w:fldCharType="separate"/>
            </w:r>
            <w:r w:rsidR="0018126A" w:rsidRPr="0018126A">
              <w:t>(Krenn 2010)</w:t>
            </w:r>
            <w:r w:rsidRPr="006564F5">
              <w:fldChar w:fldCharType="end"/>
            </w:r>
          </w:p>
        </w:tc>
        <w:tc>
          <w:tcPr>
            <w:tcW w:w="1100" w:type="dxa"/>
          </w:tcPr>
          <w:p w14:paraId="7D37D276" w14:textId="64E1AFF4" w:rsidR="006420EA" w:rsidRPr="006564F5" w:rsidRDefault="006420EA" w:rsidP="009A3C49">
            <w:pPr>
              <w:spacing w:before="240"/>
            </w:pPr>
            <w:r w:rsidRPr="006564F5">
              <w:t>Terrestrial</w:t>
            </w:r>
            <w:r>
              <w:t xml:space="preserve"> </w:t>
            </w:r>
            <w:r>
              <w:fldChar w:fldCharType="begin"/>
            </w:r>
            <w:r>
              <w:instrText xml:space="preserve"> ADDIN ZOTERO_ITEM CSL_CITATION {"citationID":"RZLUksk6","properties":{"formattedCitation":"(Powell 2009)","plainCitation":"(Powell 2009)","noteIndex":0},"citationItems":[{"id":7183,"uris":["http://zotero.org/users/10869942/items/N99BAG6R"],"itemData":{"id":7183,"type":"chapter","abstract":"This chapter deals with the order Lepidoptera that includes moths and butterfly. The Lepidoptera is defined as a monophyletic lineage by a suite of mo…","container-title":"Encyclopedia of Insects","DOI":"10.1016/B978-0-12-374144-8.00160-0","edition":"2","language":"en-US","note":"DOI: 10.1016/B978-0-12-374144-8.00160-0","page":"559-587","publisher":"Academic Press","source":"www.sciencedirect.com","title":"Lepidoptera: Moths, Butterflies","title-short":"Lepidoptera","URL":"https://www.sciencedirect.com/science/chapter/edited-volume/pii/B9780123741448001600","author":[{"family":"Powell","given":"Jerry","suffix":"A"}],"accessed":{"date-parts":[["2026",2,25]]},"issued":{"date-parts":[["2009",1,1]]}}}],"schema":"https://github.com/citation-style-language/schema/raw/master/csl-citation.json"} </w:instrText>
            </w:r>
            <w:r>
              <w:fldChar w:fldCharType="separate"/>
            </w:r>
            <w:r w:rsidR="0018126A" w:rsidRPr="0018126A">
              <w:t>(Powell 2009)</w:t>
            </w:r>
            <w:r>
              <w:fldChar w:fldCharType="end"/>
            </w:r>
          </w:p>
        </w:tc>
      </w:tr>
      <w:tr w:rsidR="006420EA" w:rsidRPr="006564F5" w14:paraId="42603481" w14:textId="77777777" w:rsidTr="00BB15B9">
        <w:tc>
          <w:tcPr>
            <w:tcW w:w="1413" w:type="dxa"/>
            <w:vMerge/>
          </w:tcPr>
          <w:p w14:paraId="3563B803" w14:textId="77777777" w:rsidR="006420EA" w:rsidRPr="006564F5" w:rsidRDefault="006420EA" w:rsidP="009A3C49">
            <w:pPr>
              <w:spacing w:before="240"/>
            </w:pPr>
          </w:p>
        </w:tc>
        <w:tc>
          <w:tcPr>
            <w:tcW w:w="2030" w:type="dxa"/>
          </w:tcPr>
          <w:p w14:paraId="4D971DA9" w14:textId="77777777" w:rsidR="006420EA" w:rsidRPr="006564F5" w:rsidRDefault="006420EA" w:rsidP="009A3C49">
            <w:pPr>
              <w:spacing w:before="240"/>
            </w:pPr>
            <w:proofErr w:type="spellStart"/>
            <w:r w:rsidRPr="006564F5">
              <w:t>Pyralidae</w:t>
            </w:r>
            <w:proofErr w:type="spellEnd"/>
          </w:p>
        </w:tc>
        <w:tc>
          <w:tcPr>
            <w:tcW w:w="1236" w:type="dxa"/>
          </w:tcPr>
          <w:p w14:paraId="3959BCAE" w14:textId="77777777" w:rsidR="006420EA" w:rsidRPr="006564F5" w:rsidRDefault="006420EA" w:rsidP="009A3C49">
            <w:pPr>
              <w:spacing w:before="240"/>
            </w:pPr>
            <w:r w:rsidRPr="006564F5">
              <w:t>&gt;1</w:t>
            </w:r>
          </w:p>
        </w:tc>
        <w:tc>
          <w:tcPr>
            <w:tcW w:w="1104" w:type="dxa"/>
          </w:tcPr>
          <w:p w14:paraId="42A82259" w14:textId="77777777" w:rsidR="006420EA" w:rsidRPr="006564F5" w:rsidRDefault="006420EA" w:rsidP="009A3C49">
            <w:pPr>
              <w:spacing w:before="240"/>
            </w:pPr>
            <w:r w:rsidRPr="006564F5">
              <w:t>2</w:t>
            </w:r>
          </w:p>
        </w:tc>
        <w:tc>
          <w:tcPr>
            <w:tcW w:w="1237" w:type="dxa"/>
          </w:tcPr>
          <w:p w14:paraId="473A8095" w14:textId="77777777" w:rsidR="006420EA" w:rsidRPr="006564F5" w:rsidRDefault="006420EA" w:rsidP="009A3C49">
            <w:pPr>
              <w:spacing w:before="240"/>
            </w:pPr>
            <w:r w:rsidRPr="006564F5">
              <w:t>16</w:t>
            </w:r>
          </w:p>
        </w:tc>
        <w:tc>
          <w:tcPr>
            <w:tcW w:w="1230" w:type="dxa"/>
          </w:tcPr>
          <w:p w14:paraId="2A639C36" w14:textId="2C5A9683" w:rsidR="006420EA" w:rsidRPr="006564F5" w:rsidRDefault="006420EA" w:rsidP="009A3C49">
            <w:pPr>
              <w:spacing w:before="240"/>
            </w:pPr>
            <w:r w:rsidRPr="006564F5">
              <w:t xml:space="preserve">Yes </w:t>
            </w:r>
            <w:r w:rsidRPr="006564F5">
              <w:fldChar w:fldCharType="begin"/>
            </w:r>
            <w:r>
              <w:instrText xml:space="preserve"> ADDIN ZOTERO_ITEM CSL_CITATION {"citationID":"zMouLD00","properties":{"formattedCitation":"(Krenn 2010)","plainCitation":"(Krenn 2010)","noteIndex":0},"citationItems":[{"id":7203,"uris":["http://zotero.org/users/10869942/items/F7637CT2"],"itemData":{"id":7203,"type":"article-journal","abstract":"The form and function of the mouthparts in adult Lepidoptera and their feeding behavior are reviewed from evolutionary and ecological points of view. The formation of the suctorial proboscis encompasses a ﬂuid-tight food tube, special linking structures, modiﬁed sensory equipment, and novel intrinsic musculature. The evolution of these functionally important traits can be reconstructed within the Lepidoptera. The proboscis movements are explained by a hydraulic mechanism for uncoiling, whereas recoiling is governed by the intrinsic proboscis musculature and the cuticular elasticity. Fluid uptake is accomplished by the action of the cranial sucking pump, which enables uptake of a wide range of ﬂuid quantities from different food sources. Nectar-feeding species exhibit stereotypical proboscis movements during ﬂower handling. Behavioral modiﬁcations and derived proboscis morphology are often associated with specialized feeding preferences or an obligatory switch to alternative food sources.","container-title":"Annual Review of Entomology","DOI":"10.1146/annurev-ento-112408-085338","ISSN":"0066-4170, 1545-4487","issue":"1","journalAbbreviation":"Annu. Rev. Entomol.","language":"en","page":"307-327","source":"DOI.org (Crossref)","title":"Feeding Mechanisms of Adult Lepidoptera: Structure, Function, and Evolution of the Mouthparts","title-short":"Feeding Mechanisms of Adult Lepidoptera","volume":"55","author":[{"family":"Krenn","given":"Harald W."}],"issued":{"date-parts":[["2010",1,1]]}}}],"schema":"https://github.com/citation-style-language/schema/raw/master/csl-citation.json"} </w:instrText>
            </w:r>
            <w:r w:rsidRPr="006564F5">
              <w:fldChar w:fldCharType="separate"/>
            </w:r>
            <w:r w:rsidR="0018126A" w:rsidRPr="0018126A">
              <w:t>(Krenn 2010)</w:t>
            </w:r>
            <w:r w:rsidRPr="006564F5">
              <w:fldChar w:fldCharType="end"/>
            </w:r>
          </w:p>
        </w:tc>
        <w:tc>
          <w:tcPr>
            <w:tcW w:w="1100" w:type="dxa"/>
          </w:tcPr>
          <w:p w14:paraId="4A6C936A" w14:textId="76D99D1F" w:rsidR="006420EA" w:rsidRPr="006564F5" w:rsidRDefault="006420EA" w:rsidP="009A3C49">
            <w:pPr>
              <w:spacing w:before="240"/>
            </w:pPr>
            <w:r w:rsidRPr="006564F5">
              <w:t>Terrestrial</w:t>
            </w:r>
            <w:r>
              <w:t xml:space="preserve"> </w:t>
            </w:r>
            <w:r>
              <w:fldChar w:fldCharType="begin"/>
            </w:r>
            <w:r>
              <w:instrText xml:space="preserve"> ADDIN ZOTERO_ITEM CSL_CITATION {"citationID":"YLC8bJ7H","properties":{"formattedCitation":"(Powell 2009)","plainCitation":"(Powell 2009)","noteIndex":0},"citationItems":[{"id":7183,"uris":["http://zotero.org/users/10869942/items/N99BAG6R"],"itemData":{"id":7183,"type":"chapter","abstract":"This chapter deals with the order Lepidoptera that includes moths and butterfly. The Lepidoptera is defined as a monophyletic lineage by a suite of mo…","container-title":"Encyclopedia of Insects","DOI":"10.1016/B978-0-12-374144-8.00160-0","edition":"2","language":"en-US","note":"DOI: 10.1016/B978-0-12-374144-8.00160-0","page":"559-587","publisher":"Academic Press","source":"www.sciencedirect.com","title":"Lepidoptera: Moths, Butterflies","title-short":"Lepidoptera","URL":"https://www.sciencedirect.com/science/chapter/edited-volume/pii/B9780123741448001600","author":[{"family":"Powell","given":"Jerry","suffix":"A"}],"accessed":{"date-parts":[["2026",2,25]]},"issued":{"date-parts":[["2009",1,1]]}}}],"schema":"https://github.com/citation-style-language/schema/raw/master/csl-citation.json"} </w:instrText>
            </w:r>
            <w:r>
              <w:fldChar w:fldCharType="separate"/>
            </w:r>
            <w:r w:rsidR="0018126A" w:rsidRPr="0018126A">
              <w:t>(Powell 2009)</w:t>
            </w:r>
            <w:r>
              <w:fldChar w:fldCharType="end"/>
            </w:r>
          </w:p>
        </w:tc>
      </w:tr>
      <w:tr w:rsidR="006420EA" w:rsidRPr="006564F5" w14:paraId="3DC3CD52" w14:textId="77777777" w:rsidTr="00BB15B9">
        <w:tc>
          <w:tcPr>
            <w:tcW w:w="1413" w:type="dxa"/>
            <w:vMerge/>
          </w:tcPr>
          <w:p w14:paraId="7FCB2162" w14:textId="77777777" w:rsidR="006420EA" w:rsidRPr="006564F5" w:rsidRDefault="006420EA" w:rsidP="009A3C49">
            <w:pPr>
              <w:spacing w:before="240"/>
            </w:pPr>
          </w:p>
        </w:tc>
        <w:tc>
          <w:tcPr>
            <w:tcW w:w="2030" w:type="dxa"/>
          </w:tcPr>
          <w:p w14:paraId="2ECCBBB7" w14:textId="77777777" w:rsidR="006420EA" w:rsidRPr="006564F5" w:rsidRDefault="006420EA" w:rsidP="009A3C49">
            <w:pPr>
              <w:spacing w:before="240"/>
            </w:pPr>
            <w:proofErr w:type="spellStart"/>
            <w:r w:rsidRPr="006564F5">
              <w:t>Gelechiidae</w:t>
            </w:r>
            <w:proofErr w:type="spellEnd"/>
          </w:p>
        </w:tc>
        <w:tc>
          <w:tcPr>
            <w:tcW w:w="1236" w:type="dxa"/>
          </w:tcPr>
          <w:p w14:paraId="7F4A32EB" w14:textId="77777777" w:rsidR="006420EA" w:rsidRPr="006564F5" w:rsidRDefault="006420EA" w:rsidP="009A3C49">
            <w:pPr>
              <w:spacing w:before="240"/>
            </w:pPr>
          </w:p>
        </w:tc>
        <w:tc>
          <w:tcPr>
            <w:tcW w:w="1104" w:type="dxa"/>
          </w:tcPr>
          <w:p w14:paraId="5C906099" w14:textId="77777777" w:rsidR="006420EA" w:rsidRPr="006564F5" w:rsidRDefault="006420EA" w:rsidP="009A3C49">
            <w:pPr>
              <w:spacing w:before="240"/>
            </w:pPr>
            <w:r w:rsidRPr="006564F5">
              <w:t>3</w:t>
            </w:r>
          </w:p>
        </w:tc>
        <w:tc>
          <w:tcPr>
            <w:tcW w:w="1237" w:type="dxa"/>
          </w:tcPr>
          <w:p w14:paraId="29D6B7E8" w14:textId="77777777" w:rsidR="006420EA" w:rsidRPr="006564F5" w:rsidRDefault="006420EA" w:rsidP="009A3C49">
            <w:pPr>
              <w:spacing w:before="240"/>
            </w:pPr>
            <w:r w:rsidRPr="006564F5">
              <w:t>188</w:t>
            </w:r>
          </w:p>
        </w:tc>
        <w:tc>
          <w:tcPr>
            <w:tcW w:w="1230" w:type="dxa"/>
          </w:tcPr>
          <w:p w14:paraId="2D5A0F75" w14:textId="3497F5EE" w:rsidR="006420EA" w:rsidRPr="006564F5" w:rsidRDefault="006420EA" w:rsidP="009A3C49">
            <w:pPr>
              <w:spacing w:before="240"/>
            </w:pPr>
            <w:r w:rsidRPr="006564F5">
              <w:t xml:space="preserve">Yes </w:t>
            </w:r>
            <w:r w:rsidRPr="006564F5">
              <w:fldChar w:fldCharType="begin"/>
            </w:r>
            <w:r>
              <w:instrText xml:space="preserve"> ADDIN ZOTERO_ITEM CSL_CITATION {"citationID":"C8HQ1MKR","properties":{"formattedCitation":"(Jord\\uc0\\u227{}o et al. 2010)","plainCitation":"(Jordão et al. 2010)","noteIndex":0},"citationItems":[{"id":7210,"uris":["http://zotero.org/users/10869942/items/UFXRJTW5"],"itemData":{"id":7210,"type":"article-journal","abstract":"Reproduction of most insects depend on nutrients accumulated during the larval stage, but many lepidopteran species will also depend on nutrients obtained at the adult stage. Feeding at the adult stage allows the intake of carbohydrate and amino acid rich solutions, which may have an effect on the species reproduction and population growth. The objectives of the current study were to characterize the effects of sugar consumption by adults of the potato tuber moth, Phthorimaea operculella (Zeller), on its reproduction. To initially test the food intake by adults, a 10% honey solution or water (control), both containing a liquid dye were offered to adult insects 24h after emergence, and the presence of the dye was observed by analysis of their digestive system. The effects of adult feeding on a 10% honey solution on the reproductive performance of P. operculella were evaluated by assessing the oviposition rate, fecundity and fertility. Adult feeding was proved by the presence of the dye within the digestive system of adults of P. operculella. Although the oviposition rate and fertility were not affected by adult feeding, female fecundity was higher in honey-fed females as compared to the water-fed females.","container-title":"Neotropical Entomology","DOI":"10.1590/S1519-566X2010000300001","ISSN":"1519-566X","issue":"3","journalAbbreviation":"Neotrop. entomol.","language":"en","page":"315-318","source":"DOI.org (Crossref)","title":"Adult carbohydrate feeding affects reproduction of Phthorimaea operculella (Zeller) (Lepidoptera: Gelechiidae)","title-short":"Adult carbohydrate feeding affects reproduction of Phthorimaea operculella (Zeller) (Lepidoptera","volume":"39","author":[{"family":"Jordão","given":"Alexandre L"},{"family":"Nakano","given":"Octávio"},{"family":"Janeiro","given":"Vanderly"}],"issued":{"date-parts":[["2010",6]]}}}],"schema":"https://github.com/citation-style-language/schema/raw/master/csl-citation.json"} </w:instrText>
            </w:r>
            <w:r w:rsidRPr="006564F5">
              <w:fldChar w:fldCharType="separate"/>
            </w:r>
            <w:r w:rsidR="0018126A" w:rsidRPr="0018126A">
              <w:rPr>
                <w:kern w:val="0"/>
              </w:rPr>
              <w:t>(Jordão et al. 2010)</w:t>
            </w:r>
            <w:r w:rsidRPr="006564F5">
              <w:fldChar w:fldCharType="end"/>
            </w:r>
          </w:p>
        </w:tc>
        <w:tc>
          <w:tcPr>
            <w:tcW w:w="1100" w:type="dxa"/>
          </w:tcPr>
          <w:p w14:paraId="730FBC9D" w14:textId="210F2709" w:rsidR="006420EA" w:rsidRPr="006564F5" w:rsidRDefault="006420EA" w:rsidP="009A3C49">
            <w:pPr>
              <w:spacing w:before="240"/>
            </w:pPr>
            <w:r w:rsidRPr="006564F5">
              <w:t>Terrestrial</w:t>
            </w:r>
            <w:r>
              <w:t xml:space="preserve"> </w:t>
            </w:r>
            <w:r>
              <w:fldChar w:fldCharType="begin"/>
            </w:r>
            <w:r>
              <w:instrText xml:space="preserve"> ADDIN ZOTERO_ITEM CSL_CITATION {"citationID":"fCyH9BDe","properties":{"formattedCitation":"(Powell 2009)","plainCitation":"(Powell 2009)","noteIndex":0},"citationItems":[{"id":7183,"uris":["http://zotero.org/users/10869942/items/N99BAG6R"],"itemData":{"id":7183,"type":"chapter","abstract":"This chapter deals with the order Lepidoptera that includes moths and butterfly. The Lepidoptera is defined as a monophyletic lineage by a suite of mo…","container-title":"Encyclopedia of Insects","DOI":"10.1016/B978-0-12-374144-8.00160-0","edition":"2","language":"en-US","note":"DOI: 10.1016/B978-0-12-374144-8.00160-0","page":"559-587","publisher":"Academic Press","source":"www.sciencedirect.com","title":"Lepidoptera: Moths, Butterflies","title-short":"Lepidoptera","URL":"https://www.sciencedirect.com/science/chapter/edited-volume/pii/B9780123741448001600","author":[{"family":"Powell","given":"Jerry","suffix":"A"}],"accessed":{"date-parts":[["2026",2,25]]},"issued":{"date-parts":[["2009",1,1]]}}}],"schema":"https://github.com/citation-style-language/schema/raw/master/csl-citation.json"} </w:instrText>
            </w:r>
            <w:r>
              <w:fldChar w:fldCharType="separate"/>
            </w:r>
            <w:r w:rsidR="0018126A" w:rsidRPr="0018126A">
              <w:t>(Powell 2009)</w:t>
            </w:r>
            <w:r>
              <w:fldChar w:fldCharType="end"/>
            </w:r>
          </w:p>
        </w:tc>
      </w:tr>
      <w:tr w:rsidR="006420EA" w:rsidRPr="006564F5" w14:paraId="4EF82BC2" w14:textId="77777777" w:rsidTr="00BB15B9">
        <w:tc>
          <w:tcPr>
            <w:tcW w:w="1413" w:type="dxa"/>
            <w:vMerge/>
          </w:tcPr>
          <w:p w14:paraId="1BA8870D" w14:textId="77777777" w:rsidR="006420EA" w:rsidRPr="006564F5" w:rsidRDefault="006420EA" w:rsidP="009A3C49">
            <w:pPr>
              <w:spacing w:before="240"/>
            </w:pPr>
          </w:p>
        </w:tc>
        <w:tc>
          <w:tcPr>
            <w:tcW w:w="2030" w:type="dxa"/>
          </w:tcPr>
          <w:p w14:paraId="2B51C368" w14:textId="5D8881E3" w:rsidR="006420EA" w:rsidRPr="006564F5" w:rsidRDefault="00EA4E6F" w:rsidP="009A3C49">
            <w:pPr>
              <w:spacing w:before="240"/>
            </w:pPr>
            <w:r>
              <w:t>L</w:t>
            </w:r>
            <w:r w:rsidRPr="00EA4E6F">
              <w:t>asiocampidae</w:t>
            </w:r>
          </w:p>
        </w:tc>
        <w:tc>
          <w:tcPr>
            <w:tcW w:w="1236" w:type="dxa"/>
          </w:tcPr>
          <w:p w14:paraId="7AC243C5" w14:textId="77777777" w:rsidR="006420EA" w:rsidRPr="006564F5" w:rsidRDefault="006420EA" w:rsidP="009A3C49">
            <w:pPr>
              <w:spacing w:before="240"/>
            </w:pPr>
          </w:p>
        </w:tc>
        <w:tc>
          <w:tcPr>
            <w:tcW w:w="1104" w:type="dxa"/>
          </w:tcPr>
          <w:p w14:paraId="09AED85A" w14:textId="77777777" w:rsidR="006420EA" w:rsidRPr="006564F5" w:rsidRDefault="006420EA" w:rsidP="009A3C49">
            <w:pPr>
              <w:spacing w:before="240"/>
            </w:pPr>
            <w:r w:rsidRPr="006564F5">
              <w:t>7</w:t>
            </w:r>
          </w:p>
        </w:tc>
        <w:tc>
          <w:tcPr>
            <w:tcW w:w="1237" w:type="dxa"/>
          </w:tcPr>
          <w:p w14:paraId="13AEAADF" w14:textId="77777777" w:rsidR="006420EA" w:rsidRPr="006564F5" w:rsidRDefault="006420EA" w:rsidP="009A3C49">
            <w:pPr>
              <w:spacing w:before="240"/>
            </w:pPr>
            <w:r w:rsidRPr="006564F5">
              <w:t>35</w:t>
            </w:r>
          </w:p>
        </w:tc>
        <w:tc>
          <w:tcPr>
            <w:tcW w:w="1230" w:type="dxa"/>
          </w:tcPr>
          <w:p w14:paraId="2EDDED00" w14:textId="5F41AFC5" w:rsidR="006420EA" w:rsidRPr="006564F5" w:rsidRDefault="006420EA" w:rsidP="009A3C49">
            <w:pPr>
              <w:spacing w:before="240"/>
            </w:pPr>
            <w:r w:rsidRPr="006564F5">
              <w:t xml:space="preserve">No </w:t>
            </w:r>
            <w:r w:rsidRPr="006564F5">
              <w:fldChar w:fldCharType="begin"/>
            </w:r>
            <w:r w:rsidR="007E7E83">
              <w:instrText xml:space="preserve"> ADDIN ZOTERO_ITEM CSL_CITATION {"citationID":"IWbT6E38","properties":{"formattedCitation":"(Hebert 1983)","plainCitation":"(Hebert 1983)","noteIndex":0},"citationItems":[{"id":7176,"uris":["http://zotero.org/users/10869942/items/UM22ZE3C"],"itemData":{"id":7176,"type":"article-journal","abstract":"Can. En?. 115: 1477-1481 (1983) The adults of many Lepidoptera augment carbohydrate and protein reserves accumulated during larval life by feeding on nectar or sap flows. However, the adults of other species have non-functional mouthparts. The feeding behaviour of the species in a particular family or subfamily tends to be stereotyped. Thus in some taxa nearly all of the species have functional mouthparts in the adult stage, while in other taxa the mouthparts are aborted. In those taxa whose adults feed, eggs are nearly always laid singly or in pairs. By contrast a significant proportion of the species whose adults fail to feed lay their eggs in clusters. This shift in egg laying behaviour can be explained by recognizing that an increased proportion of the energy reserves stored during larval life can be directed towards egg production if females engage in limited flight.","container-title":"The Canadian Entomologist","DOI":"10.4039/Ent1151477-11","ISSN":"0008-347X, 1918-3240","issue":"11","journalAbbreviation":"Can Entomol","language":"en","license":"https://www.cambridge.org/core/terms","page":"1477-1481","source":"DOI.org (Crossref)","title":"Egg dispersal patterns and adult feeding behaviour in the lepidoptera","volume":"115","author":[{"family":"Hebert","given":"Paul D. N."}],"issued":{"date-parts":[["1983",11]]}}}],"schema":"https://github.com/citation-style-language/schema/raw/master/csl-citation.json"} </w:instrText>
            </w:r>
            <w:r w:rsidRPr="006564F5">
              <w:fldChar w:fldCharType="separate"/>
            </w:r>
            <w:r w:rsidR="0018126A" w:rsidRPr="0018126A">
              <w:t>(Hebert 1983)</w:t>
            </w:r>
            <w:r w:rsidRPr="006564F5">
              <w:fldChar w:fldCharType="end"/>
            </w:r>
          </w:p>
        </w:tc>
        <w:tc>
          <w:tcPr>
            <w:tcW w:w="1100" w:type="dxa"/>
          </w:tcPr>
          <w:p w14:paraId="12D9F77D" w14:textId="319CDD64" w:rsidR="006420EA" w:rsidRPr="006564F5" w:rsidRDefault="006420EA" w:rsidP="009A3C49">
            <w:pPr>
              <w:spacing w:before="240"/>
            </w:pPr>
            <w:r w:rsidRPr="006564F5">
              <w:t>Terrestrial</w:t>
            </w:r>
            <w:r>
              <w:t xml:space="preserve"> </w:t>
            </w:r>
            <w:r>
              <w:fldChar w:fldCharType="begin"/>
            </w:r>
            <w:r w:rsidR="00C060AD">
              <w:instrText xml:space="preserve"> ADDIN ZOTERO_ITEM CSL_CITATION {"citationID":"58oEuc8V","properties":{"unsorted":false,"formattedCitation":"(Wagner 2010)","plainCitation":"(Wagner 2010)","noteIndex":0},"citationItems":[{"id":"xMFZHMky/8MiQh184","uris":["http://zotero.org/users/10869942/items/95GKA8EY"],"itemData":{"id":"xMFZHMky/8MiQh184","type":"chapter","container-title":"Caterpillars of Eastern North America: A Guide to Identification and Natural History","DOI":"10.1515/9781400834143","ISBN":"978-1-4008-3414-3","note":"DOI: 10.1515/9781400834143","publisher":"Princeton University Press","source":"DOI.org (Crossref)","URL":"https://www.degruyter.com/document/doi/10.1515/9781400834143/html","author":[{"family":"Wagner","given":"David L."}],"accessed":{"date-parts":[["2026",3,23]]},"issued":{"date-parts":[["2010",12,31]]}}}],"schema":"https://github.com/citation-style-language/schema/raw/master/csl-citation.json"} </w:instrText>
            </w:r>
            <w:r>
              <w:fldChar w:fldCharType="separate"/>
            </w:r>
            <w:r w:rsidR="00C060AD" w:rsidRPr="00C060AD">
              <w:t>(Wagner 2010)</w:t>
            </w:r>
            <w:r>
              <w:fldChar w:fldCharType="end"/>
            </w:r>
          </w:p>
        </w:tc>
      </w:tr>
      <w:tr w:rsidR="006420EA" w:rsidRPr="006564F5" w14:paraId="5DF64361" w14:textId="77777777" w:rsidTr="00BB15B9">
        <w:tc>
          <w:tcPr>
            <w:tcW w:w="1413" w:type="dxa"/>
            <w:vMerge/>
          </w:tcPr>
          <w:p w14:paraId="21B397E8" w14:textId="77777777" w:rsidR="006420EA" w:rsidRPr="006564F5" w:rsidRDefault="006420EA" w:rsidP="009A3C49">
            <w:pPr>
              <w:spacing w:before="240"/>
            </w:pPr>
          </w:p>
        </w:tc>
        <w:tc>
          <w:tcPr>
            <w:tcW w:w="2030" w:type="dxa"/>
          </w:tcPr>
          <w:p w14:paraId="01D75E60" w14:textId="77777777" w:rsidR="006420EA" w:rsidRPr="006564F5" w:rsidRDefault="006420EA" w:rsidP="009A3C49">
            <w:pPr>
              <w:spacing w:before="240"/>
            </w:pPr>
            <w:r w:rsidRPr="006564F5">
              <w:t>Notodontidae</w:t>
            </w:r>
          </w:p>
        </w:tc>
        <w:tc>
          <w:tcPr>
            <w:tcW w:w="1236" w:type="dxa"/>
          </w:tcPr>
          <w:p w14:paraId="3E4C3A1A" w14:textId="77777777" w:rsidR="006420EA" w:rsidRPr="006564F5" w:rsidRDefault="006420EA" w:rsidP="009A3C49">
            <w:pPr>
              <w:spacing w:before="240"/>
            </w:pPr>
          </w:p>
        </w:tc>
        <w:tc>
          <w:tcPr>
            <w:tcW w:w="1104" w:type="dxa"/>
          </w:tcPr>
          <w:p w14:paraId="0D5DDE41" w14:textId="77777777" w:rsidR="006420EA" w:rsidRPr="006564F5" w:rsidRDefault="006420EA" w:rsidP="009A3C49">
            <w:pPr>
              <w:spacing w:before="240"/>
            </w:pPr>
            <w:r w:rsidRPr="006564F5">
              <w:t>9</w:t>
            </w:r>
          </w:p>
        </w:tc>
        <w:tc>
          <w:tcPr>
            <w:tcW w:w="1237" w:type="dxa"/>
          </w:tcPr>
          <w:p w14:paraId="65240FD2" w14:textId="77777777" w:rsidR="006420EA" w:rsidRPr="006564F5" w:rsidRDefault="006420EA" w:rsidP="009A3C49">
            <w:pPr>
              <w:spacing w:before="240"/>
            </w:pPr>
            <w:r w:rsidRPr="006564F5">
              <w:t>67</w:t>
            </w:r>
          </w:p>
        </w:tc>
        <w:tc>
          <w:tcPr>
            <w:tcW w:w="1230" w:type="dxa"/>
          </w:tcPr>
          <w:p w14:paraId="337FCB93" w14:textId="5D5F97A2" w:rsidR="006420EA" w:rsidRPr="006564F5" w:rsidRDefault="006420EA" w:rsidP="009A3C49">
            <w:pPr>
              <w:spacing w:before="240"/>
            </w:pPr>
            <w:r w:rsidRPr="006564F5">
              <w:t xml:space="preserve">No </w:t>
            </w:r>
            <w:r w:rsidRPr="006564F5">
              <w:fldChar w:fldCharType="begin"/>
            </w:r>
            <w:r w:rsidR="007E7E83">
              <w:instrText xml:space="preserve"> ADDIN ZOTERO_ITEM CSL_CITATION {"citationID":"UMoLes3e","properties":{"formattedCitation":"(Hebert 1983)","plainCitation":"(Hebert 1983)","noteIndex":0},"citationItems":[{"id":7176,"uris":["http://zotero.org/users/10869942/items/UM22ZE3C"],"itemData":{"id":7176,"type":"article-journal","abstract":"Can. En?. 115: 1477-1481 (1983) The adults of many Lepidoptera augment carbohydrate and protein reserves accumulated during larval life by feeding on nectar or sap flows. However, the adults of other species have non-functional mouthparts. The feeding behaviour of the species in a particular family or subfamily tends to be stereotyped. Thus in some taxa nearly all of the species have functional mouthparts in the adult stage, while in other taxa the mouthparts are aborted. In those taxa whose adults feed, eggs are nearly always laid singly or in pairs. By contrast a significant proportion of the species whose adults fail to feed lay their eggs in clusters. This shift in egg laying behaviour can be explained by recognizing that an increased proportion of the energy reserves stored during larval life can be directed towards egg production if females engage in limited flight.","container-title":"The Canadian Entomologist","DOI":"10.4039/Ent1151477-11","ISSN":"0008-347X, 1918-3240","issue":"11","journalAbbreviation":"Can Entomol","language":"en","license":"https://www.cambridge.org/core/terms","page":"1477-1481","source":"DOI.org (Crossref)","title":"Egg dispersal patterns and adult feeding behaviour in the lepidoptera","volume":"115","author":[{"family":"Hebert","given":"Paul D. N."}],"issued":{"date-parts":[["1983",11]]}}}],"schema":"https://github.com/citation-style-language/schema/raw/master/csl-citation.json"} </w:instrText>
            </w:r>
            <w:r w:rsidRPr="006564F5">
              <w:fldChar w:fldCharType="separate"/>
            </w:r>
            <w:r w:rsidR="0018126A" w:rsidRPr="0018126A">
              <w:t>(Hebert 1983)</w:t>
            </w:r>
            <w:r w:rsidRPr="006564F5">
              <w:fldChar w:fldCharType="end"/>
            </w:r>
          </w:p>
        </w:tc>
        <w:tc>
          <w:tcPr>
            <w:tcW w:w="1100" w:type="dxa"/>
          </w:tcPr>
          <w:p w14:paraId="48B1898A" w14:textId="10C788F1" w:rsidR="006420EA" w:rsidRPr="006564F5" w:rsidRDefault="006420EA" w:rsidP="009A3C49">
            <w:pPr>
              <w:spacing w:before="240"/>
            </w:pPr>
            <w:r w:rsidRPr="006564F5">
              <w:t>Terrestrial</w:t>
            </w:r>
            <w:r>
              <w:t xml:space="preserve"> </w:t>
            </w:r>
            <w:r>
              <w:fldChar w:fldCharType="begin"/>
            </w:r>
            <w:r w:rsidR="00C060AD">
              <w:instrText xml:space="preserve"> ADDIN ZOTERO_ITEM CSL_CITATION {"citationID":"rVELuxAU","properties":{"unsorted":false,"formattedCitation":"(Wagner 2010)","plainCitation":"(Wagner 2010)","noteIndex":0},"citationItems":[{"id":"xMFZHMky/8MiQh184","uris":["http://zotero.org/users/10869942/items/95GKA8EY"],"itemData":{"id":"xMFZHMky/8MiQh184","type":"chapter","container-title":"Caterpillars of Eastern North America: A Guide to Identification and Natural History","DOI":"10.1515/9781400834143","ISBN":"978-1-4008-3414-3","note":"DOI: 10.1515/9781400834143","publisher":"Princeton University Press","source":"DOI.org (Crossref)","URL":"https://www.degruyter.com/document/doi/10.1515/9781400834143/html","author":[{"family":"Wagner","given":"David L."}],"accessed":{"date-parts":[["2026",3,23]]},"issued":{"date-parts":[["2010",12,31]]}}}],"schema":"https://github.com/citation-style-language/schema/raw/master/csl-citation.json"} </w:instrText>
            </w:r>
            <w:r>
              <w:fldChar w:fldCharType="separate"/>
            </w:r>
            <w:r w:rsidR="00C060AD" w:rsidRPr="00C060AD">
              <w:t>(Wagner 2010)</w:t>
            </w:r>
            <w:r>
              <w:fldChar w:fldCharType="end"/>
            </w:r>
          </w:p>
        </w:tc>
      </w:tr>
      <w:tr w:rsidR="006420EA" w:rsidRPr="006564F5" w14:paraId="12015EE7" w14:textId="77777777" w:rsidTr="00BB15B9">
        <w:tc>
          <w:tcPr>
            <w:tcW w:w="1413" w:type="dxa"/>
            <w:vMerge/>
          </w:tcPr>
          <w:p w14:paraId="4B83CEAF" w14:textId="77777777" w:rsidR="006420EA" w:rsidRPr="006564F5" w:rsidRDefault="006420EA" w:rsidP="009A3C49">
            <w:pPr>
              <w:spacing w:before="240"/>
            </w:pPr>
          </w:p>
        </w:tc>
        <w:tc>
          <w:tcPr>
            <w:tcW w:w="2030" w:type="dxa"/>
          </w:tcPr>
          <w:p w14:paraId="1A9CDF60" w14:textId="77777777" w:rsidR="006420EA" w:rsidRPr="006564F5" w:rsidRDefault="006420EA" w:rsidP="009A3C49">
            <w:pPr>
              <w:spacing w:before="240"/>
            </w:pPr>
            <w:proofErr w:type="spellStart"/>
            <w:r w:rsidRPr="006564F5">
              <w:t>Cosmopterigidae</w:t>
            </w:r>
            <w:proofErr w:type="spellEnd"/>
          </w:p>
        </w:tc>
        <w:tc>
          <w:tcPr>
            <w:tcW w:w="1236" w:type="dxa"/>
          </w:tcPr>
          <w:p w14:paraId="0F322A83" w14:textId="77777777" w:rsidR="006420EA" w:rsidRPr="006564F5" w:rsidRDefault="006420EA" w:rsidP="009A3C49">
            <w:pPr>
              <w:spacing w:before="240"/>
            </w:pPr>
          </w:p>
        </w:tc>
        <w:tc>
          <w:tcPr>
            <w:tcW w:w="1104" w:type="dxa"/>
          </w:tcPr>
          <w:p w14:paraId="1295A5C1" w14:textId="77777777" w:rsidR="006420EA" w:rsidRPr="006564F5" w:rsidRDefault="006420EA" w:rsidP="009A3C49">
            <w:pPr>
              <w:spacing w:before="240"/>
            </w:pPr>
            <w:r w:rsidRPr="006564F5">
              <w:t>1</w:t>
            </w:r>
          </w:p>
        </w:tc>
        <w:tc>
          <w:tcPr>
            <w:tcW w:w="1237" w:type="dxa"/>
          </w:tcPr>
          <w:p w14:paraId="12049F81" w14:textId="77777777" w:rsidR="006420EA" w:rsidRPr="006564F5" w:rsidRDefault="006420EA" w:rsidP="009A3C49">
            <w:pPr>
              <w:spacing w:before="240"/>
            </w:pPr>
            <w:r w:rsidRPr="006564F5">
              <w:t>92</w:t>
            </w:r>
          </w:p>
        </w:tc>
        <w:tc>
          <w:tcPr>
            <w:tcW w:w="1230" w:type="dxa"/>
          </w:tcPr>
          <w:p w14:paraId="5667C8CA" w14:textId="143F4C5A" w:rsidR="006420EA" w:rsidRPr="004A530A" w:rsidRDefault="006420EA" w:rsidP="009A3C49">
            <w:pPr>
              <w:spacing w:before="240"/>
            </w:pPr>
            <w:r w:rsidRPr="006564F5">
              <w:t xml:space="preserve">Yes </w:t>
            </w:r>
            <w:r w:rsidRPr="006564F5">
              <w:fldChar w:fldCharType="begin"/>
            </w:r>
            <w:r>
              <w:instrText xml:space="preserve"> ADDIN ZOTERO_ITEM CSL_CITATION {"citationID":"YAl4FtWA","properties":{"formattedCitation":"(Yoon and Byun 2017)","plainCitation":"(Yoon and Byun 2017)","noteIndex":0},"citationItems":[{"id":7219,"uris":["http://zotero.org/users/10869942/items/AFX34XKM"],"itemData":{"id":7219,"type":"article-journal","abstract":"This study was conducted to review the family Cosmopterigidae in Korea with taxonomic arrangement. In this study, a total of 27 species of 8 genera within 3 subfamilies were recognized from Korea. Among them, four species, Pyroderces sarcogypsa (Meyrick 1932), Cosmopterix argentitegulella Sinev (1985), C. setariella Sinev (1985) and Labdia citracma (Meyrick, 1915) are reported for the first time from Korea. All the known species were examined and briefly redescribed with illustrations of the adult and male and female genitalic structure. Also their available information, including the distributional ranges, host plants and biological data, is enumerated when available.","container-title":"Journal of Asia-Pacific Entomology","DOI":"10.1016/j.aspen.2017.06.005","journalAbbreviation":"Journal of Asia-Pacific Entomology","source":"ResearchGate","title":"Taxonomic revision of the family Cosmopterigidae (Lepidoptera) in Korea","volume":"20","author":[{"family":"Yoon","given":"Hyun-Kyung"},{"family":"Byun","given":"Bong-Kyu"}],"issued":{"date-parts":[["2017",6,1]]}}}],"schema":"https://github.com/citation-style-language/schema/raw/master/csl-citation.json"} </w:instrText>
            </w:r>
            <w:r w:rsidRPr="006564F5">
              <w:fldChar w:fldCharType="separate"/>
            </w:r>
            <w:r w:rsidR="0018126A" w:rsidRPr="0018126A">
              <w:t>(Yoon and Byun 2017)</w:t>
            </w:r>
            <w:r w:rsidRPr="006564F5">
              <w:fldChar w:fldCharType="end"/>
            </w:r>
          </w:p>
        </w:tc>
        <w:tc>
          <w:tcPr>
            <w:tcW w:w="1100" w:type="dxa"/>
          </w:tcPr>
          <w:p w14:paraId="668EDEAC" w14:textId="7F6CE329" w:rsidR="006420EA" w:rsidRPr="006564F5" w:rsidRDefault="006420EA" w:rsidP="009A3C49">
            <w:pPr>
              <w:spacing w:before="240"/>
            </w:pPr>
            <w:r w:rsidRPr="006564F5">
              <w:t>Terrestrial</w:t>
            </w:r>
            <w:r>
              <w:t xml:space="preserve"> </w:t>
            </w:r>
            <w:r>
              <w:fldChar w:fldCharType="begin"/>
            </w:r>
            <w:r>
              <w:instrText xml:space="preserve"> ADDIN ZOTERO_ITEM CSL_CITATION {"citationID":"RokDl3xZ","properties":{"formattedCitation":"(Powell 2009)","plainCitation":"(Powell 2009)","noteIndex":0},"citationItems":[{"id":7183,"uris":["http://zotero.org/users/10869942/items/N99BAG6R"],"itemData":{"id":7183,"type":"chapter","abstract":"This chapter deals with the order Lepidoptera that includes moths and butterfly. The Lepidoptera is defined as a monophyletic lineage by a suite of mo…","container-title":"Encyclopedia of Insects","DOI":"10.1016/B978-0-12-374144-8.00160-0","edition":"2","language":"en-US","note":"DOI: 10.1016/B978-0-12-374144-8.00160-0","page":"559-587","publisher":"Academic Press","source":"www.sciencedirect.com","title":"Lepidoptera: Moths, Butterflies","title-short":"Lepidoptera","URL":"https://www.sciencedirect.com/science/chapter/edited-volume/pii/B9780123741448001600","author":[{"family":"Powell","given":"Jerry","suffix":"A"}],"accessed":{"date-parts":[["2026",2,25]]},"issued":{"date-parts":[["2009",1,1]]}}}],"schema":"https://github.com/citation-style-language/schema/raw/master/csl-citation.json"} </w:instrText>
            </w:r>
            <w:r>
              <w:fldChar w:fldCharType="separate"/>
            </w:r>
            <w:r w:rsidR="0018126A" w:rsidRPr="0018126A">
              <w:t>(Powell 2009)</w:t>
            </w:r>
            <w:r>
              <w:fldChar w:fldCharType="end"/>
            </w:r>
          </w:p>
        </w:tc>
      </w:tr>
      <w:tr w:rsidR="006420EA" w:rsidRPr="006564F5" w14:paraId="0B0F7451" w14:textId="77777777" w:rsidTr="00BB15B9">
        <w:tc>
          <w:tcPr>
            <w:tcW w:w="1413" w:type="dxa"/>
            <w:vMerge w:val="restart"/>
          </w:tcPr>
          <w:p w14:paraId="59A28567" w14:textId="60C6D0A6" w:rsidR="006420EA" w:rsidRPr="006564F5" w:rsidRDefault="006420EA" w:rsidP="009A3C49">
            <w:pPr>
              <w:spacing w:before="240"/>
            </w:pPr>
            <w:proofErr w:type="spellStart"/>
            <w:r w:rsidRPr="006564F5">
              <w:t>Tricoptera</w:t>
            </w:r>
            <w:proofErr w:type="spellEnd"/>
            <w:r w:rsidR="00D925AD">
              <w:t xml:space="preserve"> (</w:t>
            </w:r>
            <w:r w:rsidR="001B01DF">
              <w:t>C</w:t>
            </w:r>
            <w:r w:rsidR="00D925AD">
              <w:t xml:space="preserve">addisflies) </w:t>
            </w:r>
          </w:p>
        </w:tc>
        <w:tc>
          <w:tcPr>
            <w:tcW w:w="2030" w:type="dxa"/>
          </w:tcPr>
          <w:p w14:paraId="4AE4B72E" w14:textId="77777777" w:rsidR="006420EA" w:rsidRPr="006564F5" w:rsidRDefault="006420EA" w:rsidP="009A3C49">
            <w:pPr>
              <w:spacing w:before="240"/>
            </w:pPr>
            <w:proofErr w:type="spellStart"/>
            <w:r w:rsidRPr="006564F5">
              <w:t>Hydroptilidae</w:t>
            </w:r>
            <w:proofErr w:type="spellEnd"/>
          </w:p>
        </w:tc>
        <w:tc>
          <w:tcPr>
            <w:tcW w:w="1236" w:type="dxa"/>
          </w:tcPr>
          <w:p w14:paraId="435435BB" w14:textId="77777777" w:rsidR="006420EA" w:rsidRPr="006564F5" w:rsidRDefault="006420EA" w:rsidP="009A3C49">
            <w:pPr>
              <w:spacing w:before="240"/>
            </w:pPr>
          </w:p>
        </w:tc>
        <w:tc>
          <w:tcPr>
            <w:tcW w:w="1104" w:type="dxa"/>
          </w:tcPr>
          <w:p w14:paraId="109E0E7E" w14:textId="77777777" w:rsidR="006420EA" w:rsidRPr="006564F5" w:rsidRDefault="006420EA" w:rsidP="009A3C49">
            <w:pPr>
              <w:spacing w:before="240"/>
            </w:pPr>
            <w:r w:rsidRPr="006564F5">
              <w:t>1</w:t>
            </w:r>
          </w:p>
        </w:tc>
        <w:tc>
          <w:tcPr>
            <w:tcW w:w="1237" w:type="dxa"/>
          </w:tcPr>
          <w:p w14:paraId="1A9EBD29" w14:textId="77777777" w:rsidR="006420EA" w:rsidRPr="006564F5" w:rsidRDefault="006420EA" w:rsidP="009A3C49">
            <w:pPr>
              <w:spacing w:before="240"/>
            </w:pPr>
            <w:r w:rsidRPr="006564F5">
              <w:t>283</w:t>
            </w:r>
          </w:p>
        </w:tc>
        <w:tc>
          <w:tcPr>
            <w:tcW w:w="1230" w:type="dxa"/>
          </w:tcPr>
          <w:p w14:paraId="56CB8903" w14:textId="5B4A24A6" w:rsidR="006420EA" w:rsidRPr="006564F5" w:rsidRDefault="006420EA" w:rsidP="009A3C49">
            <w:pPr>
              <w:spacing w:before="240"/>
            </w:pPr>
            <w:r w:rsidRPr="006564F5">
              <w:t xml:space="preserve">Yes </w:t>
            </w:r>
            <w:r w:rsidRPr="006564F5">
              <w:fldChar w:fldCharType="begin"/>
            </w:r>
            <w:r w:rsidR="00C060AD">
              <w:instrText xml:space="preserve"> ADDIN ZOTERO_ITEM CSL_CITATION {"citationID":"KKO9reQb","properties":{"formattedCitation":"(Crichton 1957)","plainCitation":"(Crichton 1957)","noteIndex":0},"citationItems":[{"id":7207,"uris":["http://zotero.org/users/10869942/items/D8BA27EE","http://zotero.org/users/10869942/items/Y6DRV2HT"],"itemData":{"id":7207,"type":"article-journal","abstract":"The paper gives a detailed account of the structure and function of the mouth parts of Phryganea striata L., followed by a comparative study of these structures throughout the order Trichoptera. Observations on the feeding of caddis flies are reviewed. Consideration is given to homologies and phylogeny. In Phryganea the head is produced ventrally into a proboscis to which all parts of the mouth complex contribute. A detailed account is given of external and internal structure, musculature, and nervous system of the head and mouth parts. The central area of the anterior surface of the head capsule is interpreted as a frontoclypeus because of the origin of muscles to the foregut. The elongate labrum covers a sclerotized groove or sitophore. Mandibles are reduced to small lobes. The cardines and stipites of the maxillae contribute to the base of the proboscis. The single maxillary lobe is interpreted as a lacinia on grounds of musculature. The distinctive protrusible haustellum is regarded as derived from the hypopharynx. It is traversed by a common salivary duct, provided with a muscular valve. The anterior surface of the haustellum is covered with a system of channels which converge to the sitophore. These channels are formed by cuticular outgrowths arranged in lines and drawn out into filaments which roof the channels thus formed. These outgrowths, which are named pectinate hairs, differ in form according to their position on the haustellum. The labium forms part of the base of the proboscis. There is no ligula. Extension of the proboscis is brought about both by muscle action on sclerites and increased blood pressure affecting the flexible areas of cuticle. Relaxation results from reduction in blood pressure, and contraction of retractor muscles. The haustellum functions as an organ for taking up liquids. A direct drinking and a lapping attitude are described. The comparative study includes observations on fifty-three species, which are representative of each of the thirteen families found in Britain. All species examined have a protrusible haustellum, and are capable of drinking. The most highly developed condition is seen in the Phryganeidae and Limnephilidae. A channelled haustellum is also found in the Sericostomatidae, Beraeidae, Molannidae, Odontoceridae, Leptoceridae and Polycentropidae. A simple granulose haustellar surface, devoid of channels, is present in the Hydropsychidae, Psychomyidae, Philopotamidae, Rhyacophilidae and Hydroptilidae. The mandibles are of doubtful function. They are largest in the Hydropsychidae and Rhyacophilidae, and most reduced in Limnephilidae. Small lobes, which are thought to represent the ligula of the labium, are seen in the Philopotamidae, Hydropsychidae, Psychomyidae and Polycentropidae. These differing conditions of the mouth parts are shown to accord with views on the phylogeny of the Trichoptera, which are derived from other data. An account is given of published descriptions of modified mouth parts in some exotic species. The nature of these modifications is discussed. Published observations on the feeding of caddis flies are reviewed. It is concluded that using the haustellum to drink nectar and water is a normal activity of caddis flies.","container-title":"Philosophical Transactions of the Royal Society of London. B, Biological Sciences","DOI":"10.1098/rstb.1957.0008","ISSN":"0080-4622","issue":"677","journalAbbreviation":"Philos Trans R Soc Lond B Biol Sci","page":"45-91","source":"Silverchair","title":"The structure and function of the mouth parts of adult caddisflies (Trichoptera)","volume":"241","author":[{"family":"Crichton","given":"M. I."}],"issued":{"date-parts":[["1957",10,3]]}}}],"schema":"https://github.com/citation-style-language/schema/raw/master/csl-citation.json"} </w:instrText>
            </w:r>
            <w:r w:rsidRPr="006564F5">
              <w:fldChar w:fldCharType="separate"/>
            </w:r>
            <w:r w:rsidR="0018126A" w:rsidRPr="0018126A">
              <w:t>(Crichton 1957)</w:t>
            </w:r>
            <w:r w:rsidRPr="006564F5">
              <w:fldChar w:fldCharType="end"/>
            </w:r>
          </w:p>
        </w:tc>
        <w:tc>
          <w:tcPr>
            <w:tcW w:w="1100" w:type="dxa"/>
          </w:tcPr>
          <w:p w14:paraId="59541DFE" w14:textId="51455B0A" w:rsidR="006420EA" w:rsidRPr="006564F5" w:rsidRDefault="00A1209D" w:rsidP="009A3C49">
            <w:pPr>
              <w:spacing w:before="240"/>
            </w:pPr>
            <w:r>
              <w:t>Aquatic-emergent</w:t>
            </w:r>
            <w:r w:rsidR="006420EA">
              <w:t xml:space="preserve"> </w:t>
            </w:r>
            <w:r w:rsidR="006420EA">
              <w:fldChar w:fldCharType="begin"/>
            </w:r>
            <w:r w:rsidR="006420EA">
              <w:instrText xml:space="preserve"> ADDIN ZOTERO_ITEM CSL_CITATION {"citationID":"rE45SFu5","properties":{"formattedCitation":"(Richards and Davies 1977)","plainCitation":"(Richards and Davies 1977)","noteIndex":0},"citationItems":[{"id":7214,"uris":["http://zotero.org/users/10869942/items/4YRR92AA"],"itemData":{"id":7214,"type":"chapter","abstract":"Small to moderate-sized moth-like insects with setaceous antennae. Mandibles vestigial or absent: maxillae single-lobed with elongate palpi: labium with a small median glossa or large hypopharyngeal haustellum and well-developed paips. Wings membranous, more or less densely hairy, and held roof-like over the back in repose. Fore wings elongate, hind wings broader with a folding anal area: venation generalized: cross-veins few. Tarsi 5-segmented. Larvae aquatic, more or less eruciform and usually living in cases: body terminated by hooked caudal appendages. Pupae exarate, decticous: wing tracheation reduced.","container-title":"Imms’ General Textbook of Entomology: Volume 2: Classification and Biology","DOI":"10.1007/978-94-017-0472-4_29","ISBN":"978-94-017-0472-4","language":"en","page":"1162-1174","publisher":"Springer Netherlands","publisher-place":"Dordrecht","source":"Springer Link","title":"Trichoptera (Caddis Flies)","URL":"https://doi.org/10.1007/978-94-017-0472-4_29","author":[{"family":"Richards","given":"O. W."},{"family":"Davies","given":"R. G."}],"editor":[{"family":"Richards","given":"O. W."},{"family":"Davies","given":"R. G."}],"accessed":{"date-parts":[["2026",2,26]]},"issued":{"date-parts":[["1977"]]}}}],"schema":"https://github.com/citation-style-language/schema/raw/master/csl-citation.json"} </w:instrText>
            </w:r>
            <w:r w:rsidR="006420EA">
              <w:fldChar w:fldCharType="separate"/>
            </w:r>
            <w:r w:rsidR="0018126A" w:rsidRPr="0018126A">
              <w:t>(Richards and Davies 1977)</w:t>
            </w:r>
            <w:r w:rsidR="006420EA">
              <w:fldChar w:fldCharType="end"/>
            </w:r>
          </w:p>
        </w:tc>
      </w:tr>
      <w:tr w:rsidR="006420EA" w:rsidRPr="006564F5" w14:paraId="3072C24E" w14:textId="77777777" w:rsidTr="00BB15B9">
        <w:tc>
          <w:tcPr>
            <w:tcW w:w="1413" w:type="dxa"/>
            <w:vMerge/>
          </w:tcPr>
          <w:p w14:paraId="6AEDEF23" w14:textId="77777777" w:rsidR="006420EA" w:rsidRPr="006564F5" w:rsidRDefault="006420EA" w:rsidP="009A3C49">
            <w:pPr>
              <w:spacing w:before="240"/>
            </w:pPr>
          </w:p>
        </w:tc>
        <w:tc>
          <w:tcPr>
            <w:tcW w:w="2030" w:type="dxa"/>
          </w:tcPr>
          <w:p w14:paraId="44FBF5E5" w14:textId="77777777" w:rsidR="006420EA" w:rsidRPr="006564F5" w:rsidRDefault="006420EA" w:rsidP="009A3C49">
            <w:pPr>
              <w:spacing w:before="240"/>
            </w:pPr>
            <w:proofErr w:type="spellStart"/>
            <w:r w:rsidRPr="006564F5">
              <w:t>Leptoceridae</w:t>
            </w:r>
            <w:proofErr w:type="spellEnd"/>
          </w:p>
        </w:tc>
        <w:tc>
          <w:tcPr>
            <w:tcW w:w="1236" w:type="dxa"/>
          </w:tcPr>
          <w:p w14:paraId="1115267D" w14:textId="77777777" w:rsidR="006420EA" w:rsidRPr="006564F5" w:rsidRDefault="006420EA" w:rsidP="009A3C49">
            <w:pPr>
              <w:spacing w:before="240"/>
            </w:pPr>
          </w:p>
        </w:tc>
        <w:tc>
          <w:tcPr>
            <w:tcW w:w="1104" w:type="dxa"/>
          </w:tcPr>
          <w:p w14:paraId="73724A25" w14:textId="77777777" w:rsidR="006420EA" w:rsidRPr="006564F5" w:rsidRDefault="006420EA" w:rsidP="009A3C49">
            <w:pPr>
              <w:spacing w:before="240"/>
            </w:pPr>
            <w:r w:rsidRPr="006564F5">
              <w:t>4</w:t>
            </w:r>
          </w:p>
        </w:tc>
        <w:tc>
          <w:tcPr>
            <w:tcW w:w="1237" w:type="dxa"/>
          </w:tcPr>
          <w:p w14:paraId="02936B40" w14:textId="77777777" w:rsidR="006420EA" w:rsidRPr="006564F5" w:rsidRDefault="006420EA" w:rsidP="009A3C49">
            <w:pPr>
              <w:spacing w:before="240"/>
            </w:pPr>
            <w:r w:rsidRPr="006564F5">
              <w:t>266</w:t>
            </w:r>
          </w:p>
        </w:tc>
        <w:tc>
          <w:tcPr>
            <w:tcW w:w="1230" w:type="dxa"/>
          </w:tcPr>
          <w:p w14:paraId="6C8628D3" w14:textId="06CEA3E7" w:rsidR="006420EA" w:rsidRPr="006564F5" w:rsidRDefault="006420EA" w:rsidP="009A3C49">
            <w:pPr>
              <w:spacing w:before="240"/>
            </w:pPr>
            <w:r w:rsidRPr="006564F5">
              <w:t xml:space="preserve">Yes </w:t>
            </w:r>
            <w:r w:rsidRPr="006564F5">
              <w:fldChar w:fldCharType="begin"/>
            </w:r>
            <w:r w:rsidR="00C060AD">
              <w:instrText xml:space="preserve"> ADDIN ZOTERO_ITEM CSL_CITATION {"citationID":"EoePiEtV","properties":{"formattedCitation":"(Crichton 1957)","plainCitation":"(Crichton 1957)","noteIndex":0},"citationItems":[{"id":7207,"uris":["http://zotero.org/users/10869942/items/D8BA27EE","http://zotero.org/users/10869942/items/Y6DRV2HT"],"itemData":{"id":7207,"type":"article-journal","abstract":"The paper gives a detailed account of the structure and function of the mouth parts of Phryganea striata L., followed by a comparative study of these structures throughout the order Trichoptera. Observations on the feeding of caddis flies are reviewed. Consideration is given to homologies and phylogeny. In Phryganea the head is produced ventrally into a proboscis to which all parts of the mouth complex contribute. A detailed account is given of external and internal structure, musculature, and nervous system of the head and mouth parts. The central area of the anterior surface of the head capsule is interpreted as a frontoclypeus because of the origin of muscles to the foregut. The elongate labrum covers a sclerotized groove or sitophore. Mandibles are reduced to small lobes. The cardines and stipites of the maxillae contribute to the base of the proboscis. The single maxillary lobe is interpreted as a lacinia on grounds of musculature. The distinctive protrusible haustellum is regarded as derived from the hypopharynx. It is traversed by a common salivary duct, provided with a muscular valve. The anterior surface of the haustellum is covered with a system of channels which converge to the sitophore. These channels are formed by cuticular outgrowths arranged in lines and drawn out into filaments which roof the channels thus formed. These outgrowths, which are named pectinate hairs, differ in form according to their position on the haustellum. The labium forms part of the base of the proboscis. There is no ligula. Extension of the proboscis is brought about both by muscle action on sclerites and increased blood pressure affecting the flexible areas of cuticle. Relaxation results from reduction in blood pressure, and contraction of retractor muscles. The haustellum functions as an organ for taking up liquids. A direct drinking and a lapping attitude are described. The comparative study includes observations on fifty-three species, which are representative of each of the thirteen families found in Britain. All species examined have a protrusible haustellum, and are capable of drinking. The most highly developed condition is seen in the Phryganeidae and Limnephilidae. A channelled haustellum is also found in the Sericostomatidae, Beraeidae, Molannidae, Odontoceridae, Leptoceridae and Polycentropidae. A simple granulose haustellar surface, devoid of channels, is present in the Hydropsychidae, Psychomyidae, Philopotamidae, Rhyacophilidae and Hydroptilidae. The mandibles are of doubtful function. They are largest in the Hydropsychidae and Rhyacophilidae, and most reduced in Limnephilidae. Small lobes, which are thought to represent the ligula of the labium, are seen in the Philopotamidae, Hydropsychidae, Psychomyidae and Polycentropidae. These differing conditions of the mouth parts are shown to accord with views on the phylogeny of the Trichoptera, which are derived from other data. An account is given of published descriptions of modified mouth parts in some exotic species. The nature of these modifications is discussed. Published observations on the feeding of caddis flies are reviewed. It is concluded that using the haustellum to drink nectar and water is a normal activity of caddis flies.","container-title":"Philosophical Transactions of the Royal Society of London. B, Biological Sciences","DOI":"10.1098/rstb.1957.0008","ISSN":"0080-4622","issue":"677","journalAbbreviation":"Philos Trans R Soc Lond B Biol Sci","page":"45-91","source":"Silverchair","title":"The structure and function of the mouth parts of adult caddisflies (Trichoptera)","volume":"241","author":[{"family":"Crichton","given":"M. I."}],"issued":{"date-parts":[["1957",10,3]]}}}],"schema":"https://github.com/citation-style-language/schema/raw/master/csl-citation.json"} </w:instrText>
            </w:r>
            <w:r w:rsidRPr="006564F5">
              <w:fldChar w:fldCharType="separate"/>
            </w:r>
            <w:r w:rsidR="0018126A" w:rsidRPr="0018126A">
              <w:t>(Crichton 1957)</w:t>
            </w:r>
            <w:r w:rsidRPr="006564F5">
              <w:fldChar w:fldCharType="end"/>
            </w:r>
          </w:p>
        </w:tc>
        <w:tc>
          <w:tcPr>
            <w:tcW w:w="1100" w:type="dxa"/>
          </w:tcPr>
          <w:p w14:paraId="71D917CB" w14:textId="7B0EBB92" w:rsidR="006420EA" w:rsidRPr="006564F5" w:rsidRDefault="00A1209D" w:rsidP="009A3C49">
            <w:pPr>
              <w:spacing w:before="240"/>
            </w:pPr>
            <w:r>
              <w:t>Aquatic-emergent</w:t>
            </w:r>
            <w:r w:rsidR="006420EA">
              <w:t xml:space="preserve"> </w:t>
            </w:r>
            <w:r w:rsidR="006420EA">
              <w:fldChar w:fldCharType="begin"/>
            </w:r>
            <w:r w:rsidR="006420EA">
              <w:instrText xml:space="preserve"> ADDIN ZOTERO_ITEM CSL_CITATION {"citationID":"YCLyxDtt","properties":{"formattedCitation":"(Richards and Davies 1977)","plainCitation":"(Richards and Davies 1977)","noteIndex":0},"citationItems":[{"id":7214,"uris":["http://zotero.org/users/10869942/items/4YRR92AA"],"itemData":{"id":7214,"type":"chapter","abstract":"Small to moderate-sized moth-like insects with setaceous antennae. Mandibles vestigial or absent: maxillae single-lobed with elongate palpi: labium with a small median glossa or large hypopharyngeal haustellum and well-developed paips. Wings membranous, more or less densely hairy, and held roof-like over the back in repose. Fore wings elongate, hind wings broader with a folding anal area: venation generalized: cross-veins few. Tarsi 5-segmented. Larvae aquatic, more or less eruciform and usually living in cases: body terminated by hooked caudal appendages. Pupae exarate, decticous: wing tracheation reduced.","container-title":"Imms’ General Textbook of Entomology: Volume 2: Classification and Biology","DOI":"10.1007/978-94-017-0472-4_29","ISBN":"978-94-017-0472-4","language":"en","page":"1162-1174","publisher":"Springer Netherlands","publisher-place":"Dordrecht","source":"Springer Link","title":"Trichoptera (Caddis Flies)","URL":"https://doi.org/10.1007/978-94-017-0472-4_29","author":[{"family":"Richards","given":"O. W."},{"family":"Davies","given":"R. G."}],"editor":[{"family":"Richards","given":"O. W."},{"family":"Davies","given":"R. G."}],"accessed":{"date-parts":[["2026",2,26]]},"issued":{"date-parts":[["1977"]]}}}],"schema":"https://github.com/citation-style-language/schema/raw/master/csl-citation.json"} </w:instrText>
            </w:r>
            <w:r w:rsidR="006420EA">
              <w:fldChar w:fldCharType="separate"/>
            </w:r>
            <w:r w:rsidR="0018126A" w:rsidRPr="0018126A">
              <w:t>(Richards and Davies 1977)</w:t>
            </w:r>
            <w:r w:rsidR="006420EA">
              <w:fldChar w:fldCharType="end"/>
            </w:r>
          </w:p>
        </w:tc>
      </w:tr>
      <w:tr w:rsidR="006420EA" w:rsidRPr="006564F5" w14:paraId="40C050DA" w14:textId="77777777" w:rsidTr="00BB15B9">
        <w:tc>
          <w:tcPr>
            <w:tcW w:w="1413" w:type="dxa"/>
            <w:vMerge/>
          </w:tcPr>
          <w:p w14:paraId="3D94F20B" w14:textId="77777777" w:rsidR="006420EA" w:rsidRPr="006564F5" w:rsidRDefault="006420EA" w:rsidP="009A3C49">
            <w:pPr>
              <w:spacing w:before="240"/>
            </w:pPr>
          </w:p>
        </w:tc>
        <w:tc>
          <w:tcPr>
            <w:tcW w:w="2030" w:type="dxa"/>
          </w:tcPr>
          <w:p w14:paraId="16166352" w14:textId="77777777" w:rsidR="006420EA" w:rsidRPr="006564F5" w:rsidRDefault="006420EA" w:rsidP="009A3C49">
            <w:pPr>
              <w:spacing w:before="240"/>
            </w:pPr>
            <w:r w:rsidRPr="006564F5">
              <w:t>Limnephilidae</w:t>
            </w:r>
          </w:p>
        </w:tc>
        <w:tc>
          <w:tcPr>
            <w:tcW w:w="1236" w:type="dxa"/>
          </w:tcPr>
          <w:p w14:paraId="73ECF3AA" w14:textId="77777777" w:rsidR="006420EA" w:rsidRPr="006564F5" w:rsidRDefault="006420EA" w:rsidP="009A3C49">
            <w:pPr>
              <w:spacing w:before="240"/>
            </w:pPr>
          </w:p>
        </w:tc>
        <w:tc>
          <w:tcPr>
            <w:tcW w:w="1104" w:type="dxa"/>
          </w:tcPr>
          <w:p w14:paraId="644CA768" w14:textId="77777777" w:rsidR="006420EA" w:rsidRPr="006564F5" w:rsidRDefault="006420EA" w:rsidP="009A3C49">
            <w:pPr>
              <w:spacing w:before="240"/>
            </w:pPr>
            <w:r w:rsidRPr="006564F5">
              <w:t>5</w:t>
            </w:r>
          </w:p>
        </w:tc>
        <w:tc>
          <w:tcPr>
            <w:tcW w:w="1237" w:type="dxa"/>
          </w:tcPr>
          <w:p w14:paraId="6BBF3B49" w14:textId="77777777" w:rsidR="006420EA" w:rsidRPr="006564F5" w:rsidRDefault="006420EA" w:rsidP="009A3C49">
            <w:pPr>
              <w:spacing w:before="240"/>
            </w:pPr>
            <w:r w:rsidRPr="006564F5">
              <w:t>104</w:t>
            </w:r>
          </w:p>
        </w:tc>
        <w:tc>
          <w:tcPr>
            <w:tcW w:w="1230" w:type="dxa"/>
          </w:tcPr>
          <w:p w14:paraId="22525F0D" w14:textId="546B3A07" w:rsidR="006420EA" w:rsidRPr="006564F5" w:rsidRDefault="006420EA" w:rsidP="009A3C49">
            <w:pPr>
              <w:spacing w:before="240"/>
            </w:pPr>
            <w:r w:rsidRPr="006564F5">
              <w:t xml:space="preserve">Yes </w:t>
            </w:r>
            <w:r w:rsidRPr="006564F5">
              <w:fldChar w:fldCharType="begin"/>
            </w:r>
            <w:r w:rsidR="00C060AD">
              <w:instrText xml:space="preserve"> ADDIN ZOTERO_ITEM CSL_CITATION {"citationID":"h3hzs8Ra","properties":{"formattedCitation":"(Crichton 1957)","plainCitation":"(Crichton 1957)","noteIndex":0},"citationItems":[{"id":7207,"uris":["http://zotero.org/users/10869942/items/D8BA27EE","http://zotero.org/users/10869942/items/Y6DRV2HT"],"itemData":{"id":7207,"type":"article-journal","abstract":"The paper gives a detailed account of the structure and function of the mouth parts of Phryganea striata L., followed by a comparative study of these structures throughout the order Trichoptera. Observations on the feeding of caddis flies are reviewed. Consideration is given to homologies and phylogeny. In Phryganea the head is produced ventrally into a proboscis to which all parts of the mouth complex contribute. A detailed account is given of external and internal structure, musculature, and nervous system of the head and mouth parts. The central area of the anterior surface of the head capsule is interpreted as a frontoclypeus because of the origin of muscles to the foregut. The elongate labrum covers a sclerotized groove or sitophore. Mandibles are reduced to small lobes. The cardines and stipites of the maxillae contribute to the base of the proboscis. The single maxillary lobe is interpreted as a lacinia on grounds of musculature. The distinctive protrusible haustellum is regarded as derived from the hypopharynx. It is traversed by a common salivary duct, provided with a muscular valve. The anterior surface of the haustellum is covered with a system of channels which converge to the sitophore. These channels are formed by cuticular outgrowths arranged in lines and drawn out into filaments which roof the channels thus formed. These outgrowths, which are named pectinate hairs, differ in form according to their position on the haustellum. The labium forms part of the base of the proboscis. There is no ligula. Extension of the proboscis is brought about both by muscle action on sclerites and increased blood pressure affecting the flexible areas of cuticle. Relaxation results from reduction in blood pressure, and contraction of retractor muscles. The haustellum functions as an organ for taking up liquids. A direct drinking and a lapping attitude are described. The comparative study includes observations on fifty-three species, which are representative of each of the thirteen families found in Britain. All species examined have a protrusible haustellum, and are capable of drinking. The most highly developed condition is seen in the Phryganeidae and Limnephilidae. A channelled haustellum is also found in the Sericostomatidae, Beraeidae, Molannidae, Odontoceridae, Leptoceridae and Polycentropidae. A simple granulose haustellar surface, devoid of channels, is present in the Hydropsychidae, Psychomyidae, Philopotamidae, Rhyacophilidae and Hydroptilidae. The mandibles are of doubtful function. They are largest in the Hydropsychidae and Rhyacophilidae, and most reduced in Limnephilidae. Small lobes, which are thought to represent the ligula of the labium, are seen in the Philopotamidae, Hydropsychidae, Psychomyidae and Polycentropidae. These differing conditions of the mouth parts are shown to accord with views on the phylogeny of the Trichoptera, which are derived from other data. An account is given of published descriptions of modified mouth parts in some exotic species. The nature of these modifications is discussed. Published observations on the feeding of caddis flies are reviewed. It is concluded that using the haustellum to drink nectar and water is a normal activity of caddis flies.","container-title":"Philosophical Transactions of the Royal Society of London. B, Biological Sciences","DOI":"10.1098/rstb.1957.0008","ISSN":"0080-4622","issue":"677","journalAbbreviation":"Philos Trans R Soc Lond B Biol Sci","page":"45-91","source":"Silverchair","title":"The structure and function of the mouth parts of adult caddisflies (Trichoptera)","volume":"241","author":[{"family":"Crichton","given":"M. I."}],"issued":{"date-parts":[["1957",10,3]]}}}],"schema":"https://github.com/citation-style-language/schema/raw/master/csl-citation.json"} </w:instrText>
            </w:r>
            <w:r w:rsidRPr="006564F5">
              <w:fldChar w:fldCharType="separate"/>
            </w:r>
            <w:r w:rsidR="0018126A" w:rsidRPr="0018126A">
              <w:t>(Crichton 1957)</w:t>
            </w:r>
            <w:r w:rsidRPr="006564F5">
              <w:fldChar w:fldCharType="end"/>
            </w:r>
          </w:p>
        </w:tc>
        <w:tc>
          <w:tcPr>
            <w:tcW w:w="1100" w:type="dxa"/>
          </w:tcPr>
          <w:p w14:paraId="4D152F31" w14:textId="57EC5992" w:rsidR="006420EA" w:rsidRPr="006564F5" w:rsidRDefault="00A1209D" w:rsidP="009A3C49">
            <w:pPr>
              <w:spacing w:before="240"/>
            </w:pPr>
            <w:r>
              <w:t>Aquatic-emergent</w:t>
            </w:r>
            <w:r w:rsidR="006420EA">
              <w:t xml:space="preserve"> </w:t>
            </w:r>
            <w:r w:rsidR="006420EA">
              <w:fldChar w:fldCharType="begin"/>
            </w:r>
            <w:r w:rsidR="006420EA">
              <w:instrText xml:space="preserve"> ADDIN ZOTERO_ITEM CSL_CITATION {"citationID":"Re2tK17Z","properties":{"formattedCitation":"(Richards and Davies 1977)","plainCitation":"(Richards and Davies 1977)","noteIndex":0},"citationItems":[{"id":7214,"uris":["http://zotero.org/users/10869942/items/4YRR92AA"],"itemData":{"id":7214,"type":"chapter","abstract":"Small to moderate-sized moth-like insects with setaceous antennae. Mandibles vestigial or absent: maxillae single-lobed with elongate palpi: labium with a small median glossa or large hypopharyngeal haustellum and well-developed paips. Wings membranous, more or less densely hairy, and held roof-like over the back in repose. Fore wings elongate, hind wings broader with a folding anal area: venation generalized: cross-veins few. Tarsi 5-segmented. Larvae aquatic, more or less eruciform and usually living in cases: body terminated by hooked caudal appendages. Pupae exarate, decticous: wing tracheation reduced.","container-title":"Imms’ General Textbook of Entomology: Volume 2: Classification and Biology","DOI":"10.1007/978-94-017-0472-4_29","ISBN":"978-94-017-0472-4","language":"en","page":"1162-1174","publisher":"Springer Netherlands","publisher-place":"Dordrecht","source":"Springer Link","title":"Trichoptera (Caddis Flies)","URL":"https://doi.org/10.1007/978-94-017-0472-4_29","author":[{"family":"Richards","given":"O. W."},{"family":"Davies","given":"R. G."}],"editor":[{"family":"Richards","given":"O. W."},{"family":"Davies","given":"R. G."}],"accessed":{"date-parts":[["2026",2,26]]},"issued":{"date-parts":[["1977"]]}}}],"schema":"https://github.com/citation-style-language/schema/raw/master/csl-citation.json"} </w:instrText>
            </w:r>
            <w:r w:rsidR="006420EA">
              <w:fldChar w:fldCharType="separate"/>
            </w:r>
            <w:r w:rsidR="0018126A" w:rsidRPr="0018126A">
              <w:t>(Richards and Davies 1977)</w:t>
            </w:r>
            <w:r w:rsidR="006420EA">
              <w:fldChar w:fldCharType="end"/>
            </w:r>
          </w:p>
        </w:tc>
      </w:tr>
      <w:tr w:rsidR="006420EA" w:rsidRPr="006564F5" w14:paraId="1D0AA0B0" w14:textId="77777777" w:rsidTr="00BB15B9">
        <w:tc>
          <w:tcPr>
            <w:tcW w:w="1413" w:type="dxa"/>
            <w:vMerge/>
          </w:tcPr>
          <w:p w14:paraId="2CEAA42C" w14:textId="77777777" w:rsidR="006420EA" w:rsidRPr="006564F5" w:rsidRDefault="006420EA" w:rsidP="009A3C49">
            <w:pPr>
              <w:spacing w:before="240"/>
            </w:pPr>
          </w:p>
        </w:tc>
        <w:tc>
          <w:tcPr>
            <w:tcW w:w="2030" w:type="dxa"/>
          </w:tcPr>
          <w:p w14:paraId="40A8F1D1" w14:textId="77777777" w:rsidR="006420EA" w:rsidRPr="006564F5" w:rsidRDefault="006420EA" w:rsidP="009A3C49">
            <w:pPr>
              <w:spacing w:before="240"/>
            </w:pPr>
            <w:proofErr w:type="spellStart"/>
            <w:r w:rsidRPr="006564F5">
              <w:t>Phryganeidae</w:t>
            </w:r>
            <w:proofErr w:type="spellEnd"/>
          </w:p>
        </w:tc>
        <w:tc>
          <w:tcPr>
            <w:tcW w:w="1236" w:type="dxa"/>
          </w:tcPr>
          <w:p w14:paraId="2C51C3DB" w14:textId="77777777" w:rsidR="006420EA" w:rsidRPr="006564F5" w:rsidRDefault="006420EA" w:rsidP="009A3C49">
            <w:pPr>
              <w:spacing w:before="240"/>
            </w:pPr>
          </w:p>
        </w:tc>
        <w:tc>
          <w:tcPr>
            <w:tcW w:w="1104" w:type="dxa"/>
          </w:tcPr>
          <w:p w14:paraId="57D375BC" w14:textId="77777777" w:rsidR="006420EA" w:rsidRPr="006564F5" w:rsidRDefault="006420EA" w:rsidP="009A3C49">
            <w:pPr>
              <w:spacing w:before="240"/>
            </w:pPr>
            <w:r w:rsidRPr="006564F5">
              <w:t>6</w:t>
            </w:r>
          </w:p>
        </w:tc>
        <w:tc>
          <w:tcPr>
            <w:tcW w:w="1237" w:type="dxa"/>
          </w:tcPr>
          <w:p w14:paraId="66588A95" w14:textId="77777777" w:rsidR="006420EA" w:rsidRPr="006564F5" w:rsidRDefault="006420EA" w:rsidP="009A3C49">
            <w:pPr>
              <w:spacing w:before="240"/>
            </w:pPr>
            <w:r w:rsidRPr="006564F5">
              <w:t>83</w:t>
            </w:r>
          </w:p>
        </w:tc>
        <w:tc>
          <w:tcPr>
            <w:tcW w:w="1230" w:type="dxa"/>
          </w:tcPr>
          <w:p w14:paraId="6DC9556F" w14:textId="44BFD039" w:rsidR="006420EA" w:rsidRPr="006564F5" w:rsidRDefault="006420EA" w:rsidP="009A3C49">
            <w:pPr>
              <w:spacing w:before="240"/>
            </w:pPr>
            <w:r w:rsidRPr="006564F5">
              <w:t xml:space="preserve">Yes </w:t>
            </w:r>
            <w:r w:rsidRPr="006564F5">
              <w:fldChar w:fldCharType="begin"/>
            </w:r>
            <w:r w:rsidR="00C060AD">
              <w:instrText xml:space="preserve"> ADDIN ZOTERO_ITEM CSL_CITATION {"citationID":"ausZF9QL","properties":{"formattedCitation":"(Crichton 1957)","plainCitation":"(Crichton 1957)","noteIndex":0},"citationItems":[{"id":7207,"uris":["http://zotero.org/users/10869942/items/D8BA27EE","http://zotero.org/users/10869942/items/Y6DRV2HT"],"itemData":{"id":7207,"type":"article-journal","abstract":"The paper gives a detailed account of the structure and function of the mouth parts of Phryganea striata L., followed by a comparative study of these structures throughout the order Trichoptera. Observations on the feeding of caddis flies are reviewed. Consideration is given to homologies and phylogeny. In Phryganea the head is produced ventrally into a proboscis to which all parts of the mouth complex contribute. A detailed account is given of external and internal structure, musculature, and nervous system of the head and mouth parts. The central area of the anterior surface of the head capsule is interpreted as a frontoclypeus because of the origin of muscles to the foregut. The elongate labrum covers a sclerotized groove or sitophore. Mandibles are reduced to small lobes. The cardines and stipites of the maxillae contribute to the base of the proboscis. The single maxillary lobe is interpreted as a lacinia on grounds of musculature. The distinctive protrusible haustellum is regarded as derived from the hypopharynx. It is traversed by a common salivary duct, provided with a muscular valve. The anterior surface of the haustellum is covered with a system of channels which converge to the sitophore. These channels are formed by cuticular outgrowths arranged in lines and drawn out into filaments which roof the channels thus formed. These outgrowths, which are named pectinate hairs, differ in form according to their position on the haustellum. The labium forms part of the base of the proboscis. There is no ligula. Extension of the proboscis is brought about both by muscle action on sclerites and increased blood pressure affecting the flexible areas of cuticle. Relaxation results from reduction in blood pressure, and contraction of retractor muscles. The haustellum functions as an organ for taking up liquids. A direct drinking and a lapping attitude are described. The comparative study includes observations on fifty-three species, which are representative of each of the thirteen families found in Britain. All species examined have a protrusible haustellum, and are capable of drinking. The most highly developed condition is seen in the Phryganeidae and Limnephilidae. A channelled haustellum is also found in the Sericostomatidae, Beraeidae, Molannidae, Odontoceridae, Leptoceridae and Polycentropidae. A simple granulose haustellar surface, devoid of channels, is present in the Hydropsychidae, Psychomyidae, Philopotamidae, Rhyacophilidae and Hydroptilidae. The mandibles are of doubtful function. They are largest in the Hydropsychidae and Rhyacophilidae, and most reduced in Limnephilidae. Small lobes, which are thought to represent the ligula of the labium, are seen in the Philopotamidae, Hydropsychidae, Psychomyidae and Polycentropidae. These differing conditions of the mouth parts are shown to accord with views on the phylogeny of the Trichoptera, which are derived from other data. An account is given of published descriptions of modified mouth parts in some exotic species. The nature of these modifications is discussed. Published observations on the feeding of caddis flies are reviewed. It is concluded that using the haustellum to drink nectar and water is a normal activity of caddis flies.","container-title":"Philosophical Transactions of the Royal Society of London. B, Biological Sciences","DOI":"10.1098/rstb.1957.0008","ISSN":"0080-4622","issue":"677","journalAbbreviation":"Philos Trans R Soc Lond B Biol Sci","page":"45-91","source":"Silverchair","title":"The structure and function of the mouth parts of adult caddisflies (Trichoptera)","volume":"241","author":[{"family":"Crichton","given":"M. I."}],"issued":{"date-parts":[["1957",10,3]]}}}],"schema":"https://github.com/citation-style-language/schema/raw/master/csl-citation.json"} </w:instrText>
            </w:r>
            <w:r w:rsidRPr="006564F5">
              <w:fldChar w:fldCharType="separate"/>
            </w:r>
            <w:r w:rsidR="0018126A" w:rsidRPr="0018126A">
              <w:t>(Crichton 1957)</w:t>
            </w:r>
            <w:r w:rsidRPr="006564F5">
              <w:fldChar w:fldCharType="end"/>
            </w:r>
          </w:p>
        </w:tc>
        <w:tc>
          <w:tcPr>
            <w:tcW w:w="1100" w:type="dxa"/>
          </w:tcPr>
          <w:p w14:paraId="5FDF8553" w14:textId="2E4D6D5B" w:rsidR="006420EA" w:rsidRPr="006564F5" w:rsidRDefault="00A1209D" w:rsidP="009A3C49">
            <w:pPr>
              <w:spacing w:before="240"/>
            </w:pPr>
            <w:r>
              <w:t>Aquatic-emergent</w:t>
            </w:r>
            <w:r w:rsidR="006420EA">
              <w:t xml:space="preserve"> </w:t>
            </w:r>
            <w:r w:rsidR="006420EA">
              <w:fldChar w:fldCharType="begin"/>
            </w:r>
            <w:r w:rsidR="006420EA">
              <w:instrText xml:space="preserve"> ADDIN ZOTERO_ITEM CSL_CITATION {"citationID":"iLFkbSDc","properties":{"formattedCitation":"(Richards and Davies 1977)","plainCitation":"(Richards and Davies 1977)","noteIndex":0},"citationItems":[{"id":7214,"uris":["http://zotero.org/users/10869942/items/4YRR92AA"],"itemData":{"id":7214,"type":"chapter","abstract":"Small to moderate-sized moth-like insects with setaceous antennae. Mandibles vestigial or absent: maxillae single-lobed with elongate palpi: labium with a small median glossa or large hypopharyngeal haustellum and well-developed paips. Wings membranous, more or less densely hairy, and held roof-like over the back in repose. Fore wings elongate, hind wings broader with a folding anal area: venation generalized: cross-veins few. Tarsi 5-segmented. Larvae aquatic, more or less eruciform and usually living in cases: body terminated by hooked caudal appendages. Pupae exarate, decticous: wing tracheation reduced.","container-title":"Imms’ General Textbook of Entomology: Volume 2: Classification and Biology","DOI":"10.1007/978-94-017-0472-4_29","ISBN":"978-94-017-0472-4","language":"en","page":"1162-1174","publisher":"Springer Netherlands","publisher-place":"Dordrecht","source":"Springer Link","title":"Trichoptera (Caddis Flies)","URL":"https://doi.org/10.1007/978-94-017-0472-4_29","author":[{"family":"Richards","given":"O. W."},{"family":"Davies","given":"R. G."}],"editor":[{"family":"Richards","given":"O. W."},{"family":"Davies","given":"R. G."}],"accessed":{"date-parts":[["2026",2,26]]},"issued":{"date-parts":[["1977"]]}}}],"schema":"https://github.com/citation-style-language/schema/raw/master/csl-citation.json"} </w:instrText>
            </w:r>
            <w:r w:rsidR="006420EA">
              <w:fldChar w:fldCharType="separate"/>
            </w:r>
            <w:r w:rsidR="0018126A" w:rsidRPr="0018126A">
              <w:t>(Richards and Davies 1977)</w:t>
            </w:r>
            <w:r w:rsidR="006420EA">
              <w:fldChar w:fldCharType="end"/>
            </w:r>
          </w:p>
        </w:tc>
      </w:tr>
      <w:tr w:rsidR="006420EA" w:rsidRPr="006564F5" w14:paraId="045EC6CE" w14:textId="77777777" w:rsidTr="00BB15B9">
        <w:tc>
          <w:tcPr>
            <w:tcW w:w="1413" w:type="dxa"/>
            <w:vMerge/>
          </w:tcPr>
          <w:p w14:paraId="3BC34A1E" w14:textId="77777777" w:rsidR="006420EA" w:rsidRPr="006564F5" w:rsidRDefault="006420EA" w:rsidP="009A3C49">
            <w:pPr>
              <w:spacing w:before="240"/>
            </w:pPr>
          </w:p>
        </w:tc>
        <w:tc>
          <w:tcPr>
            <w:tcW w:w="2030" w:type="dxa"/>
          </w:tcPr>
          <w:p w14:paraId="4DFF33FE" w14:textId="77777777" w:rsidR="006420EA" w:rsidRPr="006564F5" w:rsidRDefault="006420EA" w:rsidP="009A3C49">
            <w:pPr>
              <w:spacing w:before="240"/>
            </w:pPr>
            <w:proofErr w:type="spellStart"/>
            <w:r w:rsidRPr="006564F5">
              <w:t>Helicopsychidae</w:t>
            </w:r>
            <w:proofErr w:type="spellEnd"/>
          </w:p>
        </w:tc>
        <w:tc>
          <w:tcPr>
            <w:tcW w:w="1236" w:type="dxa"/>
          </w:tcPr>
          <w:p w14:paraId="527A81F8" w14:textId="77777777" w:rsidR="006420EA" w:rsidRPr="006564F5" w:rsidRDefault="006420EA" w:rsidP="009A3C49">
            <w:pPr>
              <w:spacing w:before="240"/>
            </w:pPr>
          </w:p>
        </w:tc>
        <w:tc>
          <w:tcPr>
            <w:tcW w:w="1104" w:type="dxa"/>
          </w:tcPr>
          <w:p w14:paraId="40D8FA1C" w14:textId="77777777" w:rsidR="006420EA" w:rsidRPr="006564F5" w:rsidRDefault="006420EA" w:rsidP="009A3C49">
            <w:pPr>
              <w:spacing w:before="240"/>
            </w:pPr>
            <w:r w:rsidRPr="006564F5">
              <w:t>1</w:t>
            </w:r>
          </w:p>
        </w:tc>
        <w:tc>
          <w:tcPr>
            <w:tcW w:w="1237" w:type="dxa"/>
          </w:tcPr>
          <w:p w14:paraId="5EFFD70A" w14:textId="77777777" w:rsidR="006420EA" w:rsidRPr="006564F5" w:rsidRDefault="006420EA" w:rsidP="009A3C49">
            <w:pPr>
              <w:spacing w:before="240"/>
            </w:pPr>
            <w:r w:rsidRPr="006564F5">
              <w:t>338</w:t>
            </w:r>
          </w:p>
        </w:tc>
        <w:tc>
          <w:tcPr>
            <w:tcW w:w="1230" w:type="dxa"/>
          </w:tcPr>
          <w:p w14:paraId="17E996CB" w14:textId="03BCA1B4" w:rsidR="006420EA" w:rsidRPr="006564F5" w:rsidRDefault="006420EA" w:rsidP="009A3C49">
            <w:pPr>
              <w:spacing w:before="240"/>
            </w:pPr>
            <w:r w:rsidRPr="006564F5">
              <w:t xml:space="preserve">Yes </w:t>
            </w:r>
            <w:r w:rsidRPr="006564F5">
              <w:fldChar w:fldCharType="begin"/>
            </w:r>
            <w:r>
              <w:instrText xml:space="preserve"> ADDIN ZOTERO_ITEM CSL_CITATION {"citationID":"X3D3SmoW","properties":{"formattedCitation":"(Richards and Davies 1977)","plainCitation":"(Richards and Davies 1977)","noteIndex":0},"citationItems":[{"id":7214,"uris":["http://zotero.org/users/10869942/items/4YRR92AA"],"itemData":{"id":7214,"type":"chapter","abstract":"Small to moderate-sized moth-like insects with setaceous antennae. Mandibles vestigial or absent: maxillae single-lobed with elongate palpi: labium with a small median glossa or large hypopharyngeal haustellum and well-developed paips. Wings membranous, more or less densely hairy, and held roof-like over the back in repose. Fore wings elongate, hind wings broader with a folding anal area: venation generalized: cross-veins few. Tarsi 5-segmented. Larvae aquatic, more or less eruciform and usually living in cases: body terminated by hooked caudal appendages. Pupae exarate, decticous: wing tracheation reduced.","container-title":"Imms’ General Textbook of Entomology: Volume 2: Classification and Biology","DOI":"10.1007/978-94-017-0472-4_29","ISBN":"978-94-017-0472-4","language":"en","page":"1162-1174","publisher":"Springer Netherlands","publisher-place":"Dordrecht","source":"Springer Link","title":"Trichoptera (Caddis Flies)","URL":"https://doi.org/10.1007/978-94-017-0472-4_29","author":[{"family":"Richards","given":"O. W."},{"family":"Davies","given":"R. G."}],"editor":[{"family":"Richards","given":"O. W."},{"family":"Davies","given":"R. G."}],"accessed":{"date-parts":[["2026",2,26]]},"issued":{"date-parts":[["1977"]]}}}],"schema":"https://github.com/citation-style-language/schema/raw/master/csl-citation.json"} </w:instrText>
            </w:r>
            <w:r w:rsidRPr="006564F5">
              <w:fldChar w:fldCharType="separate"/>
            </w:r>
            <w:r w:rsidR="0018126A" w:rsidRPr="0018126A">
              <w:t>(Richards and Davies 1977)</w:t>
            </w:r>
            <w:r w:rsidRPr="006564F5">
              <w:fldChar w:fldCharType="end"/>
            </w:r>
          </w:p>
        </w:tc>
        <w:tc>
          <w:tcPr>
            <w:tcW w:w="1100" w:type="dxa"/>
          </w:tcPr>
          <w:p w14:paraId="774A9C65" w14:textId="5698B033" w:rsidR="006420EA" w:rsidRPr="006564F5" w:rsidRDefault="00A1209D" w:rsidP="009A3C49">
            <w:pPr>
              <w:spacing w:before="240"/>
            </w:pPr>
            <w:r>
              <w:t>Aquatic-emergent</w:t>
            </w:r>
            <w:r w:rsidR="006420EA">
              <w:t xml:space="preserve"> </w:t>
            </w:r>
            <w:r w:rsidR="006420EA">
              <w:fldChar w:fldCharType="begin"/>
            </w:r>
            <w:r w:rsidR="006420EA">
              <w:instrText xml:space="preserve"> ADDIN ZOTERO_ITEM CSL_CITATION {"citationID":"V8QDuzFr","properties":{"formattedCitation":"(Richards and Davies 1977)","plainCitation":"(Richards and Davies 1977)","noteIndex":0},"citationItems":[{"id":7214,"uris":["http://zotero.org/users/10869942/items/4YRR92AA"],"itemData":{"id":7214,"type":"chapter","abstract":"Small to moderate-sized moth-like insects with setaceous antennae. Mandibles vestigial or absent: maxillae single-lobed with elongate palpi: labium with a small median glossa or large hypopharyngeal haustellum and well-developed paips. Wings membranous, more or less densely hairy, and held roof-like over the back in repose. Fore wings elongate, hind wings broader with a folding anal area: venation generalized: cross-veins few. Tarsi 5-segmented. Larvae aquatic, more or less eruciform and usually living in cases: body terminated by hooked caudal appendages. Pupae exarate, decticous: wing tracheation reduced.","container-title":"Imms’ General Textbook of Entomology: Volume 2: Classification and Biology","DOI":"10.1007/978-94-017-0472-4_29","ISBN":"978-94-017-0472-4","language":"en","page":"1162-1174","publisher":"Springer Netherlands","publisher-place":"Dordrecht","source":"Springer Link","title":"Trichoptera (Caddis Flies)","URL":"https://doi.org/10.1007/978-94-017-0472-4_29","author":[{"family":"Richards","given":"O. W."},{"family":"Davies","given":"R. G."}],"editor":[{"family":"Richards","given":"O. W."},{"family":"Davies","given":"R. G."}],"accessed":{"date-parts":[["2026",2,26]]},"issued":{"date-parts":[["1977"]]}}}],"schema":"https://github.com/citation-style-language/schema/raw/master/csl-citation.json"} </w:instrText>
            </w:r>
            <w:r w:rsidR="006420EA">
              <w:fldChar w:fldCharType="separate"/>
            </w:r>
            <w:r w:rsidR="0018126A" w:rsidRPr="0018126A">
              <w:t>(Richards and Davies 1977)</w:t>
            </w:r>
            <w:r w:rsidR="006420EA">
              <w:fldChar w:fldCharType="end"/>
            </w:r>
          </w:p>
        </w:tc>
      </w:tr>
      <w:tr w:rsidR="006420EA" w:rsidRPr="006564F5" w14:paraId="58B7D546" w14:textId="77777777" w:rsidTr="00BB15B9">
        <w:tc>
          <w:tcPr>
            <w:tcW w:w="1413" w:type="dxa"/>
            <w:vMerge w:val="restart"/>
          </w:tcPr>
          <w:p w14:paraId="42FD86E8" w14:textId="0822BB8D" w:rsidR="006420EA" w:rsidRPr="006564F5" w:rsidRDefault="006420EA" w:rsidP="009A3C49">
            <w:pPr>
              <w:spacing w:before="240"/>
            </w:pPr>
            <w:r w:rsidRPr="006564F5">
              <w:t>Ephemeroptera</w:t>
            </w:r>
            <w:r w:rsidR="00D925AD">
              <w:t xml:space="preserve"> (</w:t>
            </w:r>
            <w:r w:rsidR="001B01DF">
              <w:t>M</w:t>
            </w:r>
            <w:r w:rsidR="00D925AD">
              <w:t>ayflies)</w:t>
            </w:r>
          </w:p>
        </w:tc>
        <w:tc>
          <w:tcPr>
            <w:tcW w:w="2030" w:type="dxa"/>
          </w:tcPr>
          <w:p w14:paraId="132D435B" w14:textId="77777777" w:rsidR="006420EA" w:rsidRPr="006564F5" w:rsidRDefault="006420EA" w:rsidP="009A3C49">
            <w:pPr>
              <w:spacing w:before="240"/>
            </w:pPr>
            <w:proofErr w:type="spellStart"/>
            <w:r w:rsidRPr="006564F5">
              <w:t>Caenidae</w:t>
            </w:r>
            <w:proofErr w:type="spellEnd"/>
          </w:p>
        </w:tc>
        <w:tc>
          <w:tcPr>
            <w:tcW w:w="1236" w:type="dxa"/>
          </w:tcPr>
          <w:p w14:paraId="4A7DC210" w14:textId="77777777" w:rsidR="006420EA" w:rsidRPr="006564F5" w:rsidRDefault="006420EA" w:rsidP="009A3C49">
            <w:pPr>
              <w:spacing w:before="240"/>
            </w:pPr>
          </w:p>
        </w:tc>
        <w:tc>
          <w:tcPr>
            <w:tcW w:w="1104" w:type="dxa"/>
          </w:tcPr>
          <w:p w14:paraId="558ACF01" w14:textId="77777777" w:rsidR="006420EA" w:rsidRPr="006564F5" w:rsidRDefault="006420EA" w:rsidP="009A3C49">
            <w:pPr>
              <w:spacing w:before="240"/>
            </w:pPr>
            <w:r w:rsidRPr="006564F5">
              <w:t>4</w:t>
            </w:r>
          </w:p>
        </w:tc>
        <w:tc>
          <w:tcPr>
            <w:tcW w:w="1237" w:type="dxa"/>
          </w:tcPr>
          <w:p w14:paraId="4934487B" w14:textId="77777777" w:rsidR="006420EA" w:rsidRPr="006564F5" w:rsidRDefault="006420EA" w:rsidP="009A3C49">
            <w:pPr>
              <w:spacing w:before="240"/>
            </w:pPr>
            <w:r w:rsidRPr="006564F5">
              <w:t>425</w:t>
            </w:r>
          </w:p>
        </w:tc>
        <w:tc>
          <w:tcPr>
            <w:tcW w:w="1230" w:type="dxa"/>
          </w:tcPr>
          <w:p w14:paraId="75CD7ED5" w14:textId="314F48F7" w:rsidR="006420EA" w:rsidRPr="006564F5" w:rsidRDefault="006420EA" w:rsidP="009A3C49">
            <w:pPr>
              <w:spacing w:before="240"/>
            </w:pPr>
            <w:r w:rsidRPr="006564F5">
              <w:t xml:space="preserve">No </w:t>
            </w:r>
            <w:r w:rsidRPr="006564F5">
              <w:fldChar w:fldCharType="begin"/>
            </w:r>
            <w:r w:rsidR="002F41EC">
              <w:instrText xml:space="preserve"> ADDIN ZOTERO_ITEM CSL_CITATION {"citationID":"EbcTwi2D","properties":{"formattedCitation":"(Brittain 1982)","plainCitation":"(Brittain 1982)","noteIndex":0},"citationItems":[{"id":7224,"uris":["http://zotero.org/users/10869942/items/IQ8862KL"],"itemData":{"id":7224,"type":"article-journal","DOI":"0066-4170/82/0101-0119502.00","language":"en","page":"119-147","publisher":"Ann. Rev. EntomoL","source":"Zotero","title":"Biology of Mayflies","volume":"27","author":[{"family":"Brittain","given":"J E"}],"issued":{"date-parts":[["1982"]]}}}],"schema":"https://github.com/citation-style-language/schema/raw/master/csl-citation.json"} </w:instrText>
            </w:r>
            <w:r w:rsidRPr="006564F5">
              <w:fldChar w:fldCharType="separate"/>
            </w:r>
            <w:r w:rsidR="0018126A" w:rsidRPr="0018126A">
              <w:t>(Brittain 1982)</w:t>
            </w:r>
            <w:r w:rsidRPr="006564F5">
              <w:fldChar w:fldCharType="end"/>
            </w:r>
          </w:p>
        </w:tc>
        <w:tc>
          <w:tcPr>
            <w:tcW w:w="1100" w:type="dxa"/>
          </w:tcPr>
          <w:p w14:paraId="67879DA6" w14:textId="5C3EAA94" w:rsidR="006420EA" w:rsidRPr="006564F5" w:rsidRDefault="00A1209D" w:rsidP="009A3C49">
            <w:pPr>
              <w:spacing w:before="240"/>
            </w:pPr>
            <w:r>
              <w:t>Aquatic-emergent</w:t>
            </w:r>
            <w:r w:rsidR="006420EA">
              <w:t xml:space="preserve"> </w:t>
            </w:r>
            <w:r w:rsidR="006420EA">
              <w:fldChar w:fldCharType="begin"/>
            </w:r>
            <w:r w:rsidR="002F41EC">
              <w:instrText xml:space="preserve"> ADDIN ZOTERO_ITEM CSL_CITATION {"citationID":"fl9y3gHz","properties":{"formattedCitation":"(Brittain 1982)","plainCitation":"(Brittain 1982)","noteIndex":0},"citationItems":[{"id":7224,"uris":["http://zotero.org/users/10869942/items/IQ8862KL"],"itemData":{"id":7224,"type":"article-journal","DOI":"0066-4170/82/0101-0119502.00","language":"en","page":"119-147","publisher":"Ann. Rev. EntomoL","source":"Zotero","title":"Biology of Mayflies","volume":"27","author":[{"family":"Brittain","given":"J E"}],"issued":{"date-parts":[["1982"]]}}}],"schema":"https://github.com/citation-style-language/schema/raw/master/csl-citation.json"} </w:instrText>
            </w:r>
            <w:r w:rsidR="006420EA">
              <w:fldChar w:fldCharType="separate"/>
            </w:r>
            <w:r w:rsidR="0018126A" w:rsidRPr="0018126A">
              <w:t>(Brittain 1982)</w:t>
            </w:r>
            <w:r w:rsidR="006420EA">
              <w:fldChar w:fldCharType="end"/>
            </w:r>
          </w:p>
        </w:tc>
      </w:tr>
      <w:tr w:rsidR="006420EA" w:rsidRPr="006564F5" w14:paraId="20F4D1A4" w14:textId="77777777" w:rsidTr="00BB15B9">
        <w:tc>
          <w:tcPr>
            <w:tcW w:w="1413" w:type="dxa"/>
            <w:vMerge/>
          </w:tcPr>
          <w:p w14:paraId="1F7DD4D2" w14:textId="77777777" w:rsidR="006420EA" w:rsidRPr="006564F5" w:rsidRDefault="006420EA" w:rsidP="009A3C49">
            <w:pPr>
              <w:spacing w:before="240"/>
            </w:pPr>
          </w:p>
        </w:tc>
        <w:tc>
          <w:tcPr>
            <w:tcW w:w="2030" w:type="dxa"/>
          </w:tcPr>
          <w:p w14:paraId="395A2F77" w14:textId="77777777" w:rsidR="006420EA" w:rsidRPr="006564F5" w:rsidRDefault="006420EA" w:rsidP="009A3C49">
            <w:pPr>
              <w:spacing w:before="240"/>
            </w:pPr>
            <w:r w:rsidRPr="006564F5">
              <w:t>Ephemeridae</w:t>
            </w:r>
          </w:p>
        </w:tc>
        <w:tc>
          <w:tcPr>
            <w:tcW w:w="1236" w:type="dxa"/>
          </w:tcPr>
          <w:p w14:paraId="53DBC464" w14:textId="77777777" w:rsidR="006420EA" w:rsidRPr="006564F5" w:rsidRDefault="006420EA" w:rsidP="009A3C49">
            <w:pPr>
              <w:spacing w:before="240"/>
            </w:pPr>
          </w:p>
        </w:tc>
        <w:tc>
          <w:tcPr>
            <w:tcW w:w="1104" w:type="dxa"/>
          </w:tcPr>
          <w:p w14:paraId="310A1A34" w14:textId="77777777" w:rsidR="006420EA" w:rsidRPr="006564F5" w:rsidRDefault="006420EA" w:rsidP="009A3C49">
            <w:pPr>
              <w:spacing w:before="240"/>
            </w:pPr>
            <w:r w:rsidRPr="006564F5">
              <w:t>3</w:t>
            </w:r>
          </w:p>
        </w:tc>
        <w:tc>
          <w:tcPr>
            <w:tcW w:w="1237" w:type="dxa"/>
          </w:tcPr>
          <w:p w14:paraId="6B9C099D" w14:textId="77777777" w:rsidR="006420EA" w:rsidRPr="006564F5" w:rsidRDefault="006420EA" w:rsidP="009A3C49">
            <w:pPr>
              <w:spacing w:before="240"/>
            </w:pPr>
            <w:r w:rsidRPr="006564F5">
              <w:t>10</w:t>
            </w:r>
          </w:p>
        </w:tc>
        <w:tc>
          <w:tcPr>
            <w:tcW w:w="1230" w:type="dxa"/>
          </w:tcPr>
          <w:p w14:paraId="5C29CC3C" w14:textId="39C9D005" w:rsidR="006420EA" w:rsidRPr="006564F5" w:rsidRDefault="006420EA" w:rsidP="009A3C49">
            <w:pPr>
              <w:spacing w:before="240"/>
            </w:pPr>
            <w:r w:rsidRPr="006564F5">
              <w:t xml:space="preserve">No </w:t>
            </w:r>
            <w:r w:rsidRPr="006564F5">
              <w:fldChar w:fldCharType="begin"/>
            </w:r>
            <w:r w:rsidR="002F41EC">
              <w:instrText xml:space="preserve"> ADDIN ZOTERO_ITEM CSL_CITATION {"citationID":"WtCW9Rop","properties":{"formattedCitation":"(Brittain 1982)","plainCitation":"(Brittain 1982)","noteIndex":0},"citationItems":[{"id":7224,"uris":["http://zotero.org/users/10869942/items/IQ8862KL"],"itemData":{"id":7224,"type":"article-journal","DOI":"0066-4170/82/0101-0119502.00","language":"en","page":"119-147","publisher":"Ann. Rev. EntomoL","source":"Zotero","title":"Biology of Mayflies","volume":"27","author":[{"family":"Brittain","given":"J E"}],"issued":{"date-parts":[["1982"]]}}}],"schema":"https://github.com/citation-style-language/schema/raw/master/csl-citation.json"} </w:instrText>
            </w:r>
            <w:r w:rsidRPr="006564F5">
              <w:fldChar w:fldCharType="separate"/>
            </w:r>
            <w:r w:rsidR="0018126A" w:rsidRPr="0018126A">
              <w:t>(Brittain 1982)</w:t>
            </w:r>
            <w:r w:rsidRPr="006564F5">
              <w:fldChar w:fldCharType="end"/>
            </w:r>
          </w:p>
        </w:tc>
        <w:tc>
          <w:tcPr>
            <w:tcW w:w="1100" w:type="dxa"/>
          </w:tcPr>
          <w:p w14:paraId="4A8D11E8" w14:textId="315BAEFB" w:rsidR="006420EA" w:rsidRPr="006564F5" w:rsidRDefault="00A1209D" w:rsidP="009A3C49">
            <w:pPr>
              <w:spacing w:before="240"/>
            </w:pPr>
            <w:r>
              <w:t>Aquatic-emergent</w:t>
            </w:r>
            <w:r w:rsidR="006420EA">
              <w:t xml:space="preserve"> </w:t>
            </w:r>
            <w:r w:rsidR="006420EA">
              <w:fldChar w:fldCharType="begin"/>
            </w:r>
            <w:r w:rsidR="002F41EC">
              <w:instrText xml:space="preserve"> ADDIN ZOTERO_ITEM CSL_CITATION {"citationID":"5bHVeRIS","properties":{"formattedCitation":"(Brittain 1982)","plainCitation":"(Brittain 1982)","noteIndex":0},"citationItems":[{"id":7224,"uris":["http://zotero.org/users/10869942/items/IQ8862KL"],"itemData":{"id":7224,"type":"article-journal","DOI":"0066-4170/82/0101-0119502.00","language":"en","page":"119-147","publisher":"Ann. Rev. EntomoL","source":"Zotero","title":"Biology of Mayflies","volume":"27","author":[{"family":"Brittain","given":"J E"}],"issued":{"date-parts":[["1982"]]}}}],"schema":"https://github.com/citation-style-language/schema/raw/master/csl-citation.json"} </w:instrText>
            </w:r>
            <w:r w:rsidR="006420EA">
              <w:fldChar w:fldCharType="separate"/>
            </w:r>
            <w:r w:rsidR="0018126A" w:rsidRPr="0018126A">
              <w:t>(Brittain 1982)</w:t>
            </w:r>
            <w:r w:rsidR="006420EA">
              <w:fldChar w:fldCharType="end"/>
            </w:r>
          </w:p>
        </w:tc>
      </w:tr>
      <w:tr w:rsidR="006420EA" w:rsidRPr="006564F5" w14:paraId="59B9C355" w14:textId="77777777" w:rsidTr="00BB15B9">
        <w:tc>
          <w:tcPr>
            <w:tcW w:w="1413" w:type="dxa"/>
            <w:vMerge/>
          </w:tcPr>
          <w:p w14:paraId="6B1B4AAE" w14:textId="77777777" w:rsidR="006420EA" w:rsidRPr="006564F5" w:rsidRDefault="006420EA" w:rsidP="009A3C49">
            <w:pPr>
              <w:spacing w:before="240"/>
            </w:pPr>
          </w:p>
        </w:tc>
        <w:tc>
          <w:tcPr>
            <w:tcW w:w="2030" w:type="dxa"/>
          </w:tcPr>
          <w:p w14:paraId="110CE7B4" w14:textId="77777777" w:rsidR="006420EA" w:rsidRPr="006564F5" w:rsidRDefault="006420EA" w:rsidP="009A3C49">
            <w:pPr>
              <w:spacing w:before="240"/>
            </w:pPr>
            <w:proofErr w:type="spellStart"/>
            <w:r w:rsidRPr="006564F5">
              <w:t>Heptageniidae</w:t>
            </w:r>
            <w:proofErr w:type="spellEnd"/>
          </w:p>
        </w:tc>
        <w:tc>
          <w:tcPr>
            <w:tcW w:w="1236" w:type="dxa"/>
          </w:tcPr>
          <w:p w14:paraId="3721ACD9" w14:textId="77777777" w:rsidR="006420EA" w:rsidRPr="006564F5" w:rsidRDefault="006420EA" w:rsidP="009A3C49">
            <w:pPr>
              <w:spacing w:before="240"/>
            </w:pPr>
          </w:p>
        </w:tc>
        <w:tc>
          <w:tcPr>
            <w:tcW w:w="1104" w:type="dxa"/>
          </w:tcPr>
          <w:p w14:paraId="21F0CD1C" w14:textId="77777777" w:rsidR="006420EA" w:rsidRPr="006564F5" w:rsidRDefault="006420EA" w:rsidP="009A3C49">
            <w:pPr>
              <w:spacing w:before="240"/>
            </w:pPr>
            <w:r w:rsidRPr="006564F5">
              <w:t>2</w:t>
            </w:r>
          </w:p>
        </w:tc>
        <w:tc>
          <w:tcPr>
            <w:tcW w:w="1237" w:type="dxa"/>
          </w:tcPr>
          <w:p w14:paraId="2DF98191" w14:textId="77777777" w:rsidR="006420EA" w:rsidRPr="006564F5" w:rsidRDefault="006420EA" w:rsidP="009A3C49">
            <w:pPr>
              <w:spacing w:before="240"/>
            </w:pPr>
            <w:r w:rsidRPr="006564F5">
              <w:t>23</w:t>
            </w:r>
          </w:p>
        </w:tc>
        <w:tc>
          <w:tcPr>
            <w:tcW w:w="1230" w:type="dxa"/>
          </w:tcPr>
          <w:p w14:paraId="57EC5BB6" w14:textId="189C7D0B" w:rsidR="006420EA" w:rsidRPr="006564F5" w:rsidRDefault="006420EA" w:rsidP="009A3C49">
            <w:pPr>
              <w:spacing w:before="240"/>
            </w:pPr>
            <w:r w:rsidRPr="006564F5">
              <w:t xml:space="preserve">No </w:t>
            </w:r>
            <w:r w:rsidRPr="006564F5">
              <w:fldChar w:fldCharType="begin"/>
            </w:r>
            <w:r w:rsidR="002F41EC">
              <w:instrText xml:space="preserve"> ADDIN ZOTERO_ITEM CSL_CITATION {"citationID":"3qwEzfoI","properties":{"formattedCitation":"(Brittain 1982)","plainCitation":"(Brittain 1982)","noteIndex":0},"citationItems":[{"id":7224,"uris":["http://zotero.org/users/10869942/items/IQ8862KL"],"itemData":{"id":7224,"type":"article-journal","DOI":"0066-4170/82/0101-0119502.00","language":"en","page":"119-147","publisher":"Ann. Rev. EntomoL","source":"Zotero","title":"Biology of Mayflies","volume":"27","author":[{"family":"Brittain","given":"J E"}],"issued":{"date-parts":[["1982"]]}}}],"schema":"https://github.com/citation-style-language/schema/raw/master/csl-citation.json"} </w:instrText>
            </w:r>
            <w:r w:rsidRPr="006564F5">
              <w:fldChar w:fldCharType="separate"/>
            </w:r>
            <w:r w:rsidR="0018126A" w:rsidRPr="0018126A">
              <w:t>(Brittain 1982)</w:t>
            </w:r>
            <w:r w:rsidRPr="006564F5">
              <w:fldChar w:fldCharType="end"/>
            </w:r>
          </w:p>
        </w:tc>
        <w:tc>
          <w:tcPr>
            <w:tcW w:w="1100" w:type="dxa"/>
          </w:tcPr>
          <w:p w14:paraId="21872C43" w14:textId="449BD8E6" w:rsidR="006420EA" w:rsidRPr="006564F5" w:rsidRDefault="00A1209D" w:rsidP="009A3C49">
            <w:pPr>
              <w:spacing w:before="240"/>
            </w:pPr>
            <w:r>
              <w:t>Aquatic-emergent</w:t>
            </w:r>
            <w:r w:rsidR="006420EA">
              <w:t xml:space="preserve"> </w:t>
            </w:r>
            <w:r w:rsidR="006420EA">
              <w:fldChar w:fldCharType="begin"/>
            </w:r>
            <w:r w:rsidR="002F41EC">
              <w:instrText xml:space="preserve"> ADDIN ZOTERO_ITEM CSL_CITATION {"citationID":"a8Sm4QNf","properties":{"formattedCitation":"(Brittain 1982)","plainCitation":"(Brittain 1982)","noteIndex":0},"citationItems":[{"id":7224,"uris":["http://zotero.org/users/10869942/items/IQ8862KL"],"itemData":{"id":7224,"type":"article-journal","DOI":"0066-4170/82/0101-0119502.00","language":"en","page":"119-147","publisher":"Ann. Rev. EntomoL","source":"Zotero","title":"Biology of Mayflies","volume":"27","author":[{"family":"Brittain","given":"J E"}],"issued":{"date-parts":[["1982"]]}}}],"schema":"https://github.com/citation-style-language/schema/raw/master/csl-citation.json"} </w:instrText>
            </w:r>
            <w:r w:rsidR="006420EA">
              <w:fldChar w:fldCharType="separate"/>
            </w:r>
            <w:r w:rsidR="0018126A" w:rsidRPr="0018126A">
              <w:t>(Brittain 1982)</w:t>
            </w:r>
            <w:r w:rsidR="006420EA">
              <w:fldChar w:fldCharType="end"/>
            </w:r>
          </w:p>
        </w:tc>
      </w:tr>
      <w:tr w:rsidR="006420EA" w:rsidRPr="006564F5" w14:paraId="0F5FF945" w14:textId="77777777" w:rsidTr="00BB15B9">
        <w:tc>
          <w:tcPr>
            <w:tcW w:w="1413" w:type="dxa"/>
            <w:vMerge w:val="restart"/>
          </w:tcPr>
          <w:p w14:paraId="4687682C" w14:textId="246F6066" w:rsidR="006420EA" w:rsidRPr="006564F5" w:rsidRDefault="006420EA" w:rsidP="009A3C49">
            <w:pPr>
              <w:spacing w:before="240"/>
            </w:pPr>
            <w:r w:rsidRPr="006564F5">
              <w:t>Coleoptera</w:t>
            </w:r>
            <w:r w:rsidR="00D925AD">
              <w:t xml:space="preserve"> (</w:t>
            </w:r>
            <w:r w:rsidR="001B01DF">
              <w:t>B</w:t>
            </w:r>
            <w:r w:rsidR="00D925AD">
              <w:t>eetles)</w:t>
            </w:r>
          </w:p>
        </w:tc>
        <w:tc>
          <w:tcPr>
            <w:tcW w:w="2030" w:type="dxa"/>
          </w:tcPr>
          <w:p w14:paraId="53B44716" w14:textId="77777777" w:rsidR="006420EA" w:rsidRPr="006564F5" w:rsidRDefault="006420EA" w:rsidP="009A3C49">
            <w:pPr>
              <w:spacing w:before="240"/>
            </w:pPr>
            <w:r w:rsidRPr="006564F5">
              <w:t>Elateridae</w:t>
            </w:r>
          </w:p>
        </w:tc>
        <w:tc>
          <w:tcPr>
            <w:tcW w:w="1236" w:type="dxa"/>
          </w:tcPr>
          <w:p w14:paraId="4617EE6F" w14:textId="77777777" w:rsidR="006420EA" w:rsidRPr="006564F5" w:rsidRDefault="006420EA" w:rsidP="009A3C49">
            <w:pPr>
              <w:spacing w:before="240"/>
            </w:pPr>
          </w:p>
        </w:tc>
        <w:tc>
          <w:tcPr>
            <w:tcW w:w="1104" w:type="dxa"/>
          </w:tcPr>
          <w:p w14:paraId="1F22F131" w14:textId="77777777" w:rsidR="006420EA" w:rsidRPr="006564F5" w:rsidRDefault="006420EA" w:rsidP="009A3C49">
            <w:pPr>
              <w:spacing w:before="240"/>
            </w:pPr>
            <w:r w:rsidRPr="006564F5">
              <w:t>4</w:t>
            </w:r>
          </w:p>
        </w:tc>
        <w:tc>
          <w:tcPr>
            <w:tcW w:w="1237" w:type="dxa"/>
          </w:tcPr>
          <w:p w14:paraId="1A8BA89D" w14:textId="77777777" w:rsidR="006420EA" w:rsidRPr="006564F5" w:rsidRDefault="006420EA" w:rsidP="009A3C49">
            <w:pPr>
              <w:spacing w:before="240"/>
            </w:pPr>
            <w:r w:rsidRPr="006564F5">
              <w:t>31</w:t>
            </w:r>
          </w:p>
        </w:tc>
        <w:tc>
          <w:tcPr>
            <w:tcW w:w="1230" w:type="dxa"/>
          </w:tcPr>
          <w:p w14:paraId="7AD05145" w14:textId="1A552193" w:rsidR="006420EA" w:rsidRPr="006564F5" w:rsidRDefault="006420EA" w:rsidP="009A3C49">
            <w:pPr>
              <w:spacing w:before="240"/>
            </w:pPr>
            <w:r w:rsidRPr="006564F5">
              <w:t xml:space="preserve">Yes </w:t>
            </w:r>
            <w:r w:rsidRPr="006564F5">
              <w:fldChar w:fldCharType="begin"/>
            </w:r>
            <w:r w:rsidR="003139FD">
              <w:instrText xml:space="preserve"> ADDIN ZOTERO_ITEM CSL_CITATION {"citationID":"YSfb8MId","properties":{"formattedCitation":"(Stibick 1979)","plainCitation":"(Stibick 1979)","noteIndex":0},"citationItems":[{"id":7226,"uris":["http://zotero.org/users/10869942/items/8LCXHPU7"],"itemData":{"id":7226,"type":"article-journal","abstract":"Keys and diagnostic descriptions are given for each subfamily and tribe o f t h e Elateridae. Postulated phylogenetic relationships ofthe subfamilies are briefly discussed and charted, and a synthesis of adult and larval characters is given. T h e Sericosomina, Hypodesites and Cardiorhinites are synonymized under the Elateridae proper. The Campsosterninae are reduced to tribal status (Campsosternini, new status) under the Oxynopterinae. The Rostricephalini and Pectocerini are moved from the Oxynopterinae to the Pityobiinae. Within the Pyrophorinae, the fossil Protagrypnini are expanded to include the fossil Hypnomorphina (= Hynomorphini), new status and the Desmatina (= Desmatini), new status here reduced to subtribal status within the nominate Protagrypnina. The Tetralobini are treated as a tribe with the nominate Subtribe and the included Piezophyllina, new status reduced to Subtribe. The Athoomorphinae are reduced to a tribe (Athoomorphini, new status) under the Oestodinae. A new subfamily, the Aplastinae, is established for a number of genera left without names by the removal of the Plastocerinae, now Plastoceridae, to the Cantharoidea by Crowson (1972). A new tribe, the Sphaenelaterini, is erected in the Oestodinae to contain certain extant and fossil species hitherto difficult to place. T h e Hemiopsinae are reduced to synonymy under the Oestodinae. The tribal name Prisahypini, a nomen nudum, is validated herein to allow its use in this paper. T h e generic names Prisahypnus, Insulahypnus and Australeeus are likewise validated by fixation of the type species of each.","issue":"2-3","language":"en","page":"145-186","publisher":"Pacific Insects","source":"Zotero","title":"Classification of the Elateridae (Coleoptera) Relationships and classification of the subfamilies and tribes","volume":"20","author":[{"family":"Stibick","given":"Jeffrey N L"}],"issued":{"date-parts":[["1979"]]}}}],"schema":"https://github.com/citation-style-language/schema/raw/master/csl-citation.json"} </w:instrText>
            </w:r>
            <w:r w:rsidRPr="006564F5">
              <w:fldChar w:fldCharType="separate"/>
            </w:r>
            <w:r w:rsidR="0018126A" w:rsidRPr="0018126A">
              <w:t>(</w:t>
            </w:r>
            <w:proofErr w:type="spellStart"/>
            <w:r w:rsidR="0018126A" w:rsidRPr="0018126A">
              <w:t>Stibick</w:t>
            </w:r>
            <w:proofErr w:type="spellEnd"/>
            <w:r w:rsidR="0018126A" w:rsidRPr="0018126A">
              <w:t xml:space="preserve"> 1979)</w:t>
            </w:r>
            <w:r w:rsidRPr="006564F5">
              <w:fldChar w:fldCharType="end"/>
            </w:r>
          </w:p>
        </w:tc>
        <w:tc>
          <w:tcPr>
            <w:tcW w:w="1100" w:type="dxa"/>
          </w:tcPr>
          <w:p w14:paraId="24CAB3C9" w14:textId="20D134D4" w:rsidR="006420EA" w:rsidRPr="006564F5" w:rsidRDefault="006420EA" w:rsidP="009A3C49">
            <w:pPr>
              <w:spacing w:before="240"/>
            </w:pPr>
            <w:r w:rsidRPr="006564F5">
              <w:t>Terrestrial</w:t>
            </w:r>
            <w:r>
              <w:t xml:space="preserve"> </w:t>
            </w:r>
            <w:r>
              <w:fldChar w:fldCharType="begin"/>
            </w:r>
            <w:r w:rsidR="003139FD">
              <w:instrText xml:space="preserve"> ADDIN ZOTERO_ITEM CSL_CITATION {"citationID":"V3UOhGxU","properties":{"formattedCitation":"(McHugh and Leibherr 2009)","plainCitation":"(McHugh and Leibherr 2009)","noteIndex":0},"citationItems":[{"id":7380,"uris":["http://zotero.org/users/10869942/items/K6NBXRLC"],"itemData":{"id":7380,"type":"chapter","abstract":"This chapter discusses beetles family of insects. Beetles are known by various names including fireflies, ladybugs, june bugs, and weevils. The vast n…","container-title":"Encyclopedia of Insects","DOI":"10.1016/B978-0-12-374144-8.00062-X","language":"en-US","note":"DOI: 10.1016/B978-0-12-374144-8.00062-X","page":"183-201","publisher":"Academic Press","source":"www.sciencedirect.com","title":"Coleoptera: (Beetles, Weevils, Fireflies)","title-short":"Coleoptera","URL":"https://www.sciencedirect.com/science/chapter/edited-volume/pii/B978012374144800062X","author":[{"family":"McHugh","given":"Joseph","suffix":"V"},{"family":"Leibherr","given":"James","suffix":"K"}],"accessed":{"date-parts":[["2026",3,23]]},"issued":{"date-parts":[["2009"]]}}}],"schema":"https://github.com/citation-style-language/schema/raw/master/csl-citation.json"} </w:instrText>
            </w:r>
            <w:r>
              <w:fldChar w:fldCharType="separate"/>
            </w:r>
            <w:r w:rsidR="0018126A" w:rsidRPr="0018126A">
              <w:t xml:space="preserve">(McHugh and </w:t>
            </w:r>
            <w:proofErr w:type="spellStart"/>
            <w:r w:rsidR="0018126A" w:rsidRPr="0018126A">
              <w:lastRenderedPageBreak/>
              <w:t>Leibherr</w:t>
            </w:r>
            <w:proofErr w:type="spellEnd"/>
            <w:r w:rsidR="0018126A" w:rsidRPr="0018126A">
              <w:t xml:space="preserve"> 2009)</w:t>
            </w:r>
            <w:r>
              <w:fldChar w:fldCharType="end"/>
            </w:r>
          </w:p>
        </w:tc>
      </w:tr>
      <w:tr w:rsidR="006420EA" w:rsidRPr="006564F5" w14:paraId="193F927C" w14:textId="77777777" w:rsidTr="00BB15B9">
        <w:tc>
          <w:tcPr>
            <w:tcW w:w="1413" w:type="dxa"/>
            <w:vMerge/>
          </w:tcPr>
          <w:p w14:paraId="6FEA77F9" w14:textId="77777777" w:rsidR="006420EA" w:rsidRPr="006564F5" w:rsidRDefault="006420EA" w:rsidP="009A3C49">
            <w:pPr>
              <w:spacing w:before="240"/>
            </w:pPr>
          </w:p>
        </w:tc>
        <w:tc>
          <w:tcPr>
            <w:tcW w:w="2030" w:type="dxa"/>
          </w:tcPr>
          <w:p w14:paraId="1109763C" w14:textId="77777777" w:rsidR="006420EA" w:rsidRPr="006564F5" w:rsidRDefault="006420EA" w:rsidP="009A3C49">
            <w:pPr>
              <w:spacing w:before="240"/>
            </w:pPr>
            <w:proofErr w:type="spellStart"/>
            <w:r w:rsidRPr="006564F5">
              <w:t>Silphidae</w:t>
            </w:r>
            <w:proofErr w:type="spellEnd"/>
          </w:p>
        </w:tc>
        <w:tc>
          <w:tcPr>
            <w:tcW w:w="1236" w:type="dxa"/>
          </w:tcPr>
          <w:p w14:paraId="33098921" w14:textId="77777777" w:rsidR="006420EA" w:rsidRPr="006564F5" w:rsidRDefault="006420EA" w:rsidP="009A3C49">
            <w:pPr>
              <w:spacing w:before="240"/>
            </w:pPr>
          </w:p>
        </w:tc>
        <w:tc>
          <w:tcPr>
            <w:tcW w:w="1104" w:type="dxa"/>
          </w:tcPr>
          <w:p w14:paraId="0FDE8CB6" w14:textId="77777777" w:rsidR="006420EA" w:rsidRPr="006564F5" w:rsidRDefault="006420EA" w:rsidP="009A3C49">
            <w:pPr>
              <w:spacing w:before="240"/>
            </w:pPr>
            <w:r w:rsidRPr="006564F5">
              <w:t>6</w:t>
            </w:r>
          </w:p>
        </w:tc>
        <w:tc>
          <w:tcPr>
            <w:tcW w:w="1237" w:type="dxa"/>
          </w:tcPr>
          <w:p w14:paraId="67C8CDCC" w14:textId="77777777" w:rsidR="006420EA" w:rsidRPr="006564F5" w:rsidRDefault="006420EA" w:rsidP="009A3C49">
            <w:pPr>
              <w:spacing w:before="240"/>
            </w:pPr>
            <w:r w:rsidRPr="006564F5">
              <w:t>24</w:t>
            </w:r>
          </w:p>
        </w:tc>
        <w:tc>
          <w:tcPr>
            <w:tcW w:w="1230" w:type="dxa"/>
          </w:tcPr>
          <w:p w14:paraId="1D8C0758" w14:textId="72DEC132" w:rsidR="006420EA" w:rsidRPr="006564F5" w:rsidRDefault="006420EA" w:rsidP="009A3C49">
            <w:pPr>
              <w:spacing w:before="240"/>
            </w:pPr>
            <w:r w:rsidRPr="006564F5">
              <w:t xml:space="preserve">Yes </w:t>
            </w:r>
            <w:r w:rsidRPr="006564F5">
              <w:fldChar w:fldCharType="begin"/>
            </w:r>
            <w:r>
              <w:instrText xml:space="preserve"> ADDIN ZOTERO_ITEM CSL_CITATION {"citationID":"2OAFcef5","properties":{"formattedCitation":"(Pratt et al. 2023)","plainCitation":"(Pratt et al. 2023)","noteIndex":0},"citationItems":[{"id":7231,"uris":["http://zotero.org/users/10869942/items/SEWZ4FJP"],"itemData":{"id":7231,"type":"article-journal","abstract":"In the central plains of North America, the beetle family Silphidae comprised two subfamilies, Silphinae and Nicrophorinae, differentiated by reproductive behaviors. Silphinae, known as carrion beetles, feed on carrion and fly larvae and produce free-living larvae that receive no parental care. Adult Nicrophorinae, known as burying beetles, prepare a vertebrate carcass into a brood ball and provide biparental care to their offspring. Preparation of a brood ball involves coating the carcass in antimicrobial oral and anal secretions. These secretions contain a community of microbes, referred to as the secretion microbiome, which inhibit carcass microbe succession, preventing normal decomposition. Here, the secretion microbiomes of five species of Nicrophorinae and two species of Silphinae, both sampled from Oklahoma, with additional Nicrophorinae from Nebraska, were characterized using culture-independent analyses to understand and decipher factors shaping diversity and community structure. We identify the core secretion microbiome across Silphidae and show that, while the host subfamily, secretion type, and collection locality had no significant effect on the bacterial community alpha diversity, these factors significantly influenced bacterial community structure. Global and local tests of phylogenetic associations identified 14 genera with phylogenetic signals to the host subfamily and species. Description of the bacterial communities present in silphid secretions furthers our understanding of how these beetles interact with microbes for carcass nutrient processing. Future culture-dependent studies from silphid secretions may identify novel antimicrobials and nontoxic compounds that can act as meat preservatives or sources for antimicrobials.","container-title":"Microbiology Spectrum","DOI":"10.1128/spectrum.01694-23","ISSN":"2165-0497","issue":"6","journalAbbreviation":"Microbiol Spectr","page":"e01694-23","PMID":"37874151","PMCID":"PMC10714842","source":"PubMed Central","title":"Culture-independent analyses of carrion beetle (Coleoptera: Silphidae) secretion bacterial communities","title-short":"Culture-independent analyses of carrion beetle (Coleoptera","volume":"11","author":[{"family":"Pratt","given":"Carrie J."},{"family":"Meili","given":"Casey H."},{"family":"Youssef","given":"Noha H."},{"family":"Hoback","given":"W. Wyatt"}],"issued":{"date-parts":[["2023"]]}}}],"schema":"https://github.com/citation-style-language/schema/raw/master/csl-citation.json"} </w:instrText>
            </w:r>
            <w:r w:rsidRPr="006564F5">
              <w:fldChar w:fldCharType="separate"/>
            </w:r>
            <w:r w:rsidR="0018126A" w:rsidRPr="0018126A">
              <w:t>(Pratt et al. 2023)</w:t>
            </w:r>
            <w:r w:rsidRPr="006564F5">
              <w:fldChar w:fldCharType="end"/>
            </w:r>
          </w:p>
        </w:tc>
        <w:tc>
          <w:tcPr>
            <w:tcW w:w="1100" w:type="dxa"/>
          </w:tcPr>
          <w:p w14:paraId="20027497" w14:textId="5FF78B16" w:rsidR="006420EA" w:rsidRPr="006564F5" w:rsidRDefault="006420EA" w:rsidP="009A3C49">
            <w:pPr>
              <w:spacing w:before="240"/>
            </w:pPr>
            <w:r w:rsidRPr="006564F5">
              <w:t>Terrestrial</w:t>
            </w:r>
            <w:r>
              <w:t xml:space="preserve"> </w:t>
            </w:r>
            <w:r>
              <w:fldChar w:fldCharType="begin"/>
            </w:r>
            <w:r w:rsidR="003139FD">
              <w:instrText xml:space="preserve"> ADDIN ZOTERO_ITEM CSL_CITATION {"citationID":"gLCgKerR","properties":{"formattedCitation":"(McHugh and Leibherr 2009)","plainCitation":"(McHugh and Leibherr 2009)","noteIndex":0},"citationItems":[{"id":7380,"uris":["http://zotero.org/users/10869942/items/K6NBXRLC"],"itemData":{"id":7380,"type":"chapter","abstract":"This chapter discusses beetles family of insects. Beetles are known by various names including fireflies, ladybugs, june bugs, and weevils. The vast n…","container-title":"Encyclopedia of Insects","DOI":"10.1016/B978-0-12-374144-8.00062-X","language":"en-US","note":"DOI: 10.1016/B978-0-12-374144-8.00062-X","page":"183-201","publisher":"Academic Press","source":"www.sciencedirect.com","title":"Coleoptera: (Beetles, Weevils, Fireflies)","title-short":"Coleoptera","URL":"https://www.sciencedirect.com/science/chapter/edited-volume/pii/B978012374144800062X","author":[{"family":"McHugh","given":"Joseph","suffix":"V"},{"family":"Leibherr","given":"James","suffix":"K"}],"accessed":{"date-parts":[["2026",3,23]]},"issued":{"date-parts":[["2009"]]}}}],"schema":"https://github.com/citation-style-language/schema/raw/master/csl-citation.json"} </w:instrText>
            </w:r>
            <w:r>
              <w:fldChar w:fldCharType="separate"/>
            </w:r>
            <w:r w:rsidR="0018126A" w:rsidRPr="0018126A">
              <w:t xml:space="preserve">(McHugh and </w:t>
            </w:r>
            <w:proofErr w:type="spellStart"/>
            <w:r w:rsidR="0018126A" w:rsidRPr="0018126A">
              <w:t>Leibherr</w:t>
            </w:r>
            <w:proofErr w:type="spellEnd"/>
            <w:r w:rsidR="0018126A" w:rsidRPr="0018126A">
              <w:t xml:space="preserve"> 2009)</w:t>
            </w:r>
            <w:r>
              <w:fldChar w:fldCharType="end"/>
            </w:r>
          </w:p>
        </w:tc>
      </w:tr>
      <w:tr w:rsidR="006420EA" w:rsidRPr="006564F5" w14:paraId="21F8BB16" w14:textId="77777777" w:rsidTr="00BB15B9">
        <w:tc>
          <w:tcPr>
            <w:tcW w:w="1413" w:type="dxa"/>
            <w:vMerge/>
          </w:tcPr>
          <w:p w14:paraId="36E3596B" w14:textId="77777777" w:rsidR="006420EA" w:rsidRPr="006564F5" w:rsidRDefault="006420EA" w:rsidP="009A3C49">
            <w:pPr>
              <w:spacing w:before="240"/>
            </w:pPr>
          </w:p>
        </w:tc>
        <w:tc>
          <w:tcPr>
            <w:tcW w:w="2030" w:type="dxa"/>
          </w:tcPr>
          <w:p w14:paraId="4AEA2474" w14:textId="77777777" w:rsidR="006420EA" w:rsidRPr="006564F5" w:rsidRDefault="006420EA" w:rsidP="009A3C49">
            <w:pPr>
              <w:spacing w:before="240"/>
            </w:pPr>
            <w:proofErr w:type="spellStart"/>
            <w:r w:rsidRPr="006564F5">
              <w:t>Carabidae</w:t>
            </w:r>
            <w:proofErr w:type="spellEnd"/>
          </w:p>
        </w:tc>
        <w:tc>
          <w:tcPr>
            <w:tcW w:w="1236" w:type="dxa"/>
          </w:tcPr>
          <w:p w14:paraId="13855407" w14:textId="77777777" w:rsidR="006420EA" w:rsidRPr="006564F5" w:rsidRDefault="006420EA" w:rsidP="009A3C49">
            <w:pPr>
              <w:spacing w:before="240"/>
            </w:pPr>
            <w:r w:rsidRPr="006564F5">
              <w:t>&lt;1</w:t>
            </w:r>
          </w:p>
        </w:tc>
        <w:tc>
          <w:tcPr>
            <w:tcW w:w="1104" w:type="dxa"/>
          </w:tcPr>
          <w:p w14:paraId="7CF55ADE" w14:textId="77777777" w:rsidR="006420EA" w:rsidRPr="006564F5" w:rsidRDefault="006420EA" w:rsidP="009A3C49">
            <w:pPr>
              <w:spacing w:before="240"/>
            </w:pPr>
            <w:r w:rsidRPr="006564F5">
              <w:t>5</w:t>
            </w:r>
          </w:p>
        </w:tc>
        <w:tc>
          <w:tcPr>
            <w:tcW w:w="1237" w:type="dxa"/>
          </w:tcPr>
          <w:p w14:paraId="6BABFE0B" w14:textId="77777777" w:rsidR="006420EA" w:rsidRPr="006564F5" w:rsidRDefault="006420EA" w:rsidP="009A3C49">
            <w:pPr>
              <w:spacing w:before="240"/>
            </w:pPr>
            <w:r w:rsidRPr="006564F5">
              <w:t>436</w:t>
            </w:r>
          </w:p>
        </w:tc>
        <w:tc>
          <w:tcPr>
            <w:tcW w:w="1230" w:type="dxa"/>
          </w:tcPr>
          <w:p w14:paraId="403DCE87" w14:textId="7B514ADD" w:rsidR="006420EA" w:rsidRPr="006564F5" w:rsidRDefault="006420EA" w:rsidP="009A3C49">
            <w:pPr>
              <w:spacing w:before="240"/>
            </w:pPr>
            <w:r w:rsidRPr="006564F5">
              <w:t xml:space="preserve">Yes </w:t>
            </w:r>
            <w:r w:rsidRPr="006564F5">
              <w:fldChar w:fldCharType="begin"/>
            </w:r>
            <w:r>
              <w:instrText xml:space="preserve"> ADDIN ZOTERO_ITEM CSL_CITATION {"citationID":"WzYHXFS5","properties":{"formattedCitation":"(L\\uc0\\u246{}vei and Sunderland 1996)","plainCitation":"(Lövei and Sunderland 1996)","noteIndex":0},"citationItems":[{"id":7233,"uris":["http://zotero.org/users/10869942/items/36VIJHWU"],"itemData":{"id":7233,"type":"article-journal","abstract":"The ground beetles form the speciose beetle family Carabidae and, since their emergence in the Tertiary, have populated all habitats except deserts. Our knowledge about carabids is biased toward species living in north-temperate regions. Most carabids are predatory, consume a wide range of food types, and experience food shortages in the field. Feeding on both plant and animal material and scavenging are probably more significant than currently acknowledged. The most important mortality sources are abiotic factors and predators; pathogens and parasites can be important for some developmental stages. Although competition among larvae and adults does occur, the importance of competition as a community organization is not proven. Carabids are abundant in agricultural fields all over the world and may be important natural enemies of agricultural pests.","container-title":"Annual Review of Entomology","DOI":"10.1146/annurev.en.41.010196.001311","ISSN":"0066-4170, 1545-4487","issue":"Volume 41, 1996","language":"en","page":"231-256","publisher":"Annual Reviews","source":"www.annualreviews.org","title":"Ecology and Behavior of Ground Beetles (Coleoptera: Carabidae)","title-short":"Ecology and Behavior of Ground Beetles (Coleoptera","volume":"41","author":[{"family":"Lövei","given":"Gábor L."},{"family":"Sunderland","given":"Keith D."}],"issued":{"date-parts":[["1996",1,1]]}}}],"schema":"https://github.com/citation-style-language/schema/raw/master/csl-citation.json"} </w:instrText>
            </w:r>
            <w:r w:rsidRPr="006564F5">
              <w:fldChar w:fldCharType="separate"/>
            </w:r>
            <w:r w:rsidR="0018126A" w:rsidRPr="0018126A">
              <w:rPr>
                <w:kern w:val="0"/>
              </w:rPr>
              <w:t>(Lövei and Sunderland 1996)</w:t>
            </w:r>
            <w:r w:rsidRPr="006564F5">
              <w:fldChar w:fldCharType="end"/>
            </w:r>
          </w:p>
        </w:tc>
        <w:tc>
          <w:tcPr>
            <w:tcW w:w="1100" w:type="dxa"/>
          </w:tcPr>
          <w:p w14:paraId="1E28E57D" w14:textId="2B9F72BF" w:rsidR="006420EA" w:rsidRPr="006564F5" w:rsidRDefault="006420EA" w:rsidP="009A3C49">
            <w:pPr>
              <w:spacing w:before="240"/>
            </w:pPr>
            <w:r w:rsidRPr="006564F5">
              <w:t>Terrestrial</w:t>
            </w:r>
            <w:r>
              <w:t xml:space="preserve"> </w:t>
            </w:r>
            <w:r>
              <w:fldChar w:fldCharType="begin"/>
            </w:r>
            <w:r w:rsidR="003139FD">
              <w:instrText xml:space="preserve"> ADDIN ZOTERO_ITEM CSL_CITATION {"citationID":"zvtavzY0","properties":{"formattedCitation":"(McHugh and Leibherr 2009)","plainCitation":"(McHugh and Leibherr 2009)","noteIndex":0},"citationItems":[{"id":7380,"uris":["http://zotero.org/users/10869942/items/K6NBXRLC"],"itemData":{"id":7380,"type":"chapter","abstract":"This chapter discusses beetles family of insects. Beetles are known by various names including fireflies, ladybugs, june bugs, and weevils. The vast n…","container-title":"Encyclopedia of Insects","DOI":"10.1016/B978-0-12-374144-8.00062-X","language":"en-US","note":"DOI: 10.1016/B978-0-12-374144-8.00062-X","page":"183-201","publisher":"Academic Press","source":"www.sciencedirect.com","title":"Coleoptera: (Beetles, Weevils, Fireflies)","title-short":"Coleoptera","URL":"https://www.sciencedirect.com/science/chapter/edited-volume/pii/B978012374144800062X","author":[{"family":"McHugh","given":"Joseph","suffix":"V"},{"family":"Leibherr","given":"James","suffix":"K"}],"accessed":{"date-parts":[["2026",3,23]]},"issued":{"date-parts":[["2009"]]}}}],"schema":"https://github.com/citation-style-language/schema/raw/master/csl-citation.json"} </w:instrText>
            </w:r>
            <w:r>
              <w:fldChar w:fldCharType="separate"/>
            </w:r>
            <w:r w:rsidR="0018126A" w:rsidRPr="0018126A">
              <w:t xml:space="preserve">(McHugh and </w:t>
            </w:r>
            <w:proofErr w:type="spellStart"/>
            <w:r w:rsidR="0018126A" w:rsidRPr="0018126A">
              <w:t>Leibherr</w:t>
            </w:r>
            <w:proofErr w:type="spellEnd"/>
            <w:r w:rsidR="0018126A" w:rsidRPr="0018126A">
              <w:t xml:space="preserve"> 2009)</w:t>
            </w:r>
            <w:r>
              <w:fldChar w:fldCharType="end"/>
            </w:r>
          </w:p>
        </w:tc>
      </w:tr>
      <w:tr w:rsidR="006420EA" w:rsidRPr="006564F5" w14:paraId="32AB7F03" w14:textId="77777777" w:rsidTr="00BB15B9">
        <w:tc>
          <w:tcPr>
            <w:tcW w:w="1413" w:type="dxa"/>
            <w:vMerge/>
          </w:tcPr>
          <w:p w14:paraId="5E2E0A31" w14:textId="77777777" w:rsidR="006420EA" w:rsidRPr="006564F5" w:rsidRDefault="006420EA" w:rsidP="009A3C49">
            <w:pPr>
              <w:spacing w:before="240"/>
            </w:pPr>
          </w:p>
        </w:tc>
        <w:tc>
          <w:tcPr>
            <w:tcW w:w="2030" w:type="dxa"/>
          </w:tcPr>
          <w:p w14:paraId="2749D36B" w14:textId="77777777" w:rsidR="006420EA" w:rsidRPr="006564F5" w:rsidRDefault="006420EA" w:rsidP="009A3C49">
            <w:pPr>
              <w:spacing w:before="240"/>
            </w:pPr>
            <w:proofErr w:type="spellStart"/>
            <w:r w:rsidRPr="006564F5">
              <w:t>Carabidae</w:t>
            </w:r>
            <w:proofErr w:type="spellEnd"/>
          </w:p>
        </w:tc>
        <w:tc>
          <w:tcPr>
            <w:tcW w:w="1236" w:type="dxa"/>
          </w:tcPr>
          <w:p w14:paraId="56406CA3" w14:textId="77777777" w:rsidR="006420EA" w:rsidRPr="006564F5" w:rsidRDefault="006420EA" w:rsidP="009A3C49">
            <w:pPr>
              <w:spacing w:before="240"/>
            </w:pPr>
            <w:r w:rsidRPr="006564F5">
              <w:t>&gt;1</w:t>
            </w:r>
          </w:p>
        </w:tc>
        <w:tc>
          <w:tcPr>
            <w:tcW w:w="1104" w:type="dxa"/>
          </w:tcPr>
          <w:p w14:paraId="00948EF9" w14:textId="77777777" w:rsidR="006420EA" w:rsidRPr="006564F5" w:rsidRDefault="006420EA" w:rsidP="009A3C49">
            <w:pPr>
              <w:spacing w:before="240"/>
            </w:pPr>
            <w:r w:rsidRPr="006564F5">
              <w:t>3</w:t>
            </w:r>
          </w:p>
        </w:tc>
        <w:tc>
          <w:tcPr>
            <w:tcW w:w="1237" w:type="dxa"/>
          </w:tcPr>
          <w:p w14:paraId="5E3D8D32" w14:textId="77777777" w:rsidR="006420EA" w:rsidRPr="006564F5" w:rsidRDefault="006420EA" w:rsidP="009A3C49">
            <w:pPr>
              <w:spacing w:before="240"/>
            </w:pPr>
            <w:r w:rsidRPr="006564F5">
              <w:t>11</w:t>
            </w:r>
          </w:p>
        </w:tc>
        <w:tc>
          <w:tcPr>
            <w:tcW w:w="1230" w:type="dxa"/>
          </w:tcPr>
          <w:p w14:paraId="7A5E8D7B" w14:textId="775B745B" w:rsidR="006420EA" w:rsidRPr="006564F5" w:rsidRDefault="006420EA" w:rsidP="009A3C49">
            <w:pPr>
              <w:spacing w:before="240"/>
            </w:pPr>
            <w:r w:rsidRPr="006564F5">
              <w:t xml:space="preserve">Yes </w:t>
            </w:r>
            <w:r w:rsidRPr="006564F5">
              <w:fldChar w:fldCharType="begin"/>
            </w:r>
            <w:r>
              <w:instrText xml:space="preserve"> ADDIN ZOTERO_ITEM CSL_CITATION {"citationID":"AQUhlaYm","properties":{"formattedCitation":"(L\\uc0\\u246{}vei and Sunderland 1996)","plainCitation":"(Lövei and Sunderland 1996)","noteIndex":0},"citationItems":[{"id":7233,"uris":["http://zotero.org/users/10869942/items/36VIJHWU"],"itemData":{"id":7233,"type":"article-journal","abstract":"The ground beetles form the speciose beetle family Carabidae and, since their emergence in the Tertiary, have populated all habitats except deserts. Our knowledge about carabids is biased toward species living in north-temperate regions. Most carabids are predatory, consume a wide range of food types, and experience food shortages in the field. Feeding on both plant and animal material and scavenging are probably more significant than currently acknowledged. The most important mortality sources are abiotic factors and predators; pathogens and parasites can be important for some developmental stages. Although competition among larvae and adults does occur, the importance of competition as a community organization is not proven. Carabids are abundant in agricultural fields all over the world and may be important natural enemies of agricultural pests.","container-title":"Annual Review of Entomology","DOI":"10.1146/annurev.en.41.010196.001311","ISSN":"0066-4170, 1545-4487","issue":"Volume 41, 1996","language":"en","page":"231-256","publisher":"Annual Reviews","source":"www.annualreviews.org","title":"Ecology and Behavior of Ground Beetles (Coleoptera: Carabidae)","title-short":"Ecology and Behavior of Ground Beetles (Coleoptera","volume":"41","author":[{"family":"Lövei","given":"Gábor L."},{"family":"Sunderland","given":"Keith D."}],"issued":{"date-parts":[["1996",1,1]]}}}],"schema":"https://github.com/citation-style-language/schema/raw/master/csl-citation.json"} </w:instrText>
            </w:r>
            <w:r w:rsidRPr="006564F5">
              <w:fldChar w:fldCharType="separate"/>
            </w:r>
            <w:r w:rsidR="0018126A" w:rsidRPr="0018126A">
              <w:rPr>
                <w:kern w:val="0"/>
              </w:rPr>
              <w:t>(Lövei and Sunderland 1996)</w:t>
            </w:r>
            <w:r w:rsidRPr="006564F5">
              <w:fldChar w:fldCharType="end"/>
            </w:r>
          </w:p>
        </w:tc>
        <w:tc>
          <w:tcPr>
            <w:tcW w:w="1100" w:type="dxa"/>
          </w:tcPr>
          <w:p w14:paraId="18669695" w14:textId="05126A85" w:rsidR="006420EA" w:rsidRPr="006564F5" w:rsidRDefault="006420EA" w:rsidP="009A3C49">
            <w:pPr>
              <w:spacing w:before="240"/>
            </w:pPr>
            <w:r w:rsidRPr="006564F5">
              <w:t>Terrestrial</w:t>
            </w:r>
            <w:r>
              <w:t xml:space="preserve"> </w:t>
            </w:r>
            <w:r>
              <w:fldChar w:fldCharType="begin"/>
            </w:r>
            <w:r w:rsidR="003139FD">
              <w:instrText xml:space="preserve"> ADDIN ZOTERO_ITEM CSL_CITATION {"citationID":"sOhfu7Wr","properties":{"formattedCitation":"(McHugh and Leibherr 2009)","plainCitation":"(McHugh and Leibherr 2009)","noteIndex":0},"citationItems":[{"id":7380,"uris":["http://zotero.org/users/10869942/items/K6NBXRLC"],"itemData":{"id":7380,"type":"chapter","abstract":"This chapter discusses beetles family of insects. Beetles are known by various names including fireflies, ladybugs, june bugs, and weevils. The vast n…","container-title":"Encyclopedia of Insects","DOI":"10.1016/B978-0-12-374144-8.00062-X","language":"en-US","note":"DOI: 10.1016/B978-0-12-374144-8.00062-X","page":"183-201","publisher":"Academic Press","source":"www.sciencedirect.com","title":"Coleoptera: (Beetles, Weevils, Fireflies)","title-short":"Coleoptera","URL":"https://www.sciencedirect.com/science/chapter/edited-volume/pii/B978012374144800062X","author":[{"family":"McHugh","given":"Joseph","suffix":"V"},{"family":"Leibherr","given":"James","suffix":"K"}],"accessed":{"date-parts":[["2026",3,23]]},"issued":{"date-parts":[["2009"]]}}}],"schema":"https://github.com/citation-style-language/schema/raw/master/csl-citation.json"} </w:instrText>
            </w:r>
            <w:r>
              <w:fldChar w:fldCharType="separate"/>
            </w:r>
            <w:r w:rsidR="0018126A" w:rsidRPr="0018126A">
              <w:t xml:space="preserve">(McHugh and </w:t>
            </w:r>
            <w:proofErr w:type="spellStart"/>
            <w:r w:rsidR="0018126A" w:rsidRPr="0018126A">
              <w:t>Leibherr</w:t>
            </w:r>
            <w:proofErr w:type="spellEnd"/>
            <w:r w:rsidR="0018126A" w:rsidRPr="0018126A">
              <w:t xml:space="preserve"> 2009)</w:t>
            </w:r>
            <w:r>
              <w:fldChar w:fldCharType="end"/>
            </w:r>
          </w:p>
        </w:tc>
      </w:tr>
      <w:tr w:rsidR="006420EA" w:rsidRPr="006564F5" w14:paraId="25049758" w14:textId="77777777" w:rsidTr="00BB15B9">
        <w:tc>
          <w:tcPr>
            <w:tcW w:w="1413" w:type="dxa"/>
          </w:tcPr>
          <w:p w14:paraId="7834685C" w14:textId="77777777" w:rsidR="006420EA" w:rsidRPr="006564F5" w:rsidRDefault="006420EA" w:rsidP="009A3C49">
            <w:pPr>
              <w:spacing w:before="240"/>
            </w:pPr>
          </w:p>
        </w:tc>
        <w:tc>
          <w:tcPr>
            <w:tcW w:w="2030" w:type="dxa"/>
          </w:tcPr>
          <w:p w14:paraId="0D947C33" w14:textId="77777777" w:rsidR="006420EA" w:rsidRPr="004A530A" w:rsidRDefault="006420EA" w:rsidP="009A3C49">
            <w:pPr>
              <w:rPr>
                <w:color w:val="000000"/>
              </w:rPr>
            </w:pPr>
            <w:r w:rsidRPr="004A530A">
              <w:rPr>
                <w:color w:val="000000"/>
              </w:rPr>
              <w:t>Staphylinidae</w:t>
            </w:r>
          </w:p>
        </w:tc>
        <w:tc>
          <w:tcPr>
            <w:tcW w:w="1236" w:type="dxa"/>
          </w:tcPr>
          <w:p w14:paraId="146D5DDD" w14:textId="77777777" w:rsidR="006420EA" w:rsidRPr="006564F5" w:rsidRDefault="006420EA" w:rsidP="009A3C49">
            <w:pPr>
              <w:spacing w:before="240"/>
            </w:pPr>
          </w:p>
        </w:tc>
        <w:tc>
          <w:tcPr>
            <w:tcW w:w="1104" w:type="dxa"/>
          </w:tcPr>
          <w:p w14:paraId="42B696A4" w14:textId="77777777" w:rsidR="006420EA" w:rsidRPr="006564F5" w:rsidRDefault="006420EA" w:rsidP="009A3C49">
            <w:pPr>
              <w:spacing w:before="240"/>
            </w:pPr>
            <w:r w:rsidRPr="006564F5">
              <w:t>2</w:t>
            </w:r>
          </w:p>
        </w:tc>
        <w:tc>
          <w:tcPr>
            <w:tcW w:w="1237" w:type="dxa"/>
          </w:tcPr>
          <w:p w14:paraId="71BDE39F" w14:textId="77777777" w:rsidR="006420EA" w:rsidRPr="006564F5" w:rsidRDefault="006420EA" w:rsidP="009A3C49">
            <w:pPr>
              <w:spacing w:before="240"/>
            </w:pPr>
            <w:r w:rsidRPr="006564F5">
              <w:t>188</w:t>
            </w:r>
          </w:p>
        </w:tc>
        <w:tc>
          <w:tcPr>
            <w:tcW w:w="1230" w:type="dxa"/>
          </w:tcPr>
          <w:p w14:paraId="1CD246FF" w14:textId="77777777" w:rsidR="006420EA" w:rsidRPr="006564F5" w:rsidRDefault="006420EA" w:rsidP="009A3C49">
            <w:pPr>
              <w:spacing w:before="240"/>
            </w:pPr>
            <w:r w:rsidRPr="006564F5">
              <w:t>Yes</w:t>
            </w:r>
          </w:p>
        </w:tc>
        <w:tc>
          <w:tcPr>
            <w:tcW w:w="1100" w:type="dxa"/>
          </w:tcPr>
          <w:p w14:paraId="49FA5E68" w14:textId="67B8E5E0" w:rsidR="006420EA" w:rsidRPr="006564F5" w:rsidRDefault="006420EA" w:rsidP="009A3C49">
            <w:pPr>
              <w:spacing w:before="240"/>
            </w:pPr>
            <w:r w:rsidRPr="006564F5">
              <w:t>Terrestrial</w:t>
            </w:r>
            <w:r>
              <w:t xml:space="preserve"> </w:t>
            </w:r>
            <w:r>
              <w:fldChar w:fldCharType="begin"/>
            </w:r>
            <w:r w:rsidR="003139FD">
              <w:instrText xml:space="preserve"> ADDIN ZOTERO_ITEM CSL_CITATION {"citationID":"MUoN3PN1","properties":{"formattedCitation":"(McHugh and Leibherr 2009)","plainCitation":"(McHugh and Leibherr 2009)","noteIndex":0},"citationItems":[{"id":7380,"uris":["http://zotero.org/users/10869942/items/K6NBXRLC"],"itemData":{"id":7380,"type":"chapter","abstract":"This chapter discusses beetles family of insects. Beetles are known by various names including fireflies, ladybugs, june bugs, and weevils. The vast n…","container-title":"Encyclopedia of Insects","DOI":"10.1016/B978-0-12-374144-8.00062-X","language":"en-US","note":"DOI: 10.1016/B978-0-12-374144-8.00062-X","page":"183-201","publisher":"Academic Press","source":"www.sciencedirect.com","title":"Coleoptera: (Beetles, Weevils, Fireflies)","title-short":"Coleoptera","URL":"https://www.sciencedirect.com/science/chapter/edited-volume/pii/B978012374144800062X","author":[{"family":"McHugh","given":"Joseph","suffix":"V"},{"family":"Leibherr","given":"James","suffix":"K"}],"accessed":{"date-parts":[["2026",3,23]]},"issued":{"date-parts":[["2009"]]}}}],"schema":"https://github.com/citation-style-language/schema/raw/master/csl-citation.json"} </w:instrText>
            </w:r>
            <w:r>
              <w:fldChar w:fldCharType="separate"/>
            </w:r>
            <w:r w:rsidR="0018126A" w:rsidRPr="0018126A">
              <w:t xml:space="preserve">(McHugh and </w:t>
            </w:r>
            <w:proofErr w:type="spellStart"/>
            <w:r w:rsidR="0018126A" w:rsidRPr="0018126A">
              <w:t>Leibherr</w:t>
            </w:r>
            <w:proofErr w:type="spellEnd"/>
            <w:r w:rsidR="0018126A" w:rsidRPr="0018126A">
              <w:t xml:space="preserve"> 2009)</w:t>
            </w:r>
            <w:r>
              <w:fldChar w:fldCharType="end"/>
            </w:r>
          </w:p>
        </w:tc>
      </w:tr>
      <w:tr w:rsidR="006420EA" w:rsidRPr="006564F5" w14:paraId="106B8225" w14:textId="77777777" w:rsidTr="00BB15B9">
        <w:tc>
          <w:tcPr>
            <w:tcW w:w="1413" w:type="dxa"/>
          </w:tcPr>
          <w:p w14:paraId="3C2EE376" w14:textId="77777777" w:rsidR="006420EA" w:rsidRPr="006564F5" w:rsidRDefault="006420EA" w:rsidP="009A3C49">
            <w:pPr>
              <w:spacing w:before="240"/>
            </w:pPr>
          </w:p>
        </w:tc>
        <w:tc>
          <w:tcPr>
            <w:tcW w:w="2030" w:type="dxa"/>
          </w:tcPr>
          <w:p w14:paraId="6DD8ED32" w14:textId="77777777" w:rsidR="006420EA" w:rsidRPr="004A530A" w:rsidRDefault="006420EA" w:rsidP="009A3C49">
            <w:pPr>
              <w:rPr>
                <w:color w:val="000000"/>
              </w:rPr>
            </w:pPr>
            <w:proofErr w:type="spellStart"/>
            <w:r w:rsidRPr="004A530A">
              <w:rPr>
                <w:color w:val="000000"/>
              </w:rPr>
              <w:t>Heteroceridae</w:t>
            </w:r>
            <w:proofErr w:type="spellEnd"/>
          </w:p>
        </w:tc>
        <w:tc>
          <w:tcPr>
            <w:tcW w:w="1236" w:type="dxa"/>
          </w:tcPr>
          <w:p w14:paraId="3610945F" w14:textId="77777777" w:rsidR="006420EA" w:rsidRPr="006564F5" w:rsidRDefault="006420EA" w:rsidP="009A3C49">
            <w:pPr>
              <w:spacing w:before="240"/>
            </w:pPr>
          </w:p>
        </w:tc>
        <w:tc>
          <w:tcPr>
            <w:tcW w:w="1104" w:type="dxa"/>
          </w:tcPr>
          <w:p w14:paraId="3518C812" w14:textId="77777777" w:rsidR="006420EA" w:rsidRPr="006564F5" w:rsidRDefault="006420EA" w:rsidP="009A3C49">
            <w:pPr>
              <w:spacing w:before="240"/>
            </w:pPr>
            <w:r w:rsidRPr="006564F5">
              <w:t>2</w:t>
            </w:r>
          </w:p>
        </w:tc>
        <w:tc>
          <w:tcPr>
            <w:tcW w:w="1237" w:type="dxa"/>
          </w:tcPr>
          <w:p w14:paraId="12C01FED" w14:textId="77777777" w:rsidR="006420EA" w:rsidRPr="006564F5" w:rsidRDefault="006420EA" w:rsidP="009A3C49">
            <w:pPr>
              <w:spacing w:before="240"/>
            </w:pPr>
            <w:r w:rsidRPr="006564F5">
              <w:t>137</w:t>
            </w:r>
          </w:p>
        </w:tc>
        <w:tc>
          <w:tcPr>
            <w:tcW w:w="1230" w:type="dxa"/>
          </w:tcPr>
          <w:p w14:paraId="6F958237" w14:textId="77777777" w:rsidR="006420EA" w:rsidRPr="006564F5" w:rsidRDefault="006420EA" w:rsidP="009A3C49">
            <w:pPr>
              <w:spacing w:before="240"/>
            </w:pPr>
            <w:r w:rsidRPr="006564F5">
              <w:t>Yes</w:t>
            </w:r>
          </w:p>
        </w:tc>
        <w:tc>
          <w:tcPr>
            <w:tcW w:w="1100" w:type="dxa"/>
          </w:tcPr>
          <w:p w14:paraId="55B15DE2" w14:textId="1E668816" w:rsidR="006420EA" w:rsidRPr="006564F5" w:rsidRDefault="00A1209D" w:rsidP="009A3C49">
            <w:pPr>
              <w:keepNext/>
              <w:spacing w:before="240"/>
            </w:pPr>
            <w:r>
              <w:t>Aquatic-emergent</w:t>
            </w:r>
            <w:r w:rsidR="006420EA">
              <w:t xml:space="preserve"> </w:t>
            </w:r>
            <w:r w:rsidR="006420EA">
              <w:fldChar w:fldCharType="begin"/>
            </w:r>
            <w:r w:rsidR="006420EA">
              <w:instrText xml:space="preserve"> ADDIN ZOTERO_ITEM CSL_CITATION {"citationID":"Bc6yf40P","properties":{"formattedCitation":"(J\\uc0\\u228{}ch and Balke 2008)","plainCitation":"(Jäch and Balke 2008)","noteIndex":0},"citationItems":[{"id":7382,"uris":["http://zotero.org/users/10869942/items/9RZF9FX8"],"itemData":{"id":7382,"type":"article-journal","abstract":"The global diversity of True Water Beetles, False Water Beetles and Phytophilous Water Beetles (sensu Jäch, 1998a. In Jäch &amp; Ji (eds), Water Beetles of China, Vol. II. Zoologisch-Botanische Gesellschaft in Österreich and Wiener Coleopterologenverein, Wien: 25–42.) is assessed. Facultative Water Beetles, Parasitic Water Beetles and Shore Beetles (sensu Jäch, 1998a. In Jäch &amp; Ji (eds), Water Beetles of China, Vol. II. Zoologisch-Botanische Gesellschaft in Österreich and Wiener Coleopterologenverein, Wien: 25–42.) are here classified as “paraquatic” and are thus not included in the assessment. It is estimated that about 18,000 species of aquatic Coleoptera are roaming the earth at present. About 12,600 (70%) of these are already described (deadline: October 2005). About 30 beetle families have aquatic representatives, and in 25 of these families at least 50% of the species are to be considered as aquatic. Six families are supposed to include 1,000 or more aquatic species: Dytiscidae (3,908 described species/5,000 estimated), Hydraenidae (1,380/2,500), Hydrophilidae (1,800/2,320), Elmidae (1,330/1,850), Scirtidae (900/1,700) and Gyrinidae (750/1,000). Scirtidae and Hydraenidae are regarded as the least explored families, the number of described species in each of these two families probably will be almost doubled in the future. The Palearctic (ca. 3,350 described species/ca. 3,900 estimated), the Neotropical (2,510/3,900) and the Afrotropical Region (2,700/3,750) harbour almost the same number of water beetle species, followed by the Oriental (2,200/3,580) and the Australian/Pacific Realm (1,340/2,100). The Nearctic (1,420/1,550) is by far the poorest region in terms of water beetle diversity.","container-title":"Hydrobiologia","DOI":"10.1007/s10750-007-9117-y","ISSN":"1573-5117","issue":"1","journalAbbreviation":"Hydrobiologia","language":"en","page":"419-442","source":"Springer Link","title":"Global diversity of water beetles (Coleoptera) in freshwater","volume":"595","author":[{"family":"Jäch","given":"M. A."},{"family":"Balke","given":"M."}],"issued":{"date-parts":[["2008",1,1]]}}}],"schema":"https://github.com/citation-style-language/schema/raw/master/csl-citation.json"} </w:instrText>
            </w:r>
            <w:r w:rsidR="006420EA">
              <w:fldChar w:fldCharType="separate"/>
            </w:r>
            <w:r w:rsidR="0018126A" w:rsidRPr="0018126A">
              <w:rPr>
                <w:kern w:val="0"/>
              </w:rPr>
              <w:t>(</w:t>
            </w:r>
            <w:proofErr w:type="spellStart"/>
            <w:r w:rsidR="0018126A" w:rsidRPr="0018126A">
              <w:rPr>
                <w:kern w:val="0"/>
              </w:rPr>
              <w:t>Jäch</w:t>
            </w:r>
            <w:proofErr w:type="spellEnd"/>
            <w:r w:rsidR="0018126A" w:rsidRPr="0018126A">
              <w:rPr>
                <w:kern w:val="0"/>
              </w:rPr>
              <w:t xml:space="preserve"> and Balke 2008)</w:t>
            </w:r>
            <w:r w:rsidR="006420EA">
              <w:fldChar w:fldCharType="end"/>
            </w:r>
          </w:p>
        </w:tc>
      </w:tr>
    </w:tbl>
    <w:p w14:paraId="076C6D28" w14:textId="77777777" w:rsidR="006420EA" w:rsidRDefault="006420EA" w:rsidP="006420EA">
      <w:pPr>
        <w:rPr>
          <w:rFonts w:cs="Times New Roman"/>
          <w:szCs w:val="24"/>
        </w:rPr>
      </w:pPr>
    </w:p>
    <w:p w14:paraId="56EB178F" w14:textId="77777777" w:rsidR="00D264ED" w:rsidRDefault="00D264ED" w:rsidP="006420EA">
      <w:pPr>
        <w:rPr>
          <w:rFonts w:cs="Times New Roman"/>
          <w:szCs w:val="24"/>
        </w:rPr>
      </w:pPr>
    </w:p>
    <w:p w14:paraId="29956ACE" w14:textId="77777777" w:rsidR="00D264ED" w:rsidRDefault="00D264ED" w:rsidP="006420EA">
      <w:pPr>
        <w:rPr>
          <w:rFonts w:cs="Times New Roman"/>
          <w:szCs w:val="24"/>
        </w:rPr>
      </w:pPr>
    </w:p>
    <w:p w14:paraId="0B7AEBE3" w14:textId="77777777" w:rsidR="00D264ED" w:rsidRDefault="00D264ED" w:rsidP="006420EA">
      <w:pPr>
        <w:rPr>
          <w:rFonts w:cs="Times New Roman"/>
          <w:szCs w:val="24"/>
        </w:rPr>
      </w:pPr>
    </w:p>
    <w:p w14:paraId="58B9C861" w14:textId="77777777" w:rsidR="00D264ED" w:rsidRDefault="00D264ED" w:rsidP="006420EA">
      <w:pPr>
        <w:rPr>
          <w:rFonts w:cs="Times New Roman"/>
          <w:szCs w:val="24"/>
        </w:rPr>
      </w:pPr>
    </w:p>
    <w:p w14:paraId="535B2FF4" w14:textId="77777777" w:rsidR="00D264ED" w:rsidRDefault="00D264ED" w:rsidP="006420EA">
      <w:pPr>
        <w:rPr>
          <w:rFonts w:cs="Times New Roman"/>
          <w:szCs w:val="24"/>
        </w:rPr>
      </w:pPr>
    </w:p>
    <w:p w14:paraId="752F3F36" w14:textId="77777777" w:rsidR="00D264ED" w:rsidRDefault="00D264ED" w:rsidP="006420EA">
      <w:pPr>
        <w:rPr>
          <w:rFonts w:cs="Times New Roman"/>
          <w:szCs w:val="24"/>
        </w:rPr>
      </w:pPr>
    </w:p>
    <w:p w14:paraId="79A3D45B" w14:textId="77777777" w:rsidR="00D264ED" w:rsidRDefault="00D264ED" w:rsidP="006420EA">
      <w:pPr>
        <w:rPr>
          <w:rFonts w:cs="Times New Roman"/>
          <w:szCs w:val="24"/>
        </w:rPr>
      </w:pPr>
    </w:p>
    <w:p w14:paraId="1435EB44" w14:textId="0AFA6067" w:rsidR="006420EA" w:rsidRPr="006420EA" w:rsidRDefault="006420EA" w:rsidP="000865E6"/>
    <w:sectPr w:rsidR="006420EA" w:rsidRPr="006420EA" w:rsidSect="00D05884">
      <w:footerReference w:type="first" r:id="rId8"/>
      <w:pgSz w:w="12240" w:h="15840"/>
      <w:pgMar w:top="1440" w:right="1440" w:bottom="1440" w:left="1440" w:header="720" w:footer="720"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EB330" w14:textId="77777777" w:rsidR="00EC485E" w:rsidRDefault="00EC485E">
      <w:pPr>
        <w:spacing w:line="240" w:lineRule="auto"/>
      </w:pPr>
      <w:r>
        <w:separator/>
      </w:r>
    </w:p>
  </w:endnote>
  <w:endnote w:type="continuationSeparator" w:id="0">
    <w:p w14:paraId="45AF96EA" w14:textId="77777777" w:rsidR="00EC485E" w:rsidRDefault="00EC48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CD8D427-47F4-4230-8FC4-99DD79A4E886}"/>
    <w:embedItalic r:id="rId2" w:fontKey="{4CB34B30-F50A-4758-924A-B6F835806F2E}"/>
  </w:font>
  <w:font w:name="Cambria">
    <w:panose1 w:val="02040503050406030204"/>
    <w:charset w:val="00"/>
    <w:family w:val="roman"/>
    <w:pitch w:val="variable"/>
    <w:sig w:usb0="E00006FF" w:usb1="420024FF" w:usb2="02000000" w:usb3="00000000" w:csb0="0000019F" w:csb1="00000000"/>
    <w:embedRegular r:id="rId3" w:fontKey="{F6025379-0DBE-4817-BE08-1878DE8336E6}"/>
    <w:embedBold r:id="rId4" w:fontKey="{D4A2913B-23F8-4D34-8EE6-92C225E6F3B2}"/>
    <w:embedItalic r:id="rId5" w:fontKey="{20B95000-DB53-4EC0-9CDA-A660099696DF}"/>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8997"/>
      <w:docPartObj>
        <w:docPartGallery w:val="Page Numbers (Bottom of Page)"/>
        <w:docPartUnique/>
      </w:docPartObj>
    </w:sdtPr>
    <w:sdtEndPr>
      <w:rPr>
        <w:noProof/>
      </w:rPr>
    </w:sdtEndPr>
    <w:sdtContent>
      <w:p w14:paraId="0EBA0D7E" w14:textId="46C7EAE1" w:rsidR="003932AD" w:rsidRDefault="00000000" w:rsidP="00222163">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82EB9" w14:textId="77777777" w:rsidR="00EC485E" w:rsidRDefault="00EC485E">
      <w:pPr>
        <w:spacing w:line="240" w:lineRule="auto"/>
      </w:pPr>
      <w:r>
        <w:separator/>
      </w:r>
    </w:p>
  </w:footnote>
  <w:footnote w:type="continuationSeparator" w:id="0">
    <w:p w14:paraId="12C193EB" w14:textId="77777777" w:rsidR="00EC485E" w:rsidRDefault="00EC48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77939"/>
    <w:multiLevelType w:val="hybridMultilevel"/>
    <w:tmpl w:val="913E90D0"/>
    <w:lvl w:ilvl="0" w:tplc="DF649CD0">
      <w:start w:val="1"/>
      <w:numFmt w:val="decimal"/>
      <w:lvlText w:val="%1."/>
      <w:lvlJc w:val="left"/>
      <w:pPr>
        <w:ind w:left="1020" w:hanging="360"/>
      </w:pPr>
    </w:lvl>
    <w:lvl w:ilvl="1" w:tplc="406AAEF2">
      <w:start w:val="1"/>
      <w:numFmt w:val="decimal"/>
      <w:lvlText w:val="%2."/>
      <w:lvlJc w:val="left"/>
      <w:pPr>
        <w:ind w:left="1020" w:hanging="360"/>
      </w:pPr>
    </w:lvl>
    <w:lvl w:ilvl="2" w:tplc="F19C7366">
      <w:start w:val="1"/>
      <w:numFmt w:val="decimal"/>
      <w:lvlText w:val="%3."/>
      <w:lvlJc w:val="left"/>
      <w:pPr>
        <w:ind w:left="1020" w:hanging="360"/>
      </w:pPr>
    </w:lvl>
    <w:lvl w:ilvl="3" w:tplc="AEDCDA10">
      <w:start w:val="1"/>
      <w:numFmt w:val="decimal"/>
      <w:lvlText w:val="%4."/>
      <w:lvlJc w:val="left"/>
      <w:pPr>
        <w:ind w:left="1020" w:hanging="360"/>
      </w:pPr>
    </w:lvl>
    <w:lvl w:ilvl="4" w:tplc="4DE496F8">
      <w:start w:val="1"/>
      <w:numFmt w:val="decimal"/>
      <w:lvlText w:val="%5."/>
      <w:lvlJc w:val="left"/>
      <w:pPr>
        <w:ind w:left="1020" w:hanging="360"/>
      </w:pPr>
    </w:lvl>
    <w:lvl w:ilvl="5" w:tplc="27E6FF46">
      <w:start w:val="1"/>
      <w:numFmt w:val="decimal"/>
      <w:lvlText w:val="%6."/>
      <w:lvlJc w:val="left"/>
      <w:pPr>
        <w:ind w:left="1020" w:hanging="360"/>
      </w:pPr>
    </w:lvl>
    <w:lvl w:ilvl="6" w:tplc="A95263E6">
      <w:start w:val="1"/>
      <w:numFmt w:val="decimal"/>
      <w:lvlText w:val="%7."/>
      <w:lvlJc w:val="left"/>
      <w:pPr>
        <w:ind w:left="1020" w:hanging="360"/>
      </w:pPr>
    </w:lvl>
    <w:lvl w:ilvl="7" w:tplc="CBB20008">
      <w:start w:val="1"/>
      <w:numFmt w:val="decimal"/>
      <w:lvlText w:val="%8."/>
      <w:lvlJc w:val="left"/>
      <w:pPr>
        <w:ind w:left="1020" w:hanging="360"/>
      </w:pPr>
    </w:lvl>
    <w:lvl w:ilvl="8" w:tplc="8174BE60">
      <w:start w:val="1"/>
      <w:numFmt w:val="decimal"/>
      <w:lvlText w:val="%9."/>
      <w:lvlJc w:val="left"/>
      <w:pPr>
        <w:ind w:left="1020" w:hanging="360"/>
      </w:pPr>
    </w:lvl>
  </w:abstractNum>
  <w:abstractNum w:abstractNumId="1" w15:restartNumberingAfterBreak="0">
    <w:nsid w:val="59C46FE2"/>
    <w:multiLevelType w:val="multilevel"/>
    <w:tmpl w:val="F6B41C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661B6D9B"/>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19983038">
    <w:abstractNumId w:val="2"/>
  </w:num>
  <w:num w:numId="2" w16cid:durableId="268437479">
    <w:abstractNumId w:val="1"/>
  </w:num>
  <w:num w:numId="3" w16cid:durableId="282267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660"/>
    <w:rsid w:val="00000866"/>
    <w:rsid w:val="00004CA1"/>
    <w:rsid w:val="000069A7"/>
    <w:rsid w:val="0001058A"/>
    <w:rsid w:val="0001160E"/>
    <w:rsid w:val="00011ACA"/>
    <w:rsid w:val="00011B3E"/>
    <w:rsid w:val="000157D8"/>
    <w:rsid w:val="0002068B"/>
    <w:rsid w:val="00020DA1"/>
    <w:rsid w:val="00027861"/>
    <w:rsid w:val="00027B5D"/>
    <w:rsid w:val="00036715"/>
    <w:rsid w:val="00037939"/>
    <w:rsid w:val="0004125E"/>
    <w:rsid w:val="000415F7"/>
    <w:rsid w:val="000417E3"/>
    <w:rsid w:val="00042D36"/>
    <w:rsid w:val="00043F8A"/>
    <w:rsid w:val="0004623A"/>
    <w:rsid w:val="0004694C"/>
    <w:rsid w:val="00046BBA"/>
    <w:rsid w:val="00046EC8"/>
    <w:rsid w:val="000517E0"/>
    <w:rsid w:val="000523BD"/>
    <w:rsid w:val="0005472D"/>
    <w:rsid w:val="000556B7"/>
    <w:rsid w:val="000569A5"/>
    <w:rsid w:val="00060B1D"/>
    <w:rsid w:val="00061150"/>
    <w:rsid w:val="000616F7"/>
    <w:rsid w:val="000668A9"/>
    <w:rsid w:val="00070372"/>
    <w:rsid w:val="00071C6A"/>
    <w:rsid w:val="00071CF1"/>
    <w:rsid w:val="00074611"/>
    <w:rsid w:val="0007594D"/>
    <w:rsid w:val="00075F25"/>
    <w:rsid w:val="00076C74"/>
    <w:rsid w:val="000811A6"/>
    <w:rsid w:val="00082209"/>
    <w:rsid w:val="00084BA1"/>
    <w:rsid w:val="00084BDD"/>
    <w:rsid w:val="00084D67"/>
    <w:rsid w:val="0008584A"/>
    <w:rsid w:val="000865E6"/>
    <w:rsid w:val="00086D18"/>
    <w:rsid w:val="00087EB4"/>
    <w:rsid w:val="00093BF4"/>
    <w:rsid w:val="000945D3"/>
    <w:rsid w:val="0009542D"/>
    <w:rsid w:val="000A2D3B"/>
    <w:rsid w:val="000A4324"/>
    <w:rsid w:val="000A48C8"/>
    <w:rsid w:val="000B0EB7"/>
    <w:rsid w:val="000B2AA8"/>
    <w:rsid w:val="000B4534"/>
    <w:rsid w:val="000B4754"/>
    <w:rsid w:val="000B5F31"/>
    <w:rsid w:val="000C19BD"/>
    <w:rsid w:val="000C4166"/>
    <w:rsid w:val="000C46C0"/>
    <w:rsid w:val="000C52F9"/>
    <w:rsid w:val="000C63CD"/>
    <w:rsid w:val="000C688F"/>
    <w:rsid w:val="000C7F92"/>
    <w:rsid w:val="000D475B"/>
    <w:rsid w:val="000D50AF"/>
    <w:rsid w:val="000D6027"/>
    <w:rsid w:val="000D64AC"/>
    <w:rsid w:val="000E1820"/>
    <w:rsid w:val="000E29FB"/>
    <w:rsid w:val="000E7742"/>
    <w:rsid w:val="000E7763"/>
    <w:rsid w:val="000F0E20"/>
    <w:rsid w:val="000F4181"/>
    <w:rsid w:val="000F55FC"/>
    <w:rsid w:val="00104FD0"/>
    <w:rsid w:val="00107C8D"/>
    <w:rsid w:val="001114AD"/>
    <w:rsid w:val="00112BEA"/>
    <w:rsid w:val="00113C50"/>
    <w:rsid w:val="00115D0D"/>
    <w:rsid w:val="001171CC"/>
    <w:rsid w:val="00121416"/>
    <w:rsid w:val="00122193"/>
    <w:rsid w:val="00122599"/>
    <w:rsid w:val="0012408B"/>
    <w:rsid w:val="0012445E"/>
    <w:rsid w:val="00124A22"/>
    <w:rsid w:val="0012546D"/>
    <w:rsid w:val="00125509"/>
    <w:rsid w:val="00126015"/>
    <w:rsid w:val="00127F9F"/>
    <w:rsid w:val="0013019C"/>
    <w:rsid w:val="00133006"/>
    <w:rsid w:val="0013468B"/>
    <w:rsid w:val="00135284"/>
    <w:rsid w:val="001409B5"/>
    <w:rsid w:val="00140C21"/>
    <w:rsid w:val="0014214D"/>
    <w:rsid w:val="001423A7"/>
    <w:rsid w:val="00143D57"/>
    <w:rsid w:val="0014556B"/>
    <w:rsid w:val="00146D07"/>
    <w:rsid w:val="001474CE"/>
    <w:rsid w:val="00152509"/>
    <w:rsid w:val="00155C53"/>
    <w:rsid w:val="00157978"/>
    <w:rsid w:val="00160C2F"/>
    <w:rsid w:val="00160D52"/>
    <w:rsid w:val="00162E9E"/>
    <w:rsid w:val="001700C2"/>
    <w:rsid w:val="001700EE"/>
    <w:rsid w:val="00170DF8"/>
    <w:rsid w:val="001716B0"/>
    <w:rsid w:val="00172E0B"/>
    <w:rsid w:val="001747B7"/>
    <w:rsid w:val="00174964"/>
    <w:rsid w:val="0018126A"/>
    <w:rsid w:val="001832B3"/>
    <w:rsid w:val="001875BD"/>
    <w:rsid w:val="00187CB1"/>
    <w:rsid w:val="00195258"/>
    <w:rsid w:val="001957BD"/>
    <w:rsid w:val="00195A4B"/>
    <w:rsid w:val="0019759F"/>
    <w:rsid w:val="001A149C"/>
    <w:rsid w:val="001A1953"/>
    <w:rsid w:val="001A22BD"/>
    <w:rsid w:val="001A3317"/>
    <w:rsid w:val="001A4FCF"/>
    <w:rsid w:val="001A753D"/>
    <w:rsid w:val="001A772F"/>
    <w:rsid w:val="001B01DF"/>
    <w:rsid w:val="001B0576"/>
    <w:rsid w:val="001B4ECA"/>
    <w:rsid w:val="001C0F34"/>
    <w:rsid w:val="001C15E6"/>
    <w:rsid w:val="001C2D5F"/>
    <w:rsid w:val="001C64EA"/>
    <w:rsid w:val="001C735B"/>
    <w:rsid w:val="001D36B1"/>
    <w:rsid w:val="001D53DE"/>
    <w:rsid w:val="001E1DBE"/>
    <w:rsid w:val="001E1DD0"/>
    <w:rsid w:val="001E3A16"/>
    <w:rsid w:val="001E5211"/>
    <w:rsid w:val="001E5899"/>
    <w:rsid w:val="001E7558"/>
    <w:rsid w:val="001E77EE"/>
    <w:rsid w:val="001F233A"/>
    <w:rsid w:val="001F254E"/>
    <w:rsid w:val="001F3882"/>
    <w:rsid w:val="001F470B"/>
    <w:rsid w:val="001F5EB3"/>
    <w:rsid w:val="001F6765"/>
    <w:rsid w:val="00200417"/>
    <w:rsid w:val="0020108E"/>
    <w:rsid w:val="00201F0E"/>
    <w:rsid w:val="00202400"/>
    <w:rsid w:val="00203C3A"/>
    <w:rsid w:val="00210B4E"/>
    <w:rsid w:val="0021370D"/>
    <w:rsid w:val="00213DFA"/>
    <w:rsid w:val="00221980"/>
    <w:rsid w:val="002220D8"/>
    <w:rsid w:val="00222163"/>
    <w:rsid w:val="0022278E"/>
    <w:rsid w:val="00222C87"/>
    <w:rsid w:val="002243BD"/>
    <w:rsid w:val="0022461F"/>
    <w:rsid w:val="00224F94"/>
    <w:rsid w:val="00225ABF"/>
    <w:rsid w:val="00225AC0"/>
    <w:rsid w:val="00227456"/>
    <w:rsid w:val="0023081A"/>
    <w:rsid w:val="00230C98"/>
    <w:rsid w:val="00232ECD"/>
    <w:rsid w:val="00233A57"/>
    <w:rsid w:val="00233B45"/>
    <w:rsid w:val="002359AE"/>
    <w:rsid w:val="0024430F"/>
    <w:rsid w:val="002450D6"/>
    <w:rsid w:val="00245790"/>
    <w:rsid w:val="002501BD"/>
    <w:rsid w:val="00251399"/>
    <w:rsid w:val="002516DD"/>
    <w:rsid w:val="00251F8E"/>
    <w:rsid w:val="0026046B"/>
    <w:rsid w:val="0026353C"/>
    <w:rsid w:val="0026553F"/>
    <w:rsid w:val="0027122A"/>
    <w:rsid w:val="002764CE"/>
    <w:rsid w:val="00276CA2"/>
    <w:rsid w:val="0027703B"/>
    <w:rsid w:val="002820A2"/>
    <w:rsid w:val="00282853"/>
    <w:rsid w:val="002855BF"/>
    <w:rsid w:val="00285C9B"/>
    <w:rsid w:val="00290748"/>
    <w:rsid w:val="00295641"/>
    <w:rsid w:val="00296A26"/>
    <w:rsid w:val="002A0474"/>
    <w:rsid w:val="002A10A6"/>
    <w:rsid w:val="002A1951"/>
    <w:rsid w:val="002A1BA0"/>
    <w:rsid w:val="002A3710"/>
    <w:rsid w:val="002A395E"/>
    <w:rsid w:val="002A4A49"/>
    <w:rsid w:val="002A7D60"/>
    <w:rsid w:val="002B0762"/>
    <w:rsid w:val="002B2510"/>
    <w:rsid w:val="002B6353"/>
    <w:rsid w:val="002B676C"/>
    <w:rsid w:val="002C1FF7"/>
    <w:rsid w:val="002C273D"/>
    <w:rsid w:val="002C4A1C"/>
    <w:rsid w:val="002D150F"/>
    <w:rsid w:val="002E13D2"/>
    <w:rsid w:val="002E6C40"/>
    <w:rsid w:val="002F00F2"/>
    <w:rsid w:val="002F0604"/>
    <w:rsid w:val="002F41EC"/>
    <w:rsid w:val="002F4C02"/>
    <w:rsid w:val="003055F8"/>
    <w:rsid w:val="0030658F"/>
    <w:rsid w:val="003114F9"/>
    <w:rsid w:val="003139FD"/>
    <w:rsid w:val="003161B7"/>
    <w:rsid w:val="00316BC8"/>
    <w:rsid w:val="00316CC9"/>
    <w:rsid w:val="003209B8"/>
    <w:rsid w:val="003223A0"/>
    <w:rsid w:val="00323E5E"/>
    <w:rsid w:val="003256E3"/>
    <w:rsid w:val="00326660"/>
    <w:rsid w:val="003275E0"/>
    <w:rsid w:val="00334F18"/>
    <w:rsid w:val="00341E6D"/>
    <w:rsid w:val="00343C5E"/>
    <w:rsid w:val="0034790B"/>
    <w:rsid w:val="00347FB1"/>
    <w:rsid w:val="00351D12"/>
    <w:rsid w:val="00353A1B"/>
    <w:rsid w:val="0035460D"/>
    <w:rsid w:val="00355F1B"/>
    <w:rsid w:val="0035787C"/>
    <w:rsid w:val="00364E14"/>
    <w:rsid w:val="00366239"/>
    <w:rsid w:val="003707A2"/>
    <w:rsid w:val="003712DF"/>
    <w:rsid w:val="00371331"/>
    <w:rsid w:val="0037155A"/>
    <w:rsid w:val="003753B3"/>
    <w:rsid w:val="00383BD1"/>
    <w:rsid w:val="00386B47"/>
    <w:rsid w:val="00390133"/>
    <w:rsid w:val="003906AA"/>
    <w:rsid w:val="00390A98"/>
    <w:rsid w:val="00391CA1"/>
    <w:rsid w:val="003932AD"/>
    <w:rsid w:val="00396C14"/>
    <w:rsid w:val="00397183"/>
    <w:rsid w:val="003A12EB"/>
    <w:rsid w:val="003A13B7"/>
    <w:rsid w:val="003A1CC9"/>
    <w:rsid w:val="003A4338"/>
    <w:rsid w:val="003A7C30"/>
    <w:rsid w:val="003A7D6C"/>
    <w:rsid w:val="003B1518"/>
    <w:rsid w:val="003B286D"/>
    <w:rsid w:val="003B2EB3"/>
    <w:rsid w:val="003B4BA8"/>
    <w:rsid w:val="003B5C89"/>
    <w:rsid w:val="003C7796"/>
    <w:rsid w:val="003D0906"/>
    <w:rsid w:val="003D3462"/>
    <w:rsid w:val="003D4F97"/>
    <w:rsid w:val="003D628E"/>
    <w:rsid w:val="003E2C78"/>
    <w:rsid w:val="003E5164"/>
    <w:rsid w:val="003E5F9F"/>
    <w:rsid w:val="003E63AB"/>
    <w:rsid w:val="003E6E18"/>
    <w:rsid w:val="003E6E58"/>
    <w:rsid w:val="003F05DC"/>
    <w:rsid w:val="003F0902"/>
    <w:rsid w:val="003F5F86"/>
    <w:rsid w:val="00400186"/>
    <w:rsid w:val="00402ED1"/>
    <w:rsid w:val="004037F3"/>
    <w:rsid w:val="00404620"/>
    <w:rsid w:val="00407D63"/>
    <w:rsid w:val="00412141"/>
    <w:rsid w:val="00414925"/>
    <w:rsid w:val="00414A74"/>
    <w:rsid w:val="00420C6E"/>
    <w:rsid w:val="004212F3"/>
    <w:rsid w:val="0042354A"/>
    <w:rsid w:val="00423CD7"/>
    <w:rsid w:val="00424AB4"/>
    <w:rsid w:val="00425FE4"/>
    <w:rsid w:val="00427017"/>
    <w:rsid w:val="0042711F"/>
    <w:rsid w:val="004311B1"/>
    <w:rsid w:val="00431286"/>
    <w:rsid w:val="00433598"/>
    <w:rsid w:val="004349CE"/>
    <w:rsid w:val="004367F1"/>
    <w:rsid w:val="0043683C"/>
    <w:rsid w:val="0044040C"/>
    <w:rsid w:val="00440F7C"/>
    <w:rsid w:val="00441A13"/>
    <w:rsid w:val="004442FC"/>
    <w:rsid w:val="00444469"/>
    <w:rsid w:val="004450CA"/>
    <w:rsid w:val="004452F6"/>
    <w:rsid w:val="00446252"/>
    <w:rsid w:val="00446525"/>
    <w:rsid w:val="00446639"/>
    <w:rsid w:val="0044690E"/>
    <w:rsid w:val="00450DB6"/>
    <w:rsid w:val="00451870"/>
    <w:rsid w:val="0045714B"/>
    <w:rsid w:val="00460CFF"/>
    <w:rsid w:val="004613D0"/>
    <w:rsid w:val="00466728"/>
    <w:rsid w:val="004711A2"/>
    <w:rsid w:val="0047327D"/>
    <w:rsid w:val="00473E85"/>
    <w:rsid w:val="00474782"/>
    <w:rsid w:val="00477D3E"/>
    <w:rsid w:val="00480CC9"/>
    <w:rsid w:val="004811A1"/>
    <w:rsid w:val="0048518D"/>
    <w:rsid w:val="004862DC"/>
    <w:rsid w:val="0049281C"/>
    <w:rsid w:val="00495F22"/>
    <w:rsid w:val="0049658B"/>
    <w:rsid w:val="00497B90"/>
    <w:rsid w:val="004A0543"/>
    <w:rsid w:val="004A0660"/>
    <w:rsid w:val="004A3736"/>
    <w:rsid w:val="004A530A"/>
    <w:rsid w:val="004A574C"/>
    <w:rsid w:val="004A74CC"/>
    <w:rsid w:val="004B1285"/>
    <w:rsid w:val="004B13AA"/>
    <w:rsid w:val="004B20B2"/>
    <w:rsid w:val="004B3636"/>
    <w:rsid w:val="004B3D2A"/>
    <w:rsid w:val="004B76B3"/>
    <w:rsid w:val="004B7F67"/>
    <w:rsid w:val="004D2B0F"/>
    <w:rsid w:val="004D6117"/>
    <w:rsid w:val="004E6497"/>
    <w:rsid w:val="004F0CB2"/>
    <w:rsid w:val="004F1833"/>
    <w:rsid w:val="004F27D1"/>
    <w:rsid w:val="004F2BCC"/>
    <w:rsid w:val="004F3375"/>
    <w:rsid w:val="004F5082"/>
    <w:rsid w:val="004F5511"/>
    <w:rsid w:val="00500579"/>
    <w:rsid w:val="0050098C"/>
    <w:rsid w:val="00500DF6"/>
    <w:rsid w:val="0050299C"/>
    <w:rsid w:val="00503C66"/>
    <w:rsid w:val="00504997"/>
    <w:rsid w:val="00511507"/>
    <w:rsid w:val="00513E2B"/>
    <w:rsid w:val="0051553C"/>
    <w:rsid w:val="0051758A"/>
    <w:rsid w:val="005179D5"/>
    <w:rsid w:val="0052005F"/>
    <w:rsid w:val="0052195C"/>
    <w:rsid w:val="00522222"/>
    <w:rsid w:val="00524852"/>
    <w:rsid w:val="00526B20"/>
    <w:rsid w:val="005273DA"/>
    <w:rsid w:val="00527B08"/>
    <w:rsid w:val="005307B4"/>
    <w:rsid w:val="00532F24"/>
    <w:rsid w:val="00533696"/>
    <w:rsid w:val="00536C93"/>
    <w:rsid w:val="00537C57"/>
    <w:rsid w:val="00542272"/>
    <w:rsid w:val="00542A68"/>
    <w:rsid w:val="005443E1"/>
    <w:rsid w:val="005477BD"/>
    <w:rsid w:val="00551398"/>
    <w:rsid w:val="00551EE5"/>
    <w:rsid w:val="00560E2C"/>
    <w:rsid w:val="005623A6"/>
    <w:rsid w:val="00562D6D"/>
    <w:rsid w:val="00565BB4"/>
    <w:rsid w:val="00584D3F"/>
    <w:rsid w:val="0058741E"/>
    <w:rsid w:val="00587BDA"/>
    <w:rsid w:val="00587FCF"/>
    <w:rsid w:val="00590F82"/>
    <w:rsid w:val="00592DD8"/>
    <w:rsid w:val="00595130"/>
    <w:rsid w:val="00595AD1"/>
    <w:rsid w:val="00597695"/>
    <w:rsid w:val="005A30FB"/>
    <w:rsid w:val="005A3827"/>
    <w:rsid w:val="005A38E7"/>
    <w:rsid w:val="005A78BE"/>
    <w:rsid w:val="005B268F"/>
    <w:rsid w:val="005B67F9"/>
    <w:rsid w:val="005C1B87"/>
    <w:rsid w:val="005C2609"/>
    <w:rsid w:val="005C3125"/>
    <w:rsid w:val="005C764D"/>
    <w:rsid w:val="005D1356"/>
    <w:rsid w:val="005D20AC"/>
    <w:rsid w:val="005D6ED9"/>
    <w:rsid w:val="005E0349"/>
    <w:rsid w:val="005E2EDE"/>
    <w:rsid w:val="005F2D18"/>
    <w:rsid w:val="005F5E42"/>
    <w:rsid w:val="005F6F24"/>
    <w:rsid w:val="00601569"/>
    <w:rsid w:val="00602F32"/>
    <w:rsid w:val="00603A73"/>
    <w:rsid w:val="00604007"/>
    <w:rsid w:val="00605B41"/>
    <w:rsid w:val="00607145"/>
    <w:rsid w:val="00610A10"/>
    <w:rsid w:val="0061736D"/>
    <w:rsid w:val="0062184C"/>
    <w:rsid w:val="00621A5A"/>
    <w:rsid w:val="0062233F"/>
    <w:rsid w:val="0062472B"/>
    <w:rsid w:val="00626DA9"/>
    <w:rsid w:val="006404B7"/>
    <w:rsid w:val="00640CB0"/>
    <w:rsid w:val="00641C2B"/>
    <w:rsid w:val="00641C7B"/>
    <w:rsid w:val="006420EA"/>
    <w:rsid w:val="0064276C"/>
    <w:rsid w:val="006448DF"/>
    <w:rsid w:val="00645057"/>
    <w:rsid w:val="00647292"/>
    <w:rsid w:val="00647EF5"/>
    <w:rsid w:val="00653F08"/>
    <w:rsid w:val="006558B9"/>
    <w:rsid w:val="00655AC7"/>
    <w:rsid w:val="00655CF1"/>
    <w:rsid w:val="006564F5"/>
    <w:rsid w:val="00657824"/>
    <w:rsid w:val="00660163"/>
    <w:rsid w:val="00660BA8"/>
    <w:rsid w:val="0066426C"/>
    <w:rsid w:val="00665CCF"/>
    <w:rsid w:val="00670103"/>
    <w:rsid w:val="00670B11"/>
    <w:rsid w:val="00672973"/>
    <w:rsid w:val="00675F9B"/>
    <w:rsid w:val="00677D42"/>
    <w:rsid w:val="006807F2"/>
    <w:rsid w:val="00680826"/>
    <w:rsid w:val="0068693D"/>
    <w:rsid w:val="0068699B"/>
    <w:rsid w:val="00686FDD"/>
    <w:rsid w:val="00687516"/>
    <w:rsid w:val="00692A2D"/>
    <w:rsid w:val="006965DE"/>
    <w:rsid w:val="006A1FC3"/>
    <w:rsid w:val="006A5F73"/>
    <w:rsid w:val="006A6E93"/>
    <w:rsid w:val="006B1F02"/>
    <w:rsid w:val="006B4DB9"/>
    <w:rsid w:val="006B6925"/>
    <w:rsid w:val="006B7917"/>
    <w:rsid w:val="006C3B04"/>
    <w:rsid w:val="006C491B"/>
    <w:rsid w:val="006C5546"/>
    <w:rsid w:val="006C67AD"/>
    <w:rsid w:val="006D0DCA"/>
    <w:rsid w:val="006D24E8"/>
    <w:rsid w:val="006D42AB"/>
    <w:rsid w:val="006D7FCA"/>
    <w:rsid w:val="006E0803"/>
    <w:rsid w:val="006E12D6"/>
    <w:rsid w:val="006E1CE1"/>
    <w:rsid w:val="006E2461"/>
    <w:rsid w:val="006E311F"/>
    <w:rsid w:val="006E3661"/>
    <w:rsid w:val="006F27A5"/>
    <w:rsid w:val="006F3F01"/>
    <w:rsid w:val="006F48BA"/>
    <w:rsid w:val="006F536D"/>
    <w:rsid w:val="006F6DB7"/>
    <w:rsid w:val="007007A2"/>
    <w:rsid w:val="00701797"/>
    <w:rsid w:val="0070282B"/>
    <w:rsid w:val="0070405A"/>
    <w:rsid w:val="007042AB"/>
    <w:rsid w:val="00710C2F"/>
    <w:rsid w:val="00711F53"/>
    <w:rsid w:val="00717B52"/>
    <w:rsid w:val="00720F68"/>
    <w:rsid w:val="00722D61"/>
    <w:rsid w:val="00723C51"/>
    <w:rsid w:val="007244C8"/>
    <w:rsid w:val="00727CF0"/>
    <w:rsid w:val="007308AB"/>
    <w:rsid w:val="00731054"/>
    <w:rsid w:val="0073136B"/>
    <w:rsid w:val="00732479"/>
    <w:rsid w:val="00732E06"/>
    <w:rsid w:val="0073616A"/>
    <w:rsid w:val="0074122A"/>
    <w:rsid w:val="007415B1"/>
    <w:rsid w:val="007436F3"/>
    <w:rsid w:val="007456CF"/>
    <w:rsid w:val="00747D74"/>
    <w:rsid w:val="00753D85"/>
    <w:rsid w:val="00755B3E"/>
    <w:rsid w:val="007579CD"/>
    <w:rsid w:val="007613B3"/>
    <w:rsid w:val="00762D9A"/>
    <w:rsid w:val="0076413D"/>
    <w:rsid w:val="007643F6"/>
    <w:rsid w:val="007648F3"/>
    <w:rsid w:val="007662F3"/>
    <w:rsid w:val="00771D87"/>
    <w:rsid w:val="007738B2"/>
    <w:rsid w:val="00773EEA"/>
    <w:rsid w:val="00775D19"/>
    <w:rsid w:val="00776524"/>
    <w:rsid w:val="0078021A"/>
    <w:rsid w:val="007811B1"/>
    <w:rsid w:val="007815E3"/>
    <w:rsid w:val="00784A34"/>
    <w:rsid w:val="00786F3D"/>
    <w:rsid w:val="00787B87"/>
    <w:rsid w:val="00787E4A"/>
    <w:rsid w:val="007913E8"/>
    <w:rsid w:val="007948BF"/>
    <w:rsid w:val="00795053"/>
    <w:rsid w:val="007952E1"/>
    <w:rsid w:val="00796B3B"/>
    <w:rsid w:val="007A00FA"/>
    <w:rsid w:val="007A2561"/>
    <w:rsid w:val="007A2FBE"/>
    <w:rsid w:val="007A3D9F"/>
    <w:rsid w:val="007A3E6B"/>
    <w:rsid w:val="007A54C1"/>
    <w:rsid w:val="007A72D3"/>
    <w:rsid w:val="007B18BF"/>
    <w:rsid w:val="007B25FD"/>
    <w:rsid w:val="007B46F3"/>
    <w:rsid w:val="007B513E"/>
    <w:rsid w:val="007C0A5F"/>
    <w:rsid w:val="007C477C"/>
    <w:rsid w:val="007C4DA3"/>
    <w:rsid w:val="007C5188"/>
    <w:rsid w:val="007C5B3C"/>
    <w:rsid w:val="007C5FFC"/>
    <w:rsid w:val="007D0349"/>
    <w:rsid w:val="007D13A9"/>
    <w:rsid w:val="007D2FB1"/>
    <w:rsid w:val="007D4768"/>
    <w:rsid w:val="007D490A"/>
    <w:rsid w:val="007D6437"/>
    <w:rsid w:val="007D653F"/>
    <w:rsid w:val="007D6697"/>
    <w:rsid w:val="007E1807"/>
    <w:rsid w:val="007E1C40"/>
    <w:rsid w:val="007E4084"/>
    <w:rsid w:val="007E6285"/>
    <w:rsid w:val="007E6F4F"/>
    <w:rsid w:val="007E72E8"/>
    <w:rsid w:val="007E7E83"/>
    <w:rsid w:val="007E7F51"/>
    <w:rsid w:val="007F0689"/>
    <w:rsid w:val="007F200F"/>
    <w:rsid w:val="007F5868"/>
    <w:rsid w:val="00800A47"/>
    <w:rsid w:val="00801F37"/>
    <w:rsid w:val="00802C3A"/>
    <w:rsid w:val="0080354E"/>
    <w:rsid w:val="008045FA"/>
    <w:rsid w:val="0080559B"/>
    <w:rsid w:val="00805AA8"/>
    <w:rsid w:val="00805B06"/>
    <w:rsid w:val="00806140"/>
    <w:rsid w:val="0081324F"/>
    <w:rsid w:val="00813ED7"/>
    <w:rsid w:val="0081675B"/>
    <w:rsid w:val="00816816"/>
    <w:rsid w:val="00822AE1"/>
    <w:rsid w:val="0082425D"/>
    <w:rsid w:val="00824771"/>
    <w:rsid w:val="00824D1C"/>
    <w:rsid w:val="008270AA"/>
    <w:rsid w:val="0083003F"/>
    <w:rsid w:val="00833571"/>
    <w:rsid w:val="00834969"/>
    <w:rsid w:val="008359C1"/>
    <w:rsid w:val="0083674B"/>
    <w:rsid w:val="00841F4F"/>
    <w:rsid w:val="0084311D"/>
    <w:rsid w:val="00843E9F"/>
    <w:rsid w:val="00850D45"/>
    <w:rsid w:val="00851A4D"/>
    <w:rsid w:val="00852B41"/>
    <w:rsid w:val="00852F6E"/>
    <w:rsid w:val="00853194"/>
    <w:rsid w:val="00853365"/>
    <w:rsid w:val="00864C3C"/>
    <w:rsid w:val="008663E0"/>
    <w:rsid w:val="00867AB9"/>
    <w:rsid w:val="00872B99"/>
    <w:rsid w:val="00874694"/>
    <w:rsid w:val="008773F7"/>
    <w:rsid w:val="00880415"/>
    <w:rsid w:val="00881D7D"/>
    <w:rsid w:val="0088286B"/>
    <w:rsid w:val="00883C81"/>
    <w:rsid w:val="00890746"/>
    <w:rsid w:val="00892017"/>
    <w:rsid w:val="00892709"/>
    <w:rsid w:val="00892781"/>
    <w:rsid w:val="00894140"/>
    <w:rsid w:val="0089760E"/>
    <w:rsid w:val="008A2747"/>
    <w:rsid w:val="008A3177"/>
    <w:rsid w:val="008A4CFC"/>
    <w:rsid w:val="008B0092"/>
    <w:rsid w:val="008B2290"/>
    <w:rsid w:val="008B4B36"/>
    <w:rsid w:val="008C1AD0"/>
    <w:rsid w:val="008C1DB5"/>
    <w:rsid w:val="008C4EA2"/>
    <w:rsid w:val="008D03CF"/>
    <w:rsid w:val="008D04A9"/>
    <w:rsid w:val="008D0AE3"/>
    <w:rsid w:val="008D1B78"/>
    <w:rsid w:val="008D44E1"/>
    <w:rsid w:val="008D613E"/>
    <w:rsid w:val="008D699B"/>
    <w:rsid w:val="008D7D6D"/>
    <w:rsid w:val="008E429B"/>
    <w:rsid w:val="008E5F27"/>
    <w:rsid w:val="008E6404"/>
    <w:rsid w:val="008E71A1"/>
    <w:rsid w:val="008F0186"/>
    <w:rsid w:val="008F13FC"/>
    <w:rsid w:val="008F3FB8"/>
    <w:rsid w:val="008F77A9"/>
    <w:rsid w:val="009006CF"/>
    <w:rsid w:val="00900D1D"/>
    <w:rsid w:val="00901134"/>
    <w:rsid w:val="0090209F"/>
    <w:rsid w:val="009137B0"/>
    <w:rsid w:val="00914E78"/>
    <w:rsid w:val="00915DF8"/>
    <w:rsid w:val="00916D78"/>
    <w:rsid w:val="0092683E"/>
    <w:rsid w:val="00926EB8"/>
    <w:rsid w:val="0092708F"/>
    <w:rsid w:val="0092778D"/>
    <w:rsid w:val="009312B2"/>
    <w:rsid w:val="00931FAE"/>
    <w:rsid w:val="0093382F"/>
    <w:rsid w:val="009348BB"/>
    <w:rsid w:val="009371B1"/>
    <w:rsid w:val="00937F19"/>
    <w:rsid w:val="00940526"/>
    <w:rsid w:val="00943064"/>
    <w:rsid w:val="00943CF4"/>
    <w:rsid w:val="00944A2E"/>
    <w:rsid w:val="009461BE"/>
    <w:rsid w:val="00946444"/>
    <w:rsid w:val="0094736E"/>
    <w:rsid w:val="0095036B"/>
    <w:rsid w:val="00951851"/>
    <w:rsid w:val="009529BE"/>
    <w:rsid w:val="00953122"/>
    <w:rsid w:val="00956681"/>
    <w:rsid w:val="00962275"/>
    <w:rsid w:val="009635CA"/>
    <w:rsid w:val="00963BE6"/>
    <w:rsid w:val="00964679"/>
    <w:rsid w:val="009651F2"/>
    <w:rsid w:val="00965294"/>
    <w:rsid w:val="00966149"/>
    <w:rsid w:val="00966E1C"/>
    <w:rsid w:val="00970F61"/>
    <w:rsid w:val="00975590"/>
    <w:rsid w:val="00976F1F"/>
    <w:rsid w:val="00977142"/>
    <w:rsid w:val="00977644"/>
    <w:rsid w:val="00977A45"/>
    <w:rsid w:val="00985543"/>
    <w:rsid w:val="009863E6"/>
    <w:rsid w:val="00986760"/>
    <w:rsid w:val="00986CC4"/>
    <w:rsid w:val="00987925"/>
    <w:rsid w:val="00990AE5"/>
    <w:rsid w:val="009924AA"/>
    <w:rsid w:val="00993A5E"/>
    <w:rsid w:val="009944D1"/>
    <w:rsid w:val="009952C9"/>
    <w:rsid w:val="00995D68"/>
    <w:rsid w:val="00996663"/>
    <w:rsid w:val="009A1783"/>
    <w:rsid w:val="009A2AEF"/>
    <w:rsid w:val="009A4D23"/>
    <w:rsid w:val="009A5523"/>
    <w:rsid w:val="009A74A9"/>
    <w:rsid w:val="009A7EB1"/>
    <w:rsid w:val="009B0600"/>
    <w:rsid w:val="009B0B13"/>
    <w:rsid w:val="009B3A37"/>
    <w:rsid w:val="009B3EBD"/>
    <w:rsid w:val="009B47DC"/>
    <w:rsid w:val="009B6484"/>
    <w:rsid w:val="009C0F4F"/>
    <w:rsid w:val="009C2B42"/>
    <w:rsid w:val="009C5B45"/>
    <w:rsid w:val="009C6ED7"/>
    <w:rsid w:val="009C7D6C"/>
    <w:rsid w:val="009C7EC9"/>
    <w:rsid w:val="009D1937"/>
    <w:rsid w:val="009D5E60"/>
    <w:rsid w:val="009E157D"/>
    <w:rsid w:val="009E3C0F"/>
    <w:rsid w:val="009E3D37"/>
    <w:rsid w:val="009E6297"/>
    <w:rsid w:val="009F46CA"/>
    <w:rsid w:val="009F660D"/>
    <w:rsid w:val="009F722C"/>
    <w:rsid w:val="009F7520"/>
    <w:rsid w:val="009F7B52"/>
    <w:rsid w:val="00A00B97"/>
    <w:rsid w:val="00A024C6"/>
    <w:rsid w:val="00A032E9"/>
    <w:rsid w:val="00A038E8"/>
    <w:rsid w:val="00A03A1F"/>
    <w:rsid w:val="00A05F00"/>
    <w:rsid w:val="00A1209D"/>
    <w:rsid w:val="00A134E8"/>
    <w:rsid w:val="00A13DE4"/>
    <w:rsid w:val="00A15DE6"/>
    <w:rsid w:val="00A201CC"/>
    <w:rsid w:val="00A25E2E"/>
    <w:rsid w:val="00A3071A"/>
    <w:rsid w:val="00A31F3C"/>
    <w:rsid w:val="00A31FE7"/>
    <w:rsid w:val="00A33527"/>
    <w:rsid w:val="00A336E2"/>
    <w:rsid w:val="00A34DB6"/>
    <w:rsid w:val="00A35711"/>
    <w:rsid w:val="00A426F0"/>
    <w:rsid w:val="00A42D51"/>
    <w:rsid w:val="00A46DD7"/>
    <w:rsid w:val="00A46E30"/>
    <w:rsid w:val="00A606D8"/>
    <w:rsid w:val="00A607BD"/>
    <w:rsid w:val="00A61000"/>
    <w:rsid w:val="00A63557"/>
    <w:rsid w:val="00A64FD8"/>
    <w:rsid w:val="00A71C53"/>
    <w:rsid w:val="00A73960"/>
    <w:rsid w:val="00A73F4F"/>
    <w:rsid w:val="00A75523"/>
    <w:rsid w:val="00A7799F"/>
    <w:rsid w:val="00A800CA"/>
    <w:rsid w:val="00A8044A"/>
    <w:rsid w:val="00A81B2D"/>
    <w:rsid w:val="00A82956"/>
    <w:rsid w:val="00A84FEB"/>
    <w:rsid w:val="00A907D4"/>
    <w:rsid w:val="00A917E3"/>
    <w:rsid w:val="00A91DBF"/>
    <w:rsid w:val="00A95889"/>
    <w:rsid w:val="00A9658B"/>
    <w:rsid w:val="00A96B34"/>
    <w:rsid w:val="00A96D3C"/>
    <w:rsid w:val="00AA0A7A"/>
    <w:rsid w:val="00AA1250"/>
    <w:rsid w:val="00AA39D3"/>
    <w:rsid w:val="00AA7C27"/>
    <w:rsid w:val="00AB2293"/>
    <w:rsid w:val="00AB4912"/>
    <w:rsid w:val="00AB692A"/>
    <w:rsid w:val="00AC190E"/>
    <w:rsid w:val="00AC42AE"/>
    <w:rsid w:val="00AC717C"/>
    <w:rsid w:val="00AD0186"/>
    <w:rsid w:val="00AD06AA"/>
    <w:rsid w:val="00AD19BF"/>
    <w:rsid w:val="00AD20A6"/>
    <w:rsid w:val="00AD2627"/>
    <w:rsid w:val="00AD574E"/>
    <w:rsid w:val="00AD7175"/>
    <w:rsid w:val="00AE10E2"/>
    <w:rsid w:val="00AE1899"/>
    <w:rsid w:val="00AE1E4D"/>
    <w:rsid w:val="00AE259D"/>
    <w:rsid w:val="00AE5EDE"/>
    <w:rsid w:val="00AE6715"/>
    <w:rsid w:val="00AF2832"/>
    <w:rsid w:val="00AF2953"/>
    <w:rsid w:val="00AF2C91"/>
    <w:rsid w:val="00AF33E3"/>
    <w:rsid w:val="00AF669C"/>
    <w:rsid w:val="00B0067F"/>
    <w:rsid w:val="00B029C2"/>
    <w:rsid w:val="00B04BD9"/>
    <w:rsid w:val="00B05231"/>
    <w:rsid w:val="00B064EF"/>
    <w:rsid w:val="00B1071F"/>
    <w:rsid w:val="00B17B7E"/>
    <w:rsid w:val="00B236A6"/>
    <w:rsid w:val="00B30309"/>
    <w:rsid w:val="00B32825"/>
    <w:rsid w:val="00B32EC8"/>
    <w:rsid w:val="00B32FEC"/>
    <w:rsid w:val="00B347BD"/>
    <w:rsid w:val="00B3557C"/>
    <w:rsid w:val="00B42EAB"/>
    <w:rsid w:val="00B437DE"/>
    <w:rsid w:val="00B46050"/>
    <w:rsid w:val="00B46208"/>
    <w:rsid w:val="00B4734C"/>
    <w:rsid w:val="00B4769E"/>
    <w:rsid w:val="00B53B83"/>
    <w:rsid w:val="00B62C33"/>
    <w:rsid w:val="00B62C92"/>
    <w:rsid w:val="00B66AAE"/>
    <w:rsid w:val="00B6714C"/>
    <w:rsid w:val="00B6764D"/>
    <w:rsid w:val="00B701F6"/>
    <w:rsid w:val="00B74D27"/>
    <w:rsid w:val="00B74E29"/>
    <w:rsid w:val="00B76A55"/>
    <w:rsid w:val="00B77065"/>
    <w:rsid w:val="00B77557"/>
    <w:rsid w:val="00B775BC"/>
    <w:rsid w:val="00B8305B"/>
    <w:rsid w:val="00B848E7"/>
    <w:rsid w:val="00B85722"/>
    <w:rsid w:val="00B873F0"/>
    <w:rsid w:val="00B908CF"/>
    <w:rsid w:val="00B952EF"/>
    <w:rsid w:val="00B96DCD"/>
    <w:rsid w:val="00B9742B"/>
    <w:rsid w:val="00B978E3"/>
    <w:rsid w:val="00B97D34"/>
    <w:rsid w:val="00BA012A"/>
    <w:rsid w:val="00BA54BC"/>
    <w:rsid w:val="00BA6E40"/>
    <w:rsid w:val="00BB15B9"/>
    <w:rsid w:val="00BB236E"/>
    <w:rsid w:val="00BB4DA2"/>
    <w:rsid w:val="00BC1CBF"/>
    <w:rsid w:val="00BC1DBE"/>
    <w:rsid w:val="00BC4AAA"/>
    <w:rsid w:val="00BD0187"/>
    <w:rsid w:val="00BD11E1"/>
    <w:rsid w:val="00BD1C7F"/>
    <w:rsid w:val="00BD56FB"/>
    <w:rsid w:val="00BD76C2"/>
    <w:rsid w:val="00BE0283"/>
    <w:rsid w:val="00BE0DB2"/>
    <w:rsid w:val="00BE17E1"/>
    <w:rsid w:val="00BE1970"/>
    <w:rsid w:val="00BE1C93"/>
    <w:rsid w:val="00BE3672"/>
    <w:rsid w:val="00BE44C6"/>
    <w:rsid w:val="00BE7053"/>
    <w:rsid w:val="00BF02E4"/>
    <w:rsid w:val="00BF323E"/>
    <w:rsid w:val="00BF383C"/>
    <w:rsid w:val="00BF3934"/>
    <w:rsid w:val="00BF4745"/>
    <w:rsid w:val="00BF4884"/>
    <w:rsid w:val="00BF554B"/>
    <w:rsid w:val="00BF6C8D"/>
    <w:rsid w:val="00BF7B8A"/>
    <w:rsid w:val="00BF7D54"/>
    <w:rsid w:val="00C04CA6"/>
    <w:rsid w:val="00C060AD"/>
    <w:rsid w:val="00C10F2A"/>
    <w:rsid w:val="00C116A4"/>
    <w:rsid w:val="00C120DC"/>
    <w:rsid w:val="00C13775"/>
    <w:rsid w:val="00C14723"/>
    <w:rsid w:val="00C20EB2"/>
    <w:rsid w:val="00C212B4"/>
    <w:rsid w:val="00C228F9"/>
    <w:rsid w:val="00C31DBB"/>
    <w:rsid w:val="00C339D5"/>
    <w:rsid w:val="00C351A5"/>
    <w:rsid w:val="00C352A4"/>
    <w:rsid w:val="00C35AF2"/>
    <w:rsid w:val="00C40ECC"/>
    <w:rsid w:val="00C42BE1"/>
    <w:rsid w:val="00C454AA"/>
    <w:rsid w:val="00C4591E"/>
    <w:rsid w:val="00C47CBA"/>
    <w:rsid w:val="00C5017A"/>
    <w:rsid w:val="00C5083D"/>
    <w:rsid w:val="00C50C9F"/>
    <w:rsid w:val="00C5375B"/>
    <w:rsid w:val="00C552DA"/>
    <w:rsid w:val="00C56CBD"/>
    <w:rsid w:val="00C60122"/>
    <w:rsid w:val="00C645DE"/>
    <w:rsid w:val="00C64A1E"/>
    <w:rsid w:val="00C7011F"/>
    <w:rsid w:val="00C75649"/>
    <w:rsid w:val="00C76024"/>
    <w:rsid w:val="00C77568"/>
    <w:rsid w:val="00C845DF"/>
    <w:rsid w:val="00C861AE"/>
    <w:rsid w:val="00C86352"/>
    <w:rsid w:val="00C92189"/>
    <w:rsid w:val="00C93E96"/>
    <w:rsid w:val="00C9521A"/>
    <w:rsid w:val="00C967F2"/>
    <w:rsid w:val="00CA065B"/>
    <w:rsid w:val="00CA1BD8"/>
    <w:rsid w:val="00CA4713"/>
    <w:rsid w:val="00CA7CAA"/>
    <w:rsid w:val="00CB12BE"/>
    <w:rsid w:val="00CB3C31"/>
    <w:rsid w:val="00CB670E"/>
    <w:rsid w:val="00CB68C8"/>
    <w:rsid w:val="00CC0814"/>
    <w:rsid w:val="00CC1273"/>
    <w:rsid w:val="00CC1F04"/>
    <w:rsid w:val="00CC39A9"/>
    <w:rsid w:val="00CD004C"/>
    <w:rsid w:val="00CD0C98"/>
    <w:rsid w:val="00CD266E"/>
    <w:rsid w:val="00CD3102"/>
    <w:rsid w:val="00CD54C5"/>
    <w:rsid w:val="00CD6429"/>
    <w:rsid w:val="00CD7240"/>
    <w:rsid w:val="00CE1E36"/>
    <w:rsid w:val="00CE2C1F"/>
    <w:rsid w:val="00CE2F24"/>
    <w:rsid w:val="00CE3600"/>
    <w:rsid w:val="00CE3692"/>
    <w:rsid w:val="00CE54B4"/>
    <w:rsid w:val="00CE5D6D"/>
    <w:rsid w:val="00CE6A75"/>
    <w:rsid w:val="00CE79EA"/>
    <w:rsid w:val="00CF3A84"/>
    <w:rsid w:val="00CF6E0B"/>
    <w:rsid w:val="00CF7437"/>
    <w:rsid w:val="00D03BF3"/>
    <w:rsid w:val="00D03D82"/>
    <w:rsid w:val="00D05884"/>
    <w:rsid w:val="00D06004"/>
    <w:rsid w:val="00D10D10"/>
    <w:rsid w:val="00D124E0"/>
    <w:rsid w:val="00D1459B"/>
    <w:rsid w:val="00D16BC8"/>
    <w:rsid w:val="00D225C0"/>
    <w:rsid w:val="00D22E85"/>
    <w:rsid w:val="00D22F3B"/>
    <w:rsid w:val="00D238B2"/>
    <w:rsid w:val="00D24E57"/>
    <w:rsid w:val="00D2557C"/>
    <w:rsid w:val="00D264ED"/>
    <w:rsid w:val="00D26C8B"/>
    <w:rsid w:val="00D274FB"/>
    <w:rsid w:val="00D33502"/>
    <w:rsid w:val="00D35C5B"/>
    <w:rsid w:val="00D40F1E"/>
    <w:rsid w:val="00D424CF"/>
    <w:rsid w:val="00D43BA4"/>
    <w:rsid w:val="00D447D2"/>
    <w:rsid w:val="00D45E23"/>
    <w:rsid w:val="00D46DF0"/>
    <w:rsid w:val="00D47CDA"/>
    <w:rsid w:val="00D519AB"/>
    <w:rsid w:val="00D51B6F"/>
    <w:rsid w:val="00D52AFF"/>
    <w:rsid w:val="00D547F5"/>
    <w:rsid w:val="00D54A33"/>
    <w:rsid w:val="00D56321"/>
    <w:rsid w:val="00D56669"/>
    <w:rsid w:val="00D5704A"/>
    <w:rsid w:val="00D603C4"/>
    <w:rsid w:val="00D61E2C"/>
    <w:rsid w:val="00D62F11"/>
    <w:rsid w:val="00D6506F"/>
    <w:rsid w:val="00D6669C"/>
    <w:rsid w:val="00D67B98"/>
    <w:rsid w:val="00D71B1F"/>
    <w:rsid w:val="00D71CF1"/>
    <w:rsid w:val="00D728A3"/>
    <w:rsid w:val="00D73822"/>
    <w:rsid w:val="00D73F01"/>
    <w:rsid w:val="00D7611D"/>
    <w:rsid w:val="00D76A3B"/>
    <w:rsid w:val="00D805A4"/>
    <w:rsid w:val="00D84FE0"/>
    <w:rsid w:val="00D86E1E"/>
    <w:rsid w:val="00D87D13"/>
    <w:rsid w:val="00D904E3"/>
    <w:rsid w:val="00D925AD"/>
    <w:rsid w:val="00D927DF"/>
    <w:rsid w:val="00D942FF"/>
    <w:rsid w:val="00D961B2"/>
    <w:rsid w:val="00D9752B"/>
    <w:rsid w:val="00D9764F"/>
    <w:rsid w:val="00DA142D"/>
    <w:rsid w:val="00DA16D9"/>
    <w:rsid w:val="00DA7BD3"/>
    <w:rsid w:val="00DB223B"/>
    <w:rsid w:val="00DB497E"/>
    <w:rsid w:val="00DB5A6B"/>
    <w:rsid w:val="00DB6933"/>
    <w:rsid w:val="00DB6A66"/>
    <w:rsid w:val="00DB6E51"/>
    <w:rsid w:val="00DC1793"/>
    <w:rsid w:val="00DC4826"/>
    <w:rsid w:val="00DC48EA"/>
    <w:rsid w:val="00DC4F54"/>
    <w:rsid w:val="00DC7F92"/>
    <w:rsid w:val="00DD17D0"/>
    <w:rsid w:val="00DD41C5"/>
    <w:rsid w:val="00DD52D9"/>
    <w:rsid w:val="00DD5FB3"/>
    <w:rsid w:val="00DE1B21"/>
    <w:rsid w:val="00DE61A5"/>
    <w:rsid w:val="00DF161D"/>
    <w:rsid w:val="00DF1B9C"/>
    <w:rsid w:val="00DF1B9D"/>
    <w:rsid w:val="00DF36CF"/>
    <w:rsid w:val="00E01B0C"/>
    <w:rsid w:val="00E03701"/>
    <w:rsid w:val="00E0380F"/>
    <w:rsid w:val="00E03886"/>
    <w:rsid w:val="00E04085"/>
    <w:rsid w:val="00E045E8"/>
    <w:rsid w:val="00E04FF8"/>
    <w:rsid w:val="00E05675"/>
    <w:rsid w:val="00E07769"/>
    <w:rsid w:val="00E102E0"/>
    <w:rsid w:val="00E10A98"/>
    <w:rsid w:val="00E110C6"/>
    <w:rsid w:val="00E1214B"/>
    <w:rsid w:val="00E138B7"/>
    <w:rsid w:val="00E16A61"/>
    <w:rsid w:val="00E1756E"/>
    <w:rsid w:val="00E203C5"/>
    <w:rsid w:val="00E20ABB"/>
    <w:rsid w:val="00E210B8"/>
    <w:rsid w:val="00E21348"/>
    <w:rsid w:val="00E22264"/>
    <w:rsid w:val="00E22D5D"/>
    <w:rsid w:val="00E22E1D"/>
    <w:rsid w:val="00E255D1"/>
    <w:rsid w:val="00E25955"/>
    <w:rsid w:val="00E26035"/>
    <w:rsid w:val="00E30E59"/>
    <w:rsid w:val="00E32803"/>
    <w:rsid w:val="00E35429"/>
    <w:rsid w:val="00E40963"/>
    <w:rsid w:val="00E43E9D"/>
    <w:rsid w:val="00E45DF7"/>
    <w:rsid w:val="00E45FA9"/>
    <w:rsid w:val="00E52CD6"/>
    <w:rsid w:val="00E55CC1"/>
    <w:rsid w:val="00E57021"/>
    <w:rsid w:val="00E60648"/>
    <w:rsid w:val="00E613C4"/>
    <w:rsid w:val="00E66AD3"/>
    <w:rsid w:val="00E7195E"/>
    <w:rsid w:val="00E71BAE"/>
    <w:rsid w:val="00E75C7F"/>
    <w:rsid w:val="00E76565"/>
    <w:rsid w:val="00E773BD"/>
    <w:rsid w:val="00E77C48"/>
    <w:rsid w:val="00E80E4A"/>
    <w:rsid w:val="00E811B2"/>
    <w:rsid w:val="00E83B9E"/>
    <w:rsid w:val="00E92E3C"/>
    <w:rsid w:val="00E940A9"/>
    <w:rsid w:val="00E9499E"/>
    <w:rsid w:val="00EA0A4C"/>
    <w:rsid w:val="00EA1B78"/>
    <w:rsid w:val="00EA1EAE"/>
    <w:rsid w:val="00EA2E33"/>
    <w:rsid w:val="00EA3C84"/>
    <w:rsid w:val="00EA4E6F"/>
    <w:rsid w:val="00EA59E3"/>
    <w:rsid w:val="00EB1459"/>
    <w:rsid w:val="00EB2331"/>
    <w:rsid w:val="00EB25AA"/>
    <w:rsid w:val="00EB42B8"/>
    <w:rsid w:val="00EB435E"/>
    <w:rsid w:val="00EB5019"/>
    <w:rsid w:val="00EB695C"/>
    <w:rsid w:val="00EC485E"/>
    <w:rsid w:val="00ED091D"/>
    <w:rsid w:val="00ED15A2"/>
    <w:rsid w:val="00ED1D9B"/>
    <w:rsid w:val="00ED27F3"/>
    <w:rsid w:val="00ED55BE"/>
    <w:rsid w:val="00ED6F72"/>
    <w:rsid w:val="00ED72A5"/>
    <w:rsid w:val="00ED751F"/>
    <w:rsid w:val="00EE086D"/>
    <w:rsid w:val="00EE17A5"/>
    <w:rsid w:val="00EE1CA7"/>
    <w:rsid w:val="00EE3AB7"/>
    <w:rsid w:val="00EE4477"/>
    <w:rsid w:val="00EE4BF2"/>
    <w:rsid w:val="00EE4FF6"/>
    <w:rsid w:val="00EE548F"/>
    <w:rsid w:val="00EE56E7"/>
    <w:rsid w:val="00EE5723"/>
    <w:rsid w:val="00EE6BD1"/>
    <w:rsid w:val="00EF40B3"/>
    <w:rsid w:val="00EF477D"/>
    <w:rsid w:val="00EF747F"/>
    <w:rsid w:val="00F0299F"/>
    <w:rsid w:val="00F11FCC"/>
    <w:rsid w:val="00F13C86"/>
    <w:rsid w:val="00F160C3"/>
    <w:rsid w:val="00F17DD4"/>
    <w:rsid w:val="00F2320A"/>
    <w:rsid w:val="00F23CE3"/>
    <w:rsid w:val="00F25834"/>
    <w:rsid w:val="00F2795D"/>
    <w:rsid w:val="00F307B0"/>
    <w:rsid w:val="00F323B6"/>
    <w:rsid w:val="00F363F4"/>
    <w:rsid w:val="00F36FE0"/>
    <w:rsid w:val="00F41435"/>
    <w:rsid w:val="00F466DD"/>
    <w:rsid w:val="00F53B2B"/>
    <w:rsid w:val="00F56E94"/>
    <w:rsid w:val="00F57BDC"/>
    <w:rsid w:val="00F60F8F"/>
    <w:rsid w:val="00F64B7D"/>
    <w:rsid w:val="00F65182"/>
    <w:rsid w:val="00F65302"/>
    <w:rsid w:val="00F66B36"/>
    <w:rsid w:val="00F66FA4"/>
    <w:rsid w:val="00F73510"/>
    <w:rsid w:val="00F777E9"/>
    <w:rsid w:val="00F810F3"/>
    <w:rsid w:val="00F81454"/>
    <w:rsid w:val="00F866BA"/>
    <w:rsid w:val="00F90D47"/>
    <w:rsid w:val="00F9479B"/>
    <w:rsid w:val="00F94850"/>
    <w:rsid w:val="00F97730"/>
    <w:rsid w:val="00FA3255"/>
    <w:rsid w:val="00FA59FC"/>
    <w:rsid w:val="00FA6BAD"/>
    <w:rsid w:val="00FA70E7"/>
    <w:rsid w:val="00FA7FD2"/>
    <w:rsid w:val="00FB27A5"/>
    <w:rsid w:val="00FB2937"/>
    <w:rsid w:val="00FB4742"/>
    <w:rsid w:val="00FB4AF2"/>
    <w:rsid w:val="00FB51C8"/>
    <w:rsid w:val="00FB5272"/>
    <w:rsid w:val="00FB5C71"/>
    <w:rsid w:val="00FB5DF0"/>
    <w:rsid w:val="00FB76C7"/>
    <w:rsid w:val="00FC05DF"/>
    <w:rsid w:val="00FC320E"/>
    <w:rsid w:val="00FC40CE"/>
    <w:rsid w:val="00FC4AAA"/>
    <w:rsid w:val="00FC4CA2"/>
    <w:rsid w:val="00FC5593"/>
    <w:rsid w:val="00FC5FB8"/>
    <w:rsid w:val="00FD126F"/>
    <w:rsid w:val="00FD26E5"/>
    <w:rsid w:val="00FD33E3"/>
    <w:rsid w:val="00FD34A3"/>
    <w:rsid w:val="00FD3EC7"/>
    <w:rsid w:val="00FD4446"/>
    <w:rsid w:val="00FD5381"/>
    <w:rsid w:val="00FE57C6"/>
    <w:rsid w:val="00FF2CCC"/>
    <w:rsid w:val="00FF7B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DE4CA"/>
  <w15:docId w15:val="{977F5126-6854-455E-BD7E-9E2548A02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57C"/>
    <w:rPr>
      <w:rFonts w:ascii="Times New Roman" w:hAnsi="Times New Roman"/>
      <w:sz w:val="24"/>
    </w:rPr>
  </w:style>
  <w:style w:type="paragraph" w:styleId="Heading1">
    <w:name w:val="heading 1"/>
    <w:basedOn w:val="Normal"/>
    <w:next w:val="Normal"/>
    <w:link w:val="Heading1Char"/>
    <w:uiPriority w:val="9"/>
    <w:qFormat/>
    <w:rsid w:val="002A0474"/>
    <w:pPr>
      <w:keepNext/>
      <w:keepLines/>
      <w:spacing w:before="400" w:after="120" w:line="240" w:lineRule="auto"/>
      <w:jc w:val="center"/>
      <w:outlineLvl w:val="0"/>
    </w:pPr>
    <w:rPr>
      <w:b/>
      <w:szCs w:val="40"/>
    </w:rPr>
  </w:style>
  <w:style w:type="paragraph" w:styleId="Heading2">
    <w:name w:val="heading 2"/>
    <w:basedOn w:val="Normal"/>
    <w:next w:val="Normal"/>
    <w:link w:val="Heading2Char"/>
    <w:uiPriority w:val="9"/>
    <w:unhideWhenUsed/>
    <w:qFormat/>
    <w:rsid w:val="002A0474"/>
    <w:pPr>
      <w:keepNext/>
      <w:keepLines/>
      <w:spacing w:before="360" w:after="120"/>
      <w:outlineLvl w:val="1"/>
    </w:pPr>
    <w:rPr>
      <w:rFonts w:cs="Times New Roman"/>
      <w:b/>
      <w:szCs w:val="32"/>
    </w:rPr>
  </w:style>
  <w:style w:type="paragraph" w:styleId="Heading3">
    <w:name w:val="heading 3"/>
    <w:basedOn w:val="Normal"/>
    <w:next w:val="Normal"/>
    <w:uiPriority w:val="9"/>
    <w:semiHidden/>
    <w:unhideWhenUsed/>
    <w:qFormat/>
    <w:pPr>
      <w:keepNext/>
      <w:keepLines/>
      <w:numPr>
        <w:ilvl w:val="2"/>
        <w:numId w:val="2"/>
      </w:numP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numPr>
        <w:ilvl w:val="3"/>
        <w:numId w:val="2"/>
      </w:numPr>
      <w:spacing w:before="280" w:after="80"/>
      <w:outlineLvl w:val="3"/>
    </w:pPr>
    <w:rPr>
      <w:color w:val="666666"/>
      <w:szCs w:val="24"/>
    </w:rPr>
  </w:style>
  <w:style w:type="paragraph" w:styleId="Heading5">
    <w:name w:val="heading 5"/>
    <w:basedOn w:val="Normal"/>
    <w:next w:val="Normal"/>
    <w:uiPriority w:val="9"/>
    <w:semiHidden/>
    <w:unhideWhenUsed/>
    <w:qFormat/>
    <w:pPr>
      <w:keepNext/>
      <w:keepLines/>
      <w:numPr>
        <w:ilvl w:val="4"/>
        <w:numId w:val="2"/>
      </w:numPr>
      <w:spacing w:before="240" w:after="80"/>
      <w:outlineLvl w:val="4"/>
    </w:pPr>
    <w:rPr>
      <w:color w:val="666666"/>
    </w:rPr>
  </w:style>
  <w:style w:type="paragraph" w:styleId="Heading6">
    <w:name w:val="heading 6"/>
    <w:basedOn w:val="Normal"/>
    <w:next w:val="Normal"/>
    <w:uiPriority w:val="9"/>
    <w:semiHidden/>
    <w:unhideWhenUsed/>
    <w:qFormat/>
    <w:pPr>
      <w:keepNext/>
      <w:keepLines/>
      <w:numPr>
        <w:ilvl w:val="5"/>
        <w:numId w:val="2"/>
      </w:numPr>
      <w:spacing w:before="240" w:after="80"/>
      <w:outlineLvl w:val="5"/>
    </w:pPr>
    <w:rPr>
      <w:i/>
      <w:iCs/>
      <w:color w:val="666666"/>
    </w:rPr>
  </w:style>
  <w:style w:type="paragraph" w:styleId="Heading7">
    <w:name w:val="heading 7"/>
    <w:basedOn w:val="Normal"/>
    <w:next w:val="Normal"/>
    <w:link w:val="Heading7Char"/>
    <w:uiPriority w:val="9"/>
    <w:semiHidden/>
    <w:unhideWhenUsed/>
    <w:qFormat/>
    <w:rsid w:val="00A800CA"/>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800CA"/>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800CA"/>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3932AD"/>
    <w:pPr>
      <w:keepNext/>
      <w:keepLines/>
      <w:spacing w:after="60"/>
      <w:jc w:val="center"/>
    </w:pPr>
    <w:rPr>
      <w:b/>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A1EAE"/>
    <w:pPr>
      <w:spacing w:line="240" w:lineRule="auto"/>
    </w:pPr>
  </w:style>
  <w:style w:type="paragraph" w:styleId="Header">
    <w:name w:val="header"/>
    <w:basedOn w:val="Normal"/>
    <w:link w:val="HeaderChar"/>
    <w:uiPriority w:val="99"/>
    <w:unhideWhenUsed/>
    <w:rsid w:val="0050299C"/>
    <w:pPr>
      <w:tabs>
        <w:tab w:val="center" w:pos="4680"/>
        <w:tab w:val="right" w:pos="9360"/>
      </w:tabs>
      <w:spacing w:line="240" w:lineRule="auto"/>
    </w:pPr>
  </w:style>
  <w:style w:type="character" w:customStyle="1" w:styleId="HeaderChar">
    <w:name w:val="Header Char"/>
    <w:basedOn w:val="DefaultParagraphFont"/>
    <w:link w:val="Header"/>
    <w:uiPriority w:val="99"/>
    <w:rsid w:val="0050299C"/>
  </w:style>
  <w:style w:type="paragraph" w:styleId="Footer">
    <w:name w:val="footer"/>
    <w:basedOn w:val="Normal"/>
    <w:link w:val="FooterChar"/>
    <w:uiPriority w:val="99"/>
    <w:unhideWhenUsed/>
    <w:rsid w:val="0050299C"/>
    <w:pPr>
      <w:tabs>
        <w:tab w:val="center" w:pos="4680"/>
        <w:tab w:val="right" w:pos="9360"/>
      </w:tabs>
      <w:spacing w:line="240" w:lineRule="auto"/>
    </w:pPr>
  </w:style>
  <w:style w:type="character" w:customStyle="1" w:styleId="FooterChar">
    <w:name w:val="Footer Char"/>
    <w:basedOn w:val="DefaultParagraphFont"/>
    <w:link w:val="Footer"/>
    <w:uiPriority w:val="99"/>
    <w:rsid w:val="0050299C"/>
  </w:style>
  <w:style w:type="paragraph" w:styleId="CommentSubject">
    <w:name w:val="annotation subject"/>
    <w:basedOn w:val="CommentText"/>
    <w:next w:val="CommentText"/>
    <w:link w:val="CommentSubjectChar"/>
    <w:uiPriority w:val="99"/>
    <w:semiHidden/>
    <w:unhideWhenUsed/>
    <w:rsid w:val="00A03A1F"/>
    <w:rPr>
      <w:b/>
      <w:bCs/>
    </w:rPr>
  </w:style>
  <w:style w:type="character" w:customStyle="1" w:styleId="CommentSubjectChar">
    <w:name w:val="Comment Subject Char"/>
    <w:basedOn w:val="CommentTextChar"/>
    <w:link w:val="CommentSubject"/>
    <w:uiPriority w:val="99"/>
    <w:semiHidden/>
    <w:rsid w:val="00A03A1F"/>
    <w:rPr>
      <w:b/>
      <w:bCs/>
      <w:sz w:val="20"/>
      <w:szCs w:val="20"/>
    </w:rPr>
  </w:style>
  <w:style w:type="paragraph" w:styleId="ListParagraph">
    <w:name w:val="List Paragraph"/>
    <w:basedOn w:val="Normal"/>
    <w:uiPriority w:val="34"/>
    <w:qFormat/>
    <w:rsid w:val="003932AD"/>
    <w:pPr>
      <w:spacing w:after="160" w:line="259" w:lineRule="auto"/>
      <w:ind w:left="720"/>
      <w:contextualSpacing/>
    </w:pPr>
    <w:rPr>
      <w:rFonts w:eastAsiaTheme="minorHAnsi" w:cs="Times New Roman"/>
      <w:kern w:val="2"/>
      <w:szCs w:val="24"/>
      <w:lang w:val="en-CA" w:eastAsia="en-US"/>
      <w14:ligatures w14:val="standardContextual"/>
    </w:rPr>
  </w:style>
  <w:style w:type="paragraph" w:customStyle="1" w:styleId="Manuscript">
    <w:name w:val="Manuscript"/>
    <w:basedOn w:val="Heading1"/>
    <w:link w:val="ManuscriptChar"/>
    <w:rsid w:val="003932AD"/>
  </w:style>
  <w:style w:type="character" w:customStyle="1" w:styleId="Heading1Char">
    <w:name w:val="Heading 1 Char"/>
    <w:basedOn w:val="DefaultParagraphFont"/>
    <w:link w:val="Heading1"/>
    <w:uiPriority w:val="9"/>
    <w:rsid w:val="003932AD"/>
    <w:rPr>
      <w:rFonts w:ascii="Times New Roman" w:hAnsi="Times New Roman"/>
      <w:b/>
      <w:sz w:val="24"/>
      <w:szCs w:val="40"/>
    </w:rPr>
  </w:style>
  <w:style w:type="character" w:customStyle="1" w:styleId="ManuscriptChar">
    <w:name w:val="Manuscript Char"/>
    <w:basedOn w:val="Heading1Char"/>
    <w:link w:val="Manuscript"/>
    <w:rsid w:val="003932AD"/>
    <w:rPr>
      <w:rFonts w:ascii="Times New Roman" w:hAnsi="Times New Roman"/>
      <w:b/>
      <w:sz w:val="24"/>
      <w:szCs w:val="40"/>
    </w:rPr>
  </w:style>
  <w:style w:type="paragraph" w:styleId="Caption">
    <w:name w:val="caption"/>
    <w:basedOn w:val="Normal"/>
    <w:next w:val="Normal"/>
    <w:uiPriority w:val="35"/>
    <w:unhideWhenUsed/>
    <w:qFormat/>
    <w:rsid w:val="007579CD"/>
    <w:pPr>
      <w:spacing w:after="200" w:line="240" w:lineRule="auto"/>
    </w:pPr>
    <w:rPr>
      <w:rFonts w:eastAsiaTheme="minorHAnsi" w:cs="Times New Roman"/>
      <w:i/>
      <w:iCs/>
      <w:color w:val="1F497D" w:themeColor="text2"/>
      <w:kern w:val="2"/>
      <w:sz w:val="18"/>
      <w:szCs w:val="18"/>
      <w:lang w:val="en-CA" w:eastAsia="en-US"/>
      <w14:ligatures w14:val="standardContextual"/>
    </w:rPr>
  </w:style>
  <w:style w:type="table" w:styleId="TableGrid">
    <w:name w:val="Table Grid"/>
    <w:basedOn w:val="TableNormal"/>
    <w:uiPriority w:val="39"/>
    <w:rsid w:val="007579CD"/>
    <w:pPr>
      <w:spacing w:line="240" w:lineRule="auto"/>
    </w:pPr>
    <w:rPr>
      <w:rFonts w:ascii="Times New Roman" w:eastAsiaTheme="minorHAnsi" w:hAnsi="Times New Roman" w:cs="Times New Roman"/>
      <w:kern w:val="2"/>
      <w:sz w:val="24"/>
      <w:szCs w:val="24"/>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0902"/>
    <w:pPr>
      <w:spacing w:before="100" w:beforeAutospacing="1" w:after="100" w:afterAutospacing="1" w:line="240" w:lineRule="auto"/>
    </w:pPr>
    <w:rPr>
      <w:rFonts w:eastAsia="Times New Roman" w:cs="Times New Roman"/>
      <w:szCs w:val="24"/>
      <w:lang w:val="en-CA"/>
    </w:rPr>
  </w:style>
  <w:style w:type="character" w:styleId="HTMLCode">
    <w:name w:val="HTML Code"/>
    <w:basedOn w:val="DefaultParagraphFont"/>
    <w:uiPriority w:val="99"/>
    <w:semiHidden/>
    <w:unhideWhenUsed/>
    <w:rsid w:val="003F0902"/>
    <w:rPr>
      <w:rFonts w:ascii="Courier New" w:eastAsia="Times New Roman" w:hAnsi="Courier New" w:cs="Courier New"/>
      <w:sz w:val="20"/>
      <w:szCs w:val="20"/>
    </w:rPr>
  </w:style>
  <w:style w:type="character" w:customStyle="1" w:styleId="math-inline">
    <w:name w:val="math-inline"/>
    <w:basedOn w:val="DefaultParagraphFont"/>
    <w:rsid w:val="003F0902"/>
  </w:style>
  <w:style w:type="character" w:customStyle="1" w:styleId="Heading7Char">
    <w:name w:val="Heading 7 Char"/>
    <w:basedOn w:val="DefaultParagraphFont"/>
    <w:link w:val="Heading7"/>
    <w:uiPriority w:val="9"/>
    <w:semiHidden/>
    <w:rsid w:val="00A800CA"/>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A800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800CA"/>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rsid w:val="002A0474"/>
    <w:rPr>
      <w:rFonts w:ascii="Times New Roman" w:hAnsi="Times New Roman" w:cs="Times New Roman"/>
      <w:b/>
      <w:sz w:val="24"/>
      <w:szCs w:val="32"/>
    </w:rPr>
  </w:style>
  <w:style w:type="character" w:styleId="Hyperlink">
    <w:name w:val="Hyperlink"/>
    <w:basedOn w:val="DefaultParagraphFont"/>
    <w:uiPriority w:val="99"/>
    <w:unhideWhenUsed/>
    <w:rsid w:val="000D50AF"/>
    <w:rPr>
      <w:color w:val="0000FF" w:themeColor="hyperlink"/>
      <w:u w:val="single"/>
    </w:rPr>
  </w:style>
  <w:style w:type="character" w:styleId="UnresolvedMention">
    <w:name w:val="Unresolved Mention"/>
    <w:basedOn w:val="DefaultParagraphFont"/>
    <w:uiPriority w:val="99"/>
    <w:semiHidden/>
    <w:unhideWhenUsed/>
    <w:rsid w:val="000D50AF"/>
    <w:rPr>
      <w:color w:val="605E5C"/>
      <w:shd w:val="clear" w:color="auto" w:fill="E1DFDD"/>
    </w:rPr>
  </w:style>
  <w:style w:type="paragraph" w:styleId="Bibliography">
    <w:name w:val="Bibliography"/>
    <w:basedOn w:val="Normal"/>
    <w:next w:val="Normal"/>
    <w:uiPriority w:val="37"/>
    <w:unhideWhenUsed/>
    <w:rsid w:val="00D16BC8"/>
    <w:pPr>
      <w:spacing w:after="240" w:line="240" w:lineRule="auto"/>
      <w:ind w:left="720" w:hanging="720"/>
    </w:pPr>
  </w:style>
  <w:style w:type="character" w:customStyle="1" w:styleId="citation-289">
    <w:name w:val="citation-289"/>
    <w:basedOn w:val="DefaultParagraphFont"/>
    <w:rsid w:val="00BE1C93"/>
  </w:style>
  <w:style w:type="character" w:customStyle="1" w:styleId="citation-288">
    <w:name w:val="citation-288"/>
    <w:basedOn w:val="DefaultParagraphFont"/>
    <w:rsid w:val="00BE1C93"/>
  </w:style>
  <w:style w:type="character" w:customStyle="1" w:styleId="citation-287">
    <w:name w:val="citation-287"/>
    <w:basedOn w:val="DefaultParagraphFont"/>
    <w:rsid w:val="00BE1C93"/>
  </w:style>
  <w:style w:type="character" w:styleId="FollowedHyperlink">
    <w:name w:val="FollowedHyperlink"/>
    <w:basedOn w:val="DefaultParagraphFont"/>
    <w:uiPriority w:val="99"/>
    <w:semiHidden/>
    <w:unhideWhenUsed/>
    <w:rsid w:val="007415B1"/>
    <w:rPr>
      <w:color w:val="800080" w:themeColor="followedHyperlink"/>
      <w:u w:val="single"/>
    </w:rPr>
  </w:style>
  <w:style w:type="character" w:styleId="LineNumber">
    <w:name w:val="line number"/>
    <w:basedOn w:val="DefaultParagraphFont"/>
    <w:uiPriority w:val="99"/>
    <w:semiHidden/>
    <w:unhideWhenUsed/>
    <w:rsid w:val="00D05884"/>
  </w:style>
  <w:style w:type="character" w:styleId="Strong">
    <w:name w:val="Strong"/>
    <w:basedOn w:val="DefaultParagraphFont"/>
    <w:uiPriority w:val="22"/>
    <w:qFormat/>
    <w:rsid w:val="00F17DD4"/>
    <w:rPr>
      <w:b/>
      <w:bCs/>
    </w:rPr>
  </w:style>
  <w:style w:type="paragraph" w:styleId="NoSpacing">
    <w:name w:val="No Spacing"/>
    <w:uiPriority w:val="1"/>
    <w:qFormat/>
    <w:rsid w:val="00F17DD4"/>
    <w:pPr>
      <w:spacing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168C1-0BBA-4F9F-A9CD-6A7D6F276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15747</Words>
  <Characters>89762</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Alexandria Cosby</dc:creator>
  <cp:keywords/>
  <dc:description/>
  <cp:lastModifiedBy>Alexandria Cosby</cp:lastModifiedBy>
  <cp:revision>4</cp:revision>
  <dcterms:created xsi:type="dcterms:W3CDTF">2026-07-27T17:55:00Z</dcterms:created>
  <dcterms:modified xsi:type="dcterms:W3CDTF">2026-07-27T18:07:00Z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id="xMFZHMky"/&gt;&lt;style id="http://www.zotero.org/styles/oecologia" hasBibliography="1" bibliographyStyleHasBeenSet="1"/&gt;&lt;prefs&gt;&lt;pref name="fieldType" value="Field"/&gt;&lt;/prefs&gt;&lt;/data&gt;</vt:lpwstr>
  </property>
</Properties>
</file>