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3B2FF7" w14:textId="4D5E1555" w:rsidR="00ED7EFA" w:rsidRPr="00196BB1" w:rsidRDefault="00ED7EFA" w:rsidP="00196BB1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196BB1">
        <w:rPr>
          <w:rFonts w:ascii="Times New Roman" w:hAnsi="Times New Roman" w:cs="Times New Roman"/>
          <w:b/>
          <w:bCs/>
          <w:lang w:val="en-US"/>
        </w:rPr>
        <w:t>Supplementa</w:t>
      </w:r>
      <w:r w:rsidR="00196BB1" w:rsidRPr="00196BB1">
        <w:rPr>
          <w:rFonts w:ascii="Times New Roman" w:hAnsi="Times New Roman" w:cs="Times New Roman"/>
          <w:b/>
          <w:bCs/>
          <w:lang w:val="en-US"/>
        </w:rPr>
        <w:t>ry</w:t>
      </w:r>
      <w:r w:rsidRPr="00196BB1">
        <w:rPr>
          <w:rFonts w:ascii="Times New Roman" w:hAnsi="Times New Roman" w:cs="Times New Roman"/>
          <w:b/>
          <w:bCs/>
          <w:lang w:val="en-US"/>
        </w:rPr>
        <w:t xml:space="preserve"> Materials</w:t>
      </w:r>
    </w:p>
    <w:p w14:paraId="6267DA95" w14:textId="231D4641" w:rsidR="00A04E10" w:rsidRDefault="00A04E10" w:rsidP="00AD70BF">
      <w:pPr>
        <w:pStyle w:val="NormalWeb"/>
        <w:spacing w:before="0" w:after="0" w:line="480" w:lineRule="auto"/>
        <w:rPr>
          <w:rFonts w:cs="Times New Roman"/>
          <w:i/>
          <w:iCs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6"/>
        <w:gridCol w:w="1371"/>
        <w:gridCol w:w="1097"/>
        <w:gridCol w:w="810"/>
        <w:gridCol w:w="990"/>
        <w:gridCol w:w="1214"/>
        <w:gridCol w:w="1372"/>
      </w:tblGrid>
      <w:tr w:rsidR="00A04E10" w:rsidRPr="00AD70BF" w14:paraId="5275D5BE" w14:textId="77777777" w:rsidTr="00A04E10">
        <w:trPr>
          <w:cantSplit/>
          <w:tblHeader/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46DAC9A0" w14:textId="79DD1B12" w:rsidR="00A04E10" w:rsidRPr="00AD70BF" w:rsidRDefault="00EA3939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en-GB"/>
                <w14:ligatures w14:val="none"/>
              </w:rPr>
              <w:t xml:space="preserve">Table </w:t>
            </w:r>
            <w:r w:rsidR="00881A20"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en-GB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en-GB"/>
                <w14:ligatures w14:val="none"/>
              </w:rPr>
              <w:t xml:space="preserve">1. </w:t>
            </w:r>
            <w:r w:rsidR="00A04E10" w:rsidRPr="00AD70BF"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en-GB"/>
                <w14:ligatures w14:val="none"/>
              </w:rPr>
              <w:t>Independent Samples T-Test</w:t>
            </w:r>
            <w:r w:rsidR="00FE7537" w:rsidRPr="00AD70BF">
              <w:rPr>
                <w:rFonts w:ascii="Times New Roman" w:eastAsia="Times New Roman" w:hAnsi="Times New Roman" w:cs="Times New Roman"/>
                <w:b/>
                <w:color w:val="333333"/>
                <w:kern w:val="0"/>
                <w:lang w:eastAsia="en-GB"/>
                <w14:ligatures w14:val="none"/>
              </w:rPr>
              <w:t xml:space="preserve"> of Aesthetic Ratings Between </w:t>
            </w:r>
            <w:r w:rsidR="00FE7537" w:rsidRPr="0030681A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Artwork Sets </w:t>
            </w:r>
          </w:p>
        </w:tc>
      </w:tr>
      <w:tr w:rsidR="00FE7537" w:rsidRPr="00AD70BF" w14:paraId="7BEF7EC0" w14:textId="77777777" w:rsidTr="00A04E10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95B2F7" w14:textId="77777777" w:rsidR="00A04E10" w:rsidRPr="00AD70BF" w:rsidRDefault="00A04E10" w:rsidP="00A04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FF7882" w14:textId="77777777" w:rsidR="00A04E10" w:rsidRPr="00AD70BF" w:rsidRDefault="00A04E10" w:rsidP="00A04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BEF7B4" w14:textId="77777777" w:rsidR="00A04E10" w:rsidRPr="00AD70BF" w:rsidRDefault="00A04E10" w:rsidP="00A04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31A47D" w14:textId="77777777" w:rsidR="00A04E10" w:rsidRPr="00AD70BF" w:rsidRDefault="00A04E10" w:rsidP="00A04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7FF8B2" w14:textId="77777777" w:rsidR="00A04E10" w:rsidRPr="00AD70BF" w:rsidRDefault="00A04E10" w:rsidP="00A04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74A1BA" w14:textId="77777777" w:rsidR="00A04E10" w:rsidRPr="00AD70BF" w:rsidRDefault="00A04E10" w:rsidP="00A04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6D3DFA" w14:textId="77777777" w:rsidR="00A04E10" w:rsidRPr="00AD70BF" w:rsidRDefault="00A04E10" w:rsidP="00A04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Effect Size</w:t>
            </w:r>
          </w:p>
        </w:tc>
      </w:tr>
      <w:tr w:rsidR="00FE7537" w:rsidRPr="00AD70BF" w14:paraId="2330BA8D" w14:textId="77777777" w:rsidTr="00A04E1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DDE9146" w14:textId="6BEB0ED5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Valence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E77F848" w14:textId="77777777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B7CB16E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-0.155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9AFA98C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3081894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120" w:type="dxa"/>
            </w:tcMar>
            <w:hideMark/>
          </w:tcPr>
          <w:p w14:paraId="78A3D2DC" w14:textId="77777777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Cohen's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FDD2DBE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-0.0282</w:t>
            </w:r>
          </w:p>
        </w:tc>
      </w:tr>
      <w:tr w:rsidR="00FE7537" w:rsidRPr="00AD70BF" w14:paraId="4A9E42C9" w14:textId="77777777" w:rsidTr="00A04E1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71759D" w14:textId="33A4FFA2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Arousal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B9B8F6" w14:textId="77777777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5F9A6A9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0.122ᵃ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57B6D73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229645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8EB7F1A" w14:textId="77777777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Cohen's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77DE77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0.0222</w:t>
            </w:r>
          </w:p>
        </w:tc>
      </w:tr>
      <w:tr w:rsidR="00FE7537" w:rsidRPr="00AD70BF" w14:paraId="7C1C6E12" w14:textId="77777777" w:rsidTr="00A04E1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7504C4" w14:textId="5BEFC63D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Famil</w:t>
            </w:r>
            <w:r w:rsidR="00881A2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i</w:t>
            </w: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arity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44B4B0" w14:textId="77777777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D4837A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C4BA5C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B2E2980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4FAD151" w14:textId="77777777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Cohen's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53CE4A5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0.1309</w:t>
            </w:r>
          </w:p>
        </w:tc>
      </w:tr>
      <w:tr w:rsidR="00FE7537" w:rsidRPr="00AD70BF" w14:paraId="37F200BC" w14:textId="77777777" w:rsidTr="00A04E1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B7AA76" w14:textId="1894EA94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Liking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136FDF" w14:textId="77777777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2B79347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99FFC3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9F57DC8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9E7465D" w14:textId="77777777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Cohen's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883160E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0.0821</w:t>
            </w:r>
          </w:p>
        </w:tc>
      </w:tr>
      <w:tr w:rsidR="00FE7537" w:rsidRPr="00AD70BF" w14:paraId="4A71A8D1" w14:textId="77777777" w:rsidTr="00A04E1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130A7B" w14:textId="23F7F022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Visual Complexity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85F6E3" w14:textId="77777777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Student's 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5D3303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-0.159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77ADE0B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FA531AC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F6F7FFB" w14:textId="77777777" w:rsidR="00A04E10" w:rsidRPr="00AD70BF" w:rsidRDefault="00A04E10" w:rsidP="00A0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Cohen's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38D9A9F" w14:textId="77777777" w:rsidR="00A04E10" w:rsidRPr="00AD70BF" w:rsidRDefault="00A04E10" w:rsidP="00A0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-0.0290</w:t>
            </w:r>
          </w:p>
        </w:tc>
      </w:tr>
    </w:tbl>
    <w:p w14:paraId="50176E33" w14:textId="77777777" w:rsidR="00A04E10" w:rsidRPr="00A04E10" w:rsidRDefault="00A04E10" w:rsidP="00A04E1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18"/>
          <w:szCs w:val="18"/>
          <w:lang w:eastAsia="en-GB"/>
          <w14:ligatures w14:val="none"/>
        </w:rPr>
      </w:pPr>
      <w:r w:rsidRPr="00A04E10">
        <w:rPr>
          <w:rFonts w:ascii="Segoe UI" w:eastAsia="Times New Roman" w:hAnsi="Segoe UI" w:cs="Segoe UI"/>
          <w:color w:val="333333"/>
          <w:kern w:val="0"/>
          <w:sz w:val="18"/>
          <w:szCs w:val="18"/>
          <w:lang w:eastAsia="en-GB"/>
          <w14:ligatures w14:val="none"/>
        </w:rPr>
        <w:t> 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651"/>
        <w:gridCol w:w="962"/>
        <w:gridCol w:w="1095"/>
        <w:gridCol w:w="1436"/>
        <w:gridCol w:w="1495"/>
      </w:tblGrid>
      <w:tr w:rsidR="00FE7537" w:rsidRPr="00AD70BF" w14:paraId="760EEE09" w14:textId="77777777" w:rsidTr="00AD70BF">
        <w:trPr>
          <w:cantSplit/>
          <w:tblHeader/>
          <w:tblCellSpacing w:w="15" w:type="dxa"/>
        </w:trPr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0AFF0FD4" w14:textId="6B02026B" w:rsidR="00FE7537" w:rsidRPr="00AD70BF" w:rsidRDefault="00FE7537" w:rsidP="00AD70BF">
            <w:pPr>
              <w:spacing w:after="0" w:line="36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u w:color="000000"/>
                <w:lang w:val="en-US"/>
                <w14:ligatures w14:val="none"/>
              </w:rPr>
            </w:pPr>
            <w:r w:rsidRPr="00FE7537">
              <w:rPr>
                <w:rFonts w:ascii="Times New Roman" w:eastAsia="Arial Unicode MS" w:hAnsi="Times New Roman" w:cs="Times New Roman"/>
                <w:b/>
                <w:bCs/>
                <w:color w:val="333333"/>
                <w:kern w:val="0"/>
                <w:u w:color="000000"/>
                <w:lang w:val="en-US"/>
                <w14:ligatures w14:val="none"/>
              </w:rPr>
              <w:t xml:space="preserve">Table S2. </w:t>
            </w:r>
            <w:r w:rsidR="008430EB">
              <w:rPr>
                <w:rFonts w:ascii="Times New Roman" w:eastAsia="Arial Unicode MS" w:hAnsi="Times New Roman" w:cs="Times New Roman"/>
                <w:b/>
                <w:bCs/>
                <w:color w:val="333333"/>
                <w:kern w:val="0"/>
                <w:u w:color="000000"/>
                <w:lang w:val="en-US"/>
                <w14:ligatures w14:val="none"/>
              </w:rPr>
              <w:t xml:space="preserve">Aesthetic Ratings </w:t>
            </w:r>
            <w:r w:rsidRPr="00FE7537">
              <w:rPr>
                <w:rFonts w:ascii="Times New Roman" w:eastAsia="Arial Unicode MS" w:hAnsi="Times New Roman" w:cs="Times New Roman"/>
                <w:b/>
                <w:bCs/>
                <w:color w:val="333333"/>
                <w:kern w:val="0"/>
                <w:u w:color="000000"/>
                <w:lang w:val="en-US"/>
                <w14:ligatures w14:val="none"/>
              </w:rPr>
              <w:t>of Artwork Sets from Vienna Art Picture System</w:t>
            </w:r>
          </w:p>
        </w:tc>
      </w:tr>
      <w:tr w:rsidR="008430EB" w:rsidRPr="00AD70BF" w14:paraId="08EA5822" w14:textId="77777777" w:rsidTr="00FE7537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CECE0D" w14:textId="77777777" w:rsidR="00FE7537" w:rsidRPr="00AD70BF" w:rsidRDefault="00FE7537" w:rsidP="00AD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C38916" w14:textId="77777777" w:rsidR="00FE7537" w:rsidRPr="00AD70BF" w:rsidRDefault="00FE7537" w:rsidP="00AD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Set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6EEBF5" w14:textId="77777777" w:rsidR="00FE7537" w:rsidRPr="00AD70BF" w:rsidRDefault="00FE7537" w:rsidP="00AD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5EDD1C" w14:textId="77777777" w:rsidR="00FE7537" w:rsidRPr="00AD70BF" w:rsidRDefault="00FE7537" w:rsidP="00AD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556379" w14:textId="77777777" w:rsidR="00FE7537" w:rsidRPr="00AD70BF" w:rsidRDefault="00FE7537" w:rsidP="00AD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Minimum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D5ECCD" w14:textId="77777777" w:rsidR="00FE7537" w:rsidRPr="00AD70BF" w:rsidRDefault="00FE7537" w:rsidP="00AD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Maximum</w:t>
            </w:r>
          </w:p>
        </w:tc>
      </w:tr>
      <w:tr w:rsidR="008430EB" w:rsidRPr="00AD70BF" w14:paraId="3A824734" w14:textId="77777777" w:rsidTr="00FE753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143B3F2" w14:textId="62E5B332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Valence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3D5B091B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8792181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A0743C2" w14:textId="2F7233B6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3BF208C" w14:textId="37115838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650881A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5.25</w:t>
            </w:r>
          </w:p>
        </w:tc>
      </w:tr>
      <w:tr w:rsidR="008430EB" w:rsidRPr="00AD70BF" w14:paraId="7C991886" w14:textId="77777777" w:rsidTr="00FE753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2761A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A97F9E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917E67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AB237D" w14:textId="4B369F03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7D45CE" w14:textId="281B36C8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7EBD00C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5.25</w:t>
            </w:r>
          </w:p>
        </w:tc>
      </w:tr>
      <w:tr w:rsidR="008430EB" w:rsidRPr="00AD70BF" w14:paraId="018ECEC0" w14:textId="77777777" w:rsidTr="00FE753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84EC76A" w14:textId="3F81512A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Arousal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2144F55E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6D85D20A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1D7C0FE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D13B7C1" w14:textId="2F92A6F1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87D14AB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5.80</w:t>
            </w:r>
          </w:p>
        </w:tc>
      </w:tr>
      <w:tr w:rsidR="008430EB" w:rsidRPr="00AD70BF" w14:paraId="0F690319" w14:textId="77777777" w:rsidTr="00FE753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E3B12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4CF887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E75A49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4.32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7F9D79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C92DEE" w14:textId="07DFCB9B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F3F0C9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5.60</w:t>
            </w:r>
          </w:p>
        </w:tc>
      </w:tr>
      <w:tr w:rsidR="008430EB" w:rsidRPr="00AD70BF" w14:paraId="744FFA48" w14:textId="77777777" w:rsidTr="00FE753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AA892C6" w14:textId="57591B7A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Famil</w:t>
            </w:r>
            <w:r w:rsidR="00881A2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i</w:t>
            </w: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arity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401394B7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A3D01B4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1772C56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3EC9FD4" w14:textId="380DE390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7BC77E2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3.45</w:t>
            </w:r>
          </w:p>
        </w:tc>
      </w:tr>
      <w:tr w:rsidR="008430EB" w:rsidRPr="00AD70BF" w14:paraId="5DF7ACA3" w14:textId="77777777" w:rsidTr="00FE753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18C8D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9C261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62F62D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88B0E9D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BC76F3" w14:textId="4FF9AA7A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E2C20EA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3.35</w:t>
            </w:r>
          </w:p>
        </w:tc>
      </w:tr>
      <w:tr w:rsidR="008430EB" w:rsidRPr="00AD70BF" w14:paraId="4AB025D8" w14:textId="77777777" w:rsidTr="00FE753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01A6DE2F" w14:textId="5C7363B1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Liking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79A652F0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CC8C549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D456FE4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BE246BC" w14:textId="2E8F7148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2.55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22C06A06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5.35</w:t>
            </w:r>
          </w:p>
        </w:tc>
      </w:tr>
      <w:tr w:rsidR="008430EB" w:rsidRPr="00AD70BF" w14:paraId="6F3F27BA" w14:textId="77777777" w:rsidTr="00FE753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8BC1D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58CE8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D3BA175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ADE50B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387AD0" w14:textId="18F11EB3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CC50A9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5.35</w:t>
            </w:r>
          </w:p>
        </w:tc>
      </w:tr>
      <w:tr w:rsidR="008430EB" w:rsidRPr="00AD70BF" w14:paraId="5C01048C" w14:textId="77777777" w:rsidTr="00FE7537">
        <w:trPr>
          <w:cantSplit/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64E3FD95" w14:textId="3B3EE3DB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Visual Complexity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60" w:type="dxa"/>
              <w:right w:w="120" w:type="dxa"/>
            </w:tcMar>
            <w:hideMark/>
          </w:tcPr>
          <w:p w14:paraId="19843671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00294374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4A0D67AC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F4F039B" w14:textId="39269A10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154A3C89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5.85</w:t>
            </w:r>
          </w:p>
        </w:tc>
      </w:tr>
      <w:tr w:rsidR="008430EB" w:rsidRPr="00AD70BF" w14:paraId="5F8DE557" w14:textId="77777777" w:rsidTr="00FE7537">
        <w:trPr>
          <w:cantSplit/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85237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16DC46" w14:textId="77777777" w:rsidR="00FE7537" w:rsidRPr="00AD70BF" w:rsidRDefault="00FE7537" w:rsidP="00AD7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eastAsia="en-GB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0D5087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D748D9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91285B3" w14:textId="2F17A520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9FE7D7" w14:textId="77777777" w:rsidR="00FE7537" w:rsidRPr="00AD70BF" w:rsidRDefault="00FE7537" w:rsidP="00AD70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</w:pPr>
            <w:r w:rsidRPr="00AD70BF">
              <w:rPr>
                <w:rFonts w:ascii="Times New Roman" w:eastAsia="Times New Roman" w:hAnsi="Times New Roman" w:cs="Times New Roman"/>
                <w:color w:val="333333"/>
                <w:kern w:val="0"/>
                <w:lang w:eastAsia="en-GB"/>
                <w14:ligatures w14:val="none"/>
              </w:rPr>
              <w:t>6.20</w:t>
            </w:r>
          </w:p>
        </w:tc>
      </w:tr>
    </w:tbl>
    <w:p w14:paraId="6AAA4F18" w14:textId="53E3ADA1" w:rsidR="00FE7537" w:rsidRPr="00FE7537" w:rsidRDefault="00FE7537" w:rsidP="00FE7537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18"/>
          <w:szCs w:val="18"/>
          <w:lang w:eastAsia="en-GB"/>
          <w14:ligatures w14:val="none"/>
        </w:rPr>
      </w:pPr>
      <w:r>
        <w:rPr>
          <w:rFonts w:ascii="Segoe UI" w:eastAsia="Times New Roman" w:hAnsi="Segoe UI" w:cs="Segoe UI"/>
          <w:color w:val="333333"/>
          <w:kern w:val="0"/>
          <w:sz w:val="18"/>
          <w:szCs w:val="18"/>
          <w:lang w:eastAsia="en-GB"/>
          <w14:ligatures w14:val="none"/>
        </w:rPr>
        <w:br w:type="textWrapping" w:clear="all"/>
      </w:r>
      <w:r w:rsidRPr="00FE7537">
        <w:rPr>
          <w:rFonts w:ascii="Segoe UI" w:eastAsia="Times New Roman" w:hAnsi="Segoe UI" w:cs="Segoe UI"/>
          <w:color w:val="333333"/>
          <w:kern w:val="0"/>
          <w:sz w:val="18"/>
          <w:szCs w:val="18"/>
          <w:lang w:eastAsia="en-GB"/>
          <w14:ligatures w14:val="none"/>
        </w:rPr>
        <w:t> </w:t>
      </w:r>
    </w:p>
    <w:p w14:paraId="53156BDA" w14:textId="2E377D25" w:rsidR="008E49AC" w:rsidRDefault="008E49AC" w:rsidP="008E49AC">
      <w:pPr>
        <w:rPr>
          <w:rFonts w:ascii="Times New Roman" w:hAnsi="Times New Roman" w:cs="Times New Roman"/>
          <w:lang w:val="en-US"/>
        </w:rPr>
      </w:pPr>
    </w:p>
    <w:p w14:paraId="21C8BBDA" w14:textId="79C3FCF3" w:rsidR="00E46ABB" w:rsidRDefault="00E46ABB" w:rsidP="008E49AC">
      <w:pPr>
        <w:rPr>
          <w:rFonts w:ascii="Times New Roman" w:hAnsi="Times New Roman" w:cs="Times New Roman"/>
          <w:lang w:val="en-US"/>
        </w:rPr>
      </w:pPr>
    </w:p>
    <w:p w14:paraId="6ECBE3BF" w14:textId="1EECFEC4" w:rsidR="00881A20" w:rsidRDefault="00881A20" w:rsidP="008E49AC">
      <w:pPr>
        <w:rPr>
          <w:rFonts w:ascii="Times New Roman" w:hAnsi="Times New Roman" w:cs="Times New Roman"/>
          <w:lang w:val="en-US"/>
        </w:rPr>
      </w:pPr>
    </w:p>
    <w:p w14:paraId="04F659BB" w14:textId="77777777" w:rsidR="00881A20" w:rsidRDefault="00881A20" w:rsidP="008E49AC">
      <w:pPr>
        <w:rPr>
          <w:rFonts w:ascii="Times New Roman" w:hAnsi="Times New Roman" w:cs="Times New Roman"/>
          <w:lang w:val="en-US"/>
        </w:rPr>
      </w:pPr>
    </w:p>
    <w:p w14:paraId="18438A22" w14:textId="1D1BDB85" w:rsidR="00E46ABB" w:rsidRPr="00E46ABB" w:rsidRDefault="00E46ABB" w:rsidP="00E46ABB">
      <w:pPr>
        <w:spacing w:after="0" w:line="360" w:lineRule="auto"/>
        <w:rPr>
          <w:rFonts w:ascii="Times New Roman" w:eastAsia="Arial Unicode MS" w:hAnsi="Times New Roman" w:cs="Times New Roman"/>
          <w:b/>
          <w:bCs/>
          <w:color w:val="000000"/>
          <w:kern w:val="0"/>
          <w:lang w:val="en-US"/>
          <w14:ligatures w14:val="none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0"/>
          <w:lang w:val="en-US"/>
          <w14:ligatures w14:val="none"/>
        </w:rPr>
        <w:lastRenderedPageBreak/>
        <w:t xml:space="preserve">Table S3. Painting Details for </w:t>
      </w:r>
      <w:r w:rsidRPr="00E46ABB">
        <w:rPr>
          <w:rFonts w:ascii="Times New Roman" w:eastAsia="Arial Unicode MS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Artwork Sets Compiled from </w:t>
      </w:r>
      <w:r>
        <w:rPr>
          <w:rFonts w:ascii="Times New Roman" w:eastAsia="Arial Unicode MS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the </w:t>
      </w:r>
      <w:r w:rsidRPr="00E46ABB">
        <w:rPr>
          <w:rFonts w:ascii="Times New Roman" w:eastAsia="Arial Unicode MS" w:hAnsi="Times New Roman" w:cs="Times New Roman"/>
          <w:b/>
          <w:bCs/>
          <w:color w:val="000000"/>
          <w:kern w:val="0"/>
          <w:lang w:val="en-US"/>
          <w14:ligatures w14:val="none"/>
        </w:rPr>
        <w:t>Vienna Art Picture System</w:t>
      </w:r>
    </w:p>
    <w:tbl>
      <w:tblPr>
        <w:tblW w:w="9308" w:type="dxa"/>
        <w:tblLook w:val="04A0" w:firstRow="1" w:lastRow="0" w:firstColumn="1" w:lastColumn="0" w:noHBand="0" w:noVBand="1"/>
      </w:tblPr>
      <w:tblGrid>
        <w:gridCol w:w="3402"/>
        <w:gridCol w:w="1276"/>
        <w:gridCol w:w="4630"/>
      </w:tblGrid>
      <w:tr w:rsidR="00E46ABB" w:rsidRPr="00E46ABB" w14:paraId="2797581B" w14:textId="77777777" w:rsidTr="00E46ABB">
        <w:trPr>
          <w:trHeight w:val="320"/>
        </w:trPr>
        <w:tc>
          <w:tcPr>
            <w:tcW w:w="9308" w:type="dxa"/>
            <w:gridSpan w:val="3"/>
            <w:noWrap/>
            <w:vAlign w:val="bottom"/>
          </w:tcPr>
          <w:p w14:paraId="1F6A81B2" w14:textId="77777777" w:rsid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14:paraId="7216F0D2" w14:textId="76B52C1E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PAINTING SET A</w:t>
            </w:r>
          </w:p>
          <w:p w14:paraId="7521AA83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E46ABB" w:rsidRPr="00E46ABB" w14:paraId="3C4246CF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741BC8A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Artist Name</w:t>
            </w:r>
          </w:p>
        </w:tc>
        <w:tc>
          <w:tcPr>
            <w:tcW w:w="1276" w:type="dxa"/>
            <w:noWrap/>
            <w:vAlign w:val="bottom"/>
            <w:hideMark/>
          </w:tcPr>
          <w:p w14:paraId="68EE1F30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4630" w:type="dxa"/>
            <w:noWrap/>
            <w:vAlign w:val="bottom"/>
            <w:hideMark/>
          </w:tcPr>
          <w:p w14:paraId="122F50F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Title</w:t>
            </w:r>
          </w:p>
        </w:tc>
      </w:tr>
      <w:tr w:rsidR="00E46ABB" w:rsidRPr="00E46ABB" w14:paraId="5A46F971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55A351AF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A.R. Penck</w:t>
            </w:r>
          </w:p>
        </w:tc>
        <w:tc>
          <w:tcPr>
            <w:tcW w:w="1276" w:type="dxa"/>
            <w:noWrap/>
            <w:vAlign w:val="bottom"/>
            <w:hideMark/>
          </w:tcPr>
          <w:p w14:paraId="75818249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1982</w:t>
            </w:r>
          </w:p>
        </w:tc>
        <w:tc>
          <w:tcPr>
            <w:tcW w:w="4630" w:type="dxa"/>
            <w:noWrap/>
            <w:vAlign w:val="bottom"/>
            <w:hideMark/>
          </w:tcPr>
          <w:p w14:paraId="047010F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Ohne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Titel</w:t>
            </w:r>
          </w:p>
        </w:tc>
      </w:tr>
      <w:tr w:rsidR="00E46ABB" w:rsidRPr="00E46ABB" w14:paraId="188B2DC7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6FDC429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Anquetin, Louis</w:t>
            </w:r>
          </w:p>
        </w:tc>
        <w:tc>
          <w:tcPr>
            <w:tcW w:w="1276" w:type="dxa"/>
            <w:noWrap/>
            <w:vAlign w:val="bottom"/>
            <w:hideMark/>
          </w:tcPr>
          <w:p w14:paraId="6FF43D5A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1887</w:t>
            </w:r>
          </w:p>
        </w:tc>
        <w:tc>
          <w:tcPr>
            <w:tcW w:w="4630" w:type="dxa"/>
            <w:noWrap/>
            <w:vAlign w:val="bottom"/>
            <w:hideMark/>
          </w:tcPr>
          <w:p w14:paraId="07E2881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Five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O'Clock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the Evening</w:t>
            </w:r>
          </w:p>
        </w:tc>
      </w:tr>
      <w:tr w:rsidR="00E46ABB" w:rsidRPr="00E46ABB" w14:paraId="3BFD458A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2E67DBD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Beckmann, Max</w:t>
            </w:r>
          </w:p>
        </w:tc>
        <w:tc>
          <w:tcPr>
            <w:tcW w:w="1276" w:type="dxa"/>
            <w:noWrap/>
            <w:vAlign w:val="bottom"/>
            <w:hideMark/>
          </w:tcPr>
          <w:p w14:paraId="6169E248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1910</w:t>
            </w:r>
          </w:p>
        </w:tc>
        <w:tc>
          <w:tcPr>
            <w:tcW w:w="4630" w:type="dxa"/>
            <w:noWrap/>
            <w:vAlign w:val="bottom"/>
            <w:hideMark/>
          </w:tcPr>
          <w:p w14:paraId="361AC4D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Prisoners</w:t>
            </w:r>
          </w:p>
        </w:tc>
      </w:tr>
      <w:tr w:rsidR="00E46ABB" w:rsidRPr="00E46ABB" w14:paraId="3653C670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7E61A12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Beckmann, Max</w:t>
            </w:r>
          </w:p>
        </w:tc>
        <w:tc>
          <w:tcPr>
            <w:tcW w:w="1276" w:type="dxa"/>
            <w:noWrap/>
            <w:vAlign w:val="bottom"/>
            <w:hideMark/>
          </w:tcPr>
          <w:p w14:paraId="026FAC09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1918-19</w:t>
            </w:r>
          </w:p>
        </w:tc>
        <w:tc>
          <w:tcPr>
            <w:tcW w:w="4630" w:type="dxa"/>
            <w:noWrap/>
            <w:vAlign w:val="bottom"/>
            <w:hideMark/>
          </w:tcPr>
          <w:p w14:paraId="1127938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Night</w:t>
            </w:r>
          </w:p>
        </w:tc>
      </w:tr>
      <w:tr w:rsidR="00E46ABB" w:rsidRPr="00E46ABB" w14:paraId="663DA29B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46F0951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Boucher,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Fran‡ois</w:t>
            </w:r>
            <w:proofErr w:type="spellEnd"/>
          </w:p>
        </w:tc>
        <w:tc>
          <w:tcPr>
            <w:tcW w:w="1276" w:type="dxa"/>
            <w:noWrap/>
            <w:vAlign w:val="bottom"/>
            <w:hideMark/>
          </w:tcPr>
          <w:p w14:paraId="1694B4D4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1739</w:t>
            </w:r>
          </w:p>
        </w:tc>
        <w:tc>
          <w:tcPr>
            <w:tcW w:w="4630" w:type="dxa"/>
            <w:noWrap/>
            <w:vAlign w:val="bottom"/>
            <w:hideMark/>
          </w:tcPr>
          <w:p w14:paraId="61E9ED3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Luncheon</w:t>
            </w:r>
          </w:p>
        </w:tc>
      </w:tr>
      <w:tr w:rsidR="00E46ABB" w:rsidRPr="00E46ABB" w14:paraId="2D81E5F1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6593EF6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Brugghen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ter, Hendrick</w:t>
            </w:r>
          </w:p>
        </w:tc>
        <w:tc>
          <w:tcPr>
            <w:tcW w:w="1276" w:type="dxa"/>
            <w:noWrap/>
            <w:vAlign w:val="bottom"/>
            <w:hideMark/>
          </w:tcPr>
          <w:p w14:paraId="7754D746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1625</w:t>
            </w:r>
          </w:p>
        </w:tc>
        <w:tc>
          <w:tcPr>
            <w:tcW w:w="4630" w:type="dxa"/>
            <w:noWrap/>
            <w:vAlign w:val="bottom"/>
            <w:hideMark/>
          </w:tcPr>
          <w:p w14:paraId="0CD39ED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Saint Sebastian Tended by Irene</w:t>
            </w:r>
          </w:p>
        </w:tc>
      </w:tr>
      <w:tr w:rsidR="00E46ABB" w:rsidRPr="00E46ABB" w14:paraId="07DF7AD4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6B5F12B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Brugghen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ter, Hendrick</w:t>
            </w:r>
          </w:p>
        </w:tc>
        <w:tc>
          <w:tcPr>
            <w:tcW w:w="1276" w:type="dxa"/>
            <w:noWrap/>
            <w:vAlign w:val="bottom"/>
            <w:hideMark/>
          </w:tcPr>
          <w:p w14:paraId="395E9B60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1623</w:t>
            </w:r>
          </w:p>
        </w:tc>
        <w:tc>
          <w:tcPr>
            <w:tcW w:w="4630" w:type="dxa"/>
            <w:noWrap/>
            <w:vAlign w:val="bottom"/>
            <w:hideMark/>
          </w:tcPr>
          <w:p w14:paraId="7D7B8D0F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David Praised by the Israelite Women</w:t>
            </w:r>
          </w:p>
        </w:tc>
      </w:tr>
      <w:tr w:rsidR="00E46ABB" w:rsidRPr="00E46ABB" w14:paraId="47E965BD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2377CC9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Caillebotte, Gustave</w:t>
            </w:r>
          </w:p>
        </w:tc>
        <w:tc>
          <w:tcPr>
            <w:tcW w:w="1276" w:type="dxa"/>
            <w:noWrap/>
            <w:vAlign w:val="bottom"/>
            <w:hideMark/>
          </w:tcPr>
          <w:p w14:paraId="45F091D3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1877</w:t>
            </w:r>
          </w:p>
        </w:tc>
        <w:tc>
          <w:tcPr>
            <w:tcW w:w="4630" w:type="dxa"/>
            <w:noWrap/>
            <w:vAlign w:val="bottom"/>
            <w:hideMark/>
          </w:tcPr>
          <w:p w14:paraId="391724B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 Paris Street, Rain</w:t>
            </w:r>
          </w:p>
        </w:tc>
      </w:tr>
      <w:tr w:rsidR="00E46ABB" w:rsidRPr="00E46ABB" w14:paraId="5CF79596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5FF0DFE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Comerre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L‚on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Fran‡ois</w:t>
            </w:r>
            <w:proofErr w:type="spellEnd"/>
          </w:p>
        </w:tc>
        <w:tc>
          <w:tcPr>
            <w:tcW w:w="1276" w:type="dxa"/>
            <w:noWrap/>
            <w:vAlign w:val="bottom"/>
            <w:hideMark/>
          </w:tcPr>
          <w:p w14:paraId="36CA4509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1900-15</w:t>
            </w:r>
          </w:p>
        </w:tc>
        <w:tc>
          <w:tcPr>
            <w:tcW w:w="4630" w:type="dxa"/>
            <w:noWrap/>
            <w:vAlign w:val="bottom"/>
            <w:hideMark/>
          </w:tcPr>
          <w:p w14:paraId="08C732E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Deluge</w:t>
            </w:r>
          </w:p>
        </w:tc>
      </w:tr>
      <w:tr w:rsidR="00E46ABB" w:rsidRPr="00E46ABB" w14:paraId="2F027672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21329002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Cornelius von, Peter</w:t>
            </w:r>
          </w:p>
        </w:tc>
        <w:tc>
          <w:tcPr>
            <w:tcW w:w="1276" w:type="dxa"/>
            <w:noWrap/>
            <w:vAlign w:val="bottom"/>
            <w:hideMark/>
          </w:tcPr>
          <w:p w14:paraId="2BCB6183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1816-17</w:t>
            </w:r>
          </w:p>
        </w:tc>
        <w:tc>
          <w:tcPr>
            <w:tcW w:w="4630" w:type="dxa"/>
            <w:noWrap/>
            <w:vAlign w:val="bottom"/>
            <w:hideMark/>
          </w:tcPr>
          <w:p w14:paraId="3468AEB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Joseph Interpreting Pharaoh's Dream</w:t>
            </w:r>
          </w:p>
        </w:tc>
      </w:tr>
      <w:tr w:rsidR="00E46ABB" w:rsidRPr="00E46ABB" w14:paraId="4E958101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0C86CB7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Correggio da, Antonio</w:t>
            </w:r>
          </w:p>
        </w:tc>
        <w:tc>
          <w:tcPr>
            <w:tcW w:w="1276" w:type="dxa"/>
            <w:noWrap/>
            <w:vAlign w:val="bottom"/>
            <w:hideMark/>
          </w:tcPr>
          <w:p w14:paraId="2A380B64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1530</w:t>
            </w:r>
          </w:p>
        </w:tc>
        <w:tc>
          <w:tcPr>
            <w:tcW w:w="4630" w:type="dxa"/>
            <w:noWrap/>
            <w:vAlign w:val="bottom"/>
            <w:hideMark/>
          </w:tcPr>
          <w:p w14:paraId="4319C48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Holy Night (Adoration of the Shepherds)</w:t>
            </w:r>
          </w:p>
        </w:tc>
      </w:tr>
      <w:tr w:rsidR="00E46ABB" w:rsidRPr="00E46ABB" w14:paraId="7A5DDC95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5882D6E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Cranach the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ELder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Lukas</w:t>
            </w:r>
          </w:p>
        </w:tc>
        <w:tc>
          <w:tcPr>
            <w:tcW w:w="1276" w:type="dxa"/>
            <w:noWrap/>
            <w:vAlign w:val="bottom"/>
            <w:hideMark/>
          </w:tcPr>
          <w:p w14:paraId="2E7B706D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1510</w:t>
            </w:r>
          </w:p>
        </w:tc>
        <w:tc>
          <w:tcPr>
            <w:tcW w:w="4630" w:type="dxa"/>
            <w:noWrap/>
            <w:vAlign w:val="bottom"/>
            <w:hideMark/>
          </w:tcPr>
          <w:p w14:paraId="5094DFE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Martyrdom of Saint Barbara</w:t>
            </w:r>
          </w:p>
        </w:tc>
      </w:tr>
      <w:tr w:rsidR="00E46ABB" w:rsidRPr="00E46ABB" w14:paraId="3A13EAE5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7DE4272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Cross, Henri Edmond</w:t>
            </w:r>
          </w:p>
        </w:tc>
        <w:tc>
          <w:tcPr>
            <w:tcW w:w="1276" w:type="dxa"/>
            <w:noWrap/>
            <w:vAlign w:val="bottom"/>
            <w:hideMark/>
          </w:tcPr>
          <w:p w14:paraId="34BEFA15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4630" w:type="dxa"/>
            <w:noWrap/>
            <w:vAlign w:val="bottom"/>
            <w:hideMark/>
          </w:tcPr>
          <w:p w14:paraId="1D8CB54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Flight of the Nymphs</w:t>
            </w:r>
          </w:p>
        </w:tc>
      </w:tr>
      <w:tr w:rsidR="00E46ABB" w:rsidRPr="00E46ABB" w14:paraId="23EBBC47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2927153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Denis, Maurice</w:t>
            </w:r>
          </w:p>
        </w:tc>
        <w:tc>
          <w:tcPr>
            <w:tcW w:w="1276" w:type="dxa"/>
            <w:noWrap/>
            <w:vAlign w:val="bottom"/>
            <w:hideMark/>
          </w:tcPr>
          <w:p w14:paraId="5B6546B4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1889</w:t>
            </w:r>
          </w:p>
        </w:tc>
        <w:tc>
          <w:tcPr>
            <w:tcW w:w="4630" w:type="dxa"/>
            <w:noWrap/>
            <w:vAlign w:val="bottom"/>
            <w:hideMark/>
          </w:tcPr>
          <w:p w14:paraId="575646E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Ascent to Calvary</w:t>
            </w:r>
          </w:p>
        </w:tc>
      </w:tr>
      <w:tr w:rsidR="00E46ABB" w:rsidRPr="00E46ABB" w14:paraId="5F938997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25A2C2E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Dix, Otto</w:t>
            </w:r>
          </w:p>
        </w:tc>
        <w:tc>
          <w:tcPr>
            <w:tcW w:w="1276" w:type="dxa"/>
            <w:noWrap/>
            <w:vAlign w:val="bottom"/>
            <w:hideMark/>
          </w:tcPr>
          <w:p w14:paraId="701B6929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1933</w:t>
            </w:r>
          </w:p>
        </w:tc>
        <w:tc>
          <w:tcPr>
            <w:tcW w:w="4630" w:type="dxa"/>
            <w:noWrap/>
            <w:vAlign w:val="bottom"/>
            <w:hideMark/>
          </w:tcPr>
          <w:p w14:paraId="669E3CE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Seven Deadly Sins</w:t>
            </w:r>
          </w:p>
        </w:tc>
      </w:tr>
      <w:tr w:rsidR="00E46ABB" w:rsidRPr="00E46ABB" w14:paraId="12A1C1FD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3A12429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Dix, Otto</w:t>
            </w:r>
          </w:p>
        </w:tc>
        <w:tc>
          <w:tcPr>
            <w:tcW w:w="1276" w:type="dxa"/>
            <w:noWrap/>
            <w:vAlign w:val="bottom"/>
            <w:hideMark/>
          </w:tcPr>
          <w:p w14:paraId="69927C4A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1920</w:t>
            </w:r>
          </w:p>
        </w:tc>
        <w:tc>
          <w:tcPr>
            <w:tcW w:w="4630" w:type="dxa"/>
            <w:noWrap/>
            <w:vAlign w:val="bottom"/>
            <w:hideMark/>
          </w:tcPr>
          <w:p w14:paraId="33B71B5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Skat Players</w:t>
            </w:r>
          </w:p>
        </w:tc>
      </w:tr>
      <w:tr w:rsidR="00E46ABB" w:rsidRPr="00E46ABB" w14:paraId="097AAD03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629BBC6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 Greco</w:t>
            </w:r>
          </w:p>
        </w:tc>
        <w:tc>
          <w:tcPr>
            <w:tcW w:w="1276" w:type="dxa"/>
            <w:noWrap/>
            <w:vAlign w:val="bottom"/>
            <w:hideMark/>
          </w:tcPr>
          <w:p w14:paraId="0B97D626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1604-14</w:t>
            </w:r>
          </w:p>
        </w:tc>
        <w:tc>
          <w:tcPr>
            <w:tcW w:w="4630" w:type="dxa"/>
            <w:noWrap/>
            <w:vAlign w:val="bottom"/>
            <w:hideMark/>
          </w:tcPr>
          <w:p w14:paraId="5AFF26A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Laokoon</w:t>
            </w:r>
            <w:proofErr w:type="spellEnd"/>
          </w:p>
        </w:tc>
      </w:tr>
      <w:tr w:rsidR="00E46ABB" w:rsidRPr="00E46ABB" w14:paraId="76624173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424C057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Ensor, James</w:t>
            </w:r>
          </w:p>
        </w:tc>
        <w:tc>
          <w:tcPr>
            <w:tcW w:w="1276" w:type="dxa"/>
            <w:noWrap/>
            <w:vAlign w:val="bottom"/>
            <w:hideMark/>
          </w:tcPr>
          <w:p w14:paraId="797B4521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1889</w:t>
            </w:r>
          </w:p>
        </w:tc>
        <w:tc>
          <w:tcPr>
            <w:tcW w:w="4630" w:type="dxa"/>
            <w:noWrap/>
            <w:vAlign w:val="bottom"/>
            <w:hideMark/>
          </w:tcPr>
          <w:p w14:paraId="0917F016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Astonishment of the Mask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Wouse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E46ABB" w:rsidRPr="00E46ABB" w14:paraId="45ED1402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3275C13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Ensor, James</w:t>
            </w:r>
          </w:p>
        </w:tc>
        <w:tc>
          <w:tcPr>
            <w:tcW w:w="1276" w:type="dxa"/>
            <w:noWrap/>
            <w:vAlign w:val="bottom"/>
            <w:hideMark/>
          </w:tcPr>
          <w:p w14:paraId="6A82B000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1883</w:t>
            </w:r>
          </w:p>
        </w:tc>
        <w:tc>
          <w:tcPr>
            <w:tcW w:w="4630" w:type="dxa"/>
            <w:noWrap/>
            <w:vAlign w:val="bottom"/>
            <w:hideMark/>
          </w:tcPr>
          <w:p w14:paraId="32A6D95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Rower</w:t>
            </w:r>
          </w:p>
        </w:tc>
      </w:tr>
      <w:tr w:rsidR="00E46ABB" w:rsidRPr="00E46ABB" w14:paraId="0FD0CEAF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3325610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Ernst, Max</w:t>
            </w:r>
          </w:p>
        </w:tc>
        <w:tc>
          <w:tcPr>
            <w:tcW w:w="1276" w:type="dxa"/>
            <w:noWrap/>
            <w:vAlign w:val="bottom"/>
            <w:hideMark/>
          </w:tcPr>
          <w:p w14:paraId="3C08FEC6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1941</w:t>
            </w:r>
          </w:p>
        </w:tc>
        <w:tc>
          <w:tcPr>
            <w:tcW w:w="4630" w:type="dxa"/>
            <w:noWrap/>
            <w:vAlign w:val="bottom"/>
            <w:hideMark/>
          </w:tcPr>
          <w:p w14:paraId="4022BD9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Anti-Pope</w:t>
            </w:r>
          </w:p>
        </w:tc>
      </w:tr>
      <w:tr w:rsidR="00E46ABB" w:rsidRPr="00E46ABB" w14:paraId="5C9DE111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5895CE3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Fuchs, Ernst</w:t>
            </w:r>
          </w:p>
        </w:tc>
        <w:tc>
          <w:tcPr>
            <w:tcW w:w="1276" w:type="dxa"/>
            <w:noWrap/>
            <w:vAlign w:val="bottom"/>
            <w:hideMark/>
          </w:tcPr>
          <w:p w14:paraId="0614E821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1978-80</w:t>
            </w:r>
          </w:p>
        </w:tc>
        <w:tc>
          <w:tcPr>
            <w:tcW w:w="4630" w:type="dxa"/>
            <w:noWrap/>
            <w:vAlign w:val="bottom"/>
            <w:hideMark/>
          </w:tcPr>
          <w:p w14:paraId="6B19ECC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Triumph des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Einhorns</w:t>
            </w:r>
            <w:proofErr w:type="spellEnd"/>
          </w:p>
        </w:tc>
      </w:tr>
      <w:tr w:rsidR="00E46ABB" w:rsidRPr="00E46ABB" w14:paraId="24562638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2FD0215E" w14:textId="23A3863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Füssli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Johann Heinrich</w:t>
            </w:r>
          </w:p>
        </w:tc>
        <w:tc>
          <w:tcPr>
            <w:tcW w:w="1276" w:type="dxa"/>
            <w:noWrap/>
            <w:vAlign w:val="bottom"/>
            <w:hideMark/>
          </w:tcPr>
          <w:p w14:paraId="5E9CE4F8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1796</w:t>
            </w:r>
          </w:p>
        </w:tc>
        <w:tc>
          <w:tcPr>
            <w:tcW w:w="4630" w:type="dxa"/>
            <w:noWrap/>
            <w:vAlign w:val="bottom"/>
            <w:hideMark/>
          </w:tcPr>
          <w:p w14:paraId="4408E56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Night-Hag Visiting Lapland Witches</w:t>
            </w:r>
          </w:p>
        </w:tc>
      </w:tr>
      <w:tr w:rsidR="00E46ABB" w:rsidRPr="00E46ABB" w14:paraId="33786C6D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1804FED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Gauguin, Paul</w:t>
            </w:r>
          </w:p>
        </w:tc>
        <w:tc>
          <w:tcPr>
            <w:tcW w:w="1276" w:type="dxa"/>
            <w:noWrap/>
            <w:vAlign w:val="bottom"/>
            <w:hideMark/>
          </w:tcPr>
          <w:p w14:paraId="12B18FC5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1886</w:t>
            </w:r>
          </w:p>
        </w:tc>
        <w:tc>
          <w:tcPr>
            <w:tcW w:w="4630" w:type="dxa"/>
            <w:noWrap/>
            <w:vAlign w:val="bottom"/>
            <w:hideMark/>
          </w:tcPr>
          <w:p w14:paraId="40E5303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 Not Work</w:t>
            </w:r>
          </w:p>
        </w:tc>
      </w:tr>
      <w:tr w:rsidR="00E46ABB" w:rsidRPr="00E46ABB" w14:paraId="4EB671F3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2DE46A6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Goya de, Francisco Jos‚</w:t>
            </w:r>
          </w:p>
        </w:tc>
        <w:tc>
          <w:tcPr>
            <w:tcW w:w="1276" w:type="dxa"/>
            <w:noWrap/>
            <w:vAlign w:val="bottom"/>
            <w:hideMark/>
          </w:tcPr>
          <w:p w14:paraId="2ED23B2C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1814</w:t>
            </w:r>
          </w:p>
        </w:tc>
        <w:tc>
          <w:tcPr>
            <w:tcW w:w="4630" w:type="dxa"/>
            <w:noWrap/>
            <w:vAlign w:val="bottom"/>
            <w:hideMark/>
          </w:tcPr>
          <w:p w14:paraId="5234CD5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Third of May, 1808</w:t>
            </w:r>
          </w:p>
        </w:tc>
      </w:tr>
      <w:tr w:rsidR="00E46ABB" w:rsidRPr="00E46ABB" w14:paraId="27F918AC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483E4DF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Goya de, Francisco Jos‚</w:t>
            </w:r>
          </w:p>
        </w:tc>
        <w:tc>
          <w:tcPr>
            <w:tcW w:w="1276" w:type="dxa"/>
            <w:noWrap/>
            <w:vAlign w:val="bottom"/>
            <w:hideMark/>
          </w:tcPr>
          <w:p w14:paraId="19420301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N/A</w:t>
            </w:r>
          </w:p>
        </w:tc>
        <w:tc>
          <w:tcPr>
            <w:tcW w:w="4630" w:type="dxa"/>
            <w:noWrap/>
            <w:vAlign w:val="bottom"/>
            <w:hideMark/>
          </w:tcPr>
          <w:p w14:paraId="147A0406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Exorcism</w:t>
            </w:r>
          </w:p>
        </w:tc>
      </w:tr>
      <w:tr w:rsidR="00E46ABB" w:rsidRPr="00E46ABB" w14:paraId="0E82B81A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1A3444B2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Ingres, Jean-Auguste-Dominique</w:t>
            </w:r>
          </w:p>
        </w:tc>
        <w:tc>
          <w:tcPr>
            <w:tcW w:w="1276" w:type="dxa"/>
            <w:noWrap/>
            <w:vAlign w:val="bottom"/>
            <w:hideMark/>
          </w:tcPr>
          <w:p w14:paraId="623C1BB5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1806</w:t>
            </w:r>
          </w:p>
        </w:tc>
        <w:tc>
          <w:tcPr>
            <w:tcW w:w="4630" w:type="dxa"/>
            <w:noWrap/>
            <w:vAlign w:val="bottom"/>
            <w:hideMark/>
          </w:tcPr>
          <w:p w14:paraId="36FFCDB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Bathing Woman (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Baigneuse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Valpincon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E46ABB" w:rsidRPr="00E46ABB" w14:paraId="49F20F5C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47DD64C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Ingres, Jean-Auguste-Dominique</w:t>
            </w:r>
          </w:p>
        </w:tc>
        <w:tc>
          <w:tcPr>
            <w:tcW w:w="1276" w:type="dxa"/>
            <w:noWrap/>
            <w:vAlign w:val="bottom"/>
            <w:hideMark/>
          </w:tcPr>
          <w:p w14:paraId="1370345C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1827</w:t>
            </w:r>
          </w:p>
        </w:tc>
        <w:tc>
          <w:tcPr>
            <w:tcW w:w="4630" w:type="dxa"/>
            <w:noWrap/>
            <w:vAlign w:val="bottom"/>
            <w:hideMark/>
          </w:tcPr>
          <w:p w14:paraId="52956FE2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Homer's Apotheosis</w:t>
            </w:r>
          </w:p>
        </w:tc>
      </w:tr>
      <w:tr w:rsidR="00E46ABB" w:rsidRPr="00E46ABB" w14:paraId="5707D739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6644299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Ingres, Jean-Auguste-Dominique</w:t>
            </w:r>
          </w:p>
        </w:tc>
        <w:tc>
          <w:tcPr>
            <w:tcW w:w="1276" w:type="dxa"/>
            <w:noWrap/>
            <w:vAlign w:val="bottom"/>
            <w:hideMark/>
          </w:tcPr>
          <w:p w14:paraId="5FFC78A5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1814</w:t>
            </w:r>
          </w:p>
        </w:tc>
        <w:tc>
          <w:tcPr>
            <w:tcW w:w="4630" w:type="dxa"/>
            <w:noWrap/>
            <w:vAlign w:val="bottom"/>
            <w:hideMark/>
          </w:tcPr>
          <w:p w14:paraId="73AD364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Grand Odalisque</w:t>
            </w:r>
          </w:p>
        </w:tc>
      </w:tr>
      <w:tr w:rsidR="00E46ABB" w:rsidRPr="00E46ABB" w14:paraId="49499478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62D87DBF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Kandinsky, Wassily</w:t>
            </w:r>
          </w:p>
        </w:tc>
        <w:tc>
          <w:tcPr>
            <w:tcW w:w="1276" w:type="dxa"/>
            <w:noWrap/>
            <w:vAlign w:val="bottom"/>
            <w:hideMark/>
          </w:tcPr>
          <w:p w14:paraId="265CF2A3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1909</w:t>
            </w:r>
          </w:p>
        </w:tc>
        <w:tc>
          <w:tcPr>
            <w:tcW w:w="4630" w:type="dxa"/>
            <w:noWrap/>
            <w:vAlign w:val="bottom"/>
            <w:hideMark/>
          </w:tcPr>
          <w:p w14:paraId="56D5206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Group in Crinolines</w:t>
            </w:r>
          </w:p>
        </w:tc>
      </w:tr>
      <w:tr w:rsidR="00E46ABB" w:rsidRPr="00E46ABB" w14:paraId="6D96A1BC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26D1932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Kirchner, Ernst Ludwig</w:t>
            </w:r>
          </w:p>
        </w:tc>
        <w:tc>
          <w:tcPr>
            <w:tcW w:w="1276" w:type="dxa"/>
            <w:noWrap/>
            <w:vAlign w:val="bottom"/>
            <w:hideMark/>
          </w:tcPr>
          <w:p w14:paraId="510693DC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1915</w:t>
            </w:r>
          </w:p>
        </w:tc>
        <w:tc>
          <w:tcPr>
            <w:tcW w:w="4630" w:type="dxa"/>
            <w:noWrap/>
            <w:vAlign w:val="bottom"/>
            <w:hideMark/>
          </w:tcPr>
          <w:p w14:paraId="0463393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Artillerymen</w:t>
            </w:r>
          </w:p>
        </w:tc>
      </w:tr>
      <w:tr w:rsidR="00E46ABB" w:rsidRPr="00E46ABB" w14:paraId="031CB104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46C7905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Lassnig, Maria</w:t>
            </w:r>
          </w:p>
        </w:tc>
        <w:tc>
          <w:tcPr>
            <w:tcW w:w="1276" w:type="dxa"/>
            <w:noWrap/>
            <w:vAlign w:val="bottom"/>
            <w:hideMark/>
          </w:tcPr>
          <w:p w14:paraId="70F890B3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2005</w:t>
            </w:r>
          </w:p>
        </w:tc>
        <w:tc>
          <w:tcPr>
            <w:tcW w:w="4630" w:type="dxa"/>
            <w:noWrap/>
            <w:vAlign w:val="bottom"/>
            <w:hideMark/>
          </w:tcPr>
          <w:p w14:paraId="0AD406F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Hospital</w:t>
            </w:r>
          </w:p>
        </w:tc>
      </w:tr>
      <w:tr w:rsidR="00E46ABB" w:rsidRPr="00E46ABB" w14:paraId="0CD585F0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7EBF942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Lassnig, Maria</w:t>
            </w:r>
          </w:p>
        </w:tc>
        <w:tc>
          <w:tcPr>
            <w:tcW w:w="1276" w:type="dxa"/>
            <w:noWrap/>
            <w:vAlign w:val="bottom"/>
            <w:hideMark/>
          </w:tcPr>
          <w:p w14:paraId="16A3BB19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2004</w:t>
            </w:r>
          </w:p>
        </w:tc>
        <w:tc>
          <w:tcPr>
            <w:tcW w:w="4630" w:type="dxa"/>
            <w:noWrap/>
            <w:vAlign w:val="bottom"/>
            <w:hideMark/>
          </w:tcPr>
          <w:p w14:paraId="224D5C2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Three Ways of Being</w:t>
            </w:r>
          </w:p>
        </w:tc>
      </w:tr>
      <w:tr w:rsidR="00E46ABB" w:rsidRPr="00E46ABB" w14:paraId="34137921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767FF10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Liebermann, Max</w:t>
            </w:r>
          </w:p>
        </w:tc>
        <w:tc>
          <w:tcPr>
            <w:tcW w:w="1276" w:type="dxa"/>
            <w:noWrap/>
            <w:vAlign w:val="bottom"/>
            <w:hideMark/>
          </w:tcPr>
          <w:p w14:paraId="254E4CCC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1910</w:t>
            </w:r>
          </w:p>
        </w:tc>
        <w:tc>
          <w:tcPr>
            <w:tcW w:w="4630" w:type="dxa"/>
            <w:noWrap/>
            <w:vAlign w:val="bottom"/>
            <w:hideMark/>
          </w:tcPr>
          <w:p w14:paraId="47E4EAE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 the Shores of the Alster, Hamburg</w:t>
            </w:r>
          </w:p>
        </w:tc>
      </w:tr>
      <w:tr w:rsidR="00E46ABB" w:rsidRPr="00E46ABB" w14:paraId="7D675D44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6A1AB416" w14:textId="265FB390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Manet, Édouard</w:t>
            </w:r>
          </w:p>
        </w:tc>
        <w:tc>
          <w:tcPr>
            <w:tcW w:w="1276" w:type="dxa"/>
            <w:noWrap/>
            <w:vAlign w:val="bottom"/>
            <w:hideMark/>
          </w:tcPr>
          <w:p w14:paraId="1D7BACAD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1870s</w:t>
            </w:r>
          </w:p>
        </w:tc>
        <w:tc>
          <w:tcPr>
            <w:tcW w:w="4630" w:type="dxa"/>
            <w:noWrap/>
            <w:vAlign w:val="bottom"/>
            <w:hideMark/>
          </w:tcPr>
          <w:p w14:paraId="2C9C25E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Suicide</w:t>
            </w:r>
          </w:p>
        </w:tc>
      </w:tr>
      <w:tr w:rsidR="00E46ABB" w:rsidRPr="00E46ABB" w14:paraId="43810B43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0172030D" w14:textId="334242DB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Manet, Édouard</w:t>
            </w:r>
          </w:p>
        </w:tc>
        <w:tc>
          <w:tcPr>
            <w:tcW w:w="1276" w:type="dxa"/>
            <w:noWrap/>
            <w:vAlign w:val="bottom"/>
            <w:hideMark/>
          </w:tcPr>
          <w:p w14:paraId="0DEBBB41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1874</w:t>
            </w:r>
          </w:p>
        </w:tc>
        <w:tc>
          <w:tcPr>
            <w:tcW w:w="4630" w:type="dxa"/>
            <w:noWrap/>
            <w:vAlign w:val="bottom"/>
            <w:hideMark/>
          </w:tcPr>
          <w:p w14:paraId="277B629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Argenteuil</w:t>
            </w:r>
          </w:p>
        </w:tc>
      </w:tr>
      <w:tr w:rsidR="00E46ABB" w:rsidRPr="00E46ABB" w14:paraId="43435C68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4899DC7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Masson, Andr‚</w:t>
            </w:r>
          </w:p>
        </w:tc>
        <w:tc>
          <w:tcPr>
            <w:tcW w:w="1276" w:type="dxa"/>
            <w:noWrap/>
            <w:vAlign w:val="bottom"/>
            <w:hideMark/>
          </w:tcPr>
          <w:p w14:paraId="51ABE8EB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1942</w:t>
            </w:r>
          </w:p>
        </w:tc>
        <w:tc>
          <w:tcPr>
            <w:tcW w:w="4630" w:type="dxa"/>
            <w:noWrap/>
            <w:vAlign w:val="bottom"/>
            <w:hideMark/>
          </w:tcPr>
          <w:p w14:paraId="4B136CD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There Is No Finished World</w:t>
            </w:r>
          </w:p>
        </w:tc>
      </w:tr>
      <w:tr w:rsidR="00E46ABB" w:rsidRPr="00E46ABB" w14:paraId="0525AD7D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0A3CD5A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Morgner, Wilhelm</w:t>
            </w:r>
          </w:p>
        </w:tc>
        <w:tc>
          <w:tcPr>
            <w:tcW w:w="1276" w:type="dxa"/>
            <w:noWrap/>
            <w:vAlign w:val="bottom"/>
            <w:hideMark/>
          </w:tcPr>
          <w:p w14:paraId="5ADC3EC7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1912</w:t>
            </w:r>
          </w:p>
        </w:tc>
        <w:tc>
          <w:tcPr>
            <w:tcW w:w="4630" w:type="dxa"/>
            <w:noWrap/>
            <w:vAlign w:val="bottom"/>
            <w:hideMark/>
          </w:tcPr>
          <w:p w14:paraId="4E614876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Entry of Christ into Jerusalem</w:t>
            </w:r>
          </w:p>
        </w:tc>
      </w:tr>
      <w:tr w:rsidR="00E46ABB" w:rsidRPr="00E46ABB" w14:paraId="4A4E389A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117D46F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Munch, Edvard</w:t>
            </w:r>
          </w:p>
        </w:tc>
        <w:tc>
          <w:tcPr>
            <w:tcW w:w="1276" w:type="dxa"/>
            <w:noWrap/>
            <w:vAlign w:val="bottom"/>
            <w:hideMark/>
          </w:tcPr>
          <w:p w14:paraId="0E1922B1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1913-14</w:t>
            </w:r>
          </w:p>
        </w:tc>
        <w:tc>
          <w:tcPr>
            <w:tcW w:w="4630" w:type="dxa"/>
            <w:noWrap/>
            <w:vAlign w:val="bottom"/>
            <w:hideMark/>
          </w:tcPr>
          <w:p w14:paraId="75549E6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Weeping Nude</w:t>
            </w:r>
          </w:p>
        </w:tc>
      </w:tr>
      <w:tr w:rsidR="00E46ABB" w:rsidRPr="00E46ABB" w14:paraId="3A2A04F3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35DE3B9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Munch, Edvard</w:t>
            </w:r>
          </w:p>
        </w:tc>
        <w:tc>
          <w:tcPr>
            <w:tcW w:w="1276" w:type="dxa"/>
            <w:noWrap/>
            <w:vAlign w:val="bottom"/>
            <w:hideMark/>
          </w:tcPr>
          <w:p w14:paraId="29A11348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1894</w:t>
            </w:r>
          </w:p>
        </w:tc>
        <w:tc>
          <w:tcPr>
            <w:tcW w:w="4630" w:type="dxa"/>
            <w:noWrap/>
            <w:vAlign w:val="bottom"/>
            <w:hideMark/>
          </w:tcPr>
          <w:p w14:paraId="236D7B9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Ashes</w:t>
            </w:r>
          </w:p>
        </w:tc>
      </w:tr>
      <w:tr w:rsidR="00E46ABB" w:rsidRPr="00E46ABB" w14:paraId="11E6D02C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790CBC9C" w14:textId="4C8617A6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Münter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Gabriele</w:t>
            </w:r>
          </w:p>
        </w:tc>
        <w:tc>
          <w:tcPr>
            <w:tcW w:w="1276" w:type="dxa"/>
            <w:noWrap/>
            <w:vAlign w:val="bottom"/>
            <w:hideMark/>
          </w:tcPr>
          <w:p w14:paraId="78ACA0CF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1908</w:t>
            </w:r>
          </w:p>
        </w:tc>
        <w:tc>
          <w:tcPr>
            <w:tcW w:w="4630" w:type="dxa"/>
            <w:noWrap/>
            <w:vAlign w:val="bottom"/>
            <w:hideMark/>
          </w:tcPr>
          <w:p w14:paraId="11A2140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Jawlensky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and Werefkin</w:t>
            </w:r>
          </w:p>
        </w:tc>
      </w:tr>
      <w:tr w:rsidR="00E46ABB" w:rsidRPr="00E46ABB" w14:paraId="40E66E6F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5ECCDEF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Picasso, Pablo</w:t>
            </w:r>
          </w:p>
        </w:tc>
        <w:tc>
          <w:tcPr>
            <w:tcW w:w="1276" w:type="dxa"/>
            <w:noWrap/>
            <w:vAlign w:val="bottom"/>
            <w:hideMark/>
          </w:tcPr>
          <w:p w14:paraId="74932975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1935</w:t>
            </w:r>
          </w:p>
        </w:tc>
        <w:tc>
          <w:tcPr>
            <w:tcW w:w="4630" w:type="dxa"/>
            <w:noWrap/>
            <w:vAlign w:val="bottom"/>
            <w:hideMark/>
          </w:tcPr>
          <w:p w14:paraId="4CAA6B62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Interior with a Girl Drawing </w:t>
            </w:r>
          </w:p>
        </w:tc>
      </w:tr>
      <w:tr w:rsidR="00E46ABB" w:rsidRPr="00E46ABB" w14:paraId="41585779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63277E6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Renoir, Pierre-Auguste</w:t>
            </w:r>
          </w:p>
        </w:tc>
        <w:tc>
          <w:tcPr>
            <w:tcW w:w="1276" w:type="dxa"/>
            <w:noWrap/>
            <w:vAlign w:val="bottom"/>
            <w:hideMark/>
          </w:tcPr>
          <w:p w14:paraId="7D2811D9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1876</w:t>
            </w:r>
          </w:p>
        </w:tc>
        <w:tc>
          <w:tcPr>
            <w:tcW w:w="4630" w:type="dxa"/>
            <w:noWrap/>
            <w:vAlign w:val="bottom"/>
            <w:hideMark/>
          </w:tcPr>
          <w:p w14:paraId="05419E0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Dance at the Moulin de la Galette</w:t>
            </w:r>
          </w:p>
        </w:tc>
      </w:tr>
      <w:tr w:rsidR="00E46ABB" w:rsidRPr="00E46ABB" w14:paraId="42657B43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75208A2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Repin, Ilja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Jefimowitsch</w:t>
            </w:r>
            <w:proofErr w:type="spellEnd"/>
          </w:p>
        </w:tc>
        <w:tc>
          <w:tcPr>
            <w:tcW w:w="1276" w:type="dxa"/>
            <w:noWrap/>
            <w:vAlign w:val="bottom"/>
            <w:hideMark/>
          </w:tcPr>
          <w:p w14:paraId="7C6017A2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1880-91</w:t>
            </w:r>
          </w:p>
        </w:tc>
        <w:tc>
          <w:tcPr>
            <w:tcW w:w="4630" w:type="dxa"/>
            <w:noWrap/>
            <w:vAlign w:val="bottom"/>
            <w:hideMark/>
          </w:tcPr>
          <w:p w14:paraId="0D77A79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Reply of the Zaporozhian Cossacks</w:t>
            </w:r>
          </w:p>
        </w:tc>
      </w:tr>
      <w:tr w:rsidR="00E46ABB" w:rsidRPr="00E46ABB" w14:paraId="57D37269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4A369BA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Ribera de, Jusepe</w:t>
            </w:r>
          </w:p>
        </w:tc>
        <w:tc>
          <w:tcPr>
            <w:tcW w:w="1276" w:type="dxa"/>
            <w:noWrap/>
            <w:vAlign w:val="bottom"/>
            <w:hideMark/>
          </w:tcPr>
          <w:p w14:paraId="2BFDEEC5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1637</w:t>
            </w:r>
          </w:p>
        </w:tc>
        <w:tc>
          <w:tcPr>
            <w:tcW w:w="4630" w:type="dxa"/>
            <w:noWrap/>
            <w:vAlign w:val="bottom"/>
            <w:hideMark/>
          </w:tcPr>
          <w:p w14:paraId="47BDCFA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Apollo and Marsyas</w:t>
            </w:r>
          </w:p>
        </w:tc>
      </w:tr>
      <w:tr w:rsidR="00E46ABB" w:rsidRPr="00E46ABB" w14:paraId="5EC0C67D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65D909F2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Ribera de, Jusepe</w:t>
            </w:r>
          </w:p>
        </w:tc>
        <w:tc>
          <w:tcPr>
            <w:tcW w:w="1276" w:type="dxa"/>
            <w:noWrap/>
            <w:vAlign w:val="bottom"/>
            <w:hideMark/>
          </w:tcPr>
          <w:p w14:paraId="525F8705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1639</w:t>
            </w:r>
          </w:p>
        </w:tc>
        <w:tc>
          <w:tcPr>
            <w:tcW w:w="4630" w:type="dxa"/>
            <w:noWrap/>
            <w:vAlign w:val="bottom"/>
            <w:hideMark/>
          </w:tcPr>
          <w:p w14:paraId="35CB993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Dream of Jacob</w:t>
            </w:r>
          </w:p>
        </w:tc>
      </w:tr>
      <w:tr w:rsidR="00E46ABB" w:rsidRPr="00E46ABB" w14:paraId="04E0C7DB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248B938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Rivera, Diego</w:t>
            </w:r>
          </w:p>
        </w:tc>
        <w:tc>
          <w:tcPr>
            <w:tcW w:w="1276" w:type="dxa"/>
            <w:noWrap/>
            <w:vAlign w:val="bottom"/>
            <w:hideMark/>
          </w:tcPr>
          <w:p w14:paraId="19A6C3DC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1931</w:t>
            </w:r>
          </w:p>
        </w:tc>
        <w:tc>
          <w:tcPr>
            <w:tcW w:w="4630" w:type="dxa"/>
            <w:noWrap/>
            <w:vAlign w:val="bottom"/>
            <w:hideMark/>
          </w:tcPr>
          <w:p w14:paraId="2DB49C66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Repression</w:t>
            </w:r>
          </w:p>
        </w:tc>
      </w:tr>
      <w:tr w:rsidR="00E46ABB" w:rsidRPr="00E46ABB" w14:paraId="672C461E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3E5FC50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Rousseau, Henri</w:t>
            </w:r>
          </w:p>
        </w:tc>
        <w:tc>
          <w:tcPr>
            <w:tcW w:w="1276" w:type="dxa"/>
            <w:noWrap/>
            <w:vAlign w:val="bottom"/>
            <w:hideMark/>
          </w:tcPr>
          <w:p w14:paraId="7B162DF3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1998</w:t>
            </w:r>
          </w:p>
        </w:tc>
        <w:tc>
          <w:tcPr>
            <w:tcW w:w="4630" w:type="dxa"/>
            <w:noWrap/>
            <w:vAlign w:val="bottom"/>
            <w:hideMark/>
          </w:tcPr>
          <w:p w14:paraId="1CEDBB0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War</w:t>
            </w:r>
          </w:p>
        </w:tc>
      </w:tr>
      <w:tr w:rsidR="00E46ABB" w:rsidRPr="00E46ABB" w14:paraId="71C0682F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288AD98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Rousseau, Henri</w:t>
            </w:r>
          </w:p>
        </w:tc>
        <w:tc>
          <w:tcPr>
            <w:tcW w:w="1276" w:type="dxa"/>
            <w:noWrap/>
            <w:vAlign w:val="bottom"/>
            <w:hideMark/>
          </w:tcPr>
          <w:p w14:paraId="71C891DE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1897</w:t>
            </w:r>
          </w:p>
        </w:tc>
        <w:tc>
          <w:tcPr>
            <w:tcW w:w="4630" w:type="dxa"/>
            <w:noWrap/>
            <w:vAlign w:val="bottom"/>
            <w:hideMark/>
          </w:tcPr>
          <w:p w14:paraId="3690F2D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Sleeping Gypsy</w:t>
            </w:r>
          </w:p>
        </w:tc>
      </w:tr>
      <w:tr w:rsidR="00E46ABB" w:rsidRPr="00E46ABB" w14:paraId="19150D43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7D69C39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Rousseau, Henri</w:t>
            </w:r>
          </w:p>
        </w:tc>
        <w:tc>
          <w:tcPr>
            <w:tcW w:w="1276" w:type="dxa"/>
            <w:noWrap/>
            <w:vAlign w:val="bottom"/>
            <w:hideMark/>
          </w:tcPr>
          <w:p w14:paraId="5D8257A4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1910</w:t>
            </w:r>
          </w:p>
        </w:tc>
        <w:tc>
          <w:tcPr>
            <w:tcW w:w="4630" w:type="dxa"/>
            <w:noWrap/>
            <w:vAlign w:val="bottom"/>
            <w:hideMark/>
          </w:tcPr>
          <w:p w14:paraId="6C69274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Dream</w:t>
            </w:r>
          </w:p>
        </w:tc>
      </w:tr>
      <w:tr w:rsidR="00E46ABB" w:rsidRPr="00E46ABB" w14:paraId="4BADA1EC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57AA92F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Rubens, Peter Paul</w:t>
            </w:r>
          </w:p>
        </w:tc>
        <w:tc>
          <w:tcPr>
            <w:tcW w:w="1276" w:type="dxa"/>
            <w:noWrap/>
            <w:vAlign w:val="bottom"/>
            <w:hideMark/>
          </w:tcPr>
          <w:p w14:paraId="45D5D0F9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1609</w:t>
            </w:r>
          </w:p>
        </w:tc>
        <w:tc>
          <w:tcPr>
            <w:tcW w:w="4630" w:type="dxa"/>
            <w:noWrap/>
            <w:vAlign w:val="bottom"/>
            <w:hideMark/>
          </w:tcPr>
          <w:p w14:paraId="36BEAAD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Bower</w:t>
            </w:r>
          </w:p>
        </w:tc>
      </w:tr>
      <w:tr w:rsidR="00E46ABB" w:rsidRPr="00E46ABB" w14:paraId="461C66A3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5F29B91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Sarto del, Andrea</w:t>
            </w:r>
          </w:p>
        </w:tc>
        <w:tc>
          <w:tcPr>
            <w:tcW w:w="1276" w:type="dxa"/>
            <w:noWrap/>
            <w:vAlign w:val="bottom"/>
            <w:hideMark/>
          </w:tcPr>
          <w:p w14:paraId="5EADB550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1529</w:t>
            </w:r>
          </w:p>
        </w:tc>
        <w:tc>
          <w:tcPr>
            <w:tcW w:w="4630" w:type="dxa"/>
            <w:noWrap/>
            <w:vAlign w:val="bottom"/>
            <w:hideMark/>
          </w:tcPr>
          <w:p w14:paraId="4911ACB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Sacrifice of Isaac</w:t>
            </w:r>
          </w:p>
        </w:tc>
      </w:tr>
      <w:tr w:rsidR="00E46ABB" w:rsidRPr="00E46ABB" w14:paraId="7341E1D9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4A9A59D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Sedlacek, Franz</w:t>
            </w:r>
          </w:p>
        </w:tc>
        <w:tc>
          <w:tcPr>
            <w:tcW w:w="1276" w:type="dxa"/>
            <w:noWrap/>
            <w:vAlign w:val="bottom"/>
            <w:hideMark/>
          </w:tcPr>
          <w:p w14:paraId="1E75C37C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1938</w:t>
            </w:r>
          </w:p>
        </w:tc>
        <w:tc>
          <w:tcPr>
            <w:tcW w:w="4630" w:type="dxa"/>
            <w:noWrap/>
            <w:vAlign w:val="bottom"/>
            <w:hideMark/>
          </w:tcPr>
          <w:p w14:paraId="26D923DF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Evening Song</w:t>
            </w:r>
          </w:p>
        </w:tc>
      </w:tr>
      <w:tr w:rsidR="00E46ABB" w:rsidRPr="00E46ABB" w14:paraId="100A1E87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418238B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Slevogt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Max</w:t>
            </w:r>
          </w:p>
        </w:tc>
        <w:tc>
          <w:tcPr>
            <w:tcW w:w="1276" w:type="dxa"/>
            <w:noWrap/>
            <w:vAlign w:val="bottom"/>
            <w:hideMark/>
          </w:tcPr>
          <w:p w14:paraId="3BC7B50E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1914</w:t>
            </w:r>
          </w:p>
        </w:tc>
        <w:tc>
          <w:tcPr>
            <w:tcW w:w="4630" w:type="dxa"/>
            <w:noWrap/>
            <w:vAlign w:val="bottom"/>
            <w:hideMark/>
          </w:tcPr>
          <w:p w14:paraId="7779A05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Pirates</w:t>
            </w:r>
          </w:p>
        </w:tc>
      </w:tr>
      <w:tr w:rsidR="00E46ABB" w:rsidRPr="00FB4771" w14:paraId="0449AD0A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6F41D59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Slevogt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Max</w:t>
            </w:r>
          </w:p>
        </w:tc>
        <w:tc>
          <w:tcPr>
            <w:tcW w:w="1276" w:type="dxa"/>
            <w:noWrap/>
            <w:vAlign w:val="bottom"/>
            <w:hideMark/>
          </w:tcPr>
          <w:p w14:paraId="4BAB022D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1904</w:t>
            </w:r>
          </w:p>
        </w:tc>
        <w:tc>
          <w:tcPr>
            <w:tcW w:w="4630" w:type="dxa"/>
            <w:noWrap/>
            <w:vAlign w:val="bottom"/>
            <w:hideMark/>
          </w:tcPr>
          <w:p w14:paraId="7A7F64C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The Dancer Marietta di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Rigardo</w:t>
            </w:r>
            <w:proofErr w:type="spellEnd"/>
          </w:p>
        </w:tc>
      </w:tr>
      <w:tr w:rsidR="00E46ABB" w:rsidRPr="00E46ABB" w14:paraId="7BDFBCA4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1980199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Sloan, John</w:t>
            </w:r>
          </w:p>
        </w:tc>
        <w:tc>
          <w:tcPr>
            <w:tcW w:w="1276" w:type="dxa"/>
            <w:noWrap/>
            <w:vAlign w:val="bottom"/>
            <w:hideMark/>
          </w:tcPr>
          <w:p w14:paraId="6262C890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1912</w:t>
            </w:r>
          </w:p>
        </w:tc>
        <w:tc>
          <w:tcPr>
            <w:tcW w:w="4630" w:type="dxa"/>
            <w:noWrap/>
            <w:vAlign w:val="bottom"/>
            <w:hideMark/>
          </w:tcPr>
          <w:p w14:paraId="02B52F2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Sunday, Women Drying Their Hair</w:t>
            </w:r>
          </w:p>
        </w:tc>
      </w:tr>
      <w:tr w:rsidR="00E46ABB" w:rsidRPr="00E46ABB" w14:paraId="04A4624D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5154E3F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Tizian</w:t>
            </w:r>
          </w:p>
        </w:tc>
        <w:tc>
          <w:tcPr>
            <w:tcW w:w="1276" w:type="dxa"/>
            <w:noWrap/>
            <w:vAlign w:val="bottom"/>
            <w:hideMark/>
          </w:tcPr>
          <w:p w14:paraId="40BADD17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1515</w:t>
            </w:r>
          </w:p>
        </w:tc>
        <w:tc>
          <w:tcPr>
            <w:tcW w:w="4630" w:type="dxa"/>
            <w:noWrap/>
            <w:vAlign w:val="bottom"/>
            <w:hideMark/>
          </w:tcPr>
          <w:p w14:paraId="5BC08B1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Sacred and Profane Love</w:t>
            </w:r>
          </w:p>
        </w:tc>
      </w:tr>
      <w:tr w:rsidR="00E46ABB" w:rsidRPr="00E46ABB" w14:paraId="284583ED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315BC3E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Tooker, George</w:t>
            </w:r>
          </w:p>
        </w:tc>
        <w:tc>
          <w:tcPr>
            <w:tcW w:w="1276" w:type="dxa"/>
            <w:noWrap/>
            <w:vAlign w:val="bottom"/>
            <w:hideMark/>
          </w:tcPr>
          <w:p w14:paraId="2876EA34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1950</w:t>
            </w:r>
          </w:p>
        </w:tc>
        <w:tc>
          <w:tcPr>
            <w:tcW w:w="4630" w:type="dxa"/>
            <w:noWrap/>
            <w:vAlign w:val="bottom"/>
            <w:hideMark/>
          </w:tcPr>
          <w:p w14:paraId="7503A7B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Subway</w:t>
            </w:r>
          </w:p>
        </w:tc>
      </w:tr>
      <w:tr w:rsidR="00E46ABB" w:rsidRPr="00E46ABB" w14:paraId="5EC65A1C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0DE2E55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Vallotton,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F‚lix</w:t>
            </w:r>
            <w:proofErr w:type="spellEnd"/>
          </w:p>
        </w:tc>
        <w:tc>
          <w:tcPr>
            <w:tcW w:w="1276" w:type="dxa"/>
            <w:noWrap/>
            <w:vAlign w:val="bottom"/>
            <w:hideMark/>
          </w:tcPr>
          <w:p w14:paraId="548587C2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1899</w:t>
            </w:r>
          </w:p>
        </w:tc>
        <w:tc>
          <w:tcPr>
            <w:tcW w:w="4630" w:type="dxa"/>
            <w:noWrap/>
            <w:vAlign w:val="bottom"/>
            <w:hideMark/>
          </w:tcPr>
          <w:p w14:paraId="21B6040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Visit</w:t>
            </w:r>
          </w:p>
        </w:tc>
      </w:tr>
      <w:tr w:rsidR="00E46ABB" w:rsidRPr="00E46ABB" w14:paraId="726D94E7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7A7BD9E2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Vel 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zquez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Diego</w:t>
            </w:r>
          </w:p>
        </w:tc>
        <w:tc>
          <w:tcPr>
            <w:tcW w:w="1276" w:type="dxa"/>
            <w:noWrap/>
            <w:vAlign w:val="bottom"/>
            <w:hideMark/>
          </w:tcPr>
          <w:p w14:paraId="7C629AA6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1630</w:t>
            </w:r>
          </w:p>
        </w:tc>
        <w:tc>
          <w:tcPr>
            <w:tcW w:w="4630" w:type="dxa"/>
            <w:noWrap/>
            <w:vAlign w:val="bottom"/>
            <w:hideMark/>
          </w:tcPr>
          <w:p w14:paraId="6DD3D3B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Apollo in the Forge of Vulcan</w:t>
            </w:r>
          </w:p>
        </w:tc>
      </w:tr>
      <w:tr w:rsidR="00E46ABB" w:rsidRPr="00E46ABB" w14:paraId="2E03EF32" w14:textId="77777777" w:rsidTr="00E46ABB">
        <w:trPr>
          <w:trHeight w:val="320"/>
        </w:trPr>
        <w:tc>
          <w:tcPr>
            <w:tcW w:w="3402" w:type="dxa"/>
            <w:noWrap/>
            <w:vAlign w:val="bottom"/>
            <w:hideMark/>
          </w:tcPr>
          <w:p w14:paraId="70F64D2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Vermeer, Jan</w:t>
            </w:r>
          </w:p>
        </w:tc>
        <w:tc>
          <w:tcPr>
            <w:tcW w:w="1276" w:type="dxa"/>
            <w:noWrap/>
            <w:vAlign w:val="bottom"/>
            <w:hideMark/>
          </w:tcPr>
          <w:p w14:paraId="33FA3539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1665-66</w:t>
            </w:r>
          </w:p>
        </w:tc>
        <w:tc>
          <w:tcPr>
            <w:tcW w:w="4630" w:type="dxa"/>
            <w:noWrap/>
            <w:vAlign w:val="bottom"/>
            <w:hideMark/>
          </w:tcPr>
          <w:p w14:paraId="20D888C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Painter and his Model as Klio</w:t>
            </w:r>
          </w:p>
        </w:tc>
      </w:tr>
    </w:tbl>
    <w:p w14:paraId="67FC0DC7" w14:textId="77777777" w:rsidR="00E46ABB" w:rsidRPr="00E46ABB" w:rsidRDefault="00E46ABB" w:rsidP="00E46ABB">
      <w:pPr>
        <w:spacing w:after="0" w:line="240" w:lineRule="auto"/>
        <w:rPr>
          <w:rFonts w:ascii="Times New Roman" w:eastAsia="Arial Unicode MS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BA98979" w14:textId="77777777" w:rsidR="00E46ABB" w:rsidRPr="00E46ABB" w:rsidRDefault="00E46ABB" w:rsidP="00E46ABB">
      <w:pPr>
        <w:spacing w:after="0" w:line="240" w:lineRule="auto"/>
        <w:rPr>
          <w:rFonts w:ascii="Times New Roman" w:eastAsia="Arial Unicode MS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8975" w:type="dxa"/>
        <w:tblLook w:val="04A0" w:firstRow="1" w:lastRow="0" w:firstColumn="1" w:lastColumn="0" w:noHBand="0" w:noVBand="1"/>
      </w:tblPr>
      <w:tblGrid>
        <w:gridCol w:w="3544"/>
        <w:gridCol w:w="1178"/>
        <w:gridCol w:w="4253"/>
      </w:tblGrid>
      <w:tr w:rsidR="00E46ABB" w:rsidRPr="00E46ABB" w14:paraId="5A18B79B" w14:textId="77777777" w:rsidTr="00E46ABB">
        <w:trPr>
          <w:trHeight w:val="320"/>
        </w:trPr>
        <w:tc>
          <w:tcPr>
            <w:tcW w:w="8975" w:type="dxa"/>
            <w:gridSpan w:val="3"/>
            <w:noWrap/>
            <w:vAlign w:val="bottom"/>
          </w:tcPr>
          <w:p w14:paraId="420BBC4D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PAINTING SET B</w:t>
            </w:r>
          </w:p>
          <w:p w14:paraId="5743AB8A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E46ABB" w:rsidRPr="00E46ABB" w14:paraId="0CBD9E5E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0148936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Artist Name</w:t>
            </w:r>
          </w:p>
        </w:tc>
        <w:tc>
          <w:tcPr>
            <w:tcW w:w="1178" w:type="dxa"/>
            <w:noWrap/>
            <w:vAlign w:val="bottom"/>
            <w:hideMark/>
          </w:tcPr>
          <w:p w14:paraId="584C4F1B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4253" w:type="dxa"/>
            <w:noWrap/>
            <w:vAlign w:val="bottom"/>
            <w:hideMark/>
          </w:tcPr>
          <w:p w14:paraId="0283937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Title</w:t>
            </w:r>
          </w:p>
        </w:tc>
      </w:tr>
      <w:tr w:rsidR="00E46ABB" w:rsidRPr="00E46ABB" w14:paraId="5F55F8D7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617136F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A.R. Penck</w:t>
            </w:r>
          </w:p>
        </w:tc>
        <w:tc>
          <w:tcPr>
            <w:tcW w:w="1178" w:type="dxa"/>
            <w:noWrap/>
            <w:vAlign w:val="bottom"/>
            <w:hideMark/>
          </w:tcPr>
          <w:p w14:paraId="4F56A91E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1981</w:t>
            </w:r>
          </w:p>
        </w:tc>
        <w:tc>
          <w:tcPr>
            <w:tcW w:w="4253" w:type="dxa"/>
            <w:noWrap/>
            <w:vAlign w:val="bottom"/>
            <w:hideMark/>
          </w:tcPr>
          <w:p w14:paraId="4AA2B712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Ohne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Titel (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mit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Reinhard Stangl)</w:t>
            </w:r>
          </w:p>
        </w:tc>
      </w:tr>
      <w:tr w:rsidR="00E46ABB" w:rsidRPr="00E46ABB" w14:paraId="414534AE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00383F0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Altdorfer, Albrecht</w:t>
            </w:r>
          </w:p>
        </w:tc>
        <w:tc>
          <w:tcPr>
            <w:tcW w:w="1178" w:type="dxa"/>
            <w:noWrap/>
            <w:vAlign w:val="bottom"/>
            <w:hideMark/>
          </w:tcPr>
          <w:p w14:paraId="08D5B640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1509-16</w:t>
            </w:r>
          </w:p>
        </w:tc>
        <w:tc>
          <w:tcPr>
            <w:tcW w:w="4253" w:type="dxa"/>
            <w:noWrap/>
            <w:vAlign w:val="bottom"/>
            <w:hideMark/>
          </w:tcPr>
          <w:p w14:paraId="09BD612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Saint Sebastian Altar- Christ before Pilate</w:t>
            </w:r>
          </w:p>
        </w:tc>
      </w:tr>
      <w:tr w:rsidR="00E46ABB" w:rsidRPr="00E46ABB" w14:paraId="784854CF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1702DD2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Bacon, Francis</w:t>
            </w:r>
          </w:p>
        </w:tc>
        <w:tc>
          <w:tcPr>
            <w:tcW w:w="1178" w:type="dxa"/>
            <w:noWrap/>
            <w:vAlign w:val="bottom"/>
            <w:hideMark/>
          </w:tcPr>
          <w:p w14:paraId="63EA9088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1976</w:t>
            </w:r>
          </w:p>
        </w:tc>
        <w:tc>
          <w:tcPr>
            <w:tcW w:w="4253" w:type="dxa"/>
            <w:noWrap/>
            <w:vAlign w:val="bottom"/>
            <w:hideMark/>
          </w:tcPr>
          <w:p w14:paraId="38B7A52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Figure Writing, Reflected in Mirror</w:t>
            </w:r>
          </w:p>
        </w:tc>
      </w:tr>
      <w:tr w:rsidR="00E46ABB" w:rsidRPr="00E46ABB" w14:paraId="15D8F9DA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09EA828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Baldung, Hans Grien</w:t>
            </w:r>
          </w:p>
        </w:tc>
        <w:tc>
          <w:tcPr>
            <w:tcW w:w="1178" w:type="dxa"/>
            <w:noWrap/>
            <w:vAlign w:val="bottom"/>
            <w:hideMark/>
          </w:tcPr>
          <w:p w14:paraId="049D9211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1509-10</w:t>
            </w:r>
          </w:p>
        </w:tc>
        <w:tc>
          <w:tcPr>
            <w:tcW w:w="4253" w:type="dxa"/>
            <w:noWrap/>
            <w:vAlign w:val="bottom"/>
            <w:hideMark/>
          </w:tcPr>
          <w:p w14:paraId="2BF94BA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Three Ages of Man and Death</w:t>
            </w:r>
          </w:p>
        </w:tc>
      </w:tr>
      <w:tr w:rsidR="00E46ABB" w:rsidRPr="00E46ABB" w14:paraId="3E86D716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3FF5D70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Baselitz, Georg</w:t>
            </w:r>
          </w:p>
        </w:tc>
        <w:tc>
          <w:tcPr>
            <w:tcW w:w="1178" w:type="dxa"/>
            <w:noWrap/>
            <w:vAlign w:val="bottom"/>
            <w:hideMark/>
          </w:tcPr>
          <w:p w14:paraId="55479956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1962</w:t>
            </w:r>
          </w:p>
        </w:tc>
        <w:tc>
          <w:tcPr>
            <w:tcW w:w="4253" w:type="dxa"/>
            <w:noWrap/>
            <w:vAlign w:val="bottom"/>
            <w:hideMark/>
          </w:tcPr>
          <w:p w14:paraId="36D2580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Acker</w:t>
            </w:r>
          </w:p>
        </w:tc>
      </w:tr>
      <w:tr w:rsidR="00E46ABB" w:rsidRPr="00E46ABB" w14:paraId="092E040F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55F62DB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Beckmann, Max</w:t>
            </w:r>
          </w:p>
        </w:tc>
        <w:tc>
          <w:tcPr>
            <w:tcW w:w="1178" w:type="dxa"/>
            <w:noWrap/>
            <w:vAlign w:val="bottom"/>
            <w:hideMark/>
          </w:tcPr>
          <w:p w14:paraId="6044FE07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1909</w:t>
            </w:r>
          </w:p>
        </w:tc>
        <w:tc>
          <w:tcPr>
            <w:tcW w:w="4253" w:type="dxa"/>
            <w:noWrap/>
            <w:vAlign w:val="bottom"/>
            <w:hideMark/>
          </w:tcPr>
          <w:p w14:paraId="51D23AF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Scene from the Destruction of Messina</w:t>
            </w:r>
          </w:p>
        </w:tc>
      </w:tr>
      <w:tr w:rsidR="00E46ABB" w:rsidRPr="00E46ABB" w14:paraId="2807FA7D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455E688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Boucher,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Fran‡ois</w:t>
            </w:r>
            <w:proofErr w:type="spellEnd"/>
          </w:p>
        </w:tc>
        <w:tc>
          <w:tcPr>
            <w:tcW w:w="1178" w:type="dxa"/>
            <w:noWrap/>
            <w:vAlign w:val="bottom"/>
            <w:hideMark/>
          </w:tcPr>
          <w:p w14:paraId="51DBC10E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1748</w:t>
            </w:r>
          </w:p>
        </w:tc>
        <w:tc>
          <w:tcPr>
            <w:tcW w:w="4253" w:type="dxa"/>
            <w:noWrap/>
            <w:vAlign w:val="bottom"/>
            <w:hideMark/>
          </w:tcPr>
          <w:p w14:paraId="768A05A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Bird Catchers</w:t>
            </w:r>
          </w:p>
        </w:tc>
      </w:tr>
      <w:tr w:rsidR="00E46ABB" w:rsidRPr="00E46ABB" w14:paraId="43874183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55215C02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Brueghel the Elder, Jan</w:t>
            </w:r>
          </w:p>
        </w:tc>
        <w:tc>
          <w:tcPr>
            <w:tcW w:w="1178" w:type="dxa"/>
            <w:noWrap/>
            <w:vAlign w:val="bottom"/>
            <w:hideMark/>
          </w:tcPr>
          <w:p w14:paraId="7BD3A751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1600</w:t>
            </w:r>
          </w:p>
        </w:tc>
        <w:tc>
          <w:tcPr>
            <w:tcW w:w="4253" w:type="dxa"/>
            <w:noWrap/>
            <w:vAlign w:val="bottom"/>
            <w:hideMark/>
          </w:tcPr>
          <w:p w14:paraId="01C6D28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Aeneas and the Sibyl in Hades</w:t>
            </w:r>
          </w:p>
        </w:tc>
      </w:tr>
      <w:tr w:rsidR="00E46ABB" w:rsidRPr="00E46ABB" w14:paraId="4E6CE6FE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36E9087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C‚zanne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Paul</w:t>
            </w:r>
          </w:p>
        </w:tc>
        <w:tc>
          <w:tcPr>
            <w:tcW w:w="1178" w:type="dxa"/>
            <w:noWrap/>
            <w:vAlign w:val="bottom"/>
            <w:hideMark/>
          </w:tcPr>
          <w:p w14:paraId="24F6D82F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1890</w:t>
            </w:r>
          </w:p>
        </w:tc>
        <w:tc>
          <w:tcPr>
            <w:tcW w:w="4253" w:type="dxa"/>
            <w:noWrap/>
            <w:vAlign w:val="bottom"/>
            <w:hideMark/>
          </w:tcPr>
          <w:p w14:paraId="2CD04ED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Bathers</w:t>
            </w:r>
          </w:p>
        </w:tc>
      </w:tr>
      <w:tr w:rsidR="00E46ABB" w:rsidRPr="00FB4771" w14:paraId="4470AF3A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42E67F2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Caillebotte, Gustave</w:t>
            </w:r>
          </w:p>
        </w:tc>
        <w:tc>
          <w:tcPr>
            <w:tcW w:w="1178" w:type="dxa"/>
            <w:noWrap/>
            <w:vAlign w:val="bottom"/>
            <w:hideMark/>
          </w:tcPr>
          <w:p w14:paraId="1FA8F60D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1876</w:t>
            </w:r>
          </w:p>
        </w:tc>
        <w:tc>
          <w:tcPr>
            <w:tcW w:w="4253" w:type="dxa"/>
            <w:noWrap/>
            <w:vAlign w:val="bottom"/>
            <w:hideMark/>
          </w:tcPr>
          <w:p w14:paraId="2FF4265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The Europe Bridge (Le Pont de l'Europe)</w:t>
            </w:r>
          </w:p>
        </w:tc>
      </w:tr>
      <w:tr w:rsidR="00E46ABB" w:rsidRPr="00E46ABB" w14:paraId="392A798F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31FF1E0F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Caravaggio, Michelangelo Merisi</w:t>
            </w:r>
          </w:p>
        </w:tc>
        <w:tc>
          <w:tcPr>
            <w:tcW w:w="1178" w:type="dxa"/>
            <w:noWrap/>
            <w:vAlign w:val="bottom"/>
            <w:hideMark/>
          </w:tcPr>
          <w:p w14:paraId="2331050F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1601-02</w:t>
            </w:r>
          </w:p>
        </w:tc>
        <w:tc>
          <w:tcPr>
            <w:tcW w:w="4253" w:type="dxa"/>
            <w:noWrap/>
            <w:vAlign w:val="bottom"/>
            <w:hideMark/>
          </w:tcPr>
          <w:p w14:paraId="2A9BE19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David and Goliath</w:t>
            </w:r>
          </w:p>
        </w:tc>
      </w:tr>
      <w:tr w:rsidR="00E46ABB" w:rsidRPr="00E46ABB" w14:paraId="09B7E25E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2D8627A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Carracci, Ludovico</w:t>
            </w:r>
          </w:p>
        </w:tc>
        <w:tc>
          <w:tcPr>
            <w:tcW w:w="1178" w:type="dxa"/>
            <w:noWrap/>
            <w:vAlign w:val="bottom"/>
            <w:hideMark/>
          </w:tcPr>
          <w:p w14:paraId="0EAC4787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1582</w:t>
            </w:r>
          </w:p>
        </w:tc>
        <w:tc>
          <w:tcPr>
            <w:tcW w:w="4253" w:type="dxa"/>
            <w:noWrap/>
            <w:vAlign w:val="bottom"/>
            <w:hideMark/>
          </w:tcPr>
          <w:p w14:paraId="0240C45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Lamentation</w:t>
            </w:r>
          </w:p>
        </w:tc>
      </w:tr>
      <w:tr w:rsidR="00E46ABB" w:rsidRPr="00E46ABB" w14:paraId="431AFEDA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6E73F78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Cassatt, Mary Stevenson</w:t>
            </w:r>
          </w:p>
        </w:tc>
        <w:tc>
          <w:tcPr>
            <w:tcW w:w="1178" w:type="dxa"/>
            <w:noWrap/>
            <w:vAlign w:val="bottom"/>
            <w:hideMark/>
          </w:tcPr>
          <w:p w14:paraId="71ECF763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1893</w:t>
            </w:r>
          </w:p>
        </w:tc>
        <w:tc>
          <w:tcPr>
            <w:tcW w:w="4253" w:type="dxa"/>
            <w:noWrap/>
            <w:vAlign w:val="bottom"/>
            <w:hideMark/>
          </w:tcPr>
          <w:p w14:paraId="2ADB88C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Child`s Bath</w:t>
            </w:r>
          </w:p>
        </w:tc>
      </w:tr>
      <w:tr w:rsidR="00E46ABB" w:rsidRPr="00E46ABB" w14:paraId="395D5F88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DAFD2C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Correggio da, Antonio</w:t>
            </w:r>
          </w:p>
        </w:tc>
        <w:tc>
          <w:tcPr>
            <w:tcW w:w="1178" w:type="dxa"/>
            <w:noWrap/>
            <w:vAlign w:val="bottom"/>
            <w:hideMark/>
          </w:tcPr>
          <w:p w14:paraId="5D34FC9F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1532</w:t>
            </w:r>
          </w:p>
        </w:tc>
        <w:tc>
          <w:tcPr>
            <w:tcW w:w="4253" w:type="dxa"/>
            <w:noWrap/>
            <w:vAlign w:val="bottom"/>
            <w:hideMark/>
          </w:tcPr>
          <w:p w14:paraId="54CC36C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Leda and the Swan</w:t>
            </w:r>
          </w:p>
        </w:tc>
      </w:tr>
      <w:tr w:rsidR="00E46ABB" w:rsidRPr="00E46ABB" w14:paraId="5A387221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4E26C0F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Degas, Edgar</w:t>
            </w:r>
          </w:p>
        </w:tc>
        <w:tc>
          <w:tcPr>
            <w:tcW w:w="1178" w:type="dxa"/>
            <w:noWrap/>
            <w:vAlign w:val="bottom"/>
            <w:hideMark/>
          </w:tcPr>
          <w:p w14:paraId="3FC4C3E7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1872</w:t>
            </w:r>
          </w:p>
        </w:tc>
        <w:tc>
          <w:tcPr>
            <w:tcW w:w="4253" w:type="dxa"/>
            <w:noWrap/>
            <w:vAlign w:val="bottom"/>
            <w:hideMark/>
          </w:tcPr>
          <w:p w14:paraId="7A9C5366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Ballet Studio at the Opera in Rue Le Peletier</w:t>
            </w:r>
          </w:p>
        </w:tc>
      </w:tr>
      <w:tr w:rsidR="00E46ABB" w:rsidRPr="00E46ABB" w14:paraId="7C878ACD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427F426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Denis, Maurice</w:t>
            </w:r>
          </w:p>
        </w:tc>
        <w:tc>
          <w:tcPr>
            <w:tcW w:w="1178" w:type="dxa"/>
            <w:noWrap/>
            <w:vAlign w:val="bottom"/>
            <w:hideMark/>
          </w:tcPr>
          <w:p w14:paraId="2723C1F6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1893</w:t>
            </w:r>
          </w:p>
        </w:tc>
        <w:tc>
          <w:tcPr>
            <w:tcW w:w="4253" w:type="dxa"/>
            <w:noWrap/>
            <w:vAlign w:val="bottom"/>
            <w:hideMark/>
          </w:tcPr>
          <w:p w14:paraId="21D4D1F6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Muses</w:t>
            </w:r>
          </w:p>
        </w:tc>
      </w:tr>
      <w:tr w:rsidR="00E46ABB" w:rsidRPr="00E46ABB" w14:paraId="1E8EC8A4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6E4E2C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Denis, Maurice</w:t>
            </w:r>
          </w:p>
        </w:tc>
        <w:tc>
          <w:tcPr>
            <w:tcW w:w="1178" w:type="dxa"/>
            <w:noWrap/>
            <w:vAlign w:val="bottom"/>
            <w:hideMark/>
          </w:tcPr>
          <w:p w14:paraId="45DC62A1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1892</w:t>
            </w:r>
          </w:p>
        </w:tc>
        <w:tc>
          <w:tcPr>
            <w:tcW w:w="4253" w:type="dxa"/>
            <w:noWrap/>
            <w:vAlign w:val="bottom"/>
            <w:hideMark/>
          </w:tcPr>
          <w:p w14:paraId="32C083D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Ladder in the foliage</w:t>
            </w:r>
          </w:p>
        </w:tc>
      </w:tr>
      <w:tr w:rsidR="00E46ABB" w:rsidRPr="00E46ABB" w14:paraId="33C9775B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66B406E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Dix, Otto</w:t>
            </w:r>
          </w:p>
        </w:tc>
        <w:tc>
          <w:tcPr>
            <w:tcW w:w="1178" w:type="dxa"/>
            <w:noWrap/>
            <w:vAlign w:val="bottom"/>
            <w:hideMark/>
          </w:tcPr>
          <w:p w14:paraId="2378D4A2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1943</w:t>
            </w:r>
          </w:p>
        </w:tc>
        <w:tc>
          <w:tcPr>
            <w:tcW w:w="4253" w:type="dxa"/>
            <w:noWrap/>
            <w:vAlign w:val="bottom"/>
            <w:hideMark/>
          </w:tcPr>
          <w:p w14:paraId="6D821E1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Die Operation</w:t>
            </w:r>
          </w:p>
        </w:tc>
      </w:tr>
      <w:tr w:rsidR="00E46ABB" w:rsidRPr="00E46ABB" w14:paraId="56898981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52F4A29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Ensor, James</w:t>
            </w:r>
          </w:p>
        </w:tc>
        <w:tc>
          <w:tcPr>
            <w:tcW w:w="1178" w:type="dxa"/>
            <w:noWrap/>
            <w:vAlign w:val="bottom"/>
            <w:hideMark/>
          </w:tcPr>
          <w:p w14:paraId="0E0F68F5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1890</w:t>
            </w:r>
          </w:p>
        </w:tc>
        <w:tc>
          <w:tcPr>
            <w:tcW w:w="4253" w:type="dxa"/>
            <w:noWrap/>
            <w:vAlign w:val="bottom"/>
            <w:hideMark/>
          </w:tcPr>
          <w:p w14:paraId="003A458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Intrigue</w:t>
            </w:r>
          </w:p>
        </w:tc>
      </w:tr>
      <w:tr w:rsidR="00E46ABB" w:rsidRPr="00E46ABB" w14:paraId="653491EF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56D0EA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Fischl, Eric</w:t>
            </w:r>
          </w:p>
        </w:tc>
        <w:tc>
          <w:tcPr>
            <w:tcW w:w="1178" w:type="dxa"/>
            <w:noWrap/>
            <w:vAlign w:val="bottom"/>
            <w:hideMark/>
          </w:tcPr>
          <w:p w14:paraId="73D8F1E3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06.júl</w:t>
            </w:r>
          </w:p>
        </w:tc>
        <w:tc>
          <w:tcPr>
            <w:tcW w:w="4253" w:type="dxa"/>
            <w:noWrap/>
            <w:vAlign w:val="bottom"/>
            <w:hideMark/>
          </w:tcPr>
          <w:p w14:paraId="64C4992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Scenes from Late Paradise: The Parade</w:t>
            </w:r>
          </w:p>
        </w:tc>
      </w:tr>
      <w:tr w:rsidR="00E46ABB" w:rsidRPr="00E46ABB" w14:paraId="3E1D5E54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2CCF681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Freud, Lucian</w:t>
            </w:r>
          </w:p>
        </w:tc>
        <w:tc>
          <w:tcPr>
            <w:tcW w:w="1178" w:type="dxa"/>
            <w:noWrap/>
            <w:vAlign w:val="bottom"/>
            <w:hideMark/>
          </w:tcPr>
          <w:p w14:paraId="2BD86A1C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1997</w:t>
            </w:r>
          </w:p>
        </w:tc>
        <w:tc>
          <w:tcPr>
            <w:tcW w:w="4253" w:type="dxa"/>
            <w:noWrap/>
            <w:vAlign w:val="bottom"/>
            <w:hideMark/>
          </w:tcPr>
          <w:p w14:paraId="286B796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Sunny Morning Eight Legs</w:t>
            </w:r>
          </w:p>
        </w:tc>
      </w:tr>
      <w:tr w:rsidR="00E46ABB" w:rsidRPr="00E46ABB" w14:paraId="4868C283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07B8844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Fuchs, Ernst</w:t>
            </w:r>
          </w:p>
        </w:tc>
        <w:tc>
          <w:tcPr>
            <w:tcW w:w="1178" w:type="dxa"/>
            <w:noWrap/>
            <w:vAlign w:val="bottom"/>
            <w:hideMark/>
          </w:tcPr>
          <w:p w14:paraId="4CB831E6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1983</w:t>
            </w:r>
          </w:p>
        </w:tc>
        <w:tc>
          <w:tcPr>
            <w:tcW w:w="4253" w:type="dxa"/>
            <w:noWrap/>
            <w:vAlign w:val="bottom"/>
            <w:hideMark/>
          </w:tcPr>
          <w:p w14:paraId="515F19A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Der Tanz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mit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dem Tod</w:t>
            </w:r>
          </w:p>
        </w:tc>
      </w:tr>
      <w:tr w:rsidR="00E46ABB" w:rsidRPr="00E46ABB" w14:paraId="093BAD47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5FAEC0F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Gauguin, Paul</w:t>
            </w:r>
          </w:p>
        </w:tc>
        <w:tc>
          <w:tcPr>
            <w:tcW w:w="1178" w:type="dxa"/>
            <w:noWrap/>
            <w:vAlign w:val="bottom"/>
            <w:hideMark/>
          </w:tcPr>
          <w:p w14:paraId="363EFECD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1896</w:t>
            </w:r>
          </w:p>
        </w:tc>
        <w:tc>
          <w:tcPr>
            <w:tcW w:w="4253" w:type="dxa"/>
            <w:noWrap/>
            <w:vAlign w:val="bottom"/>
            <w:hideMark/>
          </w:tcPr>
          <w:p w14:paraId="29C1C1F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Nave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Nave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Nahana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(Delicious Day)</w:t>
            </w:r>
          </w:p>
        </w:tc>
      </w:tr>
      <w:tr w:rsidR="00E46ABB" w:rsidRPr="00E46ABB" w14:paraId="700214F2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5173304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Gericault,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Th‚odore</w:t>
            </w:r>
            <w:proofErr w:type="spellEnd"/>
          </w:p>
        </w:tc>
        <w:tc>
          <w:tcPr>
            <w:tcW w:w="1178" w:type="dxa"/>
            <w:noWrap/>
            <w:vAlign w:val="bottom"/>
            <w:hideMark/>
          </w:tcPr>
          <w:p w14:paraId="4B0F98BD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1819</w:t>
            </w:r>
          </w:p>
        </w:tc>
        <w:tc>
          <w:tcPr>
            <w:tcW w:w="4253" w:type="dxa"/>
            <w:noWrap/>
            <w:vAlign w:val="bottom"/>
            <w:hideMark/>
          </w:tcPr>
          <w:p w14:paraId="3063640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Raft of the Medusa</w:t>
            </w:r>
          </w:p>
        </w:tc>
      </w:tr>
      <w:tr w:rsidR="00E46ABB" w:rsidRPr="00E46ABB" w14:paraId="320ED7F5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1AEA7A0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Goncharova, Natalia</w:t>
            </w:r>
          </w:p>
        </w:tc>
        <w:tc>
          <w:tcPr>
            <w:tcW w:w="1178" w:type="dxa"/>
            <w:noWrap/>
            <w:vAlign w:val="bottom"/>
            <w:hideMark/>
          </w:tcPr>
          <w:p w14:paraId="305850F6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1927</w:t>
            </w:r>
          </w:p>
        </w:tc>
        <w:tc>
          <w:tcPr>
            <w:tcW w:w="4253" w:type="dxa"/>
            <w:noWrap/>
            <w:vAlign w:val="bottom"/>
            <w:hideMark/>
          </w:tcPr>
          <w:p w14:paraId="4726AED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Death of Jean-Paul Marat</w:t>
            </w:r>
          </w:p>
        </w:tc>
      </w:tr>
      <w:tr w:rsidR="00E46ABB" w:rsidRPr="00E46ABB" w14:paraId="27C33C5A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E7FA80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Goya de, Francisco Jos‚</w:t>
            </w:r>
          </w:p>
        </w:tc>
        <w:tc>
          <w:tcPr>
            <w:tcW w:w="1178" w:type="dxa"/>
            <w:noWrap/>
            <w:vAlign w:val="bottom"/>
            <w:hideMark/>
          </w:tcPr>
          <w:p w14:paraId="025DB5BE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1797-98</w:t>
            </w:r>
          </w:p>
        </w:tc>
        <w:tc>
          <w:tcPr>
            <w:tcW w:w="4253" w:type="dxa"/>
            <w:noWrap/>
            <w:vAlign w:val="bottom"/>
            <w:hideMark/>
          </w:tcPr>
          <w:p w14:paraId="6011D91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Witches' Sabbath</w:t>
            </w:r>
          </w:p>
        </w:tc>
      </w:tr>
      <w:tr w:rsidR="00E46ABB" w:rsidRPr="00E46ABB" w14:paraId="6D3BEC59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07EF1B1F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Honthorst van, Gerrit</w:t>
            </w:r>
          </w:p>
        </w:tc>
        <w:tc>
          <w:tcPr>
            <w:tcW w:w="1178" w:type="dxa"/>
            <w:noWrap/>
            <w:vAlign w:val="bottom"/>
            <w:hideMark/>
          </w:tcPr>
          <w:p w14:paraId="7AF0203E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1655</w:t>
            </w:r>
          </w:p>
        </w:tc>
        <w:tc>
          <w:tcPr>
            <w:tcW w:w="4253" w:type="dxa"/>
            <w:noWrap/>
            <w:vAlign w:val="bottom"/>
            <w:hideMark/>
          </w:tcPr>
          <w:p w14:paraId="6911DC4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Susanna and the Elders</w:t>
            </w:r>
          </w:p>
        </w:tc>
      </w:tr>
      <w:tr w:rsidR="00E46ABB" w:rsidRPr="00E46ABB" w14:paraId="6474ECED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2EE715C2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Hopper, Edward</w:t>
            </w:r>
          </w:p>
        </w:tc>
        <w:tc>
          <w:tcPr>
            <w:tcW w:w="1178" w:type="dxa"/>
            <w:noWrap/>
            <w:vAlign w:val="bottom"/>
            <w:hideMark/>
          </w:tcPr>
          <w:p w14:paraId="723A7E07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1930</w:t>
            </w:r>
          </w:p>
        </w:tc>
        <w:tc>
          <w:tcPr>
            <w:tcW w:w="4253" w:type="dxa"/>
            <w:noWrap/>
            <w:vAlign w:val="bottom"/>
            <w:hideMark/>
          </w:tcPr>
          <w:p w14:paraId="4901C87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Tables for Ladies</w:t>
            </w:r>
          </w:p>
        </w:tc>
      </w:tr>
      <w:tr w:rsidR="00E46ABB" w:rsidRPr="00E46ABB" w14:paraId="562D1454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4B21C8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Janmot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Louis</w:t>
            </w:r>
          </w:p>
        </w:tc>
        <w:tc>
          <w:tcPr>
            <w:tcW w:w="1178" w:type="dxa"/>
            <w:noWrap/>
            <w:vAlign w:val="bottom"/>
            <w:hideMark/>
          </w:tcPr>
          <w:p w14:paraId="6FFE7955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1854</w:t>
            </w:r>
          </w:p>
        </w:tc>
        <w:tc>
          <w:tcPr>
            <w:tcW w:w="4253" w:type="dxa"/>
            <w:noWrap/>
            <w:vAlign w:val="bottom"/>
            <w:hideMark/>
          </w:tcPr>
          <w:p w14:paraId="1081949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Nightmare</w:t>
            </w:r>
          </w:p>
        </w:tc>
      </w:tr>
      <w:tr w:rsidR="00E46ABB" w:rsidRPr="00E46ABB" w14:paraId="5CB91CAD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1A71C75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Kahlo, Frida</w:t>
            </w:r>
          </w:p>
        </w:tc>
        <w:tc>
          <w:tcPr>
            <w:tcW w:w="1178" w:type="dxa"/>
            <w:noWrap/>
            <w:vAlign w:val="bottom"/>
            <w:hideMark/>
          </w:tcPr>
          <w:p w14:paraId="19F81803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1939</w:t>
            </w:r>
          </w:p>
        </w:tc>
        <w:tc>
          <w:tcPr>
            <w:tcW w:w="4253" w:type="dxa"/>
            <w:noWrap/>
            <w:vAlign w:val="bottom"/>
            <w:hideMark/>
          </w:tcPr>
          <w:p w14:paraId="5DBDFDA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Suicide of Dorothy Hale</w:t>
            </w:r>
          </w:p>
        </w:tc>
      </w:tr>
      <w:tr w:rsidR="00E46ABB" w:rsidRPr="00E46ABB" w14:paraId="0AE9F36B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448E025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Lothe, Andr‚</w:t>
            </w:r>
          </w:p>
        </w:tc>
        <w:tc>
          <w:tcPr>
            <w:tcW w:w="1178" w:type="dxa"/>
            <w:noWrap/>
            <w:vAlign w:val="bottom"/>
            <w:hideMark/>
          </w:tcPr>
          <w:p w14:paraId="16FCE095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1917</w:t>
            </w:r>
          </w:p>
        </w:tc>
        <w:tc>
          <w:tcPr>
            <w:tcW w:w="4253" w:type="dxa"/>
            <w:noWrap/>
            <w:vAlign w:val="bottom"/>
            <w:hideMark/>
          </w:tcPr>
          <w:p w14:paraId="7E407C3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Rugby (Les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Jouers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 Rugby)</w:t>
            </w:r>
          </w:p>
        </w:tc>
      </w:tr>
      <w:tr w:rsidR="00E46ABB" w:rsidRPr="00E46ABB" w14:paraId="1A91E2FA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4C2C1494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Luce, Maximilien Jules</w:t>
            </w:r>
          </w:p>
        </w:tc>
        <w:tc>
          <w:tcPr>
            <w:tcW w:w="1178" w:type="dxa"/>
            <w:noWrap/>
            <w:vAlign w:val="bottom"/>
            <w:hideMark/>
          </w:tcPr>
          <w:p w14:paraId="521E6142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03.jún</w:t>
            </w:r>
          </w:p>
        </w:tc>
        <w:tc>
          <w:tcPr>
            <w:tcW w:w="4253" w:type="dxa"/>
            <w:noWrap/>
            <w:vAlign w:val="bottom"/>
            <w:hideMark/>
          </w:tcPr>
          <w:p w14:paraId="7286059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 Street in Paris in May 1871</w:t>
            </w:r>
          </w:p>
        </w:tc>
      </w:tr>
      <w:tr w:rsidR="00E46ABB" w:rsidRPr="00E46ABB" w14:paraId="12C2E76E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69BD586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Luks, George Benjamin</w:t>
            </w:r>
          </w:p>
        </w:tc>
        <w:tc>
          <w:tcPr>
            <w:tcW w:w="1178" w:type="dxa"/>
            <w:noWrap/>
            <w:vAlign w:val="bottom"/>
            <w:hideMark/>
          </w:tcPr>
          <w:p w14:paraId="1FF446A0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1905</w:t>
            </w:r>
          </w:p>
        </w:tc>
        <w:tc>
          <w:tcPr>
            <w:tcW w:w="4253" w:type="dxa"/>
            <w:noWrap/>
            <w:vAlign w:val="bottom"/>
            <w:hideMark/>
          </w:tcPr>
          <w:p w14:paraId="7946233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Wrestlers</w:t>
            </w:r>
          </w:p>
        </w:tc>
      </w:tr>
      <w:tr w:rsidR="00E46ABB" w:rsidRPr="00E46ABB" w14:paraId="54F34308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5A351BA2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Macke, August</w:t>
            </w:r>
          </w:p>
        </w:tc>
        <w:tc>
          <w:tcPr>
            <w:tcW w:w="1178" w:type="dxa"/>
            <w:noWrap/>
            <w:vAlign w:val="bottom"/>
            <w:hideMark/>
          </w:tcPr>
          <w:p w14:paraId="42720A4A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1912</w:t>
            </w:r>
          </w:p>
        </w:tc>
        <w:tc>
          <w:tcPr>
            <w:tcW w:w="4253" w:type="dxa"/>
            <w:noWrap/>
            <w:vAlign w:val="bottom"/>
            <w:hideMark/>
          </w:tcPr>
          <w:p w14:paraId="2C019D1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Zoological Garden I</w:t>
            </w:r>
          </w:p>
        </w:tc>
      </w:tr>
      <w:tr w:rsidR="00E46ABB" w:rsidRPr="00E46ABB" w14:paraId="7C6EB75C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135F6A0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Magritte, Ren‚</w:t>
            </w:r>
          </w:p>
        </w:tc>
        <w:tc>
          <w:tcPr>
            <w:tcW w:w="1178" w:type="dxa"/>
            <w:noWrap/>
            <w:vAlign w:val="bottom"/>
            <w:hideMark/>
          </w:tcPr>
          <w:p w14:paraId="4E73DD32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1927</w:t>
            </w:r>
          </w:p>
        </w:tc>
        <w:tc>
          <w:tcPr>
            <w:tcW w:w="4253" w:type="dxa"/>
            <w:noWrap/>
            <w:vAlign w:val="bottom"/>
            <w:hideMark/>
          </w:tcPr>
          <w:p w14:paraId="4DF99FA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The Menaced Assassin </w:t>
            </w:r>
          </w:p>
        </w:tc>
      </w:tr>
      <w:tr w:rsidR="00E46ABB" w:rsidRPr="00E46ABB" w14:paraId="66767481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3E7D41A1" w14:textId="2ED52AD8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Manet, Édouard</w:t>
            </w:r>
          </w:p>
        </w:tc>
        <w:tc>
          <w:tcPr>
            <w:tcW w:w="1178" w:type="dxa"/>
            <w:noWrap/>
            <w:vAlign w:val="bottom"/>
            <w:hideMark/>
          </w:tcPr>
          <w:p w14:paraId="664B850B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1879</w:t>
            </w:r>
          </w:p>
        </w:tc>
        <w:tc>
          <w:tcPr>
            <w:tcW w:w="4253" w:type="dxa"/>
            <w:noWrap/>
            <w:vAlign w:val="bottom"/>
            <w:hideMark/>
          </w:tcPr>
          <w:p w14:paraId="7A3BE2B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At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PŠre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Lathuille's</w:t>
            </w:r>
            <w:proofErr w:type="spellEnd"/>
          </w:p>
        </w:tc>
      </w:tr>
      <w:tr w:rsidR="00E46ABB" w:rsidRPr="00E46ABB" w14:paraId="565239F6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69605ED7" w14:textId="76B3DB5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Manet, Édouard</w:t>
            </w:r>
          </w:p>
        </w:tc>
        <w:tc>
          <w:tcPr>
            <w:tcW w:w="1178" w:type="dxa"/>
            <w:noWrap/>
            <w:vAlign w:val="bottom"/>
            <w:hideMark/>
          </w:tcPr>
          <w:p w14:paraId="3123401D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1863</w:t>
            </w:r>
          </w:p>
        </w:tc>
        <w:tc>
          <w:tcPr>
            <w:tcW w:w="4253" w:type="dxa"/>
            <w:noWrap/>
            <w:vAlign w:val="bottom"/>
            <w:hideMark/>
          </w:tcPr>
          <w:p w14:paraId="305F627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Luncheon on the Grass</w:t>
            </w:r>
          </w:p>
        </w:tc>
      </w:tr>
      <w:tr w:rsidR="00E46ABB" w:rsidRPr="00E46ABB" w14:paraId="6647EFB6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2B86896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Manguin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Henri</w:t>
            </w:r>
          </w:p>
        </w:tc>
        <w:tc>
          <w:tcPr>
            <w:tcW w:w="1178" w:type="dxa"/>
            <w:noWrap/>
            <w:vAlign w:val="bottom"/>
            <w:hideMark/>
          </w:tcPr>
          <w:p w14:paraId="63530C7D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1905</w:t>
            </w:r>
          </w:p>
        </w:tc>
        <w:tc>
          <w:tcPr>
            <w:tcW w:w="4253" w:type="dxa"/>
            <w:noWrap/>
            <w:vAlign w:val="bottom"/>
            <w:hideMark/>
          </w:tcPr>
          <w:p w14:paraId="0412F4D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Prints</w:t>
            </w:r>
          </w:p>
        </w:tc>
      </w:tr>
      <w:tr w:rsidR="00E46ABB" w:rsidRPr="00E46ABB" w14:paraId="58BCD8C3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0C412DF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Masson, Andr‚</w:t>
            </w:r>
          </w:p>
        </w:tc>
        <w:tc>
          <w:tcPr>
            <w:tcW w:w="1178" w:type="dxa"/>
            <w:noWrap/>
            <w:vAlign w:val="bottom"/>
            <w:hideMark/>
          </w:tcPr>
          <w:p w14:paraId="2D14FB96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1937</w:t>
            </w:r>
          </w:p>
        </w:tc>
        <w:tc>
          <w:tcPr>
            <w:tcW w:w="4253" w:type="dxa"/>
            <w:noWrap/>
            <w:vAlign w:val="bottom"/>
            <w:hideMark/>
          </w:tcPr>
          <w:p w14:paraId="190465A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Tauromachie</w:t>
            </w:r>
            <w:proofErr w:type="spellEnd"/>
          </w:p>
        </w:tc>
      </w:tr>
      <w:tr w:rsidR="00E46ABB" w:rsidRPr="00E46ABB" w14:paraId="319277D2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5FD49EE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Matisse, Henri</w:t>
            </w:r>
          </w:p>
        </w:tc>
        <w:tc>
          <w:tcPr>
            <w:tcW w:w="1178" w:type="dxa"/>
            <w:noWrap/>
            <w:vAlign w:val="bottom"/>
            <w:hideMark/>
          </w:tcPr>
          <w:p w14:paraId="7AE123F6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05.jún</w:t>
            </w:r>
          </w:p>
        </w:tc>
        <w:tc>
          <w:tcPr>
            <w:tcW w:w="4253" w:type="dxa"/>
            <w:noWrap/>
            <w:vAlign w:val="bottom"/>
            <w:hideMark/>
          </w:tcPr>
          <w:p w14:paraId="2A2D93F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Interior with a Young Girl (Girl Reading)</w:t>
            </w:r>
          </w:p>
        </w:tc>
      </w:tr>
      <w:tr w:rsidR="00E46ABB" w:rsidRPr="00E46ABB" w14:paraId="3354784A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5B0B8E4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Millet,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Jean-Fran‡ois</w:t>
            </w:r>
            <w:proofErr w:type="spellEnd"/>
          </w:p>
        </w:tc>
        <w:tc>
          <w:tcPr>
            <w:tcW w:w="1178" w:type="dxa"/>
            <w:noWrap/>
            <w:vAlign w:val="bottom"/>
            <w:hideMark/>
          </w:tcPr>
          <w:p w14:paraId="655D1AB8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1858-59</w:t>
            </w:r>
          </w:p>
        </w:tc>
        <w:tc>
          <w:tcPr>
            <w:tcW w:w="4253" w:type="dxa"/>
            <w:noWrap/>
            <w:vAlign w:val="bottom"/>
            <w:hideMark/>
          </w:tcPr>
          <w:p w14:paraId="3FD6ED2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Death and the Woodcutter</w:t>
            </w:r>
          </w:p>
        </w:tc>
      </w:tr>
      <w:tr w:rsidR="00E46ABB" w:rsidRPr="00E46ABB" w14:paraId="21DB11F6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4A976C2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Moreau, Gustav</w:t>
            </w:r>
          </w:p>
        </w:tc>
        <w:tc>
          <w:tcPr>
            <w:tcW w:w="1178" w:type="dxa"/>
            <w:noWrap/>
            <w:vAlign w:val="bottom"/>
            <w:hideMark/>
          </w:tcPr>
          <w:p w14:paraId="2E1DC427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1874</w:t>
            </w:r>
          </w:p>
        </w:tc>
        <w:tc>
          <w:tcPr>
            <w:tcW w:w="4253" w:type="dxa"/>
            <w:noWrap/>
            <w:vAlign w:val="bottom"/>
            <w:hideMark/>
          </w:tcPr>
          <w:p w14:paraId="46FAE2C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Apparition</w:t>
            </w:r>
          </w:p>
        </w:tc>
      </w:tr>
      <w:tr w:rsidR="00E46ABB" w:rsidRPr="00E46ABB" w14:paraId="02BDFFC1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6C4CD52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Pissarro, Camille</w:t>
            </w:r>
          </w:p>
        </w:tc>
        <w:tc>
          <w:tcPr>
            <w:tcW w:w="1178" w:type="dxa"/>
            <w:noWrap/>
            <w:vAlign w:val="bottom"/>
            <w:hideMark/>
          </w:tcPr>
          <w:p w14:paraId="5A99D0EB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1888</w:t>
            </w:r>
          </w:p>
        </w:tc>
        <w:tc>
          <w:tcPr>
            <w:tcW w:w="4253" w:type="dxa"/>
            <w:noWrap/>
            <w:vAlign w:val="bottom"/>
            <w:hideMark/>
          </w:tcPr>
          <w:p w14:paraId="59F0B78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Apple Picking at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Eragny</w:t>
            </w:r>
            <w:proofErr w:type="spellEnd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-sur-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Epte</w:t>
            </w:r>
            <w:proofErr w:type="spellEnd"/>
          </w:p>
        </w:tc>
      </w:tr>
      <w:tr w:rsidR="00E46ABB" w:rsidRPr="00E46ABB" w14:paraId="6AB53669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4E0941B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Renoir, Pierre-Auguste</w:t>
            </w:r>
          </w:p>
        </w:tc>
        <w:tc>
          <w:tcPr>
            <w:tcW w:w="1178" w:type="dxa"/>
            <w:noWrap/>
            <w:vAlign w:val="bottom"/>
            <w:hideMark/>
          </w:tcPr>
          <w:p w14:paraId="5429EE15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1880-81</w:t>
            </w:r>
          </w:p>
        </w:tc>
        <w:tc>
          <w:tcPr>
            <w:tcW w:w="4253" w:type="dxa"/>
            <w:noWrap/>
            <w:vAlign w:val="bottom"/>
            <w:hideMark/>
          </w:tcPr>
          <w:p w14:paraId="679F70BF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Luncheon of the Boating Party</w:t>
            </w:r>
          </w:p>
        </w:tc>
      </w:tr>
      <w:tr w:rsidR="00E46ABB" w:rsidRPr="00E46ABB" w14:paraId="64A55DFE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44F550F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Repin, Ilja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Jefimowitsch</w:t>
            </w:r>
            <w:proofErr w:type="spellEnd"/>
          </w:p>
        </w:tc>
        <w:tc>
          <w:tcPr>
            <w:tcW w:w="1178" w:type="dxa"/>
            <w:noWrap/>
            <w:vAlign w:val="bottom"/>
            <w:hideMark/>
          </w:tcPr>
          <w:p w14:paraId="12308A2C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1870-73</w:t>
            </w:r>
          </w:p>
        </w:tc>
        <w:tc>
          <w:tcPr>
            <w:tcW w:w="4253" w:type="dxa"/>
            <w:noWrap/>
            <w:vAlign w:val="bottom"/>
            <w:hideMark/>
          </w:tcPr>
          <w:p w14:paraId="6B317D6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Volga Boatman</w:t>
            </w:r>
          </w:p>
        </w:tc>
      </w:tr>
      <w:tr w:rsidR="00E46ABB" w:rsidRPr="00E46ABB" w14:paraId="0316EE87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3713B74F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Ribera de, Jusepe</w:t>
            </w:r>
          </w:p>
        </w:tc>
        <w:tc>
          <w:tcPr>
            <w:tcW w:w="1178" w:type="dxa"/>
            <w:noWrap/>
            <w:vAlign w:val="bottom"/>
            <w:hideMark/>
          </w:tcPr>
          <w:p w14:paraId="0A6C29F8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1639</w:t>
            </w:r>
          </w:p>
        </w:tc>
        <w:tc>
          <w:tcPr>
            <w:tcW w:w="4253" w:type="dxa"/>
            <w:noWrap/>
            <w:vAlign w:val="bottom"/>
            <w:hideMark/>
          </w:tcPr>
          <w:p w14:paraId="7292C18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Martyrdom of Saint Philip</w:t>
            </w:r>
          </w:p>
        </w:tc>
      </w:tr>
      <w:tr w:rsidR="00E46ABB" w:rsidRPr="00E46ABB" w14:paraId="15341DC7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21C9510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Rivera, Diego</w:t>
            </w:r>
          </w:p>
        </w:tc>
        <w:tc>
          <w:tcPr>
            <w:tcW w:w="1178" w:type="dxa"/>
            <w:noWrap/>
            <w:vAlign w:val="bottom"/>
            <w:hideMark/>
          </w:tcPr>
          <w:p w14:paraId="4336B59E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1914</w:t>
            </w:r>
          </w:p>
        </w:tc>
        <w:tc>
          <w:tcPr>
            <w:tcW w:w="4253" w:type="dxa"/>
            <w:noWrap/>
            <w:vAlign w:val="bottom"/>
            <w:hideMark/>
          </w:tcPr>
          <w:p w14:paraId="24E235B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Two Women</w:t>
            </w:r>
          </w:p>
        </w:tc>
      </w:tr>
      <w:tr w:rsidR="00E46ABB" w:rsidRPr="00E46ABB" w14:paraId="6BB11396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0B6722C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Rothko, Mark</w:t>
            </w:r>
          </w:p>
        </w:tc>
        <w:tc>
          <w:tcPr>
            <w:tcW w:w="1178" w:type="dxa"/>
            <w:noWrap/>
            <w:vAlign w:val="bottom"/>
            <w:hideMark/>
          </w:tcPr>
          <w:p w14:paraId="0EADEAB6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1933-34</w:t>
            </w:r>
          </w:p>
        </w:tc>
        <w:tc>
          <w:tcPr>
            <w:tcW w:w="4253" w:type="dxa"/>
            <w:noWrap/>
            <w:vAlign w:val="bottom"/>
            <w:hideMark/>
          </w:tcPr>
          <w:p w14:paraId="4112075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Bathers of Beach Scenes</w:t>
            </w:r>
          </w:p>
        </w:tc>
      </w:tr>
      <w:tr w:rsidR="00E46ABB" w:rsidRPr="00E46ABB" w14:paraId="2C5973D2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0349400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Rubens, Peter Paul</w:t>
            </w:r>
          </w:p>
        </w:tc>
        <w:tc>
          <w:tcPr>
            <w:tcW w:w="1178" w:type="dxa"/>
            <w:noWrap/>
            <w:vAlign w:val="bottom"/>
            <w:hideMark/>
          </w:tcPr>
          <w:p w14:paraId="2C2B158E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1615-21</w:t>
            </w:r>
          </w:p>
        </w:tc>
        <w:tc>
          <w:tcPr>
            <w:tcW w:w="4253" w:type="dxa"/>
            <w:noWrap/>
            <w:vAlign w:val="bottom"/>
            <w:hideMark/>
          </w:tcPr>
          <w:p w14:paraId="0BE6B279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Wolf and Fox Hunt</w:t>
            </w:r>
          </w:p>
        </w:tc>
      </w:tr>
      <w:tr w:rsidR="00E46ABB" w:rsidRPr="00E46ABB" w14:paraId="61AE5ADD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EBD0B0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Schiele, Egon</w:t>
            </w:r>
          </w:p>
        </w:tc>
        <w:tc>
          <w:tcPr>
            <w:tcW w:w="1178" w:type="dxa"/>
            <w:noWrap/>
            <w:vAlign w:val="bottom"/>
            <w:hideMark/>
          </w:tcPr>
          <w:p w14:paraId="355D70F9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1915</w:t>
            </w:r>
          </w:p>
        </w:tc>
        <w:tc>
          <w:tcPr>
            <w:tcW w:w="4253" w:type="dxa"/>
            <w:noWrap/>
            <w:vAlign w:val="bottom"/>
            <w:hideMark/>
          </w:tcPr>
          <w:p w14:paraId="5CC3E17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Death and the Maiden</w:t>
            </w:r>
          </w:p>
        </w:tc>
      </w:tr>
      <w:tr w:rsidR="00E46ABB" w:rsidRPr="00E46ABB" w14:paraId="64FDF461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8E0C40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Schwind von, Moritz Ludwig</w:t>
            </w:r>
          </w:p>
        </w:tc>
        <w:tc>
          <w:tcPr>
            <w:tcW w:w="1178" w:type="dxa"/>
            <w:noWrap/>
            <w:vAlign w:val="bottom"/>
            <w:hideMark/>
          </w:tcPr>
          <w:p w14:paraId="61CDF28C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1844</w:t>
            </w:r>
          </w:p>
        </w:tc>
        <w:tc>
          <w:tcPr>
            <w:tcW w:w="4253" w:type="dxa"/>
            <w:noWrap/>
            <w:vAlign w:val="bottom"/>
            <w:hideMark/>
          </w:tcPr>
          <w:p w14:paraId="34DEDE2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Sabina von Steinbach</w:t>
            </w:r>
          </w:p>
        </w:tc>
      </w:tr>
      <w:tr w:rsidR="00E46ABB" w:rsidRPr="00E46ABB" w14:paraId="3C0DB96D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D95287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Seurat, Georges-Pierre</w:t>
            </w:r>
          </w:p>
        </w:tc>
        <w:tc>
          <w:tcPr>
            <w:tcW w:w="1178" w:type="dxa"/>
            <w:noWrap/>
            <w:vAlign w:val="bottom"/>
            <w:hideMark/>
          </w:tcPr>
          <w:p w14:paraId="5E3F6242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1884</w:t>
            </w:r>
          </w:p>
        </w:tc>
        <w:tc>
          <w:tcPr>
            <w:tcW w:w="4253" w:type="dxa"/>
            <w:noWrap/>
            <w:vAlign w:val="bottom"/>
            <w:hideMark/>
          </w:tcPr>
          <w:p w14:paraId="40A95AD0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Bathers at </w:t>
            </w:r>
            <w:proofErr w:type="spellStart"/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AsniŠres</w:t>
            </w:r>
            <w:proofErr w:type="spellEnd"/>
          </w:p>
        </w:tc>
      </w:tr>
      <w:tr w:rsidR="00E46ABB" w:rsidRPr="00E46ABB" w14:paraId="27A831C1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58F589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Seurat, Georges-Pierre</w:t>
            </w:r>
          </w:p>
        </w:tc>
        <w:tc>
          <w:tcPr>
            <w:tcW w:w="1178" w:type="dxa"/>
            <w:noWrap/>
            <w:vAlign w:val="bottom"/>
            <w:hideMark/>
          </w:tcPr>
          <w:p w14:paraId="1746C2CC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1890</w:t>
            </w:r>
          </w:p>
        </w:tc>
        <w:tc>
          <w:tcPr>
            <w:tcW w:w="4253" w:type="dxa"/>
            <w:noWrap/>
            <w:vAlign w:val="bottom"/>
            <w:hideMark/>
          </w:tcPr>
          <w:p w14:paraId="10ABBE17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Chorus in a Night Club </w:t>
            </w:r>
          </w:p>
        </w:tc>
      </w:tr>
      <w:tr w:rsidR="00E46ABB" w:rsidRPr="00E46ABB" w14:paraId="130540BF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7A8971D5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Severini, Gino</w:t>
            </w:r>
          </w:p>
        </w:tc>
        <w:tc>
          <w:tcPr>
            <w:tcW w:w="1178" w:type="dxa"/>
            <w:noWrap/>
            <w:vAlign w:val="bottom"/>
            <w:hideMark/>
          </w:tcPr>
          <w:p w14:paraId="05E0E57A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1912-13</w:t>
            </w:r>
          </w:p>
        </w:tc>
        <w:tc>
          <w:tcPr>
            <w:tcW w:w="4253" w:type="dxa"/>
            <w:noWrap/>
            <w:vAlign w:val="bottom"/>
            <w:hideMark/>
          </w:tcPr>
          <w:p w14:paraId="1FD03EC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Dancer at Pigalle's</w:t>
            </w:r>
          </w:p>
        </w:tc>
      </w:tr>
      <w:tr w:rsidR="00E46ABB" w:rsidRPr="00E46ABB" w14:paraId="5081F769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4B919AC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Sloan, John</w:t>
            </w:r>
          </w:p>
        </w:tc>
        <w:tc>
          <w:tcPr>
            <w:tcW w:w="1178" w:type="dxa"/>
            <w:noWrap/>
            <w:vAlign w:val="bottom"/>
            <w:hideMark/>
          </w:tcPr>
          <w:p w14:paraId="2BECAC40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1915</w:t>
            </w:r>
          </w:p>
        </w:tc>
        <w:tc>
          <w:tcPr>
            <w:tcW w:w="4253" w:type="dxa"/>
            <w:noWrap/>
            <w:vAlign w:val="bottom"/>
            <w:hideMark/>
          </w:tcPr>
          <w:p w14:paraId="3198DDC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Sun and Wind on the Roof</w:t>
            </w:r>
          </w:p>
        </w:tc>
      </w:tr>
      <w:tr w:rsidR="00E46ABB" w:rsidRPr="00E46ABB" w14:paraId="61310662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24FD4D3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Tizian</w:t>
            </w:r>
          </w:p>
        </w:tc>
        <w:tc>
          <w:tcPr>
            <w:tcW w:w="1178" w:type="dxa"/>
            <w:noWrap/>
            <w:vAlign w:val="bottom"/>
            <w:hideMark/>
          </w:tcPr>
          <w:p w14:paraId="2488EBB0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1538</w:t>
            </w:r>
          </w:p>
        </w:tc>
        <w:tc>
          <w:tcPr>
            <w:tcW w:w="4253" w:type="dxa"/>
            <w:noWrap/>
            <w:vAlign w:val="bottom"/>
            <w:hideMark/>
          </w:tcPr>
          <w:p w14:paraId="33C68033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Venus of Urbino</w:t>
            </w:r>
          </w:p>
        </w:tc>
      </w:tr>
      <w:tr w:rsidR="00E46ABB" w:rsidRPr="00E46ABB" w14:paraId="3FA5CFEC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30CEBFFC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Vermeer, Jan</w:t>
            </w:r>
          </w:p>
        </w:tc>
        <w:tc>
          <w:tcPr>
            <w:tcW w:w="1178" w:type="dxa"/>
            <w:noWrap/>
            <w:vAlign w:val="bottom"/>
            <w:hideMark/>
          </w:tcPr>
          <w:p w14:paraId="06A7ECFC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1661-62</w:t>
            </w:r>
          </w:p>
        </w:tc>
        <w:tc>
          <w:tcPr>
            <w:tcW w:w="4253" w:type="dxa"/>
            <w:noWrap/>
            <w:vAlign w:val="bottom"/>
            <w:hideMark/>
          </w:tcPr>
          <w:p w14:paraId="733B2921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Glass of Wine</w:t>
            </w:r>
          </w:p>
        </w:tc>
      </w:tr>
      <w:tr w:rsidR="00E46ABB" w:rsidRPr="00E46ABB" w14:paraId="6A94BA63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5726712A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Watteau, Jean-Antoine</w:t>
            </w:r>
          </w:p>
        </w:tc>
        <w:tc>
          <w:tcPr>
            <w:tcW w:w="1178" w:type="dxa"/>
            <w:noWrap/>
            <w:vAlign w:val="bottom"/>
            <w:hideMark/>
          </w:tcPr>
          <w:p w14:paraId="78D04FB1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1717</w:t>
            </w:r>
          </w:p>
        </w:tc>
        <w:tc>
          <w:tcPr>
            <w:tcW w:w="4253" w:type="dxa"/>
            <w:noWrap/>
            <w:vAlign w:val="bottom"/>
            <w:hideMark/>
          </w:tcPr>
          <w:p w14:paraId="6A8E27AB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Embarkment to Cythera</w:t>
            </w:r>
          </w:p>
        </w:tc>
      </w:tr>
      <w:tr w:rsidR="00E46ABB" w:rsidRPr="00E46ABB" w14:paraId="037E9112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66BF5E0D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Wright of Derby, Joseph</w:t>
            </w:r>
          </w:p>
        </w:tc>
        <w:tc>
          <w:tcPr>
            <w:tcW w:w="1178" w:type="dxa"/>
            <w:noWrap/>
            <w:vAlign w:val="bottom"/>
            <w:hideMark/>
          </w:tcPr>
          <w:p w14:paraId="5687FCC0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1770</w:t>
            </w:r>
          </w:p>
        </w:tc>
        <w:tc>
          <w:tcPr>
            <w:tcW w:w="4253" w:type="dxa"/>
            <w:noWrap/>
            <w:vAlign w:val="bottom"/>
            <w:hideMark/>
          </w:tcPr>
          <w:p w14:paraId="39F83E66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Academy by Lamplight</w:t>
            </w:r>
          </w:p>
        </w:tc>
      </w:tr>
      <w:tr w:rsidR="00E46ABB" w:rsidRPr="00E46ABB" w14:paraId="3C04CD51" w14:textId="77777777" w:rsidTr="00E46ABB">
        <w:trPr>
          <w:trHeight w:val="320"/>
        </w:trPr>
        <w:tc>
          <w:tcPr>
            <w:tcW w:w="3544" w:type="dxa"/>
            <w:noWrap/>
            <w:vAlign w:val="bottom"/>
            <w:hideMark/>
          </w:tcPr>
          <w:p w14:paraId="299013FE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Wright of Derby, Joseph</w:t>
            </w:r>
          </w:p>
        </w:tc>
        <w:tc>
          <w:tcPr>
            <w:tcW w:w="1178" w:type="dxa"/>
            <w:noWrap/>
            <w:vAlign w:val="bottom"/>
            <w:hideMark/>
          </w:tcPr>
          <w:p w14:paraId="175BB072" w14:textId="77777777" w:rsidR="00E46ABB" w:rsidRPr="00E46ABB" w:rsidRDefault="00E46ABB" w:rsidP="00E46A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1765</w:t>
            </w:r>
          </w:p>
        </w:tc>
        <w:tc>
          <w:tcPr>
            <w:tcW w:w="4253" w:type="dxa"/>
            <w:noWrap/>
            <w:vAlign w:val="bottom"/>
            <w:hideMark/>
          </w:tcPr>
          <w:p w14:paraId="338CCF98" w14:textId="77777777" w:rsidR="00E46ABB" w:rsidRPr="00E46ABB" w:rsidRDefault="00E46ABB" w:rsidP="00E46AB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E46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 the light of a candle, three men study a small replica of the Borghese gladiator</w:t>
            </w:r>
          </w:p>
        </w:tc>
      </w:tr>
    </w:tbl>
    <w:p w14:paraId="74D7EA4D" w14:textId="77777777" w:rsidR="00E46ABB" w:rsidRPr="00E46ABB" w:rsidRDefault="00E46ABB" w:rsidP="008E49AC">
      <w:pPr>
        <w:rPr>
          <w:rFonts w:ascii="Times New Roman" w:hAnsi="Times New Roman" w:cs="Times New Roman"/>
        </w:rPr>
      </w:pPr>
    </w:p>
    <w:p w14:paraId="3F006B07" w14:textId="77777777" w:rsidR="00B32FF8" w:rsidRDefault="00B32FF8" w:rsidP="00B32FF8">
      <w:pPr>
        <w:spacing w:after="0"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127B86CC" w14:textId="16B87F82" w:rsidR="00B32FF8" w:rsidRPr="00010C0C" w:rsidRDefault="00B32FF8" w:rsidP="00B32FF8">
      <w:pPr>
        <w:spacing w:after="0" w:line="480" w:lineRule="auto"/>
        <w:rPr>
          <w:rFonts w:ascii="Times New Roman" w:eastAsia="Arial Unicode MS" w:hAnsi="Times New Roman" w:cs="Times New Roman"/>
          <w:color w:val="000000"/>
          <w:kern w:val="0"/>
          <w:sz w:val="20"/>
          <w:szCs w:val="20"/>
          <w:bdr w:val="nil"/>
          <w:lang w:val="en-US"/>
          <w14:ligatures w14:val="none"/>
        </w:rPr>
      </w:pPr>
      <w:r w:rsidRPr="00010C0C">
        <w:rPr>
          <w:rFonts w:ascii="Times New Roman" w:hAnsi="Times New Roman" w:cs="Times New Roman"/>
          <w:b/>
          <w:color w:val="000000" w:themeColor="text1"/>
        </w:rPr>
        <w:t>Discomfort Questionnaire following ctDCS:</w:t>
      </w:r>
    </w:p>
    <w:p w14:paraId="0386E5B9" w14:textId="294DCD2F" w:rsidR="00FB4771" w:rsidRPr="00FB4771" w:rsidRDefault="00B32FF8" w:rsidP="00B32FF8">
      <w:pPr>
        <w:spacing w:after="0" w:line="480" w:lineRule="auto"/>
        <w:rPr>
          <w:rFonts w:ascii="Times New Roman" w:hAnsi="Times New Roman" w:cs="Times New Roman"/>
          <w:color w:val="000000" w:themeColor="text1"/>
        </w:rPr>
      </w:pPr>
      <w:r w:rsidRPr="00307E72">
        <w:rPr>
          <w:rFonts w:ascii="Times New Roman" w:hAnsi="Times New Roman" w:cs="Times New Roman"/>
          <w:color w:val="000000" w:themeColor="text1"/>
        </w:rPr>
        <w:t>Blind to the numerical value, participants indicated how much they experienced each sensation on a series of 8 VAS scales spanning from 0 on the left (</w:t>
      </w:r>
      <w:r w:rsidRPr="00307E72">
        <w:rPr>
          <w:rFonts w:ascii="Times New Roman" w:hAnsi="Times New Roman" w:cs="Times New Roman"/>
          <w:i/>
          <w:iCs/>
          <w:color w:val="000000" w:themeColor="text1"/>
        </w:rPr>
        <w:t>not at all</w:t>
      </w:r>
      <w:r w:rsidRPr="00307E72">
        <w:rPr>
          <w:rFonts w:ascii="Times New Roman" w:hAnsi="Times New Roman" w:cs="Times New Roman"/>
          <w:color w:val="000000" w:themeColor="text1"/>
        </w:rPr>
        <w:t>) to 100 on the right (</w:t>
      </w:r>
      <w:r w:rsidRPr="00307E72">
        <w:rPr>
          <w:rFonts w:ascii="Times New Roman" w:hAnsi="Times New Roman" w:cs="Times New Roman"/>
          <w:i/>
          <w:iCs/>
          <w:color w:val="000000" w:themeColor="text1"/>
        </w:rPr>
        <w:t>a lot</w:t>
      </w:r>
      <w:r w:rsidRPr="00307E72">
        <w:rPr>
          <w:rFonts w:ascii="Times New Roman" w:hAnsi="Times New Roman" w:cs="Times New Roman"/>
          <w:color w:val="000000" w:themeColor="text1"/>
        </w:rPr>
        <w:t xml:space="preserve">). Paired sample t-tests indicated that the total level of discomfort summed across all 8 scales for </w:t>
      </w:r>
      <w:r w:rsidR="00FB4771">
        <w:rPr>
          <w:rFonts w:ascii="Times New Roman" w:hAnsi="Times New Roman" w:cs="Times New Roman"/>
          <w:color w:val="000000" w:themeColor="text1"/>
        </w:rPr>
        <w:t xml:space="preserve">across </w:t>
      </w:r>
      <w:r w:rsidR="00FB4771" w:rsidRPr="00307E72">
        <w:rPr>
          <w:rFonts w:ascii="Times New Roman" w:hAnsi="Times New Roman" w:cs="Times New Roman"/>
          <w:color w:val="000000" w:themeColor="text1"/>
        </w:rPr>
        <w:t>was not significantly different</w:t>
      </w:r>
      <w:r w:rsidR="00FB4771">
        <w:rPr>
          <w:rFonts w:ascii="Times New Roman" w:hAnsi="Times New Roman" w:cs="Times New Roman"/>
          <w:color w:val="000000" w:themeColor="text1"/>
        </w:rPr>
        <w:t xml:space="preserve"> (</w:t>
      </w:r>
      <w:proofErr w:type="gramStart"/>
      <w:r w:rsidR="00FB4771">
        <w:rPr>
          <w:rFonts w:ascii="Times New Roman" w:hAnsi="Times New Roman" w:cs="Times New Roman"/>
          <w:color w:val="000000" w:themeColor="text1"/>
        </w:rPr>
        <w:t>t(</w:t>
      </w:r>
      <w:proofErr w:type="gramEnd"/>
      <w:r w:rsidR="00FB4771">
        <w:rPr>
          <w:rFonts w:ascii="Times New Roman" w:hAnsi="Times New Roman" w:cs="Times New Roman"/>
          <w:color w:val="000000" w:themeColor="text1"/>
        </w:rPr>
        <w:t xml:space="preserve">45) = 1.33, </w:t>
      </w:r>
      <w:r w:rsidR="00FB4771">
        <w:rPr>
          <w:rFonts w:ascii="Times New Roman" w:hAnsi="Times New Roman" w:cs="Times New Roman"/>
          <w:i/>
          <w:iCs/>
          <w:color w:val="000000" w:themeColor="text1"/>
        </w:rPr>
        <w:t>p</w:t>
      </w:r>
      <w:r w:rsidR="00FB4771">
        <w:rPr>
          <w:rFonts w:ascii="Times New Roman" w:hAnsi="Times New Roman" w:cs="Times New Roman"/>
          <w:color w:val="000000" w:themeColor="text1"/>
        </w:rPr>
        <w:t xml:space="preserve"> = 0.19) between real (M (SD) = 94.4 (86.3)) and sham </w:t>
      </w:r>
      <w:r w:rsidR="00FB4771">
        <w:rPr>
          <w:rFonts w:ascii="Times New Roman" w:hAnsi="Times New Roman" w:cs="Times New Roman"/>
          <w:color w:val="000000" w:themeColor="text1"/>
        </w:rPr>
        <w:t>ctDCS</w:t>
      </w:r>
      <w:r w:rsidR="00FB4771">
        <w:rPr>
          <w:rFonts w:ascii="Times New Roman" w:hAnsi="Times New Roman" w:cs="Times New Roman"/>
          <w:color w:val="000000" w:themeColor="text1"/>
        </w:rPr>
        <w:t xml:space="preserve"> (M (SD) = 79.9 (57.7)). Moreover, discomfort did not </w:t>
      </w:r>
      <w:r w:rsidR="00FB4771" w:rsidRPr="00307E72">
        <w:rPr>
          <w:rFonts w:ascii="Times New Roman" w:hAnsi="Times New Roman" w:cs="Times New Roman"/>
          <w:color w:val="000000" w:themeColor="text1"/>
        </w:rPr>
        <w:t xml:space="preserve">significantly differ </w:t>
      </w:r>
      <w:r w:rsidR="00FB4771">
        <w:rPr>
          <w:rFonts w:ascii="Times New Roman" w:hAnsi="Times New Roman" w:cs="Times New Roman"/>
          <w:color w:val="000000" w:themeColor="text1"/>
        </w:rPr>
        <w:t xml:space="preserve">within </w:t>
      </w:r>
      <w:r w:rsidR="00FB4771" w:rsidRPr="00307E72">
        <w:rPr>
          <w:rFonts w:ascii="Times New Roman" w:hAnsi="Times New Roman" w:cs="Times New Roman"/>
          <w:color w:val="000000" w:themeColor="text1"/>
        </w:rPr>
        <w:t xml:space="preserve">anodal ctDCS </w:t>
      </w:r>
      <w:r w:rsidR="00FB4771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="00FB4771" w:rsidRPr="00307E72">
        <w:rPr>
          <w:rFonts w:ascii="Times New Roman" w:hAnsi="Times New Roman" w:cs="Times New Roman"/>
          <w:color w:val="000000" w:themeColor="text1"/>
        </w:rPr>
        <w:t>t(</w:t>
      </w:r>
      <w:proofErr w:type="gramEnd"/>
      <w:r w:rsidR="00FB4771" w:rsidRPr="00307E72">
        <w:rPr>
          <w:rFonts w:ascii="Times New Roman" w:hAnsi="Times New Roman" w:cs="Times New Roman"/>
          <w:color w:val="000000" w:themeColor="text1"/>
        </w:rPr>
        <w:t>2</w:t>
      </w:r>
      <w:r w:rsidR="00FB4771">
        <w:rPr>
          <w:rFonts w:ascii="Times New Roman" w:hAnsi="Times New Roman" w:cs="Times New Roman"/>
          <w:color w:val="000000" w:themeColor="text1"/>
        </w:rPr>
        <w:t>2</w:t>
      </w:r>
      <w:r w:rsidR="00FB4771" w:rsidRPr="00307E72">
        <w:rPr>
          <w:rFonts w:ascii="Times New Roman" w:hAnsi="Times New Roman" w:cs="Times New Roman"/>
          <w:color w:val="000000" w:themeColor="text1"/>
        </w:rPr>
        <w:t xml:space="preserve">) = </w:t>
      </w:r>
      <w:r w:rsidR="00FB4771">
        <w:rPr>
          <w:rFonts w:ascii="Times New Roman" w:hAnsi="Times New Roman" w:cs="Times New Roman"/>
          <w:color w:val="000000" w:themeColor="text1"/>
        </w:rPr>
        <w:t>1</w:t>
      </w:r>
      <w:r w:rsidR="00FB4771" w:rsidRPr="00307E72">
        <w:rPr>
          <w:rFonts w:ascii="Times New Roman" w:hAnsi="Times New Roman" w:cs="Times New Roman"/>
          <w:color w:val="000000" w:themeColor="text1"/>
        </w:rPr>
        <w:t>.</w:t>
      </w:r>
      <w:r w:rsidR="00FB4771">
        <w:rPr>
          <w:rFonts w:ascii="Times New Roman" w:hAnsi="Times New Roman" w:cs="Times New Roman"/>
          <w:color w:val="000000" w:themeColor="text1"/>
        </w:rPr>
        <w:t>04</w:t>
      </w:r>
      <w:r w:rsidR="00FB4771" w:rsidRPr="00307E72">
        <w:rPr>
          <w:rFonts w:ascii="Times New Roman" w:hAnsi="Times New Roman" w:cs="Times New Roman"/>
          <w:color w:val="000000" w:themeColor="text1"/>
        </w:rPr>
        <w:t>, p = .3</w:t>
      </w:r>
      <w:r w:rsidR="00FB4771">
        <w:rPr>
          <w:rFonts w:ascii="Times New Roman" w:hAnsi="Times New Roman" w:cs="Times New Roman"/>
          <w:color w:val="000000" w:themeColor="text1"/>
        </w:rPr>
        <w:t>12</w:t>
      </w:r>
      <w:r w:rsidR="00FB4771">
        <w:rPr>
          <w:rFonts w:ascii="Times New Roman" w:hAnsi="Times New Roman" w:cs="Times New Roman"/>
          <w:color w:val="000000" w:themeColor="text1"/>
        </w:rPr>
        <w:t>) between real (M (SD) = 99.5 (80.7)) and sham ctDCS (M= 82.1 (60.2)) and neither within cathodal ctDCS (</w:t>
      </w:r>
      <w:proofErr w:type="gramStart"/>
      <w:r w:rsidR="00FB4771">
        <w:rPr>
          <w:rFonts w:ascii="Times New Roman" w:hAnsi="Times New Roman" w:cs="Times New Roman"/>
          <w:color w:val="000000" w:themeColor="text1"/>
        </w:rPr>
        <w:t>t(22)=</w:t>
      </w:r>
      <w:proofErr w:type="gramEnd"/>
      <w:r w:rsidR="00FB4771">
        <w:rPr>
          <w:rFonts w:ascii="Times New Roman" w:hAnsi="Times New Roman" w:cs="Times New Roman"/>
          <w:color w:val="000000" w:themeColor="text1"/>
        </w:rPr>
        <w:t xml:space="preserve"> 0.817, </w:t>
      </w:r>
      <w:r w:rsidR="00FB4771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="00FB4771">
        <w:rPr>
          <w:rFonts w:ascii="Times New Roman" w:hAnsi="Times New Roman" w:cs="Times New Roman"/>
          <w:color w:val="000000" w:themeColor="text1"/>
        </w:rPr>
        <w:t xml:space="preserve">= 0.423) between real </w:t>
      </w:r>
      <w:r w:rsidR="00FB4771">
        <w:rPr>
          <w:rFonts w:ascii="Times New Roman" w:hAnsi="Times New Roman" w:cs="Times New Roman"/>
          <w:color w:val="000000" w:themeColor="text1"/>
        </w:rPr>
        <w:t>(</w:t>
      </w:r>
      <w:r w:rsidR="00FB4771">
        <w:rPr>
          <w:rFonts w:ascii="Times New Roman" w:hAnsi="Times New Roman" w:cs="Times New Roman"/>
          <w:color w:val="000000" w:themeColor="text1"/>
        </w:rPr>
        <w:t xml:space="preserve">M (SD) = </w:t>
      </w:r>
      <w:r w:rsidR="00FB4771">
        <w:rPr>
          <w:rFonts w:ascii="Times New Roman" w:hAnsi="Times New Roman" w:cs="Times New Roman"/>
          <w:color w:val="000000" w:themeColor="text1"/>
        </w:rPr>
        <w:t xml:space="preserve">89.3 </w:t>
      </w:r>
      <w:r w:rsidR="00FB4771">
        <w:rPr>
          <w:rFonts w:ascii="Times New Roman" w:hAnsi="Times New Roman" w:cs="Times New Roman"/>
          <w:color w:val="000000" w:themeColor="text1"/>
        </w:rPr>
        <w:t>(</w:t>
      </w:r>
      <w:r w:rsidR="00FB4771">
        <w:rPr>
          <w:rFonts w:ascii="Times New Roman" w:hAnsi="Times New Roman" w:cs="Times New Roman"/>
          <w:color w:val="000000" w:themeColor="text1"/>
        </w:rPr>
        <w:t>93.2</w:t>
      </w:r>
      <w:r w:rsidR="00FB4771">
        <w:rPr>
          <w:rFonts w:ascii="Times New Roman" w:hAnsi="Times New Roman" w:cs="Times New Roman"/>
          <w:color w:val="000000" w:themeColor="text1"/>
        </w:rPr>
        <w:t>)</w:t>
      </w:r>
      <w:r w:rsidR="00FB4771">
        <w:rPr>
          <w:rFonts w:ascii="Times New Roman" w:hAnsi="Times New Roman" w:cs="Times New Roman"/>
          <w:color w:val="000000" w:themeColor="text1"/>
        </w:rPr>
        <w:t>)</w:t>
      </w:r>
      <w:r w:rsidR="00FB4771">
        <w:rPr>
          <w:rFonts w:ascii="Times New Roman" w:hAnsi="Times New Roman" w:cs="Times New Roman"/>
          <w:color w:val="000000" w:themeColor="text1"/>
        </w:rPr>
        <w:t xml:space="preserve"> and sham ctDCS (M (SD) = 77.7 (56.5)). Finally, </w:t>
      </w:r>
      <w:r w:rsidR="00FB4771" w:rsidRPr="00307E72">
        <w:rPr>
          <w:rFonts w:ascii="Times New Roman" w:hAnsi="Times New Roman" w:cs="Times New Roman"/>
          <w:color w:val="000000" w:themeColor="text1"/>
        </w:rPr>
        <w:t xml:space="preserve">independent sample t-tests showed that the level of discomfort between anodal and cathodal </w:t>
      </w:r>
      <w:r w:rsidR="00FB4771">
        <w:rPr>
          <w:rFonts w:ascii="Times New Roman" w:hAnsi="Times New Roman" w:cs="Times New Roman"/>
          <w:color w:val="000000" w:themeColor="text1"/>
        </w:rPr>
        <w:t>ctDCS</w:t>
      </w:r>
      <w:r w:rsidR="00FB4771" w:rsidRPr="00307E72">
        <w:rPr>
          <w:rFonts w:ascii="Times New Roman" w:hAnsi="Times New Roman" w:cs="Times New Roman"/>
          <w:color w:val="000000" w:themeColor="text1"/>
        </w:rPr>
        <w:t xml:space="preserve"> did not significantly differ for </w:t>
      </w:r>
      <w:r w:rsidR="00FB4771">
        <w:rPr>
          <w:rFonts w:ascii="Times New Roman" w:hAnsi="Times New Roman" w:cs="Times New Roman"/>
          <w:color w:val="000000" w:themeColor="text1"/>
        </w:rPr>
        <w:t xml:space="preserve">either </w:t>
      </w:r>
      <w:r w:rsidR="00FB4771" w:rsidRPr="00307E72">
        <w:rPr>
          <w:rFonts w:ascii="Times New Roman" w:hAnsi="Times New Roman" w:cs="Times New Roman"/>
          <w:color w:val="000000" w:themeColor="text1"/>
        </w:rPr>
        <w:t>real (</w:t>
      </w:r>
      <w:proofErr w:type="gramStart"/>
      <w:r w:rsidR="00FB4771" w:rsidRPr="00307E72">
        <w:rPr>
          <w:rFonts w:ascii="Times New Roman" w:hAnsi="Times New Roman" w:cs="Times New Roman"/>
          <w:color w:val="000000" w:themeColor="text1"/>
        </w:rPr>
        <w:t>t(</w:t>
      </w:r>
      <w:proofErr w:type="gramEnd"/>
      <w:r w:rsidR="00FB4771" w:rsidRPr="00307E72">
        <w:rPr>
          <w:rFonts w:ascii="Times New Roman" w:hAnsi="Times New Roman" w:cs="Times New Roman"/>
          <w:color w:val="000000" w:themeColor="text1"/>
        </w:rPr>
        <w:t>4</w:t>
      </w:r>
      <w:r w:rsidR="00FB4771">
        <w:rPr>
          <w:rFonts w:ascii="Times New Roman" w:hAnsi="Times New Roman" w:cs="Times New Roman"/>
          <w:color w:val="000000" w:themeColor="text1"/>
        </w:rPr>
        <w:t>4</w:t>
      </w:r>
      <w:r w:rsidR="00FB4771" w:rsidRPr="00307E72">
        <w:rPr>
          <w:rFonts w:ascii="Times New Roman" w:hAnsi="Times New Roman" w:cs="Times New Roman"/>
          <w:color w:val="000000" w:themeColor="text1"/>
        </w:rPr>
        <w:t>) = 0.</w:t>
      </w:r>
      <w:r w:rsidR="00FB4771">
        <w:rPr>
          <w:rFonts w:ascii="Times New Roman" w:hAnsi="Times New Roman" w:cs="Times New Roman"/>
          <w:color w:val="000000" w:themeColor="text1"/>
        </w:rPr>
        <w:t>396</w:t>
      </w:r>
      <w:r w:rsidR="00FB4771" w:rsidRPr="00307E72">
        <w:rPr>
          <w:rFonts w:ascii="Times New Roman" w:hAnsi="Times New Roman" w:cs="Times New Roman"/>
          <w:color w:val="000000" w:themeColor="text1"/>
        </w:rPr>
        <w:t>, p = .</w:t>
      </w:r>
      <w:r w:rsidR="00FB4771">
        <w:rPr>
          <w:rFonts w:ascii="Times New Roman" w:hAnsi="Times New Roman" w:cs="Times New Roman"/>
          <w:color w:val="000000" w:themeColor="text1"/>
        </w:rPr>
        <w:t>6</w:t>
      </w:r>
      <w:r w:rsidR="00FB4771">
        <w:rPr>
          <w:rFonts w:ascii="Times New Roman" w:hAnsi="Times New Roman" w:cs="Times New Roman"/>
          <w:color w:val="000000" w:themeColor="text1"/>
        </w:rPr>
        <w:t>94</w:t>
      </w:r>
      <w:r w:rsidR="00FB4771" w:rsidRPr="00307E72">
        <w:rPr>
          <w:rFonts w:ascii="Times New Roman" w:hAnsi="Times New Roman" w:cs="Times New Roman"/>
          <w:color w:val="000000" w:themeColor="text1"/>
        </w:rPr>
        <w:t xml:space="preserve">) and sham </w:t>
      </w:r>
      <w:r w:rsidR="00FB4771">
        <w:rPr>
          <w:rFonts w:ascii="Times New Roman" w:hAnsi="Times New Roman" w:cs="Times New Roman"/>
          <w:color w:val="000000" w:themeColor="text1"/>
        </w:rPr>
        <w:t>ctDCS</w:t>
      </w:r>
      <w:r w:rsidR="00FB4771" w:rsidRPr="00307E72">
        <w:rPr>
          <w:rFonts w:ascii="Times New Roman" w:hAnsi="Times New Roman" w:cs="Times New Roman"/>
          <w:color w:val="000000" w:themeColor="text1"/>
        </w:rPr>
        <w:t xml:space="preserve"> (</w:t>
      </w:r>
      <w:proofErr w:type="gramStart"/>
      <w:r w:rsidR="00FB4771" w:rsidRPr="00307E72">
        <w:rPr>
          <w:rFonts w:ascii="Times New Roman" w:hAnsi="Times New Roman" w:cs="Times New Roman"/>
          <w:color w:val="000000" w:themeColor="text1"/>
        </w:rPr>
        <w:t>t(</w:t>
      </w:r>
      <w:proofErr w:type="gramEnd"/>
      <w:r w:rsidR="00FB4771" w:rsidRPr="00307E72">
        <w:rPr>
          <w:rFonts w:ascii="Times New Roman" w:hAnsi="Times New Roman" w:cs="Times New Roman"/>
          <w:color w:val="000000" w:themeColor="text1"/>
        </w:rPr>
        <w:t>4</w:t>
      </w:r>
      <w:r w:rsidR="00FB4771">
        <w:rPr>
          <w:rFonts w:ascii="Times New Roman" w:hAnsi="Times New Roman" w:cs="Times New Roman"/>
          <w:color w:val="000000" w:themeColor="text1"/>
        </w:rPr>
        <w:t>4</w:t>
      </w:r>
      <w:r w:rsidR="00FB4771" w:rsidRPr="00307E72">
        <w:rPr>
          <w:rFonts w:ascii="Times New Roman" w:hAnsi="Times New Roman" w:cs="Times New Roman"/>
          <w:color w:val="000000" w:themeColor="text1"/>
        </w:rPr>
        <w:t>) = 0.</w:t>
      </w:r>
      <w:r w:rsidR="00FB4771">
        <w:rPr>
          <w:rFonts w:ascii="Times New Roman" w:hAnsi="Times New Roman" w:cs="Times New Roman"/>
          <w:color w:val="000000" w:themeColor="text1"/>
        </w:rPr>
        <w:t>2</w:t>
      </w:r>
      <w:r w:rsidR="00FB4771">
        <w:rPr>
          <w:rFonts w:ascii="Times New Roman" w:hAnsi="Times New Roman" w:cs="Times New Roman"/>
          <w:color w:val="000000" w:themeColor="text1"/>
        </w:rPr>
        <w:t>58</w:t>
      </w:r>
      <w:r w:rsidR="00FB4771" w:rsidRPr="00307E72">
        <w:rPr>
          <w:rFonts w:ascii="Times New Roman" w:hAnsi="Times New Roman" w:cs="Times New Roman"/>
          <w:color w:val="000000" w:themeColor="text1"/>
        </w:rPr>
        <w:t>, p = 0.</w:t>
      </w:r>
      <w:r w:rsidR="00FB4771">
        <w:rPr>
          <w:rFonts w:ascii="Times New Roman" w:hAnsi="Times New Roman" w:cs="Times New Roman"/>
          <w:color w:val="000000" w:themeColor="text1"/>
        </w:rPr>
        <w:t>798</w:t>
      </w:r>
      <w:r w:rsidR="00FB4771" w:rsidRPr="00307E72">
        <w:rPr>
          <w:rFonts w:ascii="Times New Roman" w:hAnsi="Times New Roman" w:cs="Times New Roman"/>
          <w:color w:val="000000" w:themeColor="text1"/>
        </w:rPr>
        <w:t xml:space="preserve">). These results imply that the confound of discomfort did not impair our results and that participants were blind to </w:t>
      </w:r>
      <w:r w:rsidR="00FB4771">
        <w:rPr>
          <w:rFonts w:ascii="Times New Roman" w:hAnsi="Times New Roman" w:cs="Times New Roman"/>
          <w:color w:val="000000" w:themeColor="text1"/>
        </w:rPr>
        <w:t>the ctDCS condition</w:t>
      </w:r>
      <w:r w:rsidR="00FB4771" w:rsidRPr="00307E72">
        <w:rPr>
          <w:rFonts w:ascii="Times New Roman" w:hAnsi="Times New Roman" w:cs="Times New Roman"/>
          <w:color w:val="000000" w:themeColor="text1"/>
        </w:rPr>
        <w:t>, regardless of it being anodal or cathodal ctDCS</w:t>
      </w:r>
      <w:r w:rsidR="00FB4771">
        <w:rPr>
          <w:rFonts w:ascii="Times New Roman" w:hAnsi="Times New Roman" w:cs="Times New Roman"/>
          <w:color w:val="000000" w:themeColor="text1"/>
        </w:rPr>
        <w:t>.</w:t>
      </w:r>
    </w:p>
    <w:p w14:paraId="319C5FF1" w14:textId="77777777" w:rsidR="00FB4771" w:rsidRDefault="00FB4771" w:rsidP="00B32FF8">
      <w:pPr>
        <w:spacing w:after="0" w:line="480" w:lineRule="auto"/>
        <w:rPr>
          <w:rFonts w:ascii="Times New Roman" w:hAnsi="Times New Roman" w:cs="Times New Roman"/>
          <w:color w:val="000000" w:themeColor="text1"/>
        </w:rPr>
      </w:pPr>
    </w:p>
    <w:p w14:paraId="27EEFEFA" w14:textId="6927A972" w:rsidR="00B32FF8" w:rsidRPr="00307E72" w:rsidRDefault="00B32FF8" w:rsidP="00B32FF8">
      <w:pPr>
        <w:spacing w:after="0" w:line="480" w:lineRule="auto"/>
        <w:rPr>
          <w:rFonts w:ascii="Times New Roman" w:eastAsia="Arial Unicode MS" w:hAnsi="Times New Roman" w:cs="Times New Roman"/>
          <w:color w:val="000000" w:themeColor="text1"/>
          <w:kern w:val="0"/>
          <w:u w:color="000000"/>
          <w:lang w:val="en-US"/>
          <w14:ligatures w14:val="none"/>
        </w:rPr>
      </w:pPr>
      <w:r w:rsidRPr="00307E72">
        <w:rPr>
          <w:rFonts w:ascii="Times New Roman" w:hAnsi="Times New Roman" w:cs="Times New Roman"/>
          <w:color w:val="000000" w:themeColor="text1"/>
        </w:rPr>
        <w:lastRenderedPageBreak/>
        <w:t>was not significantly different (anodal ctDCS: t(2</w:t>
      </w:r>
      <w:r w:rsidR="00445C75">
        <w:rPr>
          <w:rFonts w:ascii="Times New Roman" w:hAnsi="Times New Roman" w:cs="Times New Roman"/>
          <w:color w:val="000000" w:themeColor="text1"/>
        </w:rPr>
        <w:t>2</w:t>
      </w:r>
      <w:r w:rsidRPr="00307E72">
        <w:rPr>
          <w:rFonts w:ascii="Times New Roman" w:hAnsi="Times New Roman" w:cs="Times New Roman"/>
          <w:color w:val="000000" w:themeColor="text1"/>
        </w:rPr>
        <w:t xml:space="preserve">) = </w:t>
      </w:r>
      <w:r w:rsidR="00445C75">
        <w:rPr>
          <w:rFonts w:ascii="Times New Roman" w:hAnsi="Times New Roman" w:cs="Times New Roman"/>
          <w:color w:val="000000" w:themeColor="text1"/>
        </w:rPr>
        <w:t>1</w:t>
      </w:r>
      <w:r w:rsidRPr="00307E72">
        <w:rPr>
          <w:rFonts w:ascii="Times New Roman" w:hAnsi="Times New Roman" w:cs="Times New Roman"/>
          <w:color w:val="000000" w:themeColor="text1"/>
        </w:rPr>
        <w:t>.</w:t>
      </w:r>
      <w:r w:rsidR="00445C75">
        <w:rPr>
          <w:rFonts w:ascii="Times New Roman" w:hAnsi="Times New Roman" w:cs="Times New Roman"/>
          <w:color w:val="000000" w:themeColor="text1"/>
        </w:rPr>
        <w:t>04</w:t>
      </w:r>
      <w:r w:rsidRPr="00307E72">
        <w:rPr>
          <w:rFonts w:ascii="Times New Roman" w:hAnsi="Times New Roman" w:cs="Times New Roman"/>
          <w:color w:val="000000" w:themeColor="text1"/>
        </w:rPr>
        <w:t>, p = .3</w:t>
      </w:r>
      <w:r w:rsidR="00445C75">
        <w:rPr>
          <w:rFonts w:ascii="Times New Roman" w:hAnsi="Times New Roman" w:cs="Times New Roman"/>
          <w:color w:val="000000" w:themeColor="text1"/>
        </w:rPr>
        <w:t>12</w:t>
      </w:r>
      <w:r w:rsidRPr="00307E72">
        <w:rPr>
          <w:rFonts w:ascii="Times New Roman" w:hAnsi="Times New Roman" w:cs="Times New Roman"/>
          <w:color w:val="000000" w:themeColor="text1"/>
        </w:rPr>
        <w:t>; cathodal ctDCS t(23) = .769, p = .450) between real (anodal ctDCS: mean (SD)= 9</w:t>
      </w:r>
      <w:r w:rsidR="00445C75">
        <w:rPr>
          <w:rFonts w:ascii="Times New Roman" w:hAnsi="Times New Roman" w:cs="Times New Roman"/>
          <w:color w:val="000000" w:themeColor="text1"/>
        </w:rPr>
        <w:t>9</w:t>
      </w:r>
      <w:r w:rsidRPr="00307E72">
        <w:rPr>
          <w:rFonts w:ascii="Times New Roman" w:hAnsi="Times New Roman" w:cs="Times New Roman"/>
          <w:color w:val="000000" w:themeColor="text1"/>
        </w:rPr>
        <w:t>.</w:t>
      </w:r>
      <w:r w:rsidR="00445C75">
        <w:rPr>
          <w:rFonts w:ascii="Times New Roman" w:hAnsi="Times New Roman" w:cs="Times New Roman"/>
          <w:color w:val="000000" w:themeColor="text1"/>
        </w:rPr>
        <w:t>5</w:t>
      </w:r>
      <w:r w:rsidRPr="00307E72">
        <w:rPr>
          <w:rFonts w:ascii="Times New Roman" w:hAnsi="Times New Roman" w:cs="Times New Roman"/>
          <w:color w:val="000000" w:themeColor="text1"/>
        </w:rPr>
        <w:t xml:space="preserve"> (80.</w:t>
      </w:r>
      <w:r w:rsidR="00445C75">
        <w:rPr>
          <w:rFonts w:ascii="Times New Roman" w:hAnsi="Times New Roman" w:cs="Times New Roman"/>
          <w:color w:val="000000" w:themeColor="text1"/>
        </w:rPr>
        <w:t>7</w:t>
      </w:r>
      <w:r w:rsidRPr="00307E72">
        <w:rPr>
          <w:rFonts w:ascii="Times New Roman" w:hAnsi="Times New Roman" w:cs="Times New Roman"/>
          <w:color w:val="000000" w:themeColor="text1"/>
        </w:rPr>
        <w:t xml:space="preserve">); cathodal ctDCS: mean (SD)= 89.0 (80.3)) and sham </w:t>
      </w:r>
      <w:r w:rsidR="005F5F8D">
        <w:rPr>
          <w:rFonts w:ascii="Times New Roman" w:hAnsi="Times New Roman" w:cs="Times New Roman"/>
          <w:color w:val="000000" w:themeColor="text1"/>
        </w:rPr>
        <w:t>ctDCS</w:t>
      </w:r>
      <w:r w:rsidR="005F5F8D" w:rsidRPr="00307E72">
        <w:rPr>
          <w:rFonts w:ascii="Times New Roman" w:hAnsi="Times New Roman" w:cs="Times New Roman"/>
          <w:color w:val="000000" w:themeColor="text1"/>
        </w:rPr>
        <w:t xml:space="preserve"> </w:t>
      </w:r>
      <w:r w:rsidRPr="00307E72">
        <w:rPr>
          <w:rFonts w:ascii="Times New Roman" w:hAnsi="Times New Roman" w:cs="Times New Roman"/>
          <w:color w:val="000000" w:themeColor="text1"/>
        </w:rPr>
        <w:t>(anodal ctDCS: mean (SD) = 8</w:t>
      </w:r>
      <w:r w:rsidR="00445C75">
        <w:rPr>
          <w:rFonts w:ascii="Times New Roman" w:hAnsi="Times New Roman" w:cs="Times New Roman"/>
          <w:color w:val="000000" w:themeColor="text1"/>
        </w:rPr>
        <w:t>2</w:t>
      </w:r>
      <w:r w:rsidRPr="00307E72">
        <w:rPr>
          <w:rFonts w:ascii="Times New Roman" w:hAnsi="Times New Roman" w:cs="Times New Roman"/>
          <w:color w:val="000000" w:themeColor="text1"/>
        </w:rPr>
        <w:t>.</w:t>
      </w:r>
      <w:r w:rsidR="00445C75">
        <w:rPr>
          <w:rFonts w:ascii="Times New Roman" w:hAnsi="Times New Roman" w:cs="Times New Roman"/>
          <w:color w:val="000000" w:themeColor="text1"/>
        </w:rPr>
        <w:t>1</w:t>
      </w:r>
      <w:r w:rsidRPr="00307E72">
        <w:rPr>
          <w:rFonts w:ascii="Times New Roman" w:hAnsi="Times New Roman" w:cs="Times New Roman"/>
          <w:color w:val="000000" w:themeColor="text1"/>
        </w:rPr>
        <w:t xml:space="preserve"> (</w:t>
      </w:r>
      <w:r w:rsidR="00445C75">
        <w:rPr>
          <w:rFonts w:ascii="Times New Roman" w:hAnsi="Times New Roman" w:cs="Times New Roman"/>
          <w:color w:val="000000" w:themeColor="text1"/>
        </w:rPr>
        <w:t>60</w:t>
      </w:r>
      <w:r w:rsidRPr="00307E72">
        <w:rPr>
          <w:rFonts w:ascii="Times New Roman" w:hAnsi="Times New Roman" w:cs="Times New Roman"/>
          <w:color w:val="000000" w:themeColor="text1"/>
        </w:rPr>
        <w:t>.</w:t>
      </w:r>
      <w:r w:rsidR="00445C75">
        <w:rPr>
          <w:rFonts w:ascii="Times New Roman" w:hAnsi="Times New Roman" w:cs="Times New Roman"/>
          <w:color w:val="000000" w:themeColor="text1"/>
        </w:rPr>
        <w:t>2</w:t>
      </w:r>
      <w:r w:rsidRPr="00307E72">
        <w:rPr>
          <w:rFonts w:ascii="Times New Roman" w:hAnsi="Times New Roman" w:cs="Times New Roman"/>
          <w:color w:val="000000" w:themeColor="text1"/>
        </w:rPr>
        <w:t xml:space="preserve">); cathodal ctDCS: mean (SD) = 78.5 (55.4)), and independent sample t-tests showed that the level of discomfort between anodal and cathodal </w:t>
      </w:r>
      <w:r w:rsidR="005F5F8D">
        <w:rPr>
          <w:rFonts w:ascii="Times New Roman" w:hAnsi="Times New Roman" w:cs="Times New Roman"/>
          <w:color w:val="000000" w:themeColor="text1"/>
        </w:rPr>
        <w:t>ctDCS</w:t>
      </w:r>
      <w:r w:rsidR="005F5F8D" w:rsidRPr="00307E72">
        <w:rPr>
          <w:rFonts w:ascii="Times New Roman" w:hAnsi="Times New Roman" w:cs="Times New Roman"/>
          <w:color w:val="000000" w:themeColor="text1"/>
        </w:rPr>
        <w:t xml:space="preserve"> </w:t>
      </w:r>
      <w:r w:rsidRPr="00307E72">
        <w:rPr>
          <w:rFonts w:ascii="Times New Roman" w:hAnsi="Times New Roman" w:cs="Times New Roman"/>
          <w:color w:val="000000" w:themeColor="text1"/>
        </w:rPr>
        <w:t>did not significantly differ for real (t(4</w:t>
      </w:r>
      <w:r w:rsidR="004C3F36">
        <w:rPr>
          <w:rFonts w:ascii="Times New Roman" w:hAnsi="Times New Roman" w:cs="Times New Roman"/>
          <w:color w:val="000000" w:themeColor="text1"/>
        </w:rPr>
        <w:t>5</w:t>
      </w:r>
      <w:r w:rsidRPr="00307E72">
        <w:rPr>
          <w:rFonts w:ascii="Times New Roman" w:hAnsi="Times New Roman" w:cs="Times New Roman"/>
          <w:color w:val="000000" w:themeColor="text1"/>
        </w:rPr>
        <w:t>) = 0.</w:t>
      </w:r>
      <w:r w:rsidR="00445C75">
        <w:rPr>
          <w:rFonts w:ascii="Times New Roman" w:hAnsi="Times New Roman" w:cs="Times New Roman"/>
          <w:color w:val="000000" w:themeColor="text1"/>
        </w:rPr>
        <w:t>415</w:t>
      </w:r>
      <w:r w:rsidRPr="00307E72">
        <w:rPr>
          <w:rFonts w:ascii="Times New Roman" w:hAnsi="Times New Roman" w:cs="Times New Roman"/>
          <w:color w:val="000000" w:themeColor="text1"/>
        </w:rPr>
        <w:t>, p = .</w:t>
      </w:r>
      <w:r w:rsidR="00445C75">
        <w:rPr>
          <w:rFonts w:ascii="Times New Roman" w:hAnsi="Times New Roman" w:cs="Times New Roman"/>
          <w:color w:val="000000" w:themeColor="text1"/>
        </w:rPr>
        <w:t>680</w:t>
      </w:r>
      <w:r w:rsidRPr="00307E72">
        <w:rPr>
          <w:rFonts w:ascii="Times New Roman" w:hAnsi="Times New Roman" w:cs="Times New Roman"/>
          <w:color w:val="000000" w:themeColor="text1"/>
        </w:rPr>
        <w:t xml:space="preserve">) and sham </w:t>
      </w:r>
      <w:r w:rsidR="005F5F8D">
        <w:rPr>
          <w:rFonts w:ascii="Times New Roman" w:hAnsi="Times New Roman" w:cs="Times New Roman"/>
          <w:color w:val="000000" w:themeColor="text1"/>
        </w:rPr>
        <w:t>ctDCS</w:t>
      </w:r>
      <w:r w:rsidR="005F5F8D" w:rsidRPr="00307E72">
        <w:rPr>
          <w:rFonts w:ascii="Times New Roman" w:hAnsi="Times New Roman" w:cs="Times New Roman"/>
          <w:color w:val="000000" w:themeColor="text1"/>
        </w:rPr>
        <w:t xml:space="preserve"> </w:t>
      </w:r>
      <w:r w:rsidRPr="00307E72">
        <w:rPr>
          <w:rFonts w:ascii="Times New Roman" w:hAnsi="Times New Roman" w:cs="Times New Roman"/>
          <w:color w:val="000000" w:themeColor="text1"/>
        </w:rPr>
        <w:t>(t(4</w:t>
      </w:r>
      <w:r w:rsidR="00445C75">
        <w:rPr>
          <w:rFonts w:ascii="Times New Roman" w:hAnsi="Times New Roman" w:cs="Times New Roman"/>
          <w:color w:val="000000" w:themeColor="text1"/>
        </w:rPr>
        <w:t>5</w:t>
      </w:r>
      <w:r w:rsidRPr="00307E72">
        <w:rPr>
          <w:rFonts w:ascii="Times New Roman" w:hAnsi="Times New Roman" w:cs="Times New Roman"/>
          <w:color w:val="000000" w:themeColor="text1"/>
        </w:rPr>
        <w:t>) = 0.</w:t>
      </w:r>
      <w:r w:rsidR="00445C75">
        <w:rPr>
          <w:rFonts w:ascii="Times New Roman" w:hAnsi="Times New Roman" w:cs="Times New Roman"/>
          <w:color w:val="000000" w:themeColor="text1"/>
        </w:rPr>
        <w:t>213</w:t>
      </w:r>
      <w:r w:rsidRPr="00307E72">
        <w:rPr>
          <w:rFonts w:ascii="Times New Roman" w:hAnsi="Times New Roman" w:cs="Times New Roman"/>
          <w:color w:val="000000" w:themeColor="text1"/>
        </w:rPr>
        <w:t>, p = 0.8</w:t>
      </w:r>
      <w:r w:rsidR="00445C75">
        <w:rPr>
          <w:rFonts w:ascii="Times New Roman" w:hAnsi="Times New Roman" w:cs="Times New Roman"/>
          <w:color w:val="000000" w:themeColor="text1"/>
        </w:rPr>
        <w:t>32</w:t>
      </w:r>
      <w:r w:rsidRPr="00307E72">
        <w:rPr>
          <w:rFonts w:ascii="Times New Roman" w:hAnsi="Times New Roman" w:cs="Times New Roman"/>
          <w:color w:val="000000" w:themeColor="text1"/>
        </w:rPr>
        <w:t xml:space="preserve">). These results imply that the confound of discomfort did not impair our results and that participants were blind to </w:t>
      </w:r>
      <w:r w:rsidR="005F5F8D">
        <w:rPr>
          <w:rFonts w:ascii="Times New Roman" w:hAnsi="Times New Roman" w:cs="Times New Roman"/>
          <w:color w:val="000000" w:themeColor="text1"/>
        </w:rPr>
        <w:t>the ctDCS condition</w:t>
      </w:r>
      <w:r w:rsidRPr="00307E72">
        <w:rPr>
          <w:rFonts w:ascii="Times New Roman" w:hAnsi="Times New Roman" w:cs="Times New Roman"/>
          <w:color w:val="000000" w:themeColor="text1"/>
        </w:rPr>
        <w:t>, regardless of it being anodal or cathodal ctDCS</w:t>
      </w:r>
      <w:r w:rsidR="00BF3757">
        <w:rPr>
          <w:rFonts w:ascii="Times New Roman" w:hAnsi="Times New Roman" w:cs="Times New Roman"/>
          <w:color w:val="000000" w:themeColor="text1"/>
        </w:rPr>
        <w:t>.</w:t>
      </w:r>
    </w:p>
    <w:p w14:paraId="1FF4E8C3" w14:textId="6E4E9574" w:rsidR="002F739E" w:rsidRPr="00010C0C" w:rsidRDefault="002F739E" w:rsidP="00AD70BF">
      <w:pPr>
        <w:spacing w:line="360" w:lineRule="auto"/>
        <w:rPr>
          <w:rFonts w:ascii="Calibri" w:eastAsia="Arial Unicode MS" w:hAnsi="Calibri" w:cs="Calibri"/>
          <w:b/>
          <w:bCs/>
          <w:color w:val="000000"/>
          <w:kern w:val="0"/>
          <w:u w:color="000000"/>
          <w:lang w:val="en-US"/>
          <w14:ligatures w14:val="none"/>
        </w:rPr>
      </w:pPr>
    </w:p>
    <w:sectPr w:rsidR="002F739E" w:rsidRPr="00010C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CJK SC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DF036A"/>
    <w:multiLevelType w:val="multilevel"/>
    <w:tmpl w:val="390A8E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F7B6A94"/>
    <w:multiLevelType w:val="hybridMultilevel"/>
    <w:tmpl w:val="0EA07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439F5"/>
    <w:multiLevelType w:val="hybridMultilevel"/>
    <w:tmpl w:val="C45A4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321192">
    <w:abstractNumId w:val="1"/>
  </w:num>
  <w:num w:numId="2" w16cid:durableId="250549682">
    <w:abstractNumId w:val="0"/>
  </w:num>
  <w:num w:numId="3" w16cid:durableId="189072332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FA"/>
    <w:rsid w:val="00010C0C"/>
    <w:rsid w:val="00061B28"/>
    <w:rsid w:val="000A062C"/>
    <w:rsid w:val="000A6B76"/>
    <w:rsid w:val="000F3CD2"/>
    <w:rsid w:val="00116A8D"/>
    <w:rsid w:val="00187A3F"/>
    <w:rsid w:val="00196BB1"/>
    <w:rsid w:val="001B38FA"/>
    <w:rsid w:val="001B5AF2"/>
    <w:rsid w:val="001C3858"/>
    <w:rsid w:val="001E1EBC"/>
    <w:rsid w:val="002204DD"/>
    <w:rsid w:val="00227347"/>
    <w:rsid w:val="002B424F"/>
    <w:rsid w:val="002C44D6"/>
    <w:rsid w:val="002F739E"/>
    <w:rsid w:val="0030681A"/>
    <w:rsid w:val="00306DE4"/>
    <w:rsid w:val="00307E72"/>
    <w:rsid w:val="0034128D"/>
    <w:rsid w:val="00357482"/>
    <w:rsid w:val="0039484B"/>
    <w:rsid w:val="003F0D33"/>
    <w:rsid w:val="00437E41"/>
    <w:rsid w:val="00445C75"/>
    <w:rsid w:val="004C3F36"/>
    <w:rsid w:val="004C63B1"/>
    <w:rsid w:val="005E2AAF"/>
    <w:rsid w:val="005F5F8D"/>
    <w:rsid w:val="00610650"/>
    <w:rsid w:val="00621219"/>
    <w:rsid w:val="00621FEB"/>
    <w:rsid w:val="00636DCE"/>
    <w:rsid w:val="006C6EB0"/>
    <w:rsid w:val="006E414F"/>
    <w:rsid w:val="00720F7F"/>
    <w:rsid w:val="00763949"/>
    <w:rsid w:val="007F4554"/>
    <w:rsid w:val="008430EB"/>
    <w:rsid w:val="00881A20"/>
    <w:rsid w:val="008843DF"/>
    <w:rsid w:val="0089182F"/>
    <w:rsid w:val="008A343A"/>
    <w:rsid w:val="008C21ED"/>
    <w:rsid w:val="008C4658"/>
    <w:rsid w:val="008E49AC"/>
    <w:rsid w:val="009002F2"/>
    <w:rsid w:val="00977B89"/>
    <w:rsid w:val="009A4DF3"/>
    <w:rsid w:val="009C7537"/>
    <w:rsid w:val="009E26E9"/>
    <w:rsid w:val="00A04E10"/>
    <w:rsid w:val="00A56669"/>
    <w:rsid w:val="00AD70BF"/>
    <w:rsid w:val="00B00D8E"/>
    <w:rsid w:val="00B13B0F"/>
    <w:rsid w:val="00B32FF8"/>
    <w:rsid w:val="00B77C96"/>
    <w:rsid w:val="00B814D8"/>
    <w:rsid w:val="00BF3757"/>
    <w:rsid w:val="00BF7875"/>
    <w:rsid w:val="00C52BF6"/>
    <w:rsid w:val="00C67D9F"/>
    <w:rsid w:val="00CA6E4E"/>
    <w:rsid w:val="00DC66FB"/>
    <w:rsid w:val="00E376C9"/>
    <w:rsid w:val="00E46ABB"/>
    <w:rsid w:val="00E81DC9"/>
    <w:rsid w:val="00EA3939"/>
    <w:rsid w:val="00EC6735"/>
    <w:rsid w:val="00ED7EFA"/>
    <w:rsid w:val="00EF0D97"/>
    <w:rsid w:val="00F27A5D"/>
    <w:rsid w:val="00F95E2D"/>
    <w:rsid w:val="00FA46ED"/>
    <w:rsid w:val="00FB4771"/>
    <w:rsid w:val="00FE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A9FC2"/>
  <w15:chartTrackingRefBased/>
  <w15:docId w15:val="{ACDB2E2F-64FB-C047-9EB9-18602191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">
    <w:name w:val="Normal"/>
    <w:qFormat/>
    <w:rsid w:val="00FE7537"/>
  </w:style>
  <w:style w:type="paragraph" w:styleId="Heading1">
    <w:name w:val="heading 1"/>
    <w:basedOn w:val="Normal"/>
    <w:next w:val="Normal"/>
    <w:link w:val="Heading1Char"/>
    <w:uiPriority w:val="9"/>
    <w:qFormat/>
    <w:rsid w:val="00ED7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7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7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7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7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7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D7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D7E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D7E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E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E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E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E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E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E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E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EFA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196BB1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u w:color="00000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196BB1"/>
    <w:rPr>
      <w:rFonts w:ascii="Times New Roman" w:eastAsia="Arial Unicode MS" w:hAnsi="Times New Roman" w:cs="Times New Roman"/>
      <w:kern w:val="0"/>
      <w:sz w:val="20"/>
      <w:szCs w:val="20"/>
      <w:u w:color="00000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unhideWhenUsed/>
    <w:qFormat/>
    <w:rsid w:val="00196BB1"/>
    <w:rPr>
      <w:sz w:val="16"/>
      <w:szCs w:val="16"/>
    </w:rPr>
  </w:style>
  <w:style w:type="table" w:customStyle="1" w:styleId="PlainTable41">
    <w:name w:val="Plain Table 41"/>
    <w:basedOn w:val="TableNormal"/>
    <w:next w:val="PlainTable4"/>
    <w:uiPriority w:val="44"/>
    <w:rsid w:val="00196BB1"/>
    <w:pPr>
      <w:spacing w:after="0" w:line="240" w:lineRule="auto"/>
    </w:pPr>
    <w:rPr>
      <w:sz w:val="22"/>
      <w:szCs w:val="22"/>
      <w:lang w:val="en-US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196B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uiPriority w:val="99"/>
    <w:unhideWhenUsed/>
    <w:qFormat/>
    <w:rsid w:val="00196BB1"/>
    <w:pPr>
      <w:spacing w:before="100" w:after="10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lang w:val="it-IT"/>
      <w14:ligatures w14:val="none"/>
    </w:rPr>
  </w:style>
  <w:style w:type="paragraph" w:styleId="BodyText">
    <w:name w:val="Body Text"/>
    <w:basedOn w:val="Normal"/>
    <w:link w:val="BodyTextChar"/>
    <w:unhideWhenUsed/>
    <w:qFormat/>
    <w:rsid w:val="00196BB1"/>
    <w:pPr>
      <w:suppressAutoHyphens/>
      <w:spacing w:after="140" w:line="276" w:lineRule="auto"/>
    </w:pPr>
    <w:rPr>
      <w:u w:color="000000"/>
      <w:lang w:val="it-IT"/>
    </w:rPr>
  </w:style>
  <w:style w:type="character" w:customStyle="1" w:styleId="BodyTextChar">
    <w:name w:val="Body Text Char"/>
    <w:basedOn w:val="DefaultParagraphFont"/>
    <w:link w:val="BodyText"/>
    <w:rsid w:val="00196BB1"/>
    <w:rPr>
      <w:u w:color="000000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AB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34128D"/>
    <w:pPr>
      <w:spacing w:after="160"/>
    </w:pPr>
    <w:rPr>
      <w:rFonts w:asciiTheme="minorHAnsi" w:eastAsiaTheme="minorHAnsi" w:hAnsiTheme="minorHAnsi" w:cstheme="minorBidi"/>
      <w:b/>
      <w:bCs/>
      <w:kern w:val="2"/>
      <w:lang w:val="en-GB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34128D"/>
    <w:rPr>
      <w:rFonts w:ascii="Times New Roman" w:eastAsia="Arial Unicode MS" w:hAnsi="Times New Roman" w:cs="Times New Roman"/>
      <w:b/>
      <w:bCs/>
      <w:kern w:val="0"/>
      <w:sz w:val="20"/>
      <w:szCs w:val="20"/>
      <w:u w:color="000000"/>
      <w:lang w:val="en-US"/>
      <w14:ligatures w14:val="none"/>
    </w:rPr>
  </w:style>
  <w:style w:type="numbering" w:customStyle="1" w:styleId="Nessunelenco1">
    <w:name w:val="Nessun elenco1"/>
    <w:next w:val="NoList"/>
    <w:uiPriority w:val="99"/>
    <w:semiHidden/>
    <w:unhideWhenUsed/>
    <w:rsid w:val="00EC6735"/>
  </w:style>
  <w:style w:type="paragraph" w:styleId="Footer">
    <w:name w:val="footer"/>
    <w:link w:val="FooterChar"/>
    <w:rsid w:val="00EC673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it-IT"/>
      <w14:ligatures w14:val="none"/>
    </w:rPr>
  </w:style>
  <w:style w:type="character" w:customStyle="1" w:styleId="FooterChar">
    <w:name w:val="Footer Char"/>
    <w:basedOn w:val="DefaultParagraphFont"/>
    <w:link w:val="Footer"/>
    <w:rsid w:val="00EC6735"/>
    <w:rPr>
      <w:rFonts w:ascii="Calibri" w:eastAsia="Arial Unicode MS" w:hAnsi="Calibri" w:cs="Arial Unicode MS"/>
      <w:color w:val="000000"/>
      <w:kern w:val="0"/>
      <w:u w:color="000000"/>
      <w:bdr w:val="nil"/>
      <w:lang w:val="it-IT"/>
      <w14:ligatures w14:val="none"/>
    </w:rPr>
  </w:style>
  <w:style w:type="paragraph" w:customStyle="1" w:styleId="Body">
    <w:name w:val="Body"/>
    <w:rsid w:val="00EC67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67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6735"/>
    <w:rPr>
      <w:rFonts w:ascii="Times New Roman" w:eastAsia="Arial Unicode MS" w:hAnsi="Times New Roman" w:cs="Times New Roman"/>
      <w:kern w:val="0"/>
      <w:sz w:val="20"/>
      <w:szCs w:val="20"/>
      <w:bdr w:val="nil"/>
      <w:lang w:val="en-US"/>
      <w14:ligatures w14:val="none"/>
    </w:rPr>
  </w:style>
  <w:style w:type="character" w:styleId="FootnoteReference">
    <w:name w:val="footnote reference"/>
    <w:basedOn w:val="DefaultParagraphFont"/>
    <w:unhideWhenUsed/>
    <w:rsid w:val="00EC6735"/>
    <w:rPr>
      <w:vertAlign w:val="superscript"/>
    </w:rPr>
  </w:style>
  <w:style w:type="paragraph" w:styleId="Revision">
    <w:name w:val="Revision"/>
    <w:hidden/>
    <w:uiPriority w:val="99"/>
    <w:semiHidden/>
    <w:qFormat/>
    <w:rsid w:val="00EC6735"/>
    <w:pP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customStyle="1" w:styleId="Collegamentoipertestuale1">
    <w:name w:val="Collegamento ipertestuale1"/>
    <w:basedOn w:val="DefaultParagraphFont"/>
    <w:uiPriority w:val="99"/>
    <w:rsid w:val="00EC6735"/>
    <w:rPr>
      <w:color w:val="467886"/>
      <w:u w:val="single"/>
    </w:rPr>
  </w:style>
  <w:style w:type="table" w:customStyle="1" w:styleId="Grigliatabella1">
    <w:name w:val="Griglia tabella1"/>
    <w:basedOn w:val="TableNormal"/>
    <w:next w:val="TableGrid"/>
    <w:uiPriority w:val="39"/>
    <w:rsid w:val="00EC6735"/>
    <w:pPr>
      <w:suppressAutoHyphens/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qFormat/>
    <w:rsid w:val="00EC6735"/>
    <w:rPr>
      <w:color w:val="605E5C"/>
      <w:shd w:val="clear" w:color="auto" w:fill="E1DFDD"/>
    </w:rPr>
  </w:style>
  <w:style w:type="character" w:customStyle="1" w:styleId="Collegamentovisitato1">
    <w:name w:val="Collegamento visitato1"/>
    <w:basedOn w:val="DefaultParagraphFont"/>
    <w:uiPriority w:val="99"/>
    <w:semiHidden/>
    <w:unhideWhenUsed/>
    <w:rsid w:val="00EC6735"/>
    <w:rPr>
      <w:color w:val="96607D"/>
      <w:u w:val="single"/>
    </w:rPr>
  </w:style>
  <w:style w:type="paragraph" w:customStyle="1" w:styleId="msonormal0">
    <w:name w:val="msonormal"/>
    <w:basedOn w:val="Normal"/>
    <w:qFormat/>
    <w:rsid w:val="00EC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ql-align-center">
    <w:name w:val="ql-align-center"/>
    <w:basedOn w:val="Normal"/>
    <w:rsid w:val="00EC67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ql-align-right">
    <w:name w:val="ql-align-right"/>
    <w:basedOn w:val="Normal"/>
    <w:rsid w:val="00EC673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ql-align-justify">
    <w:name w:val="ql-align-justify"/>
    <w:basedOn w:val="Normal"/>
    <w:rsid w:val="00EC673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ql-indent-1">
    <w:name w:val="ql-indent-1"/>
    <w:basedOn w:val="Normal"/>
    <w:rsid w:val="00EC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ql-indent-2">
    <w:name w:val="ql-indent-2"/>
    <w:basedOn w:val="Normal"/>
    <w:rsid w:val="00EC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ql-indent-3">
    <w:name w:val="ql-indent-3"/>
    <w:basedOn w:val="Normal"/>
    <w:rsid w:val="00EC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ql-indent-4">
    <w:name w:val="ql-indent-4"/>
    <w:basedOn w:val="Normal"/>
    <w:rsid w:val="00EC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ql-indent-5">
    <w:name w:val="ql-indent-5"/>
    <w:basedOn w:val="Normal"/>
    <w:rsid w:val="00EC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note">
    <w:name w:val="note"/>
    <w:basedOn w:val="Normal"/>
    <w:rsid w:val="00EC6735"/>
    <w:pPr>
      <w:spacing w:before="75" w:after="75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EC6735"/>
    <w:rPr>
      <w:i/>
      <w:iCs/>
    </w:rPr>
  </w:style>
  <w:style w:type="paragraph" w:customStyle="1" w:styleId="Default">
    <w:name w:val="Default"/>
    <w:rsid w:val="00EC6735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A">
    <w:name w:val="Body A"/>
    <w:rsid w:val="00EC673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/>
      <w14:ligatures w14:val="none"/>
    </w:rPr>
  </w:style>
  <w:style w:type="table" w:customStyle="1" w:styleId="Tabellasemplice41">
    <w:name w:val="Tabella semplice 41"/>
    <w:basedOn w:val="TableNormal"/>
    <w:next w:val="PlainTable4"/>
    <w:uiPriority w:val="44"/>
    <w:rsid w:val="00EC6735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Strong">
    <w:name w:val="Strong"/>
    <w:basedOn w:val="DefaultParagraphFont"/>
    <w:uiPriority w:val="22"/>
    <w:qFormat/>
    <w:rsid w:val="00EC6735"/>
    <w:rPr>
      <w:b/>
      <w:bCs/>
    </w:rPr>
  </w:style>
  <w:style w:type="table" w:customStyle="1" w:styleId="Tabellagriglia1chiara1">
    <w:name w:val="Tabella griglia 1 chiara1"/>
    <w:basedOn w:val="TableNormal"/>
    <w:next w:val="GridTable1Light"/>
    <w:uiPriority w:val="46"/>
    <w:rsid w:val="00EC6735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semplice-11">
    <w:name w:val="Tabella semplice - 11"/>
    <w:basedOn w:val="TableNormal"/>
    <w:next w:val="PlainTable1"/>
    <w:uiPriority w:val="41"/>
    <w:rsid w:val="00EC6735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semplice51">
    <w:name w:val="Tabella semplice 51"/>
    <w:basedOn w:val="TableNormal"/>
    <w:next w:val="PlainTable5"/>
    <w:uiPriority w:val="45"/>
    <w:rsid w:val="00EC67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semplice-21">
    <w:name w:val="Tabella semplice - 21"/>
    <w:basedOn w:val="TableNormal"/>
    <w:next w:val="PlainTable2"/>
    <w:uiPriority w:val="42"/>
    <w:rsid w:val="00EC6735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EC6735"/>
    <w:rPr>
      <w:vertAlign w:val="superscript"/>
    </w:rPr>
  </w:style>
  <w:style w:type="character" w:customStyle="1" w:styleId="apple-converted-space">
    <w:name w:val="apple-converted-space"/>
    <w:basedOn w:val="DefaultParagraphFont"/>
    <w:qFormat/>
    <w:rsid w:val="00EC6735"/>
  </w:style>
  <w:style w:type="character" w:styleId="LineNumber">
    <w:name w:val="line number"/>
    <w:rsid w:val="00EC6735"/>
  </w:style>
  <w:style w:type="paragraph" w:customStyle="1" w:styleId="Heading">
    <w:name w:val="Heading"/>
    <w:basedOn w:val="Normal"/>
    <w:next w:val="BodyText"/>
    <w:qFormat/>
    <w:rsid w:val="00EC6735"/>
    <w:pPr>
      <w:keepNext/>
      <w:suppressAutoHyphens/>
      <w:spacing w:before="240" w:after="120" w:line="240" w:lineRule="auto"/>
    </w:pPr>
    <w:rPr>
      <w:rFonts w:ascii="Arial" w:eastAsia="Noto Sans CJK SC" w:hAnsi="Arial" w:cs="FreeSans"/>
      <w:sz w:val="28"/>
      <w:szCs w:val="28"/>
      <w:lang w:val="it-IT"/>
    </w:rPr>
  </w:style>
  <w:style w:type="paragraph" w:customStyle="1" w:styleId="Elenco1">
    <w:name w:val="Elenco1"/>
    <w:basedOn w:val="BodyText"/>
    <w:next w:val="List"/>
    <w:rsid w:val="00EC6735"/>
    <w:rPr>
      <w:rFonts w:ascii="Arial" w:hAnsi="Arial" w:cs="FreeSans"/>
    </w:rPr>
  </w:style>
  <w:style w:type="paragraph" w:customStyle="1" w:styleId="Didascalia1">
    <w:name w:val="Didascalia1"/>
    <w:basedOn w:val="Normal"/>
    <w:next w:val="Caption"/>
    <w:qFormat/>
    <w:rsid w:val="00EC6735"/>
    <w:pPr>
      <w:suppressLineNumbers/>
      <w:suppressAutoHyphens/>
      <w:spacing w:before="120" w:after="120" w:line="240" w:lineRule="auto"/>
    </w:pPr>
    <w:rPr>
      <w:rFonts w:ascii="Arial" w:hAnsi="Arial" w:cs="FreeSans"/>
      <w:i/>
      <w:iCs/>
      <w:lang w:val="it-IT"/>
    </w:rPr>
  </w:style>
  <w:style w:type="paragraph" w:customStyle="1" w:styleId="Index">
    <w:name w:val="Index"/>
    <w:basedOn w:val="Normal"/>
    <w:qFormat/>
    <w:rsid w:val="00EC6735"/>
    <w:pPr>
      <w:suppressLineNumbers/>
      <w:suppressAutoHyphens/>
      <w:spacing w:after="0" w:line="240" w:lineRule="auto"/>
    </w:pPr>
    <w:rPr>
      <w:rFonts w:ascii="Arial" w:hAnsi="Arial" w:cs="FreeSans"/>
      <w:lang w:val="it-IT"/>
    </w:rPr>
  </w:style>
  <w:style w:type="paragraph" w:customStyle="1" w:styleId="xl65">
    <w:name w:val="xl65"/>
    <w:basedOn w:val="Normal"/>
    <w:qFormat/>
    <w:rsid w:val="00EC6735"/>
    <w:pPr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xl66">
    <w:name w:val="xl66"/>
    <w:basedOn w:val="Normal"/>
    <w:qFormat/>
    <w:rsid w:val="00EC6735"/>
    <w:pPr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xl67">
    <w:name w:val="xl67"/>
    <w:basedOn w:val="Normal"/>
    <w:qFormat/>
    <w:rsid w:val="00EC6735"/>
    <w:pPr>
      <w:suppressAutoHyphens/>
      <w:spacing w:beforeAutospacing="1" w:after="0" w:afterAutospacing="1" w:line="240" w:lineRule="auto"/>
    </w:pPr>
    <w:rPr>
      <w:rFonts w:ascii="Calibri" w:eastAsia="Times New Roman" w:hAnsi="Calibri" w:cs="Calibri"/>
      <w:b/>
      <w:bCs/>
      <w:kern w:val="0"/>
      <w:lang w:val="it-IT"/>
      <w14:ligatures w14:val="none"/>
    </w:rPr>
  </w:style>
  <w:style w:type="paragraph" w:customStyle="1" w:styleId="xl68">
    <w:name w:val="xl68"/>
    <w:basedOn w:val="Normal"/>
    <w:qFormat/>
    <w:rsid w:val="00EC6735"/>
    <w:pPr>
      <w:shd w:val="clear" w:color="FFFFFF" w:fill="FFFFFF"/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xl69">
    <w:name w:val="xl69"/>
    <w:basedOn w:val="Normal"/>
    <w:qFormat/>
    <w:rsid w:val="00EC6735"/>
    <w:pPr>
      <w:shd w:val="clear" w:color="FFFFFF" w:fill="FFFFFF"/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xl70">
    <w:name w:val="xl70"/>
    <w:basedOn w:val="Normal"/>
    <w:qFormat/>
    <w:rsid w:val="00EC6735"/>
    <w:pPr>
      <w:shd w:val="clear" w:color="FFFFFF" w:fill="FFFFFF"/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xl71">
    <w:name w:val="xl71"/>
    <w:basedOn w:val="Normal"/>
    <w:qFormat/>
    <w:rsid w:val="00EC6735"/>
    <w:pPr>
      <w:suppressAutoHyphens/>
      <w:spacing w:beforeAutospacing="1" w:after="0" w:afterAutospacing="1" w:line="240" w:lineRule="auto"/>
    </w:pPr>
    <w:rPr>
      <w:rFonts w:ascii="Calibri" w:eastAsia="Times New Roman" w:hAnsi="Calibri" w:cs="Calibri"/>
      <w:color w:val="000000"/>
      <w:kern w:val="0"/>
      <w:lang w:val="it-IT"/>
      <w14:ligatures w14:val="none"/>
    </w:rPr>
  </w:style>
  <w:style w:type="paragraph" w:customStyle="1" w:styleId="xl72">
    <w:name w:val="xl72"/>
    <w:basedOn w:val="Normal"/>
    <w:qFormat/>
    <w:rsid w:val="00EC6735"/>
    <w:pPr>
      <w:shd w:val="clear" w:color="FFFFFF" w:fill="FFFFFF"/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xl73">
    <w:name w:val="xl73"/>
    <w:basedOn w:val="Normal"/>
    <w:qFormat/>
    <w:rsid w:val="00EC6735"/>
    <w:pPr>
      <w:shd w:val="clear" w:color="FFFFFF" w:fill="FFFFFF"/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xl74">
    <w:name w:val="xl74"/>
    <w:basedOn w:val="Normal"/>
    <w:qFormat/>
    <w:rsid w:val="00EC6735"/>
    <w:pPr>
      <w:shd w:val="clear" w:color="FFFFFF" w:fill="FFFFFF"/>
      <w:suppressAutoHyphens/>
      <w:spacing w:beforeAutospacing="1" w:after="0" w:afterAutospacing="1" w:line="240" w:lineRule="auto"/>
    </w:pPr>
    <w:rPr>
      <w:rFonts w:ascii="Calibri" w:eastAsia="Times New Roman" w:hAnsi="Calibri" w:cs="Calibri"/>
      <w:color w:val="000000"/>
      <w:kern w:val="0"/>
      <w:lang w:val="it-IT"/>
      <w14:ligatures w14:val="none"/>
    </w:rPr>
  </w:style>
  <w:style w:type="paragraph" w:customStyle="1" w:styleId="xl75">
    <w:name w:val="xl75"/>
    <w:basedOn w:val="Normal"/>
    <w:qFormat/>
    <w:rsid w:val="00EC6735"/>
    <w:pPr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xl76">
    <w:name w:val="xl76"/>
    <w:basedOn w:val="Normal"/>
    <w:qFormat/>
    <w:rsid w:val="00EC6735"/>
    <w:pPr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xl77">
    <w:name w:val="xl77"/>
    <w:basedOn w:val="Normal"/>
    <w:qFormat/>
    <w:rsid w:val="00EC6735"/>
    <w:pPr>
      <w:shd w:val="clear" w:color="FFFFFF" w:fill="FFFFFF"/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xl78">
    <w:name w:val="xl78"/>
    <w:basedOn w:val="Normal"/>
    <w:qFormat/>
    <w:rsid w:val="00EC6735"/>
    <w:pPr>
      <w:shd w:val="clear" w:color="FFFFFF" w:fill="FFFFFF"/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xl79">
    <w:name w:val="xl79"/>
    <w:basedOn w:val="Normal"/>
    <w:qFormat/>
    <w:rsid w:val="00EC6735"/>
    <w:pPr>
      <w:suppressAutoHyphens/>
      <w:spacing w:beforeAutospacing="1" w:after="0" w:afterAutospacing="1" w:line="240" w:lineRule="auto"/>
    </w:pPr>
    <w:rPr>
      <w:rFonts w:ascii="Calibri" w:eastAsia="Times New Roman" w:hAnsi="Calibri" w:cs="Calibri"/>
      <w:kern w:val="0"/>
      <w:lang w:val="it-IT"/>
      <w14:ligatures w14:val="none"/>
    </w:rPr>
  </w:style>
  <w:style w:type="paragraph" w:customStyle="1" w:styleId="Comment">
    <w:name w:val="Comment"/>
    <w:basedOn w:val="Normal"/>
    <w:qFormat/>
    <w:rsid w:val="00EC6735"/>
    <w:pPr>
      <w:suppressAutoHyphens/>
      <w:spacing w:after="0" w:line="240" w:lineRule="auto"/>
    </w:pPr>
    <w:rPr>
      <w:sz w:val="20"/>
      <w:szCs w:val="20"/>
      <w:lang w:val="it-IT"/>
    </w:rPr>
  </w:style>
  <w:style w:type="character" w:customStyle="1" w:styleId="mixed-citation">
    <w:name w:val="mixed-citation"/>
    <w:basedOn w:val="DefaultParagraphFont"/>
    <w:qFormat/>
    <w:rsid w:val="00EC6735"/>
  </w:style>
  <w:style w:type="character" w:customStyle="1" w:styleId="Link">
    <w:name w:val="Link"/>
    <w:rsid w:val="00EC6735"/>
    <w:rPr>
      <w:outline w:val="0"/>
      <w:color w:val="0563C1"/>
      <w:u w:val="single" w:color="0563C1"/>
    </w:rPr>
  </w:style>
  <w:style w:type="paragraph" w:styleId="Header">
    <w:name w:val="header"/>
    <w:basedOn w:val="Normal"/>
    <w:link w:val="HeaderChar"/>
    <w:uiPriority w:val="99"/>
    <w:unhideWhenUsed/>
    <w:rsid w:val="00EC673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EC6735"/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table" w:customStyle="1" w:styleId="Grigliatabellachiara1">
    <w:name w:val="Griglia tabella chiara1"/>
    <w:basedOn w:val="TableNormal"/>
    <w:next w:val="TableGridLight"/>
    <w:uiPriority w:val="40"/>
    <w:rsid w:val="00EC673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C673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C6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C6735"/>
    <w:rPr>
      <w:color w:val="96607D" w:themeColor="followedHyperlink"/>
      <w:u w:val="single"/>
    </w:rPr>
  </w:style>
  <w:style w:type="table" w:styleId="GridTable1Light">
    <w:name w:val="Grid Table 1 Light"/>
    <w:basedOn w:val="TableNormal"/>
    <w:uiPriority w:val="46"/>
    <w:rsid w:val="00EC673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EC67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C67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EC673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">
    <w:name w:val="List"/>
    <w:basedOn w:val="Normal"/>
    <w:uiPriority w:val="99"/>
    <w:semiHidden/>
    <w:unhideWhenUsed/>
    <w:rsid w:val="00EC6735"/>
    <w:pPr>
      <w:ind w:left="283" w:hanging="283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EC673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EC67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399837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35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3DBC9-54CF-4100-9668-7932584EC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1254</Words>
  <Characters>7152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r.slaby@campus.unimib.it</dc:creator>
  <cp:keywords/>
  <dc:description/>
  <cp:lastModifiedBy>r.slaby@campus.unimib.it</cp:lastModifiedBy>
  <cp:revision>5</cp:revision>
  <dcterms:created xsi:type="dcterms:W3CDTF">2026-04-14T14:13:00Z</dcterms:created>
  <dcterms:modified xsi:type="dcterms:W3CDTF">2026-07-07T22:27:00Z</dcterms:modified>
</cp:coreProperties>
</file>