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ED952" w14:textId="77777777" w:rsidR="00C31FBC" w:rsidRPr="00D86994" w:rsidRDefault="00C31FBC" w:rsidP="00C31FBC">
      <w:pPr>
        <w:pStyle w:val="BodyText"/>
        <w:tabs>
          <w:tab w:val="left" w:pos="6446"/>
        </w:tabs>
        <w:spacing w:line="360" w:lineRule="auto"/>
        <w:jc w:val="center"/>
        <w:rPr>
          <w:sz w:val="20"/>
          <w:szCs w:val="20"/>
        </w:rPr>
      </w:pPr>
      <w:r w:rsidRPr="00D86994">
        <w:rPr>
          <w:sz w:val="20"/>
          <w:szCs w:val="20"/>
        </w:rPr>
        <w:object w:dxaOrig="8556" w:dyaOrig="5028" w14:anchorId="5F2B3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pt;height:163.95pt" o:ole="">
            <v:imagedata r:id="rId4" o:title=""/>
          </v:shape>
          <o:OLEObject Type="Embed" ProgID="ChemDraw.Document.6.0" ShapeID="_x0000_i1025" DrawAspect="Content" ObjectID="_1847534299" r:id="rId5"/>
        </w:object>
      </w:r>
      <w:r w:rsidRPr="00D86994">
        <w:rPr>
          <w:sz w:val="20"/>
          <w:szCs w:val="20"/>
        </w:rPr>
        <w:t xml:space="preserve"> </w:t>
      </w:r>
    </w:p>
    <w:p w14:paraId="7B03EDAF" w14:textId="77777777" w:rsidR="00C31FBC" w:rsidRPr="00D86994" w:rsidRDefault="00C31FBC" w:rsidP="00C31FBC">
      <w:pPr>
        <w:pStyle w:val="BodyText"/>
        <w:tabs>
          <w:tab w:val="left" w:pos="6446"/>
        </w:tabs>
        <w:spacing w:line="360" w:lineRule="auto"/>
        <w:jc w:val="center"/>
        <w:rPr>
          <w:sz w:val="20"/>
          <w:szCs w:val="20"/>
        </w:rPr>
      </w:pPr>
    </w:p>
    <w:p w14:paraId="60C25D0A" w14:textId="77777777" w:rsidR="00C31FBC" w:rsidRPr="00D86994" w:rsidRDefault="00C31FBC" w:rsidP="00C31FBC">
      <w:pPr>
        <w:pStyle w:val="BodyText"/>
        <w:tabs>
          <w:tab w:val="left" w:pos="6446"/>
        </w:tabs>
        <w:spacing w:line="360" w:lineRule="auto"/>
        <w:rPr>
          <w:sz w:val="20"/>
          <w:szCs w:val="20"/>
          <w:lang w:val="en-IN"/>
        </w:rPr>
      </w:pPr>
      <w:r w:rsidRPr="00D86994">
        <w:rPr>
          <w:sz w:val="20"/>
          <w:szCs w:val="20"/>
        </w:rPr>
        <w:t xml:space="preserve">        </w:t>
      </w:r>
      <w:r w:rsidRPr="00D86994">
        <w:rPr>
          <w:b/>
          <w:bCs/>
          <w:sz w:val="20"/>
          <w:szCs w:val="20"/>
        </w:rPr>
        <w:t>Scheme-1</w:t>
      </w:r>
      <w:r w:rsidRPr="00D86994">
        <w:rPr>
          <w:sz w:val="20"/>
          <w:szCs w:val="20"/>
        </w:rPr>
        <w:t xml:space="preserve"> Synthesis of </w:t>
      </w:r>
      <w:r w:rsidRPr="00D86994">
        <w:rPr>
          <w:sz w:val="20"/>
          <w:szCs w:val="20"/>
          <w:lang w:val="en-IN"/>
        </w:rPr>
        <w:t xml:space="preserve">1-(p-nitrophenyl)-3-(o-hydroxyphenyl)-5-phenyl </w:t>
      </w:r>
      <w:proofErr w:type="gramStart"/>
      <w:r w:rsidRPr="00D86994">
        <w:rPr>
          <w:sz w:val="20"/>
          <w:szCs w:val="20"/>
          <w:lang w:val="en-IN"/>
        </w:rPr>
        <w:t>formazan.(</w:t>
      </w:r>
      <w:proofErr w:type="gramEnd"/>
      <w:r w:rsidRPr="00D86994">
        <w:rPr>
          <w:sz w:val="20"/>
          <w:szCs w:val="20"/>
          <w:lang w:val="en-IN"/>
        </w:rPr>
        <w:t xml:space="preserve">L-1) </w:t>
      </w:r>
    </w:p>
    <w:p w14:paraId="1B783C40" w14:textId="77777777" w:rsidR="00C31FBC" w:rsidRPr="00D86994" w:rsidRDefault="00C31FBC" w:rsidP="00C31FBC">
      <w:pPr>
        <w:pStyle w:val="BodyText"/>
        <w:tabs>
          <w:tab w:val="left" w:pos="6446"/>
        </w:tabs>
        <w:spacing w:line="360" w:lineRule="auto"/>
        <w:rPr>
          <w:sz w:val="20"/>
          <w:szCs w:val="20"/>
        </w:rPr>
      </w:pPr>
    </w:p>
    <w:p w14:paraId="6EAC2123" w14:textId="77777777" w:rsidR="00C31FBC" w:rsidRPr="00D86994" w:rsidRDefault="00C31FBC" w:rsidP="00C31FBC">
      <w:pPr>
        <w:pStyle w:val="BodyText"/>
        <w:tabs>
          <w:tab w:val="left" w:pos="6446"/>
        </w:tabs>
        <w:spacing w:line="360" w:lineRule="auto"/>
        <w:jc w:val="center"/>
        <w:rPr>
          <w:sz w:val="20"/>
          <w:szCs w:val="20"/>
          <w:lang w:val="en-IN"/>
        </w:rPr>
      </w:pPr>
      <w:r w:rsidRPr="00D86994">
        <w:rPr>
          <w:sz w:val="20"/>
          <w:szCs w:val="20"/>
        </w:rPr>
        <w:object w:dxaOrig="9608" w:dyaOrig="4294" w14:anchorId="1751DD2E">
          <v:shape id="_x0000_i1026" type="#_x0000_t75" style="width:350pt;height:150.4pt" o:ole="">
            <v:imagedata r:id="rId6" o:title=""/>
          </v:shape>
          <o:OLEObject Type="Embed" ProgID="ChemDraw.Document.6.0" ShapeID="_x0000_i1026" DrawAspect="Content" ObjectID="_1847534300" r:id="rId7"/>
        </w:object>
      </w:r>
    </w:p>
    <w:p w14:paraId="5C803D44" w14:textId="77777777" w:rsidR="00C31FBC" w:rsidRPr="00D86994" w:rsidRDefault="00C31FBC" w:rsidP="00C31FBC">
      <w:pPr>
        <w:pStyle w:val="BodyText"/>
        <w:tabs>
          <w:tab w:val="left" w:pos="6446"/>
        </w:tabs>
        <w:spacing w:line="360" w:lineRule="auto"/>
        <w:jc w:val="center"/>
        <w:rPr>
          <w:sz w:val="20"/>
          <w:szCs w:val="20"/>
          <w:lang w:val="en-IN"/>
        </w:rPr>
      </w:pPr>
      <w:r w:rsidRPr="00D86994">
        <w:rPr>
          <w:b/>
          <w:bCs/>
          <w:sz w:val="20"/>
          <w:szCs w:val="20"/>
          <w:lang w:val="en-IN"/>
        </w:rPr>
        <w:t>Scheme-2</w:t>
      </w:r>
      <w:r w:rsidRPr="00D86994">
        <w:rPr>
          <w:sz w:val="20"/>
          <w:szCs w:val="20"/>
          <w:lang w:val="en-IN"/>
        </w:rPr>
        <w:t xml:space="preserve"> </w:t>
      </w:r>
      <w:r w:rsidRPr="00D86994">
        <w:rPr>
          <w:sz w:val="20"/>
          <w:szCs w:val="20"/>
        </w:rPr>
        <w:t>Preparation of bimetallic metal formazan complex with DPA ligand.</w:t>
      </w:r>
    </w:p>
    <w:p w14:paraId="2AC8AD98" w14:textId="77777777" w:rsidR="00A91650" w:rsidRDefault="00A91650"/>
    <w:sectPr w:rsidR="00A916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FBC"/>
    <w:rsid w:val="000E2EDD"/>
    <w:rsid w:val="00A91650"/>
    <w:rsid w:val="00C31FBC"/>
    <w:rsid w:val="00CD53DF"/>
    <w:rsid w:val="00E559FE"/>
    <w:rsid w:val="00E633FC"/>
    <w:rsid w:val="00FF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50FAA"/>
  <w15:chartTrackingRefBased/>
  <w15:docId w15:val="{8E1B1220-85DA-42C6-9BF1-259FA0807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FB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31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31FBC"/>
    <w:rPr>
      <w:rFonts w:ascii="Times New Roman" w:eastAsia="Times New Roman" w:hAnsi="Times New Roman" w:cs="Times New Roman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2026-08-06T09:41:00Z</dcterms:created>
  <dcterms:modified xsi:type="dcterms:W3CDTF">2026-08-06T09:42:00Z</dcterms:modified>
</cp:coreProperties>
</file>