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CF0A3" w14:textId="77777777" w:rsidR="007233D0" w:rsidRPr="0004069A" w:rsidRDefault="007233D0" w:rsidP="007233D0">
      <w:pPr>
        <w:spacing w:after="0" w:line="480" w:lineRule="auto"/>
        <w:jc w:val="center"/>
        <w:rPr>
          <w:b/>
          <w:lang w:val="en-US"/>
        </w:rPr>
      </w:pPr>
      <w:r w:rsidRPr="0004069A">
        <w:rPr>
          <w:b/>
          <w:lang w:val="en-US"/>
        </w:rPr>
        <w:t>Supplemental Material</w:t>
      </w:r>
    </w:p>
    <w:p w14:paraId="51889865" w14:textId="77777777" w:rsidR="007233D0" w:rsidRPr="0004069A" w:rsidRDefault="007233D0" w:rsidP="007233D0">
      <w:pPr>
        <w:spacing w:after="0" w:line="480" w:lineRule="auto"/>
        <w:rPr>
          <w:b/>
          <w:lang w:val="en-US"/>
        </w:rPr>
      </w:pPr>
      <w:r w:rsidRPr="0004069A">
        <w:rPr>
          <w:b/>
          <w:lang w:val="en-US"/>
        </w:rPr>
        <w:t>Table S1.</w:t>
      </w:r>
      <w:r>
        <w:rPr>
          <w:b/>
          <w:lang w:val="en-US"/>
        </w:rPr>
        <w:t xml:space="preserve"> </w:t>
      </w:r>
      <w:r w:rsidRPr="00586390">
        <w:rPr>
          <w:lang w:val="en-US"/>
        </w:rPr>
        <w:t>C</w:t>
      </w:r>
      <w:r w:rsidRPr="000C5DF1">
        <w:rPr>
          <w:lang w:val="en-US"/>
        </w:rPr>
        <w:t xml:space="preserve">orrelation comparisons between </w:t>
      </w:r>
      <w:r>
        <w:rPr>
          <w:lang w:val="en-US"/>
        </w:rPr>
        <w:t>contextual and non-contextual prompting.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249"/>
        <w:gridCol w:w="1337"/>
        <w:gridCol w:w="190"/>
        <w:gridCol w:w="1049"/>
        <w:gridCol w:w="1123"/>
        <w:gridCol w:w="899"/>
        <w:gridCol w:w="1252"/>
      </w:tblGrid>
      <w:tr w:rsidR="007233D0" w:rsidRPr="0004069A" w14:paraId="5F5B0144" w14:textId="77777777" w:rsidTr="001942A7">
        <w:trPr>
          <w:trHeight w:val="300"/>
        </w:trPr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B4C36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bookmarkStart w:id="0" w:name="_Hlk231207247"/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Trait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76E36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non-contextual</w:t>
            </w: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assessment</w:t>
            </w: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br/>
              <w:t>(n = 117)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0BE91C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FA90B7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contextual</w:t>
            </w: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assessment</w:t>
            </w: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br/>
              <w:t>(n = 37)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58EA980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D09785B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7233D0" w:rsidRPr="0004069A" w14:paraId="715BFBFE" w14:textId="77777777" w:rsidTr="001942A7">
        <w:trPr>
          <w:trHeight w:val="300"/>
        </w:trPr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4C6F1C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F641C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C03EF7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C7DCB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B2BC87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F72A30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1A2E2F" w14:textId="77777777" w:rsidR="007233D0" w:rsidRPr="0004069A" w:rsidRDefault="007233D0" w:rsidP="00194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6A8422" w14:textId="77777777" w:rsidR="007233D0" w:rsidRPr="0004069A" w:rsidRDefault="007233D0" w:rsidP="00194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</w:t>
            </w:r>
          </w:p>
        </w:tc>
      </w:tr>
      <w:tr w:rsidR="007233D0" w:rsidRPr="0004069A" w14:paraId="701361AC" w14:textId="77777777" w:rsidTr="001942A7">
        <w:trPr>
          <w:trHeight w:val="300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F31D6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7D49B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40D83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&lt; .001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70DD8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AD43C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CE78C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015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DBD97A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0.90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32DB4A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.366</w:t>
            </w:r>
          </w:p>
        </w:tc>
      </w:tr>
      <w:tr w:rsidR="007233D0" w:rsidRPr="0004069A" w14:paraId="13F0EC4B" w14:textId="77777777" w:rsidTr="001942A7">
        <w:trPr>
          <w:trHeight w:val="300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701BD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A8C0B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.15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B80C7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.04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812A8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091FE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AABE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.119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4C2353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0.29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F3FAFE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.768</w:t>
            </w:r>
          </w:p>
        </w:tc>
      </w:tr>
      <w:tr w:rsidR="007233D0" w:rsidRPr="0004069A" w14:paraId="3C26C81F" w14:textId="77777777" w:rsidTr="001942A7">
        <w:trPr>
          <w:trHeight w:val="300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5C334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E6015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.25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8D653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.003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3200B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1236F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92035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C564A5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0.26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B31483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.793</w:t>
            </w:r>
          </w:p>
        </w:tc>
      </w:tr>
      <w:tr w:rsidR="007233D0" w:rsidRPr="0004069A" w14:paraId="1885C489" w14:textId="77777777" w:rsidTr="001942A7">
        <w:trPr>
          <w:trHeight w:val="300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D821A2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F0B8F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B4045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&lt; .001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D704E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A46FD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22BE7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&lt; 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4B2E83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0.02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441927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.984</w:t>
            </w:r>
          </w:p>
        </w:tc>
      </w:tr>
      <w:tr w:rsidR="007233D0" w:rsidRPr="0004069A" w14:paraId="36DA54F7" w14:textId="77777777" w:rsidTr="001942A7">
        <w:trPr>
          <w:trHeight w:val="300"/>
        </w:trPr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D18DAA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34A10E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1357F4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21D228" w14:textId="77777777" w:rsidR="007233D0" w:rsidRPr="0004069A" w:rsidRDefault="007233D0" w:rsidP="00194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809F2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.5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F25258" w14:textId="77777777" w:rsidR="007233D0" w:rsidRPr="0004069A" w:rsidRDefault="007233D0" w:rsidP="00194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4069A">
              <w:rPr>
                <w:rFonts w:ascii="Calibri" w:eastAsia="Times New Roman" w:hAnsi="Calibri" w:cs="Calibri"/>
                <w:color w:val="000000"/>
                <w:lang w:eastAsia="de-DE"/>
              </w:rPr>
              <w:t>&lt; .001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4DD41B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1.32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CEFD5C" w14:textId="77777777" w:rsidR="007233D0" w:rsidRPr="0004069A" w:rsidRDefault="007233D0" w:rsidP="001942A7">
            <w:pPr>
              <w:spacing w:after="0"/>
              <w:jc w:val="right"/>
            </w:pPr>
            <w:r w:rsidRPr="0004069A">
              <w:t>.188</w:t>
            </w:r>
          </w:p>
        </w:tc>
      </w:tr>
      <w:bookmarkEnd w:id="0"/>
    </w:tbl>
    <w:p w14:paraId="70FA5774" w14:textId="77777777" w:rsidR="007233D0" w:rsidRPr="0004069A" w:rsidRDefault="007233D0" w:rsidP="007233D0">
      <w:pPr>
        <w:spacing w:after="0" w:line="480" w:lineRule="auto"/>
        <w:jc w:val="both"/>
        <w:rPr>
          <w:lang w:val="en-US"/>
        </w:rPr>
      </w:pPr>
    </w:p>
    <w:p w14:paraId="4EF9E12B" w14:textId="77777777" w:rsidR="007233D0" w:rsidRPr="0004069A" w:rsidRDefault="007233D0" w:rsidP="007233D0">
      <w:pPr>
        <w:spacing w:after="0" w:line="480" w:lineRule="auto"/>
        <w:jc w:val="both"/>
        <w:rPr>
          <w:b/>
          <w:lang w:val="en-US"/>
        </w:rPr>
      </w:pPr>
      <w:r w:rsidRPr="0004069A">
        <w:rPr>
          <w:b/>
          <w:lang w:val="en-US"/>
        </w:rPr>
        <w:t>Table S2.</w:t>
      </w:r>
      <w:r>
        <w:rPr>
          <w:b/>
          <w:lang w:val="en-US"/>
        </w:rPr>
        <w:t xml:space="preserve"> </w:t>
      </w:r>
      <w:r w:rsidRPr="00586390">
        <w:rPr>
          <w:lang w:val="en-US"/>
        </w:rPr>
        <w:t>C</w:t>
      </w:r>
      <w:r w:rsidRPr="000C5DF1">
        <w:rPr>
          <w:lang w:val="en-US"/>
        </w:rPr>
        <w:t xml:space="preserve">orrelation comparisons between </w:t>
      </w:r>
      <w:r>
        <w:rPr>
          <w:lang w:val="en-US"/>
        </w:rPr>
        <w:t>the Big Five personality traits for non-contextual assessment.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3618"/>
        <w:gridCol w:w="1312"/>
        <w:gridCol w:w="1181"/>
      </w:tblGrid>
      <w:tr w:rsidR="007233D0" w:rsidRPr="0004069A" w14:paraId="4B16B205" w14:textId="77777777" w:rsidTr="001942A7"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401B57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Trait 1</w:t>
            </w:r>
          </w:p>
        </w:tc>
        <w:tc>
          <w:tcPr>
            <w:tcW w:w="19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65C7F3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Trait 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B48BF8" w14:textId="77777777" w:rsidR="007233D0" w:rsidRPr="0004069A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04069A">
              <w:rPr>
                <w:i/>
                <w:lang w:val="en-US"/>
              </w:rPr>
              <w:t>z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6A8901" w14:textId="77777777" w:rsidR="007233D0" w:rsidRPr="0004069A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04069A">
              <w:rPr>
                <w:i/>
                <w:lang w:val="en-US"/>
              </w:rPr>
              <w:t>p</w:t>
            </w:r>
          </w:p>
        </w:tc>
      </w:tr>
      <w:tr w:rsidR="007233D0" w:rsidRPr="0004069A" w14:paraId="7157CE18" w14:textId="77777777" w:rsidTr="001942A7">
        <w:tc>
          <w:tcPr>
            <w:tcW w:w="1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B84EAC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AEE2B0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3B81B5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2.37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EBDBB1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.018</w:t>
            </w:r>
          </w:p>
        </w:tc>
      </w:tr>
      <w:tr w:rsidR="007233D0" w:rsidRPr="0004069A" w14:paraId="58FDD7CB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A62C8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FC7A6E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1BDC1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1.10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96F40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.273</w:t>
            </w:r>
          </w:p>
        </w:tc>
      </w:tr>
      <w:tr w:rsidR="007233D0" w:rsidRPr="0004069A" w14:paraId="1BFC1EB2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C7604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58472E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6D60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-0.65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3E885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.516</w:t>
            </w:r>
          </w:p>
        </w:tc>
      </w:tr>
      <w:tr w:rsidR="007233D0" w:rsidRPr="0004069A" w14:paraId="6242FDF5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32471D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DF0311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593B7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1.89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0CCF0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.059</w:t>
            </w:r>
          </w:p>
        </w:tc>
      </w:tr>
      <w:tr w:rsidR="007233D0" w:rsidRPr="0004069A" w14:paraId="476B9957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1599FD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C14DA9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D2290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-1.09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3C3CE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.275</w:t>
            </w:r>
          </w:p>
        </w:tc>
      </w:tr>
      <w:tr w:rsidR="007233D0" w:rsidRPr="0004069A" w14:paraId="09939B0B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E680D7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E97099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19C22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-2.83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FBC9D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.005</w:t>
            </w:r>
          </w:p>
        </w:tc>
      </w:tr>
      <w:tr w:rsidR="007233D0" w:rsidRPr="0004069A" w14:paraId="2D7BB68A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AFBDD3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1236C6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C0BCA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-0.27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379F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.788</w:t>
            </w:r>
          </w:p>
        </w:tc>
      </w:tr>
      <w:tr w:rsidR="007233D0" w:rsidRPr="0004069A" w14:paraId="03E72A11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16958F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748F74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01C65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-1.73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E44EE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.084</w:t>
            </w:r>
          </w:p>
        </w:tc>
      </w:tr>
      <w:tr w:rsidR="007233D0" w:rsidRPr="0004069A" w14:paraId="5D33F811" w14:textId="77777777" w:rsidTr="001942A7"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458C37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1031B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0F695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0.79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06873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.429</w:t>
            </w:r>
          </w:p>
        </w:tc>
      </w:tr>
      <w:tr w:rsidR="007233D0" w:rsidRPr="0004069A" w14:paraId="51866A40" w14:textId="77777777" w:rsidTr="001942A7"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C07A6B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253755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C89743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2.54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5FC7F3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.011</w:t>
            </w:r>
          </w:p>
        </w:tc>
      </w:tr>
    </w:tbl>
    <w:p w14:paraId="2CA70333" w14:textId="77777777" w:rsidR="007233D0" w:rsidRPr="0004069A" w:rsidRDefault="007233D0" w:rsidP="007233D0">
      <w:pPr>
        <w:spacing w:after="0" w:line="240" w:lineRule="auto"/>
        <w:jc w:val="both"/>
        <w:rPr>
          <w:lang w:val="en-US"/>
        </w:rPr>
      </w:pPr>
      <w:r w:rsidRPr="0004069A">
        <w:rPr>
          <w:i/>
          <w:lang w:val="en-US"/>
        </w:rPr>
        <w:t xml:space="preserve">Note. </w:t>
      </w:r>
      <w:r w:rsidRPr="006F58EE">
        <w:rPr>
          <w:lang w:val="en-US"/>
        </w:rPr>
        <w:t>Positive z values indicate higher prediction precision for the first listed trait.</w:t>
      </w:r>
    </w:p>
    <w:p w14:paraId="1E328F3A" w14:textId="77777777" w:rsidR="007233D0" w:rsidRPr="0004069A" w:rsidRDefault="007233D0" w:rsidP="007233D0">
      <w:pPr>
        <w:spacing w:after="0" w:line="480" w:lineRule="auto"/>
        <w:jc w:val="both"/>
        <w:rPr>
          <w:lang w:val="en-US"/>
        </w:rPr>
      </w:pPr>
    </w:p>
    <w:p w14:paraId="14AD536E" w14:textId="77777777" w:rsidR="007233D0" w:rsidRPr="00586390" w:rsidRDefault="007233D0" w:rsidP="007233D0">
      <w:pPr>
        <w:spacing w:after="0" w:line="480" w:lineRule="auto"/>
        <w:jc w:val="both"/>
        <w:rPr>
          <w:b/>
          <w:lang w:val="en-US"/>
        </w:rPr>
      </w:pPr>
      <w:r w:rsidRPr="00586390">
        <w:rPr>
          <w:b/>
          <w:lang w:val="en-US"/>
        </w:rPr>
        <w:t>Table S3.</w:t>
      </w:r>
      <w:r w:rsidRPr="00586390">
        <w:rPr>
          <w:lang w:val="en-US"/>
        </w:rPr>
        <w:t xml:space="preserve"> C</w:t>
      </w:r>
      <w:r w:rsidRPr="000C5DF1">
        <w:rPr>
          <w:lang w:val="en-US"/>
        </w:rPr>
        <w:t xml:space="preserve">orrelation comparisons between </w:t>
      </w:r>
      <w:r>
        <w:rPr>
          <w:lang w:val="en-US"/>
        </w:rPr>
        <w:t>the Big Five personality traits for contextual assessment.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498"/>
        <w:gridCol w:w="1268"/>
        <w:gridCol w:w="1442"/>
      </w:tblGrid>
      <w:tr w:rsidR="007233D0" w:rsidRPr="0004069A" w14:paraId="4D5071C2" w14:textId="77777777" w:rsidTr="001942A7"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64EA5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Trait 1</w:t>
            </w:r>
          </w:p>
        </w:tc>
        <w:tc>
          <w:tcPr>
            <w:tcW w:w="1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E3E5CF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Trait 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4162F" w14:textId="77777777" w:rsidR="007233D0" w:rsidRPr="0004069A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04069A">
              <w:rPr>
                <w:i/>
                <w:lang w:val="en-US"/>
              </w:rPr>
              <w:t>z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3D6B4" w14:textId="77777777" w:rsidR="007233D0" w:rsidRPr="0004069A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04069A">
              <w:rPr>
                <w:i/>
                <w:lang w:val="en-US"/>
              </w:rPr>
              <w:t>p</w:t>
            </w:r>
          </w:p>
        </w:tc>
      </w:tr>
      <w:tr w:rsidR="007233D0" w:rsidRPr="0004069A" w14:paraId="04EDF7ED" w14:textId="77777777" w:rsidTr="001942A7">
        <w:tc>
          <w:tcPr>
            <w:tcW w:w="157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290C6D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2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CE691F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A39497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2.13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8845E4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.034</w:t>
            </w:r>
          </w:p>
        </w:tc>
      </w:tr>
      <w:tr w:rsidR="007233D0" w:rsidRPr="0004069A" w14:paraId="2456B654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4CE623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5988A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9DF71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3.00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DCEE3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.003</w:t>
            </w:r>
          </w:p>
        </w:tc>
      </w:tr>
      <w:tr w:rsidR="007233D0" w:rsidRPr="0004069A" w14:paraId="2BD737B1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8284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4DF2B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22699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-2.17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F9B57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.030</w:t>
            </w:r>
          </w:p>
        </w:tc>
      </w:tr>
      <w:tr w:rsidR="007233D0" w:rsidRPr="0004069A" w14:paraId="725A15E2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804808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Neuroticism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5846BB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E3619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-2.24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E1F79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.025</w:t>
            </w:r>
          </w:p>
        </w:tc>
      </w:tr>
      <w:tr w:rsidR="007233D0" w:rsidRPr="0004069A" w14:paraId="119334F3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067066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129EBE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0C6DF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1.30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A4FC7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.194</w:t>
            </w:r>
          </w:p>
        </w:tc>
      </w:tr>
      <w:tr w:rsidR="007233D0" w:rsidRPr="0004069A" w14:paraId="6EDEDB27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6315D5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497821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2451C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-3.88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202B6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&lt; .001</w:t>
            </w:r>
          </w:p>
        </w:tc>
      </w:tr>
      <w:tr w:rsidR="007233D0" w:rsidRPr="0004069A" w14:paraId="7E84E1C4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8A5B9B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Extraversion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E92DA3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8A871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-4.09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2FC46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&lt; .001</w:t>
            </w:r>
          </w:p>
        </w:tc>
      </w:tr>
      <w:tr w:rsidR="007233D0" w:rsidRPr="0004069A" w14:paraId="71CA6E3C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D62253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FA964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20FA2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-5.04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E9D6F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&lt; .001</w:t>
            </w:r>
          </w:p>
        </w:tc>
      </w:tr>
      <w:tr w:rsidR="007233D0" w:rsidRPr="0004069A" w14:paraId="003A8569" w14:textId="77777777" w:rsidTr="001942A7"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F3D580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Openness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528A50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0C774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-5.25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05CF2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&lt; .001</w:t>
            </w:r>
          </w:p>
        </w:tc>
      </w:tr>
      <w:tr w:rsidR="007233D0" w14:paraId="00897B1E" w14:textId="77777777" w:rsidTr="001942A7"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CCA49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Agreeableness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8934C0" w14:textId="77777777" w:rsidR="007233D0" w:rsidRPr="0004069A" w:rsidRDefault="007233D0" w:rsidP="001942A7">
            <w:pPr>
              <w:spacing w:after="0" w:line="240" w:lineRule="auto"/>
              <w:jc w:val="both"/>
              <w:rPr>
                <w:lang w:val="en-US"/>
              </w:rPr>
            </w:pPr>
            <w:r w:rsidRPr="0004069A">
              <w:rPr>
                <w:lang w:val="en-US"/>
              </w:rPr>
              <w:t>Conscientiousness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996FE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-0.24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28809" w14:textId="77777777" w:rsidR="007233D0" w:rsidRPr="006F58EE" w:rsidRDefault="007233D0" w:rsidP="001942A7">
            <w:pPr>
              <w:spacing w:after="0" w:line="240" w:lineRule="auto"/>
              <w:jc w:val="right"/>
              <w:rPr>
                <w:lang w:val="en-US"/>
              </w:rPr>
            </w:pPr>
            <w:r w:rsidRPr="006F58EE">
              <w:rPr>
                <w:lang w:val="en-US"/>
              </w:rPr>
              <w:t>.813</w:t>
            </w:r>
          </w:p>
        </w:tc>
      </w:tr>
    </w:tbl>
    <w:p w14:paraId="3544EA11" w14:textId="77777777" w:rsidR="007233D0" w:rsidRPr="0004069A" w:rsidRDefault="007233D0" w:rsidP="007233D0">
      <w:pPr>
        <w:spacing w:after="0" w:line="240" w:lineRule="auto"/>
        <w:jc w:val="both"/>
        <w:rPr>
          <w:lang w:val="en-US"/>
        </w:rPr>
      </w:pPr>
      <w:r w:rsidRPr="0004069A">
        <w:rPr>
          <w:i/>
          <w:lang w:val="en-US"/>
        </w:rPr>
        <w:t xml:space="preserve">Note. </w:t>
      </w:r>
      <w:r w:rsidRPr="006F58EE">
        <w:rPr>
          <w:lang w:val="en-US"/>
        </w:rPr>
        <w:t>Positive z values indicate higher prediction precision for the first listed trait.</w:t>
      </w:r>
    </w:p>
    <w:p w14:paraId="2FD4628C" w14:textId="77777777" w:rsidR="007233D0" w:rsidRDefault="007233D0" w:rsidP="007233D0">
      <w:pPr>
        <w:rPr>
          <w:lang w:val="en-US"/>
        </w:rPr>
      </w:pPr>
    </w:p>
    <w:p w14:paraId="01D56812" w14:textId="77777777" w:rsidR="007233D0" w:rsidRDefault="007233D0" w:rsidP="007233D0">
      <w:pPr>
        <w:rPr>
          <w:lang w:val="en-US"/>
        </w:rPr>
      </w:pPr>
      <w:r>
        <w:rPr>
          <w:lang w:val="en-US"/>
        </w:rPr>
        <w:br w:type="page"/>
      </w:r>
    </w:p>
    <w:p w14:paraId="73063624" w14:textId="77777777" w:rsidR="007233D0" w:rsidRPr="00692275" w:rsidRDefault="007233D0" w:rsidP="007233D0">
      <w:pPr>
        <w:spacing w:after="0" w:line="480" w:lineRule="auto"/>
        <w:jc w:val="both"/>
        <w:rPr>
          <w:b/>
          <w:lang w:val="en-US"/>
        </w:rPr>
      </w:pPr>
      <w:r w:rsidRPr="00586390">
        <w:rPr>
          <w:b/>
          <w:lang w:val="en-US"/>
        </w:rPr>
        <w:lastRenderedPageBreak/>
        <w:t>Table S</w:t>
      </w:r>
      <w:r>
        <w:rPr>
          <w:b/>
          <w:lang w:val="en-US"/>
        </w:rPr>
        <w:t>4</w:t>
      </w:r>
      <w:r w:rsidRPr="00586390">
        <w:rPr>
          <w:b/>
          <w:lang w:val="en-US"/>
        </w:rPr>
        <w:t>.</w:t>
      </w:r>
      <w:r w:rsidRPr="00586390">
        <w:rPr>
          <w:lang w:val="en-US"/>
        </w:rPr>
        <w:t xml:space="preserve"> </w:t>
      </w:r>
      <w:r>
        <w:rPr>
          <w:lang w:val="en-US"/>
        </w:rPr>
        <w:t xml:space="preserve">Correlation comparisons between the Big Five subfacets and their corresponding higher-order Big Five personality traits for non-contextual assessment.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1"/>
        <w:gridCol w:w="4562"/>
        <w:gridCol w:w="425"/>
        <w:gridCol w:w="709"/>
        <w:gridCol w:w="712"/>
        <w:gridCol w:w="563"/>
      </w:tblGrid>
      <w:tr w:rsidR="007233D0" w:rsidRPr="00692275" w14:paraId="5EA5175C" w14:textId="77777777" w:rsidTr="001942A7">
        <w:trPr>
          <w:trHeight w:val="170"/>
          <w:tblHeader/>
          <w:tblCellSpacing w:w="15" w:type="dxa"/>
        </w:trPr>
        <w:tc>
          <w:tcPr>
            <w:tcW w:w="1133" w:type="pct"/>
            <w:tcBorders>
              <w:top w:val="single" w:sz="4" w:space="0" w:color="auto"/>
            </w:tcBorders>
            <w:vAlign w:val="center"/>
            <w:hideMark/>
          </w:tcPr>
          <w:p w14:paraId="50580318" w14:textId="77777777" w:rsidR="007233D0" w:rsidRPr="00692275" w:rsidRDefault="007233D0" w:rsidP="001942A7">
            <w:pPr>
              <w:spacing w:after="0" w:line="240" w:lineRule="auto"/>
              <w:jc w:val="both"/>
            </w:pPr>
            <w:r w:rsidRPr="00692275">
              <w:t>Traits</w:t>
            </w:r>
          </w:p>
        </w:tc>
        <w:tc>
          <w:tcPr>
            <w:tcW w:w="2498" w:type="pct"/>
            <w:tcBorders>
              <w:top w:val="single" w:sz="4" w:space="0" w:color="auto"/>
            </w:tcBorders>
            <w:vAlign w:val="center"/>
            <w:hideMark/>
          </w:tcPr>
          <w:p w14:paraId="5B7B9A31" w14:textId="77777777" w:rsidR="007233D0" w:rsidRPr="00692275" w:rsidRDefault="007233D0" w:rsidP="001942A7">
            <w:pPr>
              <w:spacing w:after="0" w:line="240" w:lineRule="auto"/>
              <w:jc w:val="both"/>
            </w:pPr>
            <w:r w:rsidRPr="00692275">
              <w:t xml:space="preserve">Comparison                                   </w:t>
            </w:r>
          </w:p>
        </w:tc>
        <w:tc>
          <w:tcPr>
            <w:tcW w:w="218" w:type="pct"/>
            <w:tcBorders>
              <w:top w:val="single" w:sz="4" w:space="0" w:color="auto"/>
            </w:tcBorders>
            <w:vAlign w:val="center"/>
            <w:hideMark/>
          </w:tcPr>
          <w:p w14:paraId="2FD727E9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r</w:t>
            </w:r>
            <w:r w:rsidRPr="00692275">
              <w:rPr>
                <w:i/>
                <w:vertAlign w:val="subscript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  <w:hideMark/>
          </w:tcPr>
          <w:p w14:paraId="6C22F4E0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r</w:t>
            </w:r>
            <w:r w:rsidRPr="00692275">
              <w:rPr>
                <w:i/>
                <w:vertAlign w:val="subscript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  <w:hideMark/>
          </w:tcPr>
          <w:p w14:paraId="14193069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t</w:t>
            </w: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  <w:hideMark/>
          </w:tcPr>
          <w:p w14:paraId="2562E983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p</w:t>
            </w:r>
          </w:p>
        </w:tc>
      </w:tr>
      <w:tr w:rsidR="007233D0" w:rsidRPr="00692275" w14:paraId="6D150CBC" w14:textId="77777777" w:rsidTr="001942A7">
        <w:trPr>
          <w:trHeight w:val="170"/>
          <w:tblCellSpacing w:w="15" w:type="dxa"/>
        </w:trPr>
        <w:tc>
          <w:tcPr>
            <w:tcW w:w="1133" w:type="pct"/>
            <w:tcBorders>
              <w:top w:val="single" w:sz="4" w:space="0" w:color="auto"/>
            </w:tcBorders>
            <w:vAlign w:val="center"/>
            <w:hideMark/>
          </w:tcPr>
          <w:p w14:paraId="7E7E1D47" w14:textId="77777777" w:rsidR="007233D0" w:rsidRPr="00692275" w:rsidRDefault="007233D0" w:rsidP="001942A7">
            <w:pPr>
              <w:spacing w:after="0" w:line="240" w:lineRule="auto"/>
            </w:pPr>
            <w:r w:rsidRPr="00692275">
              <w:t>Extraversion</w:t>
            </w:r>
          </w:p>
        </w:tc>
        <w:tc>
          <w:tcPr>
            <w:tcW w:w="2498" w:type="pct"/>
            <w:tcBorders>
              <w:top w:val="single" w:sz="4" w:space="0" w:color="auto"/>
            </w:tcBorders>
            <w:vAlign w:val="center"/>
            <w:hideMark/>
          </w:tcPr>
          <w:p w14:paraId="47362C78" w14:textId="77777777" w:rsidR="007233D0" w:rsidRPr="00692275" w:rsidRDefault="007233D0" w:rsidP="001942A7">
            <w:pPr>
              <w:spacing w:after="0" w:line="240" w:lineRule="auto"/>
            </w:pPr>
            <w:r w:rsidRPr="00692275">
              <w:t xml:space="preserve">Sociability vs Assertiveness                               </w:t>
            </w:r>
          </w:p>
        </w:tc>
        <w:tc>
          <w:tcPr>
            <w:tcW w:w="218" w:type="pct"/>
            <w:tcBorders>
              <w:top w:val="single" w:sz="4" w:space="0" w:color="auto"/>
            </w:tcBorders>
            <w:vAlign w:val="center"/>
            <w:hideMark/>
          </w:tcPr>
          <w:p w14:paraId="0454E53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.09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  <w:hideMark/>
          </w:tcPr>
          <w:p w14:paraId="47EA3ED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.14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  <w:hideMark/>
          </w:tcPr>
          <w:p w14:paraId="007A232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-0.67</w:t>
            </w: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  <w:hideMark/>
          </w:tcPr>
          <w:p w14:paraId="68A3C04C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.505</w:t>
            </w:r>
          </w:p>
        </w:tc>
      </w:tr>
      <w:tr w:rsidR="007233D0" w:rsidRPr="00692275" w14:paraId="13AA5BB2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5B966788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340EA127" w14:textId="77777777" w:rsidR="007233D0" w:rsidRPr="00692275" w:rsidRDefault="007233D0" w:rsidP="001942A7">
            <w:pPr>
              <w:spacing w:after="0" w:line="240" w:lineRule="auto"/>
            </w:pPr>
            <w:r w:rsidRPr="00692275">
              <w:t>Sociability vs Energy Level</w:t>
            </w:r>
          </w:p>
        </w:tc>
        <w:tc>
          <w:tcPr>
            <w:tcW w:w="218" w:type="pct"/>
            <w:vAlign w:val="center"/>
            <w:hideMark/>
          </w:tcPr>
          <w:p w14:paraId="3049195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.09</w:t>
            </w:r>
          </w:p>
        </w:tc>
        <w:tc>
          <w:tcPr>
            <w:tcW w:w="374" w:type="pct"/>
            <w:vAlign w:val="center"/>
            <w:hideMark/>
          </w:tcPr>
          <w:p w14:paraId="7F5E76C5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.17</w:t>
            </w:r>
          </w:p>
        </w:tc>
        <w:tc>
          <w:tcPr>
            <w:tcW w:w="376" w:type="pct"/>
            <w:vAlign w:val="center"/>
            <w:hideMark/>
          </w:tcPr>
          <w:p w14:paraId="65FF650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-0.93</w:t>
            </w:r>
          </w:p>
        </w:tc>
        <w:tc>
          <w:tcPr>
            <w:tcW w:w="285" w:type="pct"/>
            <w:vAlign w:val="center"/>
            <w:hideMark/>
          </w:tcPr>
          <w:p w14:paraId="11D42C0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.354</w:t>
            </w:r>
          </w:p>
        </w:tc>
      </w:tr>
      <w:tr w:rsidR="007233D0" w:rsidRPr="00692275" w14:paraId="6C715231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098C69E6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6AC752CD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Assertiveness vs Energy Level</w:t>
            </w:r>
          </w:p>
        </w:tc>
        <w:tc>
          <w:tcPr>
            <w:tcW w:w="218" w:type="pct"/>
            <w:vAlign w:val="center"/>
            <w:hideMark/>
          </w:tcPr>
          <w:p w14:paraId="7BC06FCA" w14:textId="77777777" w:rsidR="007233D0" w:rsidRPr="00692275" w:rsidRDefault="007233D0" w:rsidP="001942A7">
            <w:pPr>
              <w:spacing w:after="0" w:line="240" w:lineRule="auto"/>
              <w:jc w:val="center"/>
            </w:pPr>
            <w:r>
              <w:t>.</w:t>
            </w:r>
            <w:r w:rsidRPr="00692275">
              <w:t>14</w:t>
            </w:r>
          </w:p>
        </w:tc>
        <w:tc>
          <w:tcPr>
            <w:tcW w:w="374" w:type="pct"/>
            <w:vAlign w:val="center"/>
            <w:hideMark/>
          </w:tcPr>
          <w:p w14:paraId="208D993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.17</w:t>
            </w:r>
          </w:p>
        </w:tc>
        <w:tc>
          <w:tcPr>
            <w:tcW w:w="376" w:type="pct"/>
            <w:vAlign w:val="center"/>
            <w:hideMark/>
          </w:tcPr>
          <w:p w14:paraId="733A833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-0.28</w:t>
            </w:r>
          </w:p>
        </w:tc>
        <w:tc>
          <w:tcPr>
            <w:tcW w:w="285" w:type="pct"/>
            <w:vAlign w:val="center"/>
            <w:hideMark/>
          </w:tcPr>
          <w:p w14:paraId="26C847A5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.781</w:t>
            </w:r>
          </w:p>
        </w:tc>
      </w:tr>
      <w:tr w:rsidR="007233D0" w:rsidRPr="00692275" w14:paraId="7C9856F2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526B060E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Agreeableness</w:t>
            </w:r>
          </w:p>
        </w:tc>
        <w:tc>
          <w:tcPr>
            <w:tcW w:w="2498" w:type="pct"/>
            <w:vAlign w:val="center"/>
            <w:hideMark/>
          </w:tcPr>
          <w:p w14:paraId="6ED4226C" w14:textId="77777777" w:rsidR="007233D0" w:rsidRPr="00692275" w:rsidRDefault="007233D0" w:rsidP="001942A7">
            <w:pPr>
              <w:spacing w:after="0" w:line="240" w:lineRule="auto"/>
            </w:pPr>
            <w:r w:rsidRPr="00692275">
              <w:t>Compassion vs Respectfulness</w:t>
            </w:r>
          </w:p>
        </w:tc>
        <w:tc>
          <w:tcPr>
            <w:tcW w:w="218" w:type="pct"/>
            <w:vAlign w:val="center"/>
            <w:hideMark/>
          </w:tcPr>
          <w:p w14:paraId="5B39732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.40</w:t>
            </w:r>
          </w:p>
        </w:tc>
        <w:tc>
          <w:tcPr>
            <w:tcW w:w="374" w:type="pct"/>
            <w:vAlign w:val="center"/>
            <w:hideMark/>
          </w:tcPr>
          <w:p w14:paraId="4604A5E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.25</w:t>
            </w:r>
          </w:p>
        </w:tc>
        <w:tc>
          <w:tcPr>
            <w:tcW w:w="376" w:type="pct"/>
            <w:vAlign w:val="center"/>
            <w:hideMark/>
          </w:tcPr>
          <w:p w14:paraId="3B5E0C0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1.77</w:t>
            </w:r>
          </w:p>
        </w:tc>
        <w:tc>
          <w:tcPr>
            <w:tcW w:w="285" w:type="pct"/>
            <w:vAlign w:val="center"/>
            <w:hideMark/>
          </w:tcPr>
          <w:p w14:paraId="2200325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.079</w:t>
            </w:r>
          </w:p>
        </w:tc>
      </w:tr>
      <w:tr w:rsidR="007233D0" w:rsidRPr="00692275" w14:paraId="6BAB1577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7B4C8137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41060C33" w14:textId="77777777" w:rsidR="007233D0" w:rsidRPr="00692275" w:rsidRDefault="007233D0" w:rsidP="001942A7">
            <w:pPr>
              <w:spacing w:after="0" w:line="240" w:lineRule="auto"/>
            </w:pPr>
            <w:r w:rsidRPr="00692275">
              <w:t>Compassion vs Trust</w:t>
            </w:r>
          </w:p>
        </w:tc>
        <w:tc>
          <w:tcPr>
            <w:tcW w:w="218" w:type="pct"/>
            <w:vAlign w:val="center"/>
            <w:hideMark/>
          </w:tcPr>
          <w:p w14:paraId="200EC5B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.40</w:t>
            </w:r>
          </w:p>
        </w:tc>
        <w:tc>
          <w:tcPr>
            <w:tcW w:w="374" w:type="pct"/>
            <w:vAlign w:val="center"/>
            <w:hideMark/>
          </w:tcPr>
          <w:p w14:paraId="71C2BD83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.29</w:t>
            </w:r>
          </w:p>
        </w:tc>
        <w:tc>
          <w:tcPr>
            <w:tcW w:w="376" w:type="pct"/>
            <w:vAlign w:val="center"/>
            <w:hideMark/>
          </w:tcPr>
          <w:p w14:paraId="56ED3CD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1.25</w:t>
            </w:r>
          </w:p>
        </w:tc>
        <w:tc>
          <w:tcPr>
            <w:tcW w:w="285" w:type="pct"/>
            <w:vAlign w:val="center"/>
            <w:hideMark/>
          </w:tcPr>
          <w:p w14:paraId="6644778C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.215</w:t>
            </w:r>
          </w:p>
        </w:tc>
      </w:tr>
      <w:tr w:rsidR="007233D0" w:rsidRPr="00692275" w14:paraId="596DFA13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1D636DBE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0A75E114" w14:textId="77777777" w:rsidR="007233D0" w:rsidRPr="00692275" w:rsidRDefault="007233D0" w:rsidP="001942A7">
            <w:pPr>
              <w:spacing w:after="0" w:line="240" w:lineRule="auto"/>
            </w:pPr>
            <w:r w:rsidRPr="00692275">
              <w:t>Respectfulness vs Trust</w:t>
            </w:r>
          </w:p>
        </w:tc>
        <w:tc>
          <w:tcPr>
            <w:tcW w:w="218" w:type="pct"/>
            <w:vAlign w:val="center"/>
            <w:hideMark/>
          </w:tcPr>
          <w:p w14:paraId="6748619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.25</w:t>
            </w:r>
          </w:p>
        </w:tc>
        <w:tc>
          <w:tcPr>
            <w:tcW w:w="374" w:type="pct"/>
            <w:vAlign w:val="center"/>
            <w:hideMark/>
          </w:tcPr>
          <w:p w14:paraId="5ED45623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.29</w:t>
            </w:r>
          </w:p>
        </w:tc>
        <w:tc>
          <w:tcPr>
            <w:tcW w:w="376" w:type="pct"/>
            <w:vAlign w:val="center"/>
            <w:hideMark/>
          </w:tcPr>
          <w:p w14:paraId="12F961B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-0.45</w:t>
            </w:r>
          </w:p>
        </w:tc>
        <w:tc>
          <w:tcPr>
            <w:tcW w:w="285" w:type="pct"/>
            <w:vAlign w:val="center"/>
            <w:hideMark/>
          </w:tcPr>
          <w:p w14:paraId="0426A3FE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.652</w:t>
            </w:r>
          </w:p>
        </w:tc>
      </w:tr>
      <w:tr w:rsidR="007233D0" w:rsidRPr="00692275" w14:paraId="1CC9EADA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6B1F8A95" w14:textId="77777777" w:rsidR="007233D0" w:rsidRPr="00692275" w:rsidRDefault="007233D0" w:rsidP="001942A7">
            <w:pPr>
              <w:spacing w:after="0" w:line="240" w:lineRule="auto"/>
            </w:pPr>
            <w:r w:rsidRPr="00692275">
              <w:t>Conscientiousness</w:t>
            </w:r>
          </w:p>
        </w:tc>
        <w:tc>
          <w:tcPr>
            <w:tcW w:w="2498" w:type="pct"/>
            <w:vAlign w:val="center"/>
            <w:hideMark/>
          </w:tcPr>
          <w:p w14:paraId="3414749C" w14:textId="77777777" w:rsidR="007233D0" w:rsidRPr="00692275" w:rsidRDefault="007233D0" w:rsidP="001942A7">
            <w:pPr>
              <w:spacing w:after="0" w:line="240" w:lineRule="auto"/>
            </w:pPr>
            <w:r w:rsidRPr="00692275">
              <w:rPr>
                <w:lang w:val="en-US"/>
              </w:rPr>
              <w:t>Organization</w:t>
            </w:r>
            <w:r w:rsidRPr="00692275">
              <w:t xml:space="preserve"> vs P</w:t>
            </w:r>
            <w:r w:rsidRPr="00692275">
              <w:rPr>
                <w:lang w:val="en-US"/>
              </w:rPr>
              <w:t>roductiveness</w:t>
            </w:r>
          </w:p>
        </w:tc>
        <w:tc>
          <w:tcPr>
            <w:tcW w:w="218" w:type="pct"/>
            <w:vAlign w:val="center"/>
            <w:hideMark/>
          </w:tcPr>
          <w:p w14:paraId="0FCA4F8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.17</w:t>
            </w:r>
          </w:p>
        </w:tc>
        <w:tc>
          <w:tcPr>
            <w:tcW w:w="374" w:type="pct"/>
            <w:vAlign w:val="center"/>
            <w:hideMark/>
          </w:tcPr>
          <w:p w14:paraId="5F59B32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.14</w:t>
            </w:r>
          </w:p>
        </w:tc>
        <w:tc>
          <w:tcPr>
            <w:tcW w:w="376" w:type="pct"/>
            <w:vAlign w:val="center"/>
            <w:hideMark/>
          </w:tcPr>
          <w:p w14:paraId="0F39BE9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0.3</w:t>
            </w:r>
          </w:p>
        </w:tc>
        <w:tc>
          <w:tcPr>
            <w:tcW w:w="285" w:type="pct"/>
            <w:vAlign w:val="center"/>
            <w:hideMark/>
          </w:tcPr>
          <w:p w14:paraId="3551C39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.768</w:t>
            </w:r>
          </w:p>
        </w:tc>
      </w:tr>
      <w:tr w:rsidR="007233D0" w:rsidRPr="00692275" w14:paraId="02D27DD6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094362FF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79399425" w14:textId="77777777" w:rsidR="007233D0" w:rsidRPr="00692275" w:rsidRDefault="007233D0" w:rsidP="001942A7">
            <w:pPr>
              <w:spacing w:after="0" w:line="240" w:lineRule="auto"/>
            </w:pPr>
            <w:r w:rsidRPr="00692275">
              <w:rPr>
                <w:lang w:val="en-US"/>
              </w:rPr>
              <w:t>Organization</w:t>
            </w:r>
            <w:r w:rsidRPr="00692275">
              <w:t xml:space="preserve"> vs R</w:t>
            </w:r>
            <w:r w:rsidRPr="00692275">
              <w:rPr>
                <w:lang w:val="en-US"/>
              </w:rPr>
              <w:t>esponsibility</w:t>
            </w:r>
          </w:p>
        </w:tc>
        <w:tc>
          <w:tcPr>
            <w:tcW w:w="218" w:type="pct"/>
            <w:vAlign w:val="center"/>
            <w:hideMark/>
          </w:tcPr>
          <w:p w14:paraId="30F5428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.17</w:t>
            </w:r>
          </w:p>
        </w:tc>
        <w:tc>
          <w:tcPr>
            <w:tcW w:w="374" w:type="pct"/>
            <w:vAlign w:val="center"/>
            <w:hideMark/>
          </w:tcPr>
          <w:p w14:paraId="4C06353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.11</w:t>
            </w:r>
          </w:p>
        </w:tc>
        <w:tc>
          <w:tcPr>
            <w:tcW w:w="376" w:type="pct"/>
            <w:vAlign w:val="center"/>
            <w:hideMark/>
          </w:tcPr>
          <w:p w14:paraId="2535838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0.51</w:t>
            </w:r>
          </w:p>
        </w:tc>
        <w:tc>
          <w:tcPr>
            <w:tcW w:w="285" w:type="pct"/>
            <w:vAlign w:val="center"/>
            <w:hideMark/>
          </w:tcPr>
          <w:p w14:paraId="1104DE5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.612</w:t>
            </w:r>
          </w:p>
        </w:tc>
      </w:tr>
      <w:tr w:rsidR="007233D0" w:rsidRPr="00692275" w14:paraId="0ABC012D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60322021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7E078454" w14:textId="77777777" w:rsidR="007233D0" w:rsidRPr="00692275" w:rsidRDefault="007233D0" w:rsidP="001942A7">
            <w:pPr>
              <w:spacing w:after="0" w:line="240" w:lineRule="auto"/>
            </w:pPr>
            <w:r w:rsidRPr="00692275">
              <w:t>Industriousness vs R</w:t>
            </w:r>
            <w:r w:rsidRPr="00692275">
              <w:rPr>
                <w:lang w:val="en-US"/>
              </w:rPr>
              <w:t>esponsibility</w:t>
            </w:r>
          </w:p>
        </w:tc>
        <w:tc>
          <w:tcPr>
            <w:tcW w:w="218" w:type="pct"/>
            <w:vAlign w:val="center"/>
            <w:hideMark/>
          </w:tcPr>
          <w:p w14:paraId="016C826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.14</w:t>
            </w:r>
          </w:p>
        </w:tc>
        <w:tc>
          <w:tcPr>
            <w:tcW w:w="374" w:type="pct"/>
            <w:vAlign w:val="center"/>
            <w:hideMark/>
          </w:tcPr>
          <w:p w14:paraId="3AD374D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.11</w:t>
            </w:r>
          </w:p>
        </w:tc>
        <w:tc>
          <w:tcPr>
            <w:tcW w:w="376" w:type="pct"/>
            <w:vAlign w:val="center"/>
            <w:hideMark/>
          </w:tcPr>
          <w:p w14:paraId="5D37657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0.29</w:t>
            </w:r>
          </w:p>
        </w:tc>
        <w:tc>
          <w:tcPr>
            <w:tcW w:w="285" w:type="pct"/>
            <w:vAlign w:val="center"/>
            <w:hideMark/>
          </w:tcPr>
          <w:p w14:paraId="313CF62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.773</w:t>
            </w:r>
          </w:p>
        </w:tc>
      </w:tr>
      <w:tr w:rsidR="007233D0" w:rsidRPr="00692275" w14:paraId="092E5CCD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6985C801" w14:textId="77777777" w:rsidR="007233D0" w:rsidRPr="00692275" w:rsidRDefault="007233D0" w:rsidP="001942A7">
            <w:pPr>
              <w:spacing w:after="0" w:line="240" w:lineRule="auto"/>
            </w:pPr>
            <w:r w:rsidRPr="00692275">
              <w:t>Neuroticism</w:t>
            </w:r>
          </w:p>
        </w:tc>
        <w:tc>
          <w:tcPr>
            <w:tcW w:w="2498" w:type="pct"/>
            <w:vAlign w:val="center"/>
            <w:hideMark/>
          </w:tcPr>
          <w:p w14:paraId="4C56B218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Anxiety vs Depression</w:t>
            </w:r>
          </w:p>
        </w:tc>
        <w:tc>
          <w:tcPr>
            <w:tcW w:w="218" w:type="pct"/>
            <w:vAlign w:val="center"/>
            <w:hideMark/>
          </w:tcPr>
          <w:p w14:paraId="34FB137E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.30</w:t>
            </w:r>
          </w:p>
        </w:tc>
        <w:tc>
          <w:tcPr>
            <w:tcW w:w="374" w:type="pct"/>
            <w:vAlign w:val="center"/>
            <w:hideMark/>
          </w:tcPr>
          <w:p w14:paraId="1F279B46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.30</w:t>
            </w:r>
          </w:p>
        </w:tc>
        <w:tc>
          <w:tcPr>
            <w:tcW w:w="376" w:type="pct"/>
            <w:vAlign w:val="center"/>
            <w:hideMark/>
          </w:tcPr>
          <w:p w14:paraId="4D7C7F6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0.11</w:t>
            </w:r>
          </w:p>
        </w:tc>
        <w:tc>
          <w:tcPr>
            <w:tcW w:w="285" w:type="pct"/>
            <w:vAlign w:val="center"/>
            <w:hideMark/>
          </w:tcPr>
          <w:p w14:paraId="3C2F99DC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.911</w:t>
            </w:r>
          </w:p>
        </w:tc>
      </w:tr>
      <w:tr w:rsidR="007233D0" w:rsidRPr="00692275" w14:paraId="0D1C41D6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52AAC9B6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7D092F85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Anxiety vs Emotional Volatility</w:t>
            </w:r>
          </w:p>
        </w:tc>
        <w:tc>
          <w:tcPr>
            <w:tcW w:w="218" w:type="pct"/>
            <w:vAlign w:val="center"/>
            <w:hideMark/>
          </w:tcPr>
          <w:p w14:paraId="6470EA7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.30</w:t>
            </w:r>
          </w:p>
        </w:tc>
        <w:tc>
          <w:tcPr>
            <w:tcW w:w="374" w:type="pct"/>
            <w:vAlign w:val="center"/>
            <w:hideMark/>
          </w:tcPr>
          <w:p w14:paraId="5ADEC4E5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.28</w:t>
            </w:r>
          </w:p>
        </w:tc>
        <w:tc>
          <w:tcPr>
            <w:tcW w:w="376" w:type="pct"/>
            <w:vAlign w:val="center"/>
            <w:hideMark/>
          </w:tcPr>
          <w:p w14:paraId="2F3468D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0.32</w:t>
            </w:r>
          </w:p>
        </w:tc>
        <w:tc>
          <w:tcPr>
            <w:tcW w:w="285" w:type="pct"/>
            <w:vAlign w:val="center"/>
            <w:hideMark/>
          </w:tcPr>
          <w:p w14:paraId="08A716A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.753</w:t>
            </w:r>
          </w:p>
        </w:tc>
      </w:tr>
      <w:tr w:rsidR="007233D0" w:rsidRPr="00692275" w14:paraId="4FEF1DDC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10166152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45A05191" w14:textId="77777777" w:rsidR="007233D0" w:rsidRPr="00692275" w:rsidRDefault="007233D0" w:rsidP="001942A7">
            <w:pPr>
              <w:spacing w:after="0" w:line="240" w:lineRule="auto"/>
            </w:pPr>
            <w:r w:rsidRPr="00692275">
              <w:t>Depression vs Emotional Volatility</w:t>
            </w:r>
          </w:p>
        </w:tc>
        <w:tc>
          <w:tcPr>
            <w:tcW w:w="218" w:type="pct"/>
            <w:vAlign w:val="center"/>
            <w:hideMark/>
          </w:tcPr>
          <w:p w14:paraId="32660C2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.30</w:t>
            </w:r>
          </w:p>
        </w:tc>
        <w:tc>
          <w:tcPr>
            <w:tcW w:w="374" w:type="pct"/>
            <w:vAlign w:val="center"/>
            <w:hideMark/>
          </w:tcPr>
          <w:p w14:paraId="0FED244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.28</w:t>
            </w:r>
          </w:p>
        </w:tc>
        <w:tc>
          <w:tcPr>
            <w:tcW w:w="376" w:type="pct"/>
            <w:vAlign w:val="center"/>
            <w:hideMark/>
          </w:tcPr>
          <w:p w14:paraId="1794EDFE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0.22</w:t>
            </w:r>
          </w:p>
        </w:tc>
        <w:tc>
          <w:tcPr>
            <w:tcW w:w="285" w:type="pct"/>
            <w:vAlign w:val="center"/>
            <w:hideMark/>
          </w:tcPr>
          <w:p w14:paraId="477ADFF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.830</w:t>
            </w:r>
          </w:p>
        </w:tc>
      </w:tr>
      <w:tr w:rsidR="007233D0" w:rsidRPr="00692275" w14:paraId="11329C60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235968ED" w14:textId="77777777" w:rsidR="007233D0" w:rsidRPr="00692275" w:rsidRDefault="007233D0" w:rsidP="001942A7">
            <w:pPr>
              <w:spacing w:after="0" w:line="240" w:lineRule="auto"/>
            </w:pPr>
            <w:r w:rsidRPr="00692275">
              <w:t>Openness</w:t>
            </w:r>
          </w:p>
        </w:tc>
        <w:tc>
          <w:tcPr>
            <w:tcW w:w="2498" w:type="pct"/>
            <w:vAlign w:val="center"/>
            <w:hideMark/>
          </w:tcPr>
          <w:p w14:paraId="381B0412" w14:textId="77777777" w:rsidR="007233D0" w:rsidRPr="00692275" w:rsidRDefault="007233D0" w:rsidP="001942A7">
            <w:pPr>
              <w:spacing w:after="0" w:line="240" w:lineRule="auto"/>
              <w:rPr>
                <w:lang w:val="en-GB"/>
              </w:rPr>
            </w:pPr>
            <w:r w:rsidRPr="00692275">
              <w:rPr>
                <w:lang w:val="en-GB"/>
              </w:rPr>
              <w:t>Aesthetic Sensitivity vs Intellectual Curiosity</w:t>
            </w:r>
          </w:p>
        </w:tc>
        <w:tc>
          <w:tcPr>
            <w:tcW w:w="218" w:type="pct"/>
            <w:vAlign w:val="center"/>
            <w:hideMark/>
          </w:tcPr>
          <w:p w14:paraId="7F77F45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.29</w:t>
            </w:r>
          </w:p>
        </w:tc>
        <w:tc>
          <w:tcPr>
            <w:tcW w:w="374" w:type="pct"/>
            <w:vAlign w:val="center"/>
            <w:hideMark/>
          </w:tcPr>
          <w:p w14:paraId="37E48FB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.27</w:t>
            </w:r>
          </w:p>
        </w:tc>
        <w:tc>
          <w:tcPr>
            <w:tcW w:w="376" w:type="pct"/>
            <w:vAlign w:val="center"/>
            <w:hideMark/>
          </w:tcPr>
          <w:p w14:paraId="566ADDB6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0.21</w:t>
            </w:r>
          </w:p>
        </w:tc>
        <w:tc>
          <w:tcPr>
            <w:tcW w:w="285" w:type="pct"/>
            <w:vAlign w:val="center"/>
            <w:hideMark/>
          </w:tcPr>
          <w:p w14:paraId="5CC874B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.834</w:t>
            </w:r>
          </w:p>
        </w:tc>
      </w:tr>
      <w:tr w:rsidR="007233D0" w:rsidRPr="00692275" w14:paraId="79C96CC3" w14:textId="77777777" w:rsidTr="001942A7">
        <w:trPr>
          <w:trHeight w:val="170"/>
          <w:tblCellSpacing w:w="15" w:type="dxa"/>
        </w:trPr>
        <w:tc>
          <w:tcPr>
            <w:tcW w:w="1133" w:type="pct"/>
            <w:vAlign w:val="center"/>
            <w:hideMark/>
          </w:tcPr>
          <w:p w14:paraId="5DA5C712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vAlign w:val="center"/>
            <w:hideMark/>
          </w:tcPr>
          <w:p w14:paraId="3BD2E038" w14:textId="77777777" w:rsidR="007233D0" w:rsidRPr="00692275" w:rsidRDefault="007233D0" w:rsidP="001942A7">
            <w:pPr>
              <w:spacing w:after="0" w:line="240" w:lineRule="auto"/>
              <w:rPr>
                <w:lang w:val="en-GB"/>
              </w:rPr>
            </w:pPr>
            <w:r w:rsidRPr="00692275">
              <w:rPr>
                <w:lang w:val="en-GB"/>
              </w:rPr>
              <w:t>Aesthetic Sensitivity vs Creative Imagination</w:t>
            </w:r>
          </w:p>
        </w:tc>
        <w:tc>
          <w:tcPr>
            <w:tcW w:w="218" w:type="pct"/>
            <w:vAlign w:val="center"/>
            <w:hideMark/>
          </w:tcPr>
          <w:p w14:paraId="23F0A6A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.29</w:t>
            </w:r>
          </w:p>
        </w:tc>
        <w:tc>
          <w:tcPr>
            <w:tcW w:w="374" w:type="pct"/>
            <w:vAlign w:val="center"/>
            <w:hideMark/>
          </w:tcPr>
          <w:p w14:paraId="6236142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.00</w:t>
            </w:r>
          </w:p>
        </w:tc>
        <w:tc>
          <w:tcPr>
            <w:tcW w:w="376" w:type="pct"/>
            <w:vAlign w:val="center"/>
            <w:hideMark/>
          </w:tcPr>
          <w:p w14:paraId="4FAF306C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2.78</w:t>
            </w:r>
          </w:p>
        </w:tc>
        <w:tc>
          <w:tcPr>
            <w:tcW w:w="285" w:type="pct"/>
            <w:vAlign w:val="center"/>
            <w:hideMark/>
          </w:tcPr>
          <w:p w14:paraId="0EE1716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.006</w:t>
            </w:r>
          </w:p>
        </w:tc>
      </w:tr>
      <w:tr w:rsidR="007233D0" w:rsidRPr="00692275" w14:paraId="7FFDA4E6" w14:textId="77777777" w:rsidTr="001942A7">
        <w:trPr>
          <w:trHeight w:val="170"/>
          <w:tblCellSpacing w:w="15" w:type="dxa"/>
        </w:trPr>
        <w:tc>
          <w:tcPr>
            <w:tcW w:w="1133" w:type="pct"/>
            <w:tcBorders>
              <w:bottom w:val="single" w:sz="4" w:space="0" w:color="auto"/>
            </w:tcBorders>
            <w:vAlign w:val="center"/>
            <w:hideMark/>
          </w:tcPr>
          <w:p w14:paraId="3F5E72F2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498" w:type="pct"/>
            <w:tcBorders>
              <w:bottom w:val="single" w:sz="4" w:space="0" w:color="auto"/>
            </w:tcBorders>
            <w:vAlign w:val="center"/>
            <w:hideMark/>
          </w:tcPr>
          <w:p w14:paraId="256C7C5E" w14:textId="77777777" w:rsidR="007233D0" w:rsidRPr="00692275" w:rsidRDefault="007233D0" w:rsidP="001942A7">
            <w:pPr>
              <w:spacing w:after="0" w:line="240" w:lineRule="auto"/>
              <w:rPr>
                <w:lang w:val="en-GB"/>
              </w:rPr>
            </w:pPr>
            <w:r w:rsidRPr="00692275">
              <w:rPr>
                <w:lang w:val="en-GB"/>
              </w:rPr>
              <w:t>Intellectual Curiosity vs Creative Imagination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  <w:hideMark/>
          </w:tcPr>
          <w:p w14:paraId="4DEBDC7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.27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  <w:hideMark/>
          </w:tcPr>
          <w:p w14:paraId="6C74C10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.00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  <w:hideMark/>
          </w:tcPr>
          <w:p w14:paraId="561E0B8C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2.64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  <w:hideMark/>
          </w:tcPr>
          <w:p w14:paraId="59ADEA2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.010</w:t>
            </w:r>
          </w:p>
        </w:tc>
      </w:tr>
    </w:tbl>
    <w:p w14:paraId="40AC029E" w14:textId="77777777" w:rsidR="007233D0" w:rsidRPr="0004069A" w:rsidRDefault="007233D0" w:rsidP="007233D0">
      <w:pPr>
        <w:spacing w:after="0" w:line="240" w:lineRule="auto"/>
        <w:jc w:val="both"/>
        <w:rPr>
          <w:lang w:val="en-US"/>
        </w:rPr>
      </w:pPr>
      <w:r w:rsidRPr="0004069A">
        <w:rPr>
          <w:i/>
          <w:lang w:val="en-US"/>
        </w:rPr>
        <w:t xml:space="preserve">Note. </w:t>
      </w:r>
      <w:r w:rsidRPr="006F58EE">
        <w:rPr>
          <w:lang w:val="en-US"/>
        </w:rPr>
        <w:t>Positive z values indicate higher prediction precision for the first listed trait.</w:t>
      </w:r>
    </w:p>
    <w:p w14:paraId="21ED3301" w14:textId="77777777" w:rsidR="007233D0" w:rsidRDefault="007233D0" w:rsidP="007233D0">
      <w:pPr>
        <w:spacing w:after="0" w:line="480" w:lineRule="auto"/>
        <w:jc w:val="both"/>
        <w:rPr>
          <w:b/>
          <w:lang w:val="en-US"/>
        </w:rPr>
      </w:pPr>
    </w:p>
    <w:p w14:paraId="23CA6B68" w14:textId="77777777" w:rsidR="007233D0" w:rsidRDefault="007233D0" w:rsidP="007233D0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2787378B" w14:textId="77777777" w:rsidR="007233D0" w:rsidRPr="00692275" w:rsidRDefault="007233D0" w:rsidP="007233D0">
      <w:pPr>
        <w:spacing w:after="0" w:line="480" w:lineRule="auto"/>
        <w:jc w:val="both"/>
        <w:rPr>
          <w:b/>
          <w:lang w:val="en-US"/>
        </w:rPr>
      </w:pPr>
      <w:r w:rsidRPr="00586390">
        <w:rPr>
          <w:b/>
          <w:lang w:val="en-US"/>
        </w:rPr>
        <w:lastRenderedPageBreak/>
        <w:t>Table S</w:t>
      </w:r>
      <w:r>
        <w:rPr>
          <w:b/>
          <w:lang w:val="en-US"/>
        </w:rPr>
        <w:t>5</w:t>
      </w:r>
      <w:r w:rsidRPr="00586390">
        <w:rPr>
          <w:b/>
          <w:lang w:val="en-US"/>
        </w:rPr>
        <w:t>.</w:t>
      </w:r>
      <w:r w:rsidRPr="00586390">
        <w:rPr>
          <w:lang w:val="en-US"/>
        </w:rPr>
        <w:t xml:space="preserve"> </w:t>
      </w:r>
      <w:r>
        <w:rPr>
          <w:lang w:val="en-US"/>
        </w:rPr>
        <w:t xml:space="preserve">Correlation comparisons between the Big Five subfacets and their corresponding higher-order Big Five personality traits for contextual assessment.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89"/>
        <w:gridCol w:w="4210"/>
        <w:gridCol w:w="692"/>
        <w:gridCol w:w="86"/>
        <w:gridCol w:w="535"/>
        <w:gridCol w:w="857"/>
        <w:gridCol w:w="552"/>
      </w:tblGrid>
      <w:tr w:rsidR="007233D0" w:rsidRPr="00692275" w14:paraId="50F0A522" w14:textId="77777777" w:rsidTr="001942A7">
        <w:trPr>
          <w:trHeight w:val="170"/>
          <w:tblHeader/>
          <w:tblCellSpacing w:w="15" w:type="dxa"/>
        </w:trPr>
        <w:tc>
          <w:tcPr>
            <w:tcW w:w="1114" w:type="pct"/>
            <w:tcBorders>
              <w:top w:val="single" w:sz="4" w:space="0" w:color="auto"/>
            </w:tcBorders>
            <w:vAlign w:val="center"/>
            <w:hideMark/>
          </w:tcPr>
          <w:p w14:paraId="096AA345" w14:textId="77777777" w:rsidR="007233D0" w:rsidRPr="00692275" w:rsidRDefault="007233D0" w:rsidP="001942A7">
            <w:pPr>
              <w:spacing w:after="0" w:line="240" w:lineRule="auto"/>
              <w:jc w:val="both"/>
            </w:pPr>
            <w:r w:rsidRPr="00692275">
              <w:t>Traits</w:t>
            </w:r>
          </w:p>
        </w:tc>
        <w:tc>
          <w:tcPr>
            <w:tcW w:w="2353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B064463" w14:textId="77777777" w:rsidR="007233D0" w:rsidRPr="00692275" w:rsidRDefault="007233D0" w:rsidP="001942A7">
            <w:pPr>
              <w:spacing w:after="0" w:line="240" w:lineRule="auto"/>
              <w:jc w:val="both"/>
            </w:pPr>
            <w:r w:rsidRPr="00692275">
              <w:t xml:space="preserve">Comparison                                   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  <w:hideMark/>
          </w:tcPr>
          <w:p w14:paraId="1A7A7E42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r</w:t>
            </w:r>
            <w:r w:rsidRPr="00692275">
              <w:rPr>
                <w:i/>
                <w:vertAlign w:val="subscript"/>
              </w:rPr>
              <w:t>1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14:paraId="684A59DB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r</w:t>
            </w:r>
            <w:r w:rsidRPr="00692275">
              <w:rPr>
                <w:i/>
                <w:vertAlign w:val="subscript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</w:tcBorders>
            <w:vAlign w:val="center"/>
            <w:hideMark/>
          </w:tcPr>
          <w:p w14:paraId="07660306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t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  <w:hideMark/>
          </w:tcPr>
          <w:p w14:paraId="6F8EB633" w14:textId="77777777" w:rsidR="007233D0" w:rsidRPr="00692275" w:rsidRDefault="007233D0" w:rsidP="001942A7">
            <w:pPr>
              <w:spacing w:after="0" w:line="240" w:lineRule="auto"/>
              <w:jc w:val="center"/>
              <w:rPr>
                <w:i/>
              </w:rPr>
            </w:pPr>
            <w:r w:rsidRPr="00692275">
              <w:rPr>
                <w:i/>
              </w:rPr>
              <w:t>p</w:t>
            </w:r>
          </w:p>
        </w:tc>
      </w:tr>
      <w:tr w:rsidR="007233D0" w:rsidRPr="00692275" w14:paraId="4C645B52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AFBE4B1" w14:textId="77777777" w:rsidR="007233D0" w:rsidRPr="00692275" w:rsidRDefault="007233D0" w:rsidP="001942A7">
            <w:pPr>
              <w:spacing w:after="0" w:line="240" w:lineRule="auto"/>
            </w:pPr>
            <w:r w:rsidRPr="00692275">
              <w:t>Extraversion</w:t>
            </w:r>
          </w:p>
        </w:tc>
        <w:tc>
          <w:tcPr>
            <w:tcW w:w="2320" w:type="pct"/>
            <w:tcBorders>
              <w:top w:val="single" w:sz="4" w:space="0" w:color="auto"/>
            </w:tcBorders>
            <w:vAlign w:val="center"/>
            <w:hideMark/>
          </w:tcPr>
          <w:p w14:paraId="6C811DE2" w14:textId="77777777" w:rsidR="007233D0" w:rsidRPr="00692275" w:rsidRDefault="007233D0" w:rsidP="001942A7">
            <w:pPr>
              <w:spacing w:after="0" w:line="240" w:lineRule="auto"/>
            </w:pPr>
            <w:r w:rsidRPr="00692275">
              <w:t xml:space="preserve">Sociability vs Assertiveness                               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064612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.27</w:t>
            </w:r>
          </w:p>
        </w:tc>
        <w:tc>
          <w:tcPr>
            <w:tcW w:w="279" w:type="pct"/>
            <w:tcBorders>
              <w:top w:val="single" w:sz="4" w:space="0" w:color="auto"/>
            </w:tcBorders>
            <w:vAlign w:val="center"/>
            <w:hideMark/>
          </w:tcPr>
          <w:p w14:paraId="15F037B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.08</w:t>
            </w:r>
          </w:p>
        </w:tc>
        <w:tc>
          <w:tcPr>
            <w:tcW w:w="459" w:type="pct"/>
            <w:tcBorders>
              <w:top w:val="single" w:sz="4" w:space="0" w:color="auto"/>
            </w:tcBorders>
            <w:vAlign w:val="center"/>
            <w:hideMark/>
          </w:tcPr>
          <w:p w14:paraId="3B9533F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2.56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  <w:hideMark/>
          </w:tcPr>
          <w:p w14:paraId="65F6E963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.012</w:t>
            </w:r>
          </w:p>
        </w:tc>
      </w:tr>
      <w:tr w:rsidR="007233D0" w:rsidRPr="00692275" w14:paraId="7BAD587B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41104942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28D7351B" w14:textId="77777777" w:rsidR="007233D0" w:rsidRPr="00692275" w:rsidRDefault="007233D0" w:rsidP="001942A7">
            <w:pPr>
              <w:spacing w:after="0" w:line="240" w:lineRule="auto"/>
            </w:pPr>
            <w:r w:rsidRPr="00692275">
              <w:t>Sociability vs Energy Level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631D1543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.27</w:t>
            </w:r>
          </w:p>
        </w:tc>
        <w:tc>
          <w:tcPr>
            <w:tcW w:w="279" w:type="pct"/>
            <w:vAlign w:val="center"/>
            <w:hideMark/>
          </w:tcPr>
          <w:p w14:paraId="6DC59DF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.19</w:t>
            </w:r>
          </w:p>
        </w:tc>
        <w:tc>
          <w:tcPr>
            <w:tcW w:w="459" w:type="pct"/>
            <w:vAlign w:val="center"/>
            <w:hideMark/>
          </w:tcPr>
          <w:p w14:paraId="514A7C93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0.94</w:t>
            </w:r>
          </w:p>
        </w:tc>
        <w:tc>
          <w:tcPr>
            <w:tcW w:w="281" w:type="pct"/>
            <w:vAlign w:val="center"/>
            <w:hideMark/>
          </w:tcPr>
          <w:p w14:paraId="3199FDE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.350</w:t>
            </w:r>
          </w:p>
        </w:tc>
      </w:tr>
      <w:tr w:rsidR="007233D0" w:rsidRPr="00692275" w14:paraId="6588D284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44286C48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5DCEDAE6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Assertiveness vs Energy Level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63B0941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.08</w:t>
            </w:r>
          </w:p>
        </w:tc>
        <w:tc>
          <w:tcPr>
            <w:tcW w:w="279" w:type="pct"/>
            <w:vAlign w:val="center"/>
            <w:hideMark/>
          </w:tcPr>
          <w:p w14:paraId="082E8E8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.19</w:t>
            </w:r>
          </w:p>
        </w:tc>
        <w:tc>
          <w:tcPr>
            <w:tcW w:w="459" w:type="pct"/>
            <w:vAlign w:val="center"/>
            <w:hideMark/>
          </w:tcPr>
          <w:p w14:paraId="7D1E85C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-1.26</w:t>
            </w:r>
          </w:p>
        </w:tc>
        <w:tc>
          <w:tcPr>
            <w:tcW w:w="281" w:type="pct"/>
            <w:vAlign w:val="center"/>
            <w:hideMark/>
          </w:tcPr>
          <w:p w14:paraId="16FF91C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.209</w:t>
            </w:r>
          </w:p>
        </w:tc>
      </w:tr>
      <w:tr w:rsidR="007233D0" w:rsidRPr="00692275" w14:paraId="43D3429F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4D00ED84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Agreeableness</w:t>
            </w:r>
          </w:p>
        </w:tc>
        <w:tc>
          <w:tcPr>
            <w:tcW w:w="2320" w:type="pct"/>
            <w:vAlign w:val="center"/>
            <w:hideMark/>
          </w:tcPr>
          <w:p w14:paraId="37A4B972" w14:textId="77777777" w:rsidR="007233D0" w:rsidRPr="00692275" w:rsidRDefault="007233D0" w:rsidP="001942A7">
            <w:pPr>
              <w:spacing w:after="0" w:line="240" w:lineRule="auto"/>
            </w:pPr>
            <w:r w:rsidRPr="00692275">
              <w:t>Compassion vs Respectfulness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456B11B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.47</w:t>
            </w:r>
          </w:p>
        </w:tc>
        <w:tc>
          <w:tcPr>
            <w:tcW w:w="279" w:type="pct"/>
            <w:vAlign w:val="center"/>
            <w:hideMark/>
          </w:tcPr>
          <w:p w14:paraId="3794A33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.27</w:t>
            </w:r>
          </w:p>
        </w:tc>
        <w:tc>
          <w:tcPr>
            <w:tcW w:w="459" w:type="pct"/>
            <w:vAlign w:val="center"/>
            <w:hideMark/>
          </w:tcPr>
          <w:p w14:paraId="5C46D5E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2.35</w:t>
            </w:r>
          </w:p>
        </w:tc>
        <w:tc>
          <w:tcPr>
            <w:tcW w:w="281" w:type="pct"/>
            <w:vAlign w:val="center"/>
            <w:hideMark/>
          </w:tcPr>
          <w:p w14:paraId="248956C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.020</w:t>
            </w:r>
          </w:p>
        </w:tc>
      </w:tr>
      <w:tr w:rsidR="007233D0" w:rsidRPr="00692275" w14:paraId="4AD17E40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1AAFB34B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617DFC71" w14:textId="77777777" w:rsidR="007233D0" w:rsidRPr="00692275" w:rsidRDefault="007233D0" w:rsidP="001942A7">
            <w:pPr>
              <w:spacing w:after="0" w:line="240" w:lineRule="auto"/>
            </w:pPr>
            <w:r w:rsidRPr="00692275">
              <w:t>Compassion vs Trust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394A5DB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.47</w:t>
            </w:r>
          </w:p>
        </w:tc>
        <w:tc>
          <w:tcPr>
            <w:tcW w:w="279" w:type="pct"/>
            <w:vAlign w:val="center"/>
            <w:hideMark/>
          </w:tcPr>
          <w:p w14:paraId="74FAB13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.49</w:t>
            </w:r>
          </w:p>
        </w:tc>
        <w:tc>
          <w:tcPr>
            <w:tcW w:w="459" w:type="pct"/>
            <w:vAlign w:val="center"/>
            <w:hideMark/>
          </w:tcPr>
          <w:p w14:paraId="506E56F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-0.29</w:t>
            </w:r>
          </w:p>
        </w:tc>
        <w:tc>
          <w:tcPr>
            <w:tcW w:w="281" w:type="pct"/>
            <w:vAlign w:val="center"/>
            <w:hideMark/>
          </w:tcPr>
          <w:p w14:paraId="340BFC0E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.770</w:t>
            </w:r>
          </w:p>
        </w:tc>
      </w:tr>
      <w:tr w:rsidR="007233D0" w:rsidRPr="00692275" w14:paraId="6B3DA589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61E53CEF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325F74F1" w14:textId="77777777" w:rsidR="007233D0" w:rsidRPr="00692275" w:rsidRDefault="007233D0" w:rsidP="001942A7">
            <w:pPr>
              <w:spacing w:after="0" w:line="240" w:lineRule="auto"/>
            </w:pPr>
            <w:r w:rsidRPr="00692275">
              <w:t>Respectfulness vs Trust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13160C6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.27</w:t>
            </w:r>
          </w:p>
        </w:tc>
        <w:tc>
          <w:tcPr>
            <w:tcW w:w="279" w:type="pct"/>
            <w:vAlign w:val="center"/>
            <w:hideMark/>
          </w:tcPr>
          <w:p w14:paraId="4FE6B6D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.49</w:t>
            </w:r>
          </w:p>
        </w:tc>
        <w:tc>
          <w:tcPr>
            <w:tcW w:w="459" w:type="pct"/>
            <w:vAlign w:val="center"/>
            <w:hideMark/>
          </w:tcPr>
          <w:p w14:paraId="6102284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-2.45</w:t>
            </w:r>
          </w:p>
        </w:tc>
        <w:tc>
          <w:tcPr>
            <w:tcW w:w="281" w:type="pct"/>
            <w:vAlign w:val="center"/>
            <w:hideMark/>
          </w:tcPr>
          <w:p w14:paraId="2ACF3C0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.016</w:t>
            </w:r>
          </w:p>
        </w:tc>
      </w:tr>
      <w:tr w:rsidR="007233D0" w:rsidRPr="00692275" w14:paraId="6B39F329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37047B4C" w14:textId="77777777" w:rsidR="007233D0" w:rsidRPr="00692275" w:rsidRDefault="007233D0" w:rsidP="001942A7">
            <w:pPr>
              <w:spacing w:after="0" w:line="240" w:lineRule="auto"/>
            </w:pPr>
            <w:r w:rsidRPr="00692275">
              <w:t>Conscientiousness</w:t>
            </w:r>
          </w:p>
        </w:tc>
        <w:tc>
          <w:tcPr>
            <w:tcW w:w="2320" w:type="pct"/>
            <w:vAlign w:val="center"/>
            <w:hideMark/>
          </w:tcPr>
          <w:p w14:paraId="41FAD645" w14:textId="77777777" w:rsidR="007233D0" w:rsidRPr="00692275" w:rsidRDefault="007233D0" w:rsidP="001942A7">
            <w:pPr>
              <w:spacing w:after="0" w:line="240" w:lineRule="auto"/>
            </w:pPr>
            <w:r w:rsidRPr="00692275">
              <w:rPr>
                <w:lang w:val="en-US"/>
              </w:rPr>
              <w:t>Organization</w:t>
            </w:r>
            <w:r w:rsidRPr="00692275">
              <w:t xml:space="preserve"> vs P</w:t>
            </w:r>
            <w:r w:rsidRPr="00692275">
              <w:rPr>
                <w:lang w:val="en-US"/>
              </w:rPr>
              <w:t>roductiveness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4EFAEFB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.38</w:t>
            </w:r>
          </w:p>
        </w:tc>
        <w:tc>
          <w:tcPr>
            <w:tcW w:w="279" w:type="pct"/>
            <w:vAlign w:val="center"/>
            <w:hideMark/>
          </w:tcPr>
          <w:p w14:paraId="0BCBAA8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.5</w:t>
            </w:r>
            <w:r>
              <w:t>0</w:t>
            </w:r>
          </w:p>
        </w:tc>
        <w:tc>
          <w:tcPr>
            <w:tcW w:w="459" w:type="pct"/>
            <w:vAlign w:val="center"/>
            <w:hideMark/>
          </w:tcPr>
          <w:p w14:paraId="1F59F5D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-2.11</w:t>
            </w:r>
          </w:p>
        </w:tc>
        <w:tc>
          <w:tcPr>
            <w:tcW w:w="281" w:type="pct"/>
            <w:vAlign w:val="center"/>
            <w:hideMark/>
          </w:tcPr>
          <w:p w14:paraId="5938985C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.037</w:t>
            </w:r>
          </w:p>
        </w:tc>
      </w:tr>
      <w:tr w:rsidR="007233D0" w:rsidRPr="00692275" w14:paraId="2DCD5405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293261C2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0CDD1EAE" w14:textId="77777777" w:rsidR="007233D0" w:rsidRPr="00692275" w:rsidRDefault="007233D0" w:rsidP="001942A7">
            <w:pPr>
              <w:spacing w:after="0" w:line="240" w:lineRule="auto"/>
            </w:pPr>
            <w:r w:rsidRPr="00692275">
              <w:rPr>
                <w:lang w:val="en-US"/>
              </w:rPr>
              <w:t>Organization</w:t>
            </w:r>
            <w:r w:rsidRPr="00692275">
              <w:t xml:space="preserve"> vs R</w:t>
            </w:r>
            <w:r w:rsidRPr="00692275">
              <w:rPr>
                <w:lang w:val="en-US"/>
              </w:rPr>
              <w:t>esponsibility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19EEAC7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.33</w:t>
            </w:r>
          </w:p>
        </w:tc>
        <w:tc>
          <w:tcPr>
            <w:tcW w:w="279" w:type="pct"/>
            <w:vAlign w:val="center"/>
            <w:hideMark/>
          </w:tcPr>
          <w:p w14:paraId="745B0DF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.47</w:t>
            </w:r>
          </w:p>
        </w:tc>
        <w:tc>
          <w:tcPr>
            <w:tcW w:w="459" w:type="pct"/>
            <w:vAlign w:val="center"/>
            <w:hideMark/>
          </w:tcPr>
          <w:p w14:paraId="6434D563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-1.5</w:t>
            </w:r>
          </w:p>
        </w:tc>
        <w:tc>
          <w:tcPr>
            <w:tcW w:w="281" w:type="pct"/>
            <w:vAlign w:val="center"/>
            <w:hideMark/>
          </w:tcPr>
          <w:p w14:paraId="59EB2A9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.136</w:t>
            </w:r>
          </w:p>
        </w:tc>
      </w:tr>
      <w:tr w:rsidR="007233D0" w:rsidRPr="00692275" w14:paraId="5780F06E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391D1F01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2D3B4560" w14:textId="77777777" w:rsidR="007233D0" w:rsidRPr="00692275" w:rsidRDefault="007233D0" w:rsidP="001942A7">
            <w:pPr>
              <w:spacing w:after="0" w:line="240" w:lineRule="auto"/>
            </w:pPr>
            <w:r w:rsidRPr="00692275">
              <w:t>Industriousness vs R</w:t>
            </w:r>
            <w:r w:rsidRPr="00692275">
              <w:rPr>
                <w:lang w:val="en-US"/>
              </w:rPr>
              <w:t>esponsibility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55E14FD0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.5</w:t>
            </w:r>
            <w:r>
              <w:t>0</w:t>
            </w:r>
          </w:p>
        </w:tc>
        <w:tc>
          <w:tcPr>
            <w:tcW w:w="279" w:type="pct"/>
            <w:vAlign w:val="center"/>
            <w:hideMark/>
          </w:tcPr>
          <w:p w14:paraId="3FBFB38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.47</w:t>
            </w:r>
          </w:p>
        </w:tc>
        <w:tc>
          <w:tcPr>
            <w:tcW w:w="459" w:type="pct"/>
            <w:vAlign w:val="center"/>
            <w:hideMark/>
          </w:tcPr>
          <w:p w14:paraId="3857417F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0.39</w:t>
            </w:r>
          </w:p>
        </w:tc>
        <w:tc>
          <w:tcPr>
            <w:tcW w:w="281" w:type="pct"/>
            <w:vAlign w:val="center"/>
            <w:hideMark/>
          </w:tcPr>
          <w:p w14:paraId="06787DD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.698</w:t>
            </w:r>
          </w:p>
        </w:tc>
      </w:tr>
      <w:tr w:rsidR="007233D0" w:rsidRPr="00692275" w14:paraId="286E18AF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08949CCF" w14:textId="77777777" w:rsidR="007233D0" w:rsidRPr="00692275" w:rsidRDefault="007233D0" w:rsidP="001942A7">
            <w:pPr>
              <w:spacing w:after="0" w:line="240" w:lineRule="auto"/>
            </w:pPr>
            <w:r w:rsidRPr="00692275">
              <w:t>Neuroticism</w:t>
            </w:r>
          </w:p>
        </w:tc>
        <w:tc>
          <w:tcPr>
            <w:tcW w:w="2320" w:type="pct"/>
            <w:vAlign w:val="center"/>
            <w:hideMark/>
          </w:tcPr>
          <w:p w14:paraId="48505371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Anxiety vs Depression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4C9DF04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.22</w:t>
            </w:r>
          </w:p>
        </w:tc>
        <w:tc>
          <w:tcPr>
            <w:tcW w:w="279" w:type="pct"/>
            <w:vAlign w:val="center"/>
            <w:hideMark/>
          </w:tcPr>
          <w:p w14:paraId="62172ED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.43</w:t>
            </w:r>
          </w:p>
        </w:tc>
        <w:tc>
          <w:tcPr>
            <w:tcW w:w="459" w:type="pct"/>
            <w:vAlign w:val="center"/>
            <w:hideMark/>
          </w:tcPr>
          <w:p w14:paraId="2E6D4C58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-3.17</w:t>
            </w:r>
          </w:p>
        </w:tc>
        <w:tc>
          <w:tcPr>
            <w:tcW w:w="281" w:type="pct"/>
            <w:vAlign w:val="center"/>
            <w:hideMark/>
          </w:tcPr>
          <w:p w14:paraId="32169C1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.002</w:t>
            </w:r>
          </w:p>
        </w:tc>
      </w:tr>
      <w:tr w:rsidR="007233D0" w:rsidRPr="00692275" w14:paraId="60FA01E3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22B5C99E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33047649" w14:textId="77777777" w:rsidR="007233D0" w:rsidRPr="00692275" w:rsidRDefault="007233D0" w:rsidP="001942A7">
            <w:pPr>
              <w:spacing w:after="0" w:line="240" w:lineRule="auto"/>
            </w:pPr>
            <w:r w:rsidRPr="00692275">
              <w:t>Anxiety vs Emotional Volatility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4D3A97B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.22</w:t>
            </w:r>
          </w:p>
        </w:tc>
        <w:tc>
          <w:tcPr>
            <w:tcW w:w="279" w:type="pct"/>
            <w:vAlign w:val="center"/>
            <w:hideMark/>
          </w:tcPr>
          <w:p w14:paraId="5BDB7FC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.31</w:t>
            </w:r>
          </w:p>
        </w:tc>
        <w:tc>
          <w:tcPr>
            <w:tcW w:w="459" w:type="pct"/>
            <w:vAlign w:val="center"/>
            <w:hideMark/>
          </w:tcPr>
          <w:p w14:paraId="0EC2D562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-1.07</w:t>
            </w:r>
          </w:p>
        </w:tc>
        <w:tc>
          <w:tcPr>
            <w:tcW w:w="281" w:type="pct"/>
            <w:vAlign w:val="center"/>
            <w:hideMark/>
          </w:tcPr>
          <w:p w14:paraId="6380D862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.289</w:t>
            </w:r>
          </w:p>
        </w:tc>
      </w:tr>
      <w:tr w:rsidR="007233D0" w:rsidRPr="00692275" w14:paraId="12AF5FCA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72275CF2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6B2596F0" w14:textId="77777777" w:rsidR="007233D0" w:rsidRPr="00692275" w:rsidRDefault="007233D0" w:rsidP="001942A7">
            <w:pPr>
              <w:spacing w:after="0" w:line="240" w:lineRule="auto"/>
            </w:pPr>
            <w:r w:rsidRPr="00692275">
              <w:t>Depression vs Emotional Volatility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1C1C6C1A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.43</w:t>
            </w:r>
          </w:p>
        </w:tc>
        <w:tc>
          <w:tcPr>
            <w:tcW w:w="279" w:type="pct"/>
            <w:vAlign w:val="center"/>
            <w:hideMark/>
          </w:tcPr>
          <w:p w14:paraId="096BDF1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.31</w:t>
            </w:r>
          </w:p>
        </w:tc>
        <w:tc>
          <w:tcPr>
            <w:tcW w:w="459" w:type="pct"/>
            <w:vAlign w:val="center"/>
            <w:hideMark/>
          </w:tcPr>
          <w:p w14:paraId="0A5B21D2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1.43</w:t>
            </w:r>
          </w:p>
        </w:tc>
        <w:tc>
          <w:tcPr>
            <w:tcW w:w="281" w:type="pct"/>
            <w:vAlign w:val="center"/>
            <w:hideMark/>
          </w:tcPr>
          <w:p w14:paraId="652D374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.156</w:t>
            </w:r>
          </w:p>
        </w:tc>
      </w:tr>
      <w:tr w:rsidR="007233D0" w:rsidRPr="00692275" w14:paraId="15A29B36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6CFA818D" w14:textId="77777777" w:rsidR="007233D0" w:rsidRPr="00692275" w:rsidRDefault="007233D0" w:rsidP="001942A7">
            <w:pPr>
              <w:spacing w:after="0" w:line="240" w:lineRule="auto"/>
            </w:pPr>
            <w:r w:rsidRPr="00692275">
              <w:t>Openness</w:t>
            </w:r>
          </w:p>
        </w:tc>
        <w:tc>
          <w:tcPr>
            <w:tcW w:w="2320" w:type="pct"/>
            <w:vAlign w:val="center"/>
            <w:hideMark/>
          </w:tcPr>
          <w:p w14:paraId="6148EEC3" w14:textId="77777777" w:rsidR="007233D0" w:rsidRPr="00692275" w:rsidRDefault="007233D0" w:rsidP="001942A7">
            <w:pPr>
              <w:spacing w:after="0" w:line="240" w:lineRule="auto"/>
              <w:rPr>
                <w:lang w:val="en-GB"/>
              </w:rPr>
            </w:pPr>
            <w:r w:rsidRPr="00692275">
              <w:rPr>
                <w:lang w:val="en-GB"/>
              </w:rPr>
              <w:t>Aesthetic Sensitivity vs Intellectual Curiosity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45FCA873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.11</w:t>
            </w:r>
          </w:p>
        </w:tc>
        <w:tc>
          <w:tcPr>
            <w:tcW w:w="279" w:type="pct"/>
            <w:vAlign w:val="center"/>
            <w:hideMark/>
          </w:tcPr>
          <w:p w14:paraId="08D7160D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-.02</w:t>
            </w:r>
          </w:p>
        </w:tc>
        <w:tc>
          <w:tcPr>
            <w:tcW w:w="459" w:type="pct"/>
            <w:vAlign w:val="center"/>
            <w:hideMark/>
          </w:tcPr>
          <w:p w14:paraId="3E75B522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1.39</w:t>
            </w:r>
          </w:p>
        </w:tc>
        <w:tc>
          <w:tcPr>
            <w:tcW w:w="281" w:type="pct"/>
            <w:vAlign w:val="center"/>
            <w:hideMark/>
          </w:tcPr>
          <w:p w14:paraId="44B2ACF9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.166</w:t>
            </w:r>
          </w:p>
        </w:tc>
      </w:tr>
      <w:tr w:rsidR="007233D0" w:rsidRPr="00692275" w14:paraId="3E8F0CC3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vAlign w:val="center"/>
            <w:hideMark/>
          </w:tcPr>
          <w:p w14:paraId="1A29166D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vAlign w:val="center"/>
            <w:hideMark/>
          </w:tcPr>
          <w:p w14:paraId="354E02BB" w14:textId="77777777" w:rsidR="007233D0" w:rsidRPr="00692275" w:rsidRDefault="007233D0" w:rsidP="001942A7">
            <w:pPr>
              <w:spacing w:after="0" w:line="240" w:lineRule="auto"/>
              <w:rPr>
                <w:lang w:val="en-GB"/>
              </w:rPr>
            </w:pPr>
            <w:r w:rsidRPr="00692275">
              <w:rPr>
                <w:lang w:val="en-GB"/>
              </w:rPr>
              <w:t>Aesthetic Sensitivity vs Creative Imagination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0CCB7D14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.11</w:t>
            </w:r>
          </w:p>
        </w:tc>
        <w:tc>
          <w:tcPr>
            <w:tcW w:w="279" w:type="pct"/>
            <w:vAlign w:val="center"/>
            <w:hideMark/>
          </w:tcPr>
          <w:p w14:paraId="758A242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.13</w:t>
            </w:r>
          </w:p>
        </w:tc>
        <w:tc>
          <w:tcPr>
            <w:tcW w:w="459" w:type="pct"/>
            <w:vAlign w:val="center"/>
            <w:hideMark/>
          </w:tcPr>
          <w:p w14:paraId="4F990B36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-0.14</w:t>
            </w:r>
          </w:p>
        </w:tc>
        <w:tc>
          <w:tcPr>
            <w:tcW w:w="281" w:type="pct"/>
            <w:vAlign w:val="center"/>
            <w:hideMark/>
          </w:tcPr>
          <w:p w14:paraId="3D4FEEF5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.886</w:t>
            </w:r>
          </w:p>
        </w:tc>
      </w:tr>
      <w:tr w:rsidR="007233D0" w:rsidRPr="00692275" w14:paraId="4C9EC20D" w14:textId="77777777" w:rsidTr="001942A7">
        <w:trPr>
          <w:trHeight w:val="170"/>
          <w:tblCellSpacing w:w="15" w:type="dxa"/>
        </w:trPr>
        <w:tc>
          <w:tcPr>
            <w:tcW w:w="1147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0E973ED" w14:textId="77777777" w:rsidR="007233D0" w:rsidRPr="00692275" w:rsidRDefault="007233D0" w:rsidP="001942A7">
            <w:pPr>
              <w:spacing w:after="0" w:line="240" w:lineRule="auto"/>
            </w:pPr>
          </w:p>
        </w:tc>
        <w:tc>
          <w:tcPr>
            <w:tcW w:w="2320" w:type="pct"/>
            <w:tcBorders>
              <w:bottom w:val="single" w:sz="4" w:space="0" w:color="auto"/>
            </w:tcBorders>
            <w:vAlign w:val="center"/>
            <w:hideMark/>
          </w:tcPr>
          <w:p w14:paraId="671111D4" w14:textId="77777777" w:rsidR="007233D0" w:rsidRPr="00692275" w:rsidRDefault="007233D0" w:rsidP="001942A7">
            <w:pPr>
              <w:spacing w:after="0" w:line="240" w:lineRule="auto"/>
              <w:rPr>
                <w:lang w:val="en-GB"/>
              </w:rPr>
            </w:pPr>
            <w:r w:rsidRPr="00692275">
              <w:rPr>
                <w:lang w:val="en-GB"/>
              </w:rPr>
              <w:t>Intellectual Curiosity vs Creative Imagination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4E5DDD7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-.02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  <w:hideMark/>
          </w:tcPr>
          <w:p w14:paraId="517C4331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.13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  <w:hideMark/>
          </w:tcPr>
          <w:p w14:paraId="272A9096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-1.41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14:paraId="26F97F8B" w14:textId="77777777" w:rsidR="007233D0" w:rsidRPr="00692275" w:rsidRDefault="007233D0" w:rsidP="001942A7">
            <w:pPr>
              <w:spacing w:after="0" w:line="240" w:lineRule="auto"/>
              <w:jc w:val="center"/>
            </w:pPr>
            <w:r w:rsidRPr="00692275">
              <w:t>.161</w:t>
            </w:r>
          </w:p>
        </w:tc>
      </w:tr>
    </w:tbl>
    <w:p w14:paraId="01873C4D" w14:textId="77777777" w:rsidR="007233D0" w:rsidRPr="0004069A" w:rsidRDefault="007233D0" w:rsidP="007233D0">
      <w:pPr>
        <w:spacing w:after="0" w:line="240" w:lineRule="auto"/>
        <w:jc w:val="both"/>
        <w:rPr>
          <w:lang w:val="en-US"/>
        </w:rPr>
      </w:pPr>
      <w:r w:rsidRPr="0004069A">
        <w:rPr>
          <w:i/>
          <w:lang w:val="en-US"/>
        </w:rPr>
        <w:t xml:space="preserve">Note. </w:t>
      </w:r>
      <w:r w:rsidRPr="006F58EE">
        <w:rPr>
          <w:lang w:val="en-US"/>
        </w:rPr>
        <w:t>Positive z values indicate higher prediction precision for the first listed trait.</w:t>
      </w:r>
    </w:p>
    <w:p w14:paraId="65047BEE" w14:textId="77777777" w:rsidR="008B07A6" w:rsidRDefault="008B07A6"/>
    <w:sectPr w:rsidR="008B07A6" w:rsidSect="007233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D0"/>
    <w:rsid w:val="00066677"/>
    <w:rsid w:val="00153A17"/>
    <w:rsid w:val="001A37F3"/>
    <w:rsid w:val="003A4E89"/>
    <w:rsid w:val="00556784"/>
    <w:rsid w:val="005F4618"/>
    <w:rsid w:val="007233D0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4144A"/>
  <w15:chartTrackingRefBased/>
  <w15:docId w15:val="{B79306DE-2EFF-438D-827A-A602E2F0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3D0"/>
    <w:pPr>
      <w:spacing w:line="259" w:lineRule="auto"/>
    </w:pPr>
    <w:rPr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3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3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3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3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3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3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3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3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3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3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3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3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3D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3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3D0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3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3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2026-08-24T02:53:00Z</dcterms:created>
  <dcterms:modified xsi:type="dcterms:W3CDTF">2026-08-24T02:53:00Z</dcterms:modified>
</cp:coreProperties>
</file>